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5969" w14:textId="77777777" w:rsidR="0082472F" w:rsidRPr="00B95E8B" w:rsidRDefault="0082472F" w:rsidP="00900BC8">
      <w:r w:rsidRPr="00B95E8B">
        <w:object w:dxaOrig="2146" w:dyaOrig="1561" w14:anchorId="46BDF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5pt;height:78pt" o:ole="" fillcolor="window">
            <v:imagedata r:id="rId8" o:title=""/>
          </v:shape>
          <o:OLEObject Type="Embed" ProgID="Word.Picture.8" ShapeID="_x0000_i1025" DrawAspect="Content" ObjectID="_1806404786" r:id="rId9"/>
        </w:object>
      </w:r>
    </w:p>
    <w:p w14:paraId="2CE9B676" w14:textId="3DA5753D" w:rsidR="0082472F" w:rsidRPr="00B95E8B" w:rsidRDefault="0082472F" w:rsidP="00900BC8">
      <w:pPr>
        <w:pStyle w:val="ShortT"/>
        <w:spacing w:before="240"/>
      </w:pPr>
      <w:r w:rsidRPr="00B95E8B">
        <w:t xml:space="preserve">Primary Industries Levies and Charges Collection </w:t>
      </w:r>
      <w:r w:rsidR="002A2C22">
        <w:t>Rules 2</w:t>
      </w:r>
      <w:r w:rsidRPr="00B95E8B">
        <w:t>024</w:t>
      </w:r>
    </w:p>
    <w:p w14:paraId="638833F8" w14:textId="7B3EAB13" w:rsidR="0082472F" w:rsidRPr="00B95E8B" w:rsidRDefault="0082472F" w:rsidP="0082472F">
      <w:pPr>
        <w:pStyle w:val="MadeunderText"/>
      </w:pPr>
      <w:r w:rsidRPr="00B95E8B">
        <w:t>made under the</w:t>
      </w:r>
    </w:p>
    <w:p w14:paraId="65D288B2" w14:textId="58D2F120" w:rsidR="0082472F" w:rsidRPr="00B95E8B" w:rsidRDefault="0082472F" w:rsidP="0082472F">
      <w:pPr>
        <w:pStyle w:val="CompiledMadeUnder"/>
        <w:spacing w:before="240"/>
      </w:pPr>
      <w:r w:rsidRPr="00B95E8B">
        <w:t>Primary Industries Levies and Charges Collection Act 2024</w:t>
      </w:r>
    </w:p>
    <w:p w14:paraId="132E2EE2" w14:textId="58668755" w:rsidR="0082472F" w:rsidRPr="00B95E8B" w:rsidRDefault="0082472F" w:rsidP="00900BC8">
      <w:pPr>
        <w:spacing w:before="1000"/>
        <w:rPr>
          <w:rFonts w:cs="Arial"/>
          <w:b/>
          <w:sz w:val="32"/>
          <w:szCs w:val="32"/>
        </w:rPr>
      </w:pPr>
      <w:r w:rsidRPr="00B95E8B">
        <w:rPr>
          <w:rFonts w:cs="Arial"/>
          <w:b/>
          <w:sz w:val="32"/>
          <w:szCs w:val="32"/>
        </w:rPr>
        <w:t xml:space="preserve">Compilation No. </w:t>
      </w:r>
      <w:r w:rsidRPr="00B95E8B">
        <w:rPr>
          <w:rFonts w:cs="Arial"/>
          <w:b/>
          <w:sz w:val="32"/>
          <w:szCs w:val="32"/>
        </w:rPr>
        <w:fldChar w:fldCharType="begin"/>
      </w:r>
      <w:r w:rsidRPr="00B95E8B">
        <w:rPr>
          <w:rFonts w:cs="Arial"/>
          <w:b/>
          <w:sz w:val="32"/>
          <w:szCs w:val="32"/>
        </w:rPr>
        <w:instrText xml:space="preserve"> DOCPROPERTY  CompilationNumber </w:instrText>
      </w:r>
      <w:r w:rsidRPr="00B95E8B">
        <w:rPr>
          <w:rFonts w:cs="Arial"/>
          <w:b/>
          <w:sz w:val="32"/>
          <w:szCs w:val="32"/>
        </w:rPr>
        <w:fldChar w:fldCharType="separate"/>
      </w:r>
      <w:r w:rsidRPr="00B95E8B">
        <w:rPr>
          <w:rFonts w:cs="Arial"/>
          <w:b/>
          <w:sz w:val="32"/>
          <w:szCs w:val="32"/>
        </w:rPr>
        <w:t>1</w:t>
      </w:r>
      <w:r w:rsidRPr="00B95E8B">
        <w:rPr>
          <w:rFonts w:cs="Arial"/>
          <w:b/>
          <w:sz w:val="32"/>
          <w:szCs w:val="32"/>
        </w:rPr>
        <w:fldChar w:fldCharType="end"/>
      </w:r>
    </w:p>
    <w:p w14:paraId="6DC95087" w14:textId="512FBC5F" w:rsidR="0082472F" w:rsidRPr="00B95E8B" w:rsidRDefault="0082472F" w:rsidP="00C31A31">
      <w:pPr>
        <w:tabs>
          <w:tab w:val="left" w:pos="2551"/>
        </w:tabs>
        <w:spacing w:before="480"/>
        <w:rPr>
          <w:rFonts w:cs="Arial"/>
          <w:sz w:val="24"/>
        </w:rPr>
      </w:pPr>
      <w:r w:rsidRPr="00B95E8B">
        <w:rPr>
          <w:rFonts w:cs="Arial"/>
          <w:b/>
          <w:sz w:val="24"/>
        </w:rPr>
        <w:t>Compilation date:</w:t>
      </w:r>
      <w:r w:rsidRPr="00B95E8B">
        <w:rPr>
          <w:rFonts w:cs="Arial"/>
          <w:b/>
          <w:sz w:val="24"/>
        </w:rPr>
        <w:tab/>
      </w:r>
      <w:r w:rsidRPr="00B95E8B">
        <w:rPr>
          <w:rFonts w:cs="Arial"/>
          <w:sz w:val="24"/>
        </w:rPr>
        <w:fldChar w:fldCharType="begin"/>
      </w:r>
      <w:r w:rsidRPr="00B95E8B">
        <w:rPr>
          <w:rFonts w:cs="Arial"/>
          <w:sz w:val="24"/>
        </w:rPr>
        <w:instrText>DOCPROPERTY StartDate \@ "d MMMM yyyy" \* MERGEFORMAT</w:instrText>
      </w:r>
      <w:r w:rsidRPr="00B95E8B">
        <w:rPr>
          <w:rFonts w:cs="Arial"/>
          <w:sz w:val="24"/>
        </w:rPr>
        <w:fldChar w:fldCharType="separate"/>
      </w:r>
      <w:r w:rsidR="002A2C22">
        <w:rPr>
          <w:rFonts w:cs="Arial"/>
          <w:bCs/>
          <w:sz w:val="24"/>
        </w:rPr>
        <w:t>25 March</w:t>
      </w:r>
      <w:r w:rsidRPr="00B95E8B">
        <w:rPr>
          <w:rFonts w:cs="Arial"/>
          <w:bCs/>
          <w:sz w:val="24"/>
        </w:rPr>
        <w:t xml:space="preserve"> 2025</w:t>
      </w:r>
      <w:r w:rsidRPr="00B95E8B">
        <w:rPr>
          <w:rFonts w:cs="Arial"/>
          <w:sz w:val="24"/>
        </w:rPr>
        <w:fldChar w:fldCharType="end"/>
      </w:r>
    </w:p>
    <w:p w14:paraId="5F234AFB" w14:textId="43F541C6" w:rsidR="0082472F" w:rsidRPr="00B95E8B" w:rsidRDefault="0082472F" w:rsidP="0082472F">
      <w:pPr>
        <w:tabs>
          <w:tab w:val="left" w:pos="2551"/>
        </w:tabs>
        <w:spacing w:before="240" w:after="240"/>
        <w:ind w:left="2552" w:hanging="2552"/>
        <w:rPr>
          <w:rFonts w:cs="Arial"/>
          <w:sz w:val="24"/>
        </w:rPr>
      </w:pPr>
      <w:r w:rsidRPr="00B95E8B">
        <w:rPr>
          <w:rFonts w:cs="Arial"/>
          <w:b/>
          <w:sz w:val="24"/>
        </w:rPr>
        <w:t>Includes amendments:</w:t>
      </w:r>
      <w:r w:rsidRPr="00B95E8B">
        <w:rPr>
          <w:rFonts w:cs="Arial"/>
          <w:b/>
          <w:sz w:val="24"/>
        </w:rPr>
        <w:tab/>
      </w:r>
      <w:r w:rsidRPr="00B95E8B">
        <w:rPr>
          <w:rFonts w:cs="Arial"/>
          <w:sz w:val="24"/>
        </w:rPr>
        <w:fldChar w:fldCharType="begin"/>
      </w:r>
      <w:r w:rsidRPr="00B95E8B">
        <w:rPr>
          <w:rFonts w:cs="Arial"/>
          <w:sz w:val="24"/>
        </w:rPr>
        <w:instrText xml:space="preserve"> DOCPROPERTY IncludesUpTo </w:instrText>
      </w:r>
      <w:r w:rsidRPr="00B95E8B">
        <w:rPr>
          <w:rFonts w:cs="Arial"/>
          <w:sz w:val="24"/>
        </w:rPr>
        <w:fldChar w:fldCharType="separate"/>
      </w:r>
      <w:r w:rsidRPr="00B95E8B">
        <w:rPr>
          <w:rFonts w:cs="Arial"/>
          <w:sz w:val="24"/>
        </w:rPr>
        <w:t>F2025L00405</w:t>
      </w:r>
      <w:r w:rsidRPr="00B95E8B">
        <w:rPr>
          <w:rFonts w:cs="Arial"/>
          <w:sz w:val="24"/>
        </w:rPr>
        <w:fldChar w:fldCharType="end"/>
      </w:r>
    </w:p>
    <w:p w14:paraId="292C0811" w14:textId="77777777" w:rsidR="0082472F" w:rsidRPr="00B95E8B" w:rsidRDefault="0082472F" w:rsidP="00900BC8">
      <w:pPr>
        <w:pageBreakBefore/>
        <w:rPr>
          <w:rFonts w:cs="Arial"/>
          <w:b/>
          <w:sz w:val="32"/>
          <w:szCs w:val="32"/>
        </w:rPr>
      </w:pPr>
      <w:r w:rsidRPr="00B95E8B">
        <w:rPr>
          <w:rFonts w:cs="Arial"/>
          <w:b/>
          <w:sz w:val="32"/>
          <w:szCs w:val="32"/>
        </w:rPr>
        <w:lastRenderedPageBreak/>
        <w:t>About this compilation</w:t>
      </w:r>
    </w:p>
    <w:p w14:paraId="193E4C85" w14:textId="77777777" w:rsidR="0082472F" w:rsidRPr="00B95E8B" w:rsidRDefault="0082472F" w:rsidP="00900BC8">
      <w:pPr>
        <w:spacing w:before="240"/>
        <w:rPr>
          <w:rFonts w:cs="Arial"/>
        </w:rPr>
      </w:pPr>
      <w:r w:rsidRPr="00B95E8B">
        <w:rPr>
          <w:rFonts w:cs="Arial"/>
          <w:b/>
          <w:szCs w:val="22"/>
        </w:rPr>
        <w:t>This compilation</w:t>
      </w:r>
    </w:p>
    <w:p w14:paraId="060A43B7" w14:textId="05623E44" w:rsidR="0082472F" w:rsidRPr="00B95E8B" w:rsidRDefault="0082472F" w:rsidP="00900BC8">
      <w:pPr>
        <w:spacing w:before="120" w:after="120"/>
        <w:rPr>
          <w:rFonts w:cs="Arial"/>
          <w:szCs w:val="22"/>
        </w:rPr>
      </w:pPr>
      <w:r w:rsidRPr="00B95E8B">
        <w:rPr>
          <w:rFonts w:cs="Arial"/>
          <w:szCs w:val="22"/>
        </w:rPr>
        <w:t xml:space="preserve">This is a compilation of the </w:t>
      </w:r>
      <w:r w:rsidRPr="00B95E8B">
        <w:rPr>
          <w:rFonts w:cs="Arial"/>
          <w:i/>
          <w:szCs w:val="22"/>
        </w:rPr>
        <w:fldChar w:fldCharType="begin"/>
      </w:r>
      <w:r w:rsidRPr="00B95E8B">
        <w:rPr>
          <w:rFonts w:cs="Arial"/>
          <w:i/>
          <w:szCs w:val="22"/>
        </w:rPr>
        <w:instrText xml:space="preserve"> STYLEREF  ShortT </w:instrText>
      </w:r>
      <w:r w:rsidRPr="00B95E8B">
        <w:rPr>
          <w:rFonts w:cs="Arial"/>
          <w:i/>
          <w:szCs w:val="22"/>
        </w:rPr>
        <w:fldChar w:fldCharType="separate"/>
      </w:r>
      <w:r w:rsidR="00511190">
        <w:rPr>
          <w:rFonts w:cs="Arial"/>
          <w:i/>
          <w:noProof/>
          <w:szCs w:val="22"/>
        </w:rPr>
        <w:t>Primary Industries Levies and Charges Collection Rules 2024</w:t>
      </w:r>
      <w:r w:rsidRPr="00B95E8B">
        <w:rPr>
          <w:rFonts w:cs="Arial"/>
          <w:i/>
          <w:szCs w:val="22"/>
        </w:rPr>
        <w:fldChar w:fldCharType="end"/>
      </w:r>
      <w:r w:rsidRPr="00B95E8B">
        <w:rPr>
          <w:rFonts w:cs="Arial"/>
          <w:szCs w:val="22"/>
        </w:rPr>
        <w:t xml:space="preserve"> that shows the text of the law as amended and in force on </w:t>
      </w:r>
      <w:r w:rsidRPr="00B95E8B">
        <w:rPr>
          <w:rFonts w:cs="Arial"/>
          <w:szCs w:val="22"/>
        </w:rPr>
        <w:fldChar w:fldCharType="begin"/>
      </w:r>
      <w:r w:rsidRPr="00B95E8B">
        <w:rPr>
          <w:rFonts w:cs="Arial"/>
          <w:szCs w:val="22"/>
        </w:rPr>
        <w:instrText>DOCPROPERTY StartDate \@ "d MMMM yyyy" \* MERGEFORMAT</w:instrText>
      </w:r>
      <w:r w:rsidRPr="00B95E8B">
        <w:rPr>
          <w:rFonts w:cs="Arial"/>
          <w:szCs w:val="3276"/>
        </w:rPr>
        <w:fldChar w:fldCharType="separate"/>
      </w:r>
      <w:r w:rsidR="002A2C22">
        <w:rPr>
          <w:rFonts w:cs="Arial"/>
          <w:szCs w:val="22"/>
        </w:rPr>
        <w:t>25 March</w:t>
      </w:r>
      <w:r w:rsidRPr="00B95E8B">
        <w:rPr>
          <w:rFonts w:cs="Arial"/>
          <w:szCs w:val="22"/>
        </w:rPr>
        <w:t xml:space="preserve"> 2025</w:t>
      </w:r>
      <w:r w:rsidRPr="00B95E8B">
        <w:rPr>
          <w:rFonts w:cs="Arial"/>
          <w:szCs w:val="22"/>
        </w:rPr>
        <w:fldChar w:fldCharType="end"/>
      </w:r>
      <w:r w:rsidRPr="00B95E8B">
        <w:rPr>
          <w:rFonts w:cs="Arial"/>
          <w:szCs w:val="22"/>
        </w:rPr>
        <w:t xml:space="preserve"> (the </w:t>
      </w:r>
      <w:r w:rsidRPr="00B95E8B">
        <w:rPr>
          <w:rFonts w:cs="Arial"/>
          <w:b/>
          <w:i/>
          <w:szCs w:val="22"/>
        </w:rPr>
        <w:t>compilation date</w:t>
      </w:r>
      <w:r w:rsidRPr="00B95E8B">
        <w:rPr>
          <w:rFonts w:cs="Arial"/>
          <w:szCs w:val="22"/>
        </w:rPr>
        <w:t>).</w:t>
      </w:r>
    </w:p>
    <w:p w14:paraId="52D47C33" w14:textId="77777777" w:rsidR="0082472F" w:rsidRPr="00B95E8B" w:rsidRDefault="0082472F" w:rsidP="00900BC8">
      <w:pPr>
        <w:spacing w:after="120"/>
        <w:rPr>
          <w:rFonts w:cs="Arial"/>
          <w:szCs w:val="22"/>
        </w:rPr>
      </w:pPr>
      <w:r w:rsidRPr="00B95E8B">
        <w:rPr>
          <w:rFonts w:cs="Arial"/>
          <w:szCs w:val="22"/>
        </w:rPr>
        <w:t xml:space="preserve">The notes at the end of this compilation (the </w:t>
      </w:r>
      <w:r w:rsidRPr="00B95E8B">
        <w:rPr>
          <w:rFonts w:cs="Arial"/>
          <w:b/>
          <w:i/>
          <w:szCs w:val="22"/>
        </w:rPr>
        <w:t>endnotes</w:t>
      </w:r>
      <w:r w:rsidRPr="00B95E8B">
        <w:rPr>
          <w:rFonts w:cs="Arial"/>
          <w:szCs w:val="22"/>
        </w:rPr>
        <w:t>) include information about amending laws and the amendment history of provisions of the compiled law.</w:t>
      </w:r>
    </w:p>
    <w:p w14:paraId="3CAD9DA0" w14:textId="77777777" w:rsidR="0082472F" w:rsidRPr="00B95E8B" w:rsidRDefault="0082472F" w:rsidP="00900BC8">
      <w:pPr>
        <w:tabs>
          <w:tab w:val="left" w:pos="5640"/>
        </w:tabs>
        <w:spacing w:before="120" w:after="120"/>
        <w:rPr>
          <w:rFonts w:cs="Arial"/>
          <w:b/>
          <w:szCs w:val="22"/>
        </w:rPr>
      </w:pPr>
      <w:r w:rsidRPr="00B95E8B">
        <w:rPr>
          <w:rFonts w:cs="Arial"/>
          <w:b/>
          <w:szCs w:val="22"/>
        </w:rPr>
        <w:t>Uncommenced amendments</w:t>
      </w:r>
    </w:p>
    <w:p w14:paraId="6B84C895" w14:textId="77777777" w:rsidR="0082472F" w:rsidRPr="00B95E8B" w:rsidRDefault="0082472F" w:rsidP="00900BC8">
      <w:pPr>
        <w:spacing w:after="120"/>
        <w:rPr>
          <w:rFonts w:cs="Arial"/>
          <w:szCs w:val="22"/>
        </w:rPr>
      </w:pPr>
      <w:r w:rsidRPr="00B95E8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00FE494" w14:textId="77777777" w:rsidR="0082472F" w:rsidRPr="00B95E8B" w:rsidRDefault="0082472F" w:rsidP="00900BC8">
      <w:pPr>
        <w:spacing w:before="120" w:after="120"/>
        <w:rPr>
          <w:rFonts w:cs="Arial"/>
          <w:b/>
          <w:szCs w:val="22"/>
        </w:rPr>
      </w:pPr>
      <w:r w:rsidRPr="00B95E8B">
        <w:rPr>
          <w:rFonts w:cs="Arial"/>
          <w:b/>
          <w:szCs w:val="22"/>
        </w:rPr>
        <w:t>Application, saving and transitional provisions for provisions and amendments</w:t>
      </w:r>
    </w:p>
    <w:p w14:paraId="5CC0E3B2" w14:textId="77777777" w:rsidR="0082472F" w:rsidRPr="00B95E8B" w:rsidRDefault="0082472F" w:rsidP="00900BC8">
      <w:pPr>
        <w:spacing w:after="120"/>
        <w:rPr>
          <w:rFonts w:cs="Arial"/>
          <w:szCs w:val="22"/>
        </w:rPr>
      </w:pPr>
      <w:r w:rsidRPr="00B95E8B">
        <w:rPr>
          <w:rFonts w:cs="Arial"/>
          <w:szCs w:val="22"/>
        </w:rPr>
        <w:t>If the operation of a provision or amendment of the compiled law is affected by an application, saving or transitional provision that is not included in this compilation, details are included in the endnotes.</w:t>
      </w:r>
    </w:p>
    <w:p w14:paraId="6EEC0D03" w14:textId="77777777" w:rsidR="0082472F" w:rsidRPr="00B95E8B" w:rsidRDefault="0082472F" w:rsidP="00900BC8">
      <w:pPr>
        <w:spacing w:after="120"/>
        <w:rPr>
          <w:rFonts w:cs="Arial"/>
          <w:b/>
          <w:szCs w:val="22"/>
        </w:rPr>
      </w:pPr>
      <w:r w:rsidRPr="00B95E8B">
        <w:rPr>
          <w:rFonts w:cs="Arial"/>
          <w:b/>
          <w:szCs w:val="22"/>
        </w:rPr>
        <w:t>Editorial changes</w:t>
      </w:r>
    </w:p>
    <w:p w14:paraId="70BC14C3" w14:textId="77777777" w:rsidR="0082472F" w:rsidRPr="00B95E8B" w:rsidRDefault="0082472F" w:rsidP="00900BC8">
      <w:pPr>
        <w:spacing w:after="120"/>
        <w:rPr>
          <w:rFonts w:cs="Arial"/>
          <w:szCs w:val="22"/>
        </w:rPr>
      </w:pPr>
      <w:r w:rsidRPr="00B95E8B">
        <w:rPr>
          <w:rFonts w:cs="Arial"/>
          <w:szCs w:val="22"/>
        </w:rPr>
        <w:t>For more information about any editorial changes made in this compilation, see the endnotes.</w:t>
      </w:r>
    </w:p>
    <w:p w14:paraId="7A757399" w14:textId="77777777" w:rsidR="0082472F" w:rsidRPr="00B95E8B" w:rsidRDefault="0082472F" w:rsidP="00900BC8">
      <w:pPr>
        <w:spacing w:before="120" w:after="120"/>
        <w:rPr>
          <w:rFonts w:cs="Arial"/>
          <w:b/>
          <w:szCs w:val="22"/>
        </w:rPr>
      </w:pPr>
      <w:r w:rsidRPr="00B95E8B">
        <w:rPr>
          <w:rFonts w:cs="Arial"/>
          <w:b/>
          <w:szCs w:val="22"/>
        </w:rPr>
        <w:t>Modifications</w:t>
      </w:r>
    </w:p>
    <w:p w14:paraId="06E0B10B" w14:textId="77777777" w:rsidR="0082472F" w:rsidRPr="00B95E8B" w:rsidRDefault="0082472F" w:rsidP="00900BC8">
      <w:pPr>
        <w:spacing w:after="120"/>
        <w:rPr>
          <w:rFonts w:cs="Arial"/>
          <w:szCs w:val="22"/>
        </w:rPr>
      </w:pPr>
      <w:r w:rsidRPr="00B95E8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4F49B3B" w14:textId="4E562AB4" w:rsidR="0082472F" w:rsidRPr="00B95E8B" w:rsidRDefault="0082472F" w:rsidP="00900BC8">
      <w:pPr>
        <w:spacing w:before="80" w:after="120"/>
        <w:rPr>
          <w:rFonts w:cs="Arial"/>
          <w:b/>
          <w:szCs w:val="22"/>
        </w:rPr>
      </w:pPr>
      <w:r w:rsidRPr="00B95E8B">
        <w:rPr>
          <w:rFonts w:cs="Arial"/>
          <w:b/>
          <w:szCs w:val="22"/>
        </w:rPr>
        <w:t>Self</w:t>
      </w:r>
      <w:r w:rsidR="002A2C22">
        <w:rPr>
          <w:rFonts w:cs="Arial"/>
          <w:b/>
          <w:szCs w:val="22"/>
        </w:rPr>
        <w:noBreakHyphen/>
      </w:r>
      <w:r w:rsidRPr="00B95E8B">
        <w:rPr>
          <w:rFonts w:cs="Arial"/>
          <w:b/>
          <w:szCs w:val="22"/>
        </w:rPr>
        <w:t>repealing provisions</w:t>
      </w:r>
    </w:p>
    <w:p w14:paraId="66F41507" w14:textId="77777777" w:rsidR="0082472F" w:rsidRPr="00B95E8B" w:rsidRDefault="0082472F" w:rsidP="00900BC8">
      <w:pPr>
        <w:spacing w:after="120"/>
        <w:rPr>
          <w:rFonts w:cs="Arial"/>
          <w:szCs w:val="22"/>
        </w:rPr>
      </w:pPr>
      <w:r w:rsidRPr="00B95E8B">
        <w:rPr>
          <w:rFonts w:cs="Arial"/>
          <w:szCs w:val="22"/>
        </w:rPr>
        <w:t>If a provision of the compiled law has been repealed in accordance with a provision of the law, details are included in the endnotes.</w:t>
      </w:r>
    </w:p>
    <w:p w14:paraId="3CD78B47" w14:textId="77777777" w:rsidR="0082472F" w:rsidRPr="00B95E8B" w:rsidRDefault="0082472F" w:rsidP="00900BC8">
      <w:pPr>
        <w:pStyle w:val="Header"/>
        <w:tabs>
          <w:tab w:val="clear" w:pos="4150"/>
          <w:tab w:val="clear" w:pos="8307"/>
        </w:tabs>
      </w:pPr>
      <w:r w:rsidRPr="002A2C22">
        <w:rPr>
          <w:rStyle w:val="CharChapNo"/>
        </w:rPr>
        <w:t xml:space="preserve"> </w:t>
      </w:r>
      <w:r w:rsidRPr="002A2C22">
        <w:rPr>
          <w:rStyle w:val="CharChapText"/>
        </w:rPr>
        <w:t xml:space="preserve"> </w:t>
      </w:r>
    </w:p>
    <w:p w14:paraId="3407058D" w14:textId="77777777" w:rsidR="0082472F" w:rsidRPr="00B95E8B" w:rsidRDefault="0082472F" w:rsidP="00900BC8">
      <w:pPr>
        <w:pStyle w:val="Header"/>
        <w:tabs>
          <w:tab w:val="clear" w:pos="4150"/>
          <w:tab w:val="clear" w:pos="8307"/>
        </w:tabs>
      </w:pPr>
      <w:r w:rsidRPr="002A2C22">
        <w:rPr>
          <w:rStyle w:val="CharPartNo"/>
        </w:rPr>
        <w:t xml:space="preserve"> </w:t>
      </w:r>
      <w:r w:rsidRPr="002A2C22">
        <w:rPr>
          <w:rStyle w:val="CharPartText"/>
        </w:rPr>
        <w:t xml:space="preserve"> </w:t>
      </w:r>
    </w:p>
    <w:p w14:paraId="0C6CB523" w14:textId="77777777" w:rsidR="0082472F" w:rsidRPr="00B95E8B" w:rsidRDefault="0082472F" w:rsidP="00900BC8">
      <w:pPr>
        <w:pStyle w:val="Header"/>
        <w:tabs>
          <w:tab w:val="clear" w:pos="4150"/>
          <w:tab w:val="clear" w:pos="8307"/>
        </w:tabs>
      </w:pPr>
      <w:r w:rsidRPr="002A2C22">
        <w:rPr>
          <w:rStyle w:val="CharDivNo"/>
        </w:rPr>
        <w:t xml:space="preserve"> </w:t>
      </w:r>
      <w:r w:rsidRPr="002A2C22">
        <w:rPr>
          <w:rStyle w:val="CharDivText"/>
        </w:rPr>
        <w:t xml:space="preserve"> </w:t>
      </w:r>
    </w:p>
    <w:p w14:paraId="416DBB0F" w14:textId="77777777" w:rsidR="0082472F" w:rsidRPr="00B95E8B" w:rsidRDefault="0082472F" w:rsidP="00900BC8">
      <w:pPr>
        <w:sectPr w:rsidR="0082472F" w:rsidRPr="00B95E8B" w:rsidSect="002D3B8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27B3055" w14:textId="77777777" w:rsidR="00F67BCA" w:rsidRPr="00B95E8B" w:rsidRDefault="00715914" w:rsidP="00715914">
      <w:pPr>
        <w:outlineLvl w:val="0"/>
        <w:rPr>
          <w:sz w:val="36"/>
        </w:rPr>
      </w:pPr>
      <w:r w:rsidRPr="00B95E8B">
        <w:rPr>
          <w:sz w:val="36"/>
        </w:rPr>
        <w:lastRenderedPageBreak/>
        <w:t>Contents</w:t>
      </w:r>
    </w:p>
    <w:p w14:paraId="6D709711" w14:textId="1F06E12B" w:rsidR="004A1ADE" w:rsidRDefault="00DF08E6">
      <w:pPr>
        <w:pStyle w:val="TOC2"/>
        <w:rPr>
          <w:rFonts w:asciiTheme="minorHAnsi" w:eastAsiaTheme="minorEastAsia" w:hAnsiTheme="minorHAnsi" w:cstheme="minorBidi"/>
          <w:b w:val="0"/>
          <w:noProof/>
          <w:kern w:val="2"/>
          <w:szCs w:val="24"/>
          <w14:ligatures w14:val="standardContextual"/>
        </w:rPr>
      </w:pPr>
      <w:r w:rsidRPr="00B95E8B">
        <w:fldChar w:fldCharType="begin"/>
      </w:r>
      <w:r w:rsidRPr="00B95E8B">
        <w:instrText xml:space="preserve"> TOC \o "1-9"</w:instrText>
      </w:r>
      <w:r w:rsidR="00C238F3">
        <w:instrText xml:space="preserve"> </w:instrText>
      </w:r>
      <w:r w:rsidR="000B1600">
        <w:instrText>\</w:instrText>
      </w:r>
      <w:r w:rsidR="00CC279C">
        <w:instrText>z</w:instrText>
      </w:r>
      <w:r w:rsidRPr="00B95E8B">
        <w:instrText xml:space="preserve"> </w:instrText>
      </w:r>
      <w:r w:rsidRPr="00B95E8B">
        <w:fldChar w:fldCharType="separate"/>
      </w:r>
      <w:r w:rsidR="004A1ADE">
        <w:rPr>
          <w:noProof/>
        </w:rPr>
        <w:t>Part 1—Preliminary</w:t>
      </w:r>
      <w:r w:rsidR="004A1ADE" w:rsidRPr="004A1ADE">
        <w:rPr>
          <w:b w:val="0"/>
          <w:noProof/>
          <w:webHidden/>
          <w:sz w:val="18"/>
        </w:rPr>
        <w:tab/>
      </w:r>
      <w:r w:rsidR="004A1ADE" w:rsidRPr="004A1ADE">
        <w:rPr>
          <w:b w:val="0"/>
          <w:noProof/>
          <w:webHidden/>
          <w:sz w:val="18"/>
        </w:rPr>
        <w:fldChar w:fldCharType="begin"/>
      </w:r>
      <w:r w:rsidR="004A1ADE" w:rsidRPr="004A1ADE">
        <w:rPr>
          <w:b w:val="0"/>
          <w:noProof/>
          <w:webHidden/>
          <w:sz w:val="18"/>
        </w:rPr>
        <w:instrText xml:space="preserve"> PAGEREF _Toc195792092 \h </w:instrText>
      </w:r>
      <w:r w:rsidR="004A1ADE" w:rsidRPr="004A1ADE">
        <w:rPr>
          <w:b w:val="0"/>
          <w:noProof/>
          <w:webHidden/>
          <w:sz w:val="18"/>
        </w:rPr>
      </w:r>
      <w:r w:rsidR="004A1ADE" w:rsidRPr="004A1ADE">
        <w:rPr>
          <w:b w:val="0"/>
          <w:noProof/>
          <w:webHidden/>
          <w:sz w:val="18"/>
        </w:rPr>
        <w:fldChar w:fldCharType="separate"/>
      </w:r>
      <w:r w:rsidR="004A1ADE" w:rsidRPr="004A1ADE">
        <w:rPr>
          <w:b w:val="0"/>
          <w:noProof/>
          <w:webHidden/>
          <w:sz w:val="18"/>
        </w:rPr>
        <w:t>1</w:t>
      </w:r>
      <w:r w:rsidR="004A1ADE" w:rsidRPr="004A1ADE">
        <w:rPr>
          <w:b w:val="0"/>
          <w:noProof/>
          <w:webHidden/>
          <w:sz w:val="18"/>
        </w:rPr>
        <w:fldChar w:fldCharType="end"/>
      </w:r>
    </w:p>
    <w:p w14:paraId="13605DA4" w14:textId="1E96B68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4A1ADE">
        <w:rPr>
          <w:noProof/>
          <w:webHidden/>
        </w:rPr>
        <w:tab/>
      </w:r>
      <w:r w:rsidRPr="004A1ADE">
        <w:rPr>
          <w:noProof/>
          <w:webHidden/>
        </w:rPr>
        <w:fldChar w:fldCharType="begin"/>
      </w:r>
      <w:r w:rsidRPr="004A1ADE">
        <w:rPr>
          <w:noProof/>
          <w:webHidden/>
        </w:rPr>
        <w:instrText xml:space="preserve"> PAGEREF _Toc195792093 \h </w:instrText>
      </w:r>
      <w:r w:rsidRPr="004A1ADE">
        <w:rPr>
          <w:noProof/>
          <w:webHidden/>
        </w:rPr>
      </w:r>
      <w:r w:rsidRPr="004A1ADE">
        <w:rPr>
          <w:noProof/>
          <w:webHidden/>
        </w:rPr>
        <w:fldChar w:fldCharType="separate"/>
      </w:r>
      <w:r w:rsidRPr="004A1ADE">
        <w:rPr>
          <w:noProof/>
          <w:webHidden/>
        </w:rPr>
        <w:t>1</w:t>
      </w:r>
      <w:r w:rsidRPr="004A1ADE">
        <w:rPr>
          <w:noProof/>
          <w:webHidden/>
        </w:rPr>
        <w:fldChar w:fldCharType="end"/>
      </w:r>
    </w:p>
    <w:p w14:paraId="72F516CB" w14:textId="6724B54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4A1ADE">
        <w:rPr>
          <w:noProof/>
          <w:webHidden/>
        </w:rPr>
        <w:tab/>
      </w:r>
      <w:r w:rsidRPr="004A1ADE">
        <w:rPr>
          <w:noProof/>
          <w:webHidden/>
        </w:rPr>
        <w:fldChar w:fldCharType="begin"/>
      </w:r>
      <w:r w:rsidRPr="004A1ADE">
        <w:rPr>
          <w:noProof/>
          <w:webHidden/>
        </w:rPr>
        <w:instrText xml:space="preserve"> PAGEREF _Toc195792094 \h </w:instrText>
      </w:r>
      <w:r w:rsidRPr="004A1ADE">
        <w:rPr>
          <w:noProof/>
          <w:webHidden/>
        </w:rPr>
      </w:r>
      <w:r w:rsidRPr="004A1ADE">
        <w:rPr>
          <w:noProof/>
          <w:webHidden/>
        </w:rPr>
        <w:fldChar w:fldCharType="separate"/>
      </w:r>
      <w:r w:rsidRPr="004A1ADE">
        <w:rPr>
          <w:noProof/>
          <w:webHidden/>
        </w:rPr>
        <w:t>1</w:t>
      </w:r>
      <w:r w:rsidRPr="004A1ADE">
        <w:rPr>
          <w:noProof/>
          <w:webHidden/>
        </w:rPr>
        <w:fldChar w:fldCharType="end"/>
      </w:r>
    </w:p>
    <w:p w14:paraId="3F786F1E" w14:textId="12FE986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4A1ADE">
        <w:rPr>
          <w:noProof/>
          <w:webHidden/>
        </w:rPr>
        <w:tab/>
      </w:r>
      <w:r w:rsidRPr="004A1ADE">
        <w:rPr>
          <w:noProof/>
          <w:webHidden/>
        </w:rPr>
        <w:fldChar w:fldCharType="begin"/>
      </w:r>
      <w:r w:rsidRPr="004A1ADE">
        <w:rPr>
          <w:noProof/>
          <w:webHidden/>
        </w:rPr>
        <w:instrText xml:space="preserve"> PAGEREF _Toc195792095 \h </w:instrText>
      </w:r>
      <w:r w:rsidRPr="004A1ADE">
        <w:rPr>
          <w:noProof/>
          <w:webHidden/>
        </w:rPr>
      </w:r>
      <w:r w:rsidRPr="004A1ADE">
        <w:rPr>
          <w:noProof/>
          <w:webHidden/>
        </w:rPr>
        <w:fldChar w:fldCharType="separate"/>
      </w:r>
      <w:r w:rsidRPr="004A1ADE">
        <w:rPr>
          <w:noProof/>
          <w:webHidden/>
        </w:rPr>
        <w:t>1</w:t>
      </w:r>
      <w:r w:rsidRPr="004A1ADE">
        <w:rPr>
          <w:noProof/>
          <w:webHidden/>
        </w:rPr>
        <w:fldChar w:fldCharType="end"/>
      </w:r>
    </w:p>
    <w:p w14:paraId="0A4BB808" w14:textId="430A709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Simplified outline of this instrument</w:t>
      </w:r>
      <w:r w:rsidRPr="004A1ADE">
        <w:rPr>
          <w:noProof/>
          <w:webHidden/>
        </w:rPr>
        <w:tab/>
      </w:r>
      <w:r w:rsidRPr="004A1ADE">
        <w:rPr>
          <w:noProof/>
          <w:webHidden/>
        </w:rPr>
        <w:fldChar w:fldCharType="begin"/>
      </w:r>
      <w:r w:rsidRPr="004A1ADE">
        <w:rPr>
          <w:noProof/>
          <w:webHidden/>
        </w:rPr>
        <w:instrText xml:space="preserve"> PAGEREF _Toc195792096 \h </w:instrText>
      </w:r>
      <w:r w:rsidRPr="004A1ADE">
        <w:rPr>
          <w:noProof/>
          <w:webHidden/>
        </w:rPr>
      </w:r>
      <w:r w:rsidRPr="004A1ADE">
        <w:rPr>
          <w:noProof/>
          <w:webHidden/>
        </w:rPr>
        <w:fldChar w:fldCharType="separate"/>
      </w:r>
      <w:r w:rsidRPr="004A1ADE">
        <w:rPr>
          <w:noProof/>
          <w:webHidden/>
        </w:rPr>
        <w:t>1</w:t>
      </w:r>
      <w:r w:rsidRPr="004A1ADE">
        <w:rPr>
          <w:noProof/>
          <w:webHidden/>
        </w:rPr>
        <w:fldChar w:fldCharType="end"/>
      </w:r>
    </w:p>
    <w:p w14:paraId="15DFAE20" w14:textId="14F70262"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4A1ADE">
        <w:rPr>
          <w:noProof/>
          <w:webHidden/>
        </w:rPr>
        <w:tab/>
      </w:r>
      <w:r w:rsidRPr="004A1ADE">
        <w:rPr>
          <w:noProof/>
          <w:webHidden/>
        </w:rPr>
        <w:fldChar w:fldCharType="begin"/>
      </w:r>
      <w:r w:rsidRPr="004A1ADE">
        <w:rPr>
          <w:noProof/>
          <w:webHidden/>
        </w:rPr>
        <w:instrText xml:space="preserve"> PAGEREF _Toc195792097 \h </w:instrText>
      </w:r>
      <w:r w:rsidRPr="004A1ADE">
        <w:rPr>
          <w:noProof/>
          <w:webHidden/>
        </w:rPr>
      </w:r>
      <w:r w:rsidRPr="004A1ADE">
        <w:rPr>
          <w:noProof/>
          <w:webHidden/>
        </w:rPr>
        <w:fldChar w:fldCharType="separate"/>
      </w:r>
      <w:r w:rsidRPr="004A1ADE">
        <w:rPr>
          <w:noProof/>
          <w:webHidden/>
        </w:rPr>
        <w:t>2</w:t>
      </w:r>
      <w:r w:rsidRPr="004A1ADE">
        <w:rPr>
          <w:noProof/>
          <w:webHidden/>
        </w:rPr>
        <w:fldChar w:fldCharType="end"/>
      </w:r>
    </w:p>
    <w:p w14:paraId="4127C356" w14:textId="5880AA0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Agent definitions</w:t>
      </w:r>
      <w:r w:rsidRPr="004A1ADE">
        <w:rPr>
          <w:noProof/>
          <w:webHidden/>
        </w:rPr>
        <w:tab/>
      </w:r>
      <w:r w:rsidRPr="004A1ADE">
        <w:rPr>
          <w:noProof/>
          <w:webHidden/>
        </w:rPr>
        <w:fldChar w:fldCharType="begin"/>
      </w:r>
      <w:r w:rsidRPr="004A1ADE">
        <w:rPr>
          <w:noProof/>
          <w:webHidden/>
        </w:rPr>
        <w:instrText xml:space="preserve"> PAGEREF _Toc195792098 \h </w:instrText>
      </w:r>
      <w:r w:rsidRPr="004A1ADE">
        <w:rPr>
          <w:noProof/>
          <w:webHidden/>
        </w:rPr>
      </w:r>
      <w:r w:rsidRPr="004A1ADE">
        <w:rPr>
          <w:noProof/>
          <w:webHidden/>
        </w:rPr>
        <w:fldChar w:fldCharType="separate"/>
      </w:r>
      <w:r w:rsidRPr="004A1ADE">
        <w:rPr>
          <w:noProof/>
          <w:webHidden/>
        </w:rPr>
        <w:t>13</w:t>
      </w:r>
      <w:r w:rsidRPr="004A1ADE">
        <w:rPr>
          <w:noProof/>
          <w:webHidden/>
        </w:rPr>
        <w:fldChar w:fldCharType="end"/>
      </w:r>
    </w:p>
    <w:p w14:paraId="2D7D9F8C" w14:textId="3B3BB67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w:t>
      </w:r>
      <w:r>
        <w:rPr>
          <w:noProof/>
        </w:rPr>
        <w:tab/>
        <w:t>Process a plant product or animal product</w:t>
      </w:r>
      <w:r w:rsidRPr="004A1ADE">
        <w:rPr>
          <w:noProof/>
          <w:webHidden/>
        </w:rPr>
        <w:tab/>
      </w:r>
      <w:r w:rsidRPr="004A1ADE">
        <w:rPr>
          <w:noProof/>
          <w:webHidden/>
        </w:rPr>
        <w:fldChar w:fldCharType="begin"/>
      </w:r>
      <w:r w:rsidRPr="004A1ADE">
        <w:rPr>
          <w:noProof/>
          <w:webHidden/>
        </w:rPr>
        <w:instrText xml:space="preserve"> PAGEREF _Toc195792099 \h </w:instrText>
      </w:r>
      <w:r w:rsidRPr="004A1ADE">
        <w:rPr>
          <w:noProof/>
          <w:webHidden/>
        </w:rPr>
      </w:r>
      <w:r w:rsidRPr="004A1ADE">
        <w:rPr>
          <w:noProof/>
          <w:webHidden/>
        </w:rPr>
        <w:fldChar w:fldCharType="separate"/>
      </w:r>
      <w:r w:rsidRPr="004A1ADE">
        <w:rPr>
          <w:noProof/>
          <w:webHidden/>
        </w:rPr>
        <w:t>14</w:t>
      </w:r>
      <w:r w:rsidRPr="004A1ADE">
        <w:rPr>
          <w:noProof/>
          <w:webHidden/>
        </w:rPr>
        <w:fldChar w:fldCharType="end"/>
      </w:r>
    </w:p>
    <w:p w14:paraId="475E8784" w14:textId="58EF81A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8</w:t>
      </w:r>
      <w:r>
        <w:rPr>
          <w:noProof/>
        </w:rPr>
        <w:tab/>
        <w:t>Approved forms</w:t>
      </w:r>
      <w:r w:rsidRPr="004A1ADE">
        <w:rPr>
          <w:noProof/>
          <w:webHidden/>
        </w:rPr>
        <w:tab/>
      </w:r>
      <w:r w:rsidRPr="004A1ADE">
        <w:rPr>
          <w:noProof/>
          <w:webHidden/>
        </w:rPr>
        <w:fldChar w:fldCharType="begin"/>
      </w:r>
      <w:r w:rsidRPr="004A1ADE">
        <w:rPr>
          <w:noProof/>
          <w:webHidden/>
        </w:rPr>
        <w:instrText xml:space="preserve"> PAGEREF _Toc195792100 \h </w:instrText>
      </w:r>
      <w:r w:rsidRPr="004A1ADE">
        <w:rPr>
          <w:noProof/>
          <w:webHidden/>
        </w:rPr>
      </w:r>
      <w:r w:rsidRPr="004A1ADE">
        <w:rPr>
          <w:noProof/>
          <w:webHidden/>
        </w:rPr>
        <w:fldChar w:fldCharType="separate"/>
      </w:r>
      <w:r w:rsidRPr="004A1ADE">
        <w:rPr>
          <w:noProof/>
          <w:webHidden/>
        </w:rPr>
        <w:t>16</w:t>
      </w:r>
      <w:r w:rsidRPr="004A1ADE">
        <w:rPr>
          <w:noProof/>
          <w:webHidden/>
        </w:rPr>
        <w:fldChar w:fldCharType="end"/>
      </w:r>
    </w:p>
    <w:p w14:paraId="10819BA3" w14:textId="2B5F22DD"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2—Collection provisions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_Toc195792101 \h </w:instrText>
      </w:r>
      <w:r w:rsidRPr="004A1ADE">
        <w:rPr>
          <w:b w:val="0"/>
          <w:noProof/>
          <w:webHidden/>
          <w:sz w:val="18"/>
        </w:rPr>
      </w:r>
      <w:r w:rsidRPr="004A1ADE">
        <w:rPr>
          <w:b w:val="0"/>
          <w:noProof/>
          <w:webHidden/>
          <w:sz w:val="18"/>
        </w:rPr>
        <w:fldChar w:fldCharType="separate"/>
      </w:r>
      <w:r w:rsidRPr="004A1ADE">
        <w:rPr>
          <w:b w:val="0"/>
          <w:noProof/>
          <w:webHidden/>
          <w:sz w:val="18"/>
        </w:rPr>
        <w:t>17</w:t>
      </w:r>
      <w:r w:rsidRPr="004A1ADE">
        <w:rPr>
          <w:b w:val="0"/>
          <w:noProof/>
          <w:webHidden/>
          <w:sz w:val="18"/>
        </w:rPr>
        <w:fldChar w:fldCharType="end"/>
      </w:r>
    </w:p>
    <w:p w14:paraId="573C7708" w14:textId="6B213D0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tab/>
        <w:t>Collection rules</w:t>
      </w:r>
      <w:r w:rsidRPr="004A1ADE">
        <w:rPr>
          <w:noProof/>
          <w:webHidden/>
        </w:rPr>
        <w:tab/>
      </w:r>
      <w:r w:rsidRPr="004A1ADE">
        <w:rPr>
          <w:noProof/>
          <w:webHidden/>
        </w:rPr>
        <w:fldChar w:fldCharType="begin"/>
      </w:r>
      <w:r w:rsidRPr="004A1ADE">
        <w:rPr>
          <w:noProof/>
          <w:webHidden/>
        </w:rPr>
        <w:instrText xml:space="preserve"> PAGEREF _Toc195792102 \h </w:instrText>
      </w:r>
      <w:r w:rsidRPr="004A1ADE">
        <w:rPr>
          <w:noProof/>
          <w:webHidden/>
        </w:rPr>
      </w:r>
      <w:r w:rsidRPr="004A1ADE">
        <w:rPr>
          <w:noProof/>
          <w:webHidden/>
        </w:rPr>
        <w:fldChar w:fldCharType="separate"/>
      </w:r>
      <w:r w:rsidRPr="004A1ADE">
        <w:rPr>
          <w:noProof/>
          <w:webHidden/>
        </w:rPr>
        <w:t>17</w:t>
      </w:r>
      <w:r w:rsidRPr="004A1ADE">
        <w:rPr>
          <w:noProof/>
          <w:webHidden/>
        </w:rPr>
        <w:fldChar w:fldCharType="end"/>
      </w:r>
    </w:p>
    <w:p w14:paraId="45AF5E4C" w14:textId="59D8C6B2"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Common rules for exemptions from giving returns for usual return periods</w:t>
      </w:r>
      <w:r w:rsidRPr="004A1ADE">
        <w:rPr>
          <w:noProof/>
          <w:webHidden/>
        </w:rPr>
        <w:tab/>
      </w:r>
      <w:r w:rsidRPr="004A1ADE">
        <w:rPr>
          <w:noProof/>
          <w:webHidden/>
        </w:rPr>
        <w:fldChar w:fldCharType="begin"/>
      </w:r>
      <w:r w:rsidRPr="004A1ADE">
        <w:rPr>
          <w:noProof/>
          <w:webHidden/>
        </w:rPr>
        <w:instrText xml:space="preserve"> PAGEREF _Toc195792103 \h </w:instrText>
      </w:r>
      <w:r w:rsidRPr="004A1ADE">
        <w:rPr>
          <w:noProof/>
          <w:webHidden/>
        </w:rPr>
      </w:r>
      <w:r w:rsidRPr="004A1ADE">
        <w:rPr>
          <w:noProof/>
          <w:webHidden/>
        </w:rPr>
        <w:fldChar w:fldCharType="separate"/>
      </w:r>
      <w:r w:rsidRPr="004A1ADE">
        <w:rPr>
          <w:noProof/>
          <w:webHidden/>
        </w:rPr>
        <w:t>17</w:t>
      </w:r>
      <w:r w:rsidRPr="004A1ADE">
        <w:rPr>
          <w:noProof/>
          <w:webHidden/>
        </w:rPr>
        <w:fldChar w:fldCharType="end"/>
      </w:r>
    </w:p>
    <w:p w14:paraId="73C17521" w14:textId="25934C9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Notices to be given if person considers that an exemption from levy or charge applies</w:t>
      </w:r>
      <w:r w:rsidRPr="004A1ADE">
        <w:rPr>
          <w:noProof/>
          <w:webHidden/>
        </w:rPr>
        <w:tab/>
      </w:r>
      <w:r w:rsidRPr="004A1ADE">
        <w:rPr>
          <w:noProof/>
          <w:webHidden/>
        </w:rPr>
        <w:fldChar w:fldCharType="begin"/>
      </w:r>
      <w:r w:rsidRPr="004A1ADE">
        <w:rPr>
          <w:noProof/>
          <w:webHidden/>
        </w:rPr>
        <w:instrText xml:space="preserve"> PAGEREF _Toc195792104 \h </w:instrText>
      </w:r>
      <w:r w:rsidRPr="004A1ADE">
        <w:rPr>
          <w:noProof/>
          <w:webHidden/>
        </w:rPr>
      </w:r>
      <w:r w:rsidRPr="004A1ADE">
        <w:rPr>
          <w:noProof/>
          <w:webHidden/>
        </w:rPr>
        <w:fldChar w:fldCharType="separate"/>
      </w:r>
      <w:r w:rsidRPr="004A1ADE">
        <w:rPr>
          <w:noProof/>
          <w:webHidden/>
        </w:rPr>
        <w:t>18</w:t>
      </w:r>
      <w:r w:rsidRPr="004A1ADE">
        <w:rPr>
          <w:noProof/>
          <w:webHidden/>
        </w:rPr>
        <w:fldChar w:fldCharType="end"/>
      </w:r>
    </w:p>
    <w:p w14:paraId="5FB765ED" w14:textId="443F069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Notices to be given to assist collection agents to complete returns or make records</w:t>
      </w:r>
      <w:r w:rsidRPr="004A1ADE">
        <w:rPr>
          <w:noProof/>
          <w:webHidden/>
        </w:rPr>
        <w:tab/>
      </w:r>
      <w:r w:rsidRPr="004A1ADE">
        <w:rPr>
          <w:noProof/>
          <w:webHidden/>
        </w:rPr>
        <w:fldChar w:fldCharType="begin"/>
      </w:r>
      <w:r w:rsidRPr="004A1ADE">
        <w:rPr>
          <w:noProof/>
          <w:webHidden/>
        </w:rPr>
        <w:instrText xml:space="preserve"> PAGEREF _Toc195792105 \h </w:instrText>
      </w:r>
      <w:r w:rsidRPr="004A1ADE">
        <w:rPr>
          <w:noProof/>
          <w:webHidden/>
        </w:rPr>
      </w:r>
      <w:r w:rsidRPr="004A1ADE">
        <w:rPr>
          <w:noProof/>
          <w:webHidden/>
        </w:rPr>
        <w:fldChar w:fldCharType="separate"/>
      </w:r>
      <w:r w:rsidRPr="004A1ADE">
        <w:rPr>
          <w:noProof/>
          <w:webHidden/>
        </w:rPr>
        <w:t>19</w:t>
      </w:r>
      <w:r w:rsidRPr="004A1ADE">
        <w:rPr>
          <w:noProof/>
          <w:webHidden/>
        </w:rPr>
        <w:fldChar w:fldCharType="end"/>
      </w:r>
    </w:p>
    <w:p w14:paraId="19CE2784" w14:textId="30D4B8C3" w:rsidR="004A1ADE" w:rsidRDefault="004A1ADE">
      <w:pPr>
        <w:pStyle w:val="TOC1"/>
        <w:rPr>
          <w:rFonts w:asciiTheme="minorHAnsi" w:eastAsiaTheme="minorEastAsia" w:hAnsiTheme="minorHAnsi" w:cstheme="minorBidi"/>
          <w:b w:val="0"/>
          <w:noProof/>
          <w:kern w:val="2"/>
          <w:sz w:val="24"/>
          <w:szCs w:val="24"/>
          <w14:ligatures w14:val="standardContextual"/>
        </w:rPr>
      </w:pPr>
      <w:r>
        <w:rPr>
          <w:noProof/>
        </w:rPr>
        <w:t>Schedule 1—Animals and animal products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_Toc195792106 \h </w:instrText>
      </w:r>
      <w:r w:rsidRPr="004A1ADE">
        <w:rPr>
          <w:b w:val="0"/>
          <w:noProof/>
          <w:webHidden/>
          <w:sz w:val="18"/>
        </w:rPr>
      </w:r>
      <w:r w:rsidRPr="004A1ADE">
        <w:rPr>
          <w:b w:val="0"/>
          <w:noProof/>
          <w:webHidden/>
          <w:sz w:val="18"/>
        </w:rPr>
        <w:fldChar w:fldCharType="separate"/>
      </w:r>
      <w:r w:rsidRPr="004A1ADE">
        <w:rPr>
          <w:b w:val="0"/>
          <w:noProof/>
          <w:webHidden/>
          <w:sz w:val="18"/>
        </w:rPr>
        <w:t>20</w:t>
      </w:r>
      <w:r w:rsidRPr="004A1ADE">
        <w:rPr>
          <w:b w:val="0"/>
          <w:noProof/>
          <w:webHidden/>
          <w:sz w:val="18"/>
        </w:rPr>
        <w:fldChar w:fldCharType="end"/>
      </w:r>
    </w:p>
    <w:p w14:paraId="14CEB472" w14:textId="7532E05B"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1—Bees and honey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_Toc195792107 \h </w:instrText>
      </w:r>
      <w:r w:rsidRPr="004A1ADE">
        <w:rPr>
          <w:b w:val="0"/>
          <w:noProof/>
          <w:webHidden/>
          <w:sz w:val="18"/>
        </w:rPr>
      </w:r>
      <w:r w:rsidRPr="004A1ADE">
        <w:rPr>
          <w:b w:val="0"/>
          <w:noProof/>
          <w:webHidden/>
          <w:sz w:val="18"/>
        </w:rPr>
        <w:fldChar w:fldCharType="separate"/>
      </w:r>
      <w:r w:rsidRPr="004A1ADE">
        <w:rPr>
          <w:b w:val="0"/>
          <w:noProof/>
          <w:webHidden/>
          <w:sz w:val="18"/>
        </w:rPr>
        <w:t>20</w:t>
      </w:r>
      <w:r w:rsidRPr="004A1ADE">
        <w:rPr>
          <w:b w:val="0"/>
          <w:noProof/>
          <w:webHidden/>
          <w:sz w:val="18"/>
        </w:rPr>
        <w:fldChar w:fldCharType="end"/>
      </w:r>
    </w:p>
    <w:p w14:paraId="58ED2373" w14:textId="6820BC3D"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_Toc195792108 \h </w:instrText>
      </w:r>
      <w:r w:rsidRPr="004A1ADE">
        <w:rPr>
          <w:b w:val="0"/>
          <w:noProof/>
          <w:webHidden/>
          <w:sz w:val="18"/>
        </w:rPr>
      </w:r>
      <w:r w:rsidRPr="004A1ADE">
        <w:rPr>
          <w:b w:val="0"/>
          <w:noProof/>
          <w:webHidden/>
          <w:sz w:val="18"/>
        </w:rPr>
        <w:fldChar w:fldCharType="separate"/>
      </w:r>
      <w:r w:rsidRPr="004A1ADE">
        <w:rPr>
          <w:b w:val="0"/>
          <w:noProof/>
          <w:webHidden/>
          <w:sz w:val="18"/>
        </w:rPr>
        <w:t>20</w:t>
      </w:r>
      <w:r w:rsidRPr="004A1ADE">
        <w:rPr>
          <w:b w:val="0"/>
          <w:noProof/>
          <w:webHidden/>
          <w:sz w:val="18"/>
        </w:rPr>
        <w:fldChar w:fldCharType="end"/>
      </w:r>
    </w:p>
    <w:p w14:paraId="1C75C8CC" w14:textId="79A7FE5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_Toc195792109 \h </w:instrText>
      </w:r>
      <w:r w:rsidRPr="004A1ADE">
        <w:rPr>
          <w:noProof/>
          <w:webHidden/>
        </w:rPr>
      </w:r>
      <w:r w:rsidRPr="004A1ADE">
        <w:rPr>
          <w:noProof/>
          <w:webHidden/>
        </w:rPr>
        <w:fldChar w:fldCharType="separate"/>
      </w:r>
      <w:r w:rsidRPr="004A1ADE">
        <w:rPr>
          <w:noProof/>
          <w:webHidden/>
        </w:rPr>
        <w:t>20</w:t>
      </w:r>
      <w:r w:rsidRPr="004A1ADE">
        <w:rPr>
          <w:noProof/>
          <w:webHidden/>
        </w:rPr>
        <w:fldChar w:fldCharType="end"/>
      </w:r>
    </w:p>
    <w:p w14:paraId="6DA501AA" w14:textId="08B6EA99"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2—Bees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_Toc195792110 \h </w:instrText>
      </w:r>
      <w:r w:rsidRPr="004A1ADE">
        <w:rPr>
          <w:b w:val="0"/>
          <w:noProof/>
          <w:webHidden/>
          <w:sz w:val="18"/>
        </w:rPr>
      </w:r>
      <w:r w:rsidRPr="004A1ADE">
        <w:rPr>
          <w:b w:val="0"/>
          <w:noProof/>
          <w:webHidden/>
          <w:sz w:val="18"/>
        </w:rPr>
        <w:fldChar w:fldCharType="separate"/>
      </w:r>
      <w:r w:rsidRPr="004A1ADE">
        <w:rPr>
          <w:b w:val="0"/>
          <w:noProof/>
          <w:webHidden/>
          <w:sz w:val="18"/>
        </w:rPr>
        <w:t>21</w:t>
      </w:r>
      <w:r w:rsidRPr="004A1ADE">
        <w:rPr>
          <w:b w:val="0"/>
          <w:noProof/>
          <w:webHidden/>
          <w:sz w:val="18"/>
        </w:rPr>
        <w:fldChar w:fldCharType="end"/>
      </w:r>
    </w:p>
    <w:p w14:paraId="6E3DC281" w14:textId="4E66421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_Toc195792111 \h </w:instrText>
      </w:r>
      <w:r w:rsidRPr="004A1ADE">
        <w:rPr>
          <w:noProof/>
          <w:webHidden/>
        </w:rPr>
      </w:r>
      <w:r w:rsidRPr="004A1ADE">
        <w:rPr>
          <w:noProof/>
          <w:webHidden/>
        </w:rPr>
        <w:fldChar w:fldCharType="separate"/>
      </w:r>
      <w:r w:rsidRPr="004A1ADE">
        <w:rPr>
          <w:noProof/>
          <w:webHidden/>
        </w:rPr>
        <w:t>21</w:t>
      </w:r>
      <w:r w:rsidRPr="004A1ADE">
        <w:rPr>
          <w:noProof/>
          <w:webHidden/>
        </w:rPr>
        <w:fldChar w:fldCharType="end"/>
      </w:r>
    </w:p>
    <w:p w14:paraId="525BB07E" w14:textId="3E16CBC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2</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_Toc195792112 \h </w:instrText>
      </w:r>
      <w:r w:rsidRPr="004A1ADE">
        <w:rPr>
          <w:noProof/>
          <w:webHidden/>
        </w:rPr>
      </w:r>
      <w:r w:rsidRPr="004A1ADE">
        <w:rPr>
          <w:noProof/>
          <w:webHidden/>
        </w:rPr>
        <w:fldChar w:fldCharType="separate"/>
      </w:r>
      <w:r w:rsidRPr="004A1ADE">
        <w:rPr>
          <w:noProof/>
          <w:webHidden/>
        </w:rPr>
        <w:t>24</w:t>
      </w:r>
      <w:r w:rsidRPr="004A1ADE">
        <w:rPr>
          <w:noProof/>
          <w:webHidden/>
        </w:rPr>
        <w:fldChar w:fldCharType="end"/>
      </w:r>
    </w:p>
    <w:p w14:paraId="228EC5B1" w14:textId="70F1883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3</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_Toc195792113 \h </w:instrText>
      </w:r>
      <w:r w:rsidRPr="004A1ADE">
        <w:rPr>
          <w:noProof/>
          <w:webHidden/>
        </w:rPr>
      </w:r>
      <w:r w:rsidRPr="004A1ADE">
        <w:rPr>
          <w:noProof/>
          <w:webHidden/>
        </w:rPr>
        <w:fldChar w:fldCharType="separate"/>
      </w:r>
      <w:r w:rsidRPr="004A1ADE">
        <w:rPr>
          <w:noProof/>
          <w:webHidden/>
        </w:rPr>
        <w:t>24</w:t>
      </w:r>
      <w:r w:rsidRPr="004A1ADE">
        <w:rPr>
          <w:noProof/>
          <w:webHidden/>
        </w:rPr>
        <w:fldChar w:fldCharType="end"/>
      </w:r>
    </w:p>
    <w:p w14:paraId="5A42CAB3" w14:textId="2D73783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4</w:t>
      </w:r>
      <w:r>
        <w:rPr>
          <w:noProof/>
        </w:rPr>
        <w:tab/>
        <w:t>Application provisions</w:t>
      </w:r>
      <w:r w:rsidRPr="004A1ADE">
        <w:rPr>
          <w:noProof/>
          <w:webHidden/>
        </w:rPr>
        <w:tab/>
      </w:r>
      <w:r w:rsidRPr="004A1ADE">
        <w:rPr>
          <w:noProof/>
          <w:webHidden/>
        </w:rPr>
        <w:fldChar w:fldCharType="begin"/>
      </w:r>
      <w:r w:rsidRPr="004A1ADE">
        <w:rPr>
          <w:noProof/>
          <w:webHidden/>
        </w:rPr>
        <w:instrText xml:space="preserve"> PAGEREF _Toc195792114 \h </w:instrText>
      </w:r>
      <w:r w:rsidRPr="004A1ADE">
        <w:rPr>
          <w:noProof/>
          <w:webHidden/>
        </w:rPr>
      </w:r>
      <w:r w:rsidRPr="004A1ADE">
        <w:rPr>
          <w:noProof/>
          <w:webHidden/>
        </w:rPr>
        <w:fldChar w:fldCharType="separate"/>
      </w:r>
      <w:r w:rsidRPr="004A1ADE">
        <w:rPr>
          <w:noProof/>
          <w:webHidden/>
        </w:rPr>
        <w:t>25</w:t>
      </w:r>
      <w:r w:rsidRPr="004A1ADE">
        <w:rPr>
          <w:noProof/>
          <w:webHidden/>
        </w:rPr>
        <w:fldChar w:fldCharType="end"/>
      </w:r>
    </w:p>
    <w:p w14:paraId="4F672618" w14:textId="5FADC42A"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3—Honey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_Toc195792115 \h </w:instrText>
      </w:r>
      <w:r w:rsidRPr="004A1ADE">
        <w:rPr>
          <w:b w:val="0"/>
          <w:noProof/>
          <w:webHidden/>
          <w:sz w:val="18"/>
        </w:rPr>
      </w:r>
      <w:r w:rsidRPr="004A1ADE">
        <w:rPr>
          <w:b w:val="0"/>
          <w:noProof/>
          <w:webHidden/>
          <w:sz w:val="18"/>
        </w:rPr>
        <w:fldChar w:fldCharType="separate"/>
      </w:r>
      <w:r w:rsidRPr="004A1ADE">
        <w:rPr>
          <w:b w:val="0"/>
          <w:noProof/>
          <w:webHidden/>
          <w:sz w:val="18"/>
        </w:rPr>
        <w:t>26</w:t>
      </w:r>
      <w:r w:rsidRPr="004A1ADE">
        <w:rPr>
          <w:b w:val="0"/>
          <w:noProof/>
          <w:webHidden/>
          <w:sz w:val="18"/>
        </w:rPr>
        <w:fldChar w:fldCharType="end"/>
      </w:r>
    </w:p>
    <w:p w14:paraId="432D443B" w14:textId="6819693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_Toc195792116 \h </w:instrText>
      </w:r>
      <w:r w:rsidRPr="004A1ADE">
        <w:rPr>
          <w:noProof/>
          <w:webHidden/>
        </w:rPr>
      </w:r>
      <w:r w:rsidRPr="004A1ADE">
        <w:rPr>
          <w:noProof/>
          <w:webHidden/>
        </w:rPr>
        <w:fldChar w:fldCharType="separate"/>
      </w:r>
      <w:r w:rsidRPr="004A1ADE">
        <w:rPr>
          <w:noProof/>
          <w:webHidden/>
        </w:rPr>
        <w:t>26</w:t>
      </w:r>
      <w:r w:rsidRPr="004A1ADE">
        <w:rPr>
          <w:noProof/>
          <w:webHidden/>
        </w:rPr>
        <w:fldChar w:fldCharType="end"/>
      </w:r>
    </w:p>
    <w:p w14:paraId="3A9F5949" w14:textId="6975CD6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_Toc195792117 \h </w:instrText>
      </w:r>
      <w:r w:rsidRPr="004A1ADE">
        <w:rPr>
          <w:noProof/>
          <w:webHidden/>
        </w:rPr>
      </w:r>
      <w:r w:rsidRPr="004A1ADE">
        <w:rPr>
          <w:noProof/>
          <w:webHidden/>
        </w:rPr>
        <w:fldChar w:fldCharType="separate"/>
      </w:r>
      <w:r w:rsidRPr="004A1ADE">
        <w:rPr>
          <w:noProof/>
          <w:webHidden/>
        </w:rPr>
        <w:t>29</w:t>
      </w:r>
      <w:r w:rsidRPr="004A1ADE">
        <w:rPr>
          <w:noProof/>
          <w:webHidden/>
        </w:rPr>
        <w:fldChar w:fldCharType="end"/>
      </w:r>
    </w:p>
    <w:p w14:paraId="0E3114CC" w14:textId="01F3291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_Toc195792118 \h </w:instrText>
      </w:r>
      <w:r w:rsidRPr="004A1ADE">
        <w:rPr>
          <w:noProof/>
          <w:webHidden/>
        </w:rPr>
      </w:r>
      <w:r w:rsidRPr="004A1ADE">
        <w:rPr>
          <w:noProof/>
          <w:webHidden/>
        </w:rPr>
        <w:fldChar w:fldCharType="separate"/>
      </w:r>
      <w:r w:rsidRPr="004A1ADE">
        <w:rPr>
          <w:noProof/>
          <w:webHidden/>
        </w:rPr>
        <w:t>31</w:t>
      </w:r>
      <w:r w:rsidRPr="004A1ADE">
        <w:rPr>
          <w:noProof/>
          <w:webHidden/>
        </w:rPr>
        <w:fldChar w:fldCharType="end"/>
      </w:r>
    </w:p>
    <w:p w14:paraId="0BF79055" w14:textId="7745BB3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_Toc195792119 \h </w:instrText>
      </w:r>
      <w:r w:rsidRPr="004A1ADE">
        <w:rPr>
          <w:noProof/>
          <w:webHidden/>
        </w:rPr>
      </w:r>
      <w:r w:rsidRPr="004A1ADE">
        <w:rPr>
          <w:noProof/>
          <w:webHidden/>
        </w:rPr>
        <w:fldChar w:fldCharType="separate"/>
      </w:r>
      <w:r w:rsidRPr="004A1ADE">
        <w:rPr>
          <w:noProof/>
          <w:webHidden/>
        </w:rPr>
        <w:t>32</w:t>
      </w:r>
      <w:r w:rsidRPr="004A1ADE">
        <w:rPr>
          <w:noProof/>
          <w:webHidden/>
        </w:rPr>
        <w:fldChar w:fldCharType="end"/>
      </w:r>
    </w:p>
    <w:p w14:paraId="3368C587" w14:textId="6715060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_Toc195792120 \h </w:instrText>
      </w:r>
      <w:r w:rsidRPr="004A1ADE">
        <w:rPr>
          <w:noProof/>
          <w:webHidden/>
        </w:rPr>
      </w:r>
      <w:r w:rsidRPr="004A1ADE">
        <w:rPr>
          <w:noProof/>
          <w:webHidden/>
        </w:rPr>
        <w:fldChar w:fldCharType="separate"/>
      </w:r>
      <w:r w:rsidRPr="004A1ADE">
        <w:rPr>
          <w:noProof/>
          <w:webHidden/>
        </w:rPr>
        <w:t>32</w:t>
      </w:r>
      <w:r w:rsidRPr="004A1ADE">
        <w:rPr>
          <w:noProof/>
          <w:webHidden/>
        </w:rPr>
        <w:fldChar w:fldCharType="end"/>
      </w:r>
    </w:p>
    <w:p w14:paraId="556E8BCE" w14:textId="0FC181B7"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2—Chickens and eggs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_Toc195792121 \h </w:instrText>
      </w:r>
      <w:r w:rsidRPr="004A1ADE">
        <w:rPr>
          <w:b w:val="0"/>
          <w:noProof/>
          <w:webHidden/>
          <w:sz w:val="18"/>
        </w:rPr>
      </w:r>
      <w:r w:rsidRPr="004A1ADE">
        <w:rPr>
          <w:b w:val="0"/>
          <w:noProof/>
          <w:webHidden/>
          <w:sz w:val="18"/>
        </w:rPr>
        <w:fldChar w:fldCharType="separate"/>
      </w:r>
      <w:r w:rsidRPr="004A1ADE">
        <w:rPr>
          <w:b w:val="0"/>
          <w:noProof/>
          <w:webHidden/>
          <w:sz w:val="18"/>
        </w:rPr>
        <w:t>34</w:t>
      </w:r>
      <w:r w:rsidRPr="004A1ADE">
        <w:rPr>
          <w:b w:val="0"/>
          <w:noProof/>
          <w:webHidden/>
          <w:sz w:val="18"/>
        </w:rPr>
        <w:fldChar w:fldCharType="end"/>
      </w:r>
    </w:p>
    <w:p w14:paraId="0CF64DC8" w14:textId="7BEA2749"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_Toc195792122 \h </w:instrText>
      </w:r>
      <w:r w:rsidRPr="004A1ADE">
        <w:rPr>
          <w:b w:val="0"/>
          <w:noProof/>
          <w:webHidden/>
          <w:sz w:val="18"/>
        </w:rPr>
      </w:r>
      <w:r w:rsidRPr="004A1ADE">
        <w:rPr>
          <w:b w:val="0"/>
          <w:noProof/>
          <w:webHidden/>
          <w:sz w:val="18"/>
        </w:rPr>
        <w:fldChar w:fldCharType="separate"/>
      </w:r>
      <w:r w:rsidRPr="004A1ADE">
        <w:rPr>
          <w:b w:val="0"/>
          <w:noProof/>
          <w:webHidden/>
          <w:sz w:val="18"/>
        </w:rPr>
        <w:t>34</w:t>
      </w:r>
      <w:r w:rsidRPr="004A1ADE">
        <w:rPr>
          <w:b w:val="0"/>
          <w:noProof/>
          <w:webHidden/>
          <w:sz w:val="18"/>
        </w:rPr>
        <w:fldChar w:fldCharType="end"/>
      </w:r>
    </w:p>
    <w:p w14:paraId="6012B35E" w14:textId="4BE8709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_Toc195792123 \h </w:instrText>
      </w:r>
      <w:r w:rsidRPr="004A1ADE">
        <w:rPr>
          <w:noProof/>
          <w:webHidden/>
        </w:rPr>
      </w:r>
      <w:r w:rsidRPr="004A1ADE">
        <w:rPr>
          <w:noProof/>
          <w:webHidden/>
        </w:rPr>
        <w:fldChar w:fldCharType="separate"/>
      </w:r>
      <w:r w:rsidRPr="004A1ADE">
        <w:rPr>
          <w:noProof/>
          <w:webHidden/>
        </w:rPr>
        <w:t>34</w:t>
      </w:r>
      <w:r w:rsidRPr="004A1ADE">
        <w:rPr>
          <w:noProof/>
          <w:webHidden/>
        </w:rPr>
        <w:fldChar w:fldCharType="end"/>
      </w:r>
    </w:p>
    <w:p w14:paraId="48780274" w14:textId="4C5E8C8A"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5—Laying chickens and eggs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_Toc195792124 \h </w:instrText>
      </w:r>
      <w:r w:rsidRPr="004A1ADE">
        <w:rPr>
          <w:b w:val="0"/>
          <w:noProof/>
          <w:webHidden/>
          <w:sz w:val="18"/>
        </w:rPr>
      </w:r>
      <w:r w:rsidRPr="004A1ADE">
        <w:rPr>
          <w:b w:val="0"/>
          <w:noProof/>
          <w:webHidden/>
          <w:sz w:val="18"/>
        </w:rPr>
        <w:fldChar w:fldCharType="separate"/>
      </w:r>
      <w:r w:rsidRPr="004A1ADE">
        <w:rPr>
          <w:b w:val="0"/>
          <w:noProof/>
          <w:webHidden/>
          <w:sz w:val="18"/>
        </w:rPr>
        <w:t>35</w:t>
      </w:r>
      <w:r w:rsidRPr="004A1ADE">
        <w:rPr>
          <w:b w:val="0"/>
          <w:noProof/>
          <w:webHidden/>
          <w:sz w:val="18"/>
        </w:rPr>
        <w:fldChar w:fldCharType="end"/>
      </w:r>
    </w:p>
    <w:p w14:paraId="3F02E5CC" w14:textId="4A43EADC"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5</w:t>
      </w:r>
      <w:r>
        <w:rPr>
          <w:noProof/>
        </w:rPr>
        <w:noBreakHyphen/>
        <w:t>A—Laying chickens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_Toc195792125 \h </w:instrText>
      </w:r>
      <w:r w:rsidRPr="004A1ADE">
        <w:rPr>
          <w:b w:val="0"/>
          <w:noProof/>
          <w:webHidden/>
          <w:sz w:val="18"/>
        </w:rPr>
      </w:r>
      <w:r w:rsidRPr="004A1ADE">
        <w:rPr>
          <w:b w:val="0"/>
          <w:noProof/>
          <w:webHidden/>
          <w:sz w:val="18"/>
        </w:rPr>
        <w:fldChar w:fldCharType="separate"/>
      </w:r>
      <w:r w:rsidRPr="004A1ADE">
        <w:rPr>
          <w:b w:val="0"/>
          <w:noProof/>
          <w:webHidden/>
          <w:sz w:val="18"/>
        </w:rPr>
        <w:t>35</w:t>
      </w:r>
      <w:r w:rsidRPr="004A1ADE">
        <w:rPr>
          <w:b w:val="0"/>
          <w:noProof/>
          <w:webHidden/>
          <w:sz w:val="18"/>
        </w:rPr>
        <w:fldChar w:fldCharType="end"/>
      </w:r>
    </w:p>
    <w:p w14:paraId="6D368BCA" w14:textId="2F7F75A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_Toc195792126 \h </w:instrText>
      </w:r>
      <w:r w:rsidRPr="004A1ADE">
        <w:rPr>
          <w:noProof/>
          <w:webHidden/>
        </w:rPr>
      </w:r>
      <w:r w:rsidRPr="004A1ADE">
        <w:rPr>
          <w:noProof/>
          <w:webHidden/>
        </w:rPr>
        <w:fldChar w:fldCharType="separate"/>
      </w:r>
      <w:r w:rsidRPr="004A1ADE">
        <w:rPr>
          <w:noProof/>
          <w:webHidden/>
        </w:rPr>
        <w:t>35</w:t>
      </w:r>
      <w:r w:rsidRPr="004A1ADE">
        <w:rPr>
          <w:noProof/>
          <w:webHidden/>
        </w:rPr>
        <w:fldChar w:fldCharType="end"/>
      </w:r>
    </w:p>
    <w:p w14:paraId="609DA590" w14:textId="4DCED6B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_Toc195792127 \h </w:instrText>
      </w:r>
      <w:r w:rsidRPr="004A1ADE">
        <w:rPr>
          <w:noProof/>
          <w:webHidden/>
        </w:rPr>
      </w:r>
      <w:r w:rsidRPr="004A1ADE">
        <w:rPr>
          <w:noProof/>
          <w:webHidden/>
        </w:rPr>
        <w:fldChar w:fldCharType="separate"/>
      </w:r>
      <w:r w:rsidRPr="004A1ADE">
        <w:rPr>
          <w:noProof/>
          <w:webHidden/>
        </w:rPr>
        <w:t>36</w:t>
      </w:r>
      <w:r w:rsidRPr="004A1ADE">
        <w:rPr>
          <w:noProof/>
          <w:webHidden/>
        </w:rPr>
        <w:fldChar w:fldCharType="end"/>
      </w:r>
    </w:p>
    <w:p w14:paraId="1AE575C8" w14:textId="53E4EB54"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5</w:t>
      </w:r>
      <w:r>
        <w:rPr>
          <w:noProof/>
        </w:rPr>
        <w:noBreakHyphen/>
        <w:t>B—Eggs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_Toc195792128 \h </w:instrText>
      </w:r>
      <w:r w:rsidRPr="004A1ADE">
        <w:rPr>
          <w:b w:val="0"/>
          <w:noProof/>
          <w:webHidden/>
          <w:sz w:val="18"/>
        </w:rPr>
      </w:r>
      <w:r w:rsidRPr="004A1ADE">
        <w:rPr>
          <w:b w:val="0"/>
          <w:noProof/>
          <w:webHidden/>
          <w:sz w:val="18"/>
        </w:rPr>
        <w:fldChar w:fldCharType="separate"/>
      </w:r>
      <w:r w:rsidRPr="004A1ADE">
        <w:rPr>
          <w:b w:val="0"/>
          <w:noProof/>
          <w:webHidden/>
          <w:sz w:val="18"/>
        </w:rPr>
        <w:t>38</w:t>
      </w:r>
      <w:r w:rsidRPr="004A1ADE">
        <w:rPr>
          <w:b w:val="0"/>
          <w:noProof/>
          <w:webHidden/>
          <w:sz w:val="18"/>
        </w:rPr>
        <w:fldChar w:fldCharType="end"/>
      </w:r>
    </w:p>
    <w:p w14:paraId="6FE445C8" w14:textId="1045258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_Toc195792129 \h </w:instrText>
      </w:r>
      <w:r w:rsidRPr="004A1ADE">
        <w:rPr>
          <w:noProof/>
          <w:webHidden/>
        </w:rPr>
      </w:r>
      <w:r w:rsidRPr="004A1ADE">
        <w:rPr>
          <w:noProof/>
          <w:webHidden/>
        </w:rPr>
        <w:fldChar w:fldCharType="separate"/>
      </w:r>
      <w:r w:rsidRPr="004A1ADE">
        <w:rPr>
          <w:noProof/>
          <w:webHidden/>
        </w:rPr>
        <w:t>38</w:t>
      </w:r>
      <w:r w:rsidRPr="004A1ADE">
        <w:rPr>
          <w:noProof/>
          <w:webHidden/>
        </w:rPr>
        <w:fldChar w:fldCharType="end"/>
      </w:r>
    </w:p>
    <w:p w14:paraId="2355F87A" w14:textId="3F04BF3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_Toc195792130 \h </w:instrText>
      </w:r>
      <w:r w:rsidRPr="004A1ADE">
        <w:rPr>
          <w:noProof/>
          <w:webHidden/>
        </w:rPr>
      </w:r>
      <w:r w:rsidRPr="004A1ADE">
        <w:rPr>
          <w:noProof/>
          <w:webHidden/>
        </w:rPr>
        <w:fldChar w:fldCharType="separate"/>
      </w:r>
      <w:r w:rsidRPr="004A1ADE">
        <w:rPr>
          <w:noProof/>
          <w:webHidden/>
        </w:rPr>
        <w:t>39</w:t>
      </w:r>
      <w:r w:rsidRPr="004A1ADE">
        <w:rPr>
          <w:noProof/>
          <w:webHidden/>
        </w:rPr>
        <w:fldChar w:fldCharType="end"/>
      </w:r>
    </w:p>
    <w:p w14:paraId="342A2CAC" w14:textId="7693A09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_Toc195792131 \h </w:instrText>
      </w:r>
      <w:r w:rsidRPr="004A1ADE">
        <w:rPr>
          <w:noProof/>
          <w:webHidden/>
        </w:rPr>
      </w:r>
      <w:r w:rsidRPr="004A1ADE">
        <w:rPr>
          <w:noProof/>
          <w:webHidden/>
        </w:rPr>
        <w:fldChar w:fldCharType="separate"/>
      </w:r>
      <w:r w:rsidRPr="004A1ADE">
        <w:rPr>
          <w:noProof/>
          <w:webHidden/>
        </w:rPr>
        <w:t>41</w:t>
      </w:r>
      <w:r w:rsidRPr="004A1ADE">
        <w:rPr>
          <w:noProof/>
          <w:webHidden/>
        </w:rPr>
        <w:fldChar w:fldCharType="end"/>
      </w:r>
    </w:p>
    <w:p w14:paraId="51009FD8" w14:textId="6668B6F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6</w:t>
      </w:r>
      <w:r>
        <w:rPr>
          <w:noProof/>
        </w:rPr>
        <w:tab/>
        <w:t>When are laying chickens purchased?</w:t>
      </w:r>
      <w:r w:rsidRPr="004A1ADE">
        <w:rPr>
          <w:noProof/>
          <w:webHidden/>
        </w:rPr>
        <w:tab/>
      </w:r>
      <w:r w:rsidRPr="004A1ADE">
        <w:rPr>
          <w:noProof/>
          <w:webHidden/>
        </w:rPr>
        <w:fldChar w:fldCharType="begin"/>
      </w:r>
      <w:r w:rsidRPr="004A1ADE">
        <w:rPr>
          <w:noProof/>
          <w:webHidden/>
        </w:rPr>
        <w:instrText xml:space="preserve"> PAGEREF _Toc195792132 \h </w:instrText>
      </w:r>
      <w:r w:rsidRPr="004A1ADE">
        <w:rPr>
          <w:noProof/>
          <w:webHidden/>
        </w:rPr>
      </w:r>
      <w:r w:rsidRPr="004A1ADE">
        <w:rPr>
          <w:noProof/>
          <w:webHidden/>
        </w:rPr>
        <w:fldChar w:fldCharType="separate"/>
      </w:r>
      <w:r w:rsidRPr="004A1ADE">
        <w:rPr>
          <w:noProof/>
          <w:webHidden/>
        </w:rPr>
        <w:t>42</w:t>
      </w:r>
      <w:r w:rsidRPr="004A1ADE">
        <w:rPr>
          <w:noProof/>
          <w:webHidden/>
        </w:rPr>
        <w:fldChar w:fldCharType="end"/>
      </w:r>
    </w:p>
    <w:p w14:paraId="200107C0" w14:textId="67C4EE18"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6—Meat chickens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_Toc195792133 \h </w:instrText>
      </w:r>
      <w:r w:rsidRPr="004A1ADE">
        <w:rPr>
          <w:b w:val="0"/>
          <w:noProof/>
          <w:webHidden/>
          <w:sz w:val="18"/>
        </w:rPr>
      </w:r>
      <w:r w:rsidRPr="004A1ADE">
        <w:rPr>
          <w:b w:val="0"/>
          <w:noProof/>
          <w:webHidden/>
          <w:sz w:val="18"/>
        </w:rPr>
        <w:fldChar w:fldCharType="separate"/>
      </w:r>
      <w:r w:rsidRPr="004A1ADE">
        <w:rPr>
          <w:b w:val="0"/>
          <w:noProof/>
          <w:webHidden/>
          <w:sz w:val="18"/>
        </w:rPr>
        <w:t>43</w:t>
      </w:r>
      <w:r w:rsidRPr="004A1ADE">
        <w:rPr>
          <w:b w:val="0"/>
          <w:noProof/>
          <w:webHidden/>
          <w:sz w:val="18"/>
        </w:rPr>
        <w:fldChar w:fldCharType="end"/>
      </w:r>
    </w:p>
    <w:p w14:paraId="629301E7" w14:textId="0A5743E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_Toc195792134 \h </w:instrText>
      </w:r>
      <w:r w:rsidRPr="004A1ADE">
        <w:rPr>
          <w:noProof/>
          <w:webHidden/>
        </w:rPr>
      </w:r>
      <w:r w:rsidRPr="004A1ADE">
        <w:rPr>
          <w:noProof/>
          <w:webHidden/>
        </w:rPr>
        <w:fldChar w:fldCharType="separate"/>
      </w:r>
      <w:r w:rsidRPr="004A1ADE">
        <w:rPr>
          <w:noProof/>
          <w:webHidden/>
        </w:rPr>
        <w:t>43</w:t>
      </w:r>
      <w:r w:rsidRPr="004A1ADE">
        <w:rPr>
          <w:noProof/>
          <w:webHidden/>
        </w:rPr>
        <w:fldChar w:fldCharType="end"/>
      </w:r>
    </w:p>
    <w:p w14:paraId="3CBCDAC0" w14:textId="2FD9206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2</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_Toc195792135 \h </w:instrText>
      </w:r>
      <w:r w:rsidRPr="004A1ADE">
        <w:rPr>
          <w:noProof/>
          <w:webHidden/>
        </w:rPr>
      </w:r>
      <w:r w:rsidRPr="004A1ADE">
        <w:rPr>
          <w:noProof/>
          <w:webHidden/>
        </w:rPr>
        <w:fldChar w:fldCharType="separate"/>
      </w:r>
      <w:r w:rsidRPr="004A1ADE">
        <w:rPr>
          <w:noProof/>
          <w:webHidden/>
        </w:rPr>
        <w:t>44</w:t>
      </w:r>
      <w:r w:rsidRPr="004A1ADE">
        <w:rPr>
          <w:noProof/>
          <w:webHidden/>
        </w:rPr>
        <w:fldChar w:fldCharType="end"/>
      </w:r>
    </w:p>
    <w:p w14:paraId="3420DDCE" w14:textId="1605BE40"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3—Livestock</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_Toc195792136 \h </w:instrText>
      </w:r>
      <w:r w:rsidRPr="004A1ADE">
        <w:rPr>
          <w:b w:val="0"/>
          <w:noProof/>
          <w:webHidden/>
          <w:sz w:val="18"/>
        </w:rPr>
      </w:r>
      <w:r w:rsidRPr="004A1ADE">
        <w:rPr>
          <w:b w:val="0"/>
          <w:noProof/>
          <w:webHidden/>
          <w:sz w:val="18"/>
        </w:rPr>
        <w:fldChar w:fldCharType="separate"/>
      </w:r>
      <w:r w:rsidRPr="004A1ADE">
        <w:rPr>
          <w:b w:val="0"/>
          <w:noProof/>
          <w:webHidden/>
          <w:sz w:val="18"/>
        </w:rPr>
        <w:t>46</w:t>
      </w:r>
      <w:r w:rsidRPr="004A1ADE">
        <w:rPr>
          <w:b w:val="0"/>
          <w:noProof/>
          <w:webHidden/>
          <w:sz w:val="18"/>
        </w:rPr>
        <w:fldChar w:fldCharType="end"/>
      </w:r>
    </w:p>
    <w:p w14:paraId="6BE9EA72" w14:textId="084E9CE3"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7—Introduction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_Toc195792137 \h </w:instrText>
      </w:r>
      <w:r w:rsidRPr="004A1ADE">
        <w:rPr>
          <w:b w:val="0"/>
          <w:noProof/>
          <w:webHidden/>
          <w:sz w:val="18"/>
        </w:rPr>
      </w:r>
      <w:r w:rsidRPr="004A1ADE">
        <w:rPr>
          <w:b w:val="0"/>
          <w:noProof/>
          <w:webHidden/>
          <w:sz w:val="18"/>
        </w:rPr>
        <w:fldChar w:fldCharType="separate"/>
      </w:r>
      <w:r w:rsidRPr="004A1ADE">
        <w:rPr>
          <w:b w:val="0"/>
          <w:noProof/>
          <w:webHidden/>
          <w:sz w:val="18"/>
        </w:rPr>
        <w:t>46</w:t>
      </w:r>
      <w:r w:rsidRPr="004A1ADE">
        <w:rPr>
          <w:b w:val="0"/>
          <w:noProof/>
          <w:webHidden/>
          <w:sz w:val="18"/>
        </w:rPr>
        <w:fldChar w:fldCharType="end"/>
      </w:r>
    </w:p>
    <w:p w14:paraId="07D4039D" w14:textId="4F81F5A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_Toc195792138 \h </w:instrText>
      </w:r>
      <w:r w:rsidRPr="004A1ADE">
        <w:rPr>
          <w:noProof/>
          <w:webHidden/>
        </w:rPr>
      </w:r>
      <w:r w:rsidRPr="004A1ADE">
        <w:rPr>
          <w:noProof/>
          <w:webHidden/>
        </w:rPr>
        <w:fldChar w:fldCharType="separate"/>
      </w:r>
      <w:r w:rsidRPr="004A1ADE">
        <w:rPr>
          <w:noProof/>
          <w:webHidden/>
        </w:rPr>
        <w:t>46</w:t>
      </w:r>
      <w:r w:rsidRPr="004A1ADE">
        <w:rPr>
          <w:noProof/>
          <w:webHidden/>
        </w:rPr>
        <w:fldChar w:fldCharType="end"/>
      </w:r>
    </w:p>
    <w:p w14:paraId="6B9B5C99" w14:textId="5C490579"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8—Buffaloes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_Toc195792139 \h </w:instrText>
      </w:r>
      <w:r w:rsidRPr="004A1ADE">
        <w:rPr>
          <w:b w:val="0"/>
          <w:noProof/>
          <w:webHidden/>
          <w:sz w:val="18"/>
        </w:rPr>
      </w:r>
      <w:r w:rsidRPr="004A1ADE">
        <w:rPr>
          <w:b w:val="0"/>
          <w:noProof/>
          <w:webHidden/>
          <w:sz w:val="18"/>
        </w:rPr>
        <w:fldChar w:fldCharType="separate"/>
      </w:r>
      <w:r w:rsidRPr="004A1ADE">
        <w:rPr>
          <w:b w:val="0"/>
          <w:noProof/>
          <w:webHidden/>
          <w:sz w:val="18"/>
        </w:rPr>
        <w:t>49</w:t>
      </w:r>
      <w:r w:rsidRPr="004A1ADE">
        <w:rPr>
          <w:b w:val="0"/>
          <w:noProof/>
          <w:webHidden/>
          <w:sz w:val="18"/>
        </w:rPr>
        <w:fldChar w:fldCharType="end"/>
      </w:r>
    </w:p>
    <w:p w14:paraId="423C4D1F" w14:textId="32751C87"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8</w:t>
      </w:r>
      <w:r>
        <w:rPr>
          <w:noProof/>
        </w:rPr>
        <w:noBreakHyphen/>
        <w:t>A—Buffalo slaughter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_Toc195792140 \h </w:instrText>
      </w:r>
      <w:r w:rsidRPr="004A1ADE">
        <w:rPr>
          <w:b w:val="0"/>
          <w:noProof/>
          <w:webHidden/>
          <w:sz w:val="18"/>
        </w:rPr>
      </w:r>
      <w:r w:rsidRPr="004A1ADE">
        <w:rPr>
          <w:b w:val="0"/>
          <w:noProof/>
          <w:webHidden/>
          <w:sz w:val="18"/>
        </w:rPr>
        <w:fldChar w:fldCharType="separate"/>
      </w:r>
      <w:r w:rsidRPr="004A1ADE">
        <w:rPr>
          <w:b w:val="0"/>
          <w:noProof/>
          <w:webHidden/>
          <w:sz w:val="18"/>
        </w:rPr>
        <w:t>49</w:t>
      </w:r>
      <w:r w:rsidRPr="004A1ADE">
        <w:rPr>
          <w:b w:val="0"/>
          <w:noProof/>
          <w:webHidden/>
          <w:sz w:val="18"/>
        </w:rPr>
        <w:fldChar w:fldCharType="end"/>
      </w:r>
    </w:p>
    <w:p w14:paraId="1E677BB3" w14:textId="5AE3405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_Toc195792141 \h </w:instrText>
      </w:r>
      <w:r w:rsidRPr="004A1ADE">
        <w:rPr>
          <w:noProof/>
          <w:webHidden/>
        </w:rPr>
      </w:r>
      <w:r w:rsidRPr="004A1ADE">
        <w:rPr>
          <w:noProof/>
          <w:webHidden/>
        </w:rPr>
        <w:fldChar w:fldCharType="separate"/>
      </w:r>
      <w:r w:rsidRPr="004A1ADE">
        <w:rPr>
          <w:noProof/>
          <w:webHidden/>
        </w:rPr>
        <w:t>49</w:t>
      </w:r>
      <w:r w:rsidRPr="004A1ADE">
        <w:rPr>
          <w:noProof/>
          <w:webHidden/>
        </w:rPr>
        <w:fldChar w:fldCharType="end"/>
      </w:r>
    </w:p>
    <w:p w14:paraId="030148EA" w14:textId="100F15B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_Toc195792142 \h </w:instrText>
      </w:r>
      <w:r w:rsidRPr="004A1ADE">
        <w:rPr>
          <w:noProof/>
          <w:webHidden/>
        </w:rPr>
      </w:r>
      <w:r w:rsidRPr="004A1ADE">
        <w:rPr>
          <w:noProof/>
          <w:webHidden/>
        </w:rPr>
        <w:fldChar w:fldCharType="separate"/>
      </w:r>
      <w:r w:rsidRPr="004A1ADE">
        <w:rPr>
          <w:noProof/>
          <w:webHidden/>
        </w:rPr>
        <w:t>50</w:t>
      </w:r>
      <w:r w:rsidRPr="004A1ADE">
        <w:rPr>
          <w:noProof/>
          <w:webHidden/>
        </w:rPr>
        <w:fldChar w:fldCharType="end"/>
      </w:r>
    </w:p>
    <w:p w14:paraId="6356E60A" w14:textId="4D90921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_Toc195792143 \h </w:instrText>
      </w:r>
      <w:r w:rsidRPr="004A1ADE">
        <w:rPr>
          <w:noProof/>
          <w:webHidden/>
        </w:rPr>
      </w:r>
      <w:r w:rsidRPr="004A1ADE">
        <w:rPr>
          <w:noProof/>
          <w:webHidden/>
        </w:rPr>
        <w:fldChar w:fldCharType="separate"/>
      </w:r>
      <w:r w:rsidRPr="004A1ADE">
        <w:rPr>
          <w:noProof/>
          <w:webHidden/>
        </w:rPr>
        <w:t>52</w:t>
      </w:r>
      <w:r w:rsidRPr="004A1ADE">
        <w:rPr>
          <w:noProof/>
          <w:webHidden/>
        </w:rPr>
        <w:fldChar w:fldCharType="end"/>
      </w:r>
    </w:p>
    <w:p w14:paraId="17C3EDD9" w14:textId="5AE1EE5A"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8</w:t>
      </w:r>
      <w:r>
        <w:rPr>
          <w:noProof/>
        </w:rPr>
        <w:noBreakHyphen/>
        <w:t>B—Buffalo export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_Toc195792144 \h </w:instrText>
      </w:r>
      <w:r w:rsidRPr="004A1ADE">
        <w:rPr>
          <w:b w:val="0"/>
          <w:noProof/>
          <w:webHidden/>
          <w:sz w:val="18"/>
        </w:rPr>
      </w:r>
      <w:r w:rsidRPr="004A1ADE">
        <w:rPr>
          <w:b w:val="0"/>
          <w:noProof/>
          <w:webHidden/>
          <w:sz w:val="18"/>
        </w:rPr>
        <w:fldChar w:fldCharType="separate"/>
      </w:r>
      <w:r w:rsidRPr="004A1ADE">
        <w:rPr>
          <w:b w:val="0"/>
          <w:noProof/>
          <w:webHidden/>
          <w:sz w:val="18"/>
        </w:rPr>
        <w:t>53</w:t>
      </w:r>
      <w:r w:rsidRPr="004A1ADE">
        <w:rPr>
          <w:b w:val="0"/>
          <w:noProof/>
          <w:webHidden/>
          <w:sz w:val="18"/>
        </w:rPr>
        <w:fldChar w:fldCharType="end"/>
      </w:r>
    </w:p>
    <w:p w14:paraId="52884AA3" w14:textId="57AC132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4</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_Toc195792145 \h </w:instrText>
      </w:r>
      <w:r w:rsidRPr="004A1ADE">
        <w:rPr>
          <w:noProof/>
          <w:webHidden/>
        </w:rPr>
      </w:r>
      <w:r w:rsidRPr="004A1ADE">
        <w:rPr>
          <w:noProof/>
          <w:webHidden/>
        </w:rPr>
        <w:fldChar w:fldCharType="separate"/>
      </w:r>
      <w:r w:rsidRPr="004A1ADE">
        <w:rPr>
          <w:noProof/>
          <w:webHidden/>
        </w:rPr>
        <w:t>53</w:t>
      </w:r>
      <w:r w:rsidRPr="004A1ADE">
        <w:rPr>
          <w:noProof/>
          <w:webHidden/>
        </w:rPr>
        <w:fldChar w:fldCharType="end"/>
      </w:r>
    </w:p>
    <w:p w14:paraId="51A440E1" w14:textId="2479831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_Toc195792146 \h </w:instrText>
      </w:r>
      <w:r w:rsidRPr="004A1ADE">
        <w:rPr>
          <w:noProof/>
          <w:webHidden/>
        </w:rPr>
      </w:r>
      <w:r w:rsidRPr="004A1ADE">
        <w:rPr>
          <w:noProof/>
          <w:webHidden/>
        </w:rPr>
        <w:fldChar w:fldCharType="separate"/>
      </w:r>
      <w:r w:rsidRPr="004A1ADE">
        <w:rPr>
          <w:noProof/>
          <w:webHidden/>
        </w:rPr>
        <w:t>54</w:t>
      </w:r>
      <w:r w:rsidRPr="004A1ADE">
        <w:rPr>
          <w:noProof/>
          <w:webHidden/>
        </w:rPr>
        <w:fldChar w:fldCharType="end"/>
      </w:r>
    </w:p>
    <w:p w14:paraId="2559E6A2" w14:textId="5583C487"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9—Cattle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_Toc195792147 \h </w:instrText>
      </w:r>
      <w:r w:rsidRPr="004A1ADE">
        <w:rPr>
          <w:b w:val="0"/>
          <w:noProof/>
          <w:webHidden/>
          <w:sz w:val="18"/>
        </w:rPr>
      </w:r>
      <w:r w:rsidRPr="004A1ADE">
        <w:rPr>
          <w:b w:val="0"/>
          <w:noProof/>
          <w:webHidden/>
          <w:sz w:val="18"/>
        </w:rPr>
        <w:fldChar w:fldCharType="separate"/>
      </w:r>
      <w:r w:rsidRPr="004A1ADE">
        <w:rPr>
          <w:b w:val="0"/>
          <w:noProof/>
          <w:webHidden/>
          <w:sz w:val="18"/>
        </w:rPr>
        <w:t>57</w:t>
      </w:r>
      <w:r w:rsidRPr="004A1ADE">
        <w:rPr>
          <w:b w:val="0"/>
          <w:noProof/>
          <w:webHidden/>
          <w:sz w:val="18"/>
        </w:rPr>
        <w:fldChar w:fldCharType="end"/>
      </w:r>
    </w:p>
    <w:p w14:paraId="04F1A81A" w14:textId="2CE80EE5"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9</w:t>
      </w:r>
      <w:r>
        <w:rPr>
          <w:noProof/>
        </w:rPr>
        <w:noBreakHyphen/>
        <w:t>A—Cattle slaughter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_Toc195792148 \h </w:instrText>
      </w:r>
      <w:r w:rsidRPr="004A1ADE">
        <w:rPr>
          <w:b w:val="0"/>
          <w:noProof/>
          <w:webHidden/>
          <w:sz w:val="18"/>
        </w:rPr>
      </w:r>
      <w:r w:rsidRPr="004A1ADE">
        <w:rPr>
          <w:b w:val="0"/>
          <w:noProof/>
          <w:webHidden/>
          <w:sz w:val="18"/>
        </w:rPr>
        <w:fldChar w:fldCharType="separate"/>
      </w:r>
      <w:r w:rsidRPr="004A1ADE">
        <w:rPr>
          <w:b w:val="0"/>
          <w:noProof/>
          <w:webHidden/>
          <w:sz w:val="18"/>
        </w:rPr>
        <w:t>57</w:t>
      </w:r>
      <w:r w:rsidRPr="004A1ADE">
        <w:rPr>
          <w:b w:val="0"/>
          <w:noProof/>
          <w:webHidden/>
          <w:sz w:val="18"/>
        </w:rPr>
        <w:fldChar w:fldCharType="end"/>
      </w:r>
    </w:p>
    <w:p w14:paraId="45CA995A" w14:textId="56E6F80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_Toc195792149 \h </w:instrText>
      </w:r>
      <w:r w:rsidRPr="004A1ADE">
        <w:rPr>
          <w:noProof/>
          <w:webHidden/>
        </w:rPr>
      </w:r>
      <w:r w:rsidRPr="004A1ADE">
        <w:rPr>
          <w:noProof/>
          <w:webHidden/>
        </w:rPr>
        <w:fldChar w:fldCharType="separate"/>
      </w:r>
      <w:r w:rsidRPr="004A1ADE">
        <w:rPr>
          <w:noProof/>
          <w:webHidden/>
        </w:rPr>
        <w:t>57</w:t>
      </w:r>
      <w:r w:rsidRPr="004A1ADE">
        <w:rPr>
          <w:noProof/>
          <w:webHidden/>
        </w:rPr>
        <w:fldChar w:fldCharType="end"/>
      </w:r>
    </w:p>
    <w:p w14:paraId="0869FC79" w14:textId="61A15D0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_Toc195792150 \h </w:instrText>
      </w:r>
      <w:r w:rsidRPr="004A1ADE">
        <w:rPr>
          <w:noProof/>
          <w:webHidden/>
        </w:rPr>
      </w:r>
      <w:r w:rsidRPr="004A1ADE">
        <w:rPr>
          <w:noProof/>
          <w:webHidden/>
        </w:rPr>
        <w:fldChar w:fldCharType="separate"/>
      </w:r>
      <w:r w:rsidRPr="004A1ADE">
        <w:rPr>
          <w:noProof/>
          <w:webHidden/>
        </w:rPr>
        <w:t>58</w:t>
      </w:r>
      <w:r w:rsidRPr="004A1ADE">
        <w:rPr>
          <w:noProof/>
          <w:webHidden/>
        </w:rPr>
        <w:fldChar w:fldCharType="end"/>
      </w:r>
    </w:p>
    <w:p w14:paraId="65075B36" w14:textId="49F8371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_Toc195792151 \h </w:instrText>
      </w:r>
      <w:r w:rsidRPr="004A1ADE">
        <w:rPr>
          <w:noProof/>
          <w:webHidden/>
        </w:rPr>
      </w:r>
      <w:r w:rsidRPr="004A1ADE">
        <w:rPr>
          <w:noProof/>
          <w:webHidden/>
        </w:rPr>
        <w:fldChar w:fldCharType="separate"/>
      </w:r>
      <w:r w:rsidRPr="004A1ADE">
        <w:rPr>
          <w:noProof/>
          <w:webHidden/>
        </w:rPr>
        <w:t>60</w:t>
      </w:r>
      <w:r w:rsidRPr="004A1ADE">
        <w:rPr>
          <w:noProof/>
          <w:webHidden/>
        </w:rPr>
        <w:fldChar w:fldCharType="end"/>
      </w:r>
    </w:p>
    <w:p w14:paraId="66431BBA" w14:textId="7DE34BEB"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9</w:t>
      </w:r>
      <w:r>
        <w:rPr>
          <w:noProof/>
        </w:rPr>
        <w:noBreakHyphen/>
        <w:t>B—Cattle transaction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_Toc195792152 \h </w:instrText>
      </w:r>
      <w:r w:rsidRPr="004A1ADE">
        <w:rPr>
          <w:b w:val="0"/>
          <w:noProof/>
          <w:webHidden/>
          <w:sz w:val="18"/>
        </w:rPr>
      </w:r>
      <w:r w:rsidRPr="004A1ADE">
        <w:rPr>
          <w:b w:val="0"/>
          <w:noProof/>
          <w:webHidden/>
          <w:sz w:val="18"/>
        </w:rPr>
        <w:fldChar w:fldCharType="separate"/>
      </w:r>
      <w:r w:rsidRPr="004A1ADE">
        <w:rPr>
          <w:b w:val="0"/>
          <w:noProof/>
          <w:webHidden/>
          <w:sz w:val="18"/>
        </w:rPr>
        <w:t>61</w:t>
      </w:r>
      <w:r w:rsidRPr="004A1ADE">
        <w:rPr>
          <w:b w:val="0"/>
          <w:noProof/>
          <w:webHidden/>
          <w:sz w:val="18"/>
        </w:rPr>
        <w:fldChar w:fldCharType="end"/>
      </w:r>
    </w:p>
    <w:p w14:paraId="378BAB1A" w14:textId="3E3B1BF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4</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_Toc195792153 \h </w:instrText>
      </w:r>
      <w:r w:rsidRPr="004A1ADE">
        <w:rPr>
          <w:noProof/>
          <w:webHidden/>
        </w:rPr>
      </w:r>
      <w:r w:rsidRPr="004A1ADE">
        <w:rPr>
          <w:noProof/>
          <w:webHidden/>
        </w:rPr>
        <w:fldChar w:fldCharType="separate"/>
      </w:r>
      <w:r w:rsidRPr="004A1ADE">
        <w:rPr>
          <w:noProof/>
          <w:webHidden/>
        </w:rPr>
        <w:t>61</w:t>
      </w:r>
      <w:r w:rsidRPr="004A1ADE">
        <w:rPr>
          <w:noProof/>
          <w:webHidden/>
        </w:rPr>
        <w:fldChar w:fldCharType="end"/>
      </w:r>
    </w:p>
    <w:p w14:paraId="042FD9F1" w14:textId="22E1F22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5</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_Toc195792154 \h </w:instrText>
      </w:r>
      <w:r w:rsidRPr="004A1ADE">
        <w:rPr>
          <w:noProof/>
          <w:webHidden/>
        </w:rPr>
      </w:r>
      <w:r w:rsidRPr="004A1ADE">
        <w:rPr>
          <w:noProof/>
          <w:webHidden/>
        </w:rPr>
        <w:fldChar w:fldCharType="separate"/>
      </w:r>
      <w:r w:rsidRPr="004A1ADE">
        <w:rPr>
          <w:noProof/>
          <w:webHidden/>
        </w:rPr>
        <w:t>63</w:t>
      </w:r>
      <w:r w:rsidRPr="004A1ADE">
        <w:rPr>
          <w:noProof/>
          <w:webHidden/>
        </w:rPr>
        <w:fldChar w:fldCharType="end"/>
      </w:r>
    </w:p>
    <w:p w14:paraId="3AC8AFB1" w14:textId="4A795A9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6</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_Toc195792155 \h </w:instrText>
      </w:r>
      <w:r w:rsidRPr="004A1ADE">
        <w:rPr>
          <w:noProof/>
          <w:webHidden/>
        </w:rPr>
      </w:r>
      <w:r w:rsidRPr="004A1ADE">
        <w:rPr>
          <w:noProof/>
          <w:webHidden/>
        </w:rPr>
        <w:fldChar w:fldCharType="separate"/>
      </w:r>
      <w:r w:rsidRPr="004A1ADE">
        <w:rPr>
          <w:noProof/>
          <w:webHidden/>
        </w:rPr>
        <w:t>65</w:t>
      </w:r>
      <w:r w:rsidRPr="004A1ADE">
        <w:rPr>
          <w:noProof/>
          <w:webHidden/>
        </w:rPr>
        <w:fldChar w:fldCharType="end"/>
      </w:r>
    </w:p>
    <w:p w14:paraId="4008FB88" w14:textId="789A3AF5"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9</w:t>
      </w:r>
      <w:r>
        <w:rPr>
          <w:noProof/>
        </w:rPr>
        <w:noBreakHyphen/>
        <w:t>C—Cattle exporter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_Toc195792156 \h </w:instrText>
      </w:r>
      <w:r w:rsidRPr="004A1ADE">
        <w:rPr>
          <w:b w:val="0"/>
          <w:noProof/>
          <w:webHidden/>
          <w:sz w:val="18"/>
        </w:rPr>
      </w:r>
      <w:r w:rsidRPr="004A1ADE">
        <w:rPr>
          <w:b w:val="0"/>
          <w:noProof/>
          <w:webHidden/>
          <w:sz w:val="18"/>
        </w:rPr>
        <w:fldChar w:fldCharType="separate"/>
      </w:r>
      <w:r w:rsidRPr="004A1ADE">
        <w:rPr>
          <w:b w:val="0"/>
          <w:noProof/>
          <w:webHidden/>
          <w:sz w:val="18"/>
        </w:rPr>
        <w:t>67</w:t>
      </w:r>
      <w:r w:rsidRPr="004A1ADE">
        <w:rPr>
          <w:b w:val="0"/>
          <w:noProof/>
          <w:webHidden/>
          <w:sz w:val="18"/>
        </w:rPr>
        <w:fldChar w:fldCharType="end"/>
      </w:r>
    </w:p>
    <w:p w14:paraId="33A66F44" w14:textId="4DA75B8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7</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_Toc195792157 \h </w:instrText>
      </w:r>
      <w:r w:rsidRPr="004A1ADE">
        <w:rPr>
          <w:noProof/>
          <w:webHidden/>
        </w:rPr>
      </w:r>
      <w:r w:rsidRPr="004A1ADE">
        <w:rPr>
          <w:noProof/>
          <w:webHidden/>
        </w:rPr>
        <w:fldChar w:fldCharType="separate"/>
      </w:r>
      <w:r w:rsidRPr="004A1ADE">
        <w:rPr>
          <w:noProof/>
          <w:webHidden/>
        </w:rPr>
        <w:t>67</w:t>
      </w:r>
      <w:r w:rsidRPr="004A1ADE">
        <w:rPr>
          <w:noProof/>
          <w:webHidden/>
        </w:rPr>
        <w:fldChar w:fldCharType="end"/>
      </w:r>
    </w:p>
    <w:p w14:paraId="13075BE6" w14:textId="5F0D7CF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8</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_Toc195792158 \h </w:instrText>
      </w:r>
      <w:r w:rsidRPr="004A1ADE">
        <w:rPr>
          <w:noProof/>
          <w:webHidden/>
        </w:rPr>
      </w:r>
      <w:r w:rsidRPr="004A1ADE">
        <w:rPr>
          <w:noProof/>
          <w:webHidden/>
        </w:rPr>
        <w:fldChar w:fldCharType="separate"/>
      </w:r>
      <w:r w:rsidRPr="004A1ADE">
        <w:rPr>
          <w:noProof/>
          <w:webHidden/>
        </w:rPr>
        <w:t>68</w:t>
      </w:r>
      <w:r w:rsidRPr="004A1ADE">
        <w:rPr>
          <w:noProof/>
          <w:webHidden/>
        </w:rPr>
        <w:fldChar w:fldCharType="end"/>
      </w:r>
    </w:p>
    <w:p w14:paraId="1C5D3204" w14:textId="2C9B9DC7"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9</w:t>
      </w:r>
      <w:r>
        <w:rPr>
          <w:noProof/>
        </w:rPr>
        <w:noBreakHyphen/>
        <w:t>D—Cattle owner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_Toc195792159 \h </w:instrText>
      </w:r>
      <w:r w:rsidRPr="004A1ADE">
        <w:rPr>
          <w:b w:val="0"/>
          <w:noProof/>
          <w:webHidden/>
          <w:sz w:val="18"/>
        </w:rPr>
      </w:r>
      <w:r w:rsidRPr="004A1ADE">
        <w:rPr>
          <w:b w:val="0"/>
          <w:noProof/>
          <w:webHidden/>
          <w:sz w:val="18"/>
        </w:rPr>
        <w:fldChar w:fldCharType="separate"/>
      </w:r>
      <w:r w:rsidRPr="004A1ADE">
        <w:rPr>
          <w:b w:val="0"/>
          <w:noProof/>
          <w:webHidden/>
          <w:sz w:val="18"/>
        </w:rPr>
        <w:t>71</w:t>
      </w:r>
      <w:r w:rsidRPr="004A1ADE">
        <w:rPr>
          <w:b w:val="0"/>
          <w:noProof/>
          <w:webHidden/>
          <w:sz w:val="18"/>
        </w:rPr>
        <w:fldChar w:fldCharType="end"/>
      </w:r>
    </w:p>
    <w:p w14:paraId="3E54846B" w14:textId="6A9DED9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9</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_Toc195792160 \h </w:instrText>
      </w:r>
      <w:r w:rsidRPr="004A1ADE">
        <w:rPr>
          <w:noProof/>
          <w:webHidden/>
        </w:rPr>
      </w:r>
      <w:r w:rsidRPr="004A1ADE">
        <w:rPr>
          <w:noProof/>
          <w:webHidden/>
        </w:rPr>
        <w:fldChar w:fldCharType="separate"/>
      </w:r>
      <w:r w:rsidRPr="004A1ADE">
        <w:rPr>
          <w:noProof/>
          <w:webHidden/>
        </w:rPr>
        <w:t>71</w:t>
      </w:r>
      <w:r w:rsidRPr="004A1ADE">
        <w:rPr>
          <w:noProof/>
          <w:webHidden/>
        </w:rPr>
        <w:fldChar w:fldCharType="end"/>
      </w:r>
    </w:p>
    <w:p w14:paraId="4B68C2DB" w14:textId="026EAC1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10</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_Toc195792161 \h </w:instrText>
      </w:r>
      <w:r w:rsidRPr="004A1ADE">
        <w:rPr>
          <w:noProof/>
          <w:webHidden/>
        </w:rPr>
      </w:r>
      <w:r w:rsidRPr="004A1ADE">
        <w:rPr>
          <w:noProof/>
          <w:webHidden/>
        </w:rPr>
        <w:fldChar w:fldCharType="separate"/>
      </w:r>
      <w:r w:rsidRPr="004A1ADE">
        <w:rPr>
          <w:noProof/>
          <w:webHidden/>
        </w:rPr>
        <w:t>72</w:t>
      </w:r>
      <w:r w:rsidRPr="004A1ADE">
        <w:rPr>
          <w:noProof/>
          <w:webHidden/>
        </w:rPr>
        <w:fldChar w:fldCharType="end"/>
      </w:r>
    </w:p>
    <w:p w14:paraId="0D081810" w14:textId="38D621E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11</w:t>
      </w:r>
      <w:r>
        <w:rPr>
          <w:noProof/>
        </w:rPr>
        <w:tab/>
        <w:t>Obligations of persons claiming charge exemption</w:t>
      </w:r>
      <w:r w:rsidRPr="004A1ADE">
        <w:rPr>
          <w:noProof/>
          <w:webHidden/>
        </w:rPr>
        <w:tab/>
      </w:r>
      <w:r w:rsidRPr="004A1ADE">
        <w:rPr>
          <w:noProof/>
          <w:webHidden/>
        </w:rPr>
        <w:fldChar w:fldCharType="begin"/>
      </w:r>
      <w:r w:rsidRPr="004A1ADE">
        <w:rPr>
          <w:noProof/>
          <w:webHidden/>
        </w:rPr>
        <w:instrText xml:space="preserve"> PAGEREF _Toc195792162 \h </w:instrText>
      </w:r>
      <w:r w:rsidRPr="004A1ADE">
        <w:rPr>
          <w:noProof/>
          <w:webHidden/>
        </w:rPr>
      </w:r>
      <w:r w:rsidRPr="004A1ADE">
        <w:rPr>
          <w:noProof/>
          <w:webHidden/>
        </w:rPr>
        <w:fldChar w:fldCharType="separate"/>
      </w:r>
      <w:r w:rsidRPr="004A1ADE">
        <w:rPr>
          <w:noProof/>
          <w:webHidden/>
        </w:rPr>
        <w:t>74</w:t>
      </w:r>
      <w:r w:rsidRPr="004A1ADE">
        <w:rPr>
          <w:noProof/>
          <w:webHidden/>
        </w:rPr>
        <w:fldChar w:fldCharType="end"/>
      </w:r>
    </w:p>
    <w:p w14:paraId="0A8FE2C0" w14:textId="0D9CB6EC"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10—Deer</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_Toc195792163 \h </w:instrText>
      </w:r>
      <w:r w:rsidRPr="004A1ADE">
        <w:rPr>
          <w:b w:val="0"/>
          <w:noProof/>
          <w:webHidden/>
          <w:sz w:val="18"/>
        </w:rPr>
      </w:r>
      <w:r w:rsidRPr="004A1ADE">
        <w:rPr>
          <w:b w:val="0"/>
          <w:noProof/>
          <w:webHidden/>
          <w:sz w:val="18"/>
        </w:rPr>
        <w:fldChar w:fldCharType="separate"/>
      </w:r>
      <w:r w:rsidRPr="004A1ADE">
        <w:rPr>
          <w:b w:val="0"/>
          <w:noProof/>
          <w:webHidden/>
          <w:sz w:val="18"/>
        </w:rPr>
        <w:t>75</w:t>
      </w:r>
      <w:r w:rsidRPr="004A1ADE">
        <w:rPr>
          <w:b w:val="0"/>
          <w:noProof/>
          <w:webHidden/>
          <w:sz w:val="18"/>
        </w:rPr>
        <w:fldChar w:fldCharType="end"/>
      </w:r>
    </w:p>
    <w:p w14:paraId="4CFA976C" w14:textId="73B07DB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_Toc195792164 \h </w:instrText>
      </w:r>
      <w:r w:rsidRPr="004A1ADE">
        <w:rPr>
          <w:noProof/>
          <w:webHidden/>
        </w:rPr>
      </w:r>
      <w:r w:rsidRPr="004A1ADE">
        <w:rPr>
          <w:noProof/>
          <w:webHidden/>
        </w:rPr>
        <w:fldChar w:fldCharType="separate"/>
      </w:r>
      <w:r w:rsidRPr="004A1ADE">
        <w:rPr>
          <w:noProof/>
          <w:webHidden/>
        </w:rPr>
        <w:t>75</w:t>
      </w:r>
      <w:r w:rsidRPr="004A1ADE">
        <w:rPr>
          <w:noProof/>
          <w:webHidden/>
        </w:rPr>
        <w:fldChar w:fldCharType="end"/>
      </w:r>
    </w:p>
    <w:p w14:paraId="448FE280" w14:textId="78BD752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_Toc195792165 \h </w:instrText>
      </w:r>
      <w:r w:rsidRPr="004A1ADE">
        <w:rPr>
          <w:noProof/>
          <w:webHidden/>
        </w:rPr>
      </w:r>
      <w:r w:rsidRPr="004A1ADE">
        <w:rPr>
          <w:noProof/>
          <w:webHidden/>
        </w:rPr>
        <w:fldChar w:fldCharType="separate"/>
      </w:r>
      <w:r w:rsidRPr="004A1ADE">
        <w:rPr>
          <w:noProof/>
          <w:webHidden/>
        </w:rPr>
        <w:t>76</w:t>
      </w:r>
      <w:r w:rsidRPr="004A1ADE">
        <w:rPr>
          <w:noProof/>
          <w:webHidden/>
        </w:rPr>
        <w:fldChar w:fldCharType="end"/>
      </w:r>
    </w:p>
    <w:p w14:paraId="5EF1214A" w14:textId="3DFE51C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_Toc195792166 \h </w:instrText>
      </w:r>
      <w:r w:rsidRPr="004A1ADE">
        <w:rPr>
          <w:noProof/>
          <w:webHidden/>
        </w:rPr>
      </w:r>
      <w:r w:rsidRPr="004A1ADE">
        <w:rPr>
          <w:noProof/>
          <w:webHidden/>
        </w:rPr>
        <w:fldChar w:fldCharType="separate"/>
      </w:r>
      <w:r w:rsidRPr="004A1ADE">
        <w:rPr>
          <w:noProof/>
          <w:webHidden/>
        </w:rPr>
        <w:t>78</w:t>
      </w:r>
      <w:r w:rsidRPr="004A1ADE">
        <w:rPr>
          <w:noProof/>
          <w:webHidden/>
        </w:rPr>
        <w:fldChar w:fldCharType="end"/>
      </w:r>
    </w:p>
    <w:p w14:paraId="6396F716" w14:textId="5D240E19"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11—Goats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_Toc195792167 \h </w:instrText>
      </w:r>
      <w:r w:rsidRPr="004A1ADE">
        <w:rPr>
          <w:b w:val="0"/>
          <w:noProof/>
          <w:webHidden/>
          <w:sz w:val="18"/>
        </w:rPr>
      </w:r>
      <w:r w:rsidRPr="004A1ADE">
        <w:rPr>
          <w:b w:val="0"/>
          <w:noProof/>
          <w:webHidden/>
          <w:sz w:val="18"/>
        </w:rPr>
        <w:fldChar w:fldCharType="separate"/>
      </w:r>
      <w:r w:rsidRPr="004A1ADE">
        <w:rPr>
          <w:b w:val="0"/>
          <w:noProof/>
          <w:webHidden/>
          <w:sz w:val="18"/>
        </w:rPr>
        <w:t>79</w:t>
      </w:r>
      <w:r w:rsidRPr="004A1ADE">
        <w:rPr>
          <w:b w:val="0"/>
          <w:noProof/>
          <w:webHidden/>
          <w:sz w:val="18"/>
        </w:rPr>
        <w:fldChar w:fldCharType="end"/>
      </w:r>
    </w:p>
    <w:p w14:paraId="3191F3B7" w14:textId="739D8309"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11</w:t>
      </w:r>
      <w:r>
        <w:rPr>
          <w:noProof/>
        </w:rPr>
        <w:noBreakHyphen/>
        <w:t>A—Goat slaughter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_Toc195792168 \h </w:instrText>
      </w:r>
      <w:r w:rsidRPr="004A1ADE">
        <w:rPr>
          <w:b w:val="0"/>
          <w:noProof/>
          <w:webHidden/>
          <w:sz w:val="18"/>
        </w:rPr>
      </w:r>
      <w:r w:rsidRPr="004A1ADE">
        <w:rPr>
          <w:b w:val="0"/>
          <w:noProof/>
          <w:webHidden/>
          <w:sz w:val="18"/>
        </w:rPr>
        <w:fldChar w:fldCharType="separate"/>
      </w:r>
      <w:r w:rsidRPr="004A1ADE">
        <w:rPr>
          <w:b w:val="0"/>
          <w:noProof/>
          <w:webHidden/>
          <w:sz w:val="18"/>
        </w:rPr>
        <w:t>79</w:t>
      </w:r>
      <w:r w:rsidRPr="004A1ADE">
        <w:rPr>
          <w:b w:val="0"/>
          <w:noProof/>
          <w:webHidden/>
          <w:sz w:val="18"/>
        </w:rPr>
        <w:fldChar w:fldCharType="end"/>
      </w:r>
    </w:p>
    <w:p w14:paraId="473F7C76" w14:textId="1A10F44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_Toc195792169 \h </w:instrText>
      </w:r>
      <w:r w:rsidRPr="004A1ADE">
        <w:rPr>
          <w:noProof/>
          <w:webHidden/>
        </w:rPr>
      </w:r>
      <w:r w:rsidRPr="004A1ADE">
        <w:rPr>
          <w:noProof/>
          <w:webHidden/>
        </w:rPr>
        <w:fldChar w:fldCharType="separate"/>
      </w:r>
      <w:r w:rsidRPr="004A1ADE">
        <w:rPr>
          <w:noProof/>
          <w:webHidden/>
        </w:rPr>
        <w:t>79</w:t>
      </w:r>
      <w:r w:rsidRPr="004A1ADE">
        <w:rPr>
          <w:noProof/>
          <w:webHidden/>
        </w:rPr>
        <w:fldChar w:fldCharType="end"/>
      </w:r>
    </w:p>
    <w:p w14:paraId="6996918F" w14:textId="7D29AAE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_Toc195792170 \h </w:instrText>
      </w:r>
      <w:r w:rsidRPr="004A1ADE">
        <w:rPr>
          <w:noProof/>
          <w:webHidden/>
        </w:rPr>
      </w:r>
      <w:r w:rsidRPr="004A1ADE">
        <w:rPr>
          <w:noProof/>
          <w:webHidden/>
        </w:rPr>
        <w:fldChar w:fldCharType="separate"/>
      </w:r>
      <w:r w:rsidRPr="004A1ADE">
        <w:rPr>
          <w:noProof/>
          <w:webHidden/>
        </w:rPr>
        <w:t>80</w:t>
      </w:r>
      <w:r w:rsidRPr="004A1ADE">
        <w:rPr>
          <w:noProof/>
          <w:webHidden/>
        </w:rPr>
        <w:fldChar w:fldCharType="end"/>
      </w:r>
    </w:p>
    <w:p w14:paraId="505AFADB" w14:textId="655338E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_Toc195792171 \h </w:instrText>
      </w:r>
      <w:r w:rsidRPr="004A1ADE">
        <w:rPr>
          <w:noProof/>
          <w:webHidden/>
        </w:rPr>
      </w:r>
      <w:r w:rsidRPr="004A1ADE">
        <w:rPr>
          <w:noProof/>
          <w:webHidden/>
        </w:rPr>
        <w:fldChar w:fldCharType="separate"/>
      </w:r>
      <w:r w:rsidRPr="004A1ADE">
        <w:rPr>
          <w:noProof/>
          <w:webHidden/>
        </w:rPr>
        <w:t>82</w:t>
      </w:r>
      <w:r w:rsidRPr="004A1ADE">
        <w:rPr>
          <w:noProof/>
          <w:webHidden/>
        </w:rPr>
        <w:fldChar w:fldCharType="end"/>
      </w:r>
    </w:p>
    <w:p w14:paraId="4D569094" w14:textId="1F1BABE0"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11</w:t>
      </w:r>
      <w:r>
        <w:rPr>
          <w:noProof/>
        </w:rPr>
        <w:noBreakHyphen/>
        <w:t>B—Goat transaction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_Toc195792172 \h </w:instrText>
      </w:r>
      <w:r w:rsidRPr="004A1ADE">
        <w:rPr>
          <w:b w:val="0"/>
          <w:noProof/>
          <w:webHidden/>
          <w:sz w:val="18"/>
        </w:rPr>
      </w:r>
      <w:r w:rsidRPr="004A1ADE">
        <w:rPr>
          <w:b w:val="0"/>
          <w:noProof/>
          <w:webHidden/>
          <w:sz w:val="18"/>
        </w:rPr>
        <w:fldChar w:fldCharType="separate"/>
      </w:r>
      <w:r w:rsidRPr="004A1ADE">
        <w:rPr>
          <w:b w:val="0"/>
          <w:noProof/>
          <w:webHidden/>
          <w:sz w:val="18"/>
        </w:rPr>
        <w:t>83</w:t>
      </w:r>
      <w:r w:rsidRPr="004A1ADE">
        <w:rPr>
          <w:b w:val="0"/>
          <w:noProof/>
          <w:webHidden/>
          <w:sz w:val="18"/>
        </w:rPr>
        <w:fldChar w:fldCharType="end"/>
      </w:r>
    </w:p>
    <w:p w14:paraId="0CF5629F" w14:textId="596BB0C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4</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_Toc195792173 \h </w:instrText>
      </w:r>
      <w:r w:rsidRPr="004A1ADE">
        <w:rPr>
          <w:noProof/>
          <w:webHidden/>
        </w:rPr>
      </w:r>
      <w:r w:rsidRPr="004A1ADE">
        <w:rPr>
          <w:noProof/>
          <w:webHidden/>
        </w:rPr>
        <w:fldChar w:fldCharType="separate"/>
      </w:r>
      <w:r w:rsidRPr="004A1ADE">
        <w:rPr>
          <w:noProof/>
          <w:webHidden/>
        </w:rPr>
        <w:t>83</w:t>
      </w:r>
      <w:r w:rsidRPr="004A1ADE">
        <w:rPr>
          <w:noProof/>
          <w:webHidden/>
        </w:rPr>
        <w:fldChar w:fldCharType="end"/>
      </w:r>
    </w:p>
    <w:p w14:paraId="3CD533F8" w14:textId="57C25D1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5</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_Toc195792174 \h </w:instrText>
      </w:r>
      <w:r w:rsidRPr="004A1ADE">
        <w:rPr>
          <w:noProof/>
          <w:webHidden/>
        </w:rPr>
      </w:r>
      <w:r w:rsidRPr="004A1ADE">
        <w:rPr>
          <w:noProof/>
          <w:webHidden/>
        </w:rPr>
        <w:fldChar w:fldCharType="separate"/>
      </w:r>
      <w:r w:rsidRPr="004A1ADE">
        <w:rPr>
          <w:noProof/>
          <w:webHidden/>
        </w:rPr>
        <w:t>85</w:t>
      </w:r>
      <w:r w:rsidRPr="004A1ADE">
        <w:rPr>
          <w:noProof/>
          <w:webHidden/>
        </w:rPr>
        <w:fldChar w:fldCharType="end"/>
      </w:r>
    </w:p>
    <w:p w14:paraId="5A379280" w14:textId="7DC64F6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6</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_Toc195792175 \h </w:instrText>
      </w:r>
      <w:r w:rsidRPr="004A1ADE">
        <w:rPr>
          <w:noProof/>
          <w:webHidden/>
        </w:rPr>
      </w:r>
      <w:r w:rsidRPr="004A1ADE">
        <w:rPr>
          <w:noProof/>
          <w:webHidden/>
        </w:rPr>
        <w:fldChar w:fldCharType="separate"/>
      </w:r>
      <w:r w:rsidRPr="004A1ADE">
        <w:rPr>
          <w:noProof/>
          <w:webHidden/>
        </w:rPr>
        <w:t>87</w:t>
      </w:r>
      <w:r w:rsidRPr="004A1ADE">
        <w:rPr>
          <w:noProof/>
          <w:webHidden/>
        </w:rPr>
        <w:fldChar w:fldCharType="end"/>
      </w:r>
    </w:p>
    <w:p w14:paraId="20FC1770" w14:textId="025845EF"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11</w:t>
      </w:r>
      <w:r>
        <w:rPr>
          <w:noProof/>
        </w:rPr>
        <w:noBreakHyphen/>
        <w:t>C—Goat exporter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_Toc195792176 \h </w:instrText>
      </w:r>
      <w:r w:rsidRPr="004A1ADE">
        <w:rPr>
          <w:b w:val="0"/>
          <w:noProof/>
          <w:webHidden/>
          <w:sz w:val="18"/>
        </w:rPr>
      </w:r>
      <w:r w:rsidRPr="004A1ADE">
        <w:rPr>
          <w:b w:val="0"/>
          <w:noProof/>
          <w:webHidden/>
          <w:sz w:val="18"/>
        </w:rPr>
        <w:fldChar w:fldCharType="separate"/>
      </w:r>
      <w:r w:rsidRPr="004A1ADE">
        <w:rPr>
          <w:b w:val="0"/>
          <w:noProof/>
          <w:webHidden/>
          <w:sz w:val="18"/>
        </w:rPr>
        <w:t>89</w:t>
      </w:r>
      <w:r w:rsidRPr="004A1ADE">
        <w:rPr>
          <w:b w:val="0"/>
          <w:noProof/>
          <w:webHidden/>
          <w:sz w:val="18"/>
        </w:rPr>
        <w:fldChar w:fldCharType="end"/>
      </w:r>
    </w:p>
    <w:p w14:paraId="021BDC7D" w14:textId="3AFEE96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7</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_Toc195792177 \h </w:instrText>
      </w:r>
      <w:r w:rsidRPr="004A1ADE">
        <w:rPr>
          <w:noProof/>
          <w:webHidden/>
        </w:rPr>
      </w:r>
      <w:r w:rsidRPr="004A1ADE">
        <w:rPr>
          <w:noProof/>
          <w:webHidden/>
        </w:rPr>
        <w:fldChar w:fldCharType="separate"/>
      </w:r>
      <w:r w:rsidRPr="004A1ADE">
        <w:rPr>
          <w:noProof/>
          <w:webHidden/>
        </w:rPr>
        <w:t>89</w:t>
      </w:r>
      <w:r w:rsidRPr="004A1ADE">
        <w:rPr>
          <w:noProof/>
          <w:webHidden/>
        </w:rPr>
        <w:fldChar w:fldCharType="end"/>
      </w:r>
    </w:p>
    <w:p w14:paraId="01E64EC0" w14:textId="2299D85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8</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_Toc195792178 \h </w:instrText>
      </w:r>
      <w:r w:rsidRPr="004A1ADE">
        <w:rPr>
          <w:noProof/>
          <w:webHidden/>
        </w:rPr>
      </w:r>
      <w:r w:rsidRPr="004A1ADE">
        <w:rPr>
          <w:noProof/>
          <w:webHidden/>
        </w:rPr>
        <w:fldChar w:fldCharType="separate"/>
      </w:r>
      <w:r w:rsidRPr="004A1ADE">
        <w:rPr>
          <w:noProof/>
          <w:webHidden/>
        </w:rPr>
        <w:t>90</w:t>
      </w:r>
      <w:r w:rsidRPr="004A1ADE">
        <w:rPr>
          <w:noProof/>
          <w:webHidden/>
        </w:rPr>
        <w:fldChar w:fldCharType="end"/>
      </w:r>
    </w:p>
    <w:p w14:paraId="7B67DD16" w14:textId="0775E93C"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11</w:t>
      </w:r>
      <w:r>
        <w:rPr>
          <w:noProof/>
        </w:rPr>
        <w:noBreakHyphen/>
        <w:t>D—Goat owner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_Toc195792179 \h </w:instrText>
      </w:r>
      <w:r w:rsidRPr="004A1ADE">
        <w:rPr>
          <w:b w:val="0"/>
          <w:noProof/>
          <w:webHidden/>
          <w:sz w:val="18"/>
        </w:rPr>
      </w:r>
      <w:r w:rsidRPr="004A1ADE">
        <w:rPr>
          <w:b w:val="0"/>
          <w:noProof/>
          <w:webHidden/>
          <w:sz w:val="18"/>
        </w:rPr>
        <w:fldChar w:fldCharType="separate"/>
      </w:r>
      <w:r w:rsidRPr="004A1ADE">
        <w:rPr>
          <w:b w:val="0"/>
          <w:noProof/>
          <w:webHidden/>
          <w:sz w:val="18"/>
        </w:rPr>
        <w:t>93</w:t>
      </w:r>
      <w:r w:rsidRPr="004A1ADE">
        <w:rPr>
          <w:b w:val="0"/>
          <w:noProof/>
          <w:webHidden/>
          <w:sz w:val="18"/>
        </w:rPr>
        <w:fldChar w:fldCharType="end"/>
      </w:r>
    </w:p>
    <w:p w14:paraId="5A9994D0" w14:textId="470EE90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9</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_Toc195792180 \h </w:instrText>
      </w:r>
      <w:r w:rsidRPr="004A1ADE">
        <w:rPr>
          <w:noProof/>
          <w:webHidden/>
        </w:rPr>
      </w:r>
      <w:r w:rsidRPr="004A1ADE">
        <w:rPr>
          <w:noProof/>
          <w:webHidden/>
        </w:rPr>
        <w:fldChar w:fldCharType="separate"/>
      </w:r>
      <w:r w:rsidRPr="004A1ADE">
        <w:rPr>
          <w:noProof/>
          <w:webHidden/>
        </w:rPr>
        <w:t>93</w:t>
      </w:r>
      <w:r w:rsidRPr="004A1ADE">
        <w:rPr>
          <w:noProof/>
          <w:webHidden/>
        </w:rPr>
        <w:fldChar w:fldCharType="end"/>
      </w:r>
    </w:p>
    <w:p w14:paraId="50EEE3A0" w14:textId="29416F8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10</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_Toc195792181 \h </w:instrText>
      </w:r>
      <w:r w:rsidRPr="004A1ADE">
        <w:rPr>
          <w:noProof/>
          <w:webHidden/>
        </w:rPr>
      </w:r>
      <w:r w:rsidRPr="004A1ADE">
        <w:rPr>
          <w:noProof/>
          <w:webHidden/>
        </w:rPr>
        <w:fldChar w:fldCharType="separate"/>
      </w:r>
      <w:r w:rsidRPr="004A1ADE">
        <w:rPr>
          <w:noProof/>
          <w:webHidden/>
        </w:rPr>
        <w:t>94</w:t>
      </w:r>
      <w:r w:rsidRPr="004A1ADE">
        <w:rPr>
          <w:noProof/>
          <w:webHidden/>
        </w:rPr>
        <w:fldChar w:fldCharType="end"/>
      </w:r>
    </w:p>
    <w:p w14:paraId="779F58D3" w14:textId="3C03617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11</w:t>
      </w:r>
      <w:r>
        <w:rPr>
          <w:noProof/>
        </w:rPr>
        <w:tab/>
        <w:t>Obligations of persons claiming charge exemption</w:t>
      </w:r>
      <w:r w:rsidRPr="004A1ADE">
        <w:rPr>
          <w:noProof/>
          <w:webHidden/>
        </w:rPr>
        <w:tab/>
      </w:r>
      <w:r w:rsidRPr="004A1ADE">
        <w:rPr>
          <w:noProof/>
          <w:webHidden/>
        </w:rPr>
        <w:fldChar w:fldCharType="begin"/>
      </w:r>
      <w:r w:rsidRPr="004A1ADE">
        <w:rPr>
          <w:noProof/>
          <w:webHidden/>
        </w:rPr>
        <w:instrText xml:space="preserve"> PAGEREF _Toc195792182 \h </w:instrText>
      </w:r>
      <w:r w:rsidRPr="004A1ADE">
        <w:rPr>
          <w:noProof/>
          <w:webHidden/>
        </w:rPr>
      </w:r>
      <w:r w:rsidRPr="004A1ADE">
        <w:rPr>
          <w:noProof/>
          <w:webHidden/>
        </w:rPr>
        <w:fldChar w:fldCharType="separate"/>
      </w:r>
      <w:r w:rsidRPr="004A1ADE">
        <w:rPr>
          <w:noProof/>
          <w:webHidden/>
        </w:rPr>
        <w:t>96</w:t>
      </w:r>
      <w:r w:rsidRPr="004A1ADE">
        <w:rPr>
          <w:noProof/>
          <w:webHidden/>
        </w:rPr>
        <w:fldChar w:fldCharType="end"/>
      </w:r>
    </w:p>
    <w:p w14:paraId="371F7F7A" w14:textId="4318247E"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12—Horses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_Toc195792183 \h </w:instrText>
      </w:r>
      <w:r w:rsidRPr="004A1ADE">
        <w:rPr>
          <w:b w:val="0"/>
          <w:noProof/>
          <w:webHidden/>
          <w:sz w:val="18"/>
        </w:rPr>
      </w:r>
      <w:r w:rsidRPr="004A1ADE">
        <w:rPr>
          <w:b w:val="0"/>
          <w:noProof/>
          <w:webHidden/>
          <w:sz w:val="18"/>
        </w:rPr>
        <w:fldChar w:fldCharType="separate"/>
      </w:r>
      <w:r w:rsidRPr="004A1ADE">
        <w:rPr>
          <w:b w:val="0"/>
          <w:noProof/>
          <w:webHidden/>
          <w:sz w:val="18"/>
        </w:rPr>
        <w:t>97</w:t>
      </w:r>
      <w:r w:rsidRPr="004A1ADE">
        <w:rPr>
          <w:b w:val="0"/>
          <w:noProof/>
          <w:webHidden/>
          <w:sz w:val="18"/>
        </w:rPr>
        <w:fldChar w:fldCharType="end"/>
      </w:r>
    </w:p>
    <w:p w14:paraId="4E6A49A8" w14:textId="780F7BA7"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12</w:t>
      </w:r>
      <w:r>
        <w:rPr>
          <w:noProof/>
        </w:rPr>
        <w:noBreakHyphen/>
        <w:t>A—Horse slaughter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_Toc195792184 \h </w:instrText>
      </w:r>
      <w:r w:rsidRPr="004A1ADE">
        <w:rPr>
          <w:b w:val="0"/>
          <w:noProof/>
          <w:webHidden/>
          <w:sz w:val="18"/>
        </w:rPr>
      </w:r>
      <w:r w:rsidRPr="004A1ADE">
        <w:rPr>
          <w:b w:val="0"/>
          <w:noProof/>
          <w:webHidden/>
          <w:sz w:val="18"/>
        </w:rPr>
        <w:fldChar w:fldCharType="separate"/>
      </w:r>
      <w:r w:rsidRPr="004A1ADE">
        <w:rPr>
          <w:b w:val="0"/>
          <w:noProof/>
          <w:webHidden/>
          <w:sz w:val="18"/>
        </w:rPr>
        <w:t>97</w:t>
      </w:r>
      <w:r w:rsidRPr="004A1ADE">
        <w:rPr>
          <w:b w:val="0"/>
          <w:noProof/>
          <w:webHidden/>
          <w:sz w:val="18"/>
        </w:rPr>
        <w:fldChar w:fldCharType="end"/>
      </w:r>
    </w:p>
    <w:p w14:paraId="5E987FCE" w14:textId="1A604A1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_Toc195792185 \h </w:instrText>
      </w:r>
      <w:r w:rsidRPr="004A1ADE">
        <w:rPr>
          <w:noProof/>
          <w:webHidden/>
        </w:rPr>
      </w:r>
      <w:r w:rsidRPr="004A1ADE">
        <w:rPr>
          <w:noProof/>
          <w:webHidden/>
        </w:rPr>
        <w:fldChar w:fldCharType="separate"/>
      </w:r>
      <w:r w:rsidRPr="004A1ADE">
        <w:rPr>
          <w:noProof/>
          <w:webHidden/>
        </w:rPr>
        <w:t>97</w:t>
      </w:r>
      <w:r w:rsidRPr="004A1ADE">
        <w:rPr>
          <w:noProof/>
          <w:webHidden/>
        </w:rPr>
        <w:fldChar w:fldCharType="end"/>
      </w:r>
    </w:p>
    <w:p w14:paraId="1B6BF082" w14:textId="5A032E2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_Toc195792186 \h </w:instrText>
      </w:r>
      <w:r w:rsidRPr="004A1ADE">
        <w:rPr>
          <w:noProof/>
          <w:webHidden/>
        </w:rPr>
      </w:r>
      <w:r w:rsidRPr="004A1ADE">
        <w:rPr>
          <w:noProof/>
          <w:webHidden/>
        </w:rPr>
        <w:fldChar w:fldCharType="separate"/>
      </w:r>
      <w:r w:rsidRPr="004A1ADE">
        <w:rPr>
          <w:noProof/>
          <w:webHidden/>
        </w:rPr>
        <w:t>98</w:t>
      </w:r>
      <w:r w:rsidRPr="004A1ADE">
        <w:rPr>
          <w:noProof/>
          <w:webHidden/>
        </w:rPr>
        <w:fldChar w:fldCharType="end"/>
      </w:r>
    </w:p>
    <w:p w14:paraId="16F66992" w14:textId="3FA2330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_Toc195792187 \h </w:instrText>
      </w:r>
      <w:r w:rsidRPr="004A1ADE">
        <w:rPr>
          <w:noProof/>
          <w:webHidden/>
        </w:rPr>
      </w:r>
      <w:r w:rsidRPr="004A1ADE">
        <w:rPr>
          <w:noProof/>
          <w:webHidden/>
        </w:rPr>
        <w:fldChar w:fldCharType="separate"/>
      </w:r>
      <w:r w:rsidRPr="004A1ADE">
        <w:rPr>
          <w:noProof/>
          <w:webHidden/>
        </w:rPr>
        <w:t>100</w:t>
      </w:r>
      <w:r w:rsidRPr="004A1ADE">
        <w:rPr>
          <w:noProof/>
          <w:webHidden/>
        </w:rPr>
        <w:fldChar w:fldCharType="end"/>
      </w:r>
    </w:p>
    <w:p w14:paraId="063CBE50" w14:textId="34CEE2A8"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12</w:t>
      </w:r>
      <w:r>
        <w:rPr>
          <w:noProof/>
        </w:rPr>
        <w:noBreakHyphen/>
        <w:t>B—Thoroughbred horse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_Toc195792188 \h </w:instrText>
      </w:r>
      <w:r w:rsidRPr="004A1ADE">
        <w:rPr>
          <w:b w:val="0"/>
          <w:noProof/>
          <w:webHidden/>
          <w:sz w:val="18"/>
        </w:rPr>
      </w:r>
      <w:r w:rsidRPr="004A1ADE">
        <w:rPr>
          <w:b w:val="0"/>
          <w:noProof/>
          <w:webHidden/>
          <w:sz w:val="18"/>
        </w:rPr>
        <w:fldChar w:fldCharType="separate"/>
      </w:r>
      <w:r w:rsidRPr="004A1ADE">
        <w:rPr>
          <w:b w:val="0"/>
          <w:noProof/>
          <w:webHidden/>
          <w:sz w:val="18"/>
        </w:rPr>
        <w:t>101</w:t>
      </w:r>
      <w:r w:rsidRPr="004A1ADE">
        <w:rPr>
          <w:b w:val="0"/>
          <w:noProof/>
          <w:webHidden/>
          <w:sz w:val="18"/>
        </w:rPr>
        <w:fldChar w:fldCharType="end"/>
      </w:r>
    </w:p>
    <w:p w14:paraId="635DC659" w14:textId="6AE186E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4</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_Toc195792189 \h </w:instrText>
      </w:r>
      <w:r w:rsidRPr="004A1ADE">
        <w:rPr>
          <w:noProof/>
          <w:webHidden/>
        </w:rPr>
      </w:r>
      <w:r w:rsidRPr="004A1ADE">
        <w:rPr>
          <w:noProof/>
          <w:webHidden/>
        </w:rPr>
        <w:fldChar w:fldCharType="separate"/>
      </w:r>
      <w:r w:rsidRPr="004A1ADE">
        <w:rPr>
          <w:noProof/>
          <w:webHidden/>
        </w:rPr>
        <w:t>101</w:t>
      </w:r>
      <w:r w:rsidRPr="004A1ADE">
        <w:rPr>
          <w:noProof/>
          <w:webHidden/>
        </w:rPr>
        <w:fldChar w:fldCharType="end"/>
      </w:r>
    </w:p>
    <w:p w14:paraId="1F8F2285" w14:textId="597A2B6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5</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_Toc195792190 \h </w:instrText>
      </w:r>
      <w:r w:rsidRPr="004A1ADE">
        <w:rPr>
          <w:noProof/>
          <w:webHidden/>
        </w:rPr>
      </w:r>
      <w:r w:rsidRPr="004A1ADE">
        <w:rPr>
          <w:noProof/>
          <w:webHidden/>
        </w:rPr>
        <w:fldChar w:fldCharType="separate"/>
      </w:r>
      <w:r w:rsidRPr="004A1ADE">
        <w:rPr>
          <w:noProof/>
          <w:webHidden/>
        </w:rPr>
        <w:t>102</w:t>
      </w:r>
      <w:r w:rsidRPr="004A1ADE">
        <w:rPr>
          <w:noProof/>
          <w:webHidden/>
        </w:rPr>
        <w:fldChar w:fldCharType="end"/>
      </w:r>
    </w:p>
    <w:p w14:paraId="512C0828" w14:textId="69E9B53B"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12</w:t>
      </w:r>
      <w:r>
        <w:rPr>
          <w:noProof/>
        </w:rPr>
        <w:noBreakHyphen/>
        <w:t>C—Horse biosecurity response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_Toc195792191 \h </w:instrText>
      </w:r>
      <w:r w:rsidRPr="004A1ADE">
        <w:rPr>
          <w:b w:val="0"/>
          <w:noProof/>
          <w:webHidden/>
          <w:sz w:val="18"/>
        </w:rPr>
      </w:r>
      <w:r w:rsidRPr="004A1ADE">
        <w:rPr>
          <w:b w:val="0"/>
          <w:noProof/>
          <w:webHidden/>
          <w:sz w:val="18"/>
        </w:rPr>
        <w:fldChar w:fldCharType="separate"/>
      </w:r>
      <w:r w:rsidRPr="004A1ADE">
        <w:rPr>
          <w:b w:val="0"/>
          <w:noProof/>
          <w:webHidden/>
          <w:sz w:val="18"/>
        </w:rPr>
        <w:t>104</w:t>
      </w:r>
      <w:r w:rsidRPr="004A1ADE">
        <w:rPr>
          <w:b w:val="0"/>
          <w:noProof/>
          <w:webHidden/>
          <w:sz w:val="18"/>
        </w:rPr>
        <w:fldChar w:fldCharType="end"/>
      </w:r>
    </w:p>
    <w:p w14:paraId="2141B715" w14:textId="1838228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6</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_Toc195792192 \h </w:instrText>
      </w:r>
      <w:r w:rsidRPr="004A1ADE">
        <w:rPr>
          <w:noProof/>
          <w:webHidden/>
        </w:rPr>
      </w:r>
      <w:r w:rsidRPr="004A1ADE">
        <w:rPr>
          <w:noProof/>
          <w:webHidden/>
        </w:rPr>
        <w:fldChar w:fldCharType="separate"/>
      </w:r>
      <w:r w:rsidRPr="004A1ADE">
        <w:rPr>
          <w:noProof/>
          <w:webHidden/>
        </w:rPr>
        <w:t>104</w:t>
      </w:r>
      <w:r w:rsidRPr="004A1ADE">
        <w:rPr>
          <w:noProof/>
          <w:webHidden/>
        </w:rPr>
        <w:fldChar w:fldCharType="end"/>
      </w:r>
    </w:p>
    <w:p w14:paraId="71195E38" w14:textId="08226BE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7</w:t>
      </w:r>
      <w:r>
        <w:rPr>
          <w:noProof/>
        </w:rPr>
        <w:tab/>
        <w:t>Application provisions</w:t>
      </w:r>
      <w:r w:rsidRPr="004A1ADE">
        <w:rPr>
          <w:noProof/>
          <w:webHidden/>
        </w:rPr>
        <w:tab/>
      </w:r>
      <w:r w:rsidRPr="004A1ADE">
        <w:rPr>
          <w:noProof/>
          <w:webHidden/>
        </w:rPr>
        <w:fldChar w:fldCharType="begin"/>
      </w:r>
      <w:r w:rsidRPr="004A1ADE">
        <w:rPr>
          <w:noProof/>
          <w:webHidden/>
        </w:rPr>
        <w:instrText xml:space="preserve"> PAGEREF _Toc195792193 \h </w:instrText>
      </w:r>
      <w:r w:rsidRPr="004A1ADE">
        <w:rPr>
          <w:noProof/>
          <w:webHidden/>
        </w:rPr>
      </w:r>
      <w:r w:rsidRPr="004A1ADE">
        <w:rPr>
          <w:noProof/>
          <w:webHidden/>
        </w:rPr>
        <w:fldChar w:fldCharType="separate"/>
      </w:r>
      <w:r w:rsidRPr="004A1ADE">
        <w:rPr>
          <w:noProof/>
          <w:webHidden/>
        </w:rPr>
        <w:t>105</w:t>
      </w:r>
      <w:r w:rsidRPr="004A1ADE">
        <w:rPr>
          <w:noProof/>
          <w:webHidden/>
        </w:rPr>
        <w:fldChar w:fldCharType="end"/>
      </w:r>
    </w:p>
    <w:p w14:paraId="75407005" w14:textId="614AE888"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13—Pigs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_Toc195792194 \h </w:instrText>
      </w:r>
      <w:r w:rsidRPr="004A1ADE">
        <w:rPr>
          <w:b w:val="0"/>
          <w:noProof/>
          <w:webHidden/>
          <w:sz w:val="18"/>
        </w:rPr>
      </w:r>
      <w:r w:rsidRPr="004A1ADE">
        <w:rPr>
          <w:b w:val="0"/>
          <w:noProof/>
          <w:webHidden/>
          <w:sz w:val="18"/>
        </w:rPr>
        <w:fldChar w:fldCharType="separate"/>
      </w:r>
      <w:r w:rsidRPr="004A1ADE">
        <w:rPr>
          <w:b w:val="0"/>
          <w:noProof/>
          <w:webHidden/>
          <w:sz w:val="18"/>
        </w:rPr>
        <w:t>106</w:t>
      </w:r>
      <w:r w:rsidRPr="004A1ADE">
        <w:rPr>
          <w:b w:val="0"/>
          <w:noProof/>
          <w:webHidden/>
          <w:sz w:val="18"/>
        </w:rPr>
        <w:fldChar w:fldCharType="end"/>
      </w:r>
    </w:p>
    <w:p w14:paraId="44165C63" w14:textId="325D4BD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_Toc195792195 \h </w:instrText>
      </w:r>
      <w:r w:rsidRPr="004A1ADE">
        <w:rPr>
          <w:noProof/>
          <w:webHidden/>
        </w:rPr>
      </w:r>
      <w:r w:rsidRPr="004A1ADE">
        <w:rPr>
          <w:noProof/>
          <w:webHidden/>
        </w:rPr>
        <w:fldChar w:fldCharType="separate"/>
      </w:r>
      <w:r w:rsidRPr="004A1ADE">
        <w:rPr>
          <w:noProof/>
          <w:webHidden/>
        </w:rPr>
        <w:t>106</w:t>
      </w:r>
      <w:r w:rsidRPr="004A1ADE">
        <w:rPr>
          <w:noProof/>
          <w:webHidden/>
        </w:rPr>
        <w:fldChar w:fldCharType="end"/>
      </w:r>
    </w:p>
    <w:p w14:paraId="28E32373" w14:textId="677926E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_Toc195792196 \h </w:instrText>
      </w:r>
      <w:r w:rsidRPr="004A1ADE">
        <w:rPr>
          <w:noProof/>
          <w:webHidden/>
        </w:rPr>
      </w:r>
      <w:r w:rsidRPr="004A1ADE">
        <w:rPr>
          <w:noProof/>
          <w:webHidden/>
        </w:rPr>
        <w:fldChar w:fldCharType="separate"/>
      </w:r>
      <w:r w:rsidRPr="004A1ADE">
        <w:rPr>
          <w:noProof/>
          <w:webHidden/>
        </w:rPr>
        <w:t>107</w:t>
      </w:r>
      <w:r w:rsidRPr="004A1ADE">
        <w:rPr>
          <w:noProof/>
          <w:webHidden/>
        </w:rPr>
        <w:fldChar w:fldCharType="end"/>
      </w:r>
    </w:p>
    <w:p w14:paraId="2CD3B251" w14:textId="2AE9E20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_Toc195792197 \h </w:instrText>
      </w:r>
      <w:r w:rsidRPr="004A1ADE">
        <w:rPr>
          <w:noProof/>
          <w:webHidden/>
        </w:rPr>
      </w:r>
      <w:r w:rsidRPr="004A1ADE">
        <w:rPr>
          <w:noProof/>
          <w:webHidden/>
        </w:rPr>
        <w:fldChar w:fldCharType="separate"/>
      </w:r>
      <w:r w:rsidRPr="004A1ADE">
        <w:rPr>
          <w:noProof/>
          <w:webHidden/>
        </w:rPr>
        <w:t>109</w:t>
      </w:r>
      <w:r w:rsidRPr="004A1ADE">
        <w:rPr>
          <w:noProof/>
          <w:webHidden/>
        </w:rPr>
        <w:fldChar w:fldCharType="end"/>
      </w:r>
    </w:p>
    <w:p w14:paraId="506CA877" w14:textId="00E126D8"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14—Sheep and lambs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_Toc195792198 \h </w:instrText>
      </w:r>
      <w:r w:rsidRPr="004A1ADE">
        <w:rPr>
          <w:b w:val="0"/>
          <w:noProof/>
          <w:webHidden/>
          <w:sz w:val="18"/>
        </w:rPr>
      </w:r>
      <w:r w:rsidRPr="004A1ADE">
        <w:rPr>
          <w:b w:val="0"/>
          <w:noProof/>
          <w:webHidden/>
          <w:sz w:val="18"/>
        </w:rPr>
        <w:fldChar w:fldCharType="separate"/>
      </w:r>
      <w:r w:rsidRPr="004A1ADE">
        <w:rPr>
          <w:b w:val="0"/>
          <w:noProof/>
          <w:webHidden/>
          <w:sz w:val="18"/>
        </w:rPr>
        <w:t>110</w:t>
      </w:r>
      <w:r w:rsidRPr="004A1ADE">
        <w:rPr>
          <w:b w:val="0"/>
          <w:noProof/>
          <w:webHidden/>
          <w:sz w:val="18"/>
        </w:rPr>
        <w:fldChar w:fldCharType="end"/>
      </w:r>
    </w:p>
    <w:p w14:paraId="7387AB4E" w14:textId="4C1B1758"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14</w:t>
      </w:r>
      <w:r>
        <w:rPr>
          <w:noProof/>
        </w:rPr>
        <w:noBreakHyphen/>
        <w:t>A—Sheep and lambs slaughter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_Toc195792199 \h </w:instrText>
      </w:r>
      <w:r w:rsidRPr="004A1ADE">
        <w:rPr>
          <w:b w:val="0"/>
          <w:noProof/>
          <w:webHidden/>
          <w:sz w:val="18"/>
        </w:rPr>
      </w:r>
      <w:r w:rsidRPr="004A1ADE">
        <w:rPr>
          <w:b w:val="0"/>
          <w:noProof/>
          <w:webHidden/>
          <w:sz w:val="18"/>
        </w:rPr>
        <w:fldChar w:fldCharType="separate"/>
      </w:r>
      <w:r w:rsidRPr="004A1ADE">
        <w:rPr>
          <w:b w:val="0"/>
          <w:noProof/>
          <w:webHidden/>
          <w:sz w:val="18"/>
        </w:rPr>
        <w:t>110</w:t>
      </w:r>
      <w:r w:rsidRPr="004A1ADE">
        <w:rPr>
          <w:b w:val="0"/>
          <w:noProof/>
          <w:webHidden/>
          <w:sz w:val="18"/>
        </w:rPr>
        <w:fldChar w:fldCharType="end"/>
      </w:r>
    </w:p>
    <w:p w14:paraId="36C3B384" w14:textId="51BE39F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_Toc195792200 \h </w:instrText>
      </w:r>
      <w:r w:rsidRPr="004A1ADE">
        <w:rPr>
          <w:noProof/>
          <w:webHidden/>
        </w:rPr>
      </w:r>
      <w:r w:rsidRPr="004A1ADE">
        <w:rPr>
          <w:noProof/>
          <w:webHidden/>
        </w:rPr>
        <w:fldChar w:fldCharType="separate"/>
      </w:r>
      <w:r w:rsidRPr="004A1ADE">
        <w:rPr>
          <w:noProof/>
          <w:webHidden/>
        </w:rPr>
        <w:t>110</w:t>
      </w:r>
      <w:r w:rsidRPr="004A1ADE">
        <w:rPr>
          <w:noProof/>
          <w:webHidden/>
        </w:rPr>
        <w:fldChar w:fldCharType="end"/>
      </w:r>
    </w:p>
    <w:p w14:paraId="0CCAA340" w14:textId="0087B86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_Toc195792201 \h </w:instrText>
      </w:r>
      <w:r w:rsidRPr="004A1ADE">
        <w:rPr>
          <w:noProof/>
          <w:webHidden/>
        </w:rPr>
      </w:r>
      <w:r w:rsidRPr="004A1ADE">
        <w:rPr>
          <w:noProof/>
          <w:webHidden/>
        </w:rPr>
        <w:fldChar w:fldCharType="separate"/>
      </w:r>
      <w:r w:rsidRPr="004A1ADE">
        <w:rPr>
          <w:noProof/>
          <w:webHidden/>
        </w:rPr>
        <w:t>111</w:t>
      </w:r>
      <w:r w:rsidRPr="004A1ADE">
        <w:rPr>
          <w:noProof/>
          <w:webHidden/>
        </w:rPr>
        <w:fldChar w:fldCharType="end"/>
      </w:r>
    </w:p>
    <w:p w14:paraId="54E58EFD" w14:textId="0D7808B2"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_Toc195792202 \h </w:instrText>
      </w:r>
      <w:r w:rsidRPr="004A1ADE">
        <w:rPr>
          <w:noProof/>
          <w:webHidden/>
        </w:rPr>
      </w:r>
      <w:r w:rsidRPr="004A1ADE">
        <w:rPr>
          <w:noProof/>
          <w:webHidden/>
        </w:rPr>
        <w:fldChar w:fldCharType="separate"/>
      </w:r>
      <w:r w:rsidRPr="004A1ADE">
        <w:rPr>
          <w:noProof/>
          <w:webHidden/>
        </w:rPr>
        <w:t>113</w:t>
      </w:r>
      <w:r w:rsidRPr="004A1ADE">
        <w:rPr>
          <w:noProof/>
          <w:webHidden/>
        </w:rPr>
        <w:fldChar w:fldCharType="end"/>
      </w:r>
    </w:p>
    <w:p w14:paraId="05AB575B" w14:textId="3F88B597"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14</w:t>
      </w:r>
      <w:r>
        <w:rPr>
          <w:noProof/>
        </w:rPr>
        <w:noBreakHyphen/>
        <w:t>B—Sheep and lambs transaction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_Toc195792203 \h </w:instrText>
      </w:r>
      <w:r w:rsidRPr="004A1ADE">
        <w:rPr>
          <w:b w:val="0"/>
          <w:noProof/>
          <w:webHidden/>
          <w:sz w:val="18"/>
        </w:rPr>
      </w:r>
      <w:r w:rsidRPr="004A1ADE">
        <w:rPr>
          <w:b w:val="0"/>
          <w:noProof/>
          <w:webHidden/>
          <w:sz w:val="18"/>
        </w:rPr>
        <w:fldChar w:fldCharType="separate"/>
      </w:r>
      <w:r w:rsidRPr="004A1ADE">
        <w:rPr>
          <w:b w:val="0"/>
          <w:noProof/>
          <w:webHidden/>
          <w:sz w:val="18"/>
        </w:rPr>
        <w:t>114</w:t>
      </w:r>
      <w:r w:rsidRPr="004A1ADE">
        <w:rPr>
          <w:b w:val="0"/>
          <w:noProof/>
          <w:webHidden/>
          <w:sz w:val="18"/>
        </w:rPr>
        <w:fldChar w:fldCharType="end"/>
      </w:r>
    </w:p>
    <w:p w14:paraId="1942F090" w14:textId="79E31D7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4</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_Toc195792204 \h </w:instrText>
      </w:r>
      <w:r w:rsidRPr="004A1ADE">
        <w:rPr>
          <w:noProof/>
          <w:webHidden/>
        </w:rPr>
      </w:r>
      <w:r w:rsidRPr="004A1ADE">
        <w:rPr>
          <w:noProof/>
          <w:webHidden/>
        </w:rPr>
        <w:fldChar w:fldCharType="separate"/>
      </w:r>
      <w:r w:rsidRPr="004A1ADE">
        <w:rPr>
          <w:noProof/>
          <w:webHidden/>
        </w:rPr>
        <w:t>114</w:t>
      </w:r>
      <w:r w:rsidRPr="004A1ADE">
        <w:rPr>
          <w:noProof/>
          <w:webHidden/>
        </w:rPr>
        <w:fldChar w:fldCharType="end"/>
      </w:r>
    </w:p>
    <w:p w14:paraId="38138820" w14:textId="79EBE66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5</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_Toc195792205 \h </w:instrText>
      </w:r>
      <w:r w:rsidRPr="004A1ADE">
        <w:rPr>
          <w:noProof/>
          <w:webHidden/>
        </w:rPr>
      </w:r>
      <w:r w:rsidRPr="004A1ADE">
        <w:rPr>
          <w:noProof/>
          <w:webHidden/>
        </w:rPr>
        <w:fldChar w:fldCharType="separate"/>
      </w:r>
      <w:r w:rsidRPr="004A1ADE">
        <w:rPr>
          <w:noProof/>
          <w:webHidden/>
        </w:rPr>
        <w:t>116</w:t>
      </w:r>
      <w:r w:rsidRPr="004A1ADE">
        <w:rPr>
          <w:noProof/>
          <w:webHidden/>
        </w:rPr>
        <w:fldChar w:fldCharType="end"/>
      </w:r>
    </w:p>
    <w:p w14:paraId="6059F5DC" w14:textId="2960357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6</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_Toc195792206 \h </w:instrText>
      </w:r>
      <w:r w:rsidRPr="004A1ADE">
        <w:rPr>
          <w:noProof/>
          <w:webHidden/>
        </w:rPr>
      </w:r>
      <w:r w:rsidRPr="004A1ADE">
        <w:rPr>
          <w:noProof/>
          <w:webHidden/>
        </w:rPr>
        <w:fldChar w:fldCharType="separate"/>
      </w:r>
      <w:r w:rsidRPr="004A1ADE">
        <w:rPr>
          <w:noProof/>
          <w:webHidden/>
        </w:rPr>
        <w:t>118</w:t>
      </w:r>
      <w:r w:rsidRPr="004A1ADE">
        <w:rPr>
          <w:noProof/>
          <w:webHidden/>
        </w:rPr>
        <w:fldChar w:fldCharType="end"/>
      </w:r>
    </w:p>
    <w:p w14:paraId="7639E8A3" w14:textId="18A3C3C3"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14</w:t>
      </w:r>
      <w:r>
        <w:rPr>
          <w:noProof/>
        </w:rPr>
        <w:noBreakHyphen/>
        <w:t>C—Sheep and lambs exporter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_Toc195792207 \h </w:instrText>
      </w:r>
      <w:r w:rsidRPr="004A1ADE">
        <w:rPr>
          <w:b w:val="0"/>
          <w:noProof/>
          <w:webHidden/>
          <w:sz w:val="18"/>
        </w:rPr>
      </w:r>
      <w:r w:rsidRPr="004A1ADE">
        <w:rPr>
          <w:b w:val="0"/>
          <w:noProof/>
          <w:webHidden/>
          <w:sz w:val="18"/>
        </w:rPr>
        <w:fldChar w:fldCharType="separate"/>
      </w:r>
      <w:r w:rsidRPr="004A1ADE">
        <w:rPr>
          <w:b w:val="0"/>
          <w:noProof/>
          <w:webHidden/>
          <w:sz w:val="18"/>
        </w:rPr>
        <w:t>120</w:t>
      </w:r>
      <w:r w:rsidRPr="004A1ADE">
        <w:rPr>
          <w:b w:val="0"/>
          <w:noProof/>
          <w:webHidden/>
          <w:sz w:val="18"/>
        </w:rPr>
        <w:fldChar w:fldCharType="end"/>
      </w:r>
    </w:p>
    <w:p w14:paraId="269EAEC0" w14:textId="69DDA0B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7</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_Toc195792208 \h </w:instrText>
      </w:r>
      <w:r w:rsidRPr="004A1ADE">
        <w:rPr>
          <w:noProof/>
          <w:webHidden/>
        </w:rPr>
      </w:r>
      <w:r w:rsidRPr="004A1ADE">
        <w:rPr>
          <w:noProof/>
          <w:webHidden/>
        </w:rPr>
        <w:fldChar w:fldCharType="separate"/>
      </w:r>
      <w:r w:rsidRPr="004A1ADE">
        <w:rPr>
          <w:noProof/>
          <w:webHidden/>
        </w:rPr>
        <w:t>120</w:t>
      </w:r>
      <w:r w:rsidRPr="004A1ADE">
        <w:rPr>
          <w:noProof/>
          <w:webHidden/>
        </w:rPr>
        <w:fldChar w:fldCharType="end"/>
      </w:r>
    </w:p>
    <w:p w14:paraId="30A2C734" w14:textId="36BC39C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8</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_Toc195792209 \h </w:instrText>
      </w:r>
      <w:r w:rsidRPr="004A1ADE">
        <w:rPr>
          <w:noProof/>
          <w:webHidden/>
        </w:rPr>
      </w:r>
      <w:r w:rsidRPr="004A1ADE">
        <w:rPr>
          <w:noProof/>
          <w:webHidden/>
        </w:rPr>
        <w:fldChar w:fldCharType="separate"/>
      </w:r>
      <w:r w:rsidRPr="004A1ADE">
        <w:rPr>
          <w:noProof/>
          <w:webHidden/>
        </w:rPr>
        <w:t>121</w:t>
      </w:r>
      <w:r w:rsidRPr="004A1ADE">
        <w:rPr>
          <w:noProof/>
          <w:webHidden/>
        </w:rPr>
        <w:fldChar w:fldCharType="end"/>
      </w:r>
    </w:p>
    <w:p w14:paraId="6FC0EC5B" w14:textId="07282685" w:rsidR="004A1ADE" w:rsidRDefault="004A1ADE">
      <w:pPr>
        <w:pStyle w:val="TOC4"/>
        <w:rPr>
          <w:rFonts w:asciiTheme="minorHAnsi" w:eastAsiaTheme="minorEastAsia" w:hAnsiTheme="minorHAnsi" w:cstheme="minorBidi"/>
          <w:b w:val="0"/>
          <w:noProof/>
          <w:kern w:val="2"/>
          <w:sz w:val="24"/>
          <w:szCs w:val="24"/>
          <w14:ligatures w14:val="standardContextual"/>
        </w:rPr>
      </w:pPr>
      <w:r>
        <w:rPr>
          <w:noProof/>
        </w:rPr>
        <w:t>Subdivision 14</w:t>
      </w:r>
      <w:r>
        <w:rPr>
          <w:noProof/>
        </w:rPr>
        <w:noBreakHyphen/>
        <w:t>D—Sheep and lambs owner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_Toc195792210 \h </w:instrText>
      </w:r>
      <w:r w:rsidRPr="004A1ADE">
        <w:rPr>
          <w:b w:val="0"/>
          <w:noProof/>
          <w:webHidden/>
          <w:sz w:val="18"/>
        </w:rPr>
      </w:r>
      <w:r w:rsidRPr="004A1ADE">
        <w:rPr>
          <w:b w:val="0"/>
          <w:noProof/>
          <w:webHidden/>
          <w:sz w:val="18"/>
        </w:rPr>
        <w:fldChar w:fldCharType="separate"/>
      </w:r>
      <w:r w:rsidRPr="004A1ADE">
        <w:rPr>
          <w:b w:val="0"/>
          <w:noProof/>
          <w:webHidden/>
          <w:sz w:val="18"/>
        </w:rPr>
        <w:t>124</w:t>
      </w:r>
      <w:r w:rsidRPr="004A1ADE">
        <w:rPr>
          <w:b w:val="0"/>
          <w:noProof/>
          <w:webHidden/>
          <w:sz w:val="18"/>
        </w:rPr>
        <w:fldChar w:fldCharType="end"/>
      </w:r>
    </w:p>
    <w:p w14:paraId="5738506D" w14:textId="3CDA100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9</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_Toc195792211 \h </w:instrText>
      </w:r>
      <w:r w:rsidRPr="004A1ADE">
        <w:rPr>
          <w:noProof/>
          <w:webHidden/>
        </w:rPr>
      </w:r>
      <w:r w:rsidRPr="004A1ADE">
        <w:rPr>
          <w:noProof/>
          <w:webHidden/>
        </w:rPr>
        <w:fldChar w:fldCharType="separate"/>
      </w:r>
      <w:r w:rsidRPr="004A1ADE">
        <w:rPr>
          <w:noProof/>
          <w:webHidden/>
        </w:rPr>
        <w:t>124</w:t>
      </w:r>
      <w:r w:rsidRPr="004A1ADE">
        <w:rPr>
          <w:noProof/>
          <w:webHidden/>
        </w:rPr>
        <w:fldChar w:fldCharType="end"/>
      </w:r>
    </w:p>
    <w:p w14:paraId="267238B2" w14:textId="41140C5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10</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_Toc195792212 \h </w:instrText>
      </w:r>
      <w:r w:rsidRPr="004A1ADE">
        <w:rPr>
          <w:noProof/>
          <w:webHidden/>
        </w:rPr>
      </w:r>
      <w:r w:rsidRPr="004A1ADE">
        <w:rPr>
          <w:noProof/>
          <w:webHidden/>
        </w:rPr>
        <w:fldChar w:fldCharType="separate"/>
      </w:r>
      <w:r w:rsidRPr="004A1ADE">
        <w:rPr>
          <w:noProof/>
          <w:webHidden/>
        </w:rPr>
        <w:t>125</w:t>
      </w:r>
      <w:r w:rsidRPr="004A1ADE">
        <w:rPr>
          <w:noProof/>
          <w:webHidden/>
        </w:rPr>
        <w:fldChar w:fldCharType="end"/>
      </w:r>
    </w:p>
    <w:p w14:paraId="06F5C901" w14:textId="415041D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11</w:t>
      </w:r>
      <w:r>
        <w:rPr>
          <w:noProof/>
        </w:rPr>
        <w:tab/>
        <w:t>Obligations of persons claiming charge exemption</w:t>
      </w:r>
      <w:r w:rsidRPr="004A1ADE">
        <w:rPr>
          <w:noProof/>
          <w:webHidden/>
        </w:rPr>
        <w:tab/>
      </w:r>
      <w:r w:rsidRPr="004A1ADE">
        <w:rPr>
          <w:noProof/>
          <w:webHidden/>
        </w:rPr>
        <w:fldChar w:fldCharType="begin"/>
      </w:r>
      <w:r w:rsidRPr="004A1ADE">
        <w:rPr>
          <w:noProof/>
          <w:webHidden/>
        </w:rPr>
        <w:instrText xml:space="preserve"> PAGEREF _Toc195792213 \h </w:instrText>
      </w:r>
      <w:r w:rsidRPr="004A1ADE">
        <w:rPr>
          <w:noProof/>
          <w:webHidden/>
        </w:rPr>
      </w:r>
      <w:r w:rsidRPr="004A1ADE">
        <w:rPr>
          <w:noProof/>
          <w:webHidden/>
        </w:rPr>
        <w:fldChar w:fldCharType="separate"/>
      </w:r>
      <w:r w:rsidRPr="004A1ADE">
        <w:rPr>
          <w:noProof/>
          <w:webHidden/>
        </w:rPr>
        <w:t>127</w:t>
      </w:r>
      <w:r w:rsidRPr="004A1ADE">
        <w:rPr>
          <w:noProof/>
          <w:webHidden/>
        </w:rPr>
        <w:fldChar w:fldCharType="end"/>
      </w:r>
    </w:p>
    <w:p w14:paraId="1E2CD1A7" w14:textId="52E2AEDE"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4—Livestock products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_Toc195792214 \h </w:instrText>
      </w:r>
      <w:r w:rsidRPr="004A1ADE">
        <w:rPr>
          <w:b w:val="0"/>
          <w:noProof/>
          <w:webHidden/>
          <w:sz w:val="18"/>
        </w:rPr>
      </w:r>
      <w:r w:rsidRPr="004A1ADE">
        <w:rPr>
          <w:b w:val="0"/>
          <w:noProof/>
          <w:webHidden/>
          <w:sz w:val="18"/>
        </w:rPr>
        <w:fldChar w:fldCharType="separate"/>
      </w:r>
      <w:r w:rsidRPr="004A1ADE">
        <w:rPr>
          <w:b w:val="0"/>
          <w:noProof/>
          <w:webHidden/>
          <w:sz w:val="18"/>
        </w:rPr>
        <w:t>128</w:t>
      </w:r>
      <w:r w:rsidRPr="004A1ADE">
        <w:rPr>
          <w:b w:val="0"/>
          <w:noProof/>
          <w:webHidden/>
          <w:sz w:val="18"/>
        </w:rPr>
        <w:fldChar w:fldCharType="end"/>
      </w:r>
    </w:p>
    <w:p w14:paraId="3873C68A" w14:textId="163215F0"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15—Introduction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_Toc195792215 \h </w:instrText>
      </w:r>
      <w:r w:rsidRPr="004A1ADE">
        <w:rPr>
          <w:b w:val="0"/>
          <w:noProof/>
          <w:webHidden/>
          <w:sz w:val="18"/>
        </w:rPr>
      </w:r>
      <w:r w:rsidRPr="004A1ADE">
        <w:rPr>
          <w:b w:val="0"/>
          <w:noProof/>
          <w:webHidden/>
          <w:sz w:val="18"/>
        </w:rPr>
        <w:fldChar w:fldCharType="separate"/>
      </w:r>
      <w:r w:rsidRPr="004A1ADE">
        <w:rPr>
          <w:b w:val="0"/>
          <w:noProof/>
          <w:webHidden/>
          <w:sz w:val="18"/>
        </w:rPr>
        <w:t>128</w:t>
      </w:r>
      <w:r w:rsidRPr="004A1ADE">
        <w:rPr>
          <w:b w:val="0"/>
          <w:noProof/>
          <w:webHidden/>
          <w:sz w:val="18"/>
        </w:rPr>
        <w:fldChar w:fldCharType="end"/>
      </w:r>
    </w:p>
    <w:p w14:paraId="4C9471ED" w14:textId="4B1AAB7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_Toc195792216 \h </w:instrText>
      </w:r>
      <w:r w:rsidRPr="004A1ADE">
        <w:rPr>
          <w:noProof/>
          <w:webHidden/>
        </w:rPr>
      </w:r>
      <w:r w:rsidRPr="004A1ADE">
        <w:rPr>
          <w:noProof/>
          <w:webHidden/>
        </w:rPr>
        <w:fldChar w:fldCharType="separate"/>
      </w:r>
      <w:r w:rsidRPr="004A1ADE">
        <w:rPr>
          <w:noProof/>
          <w:webHidden/>
        </w:rPr>
        <w:t>128</w:t>
      </w:r>
      <w:r w:rsidRPr="004A1ADE">
        <w:rPr>
          <w:noProof/>
          <w:webHidden/>
        </w:rPr>
        <w:fldChar w:fldCharType="end"/>
      </w:r>
    </w:p>
    <w:p w14:paraId="75E36A1C" w14:textId="56AB8713"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16—Dairy produce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_Toc195792217 \h </w:instrText>
      </w:r>
      <w:r w:rsidRPr="004A1ADE">
        <w:rPr>
          <w:b w:val="0"/>
          <w:noProof/>
          <w:webHidden/>
          <w:sz w:val="18"/>
        </w:rPr>
      </w:r>
      <w:r w:rsidRPr="004A1ADE">
        <w:rPr>
          <w:b w:val="0"/>
          <w:noProof/>
          <w:webHidden/>
          <w:sz w:val="18"/>
        </w:rPr>
        <w:fldChar w:fldCharType="separate"/>
      </w:r>
      <w:r w:rsidRPr="004A1ADE">
        <w:rPr>
          <w:b w:val="0"/>
          <w:noProof/>
          <w:webHidden/>
          <w:sz w:val="18"/>
        </w:rPr>
        <w:t>129</w:t>
      </w:r>
      <w:r w:rsidRPr="004A1ADE">
        <w:rPr>
          <w:b w:val="0"/>
          <w:noProof/>
          <w:webHidden/>
          <w:sz w:val="18"/>
        </w:rPr>
        <w:fldChar w:fldCharType="end"/>
      </w:r>
    </w:p>
    <w:p w14:paraId="306AAC49" w14:textId="275FBA1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_Toc195792218 \h </w:instrText>
      </w:r>
      <w:r w:rsidRPr="004A1ADE">
        <w:rPr>
          <w:noProof/>
          <w:webHidden/>
        </w:rPr>
      </w:r>
      <w:r w:rsidRPr="004A1ADE">
        <w:rPr>
          <w:noProof/>
          <w:webHidden/>
        </w:rPr>
        <w:fldChar w:fldCharType="separate"/>
      </w:r>
      <w:r w:rsidRPr="004A1ADE">
        <w:rPr>
          <w:noProof/>
          <w:webHidden/>
        </w:rPr>
        <w:t>129</w:t>
      </w:r>
      <w:r w:rsidRPr="004A1ADE">
        <w:rPr>
          <w:noProof/>
          <w:webHidden/>
        </w:rPr>
        <w:fldChar w:fldCharType="end"/>
      </w:r>
    </w:p>
    <w:p w14:paraId="07602698" w14:textId="3863EE9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_Toc195792219 \h </w:instrText>
      </w:r>
      <w:r w:rsidRPr="004A1ADE">
        <w:rPr>
          <w:noProof/>
          <w:webHidden/>
        </w:rPr>
      </w:r>
      <w:r w:rsidRPr="004A1ADE">
        <w:rPr>
          <w:noProof/>
          <w:webHidden/>
        </w:rPr>
        <w:fldChar w:fldCharType="separate"/>
      </w:r>
      <w:r w:rsidRPr="004A1ADE">
        <w:rPr>
          <w:noProof/>
          <w:webHidden/>
        </w:rPr>
        <w:t>131</w:t>
      </w:r>
      <w:r w:rsidRPr="004A1ADE">
        <w:rPr>
          <w:noProof/>
          <w:webHidden/>
        </w:rPr>
        <w:fldChar w:fldCharType="end"/>
      </w:r>
    </w:p>
    <w:p w14:paraId="0EB53FEE" w14:textId="5FEA2DE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_Toc195792220 \h </w:instrText>
      </w:r>
      <w:r w:rsidRPr="004A1ADE">
        <w:rPr>
          <w:noProof/>
          <w:webHidden/>
        </w:rPr>
      </w:r>
      <w:r w:rsidRPr="004A1ADE">
        <w:rPr>
          <w:noProof/>
          <w:webHidden/>
        </w:rPr>
        <w:fldChar w:fldCharType="separate"/>
      </w:r>
      <w:r w:rsidRPr="004A1ADE">
        <w:rPr>
          <w:noProof/>
          <w:webHidden/>
        </w:rPr>
        <w:t>132</w:t>
      </w:r>
      <w:r w:rsidRPr="004A1ADE">
        <w:rPr>
          <w:noProof/>
          <w:webHidden/>
        </w:rPr>
        <w:fldChar w:fldCharType="end"/>
      </w:r>
    </w:p>
    <w:p w14:paraId="5A625577" w14:textId="42947ED2"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17—Goat fibre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_Toc195792221 \h </w:instrText>
      </w:r>
      <w:r w:rsidRPr="004A1ADE">
        <w:rPr>
          <w:b w:val="0"/>
          <w:noProof/>
          <w:webHidden/>
          <w:sz w:val="18"/>
        </w:rPr>
      </w:r>
      <w:r w:rsidRPr="004A1ADE">
        <w:rPr>
          <w:b w:val="0"/>
          <w:noProof/>
          <w:webHidden/>
          <w:sz w:val="18"/>
        </w:rPr>
        <w:fldChar w:fldCharType="separate"/>
      </w:r>
      <w:r w:rsidRPr="004A1ADE">
        <w:rPr>
          <w:b w:val="0"/>
          <w:noProof/>
          <w:webHidden/>
          <w:sz w:val="18"/>
        </w:rPr>
        <w:t>134</w:t>
      </w:r>
      <w:r w:rsidRPr="004A1ADE">
        <w:rPr>
          <w:b w:val="0"/>
          <w:noProof/>
          <w:webHidden/>
          <w:sz w:val="18"/>
        </w:rPr>
        <w:fldChar w:fldCharType="end"/>
      </w:r>
    </w:p>
    <w:p w14:paraId="0975A56D" w14:textId="773B040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_Toc195792222 \h </w:instrText>
      </w:r>
      <w:r w:rsidRPr="004A1ADE">
        <w:rPr>
          <w:noProof/>
          <w:webHidden/>
        </w:rPr>
      </w:r>
      <w:r w:rsidRPr="004A1ADE">
        <w:rPr>
          <w:noProof/>
          <w:webHidden/>
        </w:rPr>
        <w:fldChar w:fldCharType="separate"/>
      </w:r>
      <w:r w:rsidRPr="004A1ADE">
        <w:rPr>
          <w:noProof/>
          <w:webHidden/>
        </w:rPr>
        <w:t>134</w:t>
      </w:r>
      <w:r w:rsidRPr="004A1ADE">
        <w:rPr>
          <w:noProof/>
          <w:webHidden/>
        </w:rPr>
        <w:fldChar w:fldCharType="end"/>
      </w:r>
    </w:p>
    <w:p w14:paraId="01580F5B" w14:textId="525BA94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_Toc195792223 \h </w:instrText>
      </w:r>
      <w:r w:rsidRPr="004A1ADE">
        <w:rPr>
          <w:noProof/>
          <w:webHidden/>
        </w:rPr>
      </w:r>
      <w:r w:rsidRPr="004A1ADE">
        <w:rPr>
          <w:noProof/>
          <w:webHidden/>
        </w:rPr>
        <w:fldChar w:fldCharType="separate"/>
      </w:r>
      <w:r w:rsidRPr="004A1ADE">
        <w:rPr>
          <w:noProof/>
          <w:webHidden/>
        </w:rPr>
        <w:t>136</w:t>
      </w:r>
      <w:r w:rsidRPr="004A1ADE">
        <w:rPr>
          <w:noProof/>
          <w:webHidden/>
        </w:rPr>
        <w:fldChar w:fldCharType="end"/>
      </w:r>
    </w:p>
    <w:p w14:paraId="2A51D7D9" w14:textId="5A23A79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_Toc195792224 \h </w:instrText>
      </w:r>
      <w:r w:rsidRPr="004A1ADE">
        <w:rPr>
          <w:noProof/>
          <w:webHidden/>
        </w:rPr>
      </w:r>
      <w:r w:rsidRPr="004A1ADE">
        <w:rPr>
          <w:noProof/>
          <w:webHidden/>
        </w:rPr>
        <w:fldChar w:fldCharType="separate"/>
      </w:r>
      <w:r w:rsidRPr="004A1ADE">
        <w:rPr>
          <w:noProof/>
          <w:webHidden/>
        </w:rPr>
        <w:t>138</w:t>
      </w:r>
      <w:r w:rsidRPr="004A1ADE">
        <w:rPr>
          <w:noProof/>
          <w:webHidden/>
        </w:rPr>
        <w:fldChar w:fldCharType="end"/>
      </w:r>
    </w:p>
    <w:p w14:paraId="20D265BE" w14:textId="54336314"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18—Wool</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_Toc195792225 \h </w:instrText>
      </w:r>
      <w:r w:rsidRPr="004A1ADE">
        <w:rPr>
          <w:b w:val="0"/>
          <w:noProof/>
          <w:webHidden/>
          <w:sz w:val="18"/>
        </w:rPr>
      </w:r>
      <w:r w:rsidRPr="004A1ADE">
        <w:rPr>
          <w:b w:val="0"/>
          <w:noProof/>
          <w:webHidden/>
          <w:sz w:val="18"/>
        </w:rPr>
        <w:fldChar w:fldCharType="separate"/>
      </w:r>
      <w:r w:rsidRPr="004A1ADE">
        <w:rPr>
          <w:b w:val="0"/>
          <w:noProof/>
          <w:webHidden/>
          <w:sz w:val="18"/>
        </w:rPr>
        <w:t>139</w:t>
      </w:r>
      <w:r w:rsidRPr="004A1ADE">
        <w:rPr>
          <w:b w:val="0"/>
          <w:noProof/>
          <w:webHidden/>
          <w:sz w:val="18"/>
        </w:rPr>
        <w:fldChar w:fldCharType="end"/>
      </w:r>
    </w:p>
    <w:p w14:paraId="4295FB0F" w14:textId="008C27B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18</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_Toc195792226 \h </w:instrText>
      </w:r>
      <w:r w:rsidRPr="004A1ADE">
        <w:rPr>
          <w:noProof/>
          <w:webHidden/>
        </w:rPr>
      </w:r>
      <w:r w:rsidRPr="004A1ADE">
        <w:rPr>
          <w:noProof/>
          <w:webHidden/>
        </w:rPr>
        <w:fldChar w:fldCharType="separate"/>
      </w:r>
      <w:r w:rsidRPr="004A1ADE">
        <w:rPr>
          <w:noProof/>
          <w:webHidden/>
        </w:rPr>
        <w:t>139</w:t>
      </w:r>
      <w:r w:rsidRPr="004A1ADE">
        <w:rPr>
          <w:noProof/>
          <w:webHidden/>
        </w:rPr>
        <w:fldChar w:fldCharType="end"/>
      </w:r>
    </w:p>
    <w:p w14:paraId="0ECD4628" w14:textId="70A1233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18</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_Toc195792227 \h </w:instrText>
      </w:r>
      <w:r w:rsidRPr="004A1ADE">
        <w:rPr>
          <w:noProof/>
          <w:webHidden/>
        </w:rPr>
      </w:r>
      <w:r w:rsidRPr="004A1ADE">
        <w:rPr>
          <w:noProof/>
          <w:webHidden/>
        </w:rPr>
        <w:fldChar w:fldCharType="separate"/>
      </w:r>
      <w:r w:rsidRPr="004A1ADE">
        <w:rPr>
          <w:noProof/>
          <w:webHidden/>
        </w:rPr>
        <w:t>142</w:t>
      </w:r>
      <w:r w:rsidRPr="004A1ADE">
        <w:rPr>
          <w:noProof/>
          <w:webHidden/>
        </w:rPr>
        <w:fldChar w:fldCharType="end"/>
      </w:r>
    </w:p>
    <w:p w14:paraId="74092446" w14:textId="2F9DE46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18</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_Toc195792228 \h </w:instrText>
      </w:r>
      <w:r w:rsidRPr="004A1ADE">
        <w:rPr>
          <w:noProof/>
          <w:webHidden/>
        </w:rPr>
      </w:r>
      <w:r w:rsidRPr="004A1ADE">
        <w:rPr>
          <w:noProof/>
          <w:webHidden/>
        </w:rPr>
        <w:fldChar w:fldCharType="separate"/>
      </w:r>
      <w:r w:rsidRPr="004A1ADE">
        <w:rPr>
          <w:noProof/>
          <w:webHidden/>
        </w:rPr>
        <w:t>144</w:t>
      </w:r>
      <w:r w:rsidRPr="004A1ADE">
        <w:rPr>
          <w:noProof/>
          <w:webHidden/>
        </w:rPr>
        <w:fldChar w:fldCharType="end"/>
      </w:r>
    </w:p>
    <w:p w14:paraId="1DC19707" w14:textId="4A1D283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18</w:t>
      </w:r>
      <w:r>
        <w:rPr>
          <w:noProof/>
        </w:rPr>
        <w:noBreakHyphen/>
        <w:t>4</w:t>
      </w:r>
      <w:r>
        <w:rPr>
          <w:noProof/>
        </w:rPr>
        <w:tab/>
        <w:t>Process for obtaining exemption from giving monthly returns—levy payers</w:t>
      </w:r>
      <w:r w:rsidRPr="004A1ADE">
        <w:rPr>
          <w:noProof/>
          <w:webHidden/>
        </w:rPr>
        <w:tab/>
      </w:r>
      <w:r w:rsidRPr="004A1ADE">
        <w:rPr>
          <w:noProof/>
          <w:webHidden/>
        </w:rPr>
        <w:fldChar w:fldCharType="begin"/>
      </w:r>
      <w:r w:rsidRPr="004A1ADE">
        <w:rPr>
          <w:noProof/>
          <w:webHidden/>
        </w:rPr>
        <w:instrText xml:space="preserve"> PAGEREF _Toc195792229 \h </w:instrText>
      </w:r>
      <w:r w:rsidRPr="004A1ADE">
        <w:rPr>
          <w:noProof/>
          <w:webHidden/>
        </w:rPr>
      </w:r>
      <w:r w:rsidRPr="004A1ADE">
        <w:rPr>
          <w:noProof/>
          <w:webHidden/>
        </w:rPr>
        <w:fldChar w:fldCharType="separate"/>
      </w:r>
      <w:r w:rsidRPr="004A1ADE">
        <w:rPr>
          <w:noProof/>
          <w:webHidden/>
        </w:rPr>
        <w:t>144</w:t>
      </w:r>
      <w:r w:rsidRPr="004A1ADE">
        <w:rPr>
          <w:noProof/>
          <w:webHidden/>
        </w:rPr>
        <w:fldChar w:fldCharType="end"/>
      </w:r>
    </w:p>
    <w:p w14:paraId="26CBBC4A" w14:textId="333ECE1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18</w:t>
      </w:r>
      <w:r>
        <w:rPr>
          <w:noProof/>
        </w:rPr>
        <w:noBreakHyphen/>
        <w:t>5</w:t>
      </w:r>
      <w:r>
        <w:rPr>
          <w:noProof/>
        </w:rPr>
        <w:tab/>
        <w:t>Process for obtaining exemption from giving monthly returns—collection agents</w:t>
      </w:r>
      <w:r w:rsidRPr="004A1ADE">
        <w:rPr>
          <w:noProof/>
          <w:webHidden/>
        </w:rPr>
        <w:tab/>
      </w:r>
      <w:r w:rsidRPr="004A1ADE">
        <w:rPr>
          <w:noProof/>
          <w:webHidden/>
        </w:rPr>
        <w:fldChar w:fldCharType="begin"/>
      </w:r>
      <w:r w:rsidRPr="004A1ADE">
        <w:rPr>
          <w:noProof/>
          <w:webHidden/>
        </w:rPr>
        <w:instrText xml:space="preserve"> PAGEREF _Toc195792230 \h </w:instrText>
      </w:r>
      <w:r w:rsidRPr="004A1ADE">
        <w:rPr>
          <w:noProof/>
          <w:webHidden/>
        </w:rPr>
      </w:r>
      <w:r w:rsidRPr="004A1ADE">
        <w:rPr>
          <w:noProof/>
          <w:webHidden/>
        </w:rPr>
        <w:fldChar w:fldCharType="separate"/>
      </w:r>
      <w:r w:rsidRPr="004A1ADE">
        <w:rPr>
          <w:noProof/>
          <w:webHidden/>
        </w:rPr>
        <w:t>145</w:t>
      </w:r>
      <w:r w:rsidRPr="004A1ADE">
        <w:rPr>
          <w:noProof/>
          <w:webHidden/>
        </w:rPr>
        <w:fldChar w:fldCharType="end"/>
      </w:r>
    </w:p>
    <w:p w14:paraId="71032711" w14:textId="75156052"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5—Other animals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_Toc195792231 \h </w:instrText>
      </w:r>
      <w:r w:rsidRPr="004A1ADE">
        <w:rPr>
          <w:b w:val="0"/>
          <w:noProof/>
          <w:webHidden/>
          <w:sz w:val="18"/>
        </w:rPr>
      </w:r>
      <w:r w:rsidRPr="004A1ADE">
        <w:rPr>
          <w:b w:val="0"/>
          <w:noProof/>
          <w:webHidden/>
          <w:sz w:val="18"/>
        </w:rPr>
        <w:fldChar w:fldCharType="separate"/>
      </w:r>
      <w:r w:rsidRPr="004A1ADE">
        <w:rPr>
          <w:b w:val="0"/>
          <w:noProof/>
          <w:webHidden/>
          <w:sz w:val="18"/>
        </w:rPr>
        <w:t>146</w:t>
      </w:r>
      <w:r w:rsidRPr="004A1ADE">
        <w:rPr>
          <w:b w:val="0"/>
          <w:noProof/>
          <w:webHidden/>
          <w:sz w:val="18"/>
        </w:rPr>
        <w:fldChar w:fldCharType="end"/>
      </w:r>
    </w:p>
    <w:p w14:paraId="20FE9C42" w14:textId="44E6420F"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19—Introduction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_Toc195792232 \h </w:instrText>
      </w:r>
      <w:r w:rsidRPr="004A1ADE">
        <w:rPr>
          <w:b w:val="0"/>
          <w:noProof/>
          <w:webHidden/>
          <w:sz w:val="18"/>
        </w:rPr>
      </w:r>
      <w:r w:rsidRPr="004A1ADE">
        <w:rPr>
          <w:b w:val="0"/>
          <w:noProof/>
          <w:webHidden/>
          <w:sz w:val="18"/>
        </w:rPr>
        <w:fldChar w:fldCharType="separate"/>
      </w:r>
      <w:r w:rsidRPr="004A1ADE">
        <w:rPr>
          <w:b w:val="0"/>
          <w:noProof/>
          <w:webHidden/>
          <w:sz w:val="18"/>
        </w:rPr>
        <w:t>146</w:t>
      </w:r>
      <w:r w:rsidRPr="004A1ADE">
        <w:rPr>
          <w:b w:val="0"/>
          <w:noProof/>
          <w:webHidden/>
          <w:sz w:val="18"/>
        </w:rPr>
        <w:fldChar w:fldCharType="end"/>
      </w:r>
    </w:p>
    <w:p w14:paraId="62BD44CD" w14:textId="132CD5F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_Toc195792233 \h </w:instrText>
      </w:r>
      <w:r w:rsidRPr="004A1ADE">
        <w:rPr>
          <w:noProof/>
          <w:webHidden/>
        </w:rPr>
      </w:r>
      <w:r w:rsidRPr="004A1ADE">
        <w:rPr>
          <w:noProof/>
          <w:webHidden/>
        </w:rPr>
        <w:fldChar w:fldCharType="separate"/>
      </w:r>
      <w:r w:rsidRPr="004A1ADE">
        <w:rPr>
          <w:noProof/>
          <w:webHidden/>
        </w:rPr>
        <w:t>146</w:t>
      </w:r>
      <w:r w:rsidRPr="004A1ADE">
        <w:rPr>
          <w:noProof/>
          <w:webHidden/>
        </w:rPr>
        <w:fldChar w:fldCharType="end"/>
      </w:r>
    </w:p>
    <w:p w14:paraId="1205487D" w14:textId="3FAE686A"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20—Farmed prawns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_Toc195792234 \h </w:instrText>
      </w:r>
      <w:r w:rsidRPr="004A1ADE">
        <w:rPr>
          <w:b w:val="0"/>
          <w:noProof/>
          <w:webHidden/>
          <w:sz w:val="18"/>
        </w:rPr>
      </w:r>
      <w:r w:rsidRPr="004A1ADE">
        <w:rPr>
          <w:b w:val="0"/>
          <w:noProof/>
          <w:webHidden/>
          <w:sz w:val="18"/>
        </w:rPr>
        <w:fldChar w:fldCharType="separate"/>
      </w:r>
      <w:r w:rsidRPr="004A1ADE">
        <w:rPr>
          <w:b w:val="0"/>
          <w:noProof/>
          <w:webHidden/>
          <w:sz w:val="18"/>
        </w:rPr>
        <w:t>148</w:t>
      </w:r>
      <w:r w:rsidRPr="004A1ADE">
        <w:rPr>
          <w:b w:val="0"/>
          <w:noProof/>
          <w:webHidden/>
          <w:sz w:val="18"/>
        </w:rPr>
        <w:fldChar w:fldCharType="end"/>
      </w:r>
    </w:p>
    <w:p w14:paraId="6FBA98FB" w14:textId="130FE45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20</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_Toc195792235 \h </w:instrText>
      </w:r>
      <w:r w:rsidRPr="004A1ADE">
        <w:rPr>
          <w:noProof/>
          <w:webHidden/>
        </w:rPr>
      </w:r>
      <w:r w:rsidRPr="004A1ADE">
        <w:rPr>
          <w:noProof/>
          <w:webHidden/>
        </w:rPr>
        <w:fldChar w:fldCharType="separate"/>
      </w:r>
      <w:r w:rsidRPr="004A1ADE">
        <w:rPr>
          <w:noProof/>
          <w:webHidden/>
        </w:rPr>
        <w:t>148</w:t>
      </w:r>
      <w:r w:rsidRPr="004A1ADE">
        <w:rPr>
          <w:noProof/>
          <w:webHidden/>
        </w:rPr>
        <w:fldChar w:fldCharType="end"/>
      </w:r>
    </w:p>
    <w:p w14:paraId="648BD083" w14:textId="047C1A2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20</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_Toc195792236 \h </w:instrText>
      </w:r>
      <w:r w:rsidRPr="004A1ADE">
        <w:rPr>
          <w:noProof/>
          <w:webHidden/>
        </w:rPr>
      </w:r>
      <w:r w:rsidRPr="004A1ADE">
        <w:rPr>
          <w:noProof/>
          <w:webHidden/>
        </w:rPr>
        <w:fldChar w:fldCharType="separate"/>
      </w:r>
      <w:r w:rsidRPr="004A1ADE">
        <w:rPr>
          <w:noProof/>
          <w:webHidden/>
        </w:rPr>
        <w:t>150</w:t>
      </w:r>
      <w:r w:rsidRPr="004A1ADE">
        <w:rPr>
          <w:noProof/>
          <w:webHidden/>
        </w:rPr>
        <w:fldChar w:fldCharType="end"/>
      </w:r>
    </w:p>
    <w:p w14:paraId="62CB3131" w14:textId="2549FBE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20</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_Toc195792237 \h </w:instrText>
      </w:r>
      <w:r w:rsidRPr="004A1ADE">
        <w:rPr>
          <w:noProof/>
          <w:webHidden/>
        </w:rPr>
      </w:r>
      <w:r w:rsidRPr="004A1ADE">
        <w:rPr>
          <w:noProof/>
          <w:webHidden/>
        </w:rPr>
        <w:fldChar w:fldCharType="separate"/>
      </w:r>
      <w:r w:rsidRPr="004A1ADE">
        <w:rPr>
          <w:noProof/>
          <w:webHidden/>
        </w:rPr>
        <w:t>152</w:t>
      </w:r>
      <w:r w:rsidRPr="004A1ADE">
        <w:rPr>
          <w:noProof/>
          <w:webHidden/>
        </w:rPr>
        <w:fldChar w:fldCharType="end"/>
      </w:r>
    </w:p>
    <w:p w14:paraId="282B0B74" w14:textId="4C7B3AF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20</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_Toc195792238 \h </w:instrText>
      </w:r>
      <w:r w:rsidRPr="004A1ADE">
        <w:rPr>
          <w:noProof/>
          <w:webHidden/>
        </w:rPr>
      </w:r>
      <w:r w:rsidRPr="004A1ADE">
        <w:rPr>
          <w:noProof/>
          <w:webHidden/>
        </w:rPr>
        <w:fldChar w:fldCharType="separate"/>
      </w:r>
      <w:r w:rsidRPr="004A1ADE">
        <w:rPr>
          <w:noProof/>
          <w:webHidden/>
        </w:rPr>
        <w:t>153</w:t>
      </w:r>
      <w:r w:rsidRPr="004A1ADE">
        <w:rPr>
          <w:noProof/>
          <w:webHidden/>
        </w:rPr>
        <w:fldChar w:fldCharType="end"/>
      </w:r>
    </w:p>
    <w:p w14:paraId="16633523" w14:textId="552CD53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20</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_Toc195792239 \h </w:instrText>
      </w:r>
      <w:r w:rsidRPr="004A1ADE">
        <w:rPr>
          <w:noProof/>
          <w:webHidden/>
        </w:rPr>
      </w:r>
      <w:r w:rsidRPr="004A1ADE">
        <w:rPr>
          <w:noProof/>
          <w:webHidden/>
        </w:rPr>
        <w:fldChar w:fldCharType="separate"/>
      </w:r>
      <w:r w:rsidRPr="004A1ADE">
        <w:rPr>
          <w:noProof/>
          <w:webHidden/>
        </w:rPr>
        <w:t>153</w:t>
      </w:r>
      <w:r w:rsidRPr="004A1ADE">
        <w:rPr>
          <w:noProof/>
          <w:webHidden/>
        </w:rPr>
        <w:fldChar w:fldCharType="end"/>
      </w:r>
    </w:p>
    <w:p w14:paraId="76FA4AF1" w14:textId="1E19274D"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21—Game animals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_Toc195792240 \h </w:instrText>
      </w:r>
      <w:r w:rsidRPr="004A1ADE">
        <w:rPr>
          <w:b w:val="0"/>
          <w:noProof/>
          <w:webHidden/>
          <w:sz w:val="18"/>
        </w:rPr>
      </w:r>
      <w:r w:rsidRPr="004A1ADE">
        <w:rPr>
          <w:b w:val="0"/>
          <w:noProof/>
          <w:webHidden/>
          <w:sz w:val="18"/>
        </w:rPr>
        <w:fldChar w:fldCharType="separate"/>
      </w:r>
      <w:r w:rsidRPr="004A1ADE">
        <w:rPr>
          <w:b w:val="0"/>
          <w:noProof/>
          <w:webHidden/>
          <w:sz w:val="18"/>
        </w:rPr>
        <w:t>155</w:t>
      </w:r>
      <w:r w:rsidRPr="004A1ADE">
        <w:rPr>
          <w:b w:val="0"/>
          <w:noProof/>
          <w:webHidden/>
          <w:sz w:val="18"/>
        </w:rPr>
        <w:fldChar w:fldCharType="end"/>
      </w:r>
    </w:p>
    <w:p w14:paraId="7B19E779" w14:textId="245E9F8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21</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_Toc195792241 \h </w:instrText>
      </w:r>
      <w:r w:rsidRPr="004A1ADE">
        <w:rPr>
          <w:noProof/>
          <w:webHidden/>
        </w:rPr>
      </w:r>
      <w:r w:rsidRPr="004A1ADE">
        <w:rPr>
          <w:noProof/>
          <w:webHidden/>
        </w:rPr>
        <w:fldChar w:fldCharType="separate"/>
      </w:r>
      <w:r w:rsidRPr="004A1ADE">
        <w:rPr>
          <w:noProof/>
          <w:webHidden/>
        </w:rPr>
        <w:t>155</w:t>
      </w:r>
      <w:r w:rsidRPr="004A1ADE">
        <w:rPr>
          <w:noProof/>
          <w:webHidden/>
        </w:rPr>
        <w:fldChar w:fldCharType="end"/>
      </w:r>
    </w:p>
    <w:p w14:paraId="2BD20AC3" w14:textId="439AEBCD"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22—Macropods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_Toc195792242 \h </w:instrText>
      </w:r>
      <w:r w:rsidRPr="004A1ADE">
        <w:rPr>
          <w:b w:val="0"/>
          <w:noProof/>
          <w:webHidden/>
          <w:sz w:val="18"/>
        </w:rPr>
      </w:r>
      <w:r w:rsidRPr="004A1ADE">
        <w:rPr>
          <w:b w:val="0"/>
          <w:noProof/>
          <w:webHidden/>
          <w:sz w:val="18"/>
        </w:rPr>
        <w:fldChar w:fldCharType="separate"/>
      </w:r>
      <w:r w:rsidRPr="004A1ADE">
        <w:rPr>
          <w:b w:val="0"/>
          <w:noProof/>
          <w:webHidden/>
          <w:sz w:val="18"/>
        </w:rPr>
        <w:t>157</w:t>
      </w:r>
      <w:r w:rsidRPr="004A1ADE">
        <w:rPr>
          <w:b w:val="0"/>
          <w:noProof/>
          <w:webHidden/>
          <w:sz w:val="18"/>
        </w:rPr>
        <w:fldChar w:fldCharType="end"/>
      </w:r>
    </w:p>
    <w:p w14:paraId="33F3B3C8" w14:textId="456BEE4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_Toc195792243 \h </w:instrText>
      </w:r>
      <w:r w:rsidRPr="004A1ADE">
        <w:rPr>
          <w:noProof/>
          <w:webHidden/>
        </w:rPr>
      </w:r>
      <w:r w:rsidRPr="004A1ADE">
        <w:rPr>
          <w:noProof/>
          <w:webHidden/>
        </w:rPr>
        <w:fldChar w:fldCharType="separate"/>
      </w:r>
      <w:r w:rsidRPr="004A1ADE">
        <w:rPr>
          <w:noProof/>
          <w:webHidden/>
        </w:rPr>
        <w:t>157</w:t>
      </w:r>
      <w:r w:rsidRPr="004A1ADE">
        <w:rPr>
          <w:noProof/>
          <w:webHidden/>
        </w:rPr>
        <w:fldChar w:fldCharType="end"/>
      </w:r>
    </w:p>
    <w:p w14:paraId="2744CA70" w14:textId="5C99B13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2</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_Toc195792244 \h </w:instrText>
      </w:r>
      <w:r w:rsidRPr="004A1ADE">
        <w:rPr>
          <w:noProof/>
          <w:webHidden/>
        </w:rPr>
      </w:r>
      <w:r w:rsidRPr="004A1ADE">
        <w:rPr>
          <w:noProof/>
          <w:webHidden/>
        </w:rPr>
        <w:fldChar w:fldCharType="separate"/>
      </w:r>
      <w:r w:rsidRPr="004A1ADE">
        <w:rPr>
          <w:noProof/>
          <w:webHidden/>
        </w:rPr>
        <w:t>158</w:t>
      </w:r>
      <w:r w:rsidRPr="004A1ADE">
        <w:rPr>
          <w:noProof/>
          <w:webHidden/>
        </w:rPr>
        <w:fldChar w:fldCharType="end"/>
      </w:r>
    </w:p>
    <w:p w14:paraId="1516E8CE" w14:textId="7383F4B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3</w:t>
      </w:r>
      <w:r>
        <w:rPr>
          <w:noProof/>
        </w:rPr>
        <w:tab/>
        <w:t>Process for obtaining exemption from giving monthly returns—levy payers</w:t>
      </w:r>
      <w:r w:rsidRPr="004A1ADE">
        <w:rPr>
          <w:noProof/>
          <w:webHidden/>
        </w:rPr>
        <w:tab/>
      </w:r>
      <w:r w:rsidRPr="004A1ADE">
        <w:rPr>
          <w:noProof/>
          <w:webHidden/>
        </w:rPr>
        <w:fldChar w:fldCharType="begin"/>
      </w:r>
      <w:r w:rsidRPr="004A1ADE">
        <w:rPr>
          <w:noProof/>
          <w:webHidden/>
        </w:rPr>
        <w:instrText xml:space="preserve"> PAGEREF _Toc195792245 \h </w:instrText>
      </w:r>
      <w:r w:rsidRPr="004A1ADE">
        <w:rPr>
          <w:noProof/>
          <w:webHidden/>
        </w:rPr>
      </w:r>
      <w:r w:rsidRPr="004A1ADE">
        <w:rPr>
          <w:noProof/>
          <w:webHidden/>
        </w:rPr>
        <w:fldChar w:fldCharType="separate"/>
      </w:r>
      <w:r w:rsidRPr="004A1ADE">
        <w:rPr>
          <w:noProof/>
          <w:webHidden/>
        </w:rPr>
        <w:t>159</w:t>
      </w:r>
      <w:r w:rsidRPr="004A1ADE">
        <w:rPr>
          <w:noProof/>
          <w:webHidden/>
        </w:rPr>
        <w:fldChar w:fldCharType="end"/>
      </w:r>
    </w:p>
    <w:p w14:paraId="2AEDF091" w14:textId="19967466"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23—Ratites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_Toc195792246 \h </w:instrText>
      </w:r>
      <w:r w:rsidRPr="004A1ADE">
        <w:rPr>
          <w:b w:val="0"/>
          <w:noProof/>
          <w:webHidden/>
          <w:sz w:val="18"/>
        </w:rPr>
      </w:r>
      <w:r w:rsidRPr="004A1ADE">
        <w:rPr>
          <w:b w:val="0"/>
          <w:noProof/>
          <w:webHidden/>
          <w:sz w:val="18"/>
        </w:rPr>
        <w:fldChar w:fldCharType="separate"/>
      </w:r>
      <w:r w:rsidRPr="004A1ADE">
        <w:rPr>
          <w:b w:val="0"/>
          <w:noProof/>
          <w:webHidden/>
          <w:sz w:val="18"/>
        </w:rPr>
        <w:t>160</w:t>
      </w:r>
      <w:r w:rsidRPr="004A1ADE">
        <w:rPr>
          <w:b w:val="0"/>
          <w:noProof/>
          <w:webHidden/>
          <w:sz w:val="18"/>
        </w:rPr>
        <w:fldChar w:fldCharType="end"/>
      </w:r>
    </w:p>
    <w:p w14:paraId="0532BA54" w14:textId="3E1F5E7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23</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_Toc195792247 \h </w:instrText>
      </w:r>
      <w:r w:rsidRPr="004A1ADE">
        <w:rPr>
          <w:noProof/>
          <w:webHidden/>
        </w:rPr>
      </w:r>
      <w:r w:rsidRPr="004A1ADE">
        <w:rPr>
          <w:noProof/>
          <w:webHidden/>
        </w:rPr>
        <w:fldChar w:fldCharType="separate"/>
      </w:r>
      <w:r w:rsidRPr="004A1ADE">
        <w:rPr>
          <w:noProof/>
          <w:webHidden/>
        </w:rPr>
        <w:t>160</w:t>
      </w:r>
      <w:r w:rsidRPr="004A1ADE">
        <w:rPr>
          <w:noProof/>
          <w:webHidden/>
        </w:rPr>
        <w:fldChar w:fldCharType="end"/>
      </w:r>
    </w:p>
    <w:p w14:paraId="0622DF38" w14:textId="1FA141B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23</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_Toc195792248 \h </w:instrText>
      </w:r>
      <w:r w:rsidRPr="004A1ADE">
        <w:rPr>
          <w:noProof/>
          <w:webHidden/>
        </w:rPr>
      </w:r>
      <w:r w:rsidRPr="004A1ADE">
        <w:rPr>
          <w:noProof/>
          <w:webHidden/>
        </w:rPr>
        <w:fldChar w:fldCharType="separate"/>
      </w:r>
      <w:r w:rsidRPr="004A1ADE">
        <w:rPr>
          <w:noProof/>
          <w:webHidden/>
        </w:rPr>
        <w:t>161</w:t>
      </w:r>
      <w:r w:rsidRPr="004A1ADE">
        <w:rPr>
          <w:noProof/>
          <w:webHidden/>
        </w:rPr>
        <w:fldChar w:fldCharType="end"/>
      </w:r>
    </w:p>
    <w:p w14:paraId="02DA0B63" w14:textId="2AFB132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23</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_Toc195792249 \h </w:instrText>
      </w:r>
      <w:r w:rsidRPr="004A1ADE">
        <w:rPr>
          <w:noProof/>
          <w:webHidden/>
        </w:rPr>
      </w:r>
      <w:r w:rsidRPr="004A1ADE">
        <w:rPr>
          <w:noProof/>
          <w:webHidden/>
        </w:rPr>
        <w:fldChar w:fldCharType="separate"/>
      </w:r>
      <w:r w:rsidRPr="004A1ADE">
        <w:rPr>
          <w:noProof/>
          <w:webHidden/>
        </w:rPr>
        <w:t>163</w:t>
      </w:r>
      <w:r w:rsidRPr="004A1ADE">
        <w:rPr>
          <w:noProof/>
          <w:webHidden/>
        </w:rPr>
        <w:fldChar w:fldCharType="end"/>
      </w:r>
    </w:p>
    <w:p w14:paraId="01F3969B" w14:textId="5FDA3D09" w:rsidR="004A1ADE" w:rsidRDefault="004A1ADE">
      <w:pPr>
        <w:pStyle w:val="TOC1"/>
        <w:rPr>
          <w:rFonts w:asciiTheme="minorHAnsi" w:eastAsiaTheme="minorEastAsia" w:hAnsiTheme="minorHAnsi" w:cstheme="minorBidi"/>
          <w:b w:val="0"/>
          <w:noProof/>
          <w:kern w:val="2"/>
          <w:sz w:val="24"/>
          <w:szCs w:val="24"/>
          <w14:ligatures w14:val="standardContextual"/>
        </w:rPr>
      </w:pPr>
      <w:r>
        <w:rPr>
          <w:noProof/>
        </w:rPr>
        <w:t>Schedule 2—Plants and plant products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_Toc195792250 \h </w:instrText>
      </w:r>
      <w:r w:rsidRPr="004A1ADE">
        <w:rPr>
          <w:b w:val="0"/>
          <w:noProof/>
          <w:webHidden/>
          <w:sz w:val="18"/>
        </w:rPr>
      </w:r>
      <w:r w:rsidRPr="004A1ADE">
        <w:rPr>
          <w:b w:val="0"/>
          <w:noProof/>
          <w:webHidden/>
          <w:sz w:val="18"/>
        </w:rPr>
        <w:fldChar w:fldCharType="separate"/>
      </w:r>
      <w:r w:rsidRPr="004A1ADE">
        <w:rPr>
          <w:b w:val="0"/>
          <w:noProof/>
          <w:webHidden/>
          <w:sz w:val="18"/>
        </w:rPr>
        <w:t>164</w:t>
      </w:r>
      <w:r w:rsidRPr="004A1ADE">
        <w:rPr>
          <w:b w:val="0"/>
          <w:noProof/>
          <w:webHidden/>
          <w:sz w:val="18"/>
        </w:rPr>
        <w:fldChar w:fldCharType="end"/>
      </w:r>
    </w:p>
    <w:p w14:paraId="78E57047" w14:textId="4605450B"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1—Crops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_Toc195792251 \h </w:instrText>
      </w:r>
      <w:r w:rsidRPr="004A1ADE">
        <w:rPr>
          <w:b w:val="0"/>
          <w:noProof/>
          <w:webHidden/>
          <w:sz w:val="18"/>
        </w:rPr>
      </w:r>
      <w:r w:rsidRPr="004A1ADE">
        <w:rPr>
          <w:b w:val="0"/>
          <w:noProof/>
          <w:webHidden/>
          <w:sz w:val="18"/>
        </w:rPr>
        <w:fldChar w:fldCharType="separate"/>
      </w:r>
      <w:r w:rsidRPr="004A1ADE">
        <w:rPr>
          <w:b w:val="0"/>
          <w:noProof/>
          <w:webHidden/>
          <w:sz w:val="18"/>
        </w:rPr>
        <w:t>164</w:t>
      </w:r>
      <w:r w:rsidRPr="004A1ADE">
        <w:rPr>
          <w:b w:val="0"/>
          <w:noProof/>
          <w:webHidden/>
          <w:sz w:val="18"/>
        </w:rPr>
        <w:fldChar w:fldCharType="end"/>
      </w:r>
    </w:p>
    <w:p w14:paraId="15115EEF" w14:textId="553AFAB0"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24—Introduction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_Toc195792252 \h </w:instrText>
      </w:r>
      <w:r w:rsidRPr="004A1ADE">
        <w:rPr>
          <w:b w:val="0"/>
          <w:noProof/>
          <w:webHidden/>
          <w:sz w:val="18"/>
        </w:rPr>
      </w:r>
      <w:r w:rsidRPr="004A1ADE">
        <w:rPr>
          <w:b w:val="0"/>
          <w:noProof/>
          <w:webHidden/>
          <w:sz w:val="18"/>
        </w:rPr>
        <w:fldChar w:fldCharType="separate"/>
      </w:r>
      <w:r w:rsidRPr="004A1ADE">
        <w:rPr>
          <w:b w:val="0"/>
          <w:noProof/>
          <w:webHidden/>
          <w:sz w:val="18"/>
        </w:rPr>
        <w:t>164</w:t>
      </w:r>
      <w:r w:rsidRPr="004A1ADE">
        <w:rPr>
          <w:b w:val="0"/>
          <w:noProof/>
          <w:webHidden/>
          <w:sz w:val="18"/>
        </w:rPr>
        <w:fldChar w:fldCharType="end"/>
      </w:r>
    </w:p>
    <w:p w14:paraId="5673AE7F" w14:textId="13413A8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24</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_Toc195792253 \h </w:instrText>
      </w:r>
      <w:r w:rsidRPr="004A1ADE">
        <w:rPr>
          <w:noProof/>
          <w:webHidden/>
        </w:rPr>
      </w:r>
      <w:r w:rsidRPr="004A1ADE">
        <w:rPr>
          <w:noProof/>
          <w:webHidden/>
        </w:rPr>
        <w:fldChar w:fldCharType="separate"/>
      </w:r>
      <w:r w:rsidRPr="004A1ADE">
        <w:rPr>
          <w:noProof/>
          <w:webHidden/>
        </w:rPr>
        <w:t>164</w:t>
      </w:r>
      <w:r w:rsidRPr="004A1ADE">
        <w:rPr>
          <w:noProof/>
          <w:webHidden/>
        </w:rPr>
        <w:fldChar w:fldCharType="end"/>
      </w:r>
    </w:p>
    <w:p w14:paraId="2EFA1667" w14:textId="67FC45D4"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25—Cotton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_Toc195792254 \h </w:instrText>
      </w:r>
      <w:r w:rsidRPr="004A1ADE">
        <w:rPr>
          <w:b w:val="0"/>
          <w:noProof/>
          <w:webHidden/>
          <w:sz w:val="18"/>
        </w:rPr>
      </w:r>
      <w:r w:rsidRPr="004A1ADE">
        <w:rPr>
          <w:b w:val="0"/>
          <w:noProof/>
          <w:webHidden/>
          <w:sz w:val="18"/>
        </w:rPr>
        <w:fldChar w:fldCharType="separate"/>
      </w:r>
      <w:r w:rsidRPr="004A1ADE">
        <w:rPr>
          <w:b w:val="0"/>
          <w:noProof/>
          <w:webHidden/>
          <w:sz w:val="18"/>
        </w:rPr>
        <w:t>166</w:t>
      </w:r>
      <w:r w:rsidRPr="004A1ADE">
        <w:rPr>
          <w:b w:val="0"/>
          <w:noProof/>
          <w:webHidden/>
          <w:sz w:val="18"/>
        </w:rPr>
        <w:fldChar w:fldCharType="end"/>
      </w:r>
    </w:p>
    <w:p w14:paraId="4B3A4635" w14:textId="5ECE0C8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_Toc195792255 \h </w:instrText>
      </w:r>
      <w:r w:rsidRPr="004A1ADE">
        <w:rPr>
          <w:noProof/>
          <w:webHidden/>
        </w:rPr>
      </w:r>
      <w:r w:rsidRPr="004A1ADE">
        <w:rPr>
          <w:noProof/>
          <w:webHidden/>
        </w:rPr>
        <w:fldChar w:fldCharType="separate"/>
      </w:r>
      <w:r w:rsidRPr="004A1ADE">
        <w:rPr>
          <w:noProof/>
          <w:webHidden/>
        </w:rPr>
        <w:t>166</w:t>
      </w:r>
      <w:r w:rsidRPr="004A1ADE">
        <w:rPr>
          <w:noProof/>
          <w:webHidden/>
        </w:rPr>
        <w:fldChar w:fldCharType="end"/>
      </w:r>
    </w:p>
    <w:p w14:paraId="15A44276" w14:textId="01E5AE2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_Toc195792256 \h </w:instrText>
      </w:r>
      <w:r w:rsidRPr="004A1ADE">
        <w:rPr>
          <w:noProof/>
          <w:webHidden/>
        </w:rPr>
      </w:r>
      <w:r w:rsidRPr="004A1ADE">
        <w:rPr>
          <w:noProof/>
          <w:webHidden/>
        </w:rPr>
        <w:fldChar w:fldCharType="separate"/>
      </w:r>
      <w:r w:rsidRPr="004A1ADE">
        <w:rPr>
          <w:noProof/>
          <w:webHidden/>
        </w:rPr>
        <w:t>168</w:t>
      </w:r>
      <w:r w:rsidRPr="004A1ADE">
        <w:rPr>
          <w:noProof/>
          <w:webHidden/>
        </w:rPr>
        <w:fldChar w:fldCharType="end"/>
      </w:r>
    </w:p>
    <w:p w14:paraId="59966F39" w14:textId="59F8113B"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26—Grain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_Toc195792257 \h </w:instrText>
      </w:r>
      <w:r w:rsidRPr="004A1ADE">
        <w:rPr>
          <w:b w:val="0"/>
          <w:noProof/>
          <w:webHidden/>
          <w:sz w:val="18"/>
        </w:rPr>
      </w:r>
      <w:r w:rsidRPr="004A1ADE">
        <w:rPr>
          <w:b w:val="0"/>
          <w:noProof/>
          <w:webHidden/>
          <w:sz w:val="18"/>
        </w:rPr>
        <w:fldChar w:fldCharType="separate"/>
      </w:r>
      <w:r w:rsidRPr="004A1ADE">
        <w:rPr>
          <w:b w:val="0"/>
          <w:noProof/>
          <w:webHidden/>
          <w:sz w:val="18"/>
        </w:rPr>
        <w:t>170</w:t>
      </w:r>
      <w:r w:rsidRPr="004A1ADE">
        <w:rPr>
          <w:b w:val="0"/>
          <w:noProof/>
          <w:webHidden/>
          <w:sz w:val="18"/>
        </w:rPr>
        <w:fldChar w:fldCharType="end"/>
      </w:r>
    </w:p>
    <w:p w14:paraId="7B35CD0C" w14:textId="236C638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26</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_Toc195792258 \h </w:instrText>
      </w:r>
      <w:r w:rsidRPr="004A1ADE">
        <w:rPr>
          <w:noProof/>
          <w:webHidden/>
        </w:rPr>
      </w:r>
      <w:r w:rsidRPr="004A1ADE">
        <w:rPr>
          <w:noProof/>
          <w:webHidden/>
        </w:rPr>
        <w:fldChar w:fldCharType="separate"/>
      </w:r>
      <w:r w:rsidRPr="004A1ADE">
        <w:rPr>
          <w:noProof/>
          <w:webHidden/>
        </w:rPr>
        <w:t>170</w:t>
      </w:r>
      <w:r w:rsidRPr="004A1ADE">
        <w:rPr>
          <w:noProof/>
          <w:webHidden/>
        </w:rPr>
        <w:fldChar w:fldCharType="end"/>
      </w:r>
    </w:p>
    <w:p w14:paraId="5A08426A" w14:textId="0AE6D92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26</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_Toc195792259 \h </w:instrText>
      </w:r>
      <w:r w:rsidRPr="004A1ADE">
        <w:rPr>
          <w:noProof/>
          <w:webHidden/>
        </w:rPr>
      </w:r>
      <w:r w:rsidRPr="004A1ADE">
        <w:rPr>
          <w:noProof/>
          <w:webHidden/>
        </w:rPr>
        <w:fldChar w:fldCharType="separate"/>
      </w:r>
      <w:r w:rsidRPr="004A1ADE">
        <w:rPr>
          <w:noProof/>
          <w:webHidden/>
        </w:rPr>
        <w:t>172</w:t>
      </w:r>
      <w:r w:rsidRPr="004A1ADE">
        <w:rPr>
          <w:noProof/>
          <w:webHidden/>
        </w:rPr>
        <w:fldChar w:fldCharType="end"/>
      </w:r>
    </w:p>
    <w:p w14:paraId="09E8BC7F" w14:textId="0352E26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26</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_Toc195792260 \h </w:instrText>
      </w:r>
      <w:r w:rsidRPr="004A1ADE">
        <w:rPr>
          <w:noProof/>
          <w:webHidden/>
        </w:rPr>
      </w:r>
      <w:r w:rsidRPr="004A1ADE">
        <w:rPr>
          <w:noProof/>
          <w:webHidden/>
        </w:rPr>
        <w:fldChar w:fldCharType="separate"/>
      </w:r>
      <w:r w:rsidRPr="004A1ADE">
        <w:rPr>
          <w:noProof/>
          <w:webHidden/>
        </w:rPr>
        <w:t>174</w:t>
      </w:r>
      <w:r w:rsidRPr="004A1ADE">
        <w:rPr>
          <w:noProof/>
          <w:webHidden/>
        </w:rPr>
        <w:fldChar w:fldCharType="end"/>
      </w:r>
    </w:p>
    <w:p w14:paraId="4093FB66" w14:textId="7016B9C4"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27—Pasture seeds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_Toc195792261 \h </w:instrText>
      </w:r>
      <w:r w:rsidRPr="004A1ADE">
        <w:rPr>
          <w:b w:val="0"/>
          <w:noProof/>
          <w:webHidden/>
          <w:sz w:val="18"/>
        </w:rPr>
      </w:r>
      <w:r w:rsidRPr="004A1ADE">
        <w:rPr>
          <w:b w:val="0"/>
          <w:noProof/>
          <w:webHidden/>
          <w:sz w:val="18"/>
        </w:rPr>
        <w:fldChar w:fldCharType="separate"/>
      </w:r>
      <w:r w:rsidRPr="004A1ADE">
        <w:rPr>
          <w:b w:val="0"/>
          <w:noProof/>
          <w:webHidden/>
          <w:sz w:val="18"/>
        </w:rPr>
        <w:t>175</w:t>
      </w:r>
      <w:r w:rsidRPr="004A1ADE">
        <w:rPr>
          <w:b w:val="0"/>
          <w:noProof/>
          <w:webHidden/>
          <w:sz w:val="18"/>
        </w:rPr>
        <w:fldChar w:fldCharType="end"/>
      </w:r>
    </w:p>
    <w:p w14:paraId="082058CA" w14:textId="3143A60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_Toc195792262 \h </w:instrText>
      </w:r>
      <w:r w:rsidRPr="004A1ADE">
        <w:rPr>
          <w:noProof/>
          <w:webHidden/>
        </w:rPr>
      </w:r>
      <w:r w:rsidRPr="004A1ADE">
        <w:rPr>
          <w:noProof/>
          <w:webHidden/>
        </w:rPr>
        <w:fldChar w:fldCharType="separate"/>
      </w:r>
      <w:r w:rsidRPr="004A1ADE">
        <w:rPr>
          <w:noProof/>
          <w:webHidden/>
        </w:rPr>
        <w:t>175</w:t>
      </w:r>
      <w:r w:rsidRPr="004A1ADE">
        <w:rPr>
          <w:noProof/>
          <w:webHidden/>
        </w:rPr>
        <w:fldChar w:fldCharType="end"/>
      </w:r>
    </w:p>
    <w:p w14:paraId="5BFB03F7" w14:textId="7D07F67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_Toc195792263 \h </w:instrText>
      </w:r>
      <w:r w:rsidRPr="004A1ADE">
        <w:rPr>
          <w:noProof/>
          <w:webHidden/>
        </w:rPr>
      </w:r>
      <w:r w:rsidRPr="004A1ADE">
        <w:rPr>
          <w:noProof/>
          <w:webHidden/>
        </w:rPr>
        <w:fldChar w:fldCharType="separate"/>
      </w:r>
      <w:r w:rsidRPr="004A1ADE">
        <w:rPr>
          <w:noProof/>
          <w:webHidden/>
        </w:rPr>
        <w:t>177</w:t>
      </w:r>
      <w:r w:rsidRPr="004A1ADE">
        <w:rPr>
          <w:noProof/>
          <w:webHidden/>
        </w:rPr>
        <w:fldChar w:fldCharType="end"/>
      </w:r>
    </w:p>
    <w:p w14:paraId="47D3F89E" w14:textId="4CFDDC87"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28—Rice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_Toc195792264 \h </w:instrText>
      </w:r>
      <w:r w:rsidRPr="004A1ADE">
        <w:rPr>
          <w:b w:val="0"/>
          <w:noProof/>
          <w:webHidden/>
          <w:sz w:val="18"/>
        </w:rPr>
      </w:r>
      <w:r w:rsidRPr="004A1ADE">
        <w:rPr>
          <w:b w:val="0"/>
          <w:noProof/>
          <w:webHidden/>
          <w:sz w:val="18"/>
        </w:rPr>
        <w:fldChar w:fldCharType="separate"/>
      </w:r>
      <w:r w:rsidRPr="004A1ADE">
        <w:rPr>
          <w:b w:val="0"/>
          <w:noProof/>
          <w:webHidden/>
          <w:sz w:val="18"/>
        </w:rPr>
        <w:t>179</w:t>
      </w:r>
      <w:r w:rsidRPr="004A1ADE">
        <w:rPr>
          <w:b w:val="0"/>
          <w:noProof/>
          <w:webHidden/>
          <w:sz w:val="18"/>
        </w:rPr>
        <w:fldChar w:fldCharType="end"/>
      </w:r>
    </w:p>
    <w:p w14:paraId="29F58FBB" w14:textId="0E233AF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28</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_Toc195792265 \h </w:instrText>
      </w:r>
      <w:r w:rsidRPr="004A1ADE">
        <w:rPr>
          <w:noProof/>
          <w:webHidden/>
        </w:rPr>
      </w:r>
      <w:r w:rsidRPr="004A1ADE">
        <w:rPr>
          <w:noProof/>
          <w:webHidden/>
        </w:rPr>
        <w:fldChar w:fldCharType="separate"/>
      </w:r>
      <w:r w:rsidRPr="004A1ADE">
        <w:rPr>
          <w:noProof/>
          <w:webHidden/>
        </w:rPr>
        <w:t>179</w:t>
      </w:r>
      <w:r w:rsidRPr="004A1ADE">
        <w:rPr>
          <w:noProof/>
          <w:webHidden/>
        </w:rPr>
        <w:fldChar w:fldCharType="end"/>
      </w:r>
    </w:p>
    <w:p w14:paraId="4C97B39A" w14:textId="6A6271C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28</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_Toc195792266 \h </w:instrText>
      </w:r>
      <w:r w:rsidRPr="004A1ADE">
        <w:rPr>
          <w:noProof/>
          <w:webHidden/>
        </w:rPr>
      </w:r>
      <w:r w:rsidRPr="004A1ADE">
        <w:rPr>
          <w:noProof/>
          <w:webHidden/>
        </w:rPr>
        <w:fldChar w:fldCharType="separate"/>
      </w:r>
      <w:r w:rsidRPr="004A1ADE">
        <w:rPr>
          <w:noProof/>
          <w:webHidden/>
        </w:rPr>
        <w:t>180</w:t>
      </w:r>
      <w:r w:rsidRPr="004A1ADE">
        <w:rPr>
          <w:noProof/>
          <w:webHidden/>
        </w:rPr>
        <w:fldChar w:fldCharType="end"/>
      </w:r>
    </w:p>
    <w:p w14:paraId="72D1FD66" w14:textId="6ECC236D"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29—Sugarcane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_Toc195792267 \h </w:instrText>
      </w:r>
      <w:r w:rsidRPr="004A1ADE">
        <w:rPr>
          <w:b w:val="0"/>
          <w:noProof/>
          <w:webHidden/>
          <w:sz w:val="18"/>
        </w:rPr>
      </w:r>
      <w:r w:rsidRPr="004A1ADE">
        <w:rPr>
          <w:b w:val="0"/>
          <w:noProof/>
          <w:webHidden/>
          <w:sz w:val="18"/>
        </w:rPr>
        <w:fldChar w:fldCharType="separate"/>
      </w:r>
      <w:r w:rsidRPr="004A1ADE">
        <w:rPr>
          <w:b w:val="0"/>
          <w:noProof/>
          <w:webHidden/>
          <w:sz w:val="18"/>
        </w:rPr>
        <w:t>183</w:t>
      </w:r>
      <w:r w:rsidRPr="004A1ADE">
        <w:rPr>
          <w:b w:val="0"/>
          <w:noProof/>
          <w:webHidden/>
          <w:sz w:val="18"/>
        </w:rPr>
        <w:fldChar w:fldCharType="end"/>
      </w:r>
    </w:p>
    <w:p w14:paraId="7CF325D1" w14:textId="2F95F4D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_Toc195792268 \h </w:instrText>
      </w:r>
      <w:r w:rsidRPr="004A1ADE">
        <w:rPr>
          <w:noProof/>
          <w:webHidden/>
        </w:rPr>
      </w:r>
      <w:r w:rsidRPr="004A1ADE">
        <w:rPr>
          <w:noProof/>
          <w:webHidden/>
        </w:rPr>
        <w:fldChar w:fldCharType="separate"/>
      </w:r>
      <w:r w:rsidRPr="004A1ADE">
        <w:rPr>
          <w:noProof/>
          <w:webHidden/>
        </w:rPr>
        <w:t>183</w:t>
      </w:r>
      <w:r w:rsidRPr="004A1ADE">
        <w:rPr>
          <w:noProof/>
          <w:webHidden/>
        </w:rPr>
        <w:fldChar w:fldCharType="end"/>
      </w:r>
    </w:p>
    <w:p w14:paraId="16FEB532" w14:textId="54E94CF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_Toc195792269 \h </w:instrText>
      </w:r>
      <w:r w:rsidRPr="004A1ADE">
        <w:rPr>
          <w:noProof/>
          <w:webHidden/>
        </w:rPr>
      </w:r>
      <w:r w:rsidRPr="004A1ADE">
        <w:rPr>
          <w:noProof/>
          <w:webHidden/>
        </w:rPr>
        <w:fldChar w:fldCharType="separate"/>
      </w:r>
      <w:r w:rsidRPr="004A1ADE">
        <w:rPr>
          <w:noProof/>
          <w:webHidden/>
        </w:rPr>
        <w:t>185</w:t>
      </w:r>
      <w:r w:rsidRPr="004A1ADE">
        <w:rPr>
          <w:noProof/>
          <w:webHidden/>
        </w:rPr>
        <w:fldChar w:fldCharType="end"/>
      </w:r>
    </w:p>
    <w:p w14:paraId="4479F2CA" w14:textId="1A4F311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_Toc195792270 \h </w:instrText>
      </w:r>
      <w:r w:rsidRPr="004A1ADE">
        <w:rPr>
          <w:noProof/>
          <w:webHidden/>
        </w:rPr>
      </w:r>
      <w:r w:rsidRPr="004A1ADE">
        <w:rPr>
          <w:noProof/>
          <w:webHidden/>
        </w:rPr>
        <w:fldChar w:fldCharType="separate"/>
      </w:r>
      <w:r w:rsidRPr="004A1ADE">
        <w:rPr>
          <w:noProof/>
          <w:webHidden/>
        </w:rPr>
        <w:t>186</w:t>
      </w:r>
      <w:r w:rsidRPr="004A1ADE">
        <w:rPr>
          <w:noProof/>
          <w:webHidden/>
        </w:rPr>
        <w:fldChar w:fldCharType="end"/>
      </w:r>
    </w:p>
    <w:p w14:paraId="15640EFF" w14:textId="6327A872"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2—Forestry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_Toc195792271 \h </w:instrText>
      </w:r>
      <w:r w:rsidRPr="004A1ADE">
        <w:rPr>
          <w:b w:val="0"/>
          <w:noProof/>
          <w:webHidden/>
          <w:sz w:val="18"/>
        </w:rPr>
      </w:r>
      <w:r w:rsidRPr="004A1ADE">
        <w:rPr>
          <w:b w:val="0"/>
          <w:noProof/>
          <w:webHidden/>
          <w:sz w:val="18"/>
        </w:rPr>
        <w:fldChar w:fldCharType="separate"/>
      </w:r>
      <w:r w:rsidRPr="004A1ADE">
        <w:rPr>
          <w:b w:val="0"/>
          <w:noProof/>
          <w:webHidden/>
          <w:sz w:val="18"/>
        </w:rPr>
        <w:t>187</w:t>
      </w:r>
      <w:r w:rsidRPr="004A1ADE">
        <w:rPr>
          <w:b w:val="0"/>
          <w:noProof/>
          <w:webHidden/>
          <w:sz w:val="18"/>
        </w:rPr>
        <w:fldChar w:fldCharType="end"/>
      </w:r>
    </w:p>
    <w:p w14:paraId="3A9FF76C" w14:textId="07FDF072"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30—Introduction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_Toc195792272 \h </w:instrText>
      </w:r>
      <w:r w:rsidRPr="004A1ADE">
        <w:rPr>
          <w:b w:val="0"/>
          <w:noProof/>
          <w:webHidden/>
          <w:sz w:val="18"/>
        </w:rPr>
      </w:r>
      <w:r w:rsidRPr="004A1ADE">
        <w:rPr>
          <w:b w:val="0"/>
          <w:noProof/>
          <w:webHidden/>
          <w:sz w:val="18"/>
        </w:rPr>
        <w:fldChar w:fldCharType="separate"/>
      </w:r>
      <w:r w:rsidRPr="004A1ADE">
        <w:rPr>
          <w:b w:val="0"/>
          <w:noProof/>
          <w:webHidden/>
          <w:sz w:val="18"/>
        </w:rPr>
        <w:t>187</w:t>
      </w:r>
      <w:r w:rsidRPr="004A1ADE">
        <w:rPr>
          <w:b w:val="0"/>
          <w:noProof/>
          <w:webHidden/>
          <w:sz w:val="18"/>
        </w:rPr>
        <w:fldChar w:fldCharType="end"/>
      </w:r>
    </w:p>
    <w:p w14:paraId="25E3B936" w14:textId="6CAA327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30</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_Toc195792273 \h </w:instrText>
      </w:r>
      <w:r w:rsidRPr="004A1ADE">
        <w:rPr>
          <w:noProof/>
          <w:webHidden/>
        </w:rPr>
      </w:r>
      <w:r w:rsidRPr="004A1ADE">
        <w:rPr>
          <w:noProof/>
          <w:webHidden/>
        </w:rPr>
        <w:fldChar w:fldCharType="separate"/>
      </w:r>
      <w:r w:rsidRPr="004A1ADE">
        <w:rPr>
          <w:noProof/>
          <w:webHidden/>
        </w:rPr>
        <w:t>187</w:t>
      </w:r>
      <w:r w:rsidRPr="004A1ADE">
        <w:rPr>
          <w:noProof/>
          <w:webHidden/>
        </w:rPr>
        <w:fldChar w:fldCharType="end"/>
      </w:r>
    </w:p>
    <w:p w14:paraId="2C451154" w14:textId="01E60F72"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31—Forest growers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_Toc195792274 \h </w:instrText>
      </w:r>
      <w:r w:rsidRPr="004A1ADE">
        <w:rPr>
          <w:b w:val="0"/>
          <w:noProof/>
          <w:webHidden/>
          <w:sz w:val="18"/>
        </w:rPr>
      </w:r>
      <w:r w:rsidRPr="004A1ADE">
        <w:rPr>
          <w:b w:val="0"/>
          <w:noProof/>
          <w:webHidden/>
          <w:sz w:val="18"/>
        </w:rPr>
        <w:fldChar w:fldCharType="separate"/>
      </w:r>
      <w:r w:rsidRPr="004A1ADE">
        <w:rPr>
          <w:b w:val="0"/>
          <w:noProof/>
          <w:webHidden/>
          <w:sz w:val="18"/>
        </w:rPr>
        <w:t>189</w:t>
      </w:r>
      <w:r w:rsidRPr="004A1ADE">
        <w:rPr>
          <w:b w:val="0"/>
          <w:noProof/>
          <w:webHidden/>
          <w:sz w:val="18"/>
        </w:rPr>
        <w:fldChar w:fldCharType="end"/>
      </w:r>
    </w:p>
    <w:p w14:paraId="70B68CA5" w14:textId="78873E4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_Toc195792275 \h </w:instrText>
      </w:r>
      <w:r w:rsidRPr="004A1ADE">
        <w:rPr>
          <w:noProof/>
          <w:webHidden/>
        </w:rPr>
      </w:r>
      <w:r w:rsidRPr="004A1ADE">
        <w:rPr>
          <w:noProof/>
          <w:webHidden/>
        </w:rPr>
        <w:fldChar w:fldCharType="separate"/>
      </w:r>
      <w:r w:rsidRPr="004A1ADE">
        <w:rPr>
          <w:noProof/>
          <w:webHidden/>
        </w:rPr>
        <w:t>189</w:t>
      </w:r>
      <w:r w:rsidRPr="004A1ADE">
        <w:rPr>
          <w:noProof/>
          <w:webHidden/>
        </w:rPr>
        <w:fldChar w:fldCharType="end"/>
      </w:r>
    </w:p>
    <w:p w14:paraId="263E7A92" w14:textId="0C33C02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_Toc195792276 \h </w:instrText>
      </w:r>
      <w:r w:rsidRPr="004A1ADE">
        <w:rPr>
          <w:noProof/>
          <w:webHidden/>
        </w:rPr>
      </w:r>
      <w:r w:rsidRPr="004A1ADE">
        <w:rPr>
          <w:noProof/>
          <w:webHidden/>
        </w:rPr>
        <w:fldChar w:fldCharType="separate"/>
      </w:r>
      <w:r w:rsidRPr="004A1ADE">
        <w:rPr>
          <w:noProof/>
          <w:webHidden/>
        </w:rPr>
        <w:t>192</w:t>
      </w:r>
      <w:r w:rsidRPr="004A1ADE">
        <w:rPr>
          <w:noProof/>
          <w:webHidden/>
        </w:rPr>
        <w:fldChar w:fldCharType="end"/>
      </w:r>
    </w:p>
    <w:p w14:paraId="45F10AC8" w14:textId="14F1FFB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_Toc195792277 \h </w:instrText>
      </w:r>
      <w:r w:rsidRPr="004A1ADE">
        <w:rPr>
          <w:noProof/>
          <w:webHidden/>
        </w:rPr>
      </w:r>
      <w:r w:rsidRPr="004A1ADE">
        <w:rPr>
          <w:noProof/>
          <w:webHidden/>
        </w:rPr>
        <w:fldChar w:fldCharType="separate"/>
      </w:r>
      <w:r w:rsidRPr="004A1ADE">
        <w:rPr>
          <w:noProof/>
          <w:webHidden/>
        </w:rPr>
        <w:t>195</w:t>
      </w:r>
      <w:r w:rsidRPr="004A1ADE">
        <w:rPr>
          <w:noProof/>
          <w:webHidden/>
        </w:rPr>
        <w:fldChar w:fldCharType="end"/>
      </w:r>
    </w:p>
    <w:p w14:paraId="4B376908" w14:textId="6C8EB07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4</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_Toc195792278 \h </w:instrText>
      </w:r>
      <w:r w:rsidRPr="004A1ADE">
        <w:rPr>
          <w:noProof/>
          <w:webHidden/>
        </w:rPr>
      </w:r>
      <w:r w:rsidRPr="004A1ADE">
        <w:rPr>
          <w:noProof/>
          <w:webHidden/>
        </w:rPr>
        <w:fldChar w:fldCharType="separate"/>
      </w:r>
      <w:r w:rsidRPr="004A1ADE">
        <w:rPr>
          <w:noProof/>
          <w:webHidden/>
        </w:rPr>
        <w:t>195</w:t>
      </w:r>
      <w:r w:rsidRPr="004A1ADE">
        <w:rPr>
          <w:noProof/>
          <w:webHidden/>
        </w:rPr>
        <w:fldChar w:fldCharType="end"/>
      </w:r>
    </w:p>
    <w:p w14:paraId="27C53199" w14:textId="48DEFDFC"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32—Forest industries products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_Toc195792279 \h </w:instrText>
      </w:r>
      <w:r w:rsidRPr="004A1ADE">
        <w:rPr>
          <w:b w:val="0"/>
          <w:noProof/>
          <w:webHidden/>
          <w:sz w:val="18"/>
        </w:rPr>
      </w:r>
      <w:r w:rsidRPr="004A1ADE">
        <w:rPr>
          <w:b w:val="0"/>
          <w:noProof/>
          <w:webHidden/>
          <w:sz w:val="18"/>
        </w:rPr>
        <w:fldChar w:fldCharType="separate"/>
      </w:r>
      <w:r w:rsidRPr="004A1ADE">
        <w:rPr>
          <w:b w:val="0"/>
          <w:noProof/>
          <w:webHidden/>
          <w:sz w:val="18"/>
        </w:rPr>
        <w:t>197</w:t>
      </w:r>
      <w:r w:rsidRPr="004A1ADE">
        <w:rPr>
          <w:b w:val="0"/>
          <w:noProof/>
          <w:webHidden/>
          <w:sz w:val="18"/>
        </w:rPr>
        <w:fldChar w:fldCharType="end"/>
      </w:r>
    </w:p>
    <w:p w14:paraId="530C7E51" w14:textId="721CC91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32</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_Toc195792280 \h </w:instrText>
      </w:r>
      <w:r w:rsidRPr="004A1ADE">
        <w:rPr>
          <w:noProof/>
          <w:webHidden/>
        </w:rPr>
      </w:r>
      <w:r w:rsidRPr="004A1ADE">
        <w:rPr>
          <w:noProof/>
          <w:webHidden/>
        </w:rPr>
        <w:fldChar w:fldCharType="separate"/>
      </w:r>
      <w:r w:rsidRPr="004A1ADE">
        <w:rPr>
          <w:noProof/>
          <w:webHidden/>
        </w:rPr>
        <w:t>197</w:t>
      </w:r>
      <w:r w:rsidRPr="004A1ADE">
        <w:rPr>
          <w:noProof/>
          <w:webHidden/>
        </w:rPr>
        <w:fldChar w:fldCharType="end"/>
      </w:r>
    </w:p>
    <w:p w14:paraId="2156CB0F" w14:textId="04E896E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32</w:t>
      </w:r>
      <w:r>
        <w:rPr>
          <w:noProof/>
        </w:rPr>
        <w:noBreakHyphen/>
        <w:t>2</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_Toc195792281 \h </w:instrText>
      </w:r>
      <w:r w:rsidRPr="004A1ADE">
        <w:rPr>
          <w:noProof/>
          <w:webHidden/>
        </w:rPr>
      </w:r>
      <w:r w:rsidRPr="004A1ADE">
        <w:rPr>
          <w:noProof/>
          <w:webHidden/>
        </w:rPr>
        <w:fldChar w:fldCharType="separate"/>
      </w:r>
      <w:r w:rsidRPr="004A1ADE">
        <w:rPr>
          <w:noProof/>
          <w:webHidden/>
        </w:rPr>
        <w:t>199</w:t>
      </w:r>
      <w:r w:rsidRPr="004A1ADE">
        <w:rPr>
          <w:noProof/>
          <w:webHidden/>
        </w:rPr>
        <w:fldChar w:fldCharType="end"/>
      </w:r>
    </w:p>
    <w:p w14:paraId="19B8CBEE" w14:textId="738D308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32</w:t>
      </w:r>
      <w:r>
        <w:rPr>
          <w:noProof/>
        </w:rPr>
        <w:noBreakHyphen/>
        <w:t>3</w:t>
      </w:r>
      <w:r>
        <w:rPr>
          <w:noProof/>
        </w:rPr>
        <w:tab/>
        <w:t>Process for obtaining exemption from giving quarterly returns—levy payers</w:t>
      </w:r>
      <w:r w:rsidRPr="004A1ADE">
        <w:rPr>
          <w:noProof/>
          <w:webHidden/>
        </w:rPr>
        <w:tab/>
      </w:r>
      <w:r w:rsidRPr="004A1ADE">
        <w:rPr>
          <w:noProof/>
          <w:webHidden/>
        </w:rPr>
        <w:fldChar w:fldCharType="begin"/>
      </w:r>
      <w:r w:rsidRPr="004A1ADE">
        <w:rPr>
          <w:noProof/>
          <w:webHidden/>
        </w:rPr>
        <w:instrText xml:space="preserve"> PAGEREF _Toc195792282 \h </w:instrText>
      </w:r>
      <w:r w:rsidRPr="004A1ADE">
        <w:rPr>
          <w:noProof/>
          <w:webHidden/>
        </w:rPr>
      </w:r>
      <w:r w:rsidRPr="004A1ADE">
        <w:rPr>
          <w:noProof/>
          <w:webHidden/>
        </w:rPr>
        <w:fldChar w:fldCharType="separate"/>
      </w:r>
      <w:r w:rsidRPr="004A1ADE">
        <w:rPr>
          <w:noProof/>
          <w:webHidden/>
        </w:rPr>
        <w:t>199</w:t>
      </w:r>
      <w:r w:rsidRPr="004A1ADE">
        <w:rPr>
          <w:noProof/>
          <w:webHidden/>
        </w:rPr>
        <w:fldChar w:fldCharType="end"/>
      </w:r>
    </w:p>
    <w:p w14:paraId="617415E4" w14:textId="10525E4F"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33—Forest industries export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_Toc195792283 \h </w:instrText>
      </w:r>
      <w:r w:rsidRPr="004A1ADE">
        <w:rPr>
          <w:b w:val="0"/>
          <w:noProof/>
          <w:webHidden/>
          <w:sz w:val="18"/>
        </w:rPr>
      </w:r>
      <w:r w:rsidRPr="004A1ADE">
        <w:rPr>
          <w:b w:val="0"/>
          <w:noProof/>
          <w:webHidden/>
          <w:sz w:val="18"/>
        </w:rPr>
        <w:fldChar w:fldCharType="separate"/>
      </w:r>
      <w:r w:rsidRPr="004A1ADE">
        <w:rPr>
          <w:b w:val="0"/>
          <w:noProof/>
          <w:webHidden/>
          <w:sz w:val="18"/>
        </w:rPr>
        <w:t>201</w:t>
      </w:r>
      <w:r w:rsidRPr="004A1ADE">
        <w:rPr>
          <w:b w:val="0"/>
          <w:noProof/>
          <w:webHidden/>
          <w:sz w:val="18"/>
        </w:rPr>
        <w:fldChar w:fldCharType="end"/>
      </w:r>
    </w:p>
    <w:p w14:paraId="3D78C104" w14:textId="04D17BB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1</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_Toc195792284 \h </w:instrText>
      </w:r>
      <w:r w:rsidRPr="004A1ADE">
        <w:rPr>
          <w:noProof/>
          <w:webHidden/>
        </w:rPr>
      </w:r>
      <w:r w:rsidRPr="004A1ADE">
        <w:rPr>
          <w:noProof/>
          <w:webHidden/>
        </w:rPr>
        <w:fldChar w:fldCharType="separate"/>
      </w:r>
      <w:r w:rsidRPr="004A1ADE">
        <w:rPr>
          <w:noProof/>
          <w:webHidden/>
        </w:rPr>
        <w:t>201</w:t>
      </w:r>
      <w:r w:rsidRPr="004A1ADE">
        <w:rPr>
          <w:noProof/>
          <w:webHidden/>
        </w:rPr>
        <w:fldChar w:fldCharType="end"/>
      </w:r>
    </w:p>
    <w:p w14:paraId="5C919396" w14:textId="356AA69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_Toc195792285 \h </w:instrText>
      </w:r>
      <w:r w:rsidRPr="004A1ADE">
        <w:rPr>
          <w:noProof/>
          <w:webHidden/>
        </w:rPr>
      </w:r>
      <w:r w:rsidRPr="004A1ADE">
        <w:rPr>
          <w:noProof/>
          <w:webHidden/>
        </w:rPr>
        <w:fldChar w:fldCharType="separate"/>
      </w:r>
      <w:r w:rsidRPr="004A1ADE">
        <w:rPr>
          <w:noProof/>
          <w:webHidden/>
        </w:rPr>
        <w:t>203</w:t>
      </w:r>
      <w:r w:rsidRPr="004A1ADE">
        <w:rPr>
          <w:noProof/>
          <w:webHidden/>
        </w:rPr>
        <w:fldChar w:fldCharType="end"/>
      </w:r>
    </w:p>
    <w:p w14:paraId="57D7D93A" w14:textId="2881111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3</w:t>
      </w:r>
      <w:r>
        <w:rPr>
          <w:noProof/>
        </w:rPr>
        <w:tab/>
        <w:t>Obligations of persons claiming charge exemption</w:t>
      </w:r>
      <w:r w:rsidRPr="004A1ADE">
        <w:rPr>
          <w:noProof/>
          <w:webHidden/>
        </w:rPr>
        <w:tab/>
      </w:r>
      <w:r w:rsidRPr="004A1ADE">
        <w:rPr>
          <w:noProof/>
          <w:webHidden/>
        </w:rPr>
        <w:fldChar w:fldCharType="begin"/>
      </w:r>
      <w:r w:rsidRPr="004A1ADE">
        <w:rPr>
          <w:noProof/>
          <w:webHidden/>
        </w:rPr>
        <w:instrText xml:space="preserve"> PAGEREF _Toc195792286 \h </w:instrText>
      </w:r>
      <w:r w:rsidRPr="004A1ADE">
        <w:rPr>
          <w:noProof/>
          <w:webHidden/>
        </w:rPr>
      </w:r>
      <w:r w:rsidRPr="004A1ADE">
        <w:rPr>
          <w:noProof/>
          <w:webHidden/>
        </w:rPr>
        <w:fldChar w:fldCharType="separate"/>
      </w:r>
      <w:r w:rsidRPr="004A1ADE">
        <w:rPr>
          <w:noProof/>
          <w:webHidden/>
        </w:rPr>
        <w:t>204</w:t>
      </w:r>
      <w:r w:rsidRPr="004A1ADE">
        <w:rPr>
          <w:noProof/>
          <w:webHidden/>
        </w:rPr>
        <w:fldChar w:fldCharType="end"/>
      </w:r>
    </w:p>
    <w:p w14:paraId="0EB569F4" w14:textId="10AF82B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4</w:t>
      </w:r>
      <w:r>
        <w:rPr>
          <w:noProof/>
        </w:rPr>
        <w:tab/>
        <w:t>Process for obtaining exemption from giving quarterly returns—charge payers</w:t>
      </w:r>
      <w:r w:rsidRPr="004A1ADE">
        <w:rPr>
          <w:noProof/>
          <w:webHidden/>
        </w:rPr>
        <w:tab/>
      </w:r>
      <w:r w:rsidRPr="004A1ADE">
        <w:rPr>
          <w:noProof/>
          <w:webHidden/>
        </w:rPr>
        <w:fldChar w:fldCharType="begin"/>
      </w:r>
      <w:r w:rsidRPr="004A1ADE">
        <w:rPr>
          <w:noProof/>
          <w:webHidden/>
        </w:rPr>
        <w:instrText xml:space="preserve"> PAGEREF _Toc195792287 \h </w:instrText>
      </w:r>
      <w:r w:rsidRPr="004A1ADE">
        <w:rPr>
          <w:noProof/>
          <w:webHidden/>
        </w:rPr>
      </w:r>
      <w:r w:rsidRPr="004A1ADE">
        <w:rPr>
          <w:noProof/>
          <w:webHidden/>
        </w:rPr>
        <w:fldChar w:fldCharType="separate"/>
      </w:r>
      <w:r w:rsidRPr="004A1ADE">
        <w:rPr>
          <w:noProof/>
          <w:webHidden/>
        </w:rPr>
        <w:t>205</w:t>
      </w:r>
      <w:r w:rsidRPr="004A1ADE">
        <w:rPr>
          <w:noProof/>
          <w:webHidden/>
        </w:rPr>
        <w:fldChar w:fldCharType="end"/>
      </w:r>
    </w:p>
    <w:p w14:paraId="60AE6DFC" w14:textId="73DB7FA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_Toc195792288 \h </w:instrText>
      </w:r>
      <w:r w:rsidRPr="004A1ADE">
        <w:rPr>
          <w:noProof/>
          <w:webHidden/>
        </w:rPr>
      </w:r>
      <w:r w:rsidRPr="004A1ADE">
        <w:rPr>
          <w:noProof/>
          <w:webHidden/>
        </w:rPr>
        <w:fldChar w:fldCharType="separate"/>
      </w:r>
      <w:r w:rsidRPr="004A1ADE">
        <w:rPr>
          <w:noProof/>
          <w:webHidden/>
        </w:rPr>
        <w:t>205</w:t>
      </w:r>
      <w:r w:rsidRPr="004A1ADE">
        <w:rPr>
          <w:noProof/>
          <w:webHidden/>
        </w:rPr>
        <w:fldChar w:fldCharType="end"/>
      </w:r>
    </w:p>
    <w:p w14:paraId="1EBE4D2B" w14:textId="5BA4CBD1"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34—Forest products import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_Toc195792289 \h </w:instrText>
      </w:r>
      <w:r w:rsidRPr="004A1ADE">
        <w:rPr>
          <w:b w:val="0"/>
          <w:noProof/>
          <w:webHidden/>
          <w:sz w:val="18"/>
        </w:rPr>
      </w:r>
      <w:r w:rsidRPr="004A1ADE">
        <w:rPr>
          <w:b w:val="0"/>
          <w:noProof/>
          <w:webHidden/>
          <w:sz w:val="18"/>
        </w:rPr>
        <w:fldChar w:fldCharType="separate"/>
      </w:r>
      <w:r w:rsidRPr="004A1ADE">
        <w:rPr>
          <w:b w:val="0"/>
          <w:noProof/>
          <w:webHidden/>
          <w:sz w:val="18"/>
        </w:rPr>
        <w:t>206</w:t>
      </w:r>
      <w:r w:rsidRPr="004A1ADE">
        <w:rPr>
          <w:b w:val="0"/>
          <w:noProof/>
          <w:webHidden/>
          <w:sz w:val="18"/>
        </w:rPr>
        <w:fldChar w:fldCharType="end"/>
      </w:r>
    </w:p>
    <w:p w14:paraId="05A31E53" w14:textId="62FED61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34</w:t>
      </w:r>
      <w:r>
        <w:rPr>
          <w:noProof/>
        </w:rPr>
        <w:noBreakHyphen/>
        <w:t>1</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_Toc195792290 \h </w:instrText>
      </w:r>
      <w:r w:rsidRPr="004A1ADE">
        <w:rPr>
          <w:noProof/>
          <w:webHidden/>
        </w:rPr>
      </w:r>
      <w:r w:rsidRPr="004A1ADE">
        <w:rPr>
          <w:noProof/>
          <w:webHidden/>
        </w:rPr>
        <w:fldChar w:fldCharType="separate"/>
      </w:r>
      <w:r w:rsidRPr="004A1ADE">
        <w:rPr>
          <w:noProof/>
          <w:webHidden/>
        </w:rPr>
        <w:t>206</w:t>
      </w:r>
      <w:r w:rsidRPr="004A1ADE">
        <w:rPr>
          <w:noProof/>
          <w:webHidden/>
        </w:rPr>
        <w:fldChar w:fldCharType="end"/>
      </w:r>
    </w:p>
    <w:p w14:paraId="5DCF165D" w14:textId="0E7CE11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34</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_Toc195792291 \h </w:instrText>
      </w:r>
      <w:r w:rsidRPr="004A1ADE">
        <w:rPr>
          <w:noProof/>
          <w:webHidden/>
        </w:rPr>
      </w:r>
      <w:r w:rsidRPr="004A1ADE">
        <w:rPr>
          <w:noProof/>
          <w:webHidden/>
        </w:rPr>
        <w:fldChar w:fldCharType="separate"/>
      </w:r>
      <w:r w:rsidRPr="004A1ADE">
        <w:rPr>
          <w:noProof/>
          <w:webHidden/>
        </w:rPr>
        <w:t>207</w:t>
      </w:r>
      <w:r w:rsidRPr="004A1ADE">
        <w:rPr>
          <w:noProof/>
          <w:webHidden/>
        </w:rPr>
        <w:fldChar w:fldCharType="end"/>
      </w:r>
    </w:p>
    <w:p w14:paraId="6C99E12C" w14:textId="5461D96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34</w:t>
      </w:r>
      <w:r>
        <w:rPr>
          <w:noProof/>
        </w:rPr>
        <w:noBreakHyphen/>
        <w:t>3</w:t>
      </w:r>
      <w:r>
        <w:rPr>
          <w:noProof/>
        </w:rPr>
        <w:tab/>
        <w:t>Obligations of persons claiming charge exemption</w:t>
      </w:r>
      <w:r w:rsidRPr="004A1ADE">
        <w:rPr>
          <w:noProof/>
          <w:webHidden/>
        </w:rPr>
        <w:tab/>
      </w:r>
      <w:r w:rsidRPr="004A1ADE">
        <w:rPr>
          <w:noProof/>
          <w:webHidden/>
        </w:rPr>
        <w:fldChar w:fldCharType="begin"/>
      </w:r>
      <w:r w:rsidRPr="004A1ADE">
        <w:rPr>
          <w:noProof/>
          <w:webHidden/>
        </w:rPr>
        <w:instrText xml:space="preserve"> PAGEREF _Toc195792292 \h </w:instrText>
      </w:r>
      <w:r w:rsidRPr="004A1ADE">
        <w:rPr>
          <w:noProof/>
          <w:webHidden/>
        </w:rPr>
      </w:r>
      <w:r w:rsidRPr="004A1ADE">
        <w:rPr>
          <w:noProof/>
          <w:webHidden/>
        </w:rPr>
        <w:fldChar w:fldCharType="separate"/>
      </w:r>
      <w:r w:rsidRPr="004A1ADE">
        <w:rPr>
          <w:noProof/>
          <w:webHidden/>
        </w:rPr>
        <w:t>208</w:t>
      </w:r>
      <w:r w:rsidRPr="004A1ADE">
        <w:rPr>
          <w:noProof/>
          <w:webHidden/>
        </w:rPr>
        <w:fldChar w:fldCharType="end"/>
      </w:r>
    </w:p>
    <w:p w14:paraId="66604AB2" w14:textId="07BF8870"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3—Horticulture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_Toc195792293 \h </w:instrText>
      </w:r>
      <w:r w:rsidRPr="004A1ADE">
        <w:rPr>
          <w:b w:val="0"/>
          <w:noProof/>
          <w:webHidden/>
          <w:sz w:val="18"/>
        </w:rPr>
      </w:r>
      <w:r w:rsidRPr="004A1ADE">
        <w:rPr>
          <w:b w:val="0"/>
          <w:noProof/>
          <w:webHidden/>
          <w:sz w:val="18"/>
        </w:rPr>
        <w:fldChar w:fldCharType="separate"/>
      </w:r>
      <w:r w:rsidRPr="004A1ADE">
        <w:rPr>
          <w:b w:val="0"/>
          <w:noProof/>
          <w:webHidden/>
          <w:sz w:val="18"/>
        </w:rPr>
        <w:t>209</w:t>
      </w:r>
      <w:r w:rsidRPr="004A1ADE">
        <w:rPr>
          <w:b w:val="0"/>
          <w:noProof/>
          <w:webHidden/>
          <w:sz w:val="18"/>
        </w:rPr>
        <w:fldChar w:fldCharType="end"/>
      </w:r>
    </w:p>
    <w:p w14:paraId="171E764B" w14:textId="0B436381"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35—Introduction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_Toc195792294 \h </w:instrText>
      </w:r>
      <w:r w:rsidRPr="004A1ADE">
        <w:rPr>
          <w:b w:val="0"/>
          <w:noProof/>
          <w:webHidden/>
          <w:sz w:val="18"/>
        </w:rPr>
      </w:r>
      <w:r w:rsidRPr="004A1ADE">
        <w:rPr>
          <w:b w:val="0"/>
          <w:noProof/>
          <w:webHidden/>
          <w:sz w:val="18"/>
        </w:rPr>
        <w:fldChar w:fldCharType="separate"/>
      </w:r>
      <w:r w:rsidRPr="004A1ADE">
        <w:rPr>
          <w:b w:val="0"/>
          <w:noProof/>
          <w:webHidden/>
          <w:sz w:val="18"/>
        </w:rPr>
        <w:t>209</w:t>
      </w:r>
      <w:r w:rsidRPr="004A1ADE">
        <w:rPr>
          <w:b w:val="0"/>
          <w:noProof/>
          <w:webHidden/>
          <w:sz w:val="18"/>
        </w:rPr>
        <w:fldChar w:fldCharType="end"/>
      </w:r>
    </w:p>
    <w:p w14:paraId="06ACD6BE" w14:textId="0C77F8F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35</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_Toc195792295 \h </w:instrText>
      </w:r>
      <w:r w:rsidRPr="004A1ADE">
        <w:rPr>
          <w:noProof/>
          <w:webHidden/>
        </w:rPr>
      </w:r>
      <w:r w:rsidRPr="004A1ADE">
        <w:rPr>
          <w:noProof/>
          <w:webHidden/>
        </w:rPr>
        <w:fldChar w:fldCharType="separate"/>
      </w:r>
      <w:r w:rsidRPr="004A1ADE">
        <w:rPr>
          <w:noProof/>
          <w:webHidden/>
        </w:rPr>
        <w:t>209</w:t>
      </w:r>
      <w:r w:rsidRPr="004A1ADE">
        <w:rPr>
          <w:noProof/>
          <w:webHidden/>
        </w:rPr>
        <w:fldChar w:fldCharType="end"/>
      </w:r>
    </w:p>
    <w:p w14:paraId="2FB6F30B" w14:textId="65AD081D"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36—Agaricus mushrooms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_Toc195792296 \h </w:instrText>
      </w:r>
      <w:r w:rsidRPr="004A1ADE">
        <w:rPr>
          <w:b w:val="0"/>
          <w:noProof/>
          <w:webHidden/>
          <w:sz w:val="18"/>
        </w:rPr>
      </w:r>
      <w:r w:rsidRPr="004A1ADE">
        <w:rPr>
          <w:b w:val="0"/>
          <w:noProof/>
          <w:webHidden/>
          <w:sz w:val="18"/>
        </w:rPr>
        <w:fldChar w:fldCharType="separate"/>
      </w:r>
      <w:r w:rsidRPr="004A1ADE">
        <w:rPr>
          <w:b w:val="0"/>
          <w:noProof/>
          <w:webHidden/>
          <w:sz w:val="18"/>
        </w:rPr>
        <w:t>210</w:t>
      </w:r>
      <w:r w:rsidRPr="004A1ADE">
        <w:rPr>
          <w:b w:val="0"/>
          <w:noProof/>
          <w:webHidden/>
          <w:sz w:val="18"/>
        </w:rPr>
        <w:fldChar w:fldCharType="end"/>
      </w:r>
    </w:p>
    <w:p w14:paraId="1896B36E" w14:textId="17CFF72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_Toc195792297 \h </w:instrText>
      </w:r>
      <w:r w:rsidRPr="004A1ADE">
        <w:rPr>
          <w:noProof/>
          <w:webHidden/>
        </w:rPr>
      </w:r>
      <w:r w:rsidRPr="004A1ADE">
        <w:rPr>
          <w:noProof/>
          <w:webHidden/>
        </w:rPr>
        <w:fldChar w:fldCharType="separate"/>
      </w:r>
      <w:r w:rsidRPr="004A1ADE">
        <w:rPr>
          <w:noProof/>
          <w:webHidden/>
        </w:rPr>
        <w:t>210</w:t>
      </w:r>
      <w:r w:rsidRPr="004A1ADE">
        <w:rPr>
          <w:noProof/>
          <w:webHidden/>
        </w:rPr>
        <w:fldChar w:fldCharType="end"/>
      </w:r>
    </w:p>
    <w:p w14:paraId="686E52E8" w14:textId="3478CD0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_Toc195792298 \h </w:instrText>
      </w:r>
      <w:r w:rsidRPr="004A1ADE">
        <w:rPr>
          <w:noProof/>
          <w:webHidden/>
        </w:rPr>
      </w:r>
      <w:r w:rsidRPr="004A1ADE">
        <w:rPr>
          <w:noProof/>
          <w:webHidden/>
        </w:rPr>
        <w:fldChar w:fldCharType="separate"/>
      </w:r>
      <w:r w:rsidRPr="004A1ADE">
        <w:rPr>
          <w:noProof/>
          <w:webHidden/>
        </w:rPr>
        <w:t>212</w:t>
      </w:r>
      <w:r w:rsidRPr="004A1ADE">
        <w:rPr>
          <w:noProof/>
          <w:webHidden/>
        </w:rPr>
        <w:fldChar w:fldCharType="end"/>
      </w:r>
    </w:p>
    <w:p w14:paraId="6B6F8737" w14:textId="3E14866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_Toc195792299 \h </w:instrText>
      </w:r>
      <w:r w:rsidRPr="004A1ADE">
        <w:rPr>
          <w:noProof/>
          <w:webHidden/>
        </w:rPr>
      </w:r>
      <w:r w:rsidRPr="004A1ADE">
        <w:rPr>
          <w:noProof/>
          <w:webHidden/>
        </w:rPr>
        <w:fldChar w:fldCharType="separate"/>
      </w:r>
      <w:r w:rsidRPr="004A1ADE">
        <w:rPr>
          <w:noProof/>
          <w:webHidden/>
        </w:rPr>
        <w:t>214</w:t>
      </w:r>
      <w:r w:rsidRPr="004A1ADE">
        <w:rPr>
          <w:noProof/>
          <w:webHidden/>
        </w:rPr>
        <w:fldChar w:fldCharType="end"/>
      </w:r>
    </w:p>
    <w:p w14:paraId="30A32944" w14:textId="0E4E53C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4</w:t>
      </w:r>
      <w:r>
        <w:rPr>
          <w:noProof/>
        </w:rPr>
        <w:tab/>
        <w:t>Application for alternative payment method—large producers or purchasers</w:t>
      </w:r>
      <w:r w:rsidRPr="004A1ADE">
        <w:rPr>
          <w:noProof/>
          <w:webHidden/>
        </w:rPr>
        <w:tab/>
      </w:r>
      <w:r w:rsidRPr="004A1ADE">
        <w:rPr>
          <w:noProof/>
          <w:webHidden/>
        </w:rPr>
        <w:fldChar w:fldCharType="begin"/>
      </w:r>
      <w:r w:rsidRPr="004A1ADE">
        <w:rPr>
          <w:noProof/>
          <w:webHidden/>
        </w:rPr>
        <w:instrText xml:space="preserve"> PAGEREF _Toc195792300 \h </w:instrText>
      </w:r>
      <w:r w:rsidRPr="004A1ADE">
        <w:rPr>
          <w:noProof/>
          <w:webHidden/>
        </w:rPr>
      </w:r>
      <w:r w:rsidRPr="004A1ADE">
        <w:rPr>
          <w:noProof/>
          <w:webHidden/>
        </w:rPr>
        <w:fldChar w:fldCharType="separate"/>
      </w:r>
      <w:r w:rsidRPr="004A1ADE">
        <w:rPr>
          <w:noProof/>
          <w:webHidden/>
        </w:rPr>
        <w:t>214</w:t>
      </w:r>
      <w:r w:rsidRPr="004A1ADE">
        <w:rPr>
          <w:noProof/>
          <w:webHidden/>
        </w:rPr>
        <w:fldChar w:fldCharType="end"/>
      </w:r>
    </w:p>
    <w:p w14:paraId="7E72D8E9" w14:textId="6110917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5</w:t>
      </w:r>
      <w:r>
        <w:rPr>
          <w:noProof/>
        </w:rPr>
        <w:tab/>
        <w:t>When is mushroom spawn purchased?</w:t>
      </w:r>
      <w:r w:rsidRPr="004A1ADE">
        <w:rPr>
          <w:noProof/>
          <w:webHidden/>
        </w:rPr>
        <w:tab/>
      </w:r>
      <w:r w:rsidRPr="004A1ADE">
        <w:rPr>
          <w:noProof/>
          <w:webHidden/>
        </w:rPr>
        <w:fldChar w:fldCharType="begin"/>
      </w:r>
      <w:r w:rsidRPr="004A1ADE">
        <w:rPr>
          <w:noProof/>
          <w:webHidden/>
        </w:rPr>
        <w:instrText xml:space="preserve"> PAGEREF _Toc195792301 \h </w:instrText>
      </w:r>
      <w:r w:rsidRPr="004A1ADE">
        <w:rPr>
          <w:noProof/>
          <w:webHidden/>
        </w:rPr>
      </w:r>
      <w:r w:rsidRPr="004A1ADE">
        <w:rPr>
          <w:noProof/>
          <w:webHidden/>
        </w:rPr>
        <w:fldChar w:fldCharType="separate"/>
      </w:r>
      <w:r w:rsidRPr="004A1ADE">
        <w:rPr>
          <w:noProof/>
          <w:webHidden/>
        </w:rPr>
        <w:t>216</w:t>
      </w:r>
      <w:r w:rsidRPr="004A1ADE">
        <w:rPr>
          <w:noProof/>
          <w:webHidden/>
        </w:rPr>
        <w:fldChar w:fldCharType="end"/>
      </w:r>
    </w:p>
    <w:p w14:paraId="16F8603A" w14:textId="063C91FD"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37—Almonds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_Toc195792302 \h </w:instrText>
      </w:r>
      <w:r w:rsidRPr="004A1ADE">
        <w:rPr>
          <w:b w:val="0"/>
          <w:noProof/>
          <w:webHidden/>
          <w:sz w:val="18"/>
        </w:rPr>
      </w:r>
      <w:r w:rsidRPr="004A1ADE">
        <w:rPr>
          <w:b w:val="0"/>
          <w:noProof/>
          <w:webHidden/>
          <w:sz w:val="18"/>
        </w:rPr>
        <w:fldChar w:fldCharType="separate"/>
      </w:r>
      <w:r w:rsidRPr="004A1ADE">
        <w:rPr>
          <w:b w:val="0"/>
          <w:noProof/>
          <w:webHidden/>
          <w:sz w:val="18"/>
        </w:rPr>
        <w:t>217</w:t>
      </w:r>
      <w:r w:rsidRPr="004A1ADE">
        <w:rPr>
          <w:b w:val="0"/>
          <w:noProof/>
          <w:webHidden/>
          <w:sz w:val="18"/>
        </w:rPr>
        <w:fldChar w:fldCharType="end"/>
      </w:r>
    </w:p>
    <w:p w14:paraId="51905508" w14:textId="32EABBA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37</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_Toc195792303 \h </w:instrText>
      </w:r>
      <w:r w:rsidRPr="004A1ADE">
        <w:rPr>
          <w:noProof/>
          <w:webHidden/>
        </w:rPr>
      </w:r>
      <w:r w:rsidRPr="004A1ADE">
        <w:rPr>
          <w:noProof/>
          <w:webHidden/>
        </w:rPr>
        <w:fldChar w:fldCharType="separate"/>
      </w:r>
      <w:r w:rsidRPr="004A1ADE">
        <w:rPr>
          <w:noProof/>
          <w:webHidden/>
        </w:rPr>
        <w:t>217</w:t>
      </w:r>
      <w:r w:rsidRPr="004A1ADE">
        <w:rPr>
          <w:noProof/>
          <w:webHidden/>
        </w:rPr>
        <w:fldChar w:fldCharType="end"/>
      </w:r>
    </w:p>
    <w:p w14:paraId="291AE415" w14:textId="7F65730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37</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_Toc195792304 \h </w:instrText>
      </w:r>
      <w:r w:rsidRPr="004A1ADE">
        <w:rPr>
          <w:noProof/>
          <w:webHidden/>
        </w:rPr>
      </w:r>
      <w:r w:rsidRPr="004A1ADE">
        <w:rPr>
          <w:noProof/>
          <w:webHidden/>
        </w:rPr>
        <w:fldChar w:fldCharType="separate"/>
      </w:r>
      <w:r w:rsidRPr="004A1ADE">
        <w:rPr>
          <w:noProof/>
          <w:webHidden/>
        </w:rPr>
        <w:t>219</w:t>
      </w:r>
      <w:r w:rsidRPr="004A1ADE">
        <w:rPr>
          <w:noProof/>
          <w:webHidden/>
        </w:rPr>
        <w:fldChar w:fldCharType="end"/>
      </w:r>
    </w:p>
    <w:p w14:paraId="07ACBABF" w14:textId="24A4432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37</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_Toc195792305 \h </w:instrText>
      </w:r>
      <w:r w:rsidRPr="004A1ADE">
        <w:rPr>
          <w:noProof/>
          <w:webHidden/>
        </w:rPr>
      </w:r>
      <w:r w:rsidRPr="004A1ADE">
        <w:rPr>
          <w:noProof/>
          <w:webHidden/>
        </w:rPr>
        <w:fldChar w:fldCharType="separate"/>
      </w:r>
      <w:r w:rsidRPr="004A1ADE">
        <w:rPr>
          <w:noProof/>
          <w:webHidden/>
        </w:rPr>
        <w:t>221</w:t>
      </w:r>
      <w:r w:rsidRPr="004A1ADE">
        <w:rPr>
          <w:noProof/>
          <w:webHidden/>
        </w:rPr>
        <w:fldChar w:fldCharType="end"/>
      </w:r>
    </w:p>
    <w:p w14:paraId="0884DEF2" w14:textId="4B9A2AC0"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38—Apples and pears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_Toc195792306 \h </w:instrText>
      </w:r>
      <w:r w:rsidRPr="004A1ADE">
        <w:rPr>
          <w:b w:val="0"/>
          <w:noProof/>
          <w:webHidden/>
          <w:sz w:val="18"/>
        </w:rPr>
      </w:r>
      <w:r w:rsidRPr="004A1ADE">
        <w:rPr>
          <w:b w:val="0"/>
          <w:noProof/>
          <w:webHidden/>
          <w:sz w:val="18"/>
        </w:rPr>
        <w:fldChar w:fldCharType="separate"/>
      </w:r>
      <w:r w:rsidRPr="004A1ADE">
        <w:rPr>
          <w:b w:val="0"/>
          <w:noProof/>
          <w:webHidden/>
          <w:sz w:val="18"/>
        </w:rPr>
        <w:t>222</w:t>
      </w:r>
      <w:r w:rsidRPr="004A1ADE">
        <w:rPr>
          <w:b w:val="0"/>
          <w:noProof/>
          <w:webHidden/>
          <w:sz w:val="18"/>
        </w:rPr>
        <w:fldChar w:fldCharType="end"/>
      </w:r>
    </w:p>
    <w:p w14:paraId="6C69AE2C" w14:textId="25028B4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_Toc195792307 \h </w:instrText>
      </w:r>
      <w:r w:rsidRPr="004A1ADE">
        <w:rPr>
          <w:noProof/>
          <w:webHidden/>
        </w:rPr>
      </w:r>
      <w:r w:rsidRPr="004A1ADE">
        <w:rPr>
          <w:noProof/>
          <w:webHidden/>
        </w:rPr>
        <w:fldChar w:fldCharType="separate"/>
      </w:r>
      <w:r w:rsidRPr="004A1ADE">
        <w:rPr>
          <w:noProof/>
          <w:webHidden/>
        </w:rPr>
        <w:t>222</w:t>
      </w:r>
      <w:r w:rsidRPr="004A1ADE">
        <w:rPr>
          <w:noProof/>
          <w:webHidden/>
        </w:rPr>
        <w:fldChar w:fldCharType="end"/>
      </w:r>
    </w:p>
    <w:p w14:paraId="2D4BBA08" w14:textId="2F4528B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_Toc195792308 \h </w:instrText>
      </w:r>
      <w:r w:rsidRPr="004A1ADE">
        <w:rPr>
          <w:noProof/>
          <w:webHidden/>
        </w:rPr>
      </w:r>
      <w:r w:rsidRPr="004A1ADE">
        <w:rPr>
          <w:noProof/>
          <w:webHidden/>
        </w:rPr>
        <w:fldChar w:fldCharType="separate"/>
      </w:r>
      <w:r w:rsidRPr="004A1ADE">
        <w:rPr>
          <w:noProof/>
          <w:webHidden/>
        </w:rPr>
        <w:t>225</w:t>
      </w:r>
      <w:r w:rsidRPr="004A1ADE">
        <w:rPr>
          <w:noProof/>
          <w:webHidden/>
        </w:rPr>
        <w:fldChar w:fldCharType="end"/>
      </w:r>
    </w:p>
    <w:p w14:paraId="4D2C9C0C" w14:textId="6F44C9E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_Toc195792309 \h </w:instrText>
      </w:r>
      <w:r w:rsidRPr="004A1ADE">
        <w:rPr>
          <w:noProof/>
          <w:webHidden/>
        </w:rPr>
      </w:r>
      <w:r w:rsidRPr="004A1ADE">
        <w:rPr>
          <w:noProof/>
          <w:webHidden/>
        </w:rPr>
        <w:fldChar w:fldCharType="separate"/>
      </w:r>
      <w:r w:rsidRPr="004A1ADE">
        <w:rPr>
          <w:noProof/>
          <w:webHidden/>
        </w:rPr>
        <w:t>227</w:t>
      </w:r>
      <w:r w:rsidRPr="004A1ADE">
        <w:rPr>
          <w:noProof/>
          <w:webHidden/>
        </w:rPr>
        <w:fldChar w:fldCharType="end"/>
      </w:r>
    </w:p>
    <w:p w14:paraId="436B5BB7" w14:textId="3D24089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w:t>
      </w:r>
      <w:r>
        <w:rPr>
          <w:noProof/>
        </w:rPr>
        <w:tab/>
        <w:t>Process for obtaining exemption from giving quarterly returns—charge payers</w:t>
      </w:r>
      <w:r w:rsidRPr="004A1ADE">
        <w:rPr>
          <w:noProof/>
          <w:webHidden/>
        </w:rPr>
        <w:tab/>
      </w:r>
      <w:r w:rsidRPr="004A1ADE">
        <w:rPr>
          <w:noProof/>
          <w:webHidden/>
        </w:rPr>
        <w:fldChar w:fldCharType="begin"/>
      </w:r>
      <w:r w:rsidRPr="004A1ADE">
        <w:rPr>
          <w:noProof/>
          <w:webHidden/>
        </w:rPr>
        <w:instrText xml:space="preserve"> PAGEREF _Toc195792310 \h </w:instrText>
      </w:r>
      <w:r w:rsidRPr="004A1ADE">
        <w:rPr>
          <w:noProof/>
          <w:webHidden/>
        </w:rPr>
      </w:r>
      <w:r w:rsidRPr="004A1ADE">
        <w:rPr>
          <w:noProof/>
          <w:webHidden/>
        </w:rPr>
        <w:fldChar w:fldCharType="separate"/>
      </w:r>
      <w:r w:rsidRPr="004A1ADE">
        <w:rPr>
          <w:noProof/>
          <w:webHidden/>
        </w:rPr>
        <w:t>228</w:t>
      </w:r>
      <w:r w:rsidRPr="004A1ADE">
        <w:rPr>
          <w:noProof/>
          <w:webHidden/>
        </w:rPr>
        <w:fldChar w:fldCharType="end"/>
      </w:r>
    </w:p>
    <w:p w14:paraId="08AA4FC7" w14:textId="4651D4C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_Toc195792311 \h </w:instrText>
      </w:r>
      <w:r w:rsidRPr="004A1ADE">
        <w:rPr>
          <w:noProof/>
          <w:webHidden/>
        </w:rPr>
      </w:r>
      <w:r w:rsidRPr="004A1ADE">
        <w:rPr>
          <w:noProof/>
          <w:webHidden/>
        </w:rPr>
        <w:fldChar w:fldCharType="separate"/>
      </w:r>
      <w:r w:rsidRPr="004A1ADE">
        <w:rPr>
          <w:noProof/>
          <w:webHidden/>
        </w:rPr>
        <w:t>228</w:t>
      </w:r>
      <w:r w:rsidRPr="004A1ADE">
        <w:rPr>
          <w:noProof/>
          <w:webHidden/>
        </w:rPr>
        <w:fldChar w:fldCharType="end"/>
      </w:r>
    </w:p>
    <w:p w14:paraId="08C34609" w14:textId="72B5C706"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39—Avocados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_Toc195792312 \h </w:instrText>
      </w:r>
      <w:r w:rsidRPr="004A1ADE">
        <w:rPr>
          <w:b w:val="0"/>
          <w:noProof/>
          <w:webHidden/>
          <w:sz w:val="18"/>
        </w:rPr>
      </w:r>
      <w:r w:rsidRPr="004A1ADE">
        <w:rPr>
          <w:b w:val="0"/>
          <w:noProof/>
          <w:webHidden/>
          <w:sz w:val="18"/>
        </w:rPr>
        <w:fldChar w:fldCharType="separate"/>
      </w:r>
      <w:r w:rsidRPr="004A1ADE">
        <w:rPr>
          <w:b w:val="0"/>
          <w:noProof/>
          <w:webHidden/>
          <w:sz w:val="18"/>
        </w:rPr>
        <w:t>229</w:t>
      </w:r>
      <w:r w:rsidRPr="004A1ADE">
        <w:rPr>
          <w:b w:val="0"/>
          <w:noProof/>
          <w:webHidden/>
          <w:sz w:val="18"/>
        </w:rPr>
        <w:fldChar w:fldCharType="end"/>
      </w:r>
    </w:p>
    <w:p w14:paraId="46627859" w14:textId="41EE381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39</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_Toc195792313 \h </w:instrText>
      </w:r>
      <w:r w:rsidRPr="004A1ADE">
        <w:rPr>
          <w:noProof/>
          <w:webHidden/>
        </w:rPr>
      </w:r>
      <w:r w:rsidRPr="004A1ADE">
        <w:rPr>
          <w:noProof/>
          <w:webHidden/>
        </w:rPr>
        <w:fldChar w:fldCharType="separate"/>
      </w:r>
      <w:r w:rsidRPr="004A1ADE">
        <w:rPr>
          <w:noProof/>
          <w:webHidden/>
        </w:rPr>
        <w:t>229</w:t>
      </w:r>
      <w:r w:rsidRPr="004A1ADE">
        <w:rPr>
          <w:noProof/>
          <w:webHidden/>
        </w:rPr>
        <w:fldChar w:fldCharType="end"/>
      </w:r>
    </w:p>
    <w:p w14:paraId="4AAFC732" w14:textId="53B32DB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39</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_Toc195792314 \h </w:instrText>
      </w:r>
      <w:r w:rsidRPr="004A1ADE">
        <w:rPr>
          <w:noProof/>
          <w:webHidden/>
        </w:rPr>
      </w:r>
      <w:r w:rsidRPr="004A1ADE">
        <w:rPr>
          <w:noProof/>
          <w:webHidden/>
        </w:rPr>
        <w:fldChar w:fldCharType="separate"/>
      </w:r>
      <w:r w:rsidRPr="004A1ADE">
        <w:rPr>
          <w:noProof/>
          <w:webHidden/>
        </w:rPr>
        <w:t>232</w:t>
      </w:r>
      <w:r w:rsidRPr="004A1ADE">
        <w:rPr>
          <w:noProof/>
          <w:webHidden/>
        </w:rPr>
        <w:fldChar w:fldCharType="end"/>
      </w:r>
    </w:p>
    <w:p w14:paraId="5479B356" w14:textId="5F5A1BD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39</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_Toc195792315 \h </w:instrText>
      </w:r>
      <w:r w:rsidRPr="004A1ADE">
        <w:rPr>
          <w:noProof/>
          <w:webHidden/>
        </w:rPr>
      </w:r>
      <w:r w:rsidRPr="004A1ADE">
        <w:rPr>
          <w:noProof/>
          <w:webHidden/>
        </w:rPr>
        <w:fldChar w:fldCharType="separate"/>
      </w:r>
      <w:r w:rsidRPr="004A1ADE">
        <w:rPr>
          <w:noProof/>
          <w:webHidden/>
        </w:rPr>
        <w:t>234</w:t>
      </w:r>
      <w:r w:rsidRPr="004A1ADE">
        <w:rPr>
          <w:noProof/>
          <w:webHidden/>
        </w:rPr>
        <w:fldChar w:fldCharType="end"/>
      </w:r>
    </w:p>
    <w:p w14:paraId="5BE1D2D7" w14:textId="50386DE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39</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_Toc195792316 \h </w:instrText>
      </w:r>
      <w:r w:rsidRPr="004A1ADE">
        <w:rPr>
          <w:noProof/>
          <w:webHidden/>
        </w:rPr>
      </w:r>
      <w:r w:rsidRPr="004A1ADE">
        <w:rPr>
          <w:noProof/>
          <w:webHidden/>
        </w:rPr>
        <w:fldChar w:fldCharType="separate"/>
      </w:r>
      <w:r w:rsidRPr="004A1ADE">
        <w:rPr>
          <w:noProof/>
          <w:webHidden/>
        </w:rPr>
        <w:t>235</w:t>
      </w:r>
      <w:r w:rsidRPr="004A1ADE">
        <w:rPr>
          <w:noProof/>
          <w:webHidden/>
        </w:rPr>
        <w:fldChar w:fldCharType="end"/>
      </w:r>
    </w:p>
    <w:p w14:paraId="016271D4" w14:textId="5558922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39</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_Toc195792317 \h </w:instrText>
      </w:r>
      <w:r w:rsidRPr="004A1ADE">
        <w:rPr>
          <w:noProof/>
          <w:webHidden/>
        </w:rPr>
      </w:r>
      <w:r w:rsidRPr="004A1ADE">
        <w:rPr>
          <w:noProof/>
          <w:webHidden/>
        </w:rPr>
        <w:fldChar w:fldCharType="separate"/>
      </w:r>
      <w:r w:rsidRPr="004A1ADE">
        <w:rPr>
          <w:noProof/>
          <w:webHidden/>
        </w:rPr>
        <w:t>235</w:t>
      </w:r>
      <w:r w:rsidRPr="004A1ADE">
        <w:rPr>
          <w:noProof/>
          <w:webHidden/>
        </w:rPr>
        <w:fldChar w:fldCharType="end"/>
      </w:r>
    </w:p>
    <w:p w14:paraId="38B57ED3" w14:textId="706326A9"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40—Bananas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_Toc195792318 \h </w:instrText>
      </w:r>
      <w:r w:rsidRPr="004A1ADE">
        <w:rPr>
          <w:b w:val="0"/>
          <w:noProof/>
          <w:webHidden/>
          <w:sz w:val="18"/>
        </w:rPr>
      </w:r>
      <w:r w:rsidRPr="004A1ADE">
        <w:rPr>
          <w:b w:val="0"/>
          <w:noProof/>
          <w:webHidden/>
          <w:sz w:val="18"/>
        </w:rPr>
        <w:fldChar w:fldCharType="separate"/>
      </w:r>
      <w:r w:rsidRPr="004A1ADE">
        <w:rPr>
          <w:b w:val="0"/>
          <w:noProof/>
          <w:webHidden/>
          <w:sz w:val="18"/>
        </w:rPr>
        <w:t>237</w:t>
      </w:r>
      <w:r w:rsidRPr="004A1ADE">
        <w:rPr>
          <w:b w:val="0"/>
          <w:noProof/>
          <w:webHidden/>
          <w:sz w:val="18"/>
        </w:rPr>
        <w:fldChar w:fldCharType="end"/>
      </w:r>
    </w:p>
    <w:p w14:paraId="25CF2FF5" w14:textId="74B631F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_Toc195792319 \h </w:instrText>
      </w:r>
      <w:r w:rsidRPr="004A1ADE">
        <w:rPr>
          <w:noProof/>
          <w:webHidden/>
        </w:rPr>
      </w:r>
      <w:r w:rsidRPr="004A1ADE">
        <w:rPr>
          <w:noProof/>
          <w:webHidden/>
        </w:rPr>
        <w:fldChar w:fldCharType="separate"/>
      </w:r>
      <w:r w:rsidRPr="004A1ADE">
        <w:rPr>
          <w:noProof/>
          <w:webHidden/>
        </w:rPr>
        <w:t>237</w:t>
      </w:r>
      <w:r w:rsidRPr="004A1ADE">
        <w:rPr>
          <w:noProof/>
          <w:webHidden/>
        </w:rPr>
        <w:fldChar w:fldCharType="end"/>
      </w:r>
    </w:p>
    <w:p w14:paraId="186F9E00" w14:textId="16C8FA7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_Toc195792320 \h </w:instrText>
      </w:r>
      <w:r w:rsidRPr="004A1ADE">
        <w:rPr>
          <w:noProof/>
          <w:webHidden/>
        </w:rPr>
      </w:r>
      <w:r w:rsidRPr="004A1ADE">
        <w:rPr>
          <w:noProof/>
          <w:webHidden/>
        </w:rPr>
        <w:fldChar w:fldCharType="separate"/>
      </w:r>
      <w:r w:rsidRPr="004A1ADE">
        <w:rPr>
          <w:noProof/>
          <w:webHidden/>
        </w:rPr>
        <w:t>239</w:t>
      </w:r>
      <w:r w:rsidRPr="004A1ADE">
        <w:rPr>
          <w:noProof/>
          <w:webHidden/>
        </w:rPr>
        <w:fldChar w:fldCharType="end"/>
      </w:r>
    </w:p>
    <w:p w14:paraId="0D0D313B" w14:textId="5E34416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_Toc195792321 \h </w:instrText>
      </w:r>
      <w:r w:rsidRPr="004A1ADE">
        <w:rPr>
          <w:noProof/>
          <w:webHidden/>
        </w:rPr>
      </w:r>
      <w:r w:rsidRPr="004A1ADE">
        <w:rPr>
          <w:noProof/>
          <w:webHidden/>
        </w:rPr>
        <w:fldChar w:fldCharType="separate"/>
      </w:r>
      <w:r w:rsidRPr="004A1ADE">
        <w:rPr>
          <w:noProof/>
          <w:webHidden/>
        </w:rPr>
        <w:t>241</w:t>
      </w:r>
      <w:r w:rsidRPr="004A1ADE">
        <w:rPr>
          <w:noProof/>
          <w:webHidden/>
        </w:rPr>
        <w:fldChar w:fldCharType="end"/>
      </w:r>
    </w:p>
    <w:p w14:paraId="4E2665FF" w14:textId="4C216DA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w:t>
      </w:r>
      <w:r>
        <w:rPr>
          <w:noProof/>
        </w:rPr>
        <w:tab/>
        <w:t>Process for obtaining exemption from giving quarterly returns—levy payers</w:t>
      </w:r>
      <w:r w:rsidRPr="004A1ADE">
        <w:rPr>
          <w:noProof/>
          <w:webHidden/>
        </w:rPr>
        <w:tab/>
      </w:r>
      <w:r w:rsidRPr="004A1ADE">
        <w:rPr>
          <w:noProof/>
          <w:webHidden/>
        </w:rPr>
        <w:fldChar w:fldCharType="begin"/>
      </w:r>
      <w:r w:rsidRPr="004A1ADE">
        <w:rPr>
          <w:noProof/>
          <w:webHidden/>
        </w:rPr>
        <w:instrText xml:space="preserve"> PAGEREF _Toc195792322 \h </w:instrText>
      </w:r>
      <w:r w:rsidRPr="004A1ADE">
        <w:rPr>
          <w:noProof/>
          <w:webHidden/>
        </w:rPr>
      </w:r>
      <w:r w:rsidRPr="004A1ADE">
        <w:rPr>
          <w:noProof/>
          <w:webHidden/>
        </w:rPr>
        <w:fldChar w:fldCharType="separate"/>
      </w:r>
      <w:r w:rsidRPr="004A1ADE">
        <w:rPr>
          <w:noProof/>
          <w:webHidden/>
        </w:rPr>
        <w:t>241</w:t>
      </w:r>
      <w:r w:rsidRPr="004A1ADE">
        <w:rPr>
          <w:noProof/>
          <w:webHidden/>
        </w:rPr>
        <w:fldChar w:fldCharType="end"/>
      </w:r>
    </w:p>
    <w:p w14:paraId="3223BF01" w14:textId="60B740E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_Toc195792323 \h </w:instrText>
      </w:r>
      <w:r w:rsidRPr="004A1ADE">
        <w:rPr>
          <w:noProof/>
          <w:webHidden/>
        </w:rPr>
      </w:r>
      <w:r w:rsidRPr="004A1ADE">
        <w:rPr>
          <w:noProof/>
          <w:webHidden/>
        </w:rPr>
        <w:fldChar w:fldCharType="separate"/>
      </w:r>
      <w:r w:rsidRPr="004A1ADE">
        <w:rPr>
          <w:noProof/>
          <w:webHidden/>
        </w:rPr>
        <w:t>241</w:t>
      </w:r>
      <w:r w:rsidRPr="004A1ADE">
        <w:rPr>
          <w:noProof/>
          <w:webHidden/>
        </w:rPr>
        <w:fldChar w:fldCharType="end"/>
      </w:r>
    </w:p>
    <w:p w14:paraId="20635B43" w14:textId="7B72EBC7"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41—Cherries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_Toc195792324 \h </w:instrText>
      </w:r>
      <w:r w:rsidRPr="004A1ADE">
        <w:rPr>
          <w:b w:val="0"/>
          <w:noProof/>
          <w:webHidden/>
          <w:sz w:val="18"/>
        </w:rPr>
      </w:r>
      <w:r w:rsidRPr="004A1ADE">
        <w:rPr>
          <w:b w:val="0"/>
          <w:noProof/>
          <w:webHidden/>
          <w:sz w:val="18"/>
        </w:rPr>
        <w:fldChar w:fldCharType="separate"/>
      </w:r>
      <w:r w:rsidRPr="004A1ADE">
        <w:rPr>
          <w:b w:val="0"/>
          <w:noProof/>
          <w:webHidden/>
          <w:sz w:val="18"/>
        </w:rPr>
        <w:t>243</w:t>
      </w:r>
      <w:r w:rsidRPr="004A1ADE">
        <w:rPr>
          <w:b w:val="0"/>
          <w:noProof/>
          <w:webHidden/>
          <w:sz w:val="18"/>
        </w:rPr>
        <w:fldChar w:fldCharType="end"/>
      </w:r>
    </w:p>
    <w:p w14:paraId="1EB0E146" w14:textId="1B9F0ED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_Toc195792325 \h </w:instrText>
      </w:r>
      <w:r w:rsidRPr="004A1ADE">
        <w:rPr>
          <w:noProof/>
          <w:webHidden/>
        </w:rPr>
      </w:r>
      <w:r w:rsidRPr="004A1ADE">
        <w:rPr>
          <w:noProof/>
          <w:webHidden/>
        </w:rPr>
        <w:fldChar w:fldCharType="separate"/>
      </w:r>
      <w:r w:rsidRPr="004A1ADE">
        <w:rPr>
          <w:noProof/>
          <w:webHidden/>
        </w:rPr>
        <w:t>243</w:t>
      </w:r>
      <w:r w:rsidRPr="004A1ADE">
        <w:rPr>
          <w:noProof/>
          <w:webHidden/>
        </w:rPr>
        <w:fldChar w:fldCharType="end"/>
      </w:r>
    </w:p>
    <w:p w14:paraId="02BEFC4C" w14:textId="415B6F5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_Toc195792326 \h </w:instrText>
      </w:r>
      <w:r w:rsidRPr="004A1ADE">
        <w:rPr>
          <w:noProof/>
          <w:webHidden/>
        </w:rPr>
      </w:r>
      <w:r w:rsidRPr="004A1ADE">
        <w:rPr>
          <w:noProof/>
          <w:webHidden/>
        </w:rPr>
        <w:fldChar w:fldCharType="separate"/>
      </w:r>
      <w:r w:rsidRPr="004A1ADE">
        <w:rPr>
          <w:noProof/>
          <w:webHidden/>
        </w:rPr>
        <w:t>245</w:t>
      </w:r>
      <w:r w:rsidRPr="004A1ADE">
        <w:rPr>
          <w:noProof/>
          <w:webHidden/>
        </w:rPr>
        <w:fldChar w:fldCharType="end"/>
      </w:r>
    </w:p>
    <w:p w14:paraId="73E1961F" w14:textId="193AD2A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_Toc195792327 \h </w:instrText>
      </w:r>
      <w:r w:rsidRPr="004A1ADE">
        <w:rPr>
          <w:noProof/>
          <w:webHidden/>
        </w:rPr>
      </w:r>
      <w:r w:rsidRPr="004A1ADE">
        <w:rPr>
          <w:noProof/>
          <w:webHidden/>
        </w:rPr>
        <w:fldChar w:fldCharType="separate"/>
      </w:r>
      <w:r w:rsidRPr="004A1ADE">
        <w:rPr>
          <w:noProof/>
          <w:webHidden/>
        </w:rPr>
        <w:t>247</w:t>
      </w:r>
      <w:r w:rsidRPr="004A1ADE">
        <w:rPr>
          <w:noProof/>
          <w:webHidden/>
        </w:rPr>
        <w:fldChar w:fldCharType="end"/>
      </w:r>
    </w:p>
    <w:p w14:paraId="30490B0B" w14:textId="3F938A93"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42—Chestnuts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_Toc195792328 \h </w:instrText>
      </w:r>
      <w:r w:rsidRPr="004A1ADE">
        <w:rPr>
          <w:b w:val="0"/>
          <w:noProof/>
          <w:webHidden/>
          <w:sz w:val="18"/>
        </w:rPr>
      </w:r>
      <w:r w:rsidRPr="004A1ADE">
        <w:rPr>
          <w:b w:val="0"/>
          <w:noProof/>
          <w:webHidden/>
          <w:sz w:val="18"/>
        </w:rPr>
        <w:fldChar w:fldCharType="separate"/>
      </w:r>
      <w:r w:rsidRPr="004A1ADE">
        <w:rPr>
          <w:b w:val="0"/>
          <w:noProof/>
          <w:webHidden/>
          <w:sz w:val="18"/>
        </w:rPr>
        <w:t>248</w:t>
      </w:r>
      <w:r w:rsidRPr="004A1ADE">
        <w:rPr>
          <w:b w:val="0"/>
          <w:noProof/>
          <w:webHidden/>
          <w:sz w:val="18"/>
        </w:rPr>
        <w:fldChar w:fldCharType="end"/>
      </w:r>
    </w:p>
    <w:p w14:paraId="7D395F10" w14:textId="1283C94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_Toc195792329 \h </w:instrText>
      </w:r>
      <w:r w:rsidRPr="004A1ADE">
        <w:rPr>
          <w:noProof/>
          <w:webHidden/>
        </w:rPr>
      </w:r>
      <w:r w:rsidRPr="004A1ADE">
        <w:rPr>
          <w:noProof/>
          <w:webHidden/>
        </w:rPr>
        <w:fldChar w:fldCharType="separate"/>
      </w:r>
      <w:r w:rsidRPr="004A1ADE">
        <w:rPr>
          <w:noProof/>
          <w:webHidden/>
        </w:rPr>
        <w:t>248</w:t>
      </w:r>
      <w:r w:rsidRPr="004A1ADE">
        <w:rPr>
          <w:noProof/>
          <w:webHidden/>
        </w:rPr>
        <w:fldChar w:fldCharType="end"/>
      </w:r>
    </w:p>
    <w:p w14:paraId="1D00E040" w14:textId="4B78617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_Toc195792330 \h </w:instrText>
      </w:r>
      <w:r w:rsidRPr="004A1ADE">
        <w:rPr>
          <w:noProof/>
          <w:webHidden/>
        </w:rPr>
      </w:r>
      <w:r w:rsidRPr="004A1ADE">
        <w:rPr>
          <w:noProof/>
          <w:webHidden/>
        </w:rPr>
        <w:fldChar w:fldCharType="separate"/>
      </w:r>
      <w:r w:rsidRPr="004A1ADE">
        <w:rPr>
          <w:noProof/>
          <w:webHidden/>
        </w:rPr>
        <w:t>252</w:t>
      </w:r>
      <w:r w:rsidRPr="004A1ADE">
        <w:rPr>
          <w:noProof/>
          <w:webHidden/>
        </w:rPr>
        <w:fldChar w:fldCharType="end"/>
      </w:r>
    </w:p>
    <w:p w14:paraId="45A7BF68" w14:textId="079D2EA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_Toc195792331 \h </w:instrText>
      </w:r>
      <w:r w:rsidRPr="004A1ADE">
        <w:rPr>
          <w:noProof/>
          <w:webHidden/>
        </w:rPr>
      </w:r>
      <w:r w:rsidRPr="004A1ADE">
        <w:rPr>
          <w:noProof/>
          <w:webHidden/>
        </w:rPr>
        <w:fldChar w:fldCharType="separate"/>
      </w:r>
      <w:r w:rsidRPr="004A1ADE">
        <w:rPr>
          <w:noProof/>
          <w:webHidden/>
        </w:rPr>
        <w:t>254</w:t>
      </w:r>
      <w:r w:rsidRPr="004A1ADE">
        <w:rPr>
          <w:noProof/>
          <w:webHidden/>
        </w:rPr>
        <w:fldChar w:fldCharType="end"/>
      </w:r>
    </w:p>
    <w:p w14:paraId="4F66CF8C" w14:textId="15DCE59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_Toc195792332 \h </w:instrText>
      </w:r>
      <w:r w:rsidRPr="004A1ADE">
        <w:rPr>
          <w:noProof/>
          <w:webHidden/>
        </w:rPr>
      </w:r>
      <w:r w:rsidRPr="004A1ADE">
        <w:rPr>
          <w:noProof/>
          <w:webHidden/>
        </w:rPr>
        <w:fldChar w:fldCharType="separate"/>
      </w:r>
      <w:r w:rsidRPr="004A1ADE">
        <w:rPr>
          <w:noProof/>
          <w:webHidden/>
        </w:rPr>
        <w:t>254</w:t>
      </w:r>
      <w:r w:rsidRPr="004A1ADE">
        <w:rPr>
          <w:noProof/>
          <w:webHidden/>
        </w:rPr>
        <w:fldChar w:fldCharType="end"/>
      </w:r>
    </w:p>
    <w:p w14:paraId="363514BD" w14:textId="7520D2D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_Toc195792333 \h </w:instrText>
      </w:r>
      <w:r w:rsidRPr="004A1ADE">
        <w:rPr>
          <w:noProof/>
          <w:webHidden/>
        </w:rPr>
      </w:r>
      <w:r w:rsidRPr="004A1ADE">
        <w:rPr>
          <w:noProof/>
          <w:webHidden/>
        </w:rPr>
        <w:fldChar w:fldCharType="separate"/>
      </w:r>
      <w:r w:rsidRPr="004A1ADE">
        <w:rPr>
          <w:noProof/>
          <w:webHidden/>
        </w:rPr>
        <w:t>255</w:t>
      </w:r>
      <w:r w:rsidRPr="004A1ADE">
        <w:rPr>
          <w:noProof/>
          <w:webHidden/>
        </w:rPr>
        <w:fldChar w:fldCharType="end"/>
      </w:r>
    </w:p>
    <w:p w14:paraId="2D695933" w14:textId="29B7B71A"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43—Citrus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_Toc195792334 \h </w:instrText>
      </w:r>
      <w:r w:rsidRPr="004A1ADE">
        <w:rPr>
          <w:b w:val="0"/>
          <w:noProof/>
          <w:webHidden/>
          <w:sz w:val="18"/>
        </w:rPr>
      </w:r>
      <w:r w:rsidRPr="004A1ADE">
        <w:rPr>
          <w:b w:val="0"/>
          <w:noProof/>
          <w:webHidden/>
          <w:sz w:val="18"/>
        </w:rPr>
        <w:fldChar w:fldCharType="separate"/>
      </w:r>
      <w:r w:rsidRPr="004A1ADE">
        <w:rPr>
          <w:b w:val="0"/>
          <w:noProof/>
          <w:webHidden/>
          <w:sz w:val="18"/>
        </w:rPr>
        <w:t>256</w:t>
      </w:r>
      <w:r w:rsidRPr="004A1ADE">
        <w:rPr>
          <w:b w:val="0"/>
          <w:noProof/>
          <w:webHidden/>
          <w:sz w:val="18"/>
        </w:rPr>
        <w:fldChar w:fldCharType="end"/>
      </w:r>
    </w:p>
    <w:p w14:paraId="3D8FB865" w14:textId="047BCE6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_Toc195792335 \h </w:instrText>
      </w:r>
      <w:r w:rsidRPr="004A1ADE">
        <w:rPr>
          <w:noProof/>
          <w:webHidden/>
        </w:rPr>
      </w:r>
      <w:r w:rsidRPr="004A1ADE">
        <w:rPr>
          <w:noProof/>
          <w:webHidden/>
        </w:rPr>
        <w:fldChar w:fldCharType="separate"/>
      </w:r>
      <w:r w:rsidRPr="004A1ADE">
        <w:rPr>
          <w:noProof/>
          <w:webHidden/>
        </w:rPr>
        <w:t>256</w:t>
      </w:r>
      <w:r w:rsidRPr="004A1ADE">
        <w:rPr>
          <w:noProof/>
          <w:webHidden/>
        </w:rPr>
        <w:fldChar w:fldCharType="end"/>
      </w:r>
    </w:p>
    <w:p w14:paraId="4DA1BD61" w14:textId="6F9C338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_Toc195792336 \h </w:instrText>
      </w:r>
      <w:r w:rsidRPr="004A1ADE">
        <w:rPr>
          <w:noProof/>
          <w:webHidden/>
        </w:rPr>
      </w:r>
      <w:r w:rsidRPr="004A1ADE">
        <w:rPr>
          <w:noProof/>
          <w:webHidden/>
        </w:rPr>
        <w:fldChar w:fldCharType="separate"/>
      </w:r>
      <w:r w:rsidRPr="004A1ADE">
        <w:rPr>
          <w:noProof/>
          <w:webHidden/>
        </w:rPr>
        <w:t>259</w:t>
      </w:r>
      <w:r w:rsidRPr="004A1ADE">
        <w:rPr>
          <w:noProof/>
          <w:webHidden/>
        </w:rPr>
        <w:fldChar w:fldCharType="end"/>
      </w:r>
    </w:p>
    <w:p w14:paraId="50EAFF0A" w14:textId="7C7C907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_Toc195792337 \h </w:instrText>
      </w:r>
      <w:r w:rsidRPr="004A1ADE">
        <w:rPr>
          <w:noProof/>
          <w:webHidden/>
        </w:rPr>
      </w:r>
      <w:r w:rsidRPr="004A1ADE">
        <w:rPr>
          <w:noProof/>
          <w:webHidden/>
        </w:rPr>
        <w:fldChar w:fldCharType="separate"/>
      </w:r>
      <w:r w:rsidRPr="004A1ADE">
        <w:rPr>
          <w:noProof/>
          <w:webHidden/>
        </w:rPr>
        <w:t>261</w:t>
      </w:r>
      <w:r w:rsidRPr="004A1ADE">
        <w:rPr>
          <w:noProof/>
          <w:webHidden/>
        </w:rPr>
        <w:fldChar w:fldCharType="end"/>
      </w:r>
    </w:p>
    <w:p w14:paraId="62470370" w14:textId="2909B35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4</w:t>
      </w:r>
      <w:r>
        <w:rPr>
          <w:noProof/>
        </w:rPr>
        <w:tab/>
        <w:t>Process for obtaining exemption from giving quarterly returns—charge payers</w:t>
      </w:r>
      <w:r w:rsidRPr="004A1ADE">
        <w:rPr>
          <w:noProof/>
          <w:webHidden/>
        </w:rPr>
        <w:tab/>
      </w:r>
      <w:r w:rsidRPr="004A1ADE">
        <w:rPr>
          <w:noProof/>
          <w:webHidden/>
        </w:rPr>
        <w:fldChar w:fldCharType="begin"/>
      </w:r>
      <w:r w:rsidRPr="004A1ADE">
        <w:rPr>
          <w:noProof/>
          <w:webHidden/>
        </w:rPr>
        <w:instrText xml:space="preserve"> PAGEREF _Toc195792338 \h </w:instrText>
      </w:r>
      <w:r w:rsidRPr="004A1ADE">
        <w:rPr>
          <w:noProof/>
          <w:webHidden/>
        </w:rPr>
      </w:r>
      <w:r w:rsidRPr="004A1ADE">
        <w:rPr>
          <w:noProof/>
          <w:webHidden/>
        </w:rPr>
        <w:fldChar w:fldCharType="separate"/>
      </w:r>
      <w:r w:rsidRPr="004A1ADE">
        <w:rPr>
          <w:noProof/>
          <w:webHidden/>
        </w:rPr>
        <w:t>262</w:t>
      </w:r>
      <w:r w:rsidRPr="004A1ADE">
        <w:rPr>
          <w:noProof/>
          <w:webHidden/>
        </w:rPr>
        <w:fldChar w:fldCharType="end"/>
      </w:r>
    </w:p>
    <w:p w14:paraId="595BD39A" w14:textId="15C5AA2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_Toc195792339 \h </w:instrText>
      </w:r>
      <w:r w:rsidRPr="004A1ADE">
        <w:rPr>
          <w:noProof/>
          <w:webHidden/>
        </w:rPr>
      </w:r>
      <w:r w:rsidRPr="004A1ADE">
        <w:rPr>
          <w:noProof/>
          <w:webHidden/>
        </w:rPr>
        <w:fldChar w:fldCharType="separate"/>
      </w:r>
      <w:r w:rsidRPr="004A1ADE">
        <w:rPr>
          <w:noProof/>
          <w:webHidden/>
        </w:rPr>
        <w:t>262</w:t>
      </w:r>
      <w:r w:rsidRPr="004A1ADE">
        <w:rPr>
          <w:noProof/>
          <w:webHidden/>
        </w:rPr>
        <w:fldChar w:fldCharType="end"/>
      </w:r>
    </w:p>
    <w:p w14:paraId="32D194B6" w14:textId="461D7961"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44—Custard apples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_Toc195792340 \h </w:instrText>
      </w:r>
      <w:r w:rsidRPr="004A1ADE">
        <w:rPr>
          <w:b w:val="0"/>
          <w:noProof/>
          <w:webHidden/>
          <w:sz w:val="18"/>
        </w:rPr>
      </w:r>
      <w:r w:rsidRPr="004A1ADE">
        <w:rPr>
          <w:b w:val="0"/>
          <w:noProof/>
          <w:webHidden/>
          <w:sz w:val="18"/>
        </w:rPr>
        <w:fldChar w:fldCharType="separate"/>
      </w:r>
      <w:r w:rsidRPr="004A1ADE">
        <w:rPr>
          <w:b w:val="0"/>
          <w:noProof/>
          <w:webHidden/>
          <w:sz w:val="18"/>
        </w:rPr>
        <w:t>263</w:t>
      </w:r>
      <w:r w:rsidRPr="004A1ADE">
        <w:rPr>
          <w:b w:val="0"/>
          <w:noProof/>
          <w:webHidden/>
          <w:sz w:val="18"/>
        </w:rPr>
        <w:fldChar w:fldCharType="end"/>
      </w:r>
    </w:p>
    <w:p w14:paraId="2D42D4D2" w14:textId="21EA61C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44</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_Toc195792341 \h </w:instrText>
      </w:r>
      <w:r w:rsidRPr="004A1ADE">
        <w:rPr>
          <w:noProof/>
          <w:webHidden/>
        </w:rPr>
      </w:r>
      <w:r w:rsidRPr="004A1ADE">
        <w:rPr>
          <w:noProof/>
          <w:webHidden/>
        </w:rPr>
        <w:fldChar w:fldCharType="separate"/>
      </w:r>
      <w:r w:rsidRPr="004A1ADE">
        <w:rPr>
          <w:noProof/>
          <w:webHidden/>
        </w:rPr>
        <w:t>263</w:t>
      </w:r>
      <w:r w:rsidRPr="004A1ADE">
        <w:rPr>
          <w:noProof/>
          <w:webHidden/>
        </w:rPr>
        <w:fldChar w:fldCharType="end"/>
      </w:r>
    </w:p>
    <w:p w14:paraId="77EB59CC" w14:textId="56452B7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44</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_Toc195792342 \h </w:instrText>
      </w:r>
      <w:r w:rsidRPr="004A1ADE">
        <w:rPr>
          <w:noProof/>
          <w:webHidden/>
        </w:rPr>
      </w:r>
      <w:r w:rsidRPr="004A1ADE">
        <w:rPr>
          <w:noProof/>
          <w:webHidden/>
        </w:rPr>
        <w:fldChar w:fldCharType="separate"/>
      </w:r>
      <w:r w:rsidRPr="004A1ADE">
        <w:rPr>
          <w:noProof/>
          <w:webHidden/>
        </w:rPr>
        <w:t>265</w:t>
      </w:r>
      <w:r w:rsidRPr="004A1ADE">
        <w:rPr>
          <w:noProof/>
          <w:webHidden/>
        </w:rPr>
        <w:fldChar w:fldCharType="end"/>
      </w:r>
    </w:p>
    <w:p w14:paraId="1AE0DB53" w14:textId="744E6CA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44</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_Toc195792343 \h </w:instrText>
      </w:r>
      <w:r w:rsidRPr="004A1ADE">
        <w:rPr>
          <w:noProof/>
          <w:webHidden/>
        </w:rPr>
      </w:r>
      <w:r w:rsidRPr="004A1ADE">
        <w:rPr>
          <w:noProof/>
          <w:webHidden/>
        </w:rPr>
        <w:fldChar w:fldCharType="separate"/>
      </w:r>
      <w:r w:rsidRPr="004A1ADE">
        <w:rPr>
          <w:noProof/>
          <w:webHidden/>
        </w:rPr>
        <w:t>267</w:t>
      </w:r>
      <w:r w:rsidRPr="004A1ADE">
        <w:rPr>
          <w:noProof/>
          <w:webHidden/>
        </w:rPr>
        <w:fldChar w:fldCharType="end"/>
      </w:r>
    </w:p>
    <w:p w14:paraId="3F4ACE80" w14:textId="6734422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44</w:t>
      </w:r>
      <w:r>
        <w:rPr>
          <w:noProof/>
        </w:rPr>
        <w:noBreakHyphen/>
        <w:t>4</w:t>
      </w:r>
      <w:r>
        <w:rPr>
          <w:noProof/>
        </w:rPr>
        <w:tab/>
        <w:t>Process for obtaining exemption from giving quarterly returns—charge payers</w:t>
      </w:r>
      <w:r w:rsidRPr="004A1ADE">
        <w:rPr>
          <w:noProof/>
          <w:webHidden/>
        </w:rPr>
        <w:tab/>
      </w:r>
      <w:r w:rsidRPr="004A1ADE">
        <w:rPr>
          <w:noProof/>
          <w:webHidden/>
        </w:rPr>
        <w:fldChar w:fldCharType="begin"/>
      </w:r>
      <w:r w:rsidRPr="004A1ADE">
        <w:rPr>
          <w:noProof/>
          <w:webHidden/>
        </w:rPr>
        <w:instrText xml:space="preserve"> PAGEREF _Toc195792344 \h </w:instrText>
      </w:r>
      <w:r w:rsidRPr="004A1ADE">
        <w:rPr>
          <w:noProof/>
          <w:webHidden/>
        </w:rPr>
      </w:r>
      <w:r w:rsidRPr="004A1ADE">
        <w:rPr>
          <w:noProof/>
          <w:webHidden/>
        </w:rPr>
        <w:fldChar w:fldCharType="separate"/>
      </w:r>
      <w:r w:rsidRPr="004A1ADE">
        <w:rPr>
          <w:noProof/>
          <w:webHidden/>
        </w:rPr>
        <w:t>268</w:t>
      </w:r>
      <w:r w:rsidRPr="004A1ADE">
        <w:rPr>
          <w:noProof/>
          <w:webHidden/>
        </w:rPr>
        <w:fldChar w:fldCharType="end"/>
      </w:r>
    </w:p>
    <w:p w14:paraId="33E0EC0D" w14:textId="7E9E79D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44</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_Toc195792345 \h </w:instrText>
      </w:r>
      <w:r w:rsidRPr="004A1ADE">
        <w:rPr>
          <w:noProof/>
          <w:webHidden/>
        </w:rPr>
      </w:r>
      <w:r w:rsidRPr="004A1ADE">
        <w:rPr>
          <w:noProof/>
          <w:webHidden/>
        </w:rPr>
        <w:fldChar w:fldCharType="separate"/>
      </w:r>
      <w:r w:rsidRPr="004A1ADE">
        <w:rPr>
          <w:noProof/>
          <w:webHidden/>
        </w:rPr>
        <w:t>268</w:t>
      </w:r>
      <w:r w:rsidRPr="004A1ADE">
        <w:rPr>
          <w:noProof/>
          <w:webHidden/>
        </w:rPr>
        <w:fldChar w:fldCharType="end"/>
      </w:r>
    </w:p>
    <w:p w14:paraId="56CC899C" w14:textId="6ED4DE62"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45—Dried tree fruit</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_Toc195792346 \h </w:instrText>
      </w:r>
      <w:r w:rsidRPr="004A1ADE">
        <w:rPr>
          <w:b w:val="0"/>
          <w:noProof/>
          <w:webHidden/>
          <w:sz w:val="18"/>
        </w:rPr>
      </w:r>
      <w:r w:rsidRPr="004A1ADE">
        <w:rPr>
          <w:b w:val="0"/>
          <w:noProof/>
          <w:webHidden/>
          <w:sz w:val="18"/>
        </w:rPr>
        <w:fldChar w:fldCharType="separate"/>
      </w:r>
      <w:r w:rsidRPr="004A1ADE">
        <w:rPr>
          <w:b w:val="0"/>
          <w:noProof/>
          <w:webHidden/>
          <w:sz w:val="18"/>
        </w:rPr>
        <w:t>270</w:t>
      </w:r>
      <w:r w:rsidRPr="004A1ADE">
        <w:rPr>
          <w:b w:val="0"/>
          <w:noProof/>
          <w:webHidden/>
          <w:sz w:val="18"/>
        </w:rPr>
        <w:fldChar w:fldCharType="end"/>
      </w:r>
    </w:p>
    <w:p w14:paraId="7FC80C2C" w14:textId="0D5CC95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_Toc195792347 \h </w:instrText>
      </w:r>
      <w:r w:rsidRPr="004A1ADE">
        <w:rPr>
          <w:noProof/>
          <w:webHidden/>
        </w:rPr>
      </w:r>
      <w:r w:rsidRPr="004A1ADE">
        <w:rPr>
          <w:noProof/>
          <w:webHidden/>
        </w:rPr>
        <w:fldChar w:fldCharType="separate"/>
      </w:r>
      <w:r w:rsidRPr="004A1ADE">
        <w:rPr>
          <w:noProof/>
          <w:webHidden/>
        </w:rPr>
        <w:t>270</w:t>
      </w:r>
      <w:r w:rsidRPr="004A1ADE">
        <w:rPr>
          <w:noProof/>
          <w:webHidden/>
        </w:rPr>
        <w:fldChar w:fldCharType="end"/>
      </w:r>
    </w:p>
    <w:p w14:paraId="3887E068" w14:textId="377D766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_Toc195792348 \h </w:instrText>
      </w:r>
      <w:r w:rsidRPr="004A1ADE">
        <w:rPr>
          <w:noProof/>
          <w:webHidden/>
        </w:rPr>
      </w:r>
      <w:r w:rsidRPr="004A1ADE">
        <w:rPr>
          <w:noProof/>
          <w:webHidden/>
        </w:rPr>
        <w:fldChar w:fldCharType="separate"/>
      </w:r>
      <w:r w:rsidRPr="004A1ADE">
        <w:rPr>
          <w:noProof/>
          <w:webHidden/>
        </w:rPr>
        <w:t>272</w:t>
      </w:r>
      <w:r w:rsidRPr="004A1ADE">
        <w:rPr>
          <w:noProof/>
          <w:webHidden/>
        </w:rPr>
        <w:fldChar w:fldCharType="end"/>
      </w:r>
    </w:p>
    <w:p w14:paraId="4FB8C953" w14:textId="78C683D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_Toc195792349 \h </w:instrText>
      </w:r>
      <w:r w:rsidRPr="004A1ADE">
        <w:rPr>
          <w:noProof/>
          <w:webHidden/>
        </w:rPr>
      </w:r>
      <w:r w:rsidRPr="004A1ADE">
        <w:rPr>
          <w:noProof/>
          <w:webHidden/>
        </w:rPr>
        <w:fldChar w:fldCharType="separate"/>
      </w:r>
      <w:r w:rsidRPr="004A1ADE">
        <w:rPr>
          <w:noProof/>
          <w:webHidden/>
        </w:rPr>
        <w:t>274</w:t>
      </w:r>
      <w:r w:rsidRPr="004A1ADE">
        <w:rPr>
          <w:noProof/>
          <w:webHidden/>
        </w:rPr>
        <w:fldChar w:fldCharType="end"/>
      </w:r>
    </w:p>
    <w:p w14:paraId="7F10634B" w14:textId="5DC321D7"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46—Ginger</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_Toc195792350 \h </w:instrText>
      </w:r>
      <w:r w:rsidRPr="004A1ADE">
        <w:rPr>
          <w:b w:val="0"/>
          <w:noProof/>
          <w:webHidden/>
          <w:sz w:val="18"/>
        </w:rPr>
      </w:r>
      <w:r w:rsidRPr="004A1ADE">
        <w:rPr>
          <w:b w:val="0"/>
          <w:noProof/>
          <w:webHidden/>
          <w:sz w:val="18"/>
        </w:rPr>
        <w:fldChar w:fldCharType="separate"/>
      </w:r>
      <w:r w:rsidRPr="004A1ADE">
        <w:rPr>
          <w:b w:val="0"/>
          <w:noProof/>
          <w:webHidden/>
          <w:sz w:val="18"/>
        </w:rPr>
        <w:t>275</w:t>
      </w:r>
      <w:r w:rsidRPr="004A1ADE">
        <w:rPr>
          <w:b w:val="0"/>
          <w:noProof/>
          <w:webHidden/>
          <w:sz w:val="18"/>
        </w:rPr>
        <w:fldChar w:fldCharType="end"/>
      </w:r>
    </w:p>
    <w:p w14:paraId="32BE34E6" w14:textId="280C0C4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_Toc195792351 \h </w:instrText>
      </w:r>
      <w:r w:rsidRPr="004A1ADE">
        <w:rPr>
          <w:noProof/>
          <w:webHidden/>
        </w:rPr>
      </w:r>
      <w:r w:rsidRPr="004A1ADE">
        <w:rPr>
          <w:noProof/>
          <w:webHidden/>
        </w:rPr>
        <w:fldChar w:fldCharType="separate"/>
      </w:r>
      <w:r w:rsidRPr="004A1ADE">
        <w:rPr>
          <w:noProof/>
          <w:webHidden/>
        </w:rPr>
        <w:t>275</w:t>
      </w:r>
      <w:r w:rsidRPr="004A1ADE">
        <w:rPr>
          <w:noProof/>
          <w:webHidden/>
        </w:rPr>
        <w:fldChar w:fldCharType="end"/>
      </w:r>
    </w:p>
    <w:p w14:paraId="460030C0" w14:textId="5748971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_Toc195792352 \h </w:instrText>
      </w:r>
      <w:r w:rsidRPr="004A1ADE">
        <w:rPr>
          <w:noProof/>
          <w:webHidden/>
        </w:rPr>
      </w:r>
      <w:r w:rsidRPr="004A1ADE">
        <w:rPr>
          <w:noProof/>
          <w:webHidden/>
        </w:rPr>
        <w:fldChar w:fldCharType="separate"/>
      </w:r>
      <w:r w:rsidRPr="004A1ADE">
        <w:rPr>
          <w:noProof/>
          <w:webHidden/>
        </w:rPr>
        <w:t>277</w:t>
      </w:r>
      <w:r w:rsidRPr="004A1ADE">
        <w:rPr>
          <w:noProof/>
          <w:webHidden/>
        </w:rPr>
        <w:fldChar w:fldCharType="end"/>
      </w:r>
    </w:p>
    <w:p w14:paraId="105AFD62" w14:textId="045C646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_Toc195792353 \h </w:instrText>
      </w:r>
      <w:r w:rsidRPr="004A1ADE">
        <w:rPr>
          <w:noProof/>
          <w:webHidden/>
        </w:rPr>
      </w:r>
      <w:r w:rsidRPr="004A1ADE">
        <w:rPr>
          <w:noProof/>
          <w:webHidden/>
        </w:rPr>
        <w:fldChar w:fldCharType="separate"/>
      </w:r>
      <w:r w:rsidRPr="004A1ADE">
        <w:rPr>
          <w:noProof/>
          <w:webHidden/>
        </w:rPr>
        <w:t>279</w:t>
      </w:r>
      <w:r w:rsidRPr="004A1ADE">
        <w:rPr>
          <w:noProof/>
          <w:webHidden/>
        </w:rPr>
        <w:fldChar w:fldCharType="end"/>
      </w:r>
    </w:p>
    <w:p w14:paraId="0DB764F5" w14:textId="0FC418A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4</w:t>
      </w:r>
      <w:r>
        <w:rPr>
          <w:noProof/>
        </w:rPr>
        <w:tab/>
        <w:t>Process for obtaining exemption from giving quarterly returns—levy payers</w:t>
      </w:r>
      <w:r w:rsidRPr="004A1ADE">
        <w:rPr>
          <w:noProof/>
          <w:webHidden/>
        </w:rPr>
        <w:tab/>
      </w:r>
      <w:r w:rsidRPr="004A1ADE">
        <w:rPr>
          <w:noProof/>
          <w:webHidden/>
        </w:rPr>
        <w:fldChar w:fldCharType="begin"/>
      </w:r>
      <w:r w:rsidRPr="004A1ADE">
        <w:rPr>
          <w:noProof/>
          <w:webHidden/>
        </w:rPr>
        <w:instrText xml:space="preserve"> PAGEREF _Toc195792354 \h </w:instrText>
      </w:r>
      <w:r w:rsidRPr="004A1ADE">
        <w:rPr>
          <w:noProof/>
          <w:webHidden/>
        </w:rPr>
      </w:r>
      <w:r w:rsidRPr="004A1ADE">
        <w:rPr>
          <w:noProof/>
          <w:webHidden/>
        </w:rPr>
        <w:fldChar w:fldCharType="separate"/>
      </w:r>
      <w:r w:rsidRPr="004A1ADE">
        <w:rPr>
          <w:noProof/>
          <w:webHidden/>
        </w:rPr>
        <w:t>279</w:t>
      </w:r>
      <w:r w:rsidRPr="004A1ADE">
        <w:rPr>
          <w:noProof/>
          <w:webHidden/>
        </w:rPr>
        <w:fldChar w:fldCharType="end"/>
      </w:r>
    </w:p>
    <w:p w14:paraId="4FA8C200" w14:textId="164737E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_Toc195792355 \h </w:instrText>
      </w:r>
      <w:r w:rsidRPr="004A1ADE">
        <w:rPr>
          <w:noProof/>
          <w:webHidden/>
        </w:rPr>
      </w:r>
      <w:r w:rsidRPr="004A1ADE">
        <w:rPr>
          <w:noProof/>
          <w:webHidden/>
        </w:rPr>
        <w:fldChar w:fldCharType="separate"/>
      </w:r>
      <w:r w:rsidRPr="004A1ADE">
        <w:rPr>
          <w:noProof/>
          <w:webHidden/>
        </w:rPr>
        <w:t>279</w:t>
      </w:r>
      <w:r w:rsidRPr="004A1ADE">
        <w:rPr>
          <w:noProof/>
          <w:webHidden/>
        </w:rPr>
        <w:fldChar w:fldCharType="end"/>
      </w:r>
    </w:p>
    <w:p w14:paraId="18276048" w14:textId="2E8AB9EC"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47—Lychees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_Toc195792356 \h </w:instrText>
      </w:r>
      <w:r w:rsidRPr="004A1ADE">
        <w:rPr>
          <w:b w:val="0"/>
          <w:noProof/>
          <w:webHidden/>
          <w:sz w:val="18"/>
        </w:rPr>
      </w:r>
      <w:r w:rsidRPr="004A1ADE">
        <w:rPr>
          <w:b w:val="0"/>
          <w:noProof/>
          <w:webHidden/>
          <w:sz w:val="18"/>
        </w:rPr>
        <w:fldChar w:fldCharType="separate"/>
      </w:r>
      <w:r w:rsidRPr="004A1ADE">
        <w:rPr>
          <w:b w:val="0"/>
          <w:noProof/>
          <w:webHidden/>
          <w:sz w:val="18"/>
        </w:rPr>
        <w:t>281</w:t>
      </w:r>
      <w:r w:rsidRPr="004A1ADE">
        <w:rPr>
          <w:b w:val="0"/>
          <w:noProof/>
          <w:webHidden/>
          <w:sz w:val="18"/>
        </w:rPr>
        <w:fldChar w:fldCharType="end"/>
      </w:r>
    </w:p>
    <w:p w14:paraId="39A55B4F" w14:textId="08A9ED4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47</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_Toc195792357 \h </w:instrText>
      </w:r>
      <w:r w:rsidRPr="004A1ADE">
        <w:rPr>
          <w:noProof/>
          <w:webHidden/>
        </w:rPr>
      </w:r>
      <w:r w:rsidRPr="004A1ADE">
        <w:rPr>
          <w:noProof/>
          <w:webHidden/>
        </w:rPr>
        <w:fldChar w:fldCharType="separate"/>
      </w:r>
      <w:r w:rsidRPr="004A1ADE">
        <w:rPr>
          <w:noProof/>
          <w:webHidden/>
        </w:rPr>
        <w:t>281</w:t>
      </w:r>
      <w:r w:rsidRPr="004A1ADE">
        <w:rPr>
          <w:noProof/>
          <w:webHidden/>
        </w:rPr>
        <w:fldChar w:fldCharType="end"/>
      </w:r>
    </w:p>
    <w:p w14:paraId="17ACC589" w14:textId="5E0D873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47</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_Toc195792358 \h </w:instrText>
      </w:r>
      <w:r w:rsidRPr="004A1ADE">
        <w:rPr>
          <w:noProof/>
          <w:webHidden/>
        </w:rPr>
      </w:r>
      <w:r w:rsidRPr="004A1ADE">
        <w:rPr>
          <w:noProof/>
          <w:webHidden/>
        </w:rPr>
        <w:fldChar w:fldCharType="separate"/>
      </w:r>
      <w:r w:rsidRPr="004A1ADE">
        <w:rPr>
          <w:noProof/>
          <w:webHidden/>
        </w:rPr>
        <w:t>284</w:t>
      </w:r>
      <w:r w:rsidRPr="004A1ADE">
        <w:rPr>
          <w:noProof/>
          <w:webHidden/>
        </w:rPr>
        <w:fldChar w:fldCharType="end"/>
      </w:r>
    </w:p>
    <w:p w14:paraId="5A22D875" w14:textId="51F4764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47</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_Toc195792359 \h </w:instrText>
      </w:r>
      <w:r w:rsidRPr="004A1ADE">
        <w:rPr>
          <w:noProof/>
          <w:webHidden/>
        </w:rPr>
      </w:r>
      <w:r w:rsidRPr="004A1ADE">
        <w:rPr>
          <w:noProof/>
          <w:webHidden/>
        </w:rPr>
        <w:fldChar w:fldCharType="separate"/>
      </w:r>
      <w:r w:rsidRPr="004A1ADE">
        <w:rPr>
          <w:noProof/>
          <w:webHidden/>
        </w:rPr>
        <w:t>285</w:t>
      </w:r>
      <w:r w:rsidRPr="004A1ADE">
        <w:rPr>
          <w:noProof/>
          <w:webHidden/>
        </w:rPr>
        <w:fldChar w:fldCharType="end"/>
      </w:r>
    </w:p>
    <w:p w14:paraId="05D6E97B" w14:textId="7989B6E1"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48—Macadamia nuts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_Toc195792360 \h </w:instrText>
      </w:r>
      <w:r w:rsidRPr="004A1ADE">
        <w:rPr>
          <w:b w:val="0"/>
          <w:noProof/>
          <w:webHidden/>
          <w:sz w:val="18"/>
        </w:rPr>
      </w:r>
      <w:r w:rsidRPr="004A1ADE">
        <w:rPr>
          <w:b w:val="0"/>
          <w:noProof/>
          <w:webHidden/>
          <w:sz w:val="18"/>
        </w:rPr>
        <w:fldChar w:fldCharType="separate"/>
      </w:r>
      <w:r w:rsidRPr="004A1ADE">
        <w:rPr>
          <w:b w:val="0"/>
          <w:noProof/>
          <w:webHidden/>
          <w:sz w:val="18"/>
        </w:rPr>
        <w:t>287</w:t>
      </w:r>
      <w:r w:rsidRPr="004A1ADE">
        <w:rPr>
          <w:b w:val="0"/>
          <w:noProof/>
          <w:webHidden/>
          <w:sz w:val="18"/>
        </w:rPr>
        <w:fldChar w:fldCharType="end"/>
      </w:r>
    </w:p>
    <w:p w14:paraId="20C7D985" w14:textId="7A0BE40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_Toc195792361 \h </w:instrText>
      </w:r>
      <w:r w:rsidRPr="004A1ADE">
        <w:rPr>
          <w:noProof/>
          <w:webHidden/>
        </w:rPr>
      </w:r>
      <w:r w:rsidRPr="004A1ADE">
        <w:rPr>
          <w:noProof/>
          <w:webHidden/>
        </w:rPr>
        <w:fldChar w:fldCharType="separate"/>
      </w:r>
      <w:r w:rsidRPr="004A1ADE">
        <w:rPr>
          <w:noProof/>
          <w:webHidden/>
        </w:rPr>
        <w:t>287</w:t>
      </w:r>
      <w:r w:rsidRPr="004A1ADE">
        <w:rPr>
          <w:noProof/>
          <w:webHidden/>
        </w:rPr>
        <w:fldChar w:fldCharType="end"/>
      </w:r>
    </w:p>
    <w:p w14:paraId="2DF081E2" w14:textId="3A965E1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_Toc195792362 \h </w:instrText>
      </w:r>
      <w:r w:rsidRPr="004A1ADE">
        <w:rPr>
          <w:noProof/>
          <w:webHidden/>
        </w:rPr>
      </w:r>
      <w:r w:rsidRPr="004A1ADE">
        <w:rPr>
          <w:noProof/>
          <w:webHidden/>
        </w:rPr>
        <w:fldChar w:fldCharType="separate"/>
      </w:r>
      <w:r w:rsidRPr="004A1ADE">
        <w:rPr>
          <w:noProof/>
          <w:webHidden/>
        </w:rPr>
        <w:t>291</w:t>
      </w:r>
      <w:r w:rsidRPr="004A1ADE">
        <w:rPr>
          <w:noProof/>
          <w:webHidden/>
        </w:rPr>
        <w:fldChar w:fldCharType="end"/>
      </w:r>
    </w:p>
    <w:p w14:paraId="7EB38846" w14:textId="5DBDECF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_Toc195792363 \h </w:instrText>
      </w:r>
      <w:r w:rsidRPr="004A1ADE">
        <w:rPr>
          <w:noProof/>
          <w:webHidden/>
        </w:rPr>
      </w:r>
      <w:r w:rsidRPr="004A1ADE">
        <w:rPr>
          <w:noProof/>
          <w:webHidden/>
        </w:rPr>
        <w:fldChar w:fldCharType="separate"/>
      </w:r>
      <w:r w:rsidRPr="004A1ADE">
        <w:rPr>
          <w:noProof/>
          <w:webHidden/>
        </w:rPr>
        <w:t>293</w:t>
      </w:r>
      <w:r w:rsidRPr="004A1ADE">
        <w:rPr>
          <w:noProof/>
          <w:webHidden/>
        </w:rPr>
        <w:fldChar w:fldCharType="end"/>
      </w:r>
    </w:p>
    <w:p w14:paraId="487FE914" w14:textId="7EC51A80"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49—Mangoes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_Toc195792364 \h </w:instrText>
      </w:r>
      <w:r w:rsidRPr="004A1ADE">
        <w:rPr>
          <w:b w:val="0"/>
          <w:noProof/>
          <w:webHidden/>
          <w:sz w:val="18"/>
        </w:rPr>
      </w:r>
      <w:r w:rsidRPr="004A1ADE">
        <w:rPr>
          <w:b w:val="0"/>
          <w:noProof/>
          <w:webHidden/>
          <w:sz w:val="18"/>
        </w:rPr>
        <w:fldChar w:fldCharType="separate"/>
      </w:r>
      <w:r w:rsidRPr="004A1ADE">
        <w:rPr>
          <w:b w:val="0"/>
          <w:noProof/>
          <w:webHidden/>
          <w:sz w:val="18"/>
        </w:rPr>
        <w:t>295</w:t>
      </w:r>
      <w:r w:rsidRPr="004A1ADE">
        <w:rPr>
          <w:b w:val="0"/>
          <w:noProof/>
          <w:webHidden/>
          <w:sz w:val="18"/>
        </w:rPr>
        <w:fldChar w:fldCharType="end"/>
      </w:r>
    </w:p>
    <w:p w14:paraId="6E1D83A6" w14:textId="2AA3FE8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49</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_Toc195792365 \h </w:instrText>
      </w:r>
      <w:r w:rsidRPr="004A1ADE">
        <w:rPr>
          <w:noProof/>
          <w:webHidden/>
        </w:rPr>
      </w:r>
      <w:r w:rsidRPr="004A1ADE">
        <w:rPr>
          <w:noProof/>
          <w:webHidden/>
        </w:rPr>
        <w:fldChar w:fldCharType="separate"/>
      </w:r>
      <w:r w:rsidRPr="004A1ADE">
        <w:rPr>
          <w:noProof/>
          <w:webHidden/>
        </w:rPr>
        <w:t>295</w:t>
      </w:r>
      <w:r w:rsidRPr="004A1ADE">
        <w:rPr>
          <w:noProof/>
          <w:webHidden/>
        </w:rPr>
        <w:fldChar w:fldCharType="end"/>
      </w:r>
    </w:p>
    <w:p w14:paraId="7D5059E8" w14:textId="1555C1E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49</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_Toc195792366 \h </w:instrText>
      </w:r>
      <w:r w:rsidRPr="004A1ADE">
        <w:rPr>
          <w:noProof/>
          <w:webHidden/>
        </w:rPr>
      </w:r>
      <w:r w:rsidRPr="004A1ADE">
        <w:rPr>
          <w:noProof/>
          <w:webHidden/>
        </w:rPr>
        <w:fldChar w:fldCharType="separate"/>
      </w:r>
      <w:r w:rsidRPr="004A1ADE">
        <w:rPr>
          <w:noProof/>
          <w:webHidden/>
        </w:rPr>
        <w:t>297</w:t>
      </w:r>
      <w:r w:rsidRPr="004A1ADE">
        <w:rPr>
          <w:noProof/>
          <w:webHidden/>
        </w:rPr>
        <w:fldChar w:fldCharType="end"/>
      </w:r>
    </w:p>
    <w:p w14:paraId="0E961AFC" w14:textId="2CD1601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49</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_Toc195792367 \h </w:instrText>
      </w:r>
      <w:r w:rsidRPr="004A1ADE">
        <w:rPr>
          <w:noProof/>
          <w:webHidden/>
        </w:rPr>
      </w:r>
      <w:r w:rsidRPr="004A1ADE">
        <w:rPr>
          <w:noProof/>
          <w:webHidden/>
        </w:rPr>
        <w:fldChar w:fldCharType="separate"/>
      </w:r>
      <w:r w:rsidRPr="004A1ADE">
        <w:rPr>
          <w:noProof/>
          <w:webHidden/>
        </w:rPr>
        <w:t>299</w:t>
      </w:r>
      <w:r w:rsidRPr="004A1ADE">
        <w:rPr>
          <w:noProof/>
          <w:webHidden/>
        </w:rPr>
        <w:fldChar w:fldCharType="end"/>
      </w:r>
    </w:p>
    <w:p w14:paraId="2F95F935" w14:textId="41C3653B"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50—Melons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_Toc195792368 \h </w:instrText>
      </w:r>
      <w:r w:rsidRPr="004A1ADE">
        <w:rPr>
          <w:b w:val="0"/>
          <w:noProof/>
          <w:webHidden/>
          <w:sz w:val="18"/>
        </w:rPr>
      </w:r>
      <w:r w:rsidRPr="004A1ADE">
        <w:rPr>
          <w:b w:val="0"/>
          <w:noProof/>
          <w:webHidden/>
          <w:sz w:val="18"/>
        </w:rPr>
        <w:fldChar w:fldCharType="separate"/>
      </w:r>
      <w:r w:rsidRPr="004A1ADE">
        <w:rPr>
          <w:b w:val="0"/>
          <w:noProof/>
          <w:webHidden/>
          <w:sz w:val="18"/>
        </w:rPr>
        <w:t>300</w:t>
      </w:r>
      <w:r w:rsidRPr="004A1ADE">
        <w:rPr>
          <w:b w:val="0"/>
          <w:noProof/>
          <w:webHidden/>
          <w:sz w:val="18"/>
        </w:rPr>
        <w:fldChar w:fldCharType="end"/>
      </w:r>
    </w:p>
    <w:p w14:paraId="278640EB" w14:textId="1AF1717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_Toc195792369 \h </w:instrText>
      </w:r>
      <w:r w:rsidRPr="004A1ADE">
        <w:rPr>
          <w:noProof/>
          <w:webHidden/>
        </w:rPr>
      </w:r>
      <w:r w:rsidRPr="004A1ADE">
        <w:rPr>
          <w:noProof/>
          <w:webHidden/>
        </w:rPr>
        <w:fldChar w:fldCharType="separate"/>
      </w:r>
      <w:r w:rsidRPr="004A1ADE">
        <w:rPr>
          <w:noProof/>
          <w:webHidden/>
        </w:rPr>
        <w:t>300</w:t>
      </w:r>
      <w:r w:rsidRPr="004A1ADE">
        <w:rPr>
          <w:noProof/>
          <w:webHidden/>
        </w:rPr>
        <w:fldChar w:fldCharType="end"/>
      </w:r>
    </w:p>
    <w:p w14:paraId="647548F7" w14:textId="1303934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_Toc195792370 \h </w:instrText>
      </w:r>
      <w:r w:rsidRPr="004A1ADE">
        <w:rPr>
          <w:noProof/>
          <w:webHidden/>
        </w:rPr>
      </w:r>
      <w:r w:rsidRPr="004A1ADE">
        <w:rPr>
          <w:noProof/>
          <w:webHidden/>
        </w:rPr>
        <w:fldChar w:fldCharType="separate"/>
      </w:r>
      <w:r w:rsidRPr="004A1ADE">
        <w:rPr>
          <w:noProof/>
          <w:webHidden/>
        </w:rPr>
        <w:t>304</w:t>
      </w:r>
      <w:r w:rsidRPr="004A1ADE">
        <w:rPr>
          <w:noProof/>
          <w:webHidden/>
        </w:rPr>
        <w:fldChar w:fldCharType="end"/>
      </w:r>
    </w:p>
    <w:p w14:paraId="027D2485" w14:textId="4E3234B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_Toc195792371 \h </w:instrText>
      </w:r>
      <w:r w:rsidRPr="004A1ADE">
        <w:rPr>
          <w:noProof/>
          <w:webHidden/>
        </w:rPr>
      </w:r>
      <w:r w:rsidRPr="004A1ADE">
        <w:rPr>
          <w:noProof/>
          <w:webHidden/>
        </w:rPr>
        <w:fldChar w:fldCharType="separate"/>
      </w:r>
      <w:r w:rsidRPr="004A1ADE">
        <w:rPr>
          <w:noProof/>
          <w:webHidden/>
        </w:rPr>
        <w:t>307</w:t>
      </w:r>
      <w:r w:rsidRPr="004A1ADE">
        <w:rPr>
          <w:noProof/>
          <w:webHidden/>
        </w:rPr>
        <w:fldChar w:fldCharType="end"/>
      </w:r>
    </w:p>
    <w:p w14:paraId="15EEAE4D" w14:textId="22A5B00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_Toc195792372 \h </w:instrText>
      </w:r>
      <w:r w:rsidRPr="004A1ADE">
        <w:rPr>
          <w:noProof/>
          <w:webHidden/>
        </w:rPr>
      </w:r>
      <w:r w:rsidRPr="004A1ADE">
        <w:rPr>
          <w:noProof/>
          <w:webHidden/>
        </w:rPr>
        <w:fldChar w:fldCharType="separate"/>
      </w:r>
      <w:r w:rsidRPr="004A1ADE">
        <w:rPr>
          <w:noProof/>
          <w:webHidden/>
        </w:rPr>
        <w:t>307</w:t>
      </w:r>
      <w:r w:rsidRPr="004A1ADE">
        <w:rPr>
          <w:noProof/>
          <w:webHidden/>
        </w:rPr>
        <w:fldChar w:fldCharType="end"/>
      </w:r>
    </w:p>
    <w:p w14:paraId="00A18B5B" w14:textId="331CD4D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_Toc195792373 \h </w:instrText>
      </w:r>
      <w:r w:rsidRPr="004A1ADE">
        <w:rPr>
          <w:noProof/>
          <w:webHidden/>
        </w:rPr>
      </w:r>
      <w:r w:rsidRPr="004A1ADE">
        <w:rPr>
          <w:noProof/>
          <w:webHidden/>
        </w:rPr>
        <w:fldChar w:fldCharType="separate"/>
      </w:r>
      <w:r w:rsidRPr="004A1ADE">
        <w:rPr>
          <w:noProof/>
          <w:webHidden/>
        </w:rPr>
        <w:t>308</w:t>
      </w:r>
      <w:r w:rsidRPr="004A1ADE">
        <w:rPr>
          <w:noProof/>
          <w:webHidden/>
        </w:rPr>
        <w:fldChar w:fldCharType="end"/>
      </w:r>
    </w:p>
    <w:p w14:paraId="506BE232" w14:textId="20417137"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51—Nashi</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_Toc195792374 \h </w:instrText>
      </w:r>
      <w:r w:rsidRPr="004A1ADE">
        <w:rPr>
          <w:b w:val="0"/>
          <w:noProof/>
          <w:webHidden/>
          <w:sz w:val="18"/>
        </w:rPr>
      </w:r>
      <w:r w:rsidRPr="004A1ADE">
        <w:rPr>
          <w:b w:val="0"/>
          <w:noProof/>
          <w:webHidden/>
          <w:sz w:val="18"/>
        </w:rPr>
        <w:fldChar w:fldCharType="separate"/>
      </w:r>
      <w:r w:rsidRPr="004A1ADE">
        <w:rPr>
          <w:b w:val="0"/>
          <w:noProof/>
          <w:webHidden/>
          <w:sz w:val="18"/>
        </w:rPr>
        <w:t>309</w:t>
      </w:r>
      <w:r w:rsidRPr="004A1ADE">
        <w:rPr>
          <w:b w:val="0"/>
          <w:noProof/>
          <w:webHidden/>
          <w:sz w:val="18"/>
        </w:rPr>
        <w:fldChar w:fldCharType="end"/>
      </w:r>
    </w:p>
    <w:p w14:paraId="55D18496" w14:textId="40737FA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_Toc195792375 \h </w:instrText>
      </w:r>
      <w:r w:rsidRPr="004A1ADE">
        <w:rPr>
          <w:noProof/>
          <w:webHidden/>
        </w:rPr>
      </w:r>
      <w:r w:rsidRPr="004A1ADE">
        <w:rPr>
          <w:noProof/>
          <w:webHidden/>
        </w:rPr>
        <w:fldChar w:fldCharType="separate"/>
      </w:r>
      <w:r w:rsidRPr="004A1ADE">
        <w:rPr>
          <w:noProof/>
          <w:webHidden/>
        </w:rPr>
        <w:t>309</w:t>
      </w:r>
      <w:r w:rsidRPr="004A1ADE">
        <w:rPr>
          <w:noProof/>
          <w:webHidden/>
        </w:rPr>
        <w:fldChar w:fldCharType="end"/>
      </w:r>
    </w:p>
    <w:p w14:paraId="61D84D6D" w14:textId="2380CB2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_Toc195792376 \h </w:instrText>
      </w:r>
      <w:r w:rsidRPr="004A1ADE">
        <w:rPr>
          <w:noProof/>
          <w:webHidden/>
        </w:rPr>
      </w:r>
      <w:r w:rsidRPr="004A1ADE">
        <w:rPr>
          <w:noProof/>
          <w:webHidden/>
        </w:rPr>
        <w:fldChar w:fldCharType="separate"/>
      </w:r>
      <w:r w:rsidRPr="004A1ADE">
        <w:rPr>
          <w:noProof/>
          <w:webHidden/>
        </w:rPr>
        <w:t>312</w:t>
      </w:r>
      <w:r w:rsidRPr="004A1ADE">
        <w:rPr>
          <w:noProof/>
          <w:webHidden/>
        </w:rPr>
        <w:fldChar w:fldCharType="end"/>
      </w:r>
    </w:p>
    <w:p w14:paraId="421F2DC2" w14:textId="05D9B29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_Toc195792377 \h </w:instrText>
      </w:r>
      <w:r w:rsidRPr="004A1ADE">
        <w:rPr>
          <w:noProof/>
          <w:webHidden/>
        </w:rPr>
      </w:r>
      <w:r w:rsidRPr="004A1ADE">
        <w:rPr>
          <w:noProof/>
          <w:webHidden/>
        </w:rPr>
        <w:fldChar w:fldCharType="separate"/>
      </w:r>
      <w:r w:rsidRPr="004A1ADE">
        <w:rPr>
          <w:noProof/>
          <w:webHidden/>
        </w:rPr>
        <w:t>314</w:t>
      </w:r>
      <w:r w:rsidRPr="004A1ADE">
        <w:rPr>
          <w:noProof/>
          <w:webHidden/>
        </w:rPr>
        <w:fldChar w:fldCharType="end"/>
      </w:r>
    </w:p>
    <w:p w14:paraId="412B392D" w14:textId="5DE45FA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4</w:t>
      </w:r>
      <w:r>
        <w:rPr>
          <w:noProof/>
        </w:rPr>
        <w:tab/>
        <w:t>Process for obtaining exemption from giving quarterly returns—charge payers</w:t>
      </w:r>
      <w:r w:rsidRPr="004A1ADE">
        <w:rPr>
          <w:noProof/>
          <w:webHidden/>
        </w:rPr>
        <w:tab/>
      </w:r>
      <w:r w:rsidRPr="004A1ADE">
        <w:rPr>
          <w:noProof/>
          <w:webHidden/>
        </w:rPr>
        <w:fldChar w:fldCharType="begin"/>
      </w:r>
      <w:r w:rsidRPr="004A1ADE">
        <w:rPr>
          <w:noProof/>
          <w:webHidden/>
        </w:rPr>
        <w:instrText xml:space="preserve"> PAGEREF _Toc195792378 \h </w:instrText>
      </w:r>
      <w:r w:rsidRPr="004A1ADE">
        <w:rPr>
          <w:noProof/>
          <w:webHidden/>
        </w:rPr>
      </w:r>
      <w:r w:rsidRPr="004A1ADE">
        <w:rPr>
          <w:noProof/>
          <w:webHidden/>
        </w:rPr>
        <w:fldChar w:fldCharType="separate"/>
      </w:r>
      <w:r w:rsidRPr="004A1ADE">
        <w:rPr>
          <w:noProof/>
          <w:webHidden/>
        </w:rPr>
        <w:t>314</w:t>
      </w:r>
      <w:r w:rsidRPr="004A1ADE">
        <w:rPr>
          <w:noProof/>
          <w:webHidden/>
        </w:rPr>
        <w:fldChar w:fldCharType="end"/>
      </w:r>
    </w:p>
    <w:p w14:paraId="323D5B0D" w14:textId="38A2D29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_Toc195792379 \h </w:instrText>
      </w:r>
      <w:r w:rsidRPr="004A1ADE">
        <w:rPr>
          <w:noProof/>
          <w:webHidden/>
        </w:rPr>
      </w:r>
      <w:r w:rsidRPr="004A1ADE">
        <w:rPr>
          <w:noProof/>
          <w:webHidden/>
        </w:rPr>
        <w:fldChar w:fldCharType="separate"/>
      </w:r>
      <w:r w:rsidRPr="004A1ADE">
        <w:rPr>
          <w:noProof/>
          <w:webHidden/>
        </w:rPr>
        <w:t>315</w:t>
      </w:r>
      <w:r w:rsidRPr="004A1ADE">
        <w:rPr>
          <w:noProof/>
          <w:webHidden/>
        </w:rPr>
        <w:fldChar w:fldCharType="end"/>
      </w:r>
    </w:p>
    <w:p w14:paraId="76DAC42E" w14:textId="6BC4191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6</w:t>
      </w:r>
      <w:r>
        <w:rPr>
          <w:noProof/>
        </w:rPr>
        <w:tab/>
        <w:t>Application provisions</w:t>
      </w:r>
      <w:r w:rsidRPr="004A1ADE">
        <w:rPr>
          <w:noProof/>
          <w:webHidden/>
        </w:rPr>
        <w:tab/>
      </w:r>
      <w:r w:rsidRPr="004A1ADE">
        <w:rPr>
          <w:noProof/>
          <w:webHidden/>
        </w:rPr>
        <w:fldChar w:fldCharType="begin"/>
      </w:r>
      <w:r w:rsidRPr="004A1ADE">
        <w:rPr>
          <w:noProof/>
          <w:webHidden/>
        </w:rPr>
        <w:instrText xml:space="preserve"> PAGEREF _Toc195792380 \h </w:instrText>
      </w:r>
      <w:r w:rsidRPr="004A1ADE">
        <w:rPr>
          <w:noProof/>
          <w:webHidden/>
        </w:rPr>
      </w:r>
      <w:r w:rsidRPr="004A1ADE">
        <w:rPr>
          <w:noProof/>
          <w:webHidden/>
        </w:rPr>
        <w:fldChar w:fldCharType="separate"/>
      </w:r>
      <w:r w:rsidRPr="004A1ADE">
        <w:rPr>
          <w:noProof/>
          <w:webHidden/>
        </w:rPr>
        <w:t>315</w:t>
      </w:r>
      <w:r w:rsidRPr="004A1ADE">
        <w:rPr>
          <w:noProof/>
          <w:webHidden/>
        </w:rPr>
        <w:fldChar w:fldCharType="end"/>
      </w:r>
    </w:p>
    <w:p w14:paraId="41A51D56" w14:textId="04ADA50D"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52—Olives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_Toc195792381 \h </w:instrText>
      </w:r>
      <w:r w:rsidRPr="004A1ADE">
        <w:rPr>
          <w:b w:val="0"/>
          <w:noProof/>
          <w:webHidden/>
          <w:sz w:val="18"/>
        </w:rPr>
      </w:r>
      <w:r w:rsidRPr="004A1ADE">
        <w:rPr>
          <w:b w:val="0"/>
          <w:noProof/>
          <w:webHidden/>
          <w:sz w:val="18"/>
        </w:rPr>
        <w:fldChar w:fldCharType="separate"/>
      </w:r>
      <w:r w:rsidRPr="004A1ADE">
        <w:rPr>
          <w:b w:val="0"/>
          <w:noProof/>
          <w:webHidden/>
          <w:sz w:val="18"/>
        </w:rPr>
        <w:t>316</w:t>
      </w:r>
      <w:r w:rsidRPr="004A1ADE">
        <w:rPr>
          <w:b w:val="0"/>
          <w:noProof/>
          <w:webHidden/>
          <w:sz w:val="18"/>
        </w:rPr>
        <w:fldChar w:fldCharType="end"/>
      </w:r>
    </w:p>
    <w:p w14:paraId="76633332" w14:textId="0FCFE7F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_Toc195792382 \h </w:instrText>
      </w:r>
      <w:r w:rsidRPr="004A1ADE">
        <w:rPr>
          <w:noProof/>
          <w:webHidden/>
        </w:rPr>
      </w:r>
      <w:r w:rsidRPr="004A1ADE">
        <w:rPr>
          <w:noProof/>
          <w:webHidden/>
        </w:rPr>
        <w:fldChar w:fldCharType="separate"/>
      </w:r>
      <w:r w:rsidRPr="004A1ADE">
        <w:rPr>
          <w:noProof/>
          <w:webHidden/>
        </w:rPr>
        <w:t>316</w:t>
      </w:r>
      <w:r w:rsidRPr="004A1ADE">
        <w:rPr>
          <w:noProof/>
          <w:webHidden/>
        </w:rPr>
        <w:fldChar w:fldCharType="end"/>
      </w:r>
    </w:p>
    <w:p w14:paraId="56B005E4" w14:textId="7D8873D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_Toc195792383 \h </w:instrText>
      </w:r>
      <w:r w:rsidRPr="004A1ADE">
        <w:rPr>
          <w:noProof/>
          <w:webHidden/>
        </w:rPr>
      </w:r>
      <w:r w:rsidRPr="004A1ADE">
        <w:rPr>
          <w:noProof/>
          <w:webHidden/>
        </w:rPr>
        <w:fldChar w:fldCharType="separate"/>
      </w:r>
      <w:r w:rsidRPr="004A1ADE">
        <w:rPr>
          <w:noProof/>
          <w:webHidden/>
        </w:rPr>
        <w:t>317</w:t>
      </w:r>
      <w:r w:rsidRPr="004A1ADE">
        <w:rPr>
          <w:noProof/>
          <w:webHidden/>
        </w:rPr>
        <w:fldChar w:fldCharType="end"/>
      </w:r>
    </w:p>
    <w:p w14:paraId="39DED811" w14:textId="477292F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_Toc195792384 \h </w:instrText>
      </w:r>
      <w:r w:rsidRPr="004A1ADE">
        <w:rPr>
          <w:noProof/>
          <w:webHidden/>
        </w:rPr>
      </w:r>
      <w:r w:rsidRPr="004A1ADE">
        <w:rPr>
          <w:noProof/>
          <w:webHidden/>
        </w:rPr>
        <w:fldChar w:fldCharType="separate"/>
      </w:r>
      <w:r w:rsidRPr="004A1ADE">
        <w:rPr>
          <w:noProof/>
          <w:webHidden/>
        </w:rPr>
        <w:t>319</w:t>
      </w:r>
      <w:r w:rsidRPr="004A1ADE">
        <w:rPr>
          <w:noProof/>
          <w:webHidden/>
        </w:rPr>
        <w:fldChar w:fldCharType="end"/>
      </w:r>
    </w:p>
    <w:p w14:paraId="3513CEA8" w14:textId="2F7ECC3C"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53—Onions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_Toc195792385 \h </w:instrText>
      </w:r>
      <w:r w:rsidRPr="004A1ADE">
        <w:rPr>
          <w:b w:val="0"/>
          <w:noProof/>
          <w:webHidden/>
          <w:sz w:val="18"/>
        </w:rPr>
      </w:r>
      <w:r w:rsidRPr="004A1ADE">
        <w:rPr>
          <w:b w:val="0"/>
          <w:noProof/>
          <w:webHidden/>
          <w:sz w:val="18"/>
        </w:rPr>
        <w:fldChar w:fldCharType="separate"/>
      </w:r>
      <w:r w:rsidRPr="004A1ADE">
        <w:rPr>
          <w:b w:val="0"/>
          <w:noProof/>
          <w:webHidden/>
          <w:sz w:val="18"/>
        </w:rPr>
        <w:t>320</w:t>
      </w:r>
      <w:r w:rsidRPr="004A1ADE">
        <w:rPr>
          <w:b w:val="0"/>
          <w:noProof/>
          <w:webHidden/>
          <w:sz w:val="18"/>
        </w:rPr>
        <w:fldChar w:fldCharType="end"/>
      </w:r>
    </w:p>
    <w:p w14:paraId="53EBCBA3" w14:textId="007915F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_Toc195792386 \h </w:instrText>
      </w:r>
      <w:r w:rsidRPr="004A1ADE">
        <w:rPr>
          <w:noProof/>
          <w:webHidden/>
        </w:rPr>
      </w:r>
      <w:r w:rsidRPr="004A1ADE">
        <w:rPr>
          <w:noProof/>
          <w:webHidden/>
        </w:rPr>
        <w:fldChar w:fldCharType="separate"/>
      </w:r>
      <w:r w:rsidRPr="004A1ADE">
        <w:rPr>
          <w:noProof/>
          <w:webHidden/>
        </w:rPr>
        <w:t>320</w:t>
      </w:r>
      <w:r w:rsidRPr="004A1ADE">
        <w:rPr>
          <w:noProof/>
          <w:webHidden/>
        </w:rPr>
        <w:fldChar w:fldCharType="end"/>
      </w:r>
    </w:p>
    <w:p w14:paraId="17F0066E" w14:textId="3DC09D9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_Toc195792387 \h </w:instrText>
      </w:r>
      <w:r w:rsidRPr="004A1ADE">
        <w:rPr>
          <w:noProof/>
          <w:webHidden/>
        </w:rPr>
      </w:r>
      <w:r w:rsidRPr="004A1ADE">
        <w:rPr>
          <w:noProof/>
          <w:webHidden/>
        </w:rPr>
        <w:fldChar w:fldCharType="separate"/>
      </w:r>
      <w:r w:rsidRPr="004A1ADE">
        <w:rPr>
          <w:noProof/>
          <w:webHidden/>
        </w:rPr>
        <w:t>323</w:t>
      </w:r>
      <w:r w:rsidRPr="004A1ADE">
        <w:rPr>
          <w:noProof/>
          <w:webHidden/>
        </w:rPr>
        <w:fldChar w:fldCharType="end"/>
      </w:r>
    </w:p>
    <w:p w14:paraId="6E33781C" w14:textId="38F909C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_Toc195792388 \h </w:instrText>
      </w:r>
      <w:r w:rsidRPr="004A1ADE">
        <w:rPr>
          <w:noProof/>
          <w:webHidden/>
        </w:rPr>
      </w:r>
      <w:r w:rsidRPr="004A1ADE">
        <w:rPr>
          <w:noProof/>
          <w:webHidden/>
        </w:rPr>
        <w:fldChar w:fldCharType="separate"/>
      </w:r>
      <w:r w:rsidRPr="004A1ADE">
        <w:rPr>
          <w:noProof/>
          <w:webHidden/>
        </w:rPr>
        <w:t>325</w:t>
      </w:r>
      <w:r w:rsidRPr="004A1ADE">
        <w:rPr>
          <w:noProof/>
          <w:webHidden/>
        </w:rPr>
        <w:fldChar w:fldCharType="end"/>
      </w:r>
    </w:p>
    <w:p w14:paraId="4793B552" w14:textId="0FEDB0C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_Toc195792389 \h </w:instrText>
      </w:r>
      <w:r w:rsidRPr="004A1ADE">
        <w:rPr>
          <w:noProof/>
          <w:webHidden/>
        </w:rPr>
      </w:r>
      <w:r w:rsidRPr="004A1ADE">
        <w:rPr>
          <w:noProof/>
          <w:webHidden/>
        </w:rPr>
        <w:fldChar w:fldCharType="separate"/>
      </w:r>
      <w:r w:rsidRPr="004A1ADE">
        <w:rPr>
          <w:noProof/>
          <w:webHidden/>
        </w:rPr>
        <w:t>326</w:t>
      </w:r>
      <w:r w:rsidRPr="004A1ADE">
        <w:rPr>
          <w:noProof/>
          <w:webHidden/>
        </w:rPr>
        <w:fldChar w:fldCharType="end"/>
      </w:r>
    </w:p>
    <w:p w14:paraId="089FDB0A" w14:textId="3102002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_Toc195792390 \h </w:instrText>
      </w:r>
      <w:r w:rsidRPr="004A1ADE">
        <w:rPr>
          <w:noProof/>
          <w:webHidden/>
        </w:rPr>
      </w:r>
      <w:r w:rsidRPr="004A1ADE">
        <w:rPr>
          <w:noProof/>
          <w:webHidden/>
        </w:rPr>
        <w:fldChar w:fldCharType="separate"/>
      </w:r>
      <w:r w:rsidRPr="004A1ADE">
        <w:rPr>
          <w:noProof/>
          <w:webHidden/>
        </w:rPr>
        <w:t>326</w:t>
      </w:r>
      <w:r w:rsidRPr="004A1ADE">
        <w:rPr>
          <w:noProof/>
          <w:webHidden/>
        </w:rPr>
        <w:fldChar w:fldCharType="end"/>
      </w:r>
    </w:p>
    <w:p w14:paraId="77A2D6B6" w14:textId="3ABF2B56"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54—Papaya</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_Toc195792391 \h </w:instrText>
      </w:r>
      <w:r w:rsidRPr="004A1ADE">
        <w:rPr>
          <w:b w:val="0"/>
          <w:noProof/>
          <w:webHidden/>
          <w:sz w:val="18"/>
        </w:rPr>
      </w:r>
      <w:r w:rsidRPr="004A1ADE">
        <w:rPr>
          <w:b w:val="0"/>
          <w:noProof/>
          <w:webHidden/>
          <w:sz w:val="18"/>
        </w:rPr>
        <w:fldChar w:fldCharType="separate"/>
      </w:r>
      <w:r w:rsidRPr="004A1ADE">
        <w:rPr>
          <w:b w:val="0"/>
          <w:noProof/>
          <w:webHidden/>
          <w:sz w:val="18"/>
        </w:rPr>
        <w:t>328</w:t>
      </w:r>
      <w:r w:rsidRPr="004A1ADE">
        <w:rPr>
          <w:b w:val="0"/>
          <w:noProof/>
          <w:webHidden/>
          <w:sz w:val="18"/>
        </w:rPr>
        <w:fldChar w:fldCharType="end"/>
      </w:r>
    </w:p>
    <w:p w14:paraId="3D13FA48" w14:textId="4D0F69B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_Toc195792392 \h </w:instrText>
      </w:r>
      <w:r w:rsidRPr="004A1ADE">
        <w:rPr>
          <w:noProof/>
          <w:webHidden/>
        </w:rPr>
      </w:r>
      <w:r w:rsidRPr="004A1ADE">
        <w:rPr>
          <w:noProof/>
          <w:webHidden/>
        </w:rPr>
        <w:fldChar w:fldCharType="separate"/>
      </w:r>
      <w:r w:rsidRPr="004A1ADE">
        <w:rPr>
          <w:noProof/>
          <w:webHidden/>
        </w:rPr>
        <w:t>328</w:t>
      </w:r>
      <w:r w:rsidRPr="004A1ADE">
        <w:rPr>
          <w:noProof/>
          <w:webHidden/>
        </w:rPr>
        <w:fldChar w:fldCharType="end"/>
      </w:r>
    </w:p>
    <w:p w14:paraId="427560DE" w14:textId="37F74DA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_Toc195792393 \h </w:instrText>
      </w:r>
      <w:r w:rsidRPr="004A1ADE">
        <w:rPr>
          <w:noProof/>
          <w:webHidden/>
        </w:rPr>
      </w:r>
      <w:r w:rsidRPr="004A1ADE">
        <w:rPr>
          <w:noProof/>
          <w:webHidden/>
        </w:rPr>
        <w:fldChar w:fldCharType="separate"/>
      </w:r>
      <w:r w:rsidRPr="004A1ADE">
        <w:rPr>
          <w:noProof/>
          <w:webHidden/>
        </w:rPr>
        <w:t>331</w:t>
      </w:r>
      <w:r w:rsidRPr="004A1ADE">
        <w:rPr>
          <w:noProof/>
          <w:webHidden/>
        </w:rPr>
        <w:fldChar w:fldCharType="end"/>
      </w:r>
    </w:p>
    <w:p w14:paraId="2C11EDC8" w14:textId="66F1910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_Toc195792394 \h </w:instrText>
      </w:r>
      <w:r w:rsidRPr="004A1ADE">
        <w:rPr>
          <w:noProof/>
          <w:webHidden/>
        </w:rPr>
      </w:r>
      <w:r w:rsidRPr="004A1ADE">
        <w:rPr>
          <w:noProof/>
          <w:webHidden/>
        </w:rPr>
        <w:fldChar w:fldCharType="separate"/>
      </w:r>
      <w:r w:rsidRPr="004A1ADE">
        <w:rPr>
          <w:noProof/>
          <w:webHidden/>
        </w:rPr>
        <w:t>332</w:t>
      </w:r>
      <w:r w:rsidRPr="004A1ADE">
        <w:rPr>
          <w:noProof/>
          <w:webHidden/>
        </w:rPr>
        <w:fldChar w:fldCharType="end"/>
      </w:r>
    </w:p>
    <w:p w14:paraId="46DBCFEC" w14:textId="16FBC545"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55—Passionfruit</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_Toc195792395 \h </w:instrText>
      </w:r>
      <w:r w:rsidRPr="004A1ADE">
        <w:rPr>
          <w:b w:val="0"/>
          <w:noProof/>
          <w:webHidden/>
          <w:sz w:val="18"/>
        </w:rPr>
      </w:r>
      <w:r w:rsidRPr="004A1ADE">
        <w:rPr>
          <w:b w:val="0"/>
          <w:noProof/>
          <w:webHidden/>
          <w:sz w:val="18"/>
        </w:rPr>
        <w:fldChar w:fldCharType="separate"/>
      </w:r>
      <w:r w:rsidRPr="004A1ADE">
        <w:rPr>
          <w:b w:val="0"/>
          <w:noProof/>
          <w:webHidden/>
          <w:sz w:val="18"/>
        </w:rPr>
        <w:t>334</w:t>
      </w:r>
      <w:r w:rsidRPr="004A1ADE">
        <w:rPr>
          <w:b w:val="0"/>
          <w:noProof/>
          <w:webHidden/>
          <w:sz w:val="18"/>
        </w:rPr>
        <w:fldChar w:fldCharType="end"/>
      </w:r>
    </w:p>
    <w:p w14:paraId="79C46866" w14:textId="46D9250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_Toc195792396 \h </w:instrText>
      </w:r>
      <w:r w:rsidRPr="004A1ADE">
        <w:rPr>
          <w:noProof/>
          <w:webHidden/>
        </w:rPr>
      </w:r>
      <w:r w:rsidRPr="004A1ADE">
        <w:rPr>
          <w:noProof/>
          <w:webHidden/>
        </w:rPr>
        <w:fldChar w:fldCharType="separate"/>
      </w:r>
      <w:r w:rsidRPr="004A1ADE">
        <w:rPr>
          <w:noProof/>
          <w:webHidden/>
        </w:rPr>
        <w:t>334</w:t>
      </w:r>
      <w:r w:rsidRPr="004A1ADE">
        <w:rPr>
          <w:noProof/>
          <w:webHidden/>
        </w:rPr>
        <w:fldChar w:fldCharType="end"/>
      </w:r>
    </w:p>
    <w:p w14:paraId="7EE5FED2" w14:textId="12E8E26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_Toc195792397 \h </w:instrText>
      </w:r>
      <w:r w:rsidRPr="004A1ADE">
        <w:rPr>
          <w:noProof/>
          <w:webHidden/>
        </w:rPr>
      </w:r>
      <w:r w:rsidRPr="004A1ADE">
        <w:rPr>
          <w:noProof/>
          <w:webHidden/>
        </w:rPr>
        <w:fldChar w:fldCharType="separate"/>
      </w:r>
      <w:r w:rsidRPr="004A1ADE">
        <w:rPr>
          <w:noProof/>
          <w:webHidden/>
        </w:rPr>
        <w:t>337</w:t>
      </w:r>
      <w:r w:rsidRPr="004A1ADE">
        <w:rPr>
          <w:noProof/>
          <w:webHidden/>
        </w:rPr>
        <w:fldChar w:fldCharType="end"/>
      </w:r>
    </w:p>
    <w:p w14:paraId="586DC289" w14:textId="7D8D3D6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_Toc195792398 \h </w:instrText>
      </w:r>
      <w:r w:rsidRPr="004A1ADE">
        <w:rPr>
          <w:noProof/>
          <w:webHidden/>
        </w:rPr>
      </w:r>
      <w:r w:rsidRPr="004A1ADE">
        <w:rPr>
          <w:noProof/>
          <w:webHidden/>
        </w:rPr>
        <w:fldChar w:fldCharType="separate"/>
      </w:r>
      <w:r w:rsidRPr="004A1ADE">
        <w:rPr>
          <w:noProof/>
          <w:webHidden/>
        </w:rPr>
        <w:t>339</w:t>
      </w:r>
      <w:r w:rsidRPr="004A1ADE">
        <w:rPr>
          <w:noProof/>
          <w:webHidden/>
        </w:rPr>
        <w:fldChar w:fldCharType="end"/>
      </w:r>
    </w:p>
    <w:p w14:paraId="05CCF28A" w14:textId="36EA76D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_Toc195792399 \h </w:instrText>
      </w:r>
      <w:r w:rsidRPr="004A1ADE">
        <w:rPr>
          <w:noProof/>
          <w:webHidden/>
        </w:rPr>
      </w:r>
      <w:r w:rsidRPr="004A1ADE">
        <w:rPr>
          <w:noProof/>
          <w:webHidden/>
        </w:rPr>
        <w:fldChar w:fldCharType="separate"/>
      </w:r>
      <w:r w:rsidRPr="004A1ADE">
        <w:rPr>
          <w:noProof/>
          <w:webHidden/>
        </w:rPr>
        <w:t>340</w:t>
      </w:r>
      <w:r w:rsidRPr="004A1ADE">
        <w:rPr>
          <w:noProof/>
          <w:webHidden/>
        </w:rPr>
        <w:fldChar w:fldCharType="end"/>
      </w:r>
    </w:p>
    <w:p w14:paraId="228159C6" w14:textId="060FDFC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_Toc195792400 \h </w:instrText>
      </w:r>
      <w:r w:rsidRPr="004A1ADE">
        <w:rPr>
          <w:noProof/>
          <w:webHidden/>
        </w:rPr>
      </w:r>
      <w:r w:rsidRPr="004A1ADE">
        <w:rPr>
          <w:noProof/>
          <w:webHidden/>
        </w:rPr>
        <w:fldChar w:fldCharType="separate"/>
      </w:r>
      <w:r w:rsidRPr="004A1ADE">
        <w:rPr>
          <w:noProof/>
          <w:webHidden/>
        </w:rPr>
        <w:t>340</w:t>
      </w:r>
      <w:r w:rsidRPr="004A1ADE">
        <w:rPr>
          <w:noProof/>
          <w:webHidden/>
        </w:rPr>
        <w:fldChar w:fldCharType="end"/>
      </w:r>
    </w:p>
    <w:p w14:paraId="575DB8E6" w14:textId="7735DF18"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56—Persimmons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_Toc195792401 \h </w:instrText>
      </w:r>
      <w:r w:rsidRPr="004A1ADE">
        <w:rPr>
          <w:b w:val="0"/>
          <w:noProof/>
          <w:webHidden/>
          <w:sz w:val="18"/>
        </w:rPr>
      </w:r>
      <w:r w:rsidRPr="004A1ADE">
        <w:rPr>
          <w:b w:val="0"/>
          <w:noProof/>
          <w:webHidden/>
          <w:sz w:val="18"/>
        </w:rPr>
        <w:fldChar w:fldCharType="separate"/>
      </w:r>
      <w:r w:rsidRPr="004A1ADE">
        <w:rPr>
          <w:b w:val="0"/>
          <w:noProof/>
          <w:webHidden/>
          <w:sz w:val="18"/>
        </w:rPr>
        <w:t>342</w:t>
      </w:r>
      <w:r w:rsidRPr="004A1ADE">
        <w:rPr>
          <w:b w:val="0"/>
          <w:noProof/>
          <w:webHidden/>
          <w:sz w:val="18"/>
        </w:rPr>
        <w:fldChar w:fldCharType="end"/>
      </w:r>
    </w:p>
    <w:p w14:paraId="418B43B2" w14:textId="3290FCA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56</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_Toc195792402 \h </w:instrText>
      </w:r>
      <w:r w:rsidRPr="004A1ADE">
        <w:rPr>
          <w:noProof/>
          <w:webHidden/>
        </w:rPr>
      </w:r>
      <w:r w:rsidRPr="004A1ADE">
        <w:rPr>
          <w:noProof/>
          <w:webHidden/>
        </w:rPr>
        <w:fldChar w:fldCharType="separate"/>
      </w:r>
      <w:r w:rsidRPr="004A1ADE">
        <w:rPr>
          <w:noProof/>
          <w:webHidden/>
        </w:rPr>
        <w:t>342</w:t>
      </w:r>
      <w:r w:rsidRPr="004A1ADE">
        <w:rPr>
          <w:noProof/>
          <w:webHidden/>
        </w:rPr>
        <w:fldChar w:fldCharType="end"/>
      </w:r>
    </w:p>
    <w:p w14:paraId="16B0CBF9" w14:textId="7B469E52"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56</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_Toc195792403 \h </w:instrText>
      </w:r>
      <w:r w:rsidRPr="004A1ADE">
        <w:rPr>
          <w:noProof/>
          <w:webHidden/>
        </w:rPr>
      </w:r>
      <w:r w:rsidRPr="004A1ADE">
        <w:rPr>
          <w:noProof/>
          <w:webHidden/>
        </w:rPr>
        <w:fldChar w:fldCharType="separate"/>
      </w:r>
      <w:r w:rsidRPr="004A1ADE">
        <w:rPr>
          <w:noProof/>
          <w:webHidden/>
        </w:rPr>
        <w:t>345</w:t>
      </w:r>
      <w:r w:rsidRPr="004A1ADE">
        <w:rPr>
          <w:noProof/>
          <w:webHidden/>
        </w:rPr>
        <w:fldChar w:fldCharType="end"/>
      </w:r>
    </w:p>
    <w:p w14:paraId="178DCDCD" w14:textId="04BAA4B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56</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_Toc195792404 \h </w:instrText>
      </w:r>
      <w:r w:rsidRPr="004A1ADE">
        <w:rPr>
          <w:noProof/>
          <w:webHidden/>
        </w:rPr>
      </w:r>
      <w:r w:rsidRPr="004A1ADE">
        <w:rPr>
          <w:noProof/>
          <w:webHidden/>
        </w:rPr>
        <w:fldChar w:fldCharType="separate"/>
      </w:r>
      <w:r w:rsidRPr="004A1ADE">
        <w:rPr>
          <w:noProof/>
          <w:webHidden/>
        </w:rPr>
        <w:t>346</w:t>
      </w:r>
      <w:r w:rsidRPr="004A1ADE">
        <w:rPr>
          <w:noProof/>
          <w:webHidden/>
        </w:rPr>
        <w:fldChar w:fldCharType="end"/>
      </w:r>
    </w:p>
    <w:p w14:paraId="361CE9BF" w14:textId="028D0E23"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57—Pineapples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_Toc195792405 \h </w:instrText>
      </w:r>
      <w:r w:rsidRPr="004A1ADE">
        <w:rPr>
          <w:b w:val="0"/>
          <w:noProof/>
          <w:webHidden/>
          <w:sz w:val="18"/>
        </w:rPr>
      </w:r>
      <w:r w:rsidRPr="004A1ADE">
        <w:rPr>
          <w:b w:val="0"/>
          <w:noProof/>
          <w:webHidden/>
          <w:sz w:val="18"/>
        </w:rPr>
        <w:fldChar w:fldCharType="separate"/>
      </w:r>
      <w:r w:rsidRPr="004A1ADE">
        <w:rPr>
          <w:b w:val="0"/>
          <w:noProof/>
          <w:webHidden/>
          <w:sz w:val="18"/>
        </w:rPr>
        <w:t>348</w:t>
      </w:r>
      <w:r w:rsidRPr="004A1ADE">
        <w:rPr>
          <w:b w:val="0"/>
          <w:noProof/>
          <w:webHidden/>
          <w:sz w:val="18"/>
        </w:rPr>
        <w:fldChar w:fldCharType="end"/>
      </w:r>
    </w:p>
    <w:p w14:paraId="0E4007AD" w14:textId="5FE2FF0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_Toc195792406 \h </w:instrText>
      </w:r>
      <w:r w:rsidRPr="004A1ADE">
        <w:rPr>
          <w:noProof/>
          <w:webHidden/>
        </w:rPr>
      </w:r>
      <w:r w:rsidRPr="004A1ADE">
        <w:rPr>
          <w:noProof/>
          <w:webHidden/>
        </w:rPr>
        <w:fldChar w:fldCharType="separate"/>
      </w:r>
      <w:r w:rsidRPr="004A1ADE">
        <w:rPr>
          <w:noProof/>
          <w:webHidden/>
        </w:rPr>
        <w:t>348</w:t>
      </w:r>
      <w:r w:rsidRPr="004A1ADE">
        <w:rPr>
          <w:noProof/>
          <w:webHidden/>
        </w:rPr>
        <w:fldChar w:fldCharType="end"/>
      </w:r>
    </w:p>
    <w:p w14:paraId="49732FAB" w14:textId="77FB30B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_Toc195792407 \h </w:instrText>
      </w:r>
      <w:r w:rsidRPr="004A1ADE">
        <w:rPr>
          <w:noProof/>
          <w:webHidden/>
        </w:rPr>
      </w:r>
      <w:r w:rsidRPr="004A1ADE">
        <w:rPr>
          <w:noProof/>
          <w:webHidden/>
        </w:rPr>
        <w:fldChar w:fldCharType="separate"/>
      </w:r>
      <w:r w:rsidRPr="004A1ADE">
        <w:rPr>
          <w:noProof/>
          <w:webHidden/>
        </w:rPr>
        <w:t>351</w:t>
      </w:r>
      <w:r w:rsidRPr="004A1ADE">
        <w:rPr>
          <w:noProof/>
          <w:webHidden/>
        </w:rPr>
        <w:fldChar w:fldCharType="end"/>
      </w:r>
    </w:p>
    <w:p w14:paraId="62F89952" w14:textId="055DDBB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_Toc195792408 \h </w:instrText>
      </w:r>
      <w:r w:rsidRPr="004A1ADE">
        <w:rPr>
          <w:noProof/>
          <w:webHidden/>
        </w:rPr>
      </w:r>
      <w:r w:rsidRPr="004A1ADE">
        <w:rPr>
          <w:noProof/>
          <w:webHidden/>
        </w:rPr>
        <w:fldChar w:fldCharType="separate"/>
      </w:r>
      <w:r w:rsidRPr="004A1ADE">
        <w:rPr>
          <w:noProof/>
          <w:webHidden/>
        </w:rPr>
        <w:t>353</w:t>
      </w:r>
      <w:r w:rsidRPr="004A1ADE">
        <w:rPr>
          <w:noProof/>
          <w:webHidden/>
        </w:rPr>
        <w:fldChar w:fldCharType="end"/>
      </w:r>
    </w:p>
    <w:p w14:paraId="761ED5B3" w14:textId="4E4F7D4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_Toc195792409 \h </w:instrText>
      </w:r>
      <w:r w:rsidRPr="004A1ADE">
        <w:rPr>
          <w:noProof/>
          <w:webHidden/>
        </w:rPr>
      </w:r>
      <w:r w:rsidRPr="004A1ADE">
        <w:rPr>
          <w:noProof/>
          <w:webHidden/>
        </w:rPr>
        <w:fldChar w:fldCharType="separate"/>
      </w:r>
      <w:r w:rsidRPr="004A1ADE">
        <w:rPr>
          <w:noProof/>
          <w:webHidden/>
        </w:rPr>
        <w:t>354</w:t>
      </w:r>
      <w:r w:rsidRPr="004A1ADE">
        <w:rPr>
          <w:noProof/>
          <w:webHidden/>
        </w:rPr>
        <w:fldChar w:fldCharType="end"/>
      </w:r>
    </w:p>
    <w:p w14:paraId="17F917FC" w14:textId="52572BF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_Toc195792410 \h </w:instrText>
      </w:r>
      <w:r w:rsidRPr="004A1ADE">
        <w:rPr>
          <w:noProof/>
          <w:webHidden/>
        </w:rPr>
      </w:r>
      <w:r w:rsidRPr="004A1ADE">
        <w:rPr>
          <w:noProof/>
          <w:webHidden/>
        </w:rPr>
        <w:fldChar w:fldCharType="separate"/>
      </w:r>
      <w:r w:rsidRPr="004A1ADE">
        <w:rPr>
          <w:noProof/>
          <w:webHidden/>
        </w:rPr>
        <w:t>354</w:t>
      </w:r>
      <w:r w:rsidRPr="004A1ADE">
        <w:rPr>
          <w:noProof/>
          <w:webHidden/>
        </w:rPr>
        <w:fldChar w:fldCharType="end"/>
      </w:r>
    </w:p>
    <w:p w14:paraId="4A19DE03" w14:textId="7AA3EEDC"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58—Potatoes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_Toc195792411 \h </w:instrText>
      </w:r>
      <w:r w:rsidRPr="004A1ADE">
        <w:rPr>
          <w:b w:val="0"/>
          <w:noProof/>
          <w:webHidden/>
          <w:sz w:val="18"/>
        </w:rPr>
      </w:r>
      <w:r w:rsidRPr="004A1ADE">
        <w:rPr>
          <w:b w:val="0"/>
          <w:noProof/>
          <w:webHidden/>
          <w:sz w:val="18"/>
        </w:rPr>
        <w:fldChar w:fldCharType="separate"/>
      </w:r>
      <w:r w:rsidRPr="004A1ADE">
        <w:rPr>
          <w:b w:val="0"/>
          <w:noProof/>
          <w:webHidden/>
          <w:sz w:val="18"/>
        </w:rPr>
        <w:t>356</w:t>
      </w:r>
      <w:r w:rsidRPr="004A1ADE">
        <w:rPr>
          <w:b w:val="0"/>
          <w:noProof/>
          <w:webHidden/>
          <w:sz w:val="18"/>
        </w:rPr>
        <w:fldChar w:fldCharType="end"/>
      </w:r>
    </w:p>
    <w:p w14:paraId="5D66ED28" w14:textId="1ADBFB8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_Toc195792412 \h </w:instrText>
      </w:r>
      <w:r w:rsidRPr="004A1ADE">
        <w:rPr>
          <w:noProof/>
          <w:webHidden/>
        </w:rPr>
      </w:r>
      <w:r w:rsidRPr="004A1ADE">
        <w:rPr>
          <w:noProof/>
          <w:webHidden/>
        </w:rPr>
        <w:fldChar w:fldCharType="separate"/>
      </w:r>
      <w:r w:rsidRPr="004A1ADE">
        <w:rPr>
          <w:noProof/>
          <w:webHidden/>
        </w:rPr>
        <w:t>356</w:t>
      </w:r>
      <w:r w:rsidRPr="004A1ADE">
        <w:rPr>
          <w:noProof/>
          <w:webHidden/>
        </w:rPr>
        <w:fldChar w:fldCharType="end"/>
      </w:r>
    </w:p>
    <w:p w14:paraId="50A51017" w14:textId="088FB98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_Toc195792413 \h </w:instrText>
      </w:r>
      <w:r w:rsidRPr="004A1ADE">
        <w:rPr>
          <w:noProof/>
          <w:webHidden/>
        </w:rPr>
      </w:r>
      <w:r w:rsidRPr="004A1ADE">
        <w:rPr>
          <w:noProof/>
          <w:webHidden/>
        </w:rPr>
        <w:fldChar w:fldCharType="separate"/>
      </w:r>
      <w:r w:rsidRPr="004A1ADE">
        <w:rPr>
          <w:noProof/>
          <w:webHidden/>
        </w:rPr>
        <w:t>360</w:t>
      </w:r>
      <w:r w:rsidRPr="004A1ADE">
        <w:rPr>
          <w:noProof/>
          <w:webHidden/>
        </w:rPr>
        <w:fldChar w:fldCharType="end"/>
      </w:r>
    </w:p>
    <w:p w14:paraId="67672628" w14:textId="44E6FE0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_Toc195792414 \h </w:instrText>
      </w:r>
      <w:r w:rsidRPr="004A1ADE">
        <w:rPr>
          <w:noProof/>
          <w:webHidden/>
        </w:rPr>
      </w:r>
      <w:r w:rsidRPr="004A1ADE">
        <w:rPr>
          <w:noProof/>
          <w:webHidden/>
        </w:rPr>
        <w:fldChar w:fldCharType="separate"/>
      </w:r>
      <w:r w:rsidRPr="004A1ADE">
        <w:rPr>
          <w:noProof/>
          <w:webHidden/>
        </w:rPr>
        <w:t>363</w:t>
      </w:r>
      <w:r w:rsidRPr="004A1ADE">
        <w:rPr>
          <w:noProof/>
          <w:webHidden/>
        </w:rPr>
        <w:fldChar w:fldCharType="end"/>
      </w:r>
    </w:p>
    <w:p w14:paraId="7B2FCAA2" w14:textId="48D5D72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_Toc195792415 \h </w:instrText>
      </w:r>
      <w:r w:rsidRPr="004A1ADE">
        <w:rPr>
          <w:noProof/>
          <w:webHidden/>
        </w:rPr>
      </w:r>
      <w:r w:rsidRPr="004A1ADE">
        <w:rPr>
          <w:noProof/>
          <w:webHidden/>
        </w:rPr>
        <w:fldChar w:fldCharType="separate"/>
      </w:r>
      <w:r w:rsidRPr="004A1ADE">
        <w:rPr>
          <w:noProof/>
          <w:webHidden/>
        </w:rPr>
        <w:t>363</w:t>
      </w:r>
      <w:r w:rsidRPr="004A1ADE">
        <w:rPr>
          <w:noProof/>
          <w:webHidden/>
        </w:rPr>
        <w:fldChar w:fldCharType="end"/>
      </w:r>
    </w:p>
    <w:p w14:paraId="737D9D96" w14:textId="3200FF1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_Toc195792416 \h </w:instrText>
      </w:r>
      <w:r w:rsidRPr="004A1ADE">
        <w:rPr>
          <w:noProof/>
          <w:webHidden/>
        </w:rPr>
      </w:r>
      <w:r w:rsidRPr="004A1ADE">
        <w:rPr>
          <w:noProof/>
          <w:webHidden/>
        </w:rPr>
        <w:fldChar w:fldCharType="separate"/>
      </w:r>
      <w:r w:rsidRPr="004A1ADE">
        <w:rPr>
          <w:noProof/>
          <w:webHidden/>
        </w:rPr>
        <w:t>364</w:t>
      </w:r>
      <w:r w:rsidRPr="004A1ADE">
        <w:rPr>
          <w:noProof/>
          <w:webHidden/>
        </w:rPr>
        <w:fldChar w:fldCharType="end"/>
      </w:r>
    </w:p>
    <w:p w14:paraId="351383B2" w14:textId="1CD61CBF"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59—Prunes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_Toc195792417 \h </w:instrText>
      </w:r>
      <w:r w:rsidRPr="004A1ADE">
        <w:rPr>
          <w:b w:val="0"/>
          <w:noProof/>
          <w:webHidden/>
          <w:sz w:val="18"/>
        </w:rPr>
      </w:r>
      <w:r w:rsidRPr="004A1ADE">
        <w:rPr>
          <w:b w:val="0"/>
          <w:noProof/>
          <w:webHidden/>
          <w:sz w:val="18"/>
        </w:rPr>
        <w:fldChar w:fldCharType="separate"/>
      </w:r>
      <w:r w:rsidRPr="004A1ADE">
        <w:rPr>
          <w:b w:val="0"/>
          <w:noProof/>
          <w:webHidden/>
          <w:sz w:val="18"/>
        </w:rPr>
        <w:t>365</w:t>
      </w:r>
      <w:r w:rsidRPr="004A1ADE">
        <w:rPr>
          <w:b w:val="0"/>
          <w:noProof/>
          <w:webHidden/>
          <w:sz w:val="18"/>
        </w:rPr>
        <w:fldChar w:fldCharType="end"/>
      </w:r>
    </w:p>
    <w:p w14:paraId="48B01569" w14:textId="1462B2C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_Toc195792418 \h </w:instrText>
      </w:r>
      <w:r w:rsidRPr="004A1ADE">
        <w:rPr>
          <w:noProof/>
          <w:webHidden/>
        </w:rPr>
      </w:r>
      <w:r w:rsidRPr="004A1ADE">
        <w:rPr>
          <w:noProof/>
          <w:webHidden/>
        </w:rPr>
        <w:fldChar w:fldCharType="separate"/>
      </w:r>
      <w:r w:rsidRPr="004A1ADE">
        <w:rPr>
          <w:noProof/>
          <w:webHidden/>
        </w:rPr>
        <w:t>365</w:t>
      </w:r>
      <w:r w:rsidRPr="004A1ADE">
        <w:rPr>
          <w:noProof/>
          <w:webHidden/>
        </w:rPr>
        <w:fldChar w:fldCharType="end"/>
      </w:r>
    </w:p>
    <w:p w14:paraId="26323D81" w14:textId="616B5A4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_Toc195792419 \h </w:instrText>
      </w:r>
      <w:r w:rsidRPr="004A1ADE">
        <w:rPr>
          <w:noProof/>
          <w:webHidden/>
        </w:rPr>
      </w:r>
      <w:r w:rsidRPr="004A1ADE">
        <w:rPr>
          <w:noProof/>
          <w:webHidden/>
        </w:rPr>
        <w:fldChar w:fldCharType="separate"/>
      </w:r>
      <w:r w:rsidRPr="004A1ADE">
        <w:rPr>
          <w:noProof/>
          <w:webHidden/>
        </w:rPr>
        <w:t>367</w:t>
      </w:r>
      <w:r w:rsidRPr="004A1ADE">
        <w:rPr>
          <w:noProof/>
          <w:webHidden/>
        </w:rPr>
        <w:fldChar w:fldCharType="end"/>
      </w:r>
    </w:p>
    <w:p w14:paraId="706E47F7" w14:textId="44CE9A1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_Toc195792420 \h </w:instrText>
      </w:r>
      <w:r w:rsidRPr="004A1ADE">
        <w:rPr>
          <w:noProof/>
          <w:webHidden/>
        </w:rPr>
      </w:r>
      <w:r w:rsidRPr="004A1ADE">
        <w:rPr>
          <w:noProof/>
          <w:webHidden/>
        </w:rPr>
        <w:fldChar w:fldCharType="separate"/>
      </w:r>
      <w:r w:rsidRPr="004A1ADE">
        <w:rPr>
          <w:noProof/>
          <w:webHidden/>
        </w:rPr>
        <w:t>369</w:t>
      </w:r>
      <w:r w:rsidRPr="004A1ADE">
        <w:rPr>
          <w:noProof/>
          <w:webHidden/>
        </w:rPr>
        <w:fldChar w:fldCharType="end"/>
      </w:r>
    </w:p>
    <w:p w14:paraId="51CBC138" w14:textId="0C50D18C"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60—Rubus (raspberry, blackberry etc.)</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_Toc195792421 \h </w:instrText>
      </w:r>
      <w:r w:rsidRPr="004A1ADE">
        <w:rPr>
          <w:b w:val="0"/>
          <w:noProof/>
          <w:webHidden/>
          <w:sz w:val="18"/>
        </w:rPr>
      </w:r>
      <w:r w:rsidRPr="004A1ADE">
        <w:rPr>
          <w:b w:val="0"/>
          <w:noProof/>
          <w:webHidden/>
          <w:sz w:val="18"/>
        </w:rPr>
        <w:fldChar w:fldCharType="separate"/>
      </w:r>
      <w:r w:rsidRPr="004A1ADE">
        <w:rPr>
          <w:b w:val="0"/>
          <w:noProof/>
          <w:webHidden/>
          <w:sz w:val="18"/>
        </w:rPr>
        <w:t>370</w:t>
      </w:r>
      <w:r w:rsidRPr="004A1ADE">
        <w:rPr>
          <w:b w:val="0"/>
          <w:noProof/>
          <w:webHidden/>
          <w:sz w:val="18"/>
        </w:rPr>
        <w:fldChar w:fldCharType="end"/>
      </w:r>
    </w:p>
    <w:p w14:paraId="10C0702A" w14:textId="71BAC807"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_Toc195792422 \h </w:instrText>
      </w:r>
      <w:r w:rsidRPr="004A1ADE">
        <w:rPr>
          <w:noProof/>
          <w:webHidden/>
        </w:rPr>
      </w:r>
      <w:r w:rsidRPr="004A1ADE">
        <w:rPr>
          <w:noProof/>
          <w:webHidden/>
        </w:rPr>
        <w:fldChar w:fldCharType="separate"/>
      </w:r>
      <w:r w:rsidRPr="004A1ADE">
        <w:rPr>
          <w:noProof/>
          <w:webHidden/>
        </w:rPr>
        <w:t>370</w:t>
      </w:r>
      <w:r w:rsidRPr="004A1ADE">
        <w:rPr>
          <w:noProof/>
          <w:webHidden/>
        </w:rPr>
        <w:fldChar w:fldCharType="end"/>
      </w:r>
    </w:p>
    <w:p w14:paraId="419BC789" w14:textId="6BD1325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_Toc195792423 \h </w:instrText>
      </w:r>
      <w:r w:rsidRPr="004A1ADE">
        <w:rPr>
          <w:noProof/>
          <w:webHidden/>
        </w:rPr>
      </w:r>
      <w:r w:rsidRPr="004A1ADE">
        <w:rPr>
          <w:noProof/>
          <w:webHidden/>
        </w:rPr>
        <w:fldChar w:fldCharType="separate"/>
      </w:r>
      <w:r w:rsidRPr="004A1ADE">
        <w:rPr>
          <w:noProof/>
          <w:webHidden/>
        </w:rPr>
        <w:t>373</w:t>
      </w:r>
      <w:r w:rsidRPr="004A1ADE">
        <w:rPr>
          <w:noProof/>
          <w:webHidden/>
        </w:rPr>
        <w:fldChar w:fldCharType="end"/>
      </w:r>
    </w:p>
    <w:p w14:paraId="1042A92A" w14:textId="51B2976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_Toc195792424 \h </w:instrText>
      </w:r>
      <w:r w:rsidRPr="004A1ADE">
        <w:rPr>
          <w:noProof/>
          <w:webHidden/>
        </w:rPr>
      </w:r>
      <w:r w:rsidRPr="004A1ADE">
        <w:rPr>
          <w:noProof/>
          <w:webHidden/>
        </w:rPr>
        <w:fldChar w:fldCharType="separate"/>
      </w:r>
      <w:r w:rsidRPr="004A1ADE">
        <w:rPr>
          <w:noProof/>
          <w:webHidden/>
        </w:rPr>
        <w:t>375</w:t>
      </w:r>
      <w:r w:rsidRPr="004A1ADE">
        <w:rPr>
          <w:noProof/>
          <w:webHidden/>
        </w:rPr>
        <w:fldChar w:fldCharType="end"/>
      </w:r>
    </w:p>
    <w:p w14:paraId="6860744A" w14:textId="45A3545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_Toc195792425 \h </w:instrText>
      </w:r>
      <w:r w:rsidRPr="004A1ADE">
        <w:rPr>
          <w:noProof/>
          <w:webHidden/>
        </w:rPr>
      </w:r>
      <w:r w:rsidRPr="004A1ADE">
        <w:rPr>
          <w:noProof/>
          <w:webHidden/>
        </w:rPr>
        <w:fldChar w:fldCharType="separate"/>
      </w:r>
      <w:r w:rsidRPr="004A1ADE">
        <w:rPr>
          <w:noProof/>
          <w:webHidden/>
        </w:rPr>
        <w:t>375</w:t>
      </w:r>
      <w:r w:rsidRPr="004A1ADE">
        <w:rPr>
          <w:noProof/>
          <w:webHidden/>
        </w:rPr>
        <w:fldChar w:fldCharType="end"/>
      </w:r>
    </w:p>
    <w:p w14:paraId="575A3863" w14:textId="3CFC099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_Toc195792426 \h </w:instrText>
      </w:r>
      <w:r w:rsidRPr="004A1ADE">
        <w:rPr>
          <w:noProof/>
          <w:webHidden/>
        </w:rPr>
      </w:r>
      <w:r w:rsidRPr="004A1ADE">
        <w:rPr>
          <w:noProof/>
          <w:webHidden/>
        </w:rPr>
        <w:fldChar w:fldCharType="separate"/>
      </w:r>
      <w:r w:rsidRPr="004A1ADE">
        <w:rPr>
          <w:noProof/>
          <w:webHidden/>
        </w:rPr>
        <w:t>376</w:t>
      </w:r>
      <w:r w:rsidRPr="004A1ADE">
        <w:rPr>
          <w:noProof/>
          <w:webHidden/>
        </w:rPr>
        <w:fldChar w:fldCharType="end"/>
      </w:r>
    </w:p>
    <w:p w14:paraId="3B321152" w14:textId="1B6BF017"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61—Stone fruit</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_Toc195792427 \h </w:instrText>
      </w:r>
      <w:r w:rsidRPr="004A1ADE">
        <w:rPr>
          <w:b w:val="0"/>
          <w:noProof/>
          <w:webHidden/>
          <w:sz w:val="18"/>
        </w:rPr>
      </w:r>
      <w:r w:rsidRPr="004A1ADE">
        <w:rPr>
          <w:b w:val="0"/>
          <w:noProof/>
          <w:webHidden/>
          <w:sz w:val="18"/>
        </w:rPr>
        <w:fldChar w:fldCharType="separate"/>
      </w:r>
      <w:r w:rsidRPr="004A1ADE">
        <w:rPr>
          <w:b w:val="0"/>
          <w:noProof/>
          <w:webHidden/>
          <w:sz w:val="18"/>
        </w:rPr>
        <w:t>377</w:t>
      </w:r>
      <w:r w:rsidRPr="004A1ADE">
        <w:rPr>
          <w:b w:val="0"/>
          <w:noProof/>
          <w:webHidden/>
          <w:sz w:val="18"/>
        </w:rPr>
        <w:fldChar w:fldCharType="end"/>
      </w:r>
    </w:p>
    <w:p w14:paraId="0ACF4B16" w14:textId="7FC7604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_Toc195792428 \h </w:instrText>
      </w:r>
      <w:r w:rsidRPr="004A1ADE">
        <w:rPr>
          <w:noProof/>
          <w:webHidden/>
        </w:rPr>
      </w:r>
      <w:r w:rsidRPr="004A1ADE">
        <w:rPr>
          <w:noProof/>
          <w:webHidden/>
        </w:rPr>
        <w:fldChar w:fldCharType="separate"/>
      </w:r>
      <w:r w:rsidRPr="004A1ADE">
        <w:rPr>
          <w:noProof/>
          <w:webHidden/>
        </w:rPr>
        <w:t>377</w:t>
      </w:r>
      <w:r w:rsidRPr="004A1ADE">
        <w:rPr>
          <w:noProof/>
          <w:webHidden/>
        </w:rPr>
        <w:fldChar w:fldCharType="end"/>
      </w:r>
    </w:p>
    <w:p w14:paraId="4D804BBB" w14:textId="2B123F4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_Toc195792429 \h </w:instrText>
      </w:r>
      <w:r w:rsidRPr="004A1ADE">
        <w:rPr>
          <w:noProof/>
          <w:webHidden/>
        </w:rPr>
      </w:r>
      <w:r w:rsidRPr="004A1ADE">
        <w:rPr>
          <w:noProof/>
          <w:webHidden/>
        </w:rPr>
        <w:fldChar w:fldCharType="separate"/>
      </w:r>
      <w:r w:rsidRPr="004A1ADE">
        <w:rPr>
          <w:noProof/>
          <w:webHidden/>
        </w:rPr>
        <w:t>380</w:t>
      </w:r>
      <w:r w:rsidRPr="004A1ADE">
        <w:rPr>
          <w:noProof/>
          <w:webHidden/>
        </w:rPr>
        <w:fldChar w:fldCharType="end"/>
      </w:r>
    </w:p>
    <w:p w14:paraId="4DE61C60" w14:textId="200244B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_Toc195792430 \h </w:instrText>
      </w:r>
      <w:r w:rsidRPr="004A1ADE">
        <w:rPr>
          <w:noProof/>
          <w:webHidden/>
        </w:rPr>
      </w:r>
      <w:r w:rsidRPr="004A1ADE">
        <w:rPr>
          <w:noProof/>
          <w:webHidden/>
        </w:rPr>
        <w:fldChar w:fldCharType="separate"/>
      </w:r>
      <w:r w:rsidRPr="004A1ADE">
        <w:rPr>
          <w:noProof/>
          <w:webHidden/>
        </w:rPr>
        <w:t>382</w:t>
      </w:r>
      <w:r w:rsidRPr="004A1ADE">
        <w:rPr>
          <w:noProof/>
          <w:webHidden/>
        </w:rPr>
        <w:fldChar w:fldCharType="end"/>
      </w:r>
    </w:p>
    <w:p w14:paraId="0FDB67BE" w14:textId="56AD680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_Toc195792431 \h </w:instrText>
      </w:r>
      <w:r w:rsidRPr="004A1ADE">
        <w:rPr>
          <w:noProof/>
          <w:webHidden/>
        </w:rPr>
      </w:r>
      <w:r w:rsidRPr="004A1ADE">
        <w:rPr>
          <w:noProof/>
          <w:webHidden/>
        </w:rPr>
        <w:fldChar w:fldCharType="separate"/>
      </w:r>
      <w:r w:rsidRPr="004A1ADE">
        <w:rPr>
          <w:noProof/>
          <w:webHidden/>
        </w:rPr>
        <w:t>383</w:t>
      </w:r>
      <w:r w:rsidRPr="004A1ADE">
        <w:rPr>
          <w:noProof/>
          <w:webHidden/>
        </w:rPr>
        <w:fldChar w:fldCharType="end"/>
      </w:r>
    </w:p>
    <w:p w14:paraId="6F27A7D5" w14:textId="179A195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_Toc195792432 \h </w:instrText>
      </w:r>
      <w:r w:rsidRPr="004A1ADE">
        <w:rPr>
          <w:noProof/>
          <w:webHidden/>
        </w:rPr>
      </w:r>
      <w:r w:rsidRPr="004A1ADE">
        <w:rPr>
          <w:noProof/>
          <w:webHidden/>
        </w:rPr>
        <w:fldChar w:fldCharType="separate"/>
      </w:r>
      <w:r w:rsidRPr="004A1ADE">
        <w:rPr>
          <w:noProof/>
          <w:webHidden/>
        </w:rPr>
        <w:t>383</w:t>
      </w:r>
      <w:r w:rsidRPr="004A1ADE">
        <w:rPr>
          <w:noProof/>
          <w:webHidden/>
        </w:rPr>
        <w:fldChar w:fldCharType="end"/>
      </w:r>
    </w:p>
    <w:p w14:paraId="5F5E7EFA" w14:textId="6F7F30A0"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62—Strawberries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_Toc195792433 \h </w:instrText>
      </w:r>
      <w:r w:rsidRPr="004A1ADE">
        <w:rPr>
          <w:b w:val="0"/>
          <w:noProof/>
          <w:webHidden/>
          <w:sz w:val="18"/>
        </w:rPr>
      </w:r>
      <w:r w:rsidRPr="004A1ADE">
        <w:rPr>
          <w:b w:val="0"/>
          <w:noProof/>
          <w:webHidden/>
          <w:sz w:val="18"/>
        </w:rPr>
        <w:fldChar w:fldCharType="separate"/>
      </w:r>
      <w:r w:rsidRPr="004A1ADE">
        <w:rPr>
          <w:b w:val="0"/>
          <w:noProof/>
          <w:webHidden/>
          <w:sz w:val="18"/>
        </w:rPr>
        <w:t>385</w:t>
      </w:r>
      <w:r w:rsidRPr="004A1ADE">
        <w:rPr>
          <w:b w:val="0"/>
          <w:noProof/>
          <w:webHidden/>
          <w:sz w:val="18"/>
        </w:rPr>
        <w:fldChar w:fldCharType="end"/>
      </w:r>
    </w:p>
    <w:p w14:paraId="473A2C8A" w14:textId="378B911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62</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_Toc195792434 \h </w:instrText>
      </w:r>
      <w:r w:rsidRPr="004A1ADE">
        <w:rPr>
          <w:noProof/>
          <w:webHidden/>
        </w:rPr>
      </w:r>
      <w:r w:rsidRPr="004A1ADE">
        <w:rPr>
          <w:noProof/>
          <w:webHidden/>
        </w:rPr>
        <w:fldChar w:fldCharType="separate"/>
      </w:r>
      <w:r w:rsidRPr="004A1ADE">
        <w:rPr>
          <w:noProof/>
          <w:webHidden/>
        </w:rPr>
        <w:t>385</w:t>
      </w:r>
      <w:r w:rsidRPr="004A1ADE">
        <w:rPr>
          <w:noProof/>
          <w:webHidden/>
        </w:rPr>
        <w:fldChar w:fldCharType="end"/>
      </w:r>
    </w:p>
    <w:p w14:paraId="1DCB7D4E" w14:textId="2034854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62</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_Toc195792435 \h </w:instrText>
      </w:r>
      <w:r w:rsidRPr="004A1ADE">
        <w:rPr>
          <w:noProof/>
          <w:webHidden/>
        </w:rPr>
      </w:r>
      <w:r w:rsidRPr="004A1ADE">
        <w:rPr>
          <w:noProof/>
          <w:webHidden/>
        </w:rPr>
        <w:fldChar w:fldCharType="separate"/>
      </w:r>
      <w:r w:rsidRPr="004A1ADE">
        <w:rPr>
          <w:noProof/>
          <w:webHidden/>
        </w:rPr>
        <w:t>386</w:t>
      </w:r>
      <w:r w:rsidRPr="004A1ADE">
        <w:rPr>
          <w:noProof/>
          <w:webHidden/>
        </w:rPr>
        <w:fldChar w:fldCharType="end"/>
      </w:r>
    </w:p>
    <w:p w14:paraId="2292E4A4" w14:textId="32F20A3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62</w:t>
      </w:r>
      <w:r>
        <w:rPr>
          <w:noProof/>
        </w:rPr>
        <w:noBreakHyphen/>
        <w:t>3</w:t>
      </w:r>
      <w:r>
        <w:rPr>
          <w:noProof/>
        </w:rPr>
        <w:tab/>
        <w:t>When are strawberry runners purchased?</w:t>
      </w:r>
      <w:r w:rsidRPr="004A1ADE">
        <w:rPr>
          <w:noProof/>
          <w:webHidden/>
        </w:rPr>
        <w:tab/>
      </w:r>
      <w:r w:rsidRPr="004A1ADE">
        <w:rPr>
          <w:noProof/>
          <w:webHidden/>
        </w:rPr>
        <w:fldChar w:fldCharType="begin"/>
      </w:r>
      <w:r w:rsidRPr="004A1ADE">
        <w:rPr>
          <w:noProof/>
          <w:webHidden/>
        </w:rPr>
        <w:instrText xml:space="preserve"> PAGEREF _Toc195792436 \h </w:instrText>
      </w:r>
      <w:r w:rsidRPr="004A1ADE">
        <w:rPr>
          <w:noProof/>
          <w:webHidden/>
        </w:rPr>
      </w:r>
      <w:r w:rsidRPr="004A1ADE">
        <w:rPr>
          <w:noProof/>
          <w:webHidden/>
        </w:rPr>
        <w:fldChar w:fldCharType="separate"/>
      </w:r>
      <w:r w:rsidRPr="004A1ADE">
        <w:rPr>
          <w:noProof/>
          <w:webHidden/>
        </w:rPr>
        <w:t>388</w:t>
      </w:r>
      <w:r w:rsidRPr="004A1ADE">
        <w:rPr>
          <w:noProof/>
          <w:webHidden/>
        </w:rPr>
        <w:fldChar w:fldCharType="end"/>
      </w:r>
    </w:p>
    <w:p w14:paraId="785A301B" w14:textId="007CE09A"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63—Sweet potatoes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_Toc195792437 \h </w:instrText>
      </w:r>
      <w:r w:rsidRPr="004A1ADE">
        <w:rPr>
          <w:b w:val="0"/>
          <w:noProof/>
          <w:webHidden/>
          <w:sz w:val="18"/>
        </w:rPr>
      </w:r>
      <w:r w:rsidRPr="004A1ADE">
        <w:rPr>
          <w:b w:val="0"/>
          <w:noProof/>
          <w:webHidden/>
          <w:sz w:val="18"/>
        </w:rPr>
        <w:fldChar w:fldCharType="separate"/>
      </w:r>
      <w:r w:rsidRPr="004A1ADE">
        <w:rPr>
          <w:b w:val="0"/>
          <w:noProof/>
          <w:webHidden/>
          <w:sz w:val="18"/>
        </w:rPr>
        <w:t>389</w:t>
      </w:r>
      <w:r w:rsidRPr="004A1ADE">
        <w:rPr>
          <w:b w:val="0"/>
          <w:noProof/>
          <w:webHidden/>
          <w:sz w:val="18"/>
        </w:rPr>
        <w:fldChar w:fldCharType="end"/>
      </w:r>
    </w:p>
    <w:p w14:paraId="36F4756B" w14:textId="693EE68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_Toc195792438 \h </w:instrText>
      </w:r>
      <w:r w:rsidRPr="004A1ADE">
        <w:rPr>
          <w:noProof/>
          <w:webHidden/>
        </w:rPr>
      </w:r>
      <w:r w:rsidRPr="004A1ADE">
        <w:rPr>
          <w:noProof/>
          <w:webHidden/>
        </w:rPr>
        <w:fldChar w:fldCharType="separate"/>
      </w:r>
      <w:r w:rsidRPr="004A1ADE">
        <w:rPr>
          <w:noProof/>
          <w:webHidden/>
        </w:rPr>
        <w:t>389</w:t>
      </w:r>
      <w:r w:rsidRPr="004A1ADE">
        <w:rPr>
          <w:noProof/>
          <w:webHidden/>
        </w:rPr>
        <w:fldChar w:fldCharType="end"/>
      </w:r>
    </w:p>
    <w:p w14:paraId="5B495C37" w14:textId="7C6C75C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_Toc195792439 \h </w:instrText>
      </w:r>
      <w:r w:rsidRPr="004A1ADE">
        <w:rPr>
          <w:noProof/>
          <w:webHidden/>
        </w:rPr>
      </w:r>
      <w:r w:rsidRPr="004A1ADE">
        <w:rPr>
          <w:noProof/>
          <w:webHidden/>
        </w:rPr>
        <w:fldChar w:fldCharType="separate"/>
      </w:r>
      <w:r w:rsidRPr="004A1ADE">
        <w:rPr>
          <w:noProof/>
          <w:webHidden/>
        </w:rPr>
        <w:t>392</w:t>
      </w:r>
      <w:r w:rsidRPr="004A1ADE">
        <w:rPr>
          <w:noProof/>
          <w:webHidden/>
        </w:rPr>
        <w:fldChar w:fldCharType="end"/>
      </w:r>
    </w:p>
    <w:p w14:paraId="28639BB9" w14:textId="5CD44C6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_Toc195792440 \h </w:instrText>
      </w:r>
      <w:r w:rsidRPr="004A1ADE">
        <w:rPr>
          <w:noProof/>
          <w:webHidden/>
        </w:rPr>
      </w:r>
      <w:r w:rsidRPr="004A1ADE">
        <w:rPr>
          <w:noProof/>
          <w:webHidden/>
        </w:rPr>
        <w:fldChar w:fldCharType="separate"/>
      </w:r>
      <w:r w:rsidRPr="004A1ADE">
        <w:rPr>
          <w:noProof/>
          <w:webHidden/>
        </w:rPr>
        <w:t>394</w:t>
      </w:r>
      <w:r w:rsidRPr="004A1ADE">
        <w:rPr>
          <w:noProof/>
          <w:webHidden/>
        </w:rPr>
        <w:fldChar w:fldCharType="end"/>
      </w:r>
    </w:p>
    <w:p w14:paraId="1059D7B6" w14:textId="04F1888F"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_Toc195792441 \h </w:instrText>
      </w:r>
      <w:r w:rsidRPr="004A1ADE">
        <w:rPr>
          <w:noProof/>
          <w:webHidden/>
        </w:rPr>
      </w:r>
      <w:r w:rsidRPr="004A1ADE">
        <w:rPr>
          <w:noProof/>
          <w:webHidden/>
        </w:rPr>
        <w:fldChar w:fldCharType="separate"/>
      </w:r>
      <w:r w:rsidRPr="004A1ADE">
        <w:rPr>
          <w:noProof/>
          <w:webHidden/>
        </w:rPr>
        <w:t>395</w:t>
      </w:r>
      <w:r w:rsidRPr="004A1ADE">
        <w:rPr>
          <w:noProof/>
          <w:webHidden/>
        </w:rPr>
        <w:fldChar w:fldCharType="end"/>
      </w:r>
    </w:p>
    <w:p w14:paraId="61B509E0" w14:textId="33E7BB9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_Toc195792442 \h </w:instrText>
      </w:r>
      <w:r w:rsidRPr="004A1ADE">
        <w:rPr>
          <w:noProof/>
          <w:webHidden/>
        </w:rPr>
      </w:r>
      <w:r w:rsidRPr="004A1ADE">
        <w:rPr>
          <w:noProof/>
          <w:webHidden/>
        </w:rPr>
        <w:fldChar w:fldCharType="separate"/>
      </w:r>
      <w:r w:rsidRPr="004A1ADE">
        <w:rPr>
          <w:noProof/>
          <w:webHidden/>
        </w:rPr>
        <w:t>395</w:t>
      </w:r>
      <w:r w:rsidRPr="004A1ADE">
        <w:rPr>
          <w:noProof/>
          <w:webHidden/>
        </w:rPr>
        <w:fldChar w:fldCharType="end"/>
      </w:r>
    </w:p>
    <w:p w14:paraId="7948CF62" w14:textId="4A0A85D1"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64—Vegetables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_Toc195792443 \h </w:instrText>
      </w:r>
      <w:r w:rsidRPr="004A1ADE">
        <w:rPr>
          <w:b w:val="0"/>
          <w:noProof/>
          <w:webHidden/>
          <w:sz w:val="18"/>
        </w:rPr>
      </w:r>
      <w:r w:rsidRPr="004A1ADE">
        <w:rPr>
          <w:b w:val="0"/>
          <w:noProof/>
          <w:webHidden/>
          <w:sz w:val="18"/>
        </w:rPr>
        <w:fldChar w:fldCharType="separate"/>
      </w:r>
      <w:r w:rsidRPr="004A1ADE">
        <w:rPr>
          <w:b w:val="0"/>
          <w:noProof/>
          <w:webHidden/>
          <w:sz w:val="18"/>
        </w:rPr>
        <w:t>397</w:t>
      </w:r>
      <w:r w:rsidRPr="004A1ADE">
        <w:rPr>
          <w:b w:val="0"/>
          <w:noProof/>
          <w:webHidden/>
          <w:sz w:val="18"/>
        </w:rPr>
        <w:fldChar w:fldCharType="end"/>
      </w:r>
    </w:p>
    <w:p w14:paraId="7948C9D9" w14:textId="11287CE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_Toc195792444 \h </w:instrText>
      </w:r>
      <w:r w:rsidRPr="004A1ADE">
        <w:rPr>
          <w:noProof/>
          <w:webHidden/>
        </w:rPr>
      </w:r>
      <w:r w:rsidRPr="004A1ADE">
        <w:rPr>
          <w:noProof/>
          <w:webHidden/>
        </w:rPr>
        <w:fldChar w:fldCharType="separate"/>
      </w:r>
      <w:r w:rsidRPr="004A1ADE">
        <w:rPr>
          <w:noProof/>
          <w:webHidden/>
        </w:rPr>
        <w:t>397</w:t>
      </w:r>
      <w:r w:rsidRPr="004A1ADE">
        <w:rPr>
          <w:noProof/>
          <w:webHidden/>
        </w:rPr>
        <w:fldChar w:fldCharType="end"/>
      </w:r>
    </w:p>
    <w:p w14:paraId="787495B8" w14:textId="4F34F1D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_Toc195792445 \h </w:instrText>
      </w:r>
      <w:r w:rsidRPr="004A1ADE">
        <w:rPr>
          <w:noProof/>
          <w:webHidden/>
        </w:rPr>
      </w:r>
      <w:r w:rsidRPr="004A1ADE">
        <w:rPr>
          <w:noProof/>
          <w:webHidden/>
        </w:rPr>
        <w:fldChar w:fldCharType="separate"/>
      </w:r>
      <w:r w:rsidRPr="004A1ADE">
        <w:rPr>
          <w:noProof/>
          <w:webHidden/>
        </w:rPr>
        <w:t>400</w:t>
      </w:r>
      <w:r w:rsidRPr="004A1ADE">
        <w:rPr>
          <w:noProof/>
          <w:webHidden/>
        </w:rPr>
        <w:fldChar w:fldCharType="end"/>
      </w:r>
    </w:p>
    <w:p w14:paraId="2BA0B8D8" w14:textId="491A396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_Toc195792446 \h </w:instrText>
      </w:r>
      <w:r w:rsidRPr="004A1ADE">
        <w:rPr>
          <w:noProof/>
          <w:webHidden/>
        </w:rPr>
      </w:r>
      <w:r w:rsidRPr="004A1ADE">
        <w:rPr>
          <w:noProof/>
          <w:webHidden/>
        </w:rPr>
        <w:fldChar w:fldCharType="separate"/>
      </w:r>
      <w:r w:rsidRPr="004A1ADE">
        <w:rPr>
          <w:noProof/>
          <w:webHidden/>
        </w:rPr>
        <w:t>402</w:t>
      </w:r>
      <w:r w:rsidRPr="004A1ADE">
        <w:rPr>
          <w:noProof/>
          <w:webHidden/>
        </w:rPr>
        <w:fldChar w:fldCharType="end"/>
      </w:r>
    </w:p>
    <w:p w14:paraId="4FDFF9D4" w14:textId="14FB303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4</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_Toc195792447 \h </w:instrText>
      </w:r>
      <w:r w:rsidRPr="004A1ADE">
        <w:rPr>
          <w:noProof/>
          <w:webHidden/>
        </w:rPr>
      </w:r>
      <w:r w:rsidRPr="004A1ADE">
        <w:rPr>
          <w:noProof/>
          <w:webHidden/>
        </w:rPr>
        <w:fldChar w:fldCharType="separate"/>
      </w:r>
      <w:r w:rsidRPr="004A1ADE">
        <w:rPr>
          <w:noProof/>
          <w:webHidden/>
        </w:rPr>
        <w:t>403</w:t>
      </w:r>
      <w:r w:rsidRPr="004A1ADE">
        <w:rPr>
          <w:noProof/>
          <w:webHidden/>
        </w:rPr>
        <w:fldChar w:fldCharType="end"/>
      </w:r>
    </w:p>
    <w:p w14:paraId="5E801F2B" w14:textId="5FEB310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5</w:t>
      </w:r>
      <w:r>
        <w:rPr>
          <w:noProof/>
        </w:rPr>
        <w:tab/>
        <w:t>Process for obtaining exemption from giving quarterly returns—collection agents</w:t>
      </w:r>
      <w:r w:rsidRPr="004A1ADE">
        <w:rPr>
          <w:noProof/>
          <w:webHidden/>
        </w:rPr>
        <w:tab/>
      </w:r>
      <w:r w:rsidRPr="004A1ADE">
        <w:rPr>
          <w:noProof/>
          <w:webHidden/>
        </w:rPr>
        <w:fldChar w:fldCharType="begin"/>
      </w:r>
      <w:r w:rsidRPr="004A1ADE">
        <w:rPr>
          <w:noProof/>
          <w:webHidden/>
        </w:rPr>
        <w:instrText xml:space="preserve"> PAGEREF _Toc195792448 \h </w:instrText>
      </w:r>
      <w:r w:rsidRPr="004A1ADE">
        <w:rPr>
          <w:noProof/>
          <w:webHidden/>
        </w:rPr>
      </w:r>
      <w:r w:rsidRPr="004A1ADE">
        <w:rPr>
          <w:noProof/>
          <w:webHidden/>
        </w:rPr>
        <w:fldChar w:fldCharType="separate"/>
      </w:r>
      <w:r w:rsidRPr="004A1ADE">
        <w:rPr>
          <w:noProof/>
          <w:webHidden/>
        </w:rPr>
        <w:t>403</w:t>
      </w:r>
      <w:r w:rsidRPr="004A1ADE">
        <w:rPr>
          <w:noProof/>
          <w:webHidden/>
        </w:rPr>
        <w:fldChar w:fldCharType="end"/>
      </w:r>
    </w:p>
    <w:p w14:paraId="743896B3" w14:textId="22E5F9A5"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4—Viticulture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_Toc195792449 \h </w:instrText>
      </w:r>
      <w:r w:rsidRPr="004A1ADE">
        <w:rPr>
          <w:b w:val="0"/>
          <w:noProof/>
          <w:webHidden/>
          <w:sz w:val="18"/>
        </w:rPr>
      </w:r>
      <w:r w:rsidRPr="004A1ADE">
        <w:rPr>
          <w:b w:val="0"/>
          <w:noProof/>
          <w:webHidden/>
          <w:sz w:val="18"/>
        </w:rPr>
        <w:fldChar w:fldCharType="separate"/>
      </w:r>
      <w:r w:rsidRPr="004A1ADE">
        <w:rPr>
          <w:b w:val="0"/>
          <w:noProof/>
          <w:webHidden/>
          <w:sz w:val="18"/>
        </w:rPr>
        <w:t>405</w:t>
      </w:r>
      <w:r w:rsidRPr="004A1ADE">
        <w:rPr>
          <w:b w:val="0"/>
          <w:noProof/>
          <w:webHidden/>
          <w:sz w:val="18"/>
        </w:rPr>
        <w:fldChar w:fldCharType="end"/>
      </w:r>
    </w:p>
    <w:p w14:paraId="39FA4850" w14:textId="09D5680C"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65—Introduction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_Toc195792450 \h </w:instrText>
      </w:r>
      <w:r w:rsidRPr="004A1ADE">
        <w:rPr>
          <w:b w:val="0"/>
          <w:noProof/>
          <w:webHidden/>
          <w:sz w:val="18"/>
        </w:rPr>
      </w:r>
      <w:r w:rsidRPr="004A1ADE">
        <w:rPr>
          <w:b w:val="0"/>
          <w:noProof/>
          <w:webHidden/>
          <w:sz w:val="18"/>
        </w:rPr>
        <w:fldChar w:fldCharType="separate"/>
      </w:r>
      <w:r w:rsidRPr="004A1ADE">
        <w:rPr>
          <w:b w:val="0"/>
          <w:noProof/>
          <w:webHidden/>
          <w:sz w:val="18"/>
        </w:rPr>
        <w:t>405</w:t>
      </w:r>
      <w:r w:rsidRPr="004A1ADE">
        <w:rPr>
          <w:b w:val="0"/>
          <w:noProof/>
          <w:webHidden/>
          <w:sz w:val="18"/>
        </w:rPr>
        <w:fldChar w:fldCharType="end"/>
      </w:r>
    </w:p>
    <w:p w14:paraId="51B5057F" w14:textId="084995E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_Toc195792451 \h </w:instrText>
      </w:r>
      <w:r w:rsidRPr="004A1ADE">
        <w:rPr>
          <w:noProof/>
          <w:webHidden/>
        </w:rPr>
      </w:r>
      <w:r w:rsidRPr="004A1ADE">
        <w:rPr>
          <w:noProof/>
          <w:webHidden/>
        </w:rPr>
        <w:fldChar w:fldCharType="separate"/>
      </w:r>
      <w:r w:rsidRPr="004A1ADE">
        <w:rPr>
          <w:noProof/>
          <w:webHidden/>
        </w:rPr>
        <w:t>405</w:t>
      </w:r>
      <w:r w:rsidRPr="004A1ADE">
        <w:rPr>
          <w:noProof/>
          <w:webHidden/>
        </w:rPr>
        <w:fldChar w:fldCharType="end"/>
      </w:r>
    </w:p>
    <w:p w14:paraId="28A0AA36" w14:textId="2E8BB6A2"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66—Table grapes levy and table grapes export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_Toc195792452 \h </w:instrText>
      </w:r>
      <w:r w:rsidRPr="004A1ADE">
        <w:rPr>
          <w:b w:val="0"/>
          <w:noProof/>
          <w:webHidden/>
          <w:sz w:val="18"/>
        </w:rPr>
      </w:r>
      <w:r w:rsidRPr="004A1ADE">
        <w:rPr>
          <w:b w:val="0"/>
          <w:noProof/>
          <w:webHidden/>
          <w:sz w:val="18"/>
        </w:rPr>
        <w:fldChar w:fldCharType="separate"/>
      </w:r>
      <w:r w:rsidRPr="004A1ADE">
        <w:rPr>
          <w:b w:val="0"/>
          <w:noProof/>
          <w:webHidden/>
          <w:sz w:val="18"/>
        </w:rPr>
        <w:t>407</w:t>
      </w:r>
      <w:r w:rsidRPr="004A1ADE">
        <w:rPr>
          <w:b w:val="0"/>
          <w:noProof/>
          <w:webHidden/>
          <w:sz w:val="18"/>
        </w:rPr>
        <w:fldChar w:fldCharType="end"/>
      </w:r>
    </w:p>
    <w:p w14:paraId="36AEA1A0" w14:textId="78D2DDA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_Toc195792453 \h </w:instrText>
      </w:r>
      <w:r w:rsidRPr="004A1ADE">
        <w:rPr>
          <w:noProof/>
          <w:webHidden/>
        </w:rPr>
      </w:r>
      <w:r w:rsidRPr="004A1ADE">
        <w:rPr>
          <w:noProof/>
          <w:webHidden/>
        </w:rPr>
        <w:fldChar w:fldCharType="separate"/>
      </w:r>
      <w:r w:rsidRPr="004A1ADE">
        <w:rPr>
          <w:noProof/>
          <w:webHidden/>
        </w:rPr>
        <w:t>407</w:t>
      </w:r>
      <w:r w:rsidRPr="004A1ADE">
        <w:rPr>
          <w:noProof/>
          <w:webHidden/>
        </w:rPr>
        <w:fldChar w:fldCharType="end"/>
      </w:r>
    </w:p>
    <w:p w14:paraId="647B3FF4" w14:textId="28427A2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_Toc195792454 \h </w:instrText>
      </w:r>
      <w:r w:rsidRPr="004A1ADE">
        <w:rPr>
          <w:noProof/>
          <w:webHidden/>
        </w:rPr>
      </w:r>
      <w:r w:rsidRPr="004A1ADE">
        <w:rPr>
          <w:noProof/>
          <w:webHidden/>
        </w:rPr>
        <w:fldChar w:fldCharType="separate"/>
      </w:r>
      <w:r w:rsidRPr="004A1ADE">
        <w:rPr>
          <w:noProof/>
          <w:webHidden/>
        </w:rPr>
        <w:t>410</w:t>
      </w:r>
      <w:r w:rsidRPr="004A1ADE">
        <w:rPr>
          <w:noProof/>
          <w:webHidden/>
        </w:rPr>
        <w:fldChar w:fldCharType="end"/>
      </w:r>
    </w:p>
    <w:p w14:paraId="675162C2" w14:textId="526F6A76"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_Toc195792455 \h </w:instrText>
      </w:r>
      <w:r w:rsidRPr="004A1ADE">
        <w:rPr>
          <w:noProof/>
          <w:webHidden/>
        </w:rPr>
      </w:r>
      <w:r w:rsidRPr="004A1ADE">
        <w:rPr>
          <w:noProof/>
          <w:webHidden/>
        </w:rPr>
        <w:fldChar w:fldCharType="separate"/>
      </w:r>
      <w:r w:rsidRPr="004A1ADE">
        <w:rPr>
          <w:noProof/>
          <w:webHidden/>
        </w:rPr>
        <w:t>411</w:t>
      </w:r>
      <w:r w:rsidRPr="004A1ADE">
        <w:rPr>
          <w:noProof/>
          <w:webHidden/>
        </w:rPr>
        <w:fldChar w:fldCharType="end"/>
      </w:r>
    </w:p>
    <w:p w14:paraId="384694A1" w14:textId="6A45F101"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67—Dried grapes levy and dried grapes export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_Toc195792456 \h </w:instrText>
      </w:r>
      <w:r w:rsidRPr="004A1ADE">
        <w:rPr>
          <w:b w:val="0"/>
          <w:noProof/>
          <w:webHidden/>
          <w:sz w:val="18"/>
        </w:rPr>
      </w:r>
      <w:r w:rsidRPr="004A1ADE">
        <w:rPr>
          <w:b w:val="0"/>
          <w:noProof/>
          <w:webHidden/>
          <w:sz w:val="18"/>
        </w:rPr>
        <w:fldChar w:fldCharType="separate"/>
      </w:r>
      <w:r w:rsidRPr="004A1ADE">
        <w:rPr>
          <w:b w:val="0"/>
          <w:noProof/>
          <w:webHidden/>
          <w:sz w:val="18"/>
        </w:rPr>
        <w:t>413</w:t>
      </w:r>
      <w:r w:rsidRPr="004A1ADE">
        <w:rPr>
          <w:b w:val="0"/>
          <w:noProof/>
          <w:webHidden/>
          <w:sz w:val="18"/>
        </w:rPr>
        <w:fldChar w:fldCharType="end"/>
      </w:r>
    </w:p>
    <w:p w14:paraId="06C0AA66" w14:textId="0F4DE65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_Toc195792457 \h </w:instrText>
      </w:r>
      <w:r w:rsidRPr="004A1ADE">
        <w:rPr>
          <w:noProof/>
          <w:webHidden/>
        </w:rPr>
      </w:r>
      <w:r w:rsidRPr="004A1ADE">
        <w:rPr>
          <w:noProof/>
          <w:webHidden/>
        </w:rPr>
        <w:fldChar w:fldCharType="separate"/>
      </w:r>
      <w:r w:rsidRPr="004A1ADE">
        <w:rPr>
          <w:noProof/>
          <w:webHidden/>
        </w:rPr>
        <w:t>413</w:t>
      </w:r>
      <w:r w:rsidRPr="004A1ADE">
        <w:rPr>
          <w:noProof/>
          <w:webHidden/>
        </w:rPr>
        <w:fldChar w:fldCharType="end"/>
      </w:r>
    </w:p>
    <w:p w14:paraId="2855D097" w14:textId="0F797D9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_Toc195792458 \h </w:instrText>
      </w:r>
      <w:r w:rsidRPr="004A1ADE">
        <w:rPr>
          <w:noProof/>
          <w:webHidden/>
        </w:rPr>
      </w:r>
      <w:r w:rsidRPr="004A1ADE">
        <w:rPr>
          <w:noProof/>
          <w:webHidden/>
        </w:rPr>
        <w:fldChar w:fldCharType="separate"/>
      </w:r>
      <w:r w:rsidRPr="004A1ADE">
        <w:rPr>
          <w:noProof/>
          <w:webHidden/>
        </w:rPr>
        <w:t>416</w:t>
      </w:r>
      <w:r w:rsidRPr="004A1ADE">
        <w:rPr>
          <w:noProof/>
          <w:webHidden/>
        </w:rPr>
        <w:fldChar w:fldCharType="end"/>
      </w:r>
    </w:p>
    <w:p w14:paraId="7F2FF9E8" w14:textId="7A65301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_Toc195792459 \h </w:instrText>
      </w:r>
      <w:r w:rsidRPr="004A1ADE">
        <w:rPr>
          <w:noProof/>
          <w:webHidden/>
        </w:rPr>
      </w:r>
      <w:r w:rsidRPr="004A1ADE">
        <w:rPr>
          <w:noProof/>
          <w:webHidden/>
        </w:rPr>
        <w:fldChar w:fldCharType="separate"/>
      </w:r>
      <w:r w:rsidRPr="004A1ADE">
        <w:rPr>
          <w:noProof/>
          <w:webHidden/>
        </w:rPr>
        <w:t>419</w:t>
      </w:r>
      <w:r w:rsidRPr="004A1ADE">
        <w:rPr>
          <w:noProof/>
          <w:webHidden/>
        </w:rPr>
        <w:fldChar w:fldCharType="end"/>
      </w:r>
    </w:p>
    <w:p w14:paraId="6E933D4D" w14:textId="27D222A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4</w:t>
      </w:r>
      <w:r>
        <w:rPr>
          <w:noProof/>
        </w:rPr>
        <w:tab/>
        <w:t>Process for obtaining exemption from giving monthly returns—charge payers</w:t>
      </w:r>
      <w:r w:rsidRPr="004A1ADE">
        <w:rPr>
          <w:noProof/>
          <w:webHidden/>
        </w:rPr>
        <w:tab/>
      </w:r>
      <w:r w:rsidRPr="004A1ADE">
        <w:rPr>
          <w:noProof/>
          <w:webHidden/>
        </w:rPr>
        <w:fldChar w:fldCharType="begin"/>
      </w:r>
      <w:r w:rsidRPr="004A1ADE">
        <w:rPr>
          <w:noProof/>
          <w:webHidden/>
        </w:rPr>
        <w:instrText xml:space="preserve"> PAGEREF _Toc195792460 \h </w:instrText>
      </w:r>
      <w:r w:rsidRPr="004A1ADE">
        <w:rPr>
          <w:noProof/>
          <w:webHidden/>
        </w:rPr>
      </w:r>
      <w:r w:rsidRPr="004A1ADE">
        <w:rPr>
          <w:noProof/>
          <w:webHidden/>
        </w:rPr>
        <w:fldChar w:fldCharType="separate"/>
      </w:r>
      <w:r w:rsidRPr="004A1ADE">
        <w:rPr>
          <w:noProof/>
          <w:webHidden/>
        </w:rPr>
        <w:t>420</w:t>
      </w:r>
      <w:r w:rsidRPr="004A1ADE">
        <w:rPr>
          <w:noProof/>
          <w:webHidden/>
        </w:rPr>
        <w:fldChar w:fldCharType="end"/>
      </w:r>
    </w:p>
    <w:p w14:paraId="21A3B546" w14:textId="454E86D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5</w:t>
      </w:r>
      <w:r>
        <w:rPr>
          <w:noProof/>
        </w:rPr>
        <w:tab/>
        <w:t>Process for obtaining exemption from giving monthly returns—collection agents</w:t>
      </w:r>
      <w:r w:rsidRPr="004A1ADE">
        <w:rPr>
          <w:noProof/>
          <w:webHidden/>
        </w:rPr>
        <w:tab/>
      </w:r>
      <w:r w:rsidRPr="004A1ADE">
        <w:rPr>
          <w:noProof/>
          <w:webHidden/>
        </w:rPr>
        <w:fldChar w:fldCharType="begin"/>
      </w:r>
      <w:r w:rsidRPr="004A1ADE">
        <w:rPr>
          <w:noProof/>
          <w:webHidden/>
        </w:rPr>
        <w:instrText xml:space="preserve"> PAGEREF _Toc195792461 \h </w:instrText>
      </w:r>
      <w:r w:rsidRPr="004A1ADE">
        <w:rPr>
          <w:noProof/>
          <w:webHidden/>
        </w:rPr>
      </w:r>
      <w:r w:rsidRPr="004A1ADE">
        <w:rPr>
          <w:noProof/>
          <w:webHidden/>
        </w:rPr>
        <w:fldChar w:fldCharType="separate"/>
      </w:r>
      <w:r w:rsidRPr="004A1ADE">
        <w:rPr>
          <w:noProof/>
          <w:webHidden/>
        </w:rPr>
        <w:t>420</w:t>
      </w:r>
      <w:r w:rsidRPr="004A1ADE">
        <w:rPr>
          <w:noProof/>
          <w:webHidden/>
        </w:rPr>
        <w:fldChar w:fldCharType="end"/>
      </w:r>
    </w:p>
    <w:p w14:paraId="206E137A" w14:textId="0EE9DC84"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68—Grapes research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_Toc195792462 \h </w:instrText>
      </w:r>
      <w:r w:rsidRPr="004A1ADE">
        <w:rPr>
          <w:b w:val="0"/>
          <w:noProof/>
          <w:webHidden/>
          <w:sz w:val="18"/>
        </w:rPr>
      </w:r>
      <w:r w:rsidRPr="004A1ADE">
        <w:rPr>
          <w:b w:val="0"/>
          <w:noProof/>
          <w:webHidden/>
          <w:sz w:val="18"/>
        </w:rPr>
        <w:fldChar w:fldCharType="separate"/>
      </w:r>
      <w:r w:rsidRPr="004A1ADE">
        <w:rPr>
          <w:b w:val="0"/>
          <w:noProof/>
          <w:webHidden/>
          <w:sz w:val="18"/>
        </w:rPr>
        <w:t>422</w:t>
      </w:r>
      <w:r w:rsidRPr="004A1ADE">
        <w:rPr>
          <w:b w:val="0"/>
          <w:noProof/>
          <w:webHidden/>
          <w:sz w:val="18"/>
        </w:rPr>
        <w:fldChar w:fldCharType="end"/>
      </w:r>
    </w:p>
    <w:p w14:paraId="39EDE904" w14:textId="1B46824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68</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_Toc195792463 \h </w:instrText>
      </w:r>
      <w:r w:rsidRPr="004A1ADE">
        <w:rPr>
          <w:noProof/>
          <w:webHidden/>
        </w:rPr>
      </w:r>
      <w:r w:rsidRPr="004A1ADE">
        <w:rPr>
          <w:noProof/>
          <w:webHidden/>
        </w:rPr>
        <w:fldChar w:fldCharType="separate"/>
      </w:r>
      <w:r w:rsidRPr="004A1ADE">
        <w:rPr>
          <w:noProof/>
          <w:webHidden/>
        </w:rPr>
        <w:t>422</w:t>
      </w:r>
      <w:r w:rsidRPr="004A1ADE">
        <w:rPr>
          <w:noProof/>
          <w:webHidden/>
        </w:rPr>
        <w:fldChar w:fldCharType="end"/>
      </w:r>
    </w:p>
    <w:p w14:paraId="7711130B" w14:textId="7C850B2E"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68</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_Toc195792464 \h </w:instrText>
      </w:r>
      <w:r w:rsidRPr="004A1ADE">
        <w:rPr>
          <w:noProof/>
          <w:webHidden/>
        </w:rPr>
      </w:r>
      <w:r w:rsidRPr="004A1ADE">
        <w:rPr>
          <w:noProof/>
          <w:webHidden/>
        </w:rPr>
        <w:fldChar w:fldCharType="separate"/>
      </w:r>
      <w:r w:rsidRPr="004A1ADE">
        <w:rPr>
          <w:noProof/>
          <w:webHidden/>
        </w:rPr>
        <w:t>423</w:t>
      </w:r>
      <w:r w:rsidRPr="004A1ADE">
        <w:rPr>
          <w:noProof/>
          <w:webHidden/>
        </w:rPr>
        <w:fldChar w:fldCharType="end"/>
      </w:r>
    </w:p>
    <w:p w14:paraId="65148FF8" w14:textId="1483800A"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68</w:t>
      </w:r>
      <w:r>
        <w:rPr>
          <w:noProof/>
        </w:rPr>
        <w:noBreakHyphen/>
        <w:t>3</w:t>
      </w:r>
      <w:r>
        <w:rPr>
          <w:noProof/>
        </w:rPr>
        <w:tab/>
        <w:t>Obligations of persons claiming levy exemption</w:t>
      </w:r>
      <w:r w:rsidRPr="004A1ADE">
        <w:rPr>
          <w:noProof/>
          <w:webHidden/>
        </w:rPr>
        <w:tab/>
      </w:r>
      <w:r w:rsidRPr="004A1ADE">
        <w:rPr>
          <w:noProof/>
          <w:webHidden/>
        </w:rPr>
        <w:fldChar w:fldCharType="begin"/>
      </w:r>
      <w:r w:rsidRPr="004A1ADE">
        <w:rPr>
          <w:noProof/>
          <w:webHidden/>
        </w:rPr>
        <w:instrText xml:space="preserve"> PAGEREF _Toc195792465 \h </w:instrText>
      </w:r>
      <w:r w:rsidRPr="004A1ADE">
        <w:rPr>
          <w:noProof/>
          <w:webHidden/>
        </w:rPr>
      </w:r>
      <w:r w:rsidRPr="004A1ADE">
        <w:rPr>
          <w:noProof/>
          <w:webHidden/>
        </w:rPr>
        <w:fldChar w:fldCharType="separate"/>
      </w:r>
      <w:r w:rsidRPr="004A1ADE">
        <w:rPr>
          <w:noProof/>
          <w:webHidden/>
        </w:rPr>
        <w:t>425</w:t>
      </w:r>
      <w:r w:rsidRPr="004A1ADE">
        <w:rPr>
          <w:noProof/>
          <w:webHidden/>
        </w:rPr>
        <w:fldChar w:fldCharType="end"/>
      </w:r>
    </w:p>
    <w:p w14:paraId="60E40A6A" w14:textId="2F9CE934"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69—Wine grapes levy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_Toc195792466 \h </w:instrText>
      </w:r>
      <w:r w:rsidRPr="004A1ADE">
        <w:rPr>
          <w:b w:val="0"/>
          <w:noProof/>
          <w:webHidden/>
          <w:sz w:val="18"/>
        </w:rPr>
      </w:r>
      <w:r w:rsidRPr="004A1ADE">
        <w:rPr>
          <w:b w:val="0"/>
          <w:noProof/>
          <w:webHidden/>
          <w:sz w:val="18"/>
        </w:rPr>
        <w:fldChar w:fldCharType="separate"/>
      </w:r>
      <w:r w:rsidRPr="004A1ADE">
        <w:rPr>
          <w:b w:val="0"/>
          <w:noProof/>
          <w:webHidden/>
          <w:sz w:val="18"/>
        </w:rPr>
        <w:t>426</w:t>
      </w:r>
      <w:r w:rsidRPr="004A1ADE">
        <w:rPr>
          <w:b w:val="0"/>
          <w:noProof/>
          <w:webHidden/>
          <w:sz w:val="18"/>
        </w:rPr>
        <w:fldChar w:fldCharType="end"/>
      </w:r>
    </w:p>
    <w:p w14:paraId="27705EE0" w14:textId="3B5A2D0B"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_Toc195792467 \h </w:instrText>
      </w:r>
      <w:r w:rsidRPr="004A1ADE">
        <w:rPr>
          <w:noProof/>
          <w:webHidden/>
        </w:rPr>
      </w:r>
      <w:r w:rsidRPr="004A1ADE">
        <w:rPr>
          <w:noProof/>
          <w:webHidden/>
        </w:rPr>
        <w:fldChar w:fldCharType="separate"/>
      </w:r>
      <w:r w:rsidRPr="004A1ADE">
        <w:rPr>
          <w:noProof/>
          <w:webHidden/>
        </w:rPr>
        <w:t>426</w:t>
      </w:r>
      <w:r w:rsidRPr="004A1ADE">
        <w:rPr>
          <w:noProof/>
          <w:webHidden/>
        </w:rPr>
        <w:fldChar w:fldCharType="end"/>
      </w:r>
    </w:p>
    <w:p w14:paraId="1CF46D1A" w14:textId="554047B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_Toc195792468 \h </w:instrText>
      </w:r>
      <w:r w:rsidRPr="004A1ADE">
        <w:rPr>
          <w:noProof/>
          <w:webHidden/>
        </w:rPr>
      </w:r>
      <w:r w:rsidRPr="004A1ADE">
        <w:rPr>
          <w:noProof/>
          <w:webHidden/>
        </w:rPr>
        <w:fldChar w:fldCharType="separate"/>
      </w:r>
      <w:r w:rsidRPr="004A1ADE">
        <w:rPr>
          <w:noProof/>
          <w:webHidden/>
        </w:rPr>
        <w:t>428</w:t>
      </w:r>
      <w:r w:rsidRPr="004A1ADE">
        <w:rPr>
          <w:noProof/>
          <w:webHidden/>
        </w:rPr>
        <w:fldChar w:fldCharType="end"/>
      </w:r>
    </w:p>
    <w:p w14:paraId="680A3AFC" w14:textId="4049B73B"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70—Wine export charge</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_Toc195792469 \h </w:instrText>
      </w:r>
      <w:r w:rsidRPr="004A1ADE">
        <w:rPr>
          <w:b w:val="0"/>
          <w:noProof/>
          <w:webHidden/>
          <w:sz w:val="18"/>
        </w:rPr>
      </w:r>
      <w:r w:rsidRPr="004A1ADE">
        <w:rPr>
          <w:b w:val="0"/>
          <w:noProof/>
          <w:webHidden/>
          <w:sz w:val="18"/>
        </w:rPr>
        <w:fldChar w:fldCharType="separate"/>
      </w:r>
      <w:r w:rsidRPr="004A1ADE">
        <w:rPr>
          <w:b w:val="0"/>
          <w:noProof/>
          <w:webHidden/>
          <w:sz w:val="18"/>
        </w:rPr>
        <w:t>431</w:t>
      </w:r>
      <w:r w:rsidRPr="004A1ADE">
        <w:rPr>
          <w:b w:val="0"/>
          <w:noProof/>
          <w:webHidden/>
          <w:sz w:val="18"/>
        </w:rPr>
        <w:fldChar w:fldCharType="end"/>
      </w:r>
    </w:p>
    <w:p w14:paraId="6B85CCC1" w14:textId="3A1EE48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1</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_Toc195792470 \h </w:instrText>
      </w:r>
      <w:r w:rsidRPr="004A1ADE">
        <w:rPr>
          <w:noProof/>
          <w:webHidden/>
        </w:rPr>
      </w:r>
      <w:r w:rsidRPr="004A1ADE">
        <w:rPr>
          <w:noProof/>
          <w:webHidden/>
        </w:rPr>
        <w:fldChar w:fldCharType="separate"/>
      </w:r>
      <w:r w:rsidRPr="004A1ADE">
        <w:rPr>
          <w:noProof/>
          <w:webHidden/>
        </w:rPr>
        <w:t>431</w:t>
      </w:r>
      <w:r w:rsidRPr="004A1ADE">
        <w:rPr>
          <w:noProof/>
          <w:webHidden/>
        </w:rPr>
        <w:fldChar w:fldCharType="end"/>
      </w:r>
    </w:p>
    <w:p w14:paraId="070D07F2" w14:textId="5C890702"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2</w:t>
      </w:r>
      <w:r>
        <w:rPr>
          <w:noProof/>
        </w:rPr>
        <w:tab/>
        <w:t>Obligations of persons claiming charge exemption</w:t>
      </w:r>
      <w:r w:rsidRPr="004A1ADE">
        <w:rPr>
          <w:noProof/>
          <w:webHidden/>
        </w:rPr>
        <w:tab/>
      </w:r>
      <w:r w:rsidRPr="004A1ADE">
        <w:rPr>
          <w:noProof/>
          <w:webHidden/>
        </w:rPr>
        <w:fldChar w:fldCharType="begin"/>
      </w:r>
      <w:r w:rsidRPr="004A1ADE">
        <w:rPr>
          <w:noProof/>
          <w:webHidden/>
        </w:rPr>
        <w:instrText xml:space="preserve"> PAGEREF _Toc195792471 \h </w:instrText>
      </w:r>
      <w:r w:rsidRPr="004A1ADE">
        <w:rPr>
          <w:noProof/>
          <w:webHidden/>
        </w:rPr>
      </w:r>
      <w:r w:rsidRPr="004A1ADE">
        <w:rPr>
          <w:noProof/>
          <w:webHidden/>
        </w:rPr>
        <w:fldChar w:fldCharType="separate"/>
      </w:r>
      <w:r w:rsidRPr="004A1ADE">
        <w:rPr>
          <w:noProof/>
          <w:webHidden/>
        </w:rPr>
        <w:t>432</w:t>
      </w:r>
      <w:r w:rsidRPr="004A1ADE">
        <w:rPr>
          <w:noProof/>
          <w:webHidden/>
        </w:rPr>
        <w:fldChar w:fldCharType="end"/>
      </w:r>
    </w:p>
    <w:p w14:paraId="19F67DE6" w14:textId="7070D543"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3</w:t>
      </w:r>
      <w:r>
        <w:rPr>
          <w:noProof/>
        </w:rPr>
        <w:tab/>
        <w:t>Process for obtaining approval to pay wine export charge annually</w:t>
      </w:r>
      <w:r w:rsidRPr="004A1ADE">
        <w:rPr>
          <w:noProof/>
          <w:webHidden/>
        </w:rPr>
        <w:tab/>
      </w:r>
      <w:r w:rsidRPr="004A1ADE">
        <w:rPr>
          <w:noProof/>
          <w:webHidden/>
        </w:rPr>
        <w:fldChar w:fldCharType="begin"/>
      </w:r>
      <w:r w:rsidRPr="004A1ADE">
        <w:rPr>
          <w:noProof/>
          <w:webHidden/>
        </w:rPr>
        <w:instrText xml:space="preserve"> PAGEREF _Toc195792472 \h </w:instrText>
      </w:r>
      <w:r w:rsidRPr="004A1ADE">
        <w:rPr>
          <w:noProof/>
          <w:webHidden/>
        </w:rPr>
      </w:r>
      <w:r w:rsidRPr="004A1ADE">
        <w:rPr>
          <w:noProof/>
          <w:webHidden/>
        </w:rPr>
        <w:fldChar w:fldCharType="separate"/>
      </w:r>
      <w:r w:rsidRPr="004A1ADE">
        <w:rPr>
          <w:noProof/>
          <w:webHidden/>
        </w:rPr>
        <w:t>433</w:t>
      </w:r>
      <w:r w:rsidRPr="004A1ADE">
        <w:rPr>
          <w:noProof/>
          <w:webHidden/>
        </w:rPr>
        <w:fldChar w:fldCharType="end"/>
      </w:r>
    </w:p>
    <w:p w14:paraId="20488FC3" w14:textId="1D6D13DB" w:rsidR="004A1ADE" w:rsidRDefault="004A1A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5—Other plants and plant products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_Toc195792473 \h </w:instrText>
      </w:r>
      <w:r w:rsidRPr="004A1ADE">
        <w:rPr>
          <w:b w:val="0"/>
          <w:noProof/>
          <w:webHidden/>
          <w:sz w:val="18"/>
        </w:rPr>
      </w:r>
      <w:r w:rsidRPr="004A1ADE">
        <w:rPr>
          <w:b w:val="0"/>
          <w:noProof/>
          <w:webHidden/>
          <w:sz w:val="18"/>
        </w:rPr>
        <w:fldChar w:fldCharType="separate"/>
      </w:r>
      <w:r w:rsidRPr="004A1ADE">
        <w:rPr>
          <w:b w:val="0"/>
          <w:noProof/>
          <w:webHidden/>
          <w:sz w:val="18"/>
        </w:rPr>
        <w:t>435</w:t>
      </w:r>
      <w:r w:rsidRPr="004A1ADE">
        <w:rPr>
          <w:b w:val="0"/>
          <w:noProof/>
          <w:webHidden/>
          <w:sz w:val="18"/>
        </w:rPr>
        <w:fldChar w:fldCharType="end"/>
      </w:r>
    </w:p>
    <w:p w14:paraId="1ABFEFF4" w14:textId="1B30DFCA"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71—Introduction</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_Toc195792474 \h </w:instrText>
      </w:r>
      <w:r w:rsidRPr="004A1ADE">
        <w:rPr>
          <w:b w:val="0"/>
          <w:noProof/>
          <w:webHidden/>
          <w:sz w:val="18"/>
        </w:rPr>
      </w:r>
      <w:r w:rsidRPr="004A1ADE">
        <w:rPr>
          <w:b w:val="0"/>
          <w:noProof/>
          <w:webHidden/>
          <w:sz w:val="18"/>
        </w:rPr>
        <w:fldChar w:fldCharType="separate"/>
      </w:r>
      <w:r w:rsidRPr="004A1ADE">
        <w:rPr>
          <w:b w:val="0"/>
          <w:noProof/>
          <w:webHidden/>
          <w:sz w:val="18"/>
        </w:rPr>
        <w:t>435</w:t>
      </w:r>
      <w:r w:rsidRPr="004A1ADE">
        <w:rPr>
          <w:b w:val="0"/>
          <w:noProof/>
          <w:webHidden/>
          <w:sz w:val="18"/>
        </w:rPr>
        <w:fldChar w:fldCharType="end"/>
      </w:r>
    </w:p>
    <w:p w14:paraId="50651B63" w14:textId="5EEE640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71</w:t>
      </w:r>
      <w:r>
        <w:rPr>
          <w:noProof/>
        </w:rPr>
        <w:noBreakHyphen/>
        <w:t>1</w:t>
      </w:r>
      <w:r>
        <w:rPr>
          <w:noProof/>
        </w:rPr>
        <w:tab/>
        <w:t>Simplified outline of this Part</w:t>
      </w:r>
      <w:r w:rsidRPr="004A1ADE">
        <w:rPr>
          <w:noProof/>
          <w:webHidden/>
        </w:rPr>
        <w:tab/>
      </w:r>
      <w:r w:rsidRPr="004A1ADE">
        <w:rPr>
          <w:noProof/>
          <w:webHidden/>
        </w:rPr>
        <w:fldChar w:fldCharType="begin"/>
      </w:r>
      <w:r w:rsidRPr="004A1ADE">
        <w:rPr>
          <w:noProof/>
          <w:webHidden/>
        </w:rPr>
        <w:instrText xml:space="preserve"> PAGEREF _Toc195792475 \h </w:instrText>
      </w:r>
      <w:r w:rsidRPr="004A1ADE">
        <w:rPr>
          <w:noProof/>
          <w:webHidden/>
        </w:rPr>
      </w:r>
      <w:r w:rsidRPr="004A1ADE">
        <w:rPr>
          <w:noProof/>
          <w:webHidden/>
        </w:rPr>
        <w:fldChar w:fldCharType="separate"/>
      </w:r>
      <w:r w:rsidRPr="004A1ADE">
        <w:rPr>
          <w:noProof/>
          <w:webHidden/>
        </w:rPr>
        <w:t>435</w:t>
      </w:r>
      <w:r w:rsidRPr="004A1ADE">
        <w:rPr>
          <w:noProof/>
          <w:webHidden/>
        </w:rPr>
        <w:fldChar w:fldCharType="end"/>
      </w:r>
    </w:p>
    <w:p w14:paraId="51D88433" w14:textId="6F006035"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72—Fodder</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_Toc195792476 \h </w:instrText>
      </w:r>
      <w:r w:rsidRPr="004A1ADE">
        <w:rPr>
          <w:b w:val="0"/>
          <w:noProof/>
          <w:webHidden/>
          <w:sz w:val="18"/>
        </w:rPr>
      </w:r>
      <w:r w:rsidRPr="004A1ADE">
        <w:rPr>
          <w:b w:val="0"/>
          <w:noProof/>
          <w:webHidden/>
          <w:sz w:val="18"/>
        </w:rPr>
        <w:fldChar w:fldCharType="separate"/>
      </w:r>
      <w:r w:rsidRPr="004A1ADE">
        <w:rPr>
          <w:b w:val="0"/>
          <w:noProof/>
          <w:webHidden/>
          <w:sz w:val="18"/>
        </w:rPr>
        <w:t>437</w:t>
      </w:r>
      <w:r w:rsidRPr="004A1ADE">
        <w:rPr>
          <w:b w:val="0"/>
          <w:noProof/>
          <w:webHidden/>
          <w:sz w:val="18"/>
        </w:rPr>
        <w:fldChar w:fldCharType="end"/>
      </w:r>
    </w:p>
    <w:p w14:paraId="7A546D31" w14:textId="01EDBF25"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1</w:t>
      </w:r>
      <w:r>
        <w:rPr>
          <w:noProof/>
        </w:rPr>
        <w:tab/>
        <w:t>Obligations of charge payers</w:t>
      </w:r>
      <w:r w:rsidRPr="004A1ADE">
        <w:rPr>
          <w:noProof/>
          <w:webHidden/>
        </w:rPr>
        <w:tab/>
      </w:r>
      <w:r w:rsidRPr="004A1ADE">
        <w:rPr>
          <w:noProof/>
          <w:webHidden/>
        </w:rPr>
        <w:fldChar w:fldCharType="begin"/>
      </w:r>
      <w:r w:rsidRPr="004A1ADE">
        <w:rPr>
          <w:noProof/>
          <w:webHidden/>
        </w:rPr>
        <w:instrText xml:space="preserve"> PAGEREF _Toc195792477 \h </w:instrText>
      </w:r>
      <w:r w:rsidRPr="004A1ADE">
        <w:rPr>
          <w:noProof/>
          <w:webHidden/>
        </w:rPr>
      </w:r>
      <w:r w:rsidRPr="004A1ADE">
        <w:rPr>
          <w:noProof/>
          <w:webHidden/>
        </w:rPr>
        <w:fldChar w:fldCharType="separate"/>
      </w:r>
      <w:r w:rsidRPr="004A1ADE">
        <w:rPr>
          <w:noProof/>
          <w:webHidden/>
        </w:rPr>
        <w:t>437</w:t>
      </w:r>
      <w:r w:rsidRPr="004A1ADE">
        <w:rPr>
          <w:noProof/>
          <w:webHidden/>
        </w:rPr>
        <w:fldChar w:fldCharType="end"/>
      </w:r>
    </w:p>
    <w:p w14:paraId="13EDFABF" w14:textId="2F98D2B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2</w:t>
      </w:r>
      <w:r>
        <w:rPr>
          <w:noProof/>
        </w:rPr>
        <w:tab/>
        <w:t>Obligations of persons claiming charge exemption</w:t>
      </w:r>
      <w:r w:rsidRPr="004A1ADE">
        <w:rPr>
          <w:noProof/>
          <w:webHidden/>
        </w:rPr>
        <w:tab/>
      </w:r>
      <w:r w:rsidRPr="004A1ADE">
        <w:rPr>
          <w:noProof/>
          <w:webHidden/>
        </w:rPr>
        <w:fldChar w:fldCharType="begin"/>
      </w:r>
      <w:r w:rsidRPr="004A1ADE">
        <w:rPr>
          <w:noProof/>
          <w:webHidden/>
        </w:rPr>
        <w:instrText xml:space="preserve"> PAGEREF _Toc195792478 \h </w:instrText>
      </w:r>
      <w:r w:rsidRPr="004A1ADE">
        <w:rPr>
          <w:noProof/>
          <w:webHidden/>
        </w:rPr>
      </w:r>
      <w:r w:rsidRPr="004A1ADE">
        <w:rPr>
          <w:noProof/>
          <w:webHidden/>
        </w:rPr>
        <w:fldChar w:fldCharType="separate"/>
      </w:r>
      <w:r w:rsidRPr="004A1ADE">
        <w:rPr>
          <w:noProof/>
          <w:webHidden/>
        </w:rPr>
        <w:t>438</w:t>
      </w:r>
      <w:r w:rsidRPr="004A1ADE">
        <w:rPr>
          <w:noProof/>
          <w:webHidden/>
        </w:rPr>
        <w:fldChar w:fldCharType="end"/>
      </w:r>
    </w:p>
    <w:p w14:paraId="2BB9344D" w14:textId="75785005"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73—Nursery products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_Toc195792479 \h </w:instrText>
      </w:r>
      <w:r w:rsidRPr="004A1ADE">
        <w:rPr>
          <w:b w:val="0"/>
          <w:noProof/>
          <w:webHidden/>
          <w:sz w:val="18"/>
        </w:rPr>
      </w:r>
      <w:r w:rsidRPr="004A1ADE">
        <w:rPr>
          <w:b w:val="0"/>
          <w:noProof/>
          <w:webHidden/>
          <w:sz w:val="18"/>
        </w:rPr>
        <w:fldChar w:fldCharType="separate"/>
      </w:r>
      <w:r w:rsidRPr="004A1ADE">
        <w:rPr>
          <w:b w:val="0"/>
          <w:noProof/>
          <w:webHidden/>
          <w:sz w:val="18"/>
        </w:rPr>
        <w:t>439</w:t>
      </w:r>
      <w:r w:rsidRPr="004A1ADE">
        <w:rPr>
          <w:b w:val="0"/>
          <w:noProof/>
          <w:webHidden/>
          <w:sz w:val="18"/>
        </w:rPr>
        <w:fldChar w:fldCharType="end"/>
      </w:r>
    </w:p>
    <w:p w14:paraId="7B182950" w14:textId="598EC19D"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73</w:t>
      </w:r>
      <w:r>
        <w:rPr>
          <w:noProof/>
        </w:rPr>
        <w:noBreakHyphen/>
        <w:t>1</w:t>
      </w:r>
      <w:r>
        <w:rPr>
          <w:noProof/>
        </w:rPr>
        <w:tab/>
        <w:t>Obligations of levy payers</w:t>
      </w:r>
      <w:r w:rsidRPr="004A1ADE">
        <w:rPr>
          <w:noProof/>
          <w:webHidden/>
        </w:rPr>
        <w:tab/>
      </w:r>
      <w:r w:rsidRPr="004A1ADE">
        <w:rPr>
          <w:noProof/>
          <w:webHidden/>
        </w:rPr>
        <w:fldChar w:fldCharType="begin"/>
      </w:r>
      <w:r w:rsidRPr="004A1ADE">
        <w:rPr>
          <w:noProof/>
          <w:webHidden/>
        </w:rPr>
        <w:instrText xml:space="preserve"> PAGEREF _Toc195792480 \h </w:instrText>
      </w:r>
      <w:r w:rsidRPr="004A1ADE">
        <w:rPr>
          <w:noProof/>
          <w:webHidden/>
        </w:rPr>
      </w:r>
      <w:r w:rsidRPr="004A1ADE">
        <w:rPr>
          <w:noProof/>
          <w:webHidden/>
        </w:rPr>
        <w:fldChar w:fldCharType="separate"/>
      </w:r>
      <w:r w:rsidRPr="004A1ADE">
        <w:rPr>
          <w:noProof/>
          <w:webHidden/>
        </w:rPr>
        <w:t>439</w:t>
      </w:r>
      <w:r w:rsidRPr="004A1ADE">
        <w:rPr>
          <w:noProof/>
          <w:webHidden/>
        </w:rPr>
        <w:fldChar w:fldCharType="end"/>
      </w:r>
    </w:p>
    <w:p w14:paraId="68F5DCDE" w14:textId="15F500F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73</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_Toc195792481 \h </w:instrText>
      </w:r>
      <w:r w:rsidRPr="004A1ADE">
        <w:rPr>
          <w:noProof/>
          <w:webHidden/>
        </w:rPr>
      </w:r>
      <w:r w:rsidRPr="004A1ADE">
        <w:rPr>
          <w:noProof/>
          <w:webHidden/>
        </w:rPr>
        <w:fldChar w:fldCharType="separate"/>
      </w:r>
      <w:r w:rsidRPr="004A1ADE">
        <w:rPr>
          <w:noProof/>
          <w:webHidden/>
        </w:rPr>
        <w:t>440</w:t>
      </w:r>
      <w:r w:rsidRPr="004A1ADE">
        <w:rPr>
          <w:noProof/>
          <w:webHidden/>
        </w:rPr>
        <w:fldChar w:fldCharType="end"/>
      </w:r>
    </w:p>
    <w:p w14:paraId="3B2725C3" w14:textId="19A90480"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73</w:t>
      </w:r>
      <w:r>
        <w:rPr>
          <w:noProof/>
        </w:rPr>
        <w:noBreakHyphen/>
        <w:t>3</w:t>
      </w:r>
      <w:r>
        <w:rPr>
          <w:noProof/>
        </w:rPr>
        <w:tab/>
        <w:t>When are containers purchased?</w:t>
      </w:r>
      <w:r w:rsidRPr="004A1ADE">
        <w:rPr>
          <w:noProof/>
          <w:webHidden/>
        </w:rPr>
        <w:tab/>
      </w:r>
      <w:r w:rsidRPr="004A1ADE">
        <w:rPr>
          <w:noProof/>
          <w:webHidden/>
        </w:rPr>
        <w:fldChar w:fldCharType="begin"/>
      </w:r>
      <w:r w:rsidRPr="004A1ADE">
        <w:rPr>
          <w:noProof/>
          <w:webHidden/>
        </w:rPr>
        <w:instrText xml:space="preserve"> PAGEREF _Toc195792482 \h </w:instrText>
      </w:r>
      <w:r w:rsidRPr="004A1ADE">
        <w:rPr>
          <w:noProof/>
          <w:webHidden/>
        </w:rPr>
      </w:r>
      <w:r w:rsidRPr="004A1ADE">
        <w:rPr>
          <w:noProof/>
          <w:webHidden/>
        </w:rPr>
        <w:fldChar w:fldCharType="separate"/>
      </w:r>
      <w:r w:rsidRPr="004A1ADE">
        <w:rPr>
          <w:noProof/>
          <w:webHidden/>
        </w:rPr>
        <w:t>442</w:t>
      </w:r>
      <w:r w:rsidRPr="004A1ADE">
        <w:rPr>
          <w:noProof/>
          <w:webHidden/>
        </w:rPr>
        <w:fldChar w:fldCharType="end"/>
      </w:r>
    </w:p>
    <w:p w14:paraId="67E08001" w14:textId="37B217AA"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74—Tea tree oil</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_Toc195792483 \h </w:instrText>
      </w:r>
      <w:r w:rsidRPr="004A1ADE">
        <w:rPr>
          <w:b w:val="0"/>
          <w:noProof/>
          <w:webHidden/>
          <w:sz w:val="18"/>
        </w:rPr>
      </w:r>
      <w:r w:rsidRPr="004A1ADE">
        <w:rPr>
          <w:b w:val="0"/>
          <w:noProof/>
          <w:webHidden/>
          <w:sz w:val="18"/>
        </w:rPr>
        <w:fldChar w:fldCharType="separate"/>
      </w:r>
      <w:r w:rsidRPr="004A1ADE">
        <w:rPr>
          <w:b w:val="0"/>
          <w:noProof/>
          <w:webHidden/>
          <w:sz w:val="18"/>
        </w:rPr>
        <w:t>443</w:t>
      </w:r>
      <w:r w:rsidRPr="004A1ADE">
        <w:rPr>
          <w:b w:val="0"/>
          <w:noProof/>
          <w:webHidden/>
          <w:sz w:val="18"/>
        </w:rPr>
        <w:fldChar w:fldCharType="end"/>
      </w:r>
    </w:p>
    <w:p w14:paraId="2A9BA239" w14:textId="1B36E519"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74</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_Toc195792484 \h </w:instrText>
      </w:r>
      <w:r w:rsidRPr="004A1ADE">
        <w:rPr>
          <w:noProof/>
          <w:webHidden/>
        </w:rPr>
      </w:r>
      <w:r w:rsidRPr="004A1ADE">
        <w:rPr>
          <w:noProof/>
          <w:webHidden/>
        </w:rPr>
        <w:fldChar w:fldCharType="separate"/>
      </w:r>
      <w:r w:rsidRPr="004A1ADE">
        <w:rPr>
          <w:noProof/>
          <w:webHidden/>
        </w:rPr>
        <w:t>443</w:t>
      </w:r>
      <w:r w:rsidRPr="004A1ADE">
        <w:rPr>
          <w:noProof/>
          <w:webHidden/>
        </w:rPr>
        <w:fldChar w:fldCharType="end"/>
      </w:r>
    </w:p>
    <w:p w14:paraId="2FAB21DA" w14:textId="2320E06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74</w:t>
      </w:r>
      <w:r>
        <w:rPr>
          <w:noProof/>
        </w:rPr>
        <w:noBreakHyphen/>
        <w:t>2</w:t>
      </w:r>
      <w:r>
        <w:rPr>
          <w:noProof/>
        </w:rPr>
        <w:tab/>
        <w:t>Obligations of collection agents</w:t>
      </w:r>
      <w:r w:rsidRPr="004A1ADE">
        <w:rPr>
          <w:noProof/>
          <w:webHidden/>
        </w:rPr>
        <w:tab/>
      </w:r>
      <w:r w:rsidRPr="004A1ADE">
        <w:rPr>
          <w:noProof/>
          <w:webHidden/>
        </w:rPr>
        <w:fldChar w:fldCharType="begin"/>
      </w:r>
      <w:r w:rsidRPr="004A1ADE">
        <w:rPr>
          <w:noProof/>
          <w:webHidden/>
        </w:rPr>
        <w:instrText xml:space="preserve"> PAGEREF _Toc195792485 \h </w:instrText>
      </w:r>
      <w:r w:rsidRPr="004A1ADE">
        <w:rPr>
          <w:noProof/>
          <w:webHidden/>
        </w:rPr>
      </w:r>
      <w:r w:rsidRPr="004A1ADE">
        <w:rPr>
          <w:noProof/>
          <w:webHidden/>
        </w:rPr>
        <w:fldChar w:fldCharType="separate"/>
      </w:r>
      <w:r w:rsidRPr="004A1ADE">
        <w:rPr>
          <w:noProof/>
          <w:webHidden/>
        </w:rPr>
        <w:t>445</w:t>
      </w:r>
      <w:r w:rsidRPr="004A1ADE">
        <w:rPr>
          <w:noProof/>
          <w:webHidden/>
        </w:rPr>
        <w:fldChar w:fldCharType="end"/>
      </w:r>
    </w:p>
    <w:p w14:paraId="533E6410" w14:textId="7C160844"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74</w:t>
      </w:r>
      <w:r>
        <w:rPr>
          <w:noProof/>
        </w:rPr>
        <w:noBreakHyphen/>
        <w:t>3</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_Toc195792486 \h </w:instrText>
      </w:r>
      <w:r w:rsidRPr="004A1ADE">
        <w:rPr>
          <w:noProof/>
          <w:webHidden/>
        </w:rPr>
      </w:r>
      <w:r w:rsidRPr="004A1ADE">
        <w:rPr>
          <w:noProof/>
          <w:webHidden/>
        </w:rPr>
        <w:fldChar w:fldCharType="separate"/>
      </w:r>
      <w:r w:rsidRPr="004A1ADE">
        <w:rPr>
          <w:noProof/>
          <w:webHidden/>
        </w:rPr>
        <w:t>447</w:t>
      </w:r>
      <w:r w:rsidRPr="004A1ADE">
        <w:rPr>
          <w:noProof/>
          <w:webHidden/>
        </w:rPr>
        <w:fldChar w:fldCharType="end"/>
      </w:r>
    </w:p>
    <w:p w14:paraId="1B9198AD" w14:textId="1A6F0190"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Division 75—Turf</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_Toc195792487 \h </w:instrText>
      </w:r>
      <w:r w:rsidRPr="004A1ADE">
        <w:rPr>
          <w:b w:val="0"/>
          <w:noProof/>
          <w:webHidden/>
          <w:sz w:val="18"/>
        </w:rPr>
      </w:r>
      <w:r w:rsidRPr="004A1ADE">
        <w:rPr>
          <w:b w:val="0"/>
          <w:noProof/>
          <w:webHidden/>
          <w:sz w:val="18"/>
        </w:rPr>
        <w:fldChar w:fldCharType="separate"/>
      </w:r>
      <w:r w:rsidRPr="004A1ADE">
        <w:rPr>
          <w:b w:val="0"/>
          <w:noProof/>
          <w:webHidden/>
          <w:sz w:val="18"/>
        </w:rPr>
        <w:t>448</w:t>
      </w:r>
      <w:r w:rsidRPr="004A1ADE">
        <w:rPr>
          <w:b w:val="0"/>
          <w:noProof/>
          <w:webHidden/>
          <w:sz w:val="18"/>
        </w:rPr>
        <w:fldChar w:fldCharType="end"/>
      </w:r>
    </w:p>
    <w:p w14:paraId="3B9AD6AD" w14:textId="0C0A5861"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1</w:t>
      </w:r>
      <w:r>
        <w:rPr>
          <w:noProof/>
        </w:rPr>
        <w:tab/>
        <w:t>Obligations of levy payers or charge payers</w:t>
      </w:r>
      <w:r w:rsidRPr="004A1ADE">
        <w:rPr>
          <w:noProof/>
          <w:webHidden/>
        </w:rPr>
        <w:tab/>
      </w:r>
      <w:r w:rsidRPr="004A1ADE">
        <w:rPr>
          <w:noProof/>
          <w:webHidden/>
        </w:rPr>
        <w:fldChar w:fldCharType="begin"/>
      </w:r>
      <w:r w:rsidRPr="004A1ADE">
        <w:rPr>
          <w:noProof/>
          <w:webHidden/>
        </w:rPr>
        <w:instrText xml:space="preserve"> PAGEREF _Toc195792488 \h </w:instrText>
      </w:r>
      <w:r w:rsidRPr="004A1ADE">
        <w:rPr>
          <w:noProof/>
          <w:webHidden/>
        </w:rPr>
      </w:r>
      <w:r w:rsidRPr="004A1ADE">
        <w:rPr>
          <w:noProof/>
          <w:webHidden/>
        </w:rPr>
        <w:fldChar w:fldCharType="separate"/>
      </w:r>
      <w:r w:rsidRPr="004A1ADE">
        <w:rPr>
          <w:noProof/>
          <w:webHidden/>
        </w:rPr>
        <w:t>448</w:t>
      </w:r>
      <w:r w:rsidRPr="004A1ADE">
        <w:rPr>
          <w:noProof/>
          <w:webHidden/>
        </w:rPr>
        <w:fldChar w:fldCharType="end"/>
      </w:r>
    </w:p>
    <w:p w14:paraId="3E2A7CAB" w14:textId="3CB331AC"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2</w:t>
      </w:r>
      <w:r>
        <w:rPr>
          <w:noProof/>
        </w:rPr>
        <w:tab/>
        <w:t>Obligations of persons claiming levy or charge exemption</w:t>
      </w:r>
      <w:r w:rsidRPr="004A1ADE">
        <w:rPr>
          <w:noProof/>
          <w:webHidden/>
        </w:rPr>
        <w:tab/>
      </w:r>
      <w:r w:rsidRPr="004A1ADE">
        <w:rPr>
          <w:noProof/>
          <w:webHidden/>
        </w:rPr>
        <w:fldChar w:fldCharType="begin"/>
      </w:r>
      <w:r w:rsidRPr="004A1ADE">
        <w:rPr>
          <w:noProof/>
          <w:webHidden/>
        </w:rPr>
        <w:instrText xml:space="preserve"> PAGEREF _Toc195792489 \h </w:instrText>
      </w:r>
      <w:r w:rsidRPr="004A1ADE">
        <w:rPr>
          <w:noProof/>
          <w:webHidden/>
        </w:rPr>
      </w:r>
      <w:r w:rsidRPr="004A1ADE">
        <w:rPr>
          <w:noProof/>
          <w:webHidden/>
        </w:rPr>
        <w:fldChar w:fldCharType="separate"/>
      </w:r>
      <w:r w:rsidRPr="004A1ADE">
        <w:rPr>
          <w:noProof/>
          <w:webHidden/>
        </w:rPr>
        <w:t>451</w:t>
      </w:r>
      <w:r w:rsidRPr="004A1ADE">
        <w:rPr>
          <w:noProof/>
          <w:webHidden/>
        </w:rPr>
        <w:fldChar w:fldCharType="end"/>
      </w:r>
    </w:p>
    <w:p w14:paraId="7EFD9372" w14:textId="360DA2D8" w:rsidR="004A1ADE" w:rsidRDefault="004A1ADE">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3</w:t>
      </w:r>
      <w:r>
        <w:rPr>
          <w:noProof/>
        </w:rPr>
        <w:tab/>
        <w:t>Process for obtaining exemption from giving quarterly returns—levy payers or charge payers</w:t>
      </w:r>
      <w:r w:rsidRPr="004A1ADE">
        <w:rPr>
          <w:noProof/>
          <w:webHidden/>
        </w:rPr>
        <w:tab/>
      </w:r>
      <w:r w:rsidRPr="004A1ADE">
        <w:rPr>
          <w:noProof/>
          <w:webHidden/>
        </w:rPr>
        <w:fldChar w:fldCharType="begin"/>
      </w:r>
      <w:r w:rsidRPr="004A1ADE">
        <w:rPr>
          <w:noProof/>
          <w:webHidden/>
        </w:rPr>
        <w:instrText xml:space="preserve"> PAGEREF _Toc195792490 \h </w:instrText>
      </w:r>
      <w:r w:rsidRPr="004A1ADE">
        <w:rPr>
          <w:noProof/>
          <w:webHidden/>
        </w:rPr>
      </w:r>
      <w:r w:rsidRPr="004A1ADE">
        <w:rPr>
          <w:noProof/>
          <w:webHidden/>
        </w:rPr>
        <w:fldChar w:fldCharType="separate"/>
      </w:r>
      <w:r w:rsidRPr="004A1ADE">
        <w:rPr>
          <w:noProof/>
          <w:webHidden/>
        </w:rPr>
        <w:t>451</w:t>
      </w:r>
      <w:r w:rsidRPr="004A1ADE">
        <w:rPr>
          <w:noProof/>
          <w:webHidden/>
        </w:rPr>
        <w:fldChar w:fldCharType="end"/>
      </w:r>
    </w:p>
    <w:p w14:paraId="610E68C2" w14:textId="161BA348" w:rsidR="004A1ADE" w:rsidRDefault="004A1ADE" w:rsidP="004A1ADE">
      <w:pPr>
        <w:pStyle w:val="TOC2"/>
        <w:rPr>
          <w:rFonts w:asciiTheme="minorHAnsi" w:eastAsiaTheme="minorEastAsia" w:hAnsiTheme="minorHAnsi" w:cstheme="minorBidi"/>
          <w:b w:val="0"/>
          <w:noProof/>
          <w:kern w:val="2"/>
          <w:szCs w:val="24"/>
          <w14:ligatures w14:val="standardContextual"/>
        </w:rPr>
      </w:pPr>
      <w:r>
        <w:rPr>
          <w:noProof/>
        </w:rPr>
        <w:t>Endnotes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_Toc195792491 \h </w:instrText>
      </w:r>
      <w:r w:rsidRPr="004A1ADE">
        <w:rPr>
          <w:b w:val="0"/>
          <w:noProof/>
          <w:webHidden/>
          <w:sz w:val="18"/>
        </w:rPr>
      </w:r>
      <w:r w:rsidRPr="004A1ADE">
        <w:rPr>
          <w:b w:val="0"/>
          <w:noProof/>
          <w:webHidden/>
          <w:sz w:val="18"/>
        </w:rPr>
        <w:fldChar w:fldCharType="separate"/>
      </w:r>
      <w:r w:rsidRPr="004A1ADE">
        <w:rPr>
          <w:b w:val="0"/>
          <w:noProof/>
          <w:webHidden/>
          <w:sz w:val="18"/>
        </w:rPr>
        <w:t>453</w:t>
      </w:r>
      <w:r w:rsidRPr="004A1ADE">
        <w:rPr>
          <w:b w:val="0"/>
          <w:noProof/>
          <w:webHidden/>
          <w:sz w:val="18"/>
        </w:rPr>
        <w:fldChar w:fldCharType="end"/>
      </w:r>
    </w:p>
    <w:p w14:paraId="00D5CD7F" w14:textId="1A65D15E"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_Toc195792492 \h </w:instrText>
      </w:r>
      <w:r w:rsidRPr="004A1ADE">
        <w:rPr>
          <w:b w:val="0"/>
          <w:noProof/>
          <w:webHidden/>
          <w:sz w:val="18"/>
        </w:rPr>
      </w:r>
      <w:r w:rsidRPr="004A1ADE">
        <w:rPr>
          <w:b w:val="0"/>
          <w:noProof/>
          <w:webHidden/>
          <w:sz w:val="18"/>
        </w:rPr>
        <w:fldChar w:fldCharType="separate"/>
      </w:r>
      <w:r w:rsidRPr="004A1ADE">
        <w:rPr>
          <w:b w:val="0"/>
          <w:noProof/>
          <w:webHidden/>
          <w:sz w:val="18"/>
        </w:rPr>
        <w:t>453</w:t>
      </w:r>
      <w:r w:rsidRPr="004A1ADE">
        <w:rPr>
          <w:b w:val="0"/>
          <w:noProof/>
          <w:webHidden/>
          <w:sz w:val="18"/>
        </w:rPr>
        <w:fldChar w:fldCharType="end"/>
      </w:r>
    </w:p>
    <w:p w14:paraId="25392DA5" w14:textId="7AA8EFEE"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_Toc195792493 \h </w:instrText>
      </w:r>
      <w:r w:rsidRPr="004A1ADE">
        <w:rPr>
          <w:b w:val="0"/>
          <w:noProof/>
          <w:webHidden/>
          <w:sz w:val="18"/>
        </w:rPr>
      </w:r>
      <w:r w:rsidRPr="004A1ADE">
        <w:rPr>
          <w:b w:val="0"/>
          <w:noProof/>
          <w:webHidden/>
          <w:sz w:val="18"/>
        </w:rPr>
        <w:fldChar w:fldCharType="separate"/>
      </w:r>
      <w:r w:rsidRPr="004A1ADE">
        <w:rPr>
          <w:b w:val="0"/>
          <w:noProof/>
          <w:webHidden/>
          <w:sz w:val="18"/>
        </w:rPr>
        <w:t>454</w:t>
      </w:r>
      <w:r w:rsidRPr="004A1ADE">
        <w:rPr>
          <w:b w:val="0"/>
          <w:noProof/>
          <w:webHidden/>
          <w:sz w:val="18"/>
        </w:rPr>
        <w:fldChar w:fldCharType="end"/>
      </w:r>
    </w:p>
    <w:p w14:paraId="1D98E8BD" w14:textId="7391C17D"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_Toc195792494 \h </w:instrText>
      </w:r>
      <w:r w:rsidRPr="004A1ADE">
        <w:rPr>
          <w:b w:val="0"/>
          <w:noProof/>
          <w:webHidden/>
          <w:sz w:val="18"/>
        </w:rPr>
      </w:r>
      <w:r w:rsidRPr="004A1ADE">
        <w:rPr>
          <w:b w:val="0"/>
          <w:noProof/>
          <w:webHidden/>
          <w:sz w:val="18"/>
        </w:rPr>
        <w:fldChar w:fldCharType="separate"/>
      </w:r>
      <w:r w:rsidRPr="004A1ADE">
        <w:rPr>
          <w:b w:val="0"/>
          <w:noProof/>
          <w:webHidden/>
          <w:sz w:val="18"/>
        </w:rPr>
        <w:t>455</w:t>
      </w:r>
      <w:r w:rsidRPr="004A1ADE">
        <w:rPr>
          <w:b w:val="0"/>
          <w:noProof/>
          <w:webHidden/>
          <w:sz w:val="18"/>
        </w:rPr>
        <w:fldChar w:fldCharType="end"/>
      </w:r>
    </w:p>
    <w:p w14:paraId="0E2558D1" w14:textId="26C774AB" w:rsidR="004A1ADE" w:rsidRDefault="004A1ADE">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4A1ADE">
        <w:rPr>
          <w:b w:val="0"/>
          <w:noProof/>
          <w:webHidden/>
          <w:sz w:val="18"/>
        </w:rPr>
        <w:tab/>
      </w:r>
      <w:r w:rsidRPr="004A1ADE">
        <w:rPr>
          <w:b w:val="0"/>
          <w:noProof/>
          <w:webHidden/>
          <w:sz w:val="18"/>
        </w:rPr>
        <w:fldChar w:fldCharType="begin"/>
      </w:r>
      <w:r w:rsidRPr="004A1ADE">
        <w:rPr>
          <w:b w:val="0"/>
          <w:noProof/>
          <w:webHidden/>
          <w:sz w:val="18"/>
        </w:rPr>
        <w:instrText xml:space="preserve"> PAGEREF _Toc195792495 \h </w:instrText>
      </w:r>
      <w:r w:rsidRPr="004A1ADE">
        <w:rPr>
          <w:b w:val="0"/>
          <w:noProof/>
          <w:webHidden/>
          <w:sz w:val="18"/>
        </w:rPr>
      </w:r>
      <w:r w:rsidRPr="004A1ADE">
        <w:rPr>
          <w:b w:val="0"/>
          <w:noProof/>
          <w:webHidden/>
          <w:sz w:val="18"/>
        </w:rPr>
        <w:fldChar w:fldCharType="separate"/>
      </w:r>
      <w:r w:rsidRPr="004A1ADE">
        <w:rPr>
          <w:b w:val="0"/>
          <w:noProof/>
          <w:webHidden/>
          <w:sz w:val="18"/>
        </w:rPr>
        <w:t>456</w:t>
      </w:r>
      <w:r w:rsidRPr="004A1ADE">
        <w:rPr>
          <w:b w:val="0"/>
          <w:noProof/>
          <w:webHidden/>
          <w:sz w:val="18"/>
        </w:rPr>
        <w:fldChar w:fldCharType="end"/>
      </w:r>
    </w:p>
    <w:p w14:paraId="75BFAA15" w14:textId="49CD03F5" w:rsidR="00670EA1" w:rsidRPr="00B95E8B" w:rsidRDefault="00DF08E6" w:rsidP="00715914">
      <w:pPr>
        <w:sectPr w:rsidR="00670EA1" w:rsidRPr="00B95E8B" w:rsidSect="002D3B8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95E8B">
        <w:fldChar w:fldCharType="end"/>
      </w:r>
    </w:p>
    <w:p w14:paraId="54ECE475" w14:textId="15057E6D" w:rsidR="00715914" w:rsidRPr="00B95E8B" w:rsidRDefault="002A2C22" w:rsidP="00715914">
      <w:pPr>
        <w:pStyle w:val="ActHead2"/>
      </w:pPr>
      <w:bookmarkStart w:id="0" w:name="_Toc195792092"/>
      <w:r w:rsidRPr="002A2C22">
        <w:rPr>
          <w:rStyle w:val="CharPartNo"/>
        </w:rPr>
        <w:lastRenderedPageBreak/>
        <w:t>Part 1</w:t>
      </w:r>
      <w:r w:rsidR="00715914" w:rsidRPr="00B95E8B">
        <w:t>—</w:t>
      </w:r>
      <w:r w:rsidR="00715914" w:rsidRPr="002A2C22">
        <w:rPr>
          <w:rStyle w:val="CharPartText"/>
        </w:rPr>
        <w:t>Preliminary</w:t>
      </w:r>
      <w:bookmarkEnd w:id="0"/>
    </w:p>
    <w:p w14:paraId="1F054E06" w14:textId="77777777" w:rsidR="00715914" w:rsidRPr="00B95E8B" w:rsidRDefault="00715914" w:rsidP="00715914">
      <w:pPr>
        <w:pStyle w:val="Header"/>
      </w:pPr>
      <w:r w:rsidRPr="002A2C22">
        <w:rPr>
          <w:rStyle w:val="CharDivNo"/>
        </w:rPr>
        <w:t xml:space="preserve"> </w:t>
      </w:r>
      <w:r w:rsidRPr="002A2C22">
        <w:rPr>
          <w:rStyle w:val="CharDivText"/>
        </w:rPr>
        <w:t xml:space="preserve"> </w:t>
      </w:r>
    </w:p>
    <w:p w14:paraId="298EF6C6" w14:textId="77777777" w:rsidR="00CA0E8B" w:rsidRPr="00B95E8B" w:rsidRDefault="00CA0E8B" w:rsidP="00CA0E8B">
      <w:pPr>
        <w:pStyle w:val="ActHead5"/>
      </w:pPr>
      <w:bookmarkStart w:id="1" w:name="_Toc195792093"/>
      <w:r w:rsidRPr="002A2C22">
        <w:rPr>
          <w:rStyle w:val="CharSectno"/>
        </w:rPr>
        <w:t>1</w:t>
      </w:r>
      <w:r w:rsidRPr="00B95E8B">
        <w:t xml:space="preserve">  Name</w:t>
      </w:r>
      <w:bookmarkEnd w:id="1"/>
    </w:p>
    <w:p w14:paraId="6C9DE56A" w14:textId="75A2A7F6" w:rsidR="00CA0E8B" w:rsidRPr="00B95E8B" w:rsidRDefault="00CA0E8B" w:rsidP="00CA0E8B">
      <w:pPr>
        <w:pStyle w:val="subsection"/>
      </w:pPr>
      <w:r w:rsidRPr="00B95E8B">
        <w:tab/>
      </w:r>
      <w:r w:rsidRPr="00B95E8B">
        <w:tab/>
        <w:t xml:space="preserve">This instrument is the </w:t>
      </w:r>
      <w:r w:rsidRPr="00B95E8B">
        <w:rPr>
          <w:i/>
        </w:rPr>
        <w:t xml:space="preserve">Primary Industries Levies and Charges Collection </w:t>
      </w:r>
      <w:r w:rsidR="002A2C22">
        <w:rPr>
          <w:i/>
        </w:rPr>
        <w:t>Rules 2</w:t>
      </w:r>
      <w:r w:rsidRPr="00B95E8B">
        <w:rPr>
          <w:i/>
        </w:rPr>
        <w:t>02</w:t>
      </w:r>
      <w:r w:rsidR="008D04F7" w:rsidRPr="00B95E8B">
        <w:rPr>
          <w:i/>
        </w:rPr>
        <w:t>4</w:t>
      </w:r>
      <w:r w:rsidRPr="00B95E8B">
        <w:t>.</w:t>
      </w:r>
    </w:p>
    <w:p w14:paraId="00770B66" w14:textId="77777777" w:rsidR="00CA0E8B" w:rsidRPr="00B95E8B" w:rsidRDefault="00CA0E8B" w:rsidP="00CA0E8B">
      <w:pPr>
        <w:pStyle w:val="ActHead5"/>
      </w:pPr>
      <w:bookmarkStart w:id="2" w:name="_Toc195792094"/>
      <w:r w:rsidRPr="002A2C22">
        <w:rPr>
          <w:rStyle w:val="CharSectno"/>
        </w:rPr>
        <w:t>2</w:t>
      </w:r>
      <w:r w:rsidRPr="00B95E8B">
        <w:t xml:space="preserve">  Commencement</w:t>
      </w:r>
      <w:bookmarkEnd w:id="2"/>
    </w:p>
    <w:p w14:paraId="71FCED24" w14:textId="77777777" w:rsidR="00CA0E8B" w:rsidRPr="00B95E8B" w:rsidRDefault="00CA0E8B" w:rsidP="00CA0E8B">
      <w:pPr>
        <w:pStyle w:val="subsection"/>
      </w:pPr>
      <w:r w:rsidRPr="00B95E8B">
        <w:tab/>
        <w:t>(1)</w:t>
      </w:r>
      <w:r w:rsidRPr="00B95E8B">
        <w:tab/>
        <w:t>Each provision of this instrument specified in column 1 of the table commences, or is taken to have commenced, in accordance with column 2 of the table. Any other statement in column 2 has effect according to its terms.</w:t>
      </w:r>
    </w:p>
    <w:p w14:paraId="0F227AEA" w14:textId="77777777" w:rsidR="00CA0E8B" w:rsidRPr="00B95E8B" w:rsidRDefault="00CA0E8B" w:rsidP="00CA0E8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CA0E8B" w:rsidRPr="00B95E8B" w14:paraId="6E36EA68" w14:textId="77777777" w:rsidTr="0082472F">
        <w:trPr>
          <w:tblHeader/>
        </w:trPr>
        <w:tc>
          <w:tcPr>
            <w:tcW w:w="5000" w:type="pct"/>
            <w:gridSpan w:val="3"/>
            <w:tcBorders>
              <w:top w:val="single" w:sz="12" w:space="0" w:color="auto"/>
              <w:bottom w:val="single" w:sz="6" w:space="0" w:color="auto"/>
            </w:tcBorders>
            <w:shd w:val="clear" w:color="auto" w:fill="auto"/>
            <w:hideMark/>
          </w:tcPr>
          <w:p w14:paraId="38D21330" w14:textId="77777777" w:rsidR="00CA0E8B" w:rsidRPr="00B95E8B" w:rsidRDefault="00CA0E8B" w:rsidP="00556AA5">
            <w:pPr>
              <w:pStyle w:val="TableHeading"/>
            </w:pPr>
            <w:r w:rsidRPr="00B95E8B">
              <w:t>Commencement information</w:t>
            </w:r>
          </w:p>
        </w:tc>
      </w:tr>
      <w:tr w:rsidR="00CA0E8B" w:rsidRPr="00B95E8B" w14:paraId="0158BFD0" w14:textId="77777777" w:rsidTr="0082472F">
        <w:trPr>
          <w:tblHeader/>
        </w:trPr>
        <w:tc>
          <w:tcPr>
            <w:tcW w:w="1272" w:type="pct"/>
            <w:tcBorders>
              <w:top w:val="single" w:sz="6" w:space="0" w:color="auto"/>
              <w:bottom w:val="single" w:sz="6" w:space="0" w:color="auto"/>
            </w:tcBorders>
            <w:shd w:val="clear" w:color="auto" w:fill="auto"/>
            <w:hideMark/>
          </w:tcPr>
          <w:p w14:paraId="4BCB8D0B" w14:textId="77777777" w:rsidR="00CA0E8B" w:rsidRPr="00B95E8B" w:rsidRDefault="00CA0E8B" w:rsidP="00556AA5">
            <w:pPr>
              <w:pStyle w:val="TableHeading"/>
            </w:pPr>
            <w:r w:rsidRPr="00B95E8B">
              <w:t>Column 1</w:t>
            </w:r>
          </w:p>
        </w:tc>
        <w:tc>
          <w:tcPr>
            <w:tcW w:w="2627" w:type="pct"/>
            <w:tcBorders>
              <w:top w:val="single" w:sz="6" w:space="0" w:color="auto"/>
              <w:bottom w:val="single" w:sz="6" w:space="0" w:color="auto"/>
            </w:tcBorders>
            <w:shd w:val="clear" w:color="auto" w:fill="auto"/>
            <w:hideMark/>
          </w:tcPr>
          <w:p w14:paraId="5AEEC32D" w14:textId="77777777" w:rsidR="00CA0E8B" w:rsidRPr="00B95E8B" w:rsidRDefault="00CA0E8B" w:rsidP="00556AA5">
            <w:pPr>
              <w:pStyle w:val="TableHeading"/>
            </w:pPr>
            <w:r w:rsidRPr="00B95E8B">
              <w:t>Column 2</w:t>
            </w:r>
          </w:p>
        </w:tc>
        <w:tc>
          <w:tcPr>
            <w:tcW w:w="1101" w:type="pct"/>
            <w:tcBorders>
              <w:top w:val="single" w:sz="6" w:space="0" w:color="auto"/>
              <w:bottom w:val="single" w:sz="6" w:space="0" w:color="auto"/>
            </w:tcBorders>
            <w:shd w:val="clear" w:color="auto" w:fill="auto"/>
            <w:hideMark/>
          </w:tcPr>
          <w:p w14:paraId="14C26992" w14:textId="77777777" w:rsidR="00CA0E8B" w:rsidRPr="00B95E8B" w:rsidRDefault="00CA0E8B" w:rsidP="00556AA5">
            <w:pPr>
              <w:pStyle w:val="TableHeading"/>
            </w:pPr>
            <w:r w:rsidRPr="00B95E8B">
              <w:t>Column 3</w:t>
            </w:r>
          </w:p>
        </w:tc>
      </w:tr>
      <w:tr w:rsidR="00CA0E8B" w:rsidRPr="00B95E8B" w14:paraId="6D6656AB" w14:textId="77777777" w:rsidTr="0082472F">
        <w:trPr>
          <w:tblHeader/>
        </w:trPr>
        <w:tc>
          <w:tcPr>
            <w:tcW w:w="1272" w:type="pct"/>
            <w:tcBorders>
              <w:top w:val="single" w:sz="6" w:space="0" w:color="auto"/>
              <w:bottom w:val="single" w:sz="12" w:space="0" w:color="auto"/>
            </w:tcBorders>
            <w:shd w:val="clear" w:color="auto" w:fill="auto"/>
            <w:hideMark/>
          </w:tcPr>
          <w:p w14:paraId="44C343C3" w14:textId="77777777" w:rsidR="00CA0E8B" w:rsidRPr="00B95E8B" w:rsidRDefault="00CA0E8B" w:rsidP="00556AA5">
            <w:pPr>
              <w:pStyle w:val="TableHeading"/>
            </w:pPr>
            <w:r w:rsidRPr="00B95E8B">
              <w:t>Provisions</w:t>
            </w:r>
          </w:p>
        </w:tc>
        <w:tc>
          <w:tcPr>
            <w:tcW w:w="2627" w:type="pct"/>
            <w:tcBorders>
              <w:top w:val="single" w:sz="6" w:space="0" w:color="auto"/>
              <w:bottom w:val="single" w:sz="12" w:space="0" w:color="auto"/>
            </w:tcBorders>
            <w:shd w:val="clear" w:color="auto" w:fill="auto"/>
            <w:hideMark/>
          </w:tcPr>
          <w:p w14:paraId="120B6856" w14:textId="77777777" w:rsidR="00CA0E8B" w:rsidRPr="00B95E8B" w:rsidRDefault="00CA0E8B" w:rsidP="00556AA5">
            <w:pPr>
              <w:pStyle w:val="TableHeading"/>
            </w:pPr>
            <w:r w:rsidRPr="00B95E8B">
              <w:t>Commencement</w:t>
            </w:r>
          </w:p>
        </w:tc>
        <w:tc>
          <w:tcPr>
            <w:tcW w:w="1101" w:type="pct"/>
            <w:tcBorders>
              <w:top w:val="single" w:sz="6" w:space="0" w:color="auto"/>
              <w:bottom w:val="single" w:sz="12" w:space="0" w:color="auto"/>
            </w:tcBorders>
            <w:shd w:val="clear" w:color="auto" w:fill="auto"/>
            <w:hideMark/>
          </w:tcPr>
          <w:p w14:paraId="5AAE57AC" w14:textId="77777777" w:rsidR="00CA0E8B" w:rsidRPr="00B95E8B" w:rsidRDefault="00CA0E8B" w:rsidP="00556AA5">
            <w:pPr>
              <w:pStyle w:val="TableHeading"/>
            </w:pPr>
            <w:r w:rsidRPr="00B95E8B">
              <w:t>Date/Details</w:t>
            </w:r>
          </w:p>
        </w:tc>
      </w:tr>
      <w:tr w:rsidR="002352A9" w:rsidRPr="00B95E8B" w14:paraId="50229E08" w14:textId="77777777" w:rsidTr="0082472F">
        <w:tc>
          <w:tcPr>
            <w:tcW w:w="1272" w:type="pct"/>
            <w:tcBorders>
              <w:top w:val="single" w:sz="12" w:space="0" w:color="auto"/>
              <w:bottom w:val="single" w:sz="12" w:space="0" w:color="auto"/>
            </w:tcBorders>
            <w:shd w:val="clear" w:color="auto" w:fill="auto"/>
            <w:hideMark/>
          </w:tcPr>
          <w:p w14:paraId="0A17E1A0" w14:textId="77777777" w:rsidR="002352A9" w:rsidRPr="00B95E8B" w:rsidRDefault="002352A9" w:rsidP="002352A9">
            <w:pPr>
              <w:pStyle w:val="Tabletext"/>
            </w:pPr>
            <w:r w:rsidRPr="00B95E8B">
              <w:t>1.  The whole of this instrument</w:t>
            </w:r>
          </w:p>
        </w:tc>
        <w:tc>
          <w:tcPr>
            <w:tcW w:w="2627" w:type="pct"/>
            <w:tcBorders>
              <w:top w:val="single" w:sz="12" w:space="0" w:color="auto"/>
              <w:bottom w:val="single" w:sz="12" w:space="0" w:color="auto"/>
            </w:tcBorders>
            <w:shd w:val="clear" w:color="auto" w:fill="auto"/>
            <w:hideMark/>
          </w:tcPr>
          <w:p w14:paraId="51376235" w14:textId="77777777" w:rsidR="002352A9" w:rsidRPr="00B95E8B" w:rsidRDefault="006B2A9D" w:rsidP="002352A9">
            <w:pPr>
              <w:pStyle w:val="Tabletext"/>
            </w:pPr>
            <w:r w:rsidRPr="00B95E8B">
              <w:t>1 January</w:t>
            </w:r>
            <w:r w:rsidR="002352A9" w:rsidRPr="00B95E8B">
              <w:t xml:space="preserve"> 2025.</w:t>
            </w:r>
          </w:p>
        </w:tc>
        <w:tc>
          <w:tcPr>
            <w:tcW w:w="1101" w:type="pct"/>
            <w:tcBorders>
              <w:top w:val="single" w:sz="12" w:space="0" w:color="auto"/>
              <w:bottom w:val="single" w:sz="12" w:space="0" w:color="auto"/>
            </w:tcBorders>
            <w:shd w:val="clear" w:color="auto" w:fill="auto"/>
          </w:tcPr>
          <w:p w14:paraId="54BF761A" w14:textId="77777777" w:rsidR="002352A9" w:rsidRPr="00B95E8B" w:rsidRDefault="006B2A9D" w:rsidP="002352A9">
            <w:pPr>
              <w:pStyle w:val="Tabletext"/>
            </w:pPr>
            <w:r w:rsidRPr="00B95E8B">
              <w:t>1 January</w:t>
            </w:r>
            <w:r w:rsidR="002352A9" w:rsidRPr="00B95E8B">
              <w:t xml:space="preserve"> 2025</w:t>
            </w:r>
          </w:p>
        </w:tc>
      </w:tr>
    </w:tbl>
    <w:p w14:paraId="5B1589E6" w14:textId="77777777" w:rsidR="00CA0E8B" w:rsidRPr="00B95E8B" w:rsidRDefault="00CA0E8B" w:rsidP="00CA0E8B">
      <w:pPr>
        <w:pStyle w:val="notetext"/>
      </w:pPr>
      <w:r w:rsidRPr="00B95E8B">
        <w:rPr>
          <w:snapToGrid w:val="0"/>
          <w:lang w:eastAsia="en-US"/>
        </w:rPr>
        <w:t>Note:</w:t>
      </w:r>
      <w:r w:rsidRPr="00B95E8B">
        <w:rPr>
          <w:snapToGrid w:val="0"/>
          <w:lang w:eastAsia="en-US"/>
        </w:rPr>
        <w:tab/>
        <w:t>This table relates only to the provisions of this instrument</w:t>
      </w:r>
      <w:r w:rsidRPr="00B95E8B">
        <w:t xml:space="preserve"> </w:t>
      </w:r>
      <w:r w:rsidRPr="00B95E8B">
        <w:rPr>
          <w:snapToGrid w:val="0"/>
          <w:lang w:eastAsia="en-US"/>
        </w:rPr>
        <w:t>as originally made. It will not be amended to deal with any later amendments of this instrument.</w:t>
      </w:r>
    </w:p>
    <w:p w14:paraId="64581318" w14:textId="77777777" w:rsidR="00CA0E8B" w:rsidRPr="00B95E8B" w:rsidRDefault="00CA0E8B" w:rsidP="00CA0E8B">
      <w:pPr>
        <w:pStyle w:val="subsection"/>
      </w:pPr>
      <w:r w:rsidRPr="00B95E8B">
        <w:tab/>
        <w:t>(2)</w:t>
      </w:r>
      <w:r w:rsidRPr="00B95E8B">
        <w:tab/>
        <w:t>Any information in column 3 of the table is not part of this instrument. Information may be inserted in this column, or information in it may be edited, in any published version of this instrument.</w:t>
      </w:r>
    </w:p>
    <w:p w14:paraId="21E1780E" w14:textId="77777777" w:rsidR="00CA0E8B" w:rsidRPr="00B95E8B" w:rsidRDefault="00CA0E8B" w:rsidP="00CA0E8B">
      <w:pPr>
        <w:pStyle w:val="ActHead5"/>
      </w:pPr>
      <w:bookmarkStart w:id="3" w:name="_Toc195792095"/>
      <w:r w:rsidRPr="002A2C22">
        <w:rPr>
          <w:rStyle w:val="CharSectno"/>
        </w:rPr>
        <w:t>3</w:t>
      </w:r>
      <w:r w:rsidRPr="00B95E8B">
        <w:t xml:space="preserve">  Authority</w:t>
      </w:r>
      <w:bookmarkEnd w:id="3"/>
    </w:p>
    <w:p w14:paraId="61C77FFC" w14:textId="77777777" w:rsidR="00CA0E8B" w:rsidRPr="00B95E8B" w:rsidRDefault="00CA0E8B" w:rsidP="00CA0E8B">
      <w:pPr>
        <w:pStyle w:val="subsection"/>
      </w:pPr>
      <w:r w:rsidRPr="00B95E8B">
        <w:tab/>
      </w:r>
      <w:r w:rsidRPr="00B95E8B">
        <w:tab/>
        <w:t xml:space="preserve">This instrument is made under the </w:t>
      </w:r>
      <w:r w:rsidRPr="00B95E8B">
        <w:rPr>
          <w:i/>
        </w:rPr>
        <w:t>Primary Industries Levies and Charges Collection Act </w:t>
      </w:r>
      <w:r w:rsidR="00D5059B" w:rsidRPr="00B95E8B">
        <w:rPr>
          <w:i/>
        </w:rPr>
        <w:t>202</w:t>
      </w:r>
      <w:r w:rsidR="008D04F7" w:rsidRPr="00B95E8B">
        <w:rPr>
          <w:i/>
        </w:rPr>
        <w:t>4</w:t>
      </w:r>
      <w:r w:rsidRPr="00B95E8B">
        <w:t>.</w:t>
      </w:r>
    </w:p>
    <w:p w14:paraId="3D85CAA7" w14:textId="77777777" w:rsidR="002D3FA2" w:rsidRPr="00B95E8B" w:rsidRDefault="00042284" w:rsidP="002D3FA2">
      <w:pPr>
        <w:pStyle w:val="ActHead5"/>
      </w:pPr>
      <w:bookmarkStart w:id="4" w:name="_Hlk108079998"/>
      <w:bookmarkStart w:id="5" w:name="_Toc195792096"/>
      <w:r w:rsidRPr="002A2C22">
        <w:rPr>
          <w:rStyle w:val="CharSectno"/>
        </w:rPr>
        <w:t>4</w:t>
      </w:r>
      <w:r w:rsidR="002D3FA2" w:rsidRPr="00B95E8B">
        <w:t xml:space="preserve">  Simplified outline of this instrument</w:t>
      </w:r>
      <w:bookmarkEnd w:id="5"/>
    </w:p>
    <w:p w14:paraId="50BC35EB" w14:textId="77777777" w:rsidR="002D3FA2" w:rsidRPr="00B95E8B" w:rsidRDefault="002D3FA2" w:rsidP="0001581E">
      <w:pPr>
        <w:pStyle w:val="SOText"/>
      </w:pPr>
      <w:r w:rsidRPr="00B95E8B">
        <w:t xml:space="preserve">Levy imposed by regulations under the </w:t>
      </w:r>
      <w:r w:rsidRPr="00B95E8B">
        <w:rPr>
          <w:i/>
        </w:rPr>
        <w:t xml:space="preserve">Primary Industries (Excise) Levies </w:t>
      </w:r>
      <w:r w:rsidR="008D04F7" w:rsidRPr="00B95E8B">
        <w:rPr>
          <w:i/>
        </w:rPr>
        <w:t>Act 2024</w:t>
      </w:r>
      <w:r w:rsidRPr="00B95E8B">
        <w:t xml:space="preserve">, and charge imposed by regulations under the </w:t>
      </w:r>
      <w:r w:rsidRPr="00B95E8B">
        <w:rPr>
          <w:i/>
        </w:rPr>
        <w:t xml:space="preserve">Primary Industries (Customs) Charges </w:t>
      </w:r>
      <w:r w:rsidR="008D04F7" w:rsidRPr="00B95E8B">
        <w:rPr>
          <w:i/>
        </w:rPr>
        <w:t>Act 2024</w:t>
      </w:r>
      <w:r w:rsidRPr="00B95E8B">
        <w:t xml:space="preserve">, </w:t>
      </w:r>
      <w:r w:rsidR="0029145A" w:rsidRPr="00B95E8B">
        <w:t>are</w:t>
      </w:r>
      <w:r w:rsidRPr="00B95E8B">
        <w:t xml:space="preserve"> collected </w:t>
      </w:r>
      <w:r w:rsidR="00330266" w:rsidRPr="00B95E8B">
        <w:t>under</w:t>
      </w:r>
      <w:r w:rsidRPr="00B95E8B">
        <w:t xml:space="preserve"> this instrument.</w:t>
      </w:r>
    </w:p>
    <w:p w14:paraId="5F6D5CA0" w14:textId="77777777" w:rsidR="002D3FA2" w:rsidRPr="00B95E8B" w:rsidRDefault="002D3FA2" w:rsidP="002D3FA2">
      <w:pPr>
        <w:pStyle w:val="SOHeadItalic"/>
      </w:pPr>
      <w:r w:rsidRPr="00B95E8B">
        <w:t xml:space="preserve">Levy payers </w:t>
      </w:r>
      <w:r w:rsidR="00901E0E" w:rsidRPr="00B95E8B">
        <w:t>and</w:t>
      </w:r>
      <w:r w:rsidRPr="00B95E8B">
        <w:t xml:space="preserve"> charge payers</w:t>
      </w:r>
    </w:p>
    <w:p w14:paraId="01874151" w14:textId="77777777" w:rsidR="002D3FA2" w:rsidRPr="00B95E8B" w:rsidRDefault="002D3FA2" w:rsidP="00B55D98">
      <w:pPr>
        <w:pStyle w:val="SOText"/>
      </w:pPr>
      <w:r w:rsidRPr="00B95E8B">
        <w:t xml:space="preserve">There are rules dealing with the payment of levy </w:t>
      </w:r>
      <w:r w:rsidR="00330266" w:rsidRPr="00B95E8B">
        <w:t xml:space="preserve">or charge </w:t>
      </w:r>
      <w:r w:rsidRPr="00B95E8B">
        <w:t xml:space="preserve">by levy payers or charge payers. </w:t>
      </w:r>
      <w:r w:rsidR="005B7A43" w:rsidRPr="00B95E8B">
        <w:t>Th</w:t>
      </w:r>
      <w:r w:rsidR="00550E97" w:rsidRPr="00B95E8B">
        <w:t>is instrument</w:t>
      </w:r>
      <w:r w:rsidR="005B7A43" w:rsidRPr="00B95E8B">
        <w:t xml:space="preserve"> cover</w:t>
      </w:r>
      <w:r w:rsidR="00550E97" w:rsidRPr="00B95E8B">
        <w:t>s</w:t>
      </w:r>
      <w:r w:rsidR="005B7A43" w:rsidRPr="00B95E8B">
        <w:t xml:space="preserve"> when the levy or charge is due and payable and to whom the levy or charge is payable.</w:t>
      </w:r>
      <w:r w:rsidR="00E0094E" w:rsidRPr="00B95E8B">
        <w:t xml:space="preserve"> </w:t>
      </w:r>
      <w:r w:rsidRPr="00B95E8B">
        <w:t xml:space="preserve">Levy payers or charge payers </w:t>
      </w:r>
      <w:r w:rsidRPr="00B95E8B">
        <w:lastRenderedPageBreak/>
        <w:t xml:space="preserve">are required to give </w:t>
      </w:r>
      <w:r w:rsidR="00330266" w:rsidRPr="00B95E8B">
        <w:t>regular returns</w:t>
      </w:r>
      <w:r w:rsidRPr="00B95E8B">
        <w:t xml:space="preserve"> and to </w:t>
      </w:r>
      <w:r w:rsidR="00330266" w:rsidRPr="00B95E8B">
        <w:t xml:space="preserve">make and </w:t>
      </w:r>
      <w:r w:rsidRPr="00B95E8B">
        <w:t xml:space="preserve">keep records relating to </w:t>
      </w:r>
      <w:r w:rsidR="00330266" w:rsidRPr="00B95E8B">
        <w:t>levy or charge</w:t>
      </w:r>
      <w:r w:rsidR="00C527A6" w:rsidRPr="00B95E8B">
        <w:t>.</w:t>
      </w:r>
      <w:r w:rsidR="009469DA" w:rsidRPr="00B95E8B">
        <w:t xml:space="preserve"> The records must be kept for 5 years.</w:t>
      </w:r>
    </w:p>
    <w:p w14:paraId="3CE17613" w14:textId="77777777" w:rsidR="00C527A6" w:rsidRPr="00B95E8B" w:rsidRDefault="00C527A6" w:rsidP="000F48EC">
      <w:pPr>
        <w:pStyle w:val="SOHeadItalic"/>
      </w:pPr>
      <w:bookmarkStart w:id="6" w:name="_Hlk182933409"/>
      <w:r w:rsidRPr="00B95E8B">
        <w:t>Collection agents</w:t>
      </w:r>
    </w:p>
    <w:p w14:paraId="307B92D8" w14:textId="77777777" w:rsidR="00C527A6" w:rsidRPr="00B95E8B" w:rsidRDefault="00C527A6" w:rsidP="00DF08E6">
      <w:pPr>
        <w:pStyle w:val="SOText"/>
        <w:spacing w:before="60"/>
      </w:pPr>
      <w:r w:rsidRPr="00B95E8B">
        <w:t xml:space="preserve">There are rules dealing with collection agents, who are </w:t>
      </w:r>
      <w:r w:rsidR="000A127B" w:rsidRPr="00B95E8B">
        <w:t xml:space="preserve">generally </w:t>
      </w:r>
      <w:r w:rsidR="009A37E0" w:rsidRPr="00B95E8B">
        <w:t>business purchaser</w:t>
      </w:r>
      <w:r w:rsidRPr="00B95E8B">
        <w:t>s, buying agents, selling agents</w:t>
      </w:r>
      <w:r w:rsidR="00F45BAC" w:rsidRPr="00B95E8B">
        <w:t xml:space="preserve">, persons processing </w:t>
      </w:r>
      <w:r w:rsidR="002518A6" w:rsidRPr="00B95E8B">
        <w:t xml:space="preserve">animal products or </w:t>
      </w:r>
      <w:r w:rsidR="00F45BAC" w:rsidRPr="00B95E8B">
        <w:t>plant products</w:t>
      </w:r>
      <w:r w:rsidR="000A127B" w:rsidRPr="00B95E8B">
        <w:t>,</w:t>
      </w:r>
      <w:r w:rsidRPr="00B95E8B">
        <w:t xml:space="preserve"> exporting agents</w:t>
      </w:r>
      <w:r w:rsidR="000A127B" w:rsidRPr="00B95E8B">
        <w:t xml:space="preserve"> and importing agents</w:t>
      </w:r>
      <w:r w:rsidRPr="00B95E8B">
        <w:t>.</w:t>
      </w:r>
    </w:p>
    <w:p w14:paraId="0FBD228B" w14:textId="77777777" w:rsidR="00C527A6" w:rsidRPr="00B95E8B" w:rsidRDefault="00C527A6" w:rsidP="00B55D98">
      <w:pPr>
        <w:pStyle w:val="SOText"/>
      </w:pPr>
      <w:r w:rsidRPr="00B95E8B">
        <w:t xml:space="preserve">There are rules dealing with collection agents making payments of amounts, on behalf of levy payers or charge payers, equal to levy or charge. </w:t>
      </w:r>
      <w:r w:rsidR="00550E97" w:rsidRPr="00B95E8B">
        <w:t>This instrument</w:t>
      </w:r>
      <w:r w:rsidR="005B7A43" w:rsidRPr="00B95E8B">
        <w:t xml:space="preserve"> cover</w:t>
      </w:r>
      <w:r w:rsidR="00550E97" w:rsidRPr="00B95E8B">
        <w:t>s</w:t>
      </w:r>
      <w:r w:rsidR="005B7A43" w:rsidRPr="00B95E8B">
        <w:t xml:space="preserve"> when those amounts are due and payable and to whom th</w:t>
      </w:r>
      <w:r w:rsidR="00F45BAC" w:rsidRPr="00B95E8B">
        <w:t xml:space="preserve">ose </w:t>
      </w:r>
      <w:r w:rsidR="005B7A43" w:rsidRPr="00B95E8B">
        <w:t xml:space="preserve">amounts are payable. </w:t>
      </w:r>
      <w:r w:rsidRPr="00B95E8B">
        <w:t xml:space="preserve">Collection agents are required to give </w:t>
      </w:r>
      <w:r w:rsidR="00F45BAC" w:rsidRPr="00B95E8B">
        <w:t>regular</w:t>
      </w:r>
      <w:r w:rsidRPr="00B95E8B">
        <w:t xml:space="preserve"> returns and to </w:t>
      </w:r>
      <w:r w:rsidR="00F45BAC" w:rsidRPr="00B95E8B">
        <w:t xml:space="preserve">make and </w:t>
      </w:r>
      <w:r w:rsidRPr="00B95E8B">
        <w:t>keep records relating to th</w:t>
      </w:r>
      <w:r w:rsidR="00F45BAC" w:rsidRPr="00B95E8B">
        <w:t>ose amounts</w:t>
      </w:r>
      <w:r w:rsidRPr="00B95E8B">
        <w:t>.</w:t>
      </w:r>
      <w:r w:rsidR="009469DA" w:rsidRPr="00B95E8B">
        <w:t xml:space="preserve"> The records must be kept for 5 years.</w:t>
      </w:r>
    </w:p>
    <w:p w14:paraId="65E2D934" w14:textId="77777777" w:rsidR="006B784A" w:rsidRPr="00B95E8B" w:rsidRDefault="006B784A" w:rsidP="00B55D98">
      <w:pPr>
        <w:pStyle w:val="SOText"/>
      </w:pPr>
      <w:r w:rsidRPr="00B95E8B">
        <w:t xml:space="preserve">If </w:t>
      </w:r>
      <w:r w:rsidR="00ED35CB" w:rsidRPr="00B95E8B">
        <w:t xml:space="preserve">a levy or charge is imposed in particular circumstances and </w:t>
      </w:r>
      <w:r w:rsidR="009304EB" w:rsidRPr="00B95E8B">
        <w:t>a</w:t>
      </w:r>
      <w:r w:rsidRPr="00B95E8B">
        <w:t xml:space="preserve"> collection agent is liable to pay an amount, on behalf of </w:t>
      </w:r>
      <w:r w:rsidR="00D922D8" w:rsidRPr="00B95E8B">
        <w:t>the</w:t>
      </w:r>
      <w:r w:rsidRPr="00B95E8B">
        <w:t xml:space="preserve"> levy payer or charge payer, equal to </w:t>
      </w:r>
      <w:r w:rsidR="00D922D8" w:rsidRPr="00B95E8B">
        <w:t>the</w:t>
      </w:r>
      <w:r w:rsidRPr="00B95E8B">
        <w:t xml:space="preserve"> levy or charge</w:t>
      </w:r>
      <w:r w:rsidR="00443462" w:rsidRPr="00B95E8B">
        <w:t xml:space="preserve"> and </w:t>
      </w:r>
      <w:r w:rsidR="00D922D8" w:rsidRPr="00B95E8B">
        <w:t xml:space="preserve">is required </w:t>
      </w:r>
      <w:r w:rsidR="00443462" w:rsidRPr="00B95E8B">
        <w:t>to give a return</w:t>
      </w:r>
      <w:r w:rsidRPr="00B95E8B">
        <w:t>, the levy payer or charge payer is not required to give a return</w:t>
      </w:r>
      <w:r w:rsidR="00030DFE" w:rsidRPr="00B95E8B">
        <w:t>.</w:t>
      </w:r>
    </w:p>
    <w:bookmarkEnd w:id="6"/>
    <w:p w14:paraId="4AB38E42" w14:textId="77777777" w:rsidR="00E0094E" w:rsidRPr="00B95E8B" w:rsidRDefault="003B7FF6" w:rsidP="00E0094E">
      <w:pPr>
        <w:pStyle w:val="SOHeadItalic"/>
      </w:pPr>
      <w:r w:rsidRPr="00B95E8B">
        <w:t>Keeping of r</w:t>
      </w:r>
      <w:r w:rsidR="00E0094E" w:rsidRPr="00B95E8B">
        <w:t xml:space="preserve">ecords </w:t>
      </w:r>
      <w:r w:rsidRPr="00B95E8B">
        <w:t>if exemption from levy or charge applies</w:t>
      </w:r>
    </w:p>
    <w:p w14:paraId="6565692B" w14:textId="77777777" w:rsidR="00E0094E" w:rsidRPr="00B95E8B" w:rsidRDefault="003B7FF6" w:rsidP="00B55D98">
      <w:pPr>
        <w:pStyle w:val="SOText"/>
      </w:pPr>
      <w:r w:rsidRPr="00B95E8B">
        <w:t xml:space="preserve">Persons must keep records </w:t>
      </w:r>
      <w:r w:rsidR="00B83CED" w:rsidRPr="00B95E8B">
        <w:t xml:space="preserve">of a transaction if they consider </w:t>
      </w:r>
      <w:r w:rsidR="009469DA" w:rsidRPr="00B95E8B">
        <w:t>an exemption from a levy or charge applies</w:t>
      </w:r>
      <w:r w:rsidR="00AC5280" w:rsidRPr="00B95E8B">
        <w:t xml:space="preserve">. The records </w:t>
      </w:r>
      <w:r w:rsidR="009469DA" w:rsidRPr="00B95E8B">
        <w:t>must contain details that are relevant to working out whether the exemption applies. The records must be kept for 5 years.</w:t>
      </w:r>
    </w:p>
    <w:p w14:paraId="7E8085BC" w14:textId="77777777" w:rsidR="00CA0E8B" w:rsidRPr="00B95E8B" w:rsidRDefault="00042284" w:rsidP="00CA0E8B">
      <w:pPr>
        <w:pStyle w:val="ActHead5"/>
      </w:pPr>
      <w:bookmarkStart w:id="7" w:name="_Toc195792097"/>
      <w:bookmarkEnd w:id="4"/>
      <w:r w:rsidRPr="002A2C22">
        <w:rPr>
          <w:rStyle w:val="CharSectno"/>
        </w:rPr>
        <w:t>5</w:t>
      </w:r>
      <w:r w:rsidR="00CA0E8B" w:rsidRPr="00B95E8B">
        <w:t xml:space="preserve">  Definitions</w:t>
      </w:r>
      <w:bookmarkEnd w:id="7"/>
    </w:p>
    <w:p w14:paraId="23978BD0" w14:textId="77777777" w:rsidR="00D03ED2" w:rsidRPr="00B95E8B" w:rsidRDefault="00D03ED2" w:rsidP="00D03ED2">
      <w:pPr>
        <w:pStyle w:val="notetext"/>
      </w:pPr>
      <w:r w:rsidRPr="00B95E8B">
        <w:t>Note:</w:t>
      </w:r>
      <w:r w:rsidRPr="00B95E8B">
        <w:tab/>
        <w:t>A number of expressions used in this instrument are defined in the Act, including the following:</w:t>
      </w:r>
    </w:p>
    <w:p w14:paraId="07DB70A0" w14:textId="77777777" w:rsidR="00BF69AC" w:rsidRPr="00B95E8B" w:rsidRDefault="00BF69AC" w:rsidP="00D03ED2">
      <w:pPr>
        <w:pStyle w:val="notepara"/>
      </w:pPr>
      <w:r w:rsidRPr="00B95E8B">
        <w:t>(</w:t>
      </w:r>
      <w:r w:rsidR="00EE6857" w:rsidRPr="00B95E8B">
        <w:t>a</w:t>
      </w:r>
      <w:r w:rsidRPr="00B95E8B">
        <w:t>)</w:t>
      </w:r>
      <w:r w:rsidRPr="00B95E8B">
        <w:tab/>
        <w:t>algal product</w:t>
      </w:r>
      <w:r w:rsidR="00EE6857" w:rsidRPr="00B95E8B">
        <w:t>;</w:t>
      </w:r>
    </w:p>
    <w:p w14:paraId="087C573C" w14:textId="77777777" w:rsidR="00BF69AC" w:rsidRPr="00B95E8B" w:rsidRDefault="00BF69AC" w:rsidP="00BF69AC">
      <w:pPr>
        <w:pStyle w:val="notepara"/>
      </w:pPr>
      <w:r w:rsidRPr="00B95E8B">
        <w:t>(</w:t>
      </w:r>
      <w:r w:rsidR="00EE6857" w:rsidRPr="00B95E8B">
        <w:t>b</w:t>
      </w:r>
      <w:r w:rsidRPr="00B95E8B">
        <w:t>)</w:t>
      </w:r>
      <w:r w:rsidRPr="00B95E8B">
        <w:tab/>
        <w:t>animal;</w:t>
      </w:r>
    </w:p>
    <w:p w14:paraId="252B599D" w14:textId="77777777" w:rsidR="00D03ED2" w:rsidRPr="00B95E8B" w:rsidRDefault="00D03ED2" w:rsidP="00D03ED2">
      <w:pPr>
        <w:pStyle w:val="notepara"/>
      </w:pPr>
      <w:r w:rsidRPr="00B95E8B">
        <w:t>(</w:t>
      </w:r>
      <w:r w:rsidR="00EE6857" w:rsidRPr="00B95E8B">
        <w:t>c</w:t>
      </w:r>
      <w:r w:rsidRPr="00B95E8B">
        <w:t>)</w:t>
      </w:r>
      <w:r w:rsidRPr="00B95E8B">
        <w:tab/>
      </w:r>
      <w:r w:rsidR="00BF69AC" w:rsidRPr="00B95E8B">
        <w:t>animal product</w:t>
      </w:r>
      <w:r w:rsidRPr="00B95E8B">
        <w:t>;</w:t>
      </w:r>
    </w:p>
    <w:p w14:paraId="0B199416" w14:textId="77777777" w:rsidR="00065B34" w:rsidRPr="00B95E8B" w:rsidRDefault="00065B34" w:rsidP="00D03ED2">
      <w:pPr>
        <w:pStyle w:val="notepara"/>
      </w:pPr>
      <w:r w:rsidRPr="00B95E8B">
        <w:t>(</w:t>
      </w:r>
      <w:r w:rsidR="00975535" w:rsidRPr="00B95E8B">
        <w:t>d</w:t>
      </w:r>
      <w:r w:rsidRPr="00B95E8B">
        <w:t>)</w:t>
      </w:r>
      <w:r w:rsidRPr="00B95E8B">
        <w:tab/>
        <w:t>charge</w:t>
      </w:r>
      <w:r w:rsidR="00975535" w:rsidRPr="00B95E8B">
        <w:t>;</w:t>
      </w:r>
    </w:p>
    <w:p w14:paraId="6F52BE5F" w14:textId="77777777" w:rsidR="00D03ED2" w:rsidRPr="00B95E8B" w:rsidRDefault="00D03ED2" w:rsidP="00D03ED2">
      <w:pPr>
        <w:pStyle w:val="notepara"/>
      </w:pPr>
      <w:r w:rsidRPr="00B95E8B">
        <w:t>(</w:t>
      </w:r>
      <w:r w:rsidR="00975535" w:rsidRPr="00B95E8B">
        <w:t>e</w:t>
      </w:r>
      <w:r w:rsidRPr="00B95E8B">
        <w:t>)</w:t>
      </w:r>
      <w:r w:rsidRPr="00B95E8B">
        <w:tab/>
      </w:r>
      <w:r w:rsidR="00BF69AC" w:rsidRPr="00B95E8B">
        <w:t>charge payer</w:t>
      </w:r>
      <w:r w:rsidRPr="00B95E8B">
        <w:t>;</w:t>
      </w:r>
    </w:p>
    <w:p w14:paraId="545E2D0F" w14:textId="77777777" w:rsidR="00D03ED2" w:rsidRPr="00B95E8B" w:rsidRDefault="00D03ED2" w:rsidP="00D03ED2">
      <w:pPr>
        <w:pStyle w:val="notepara"/>
      </w:pPr>
      <w:r w:rsidRPr="00B95E8B">
        <w:t>(</w:t>
      </w:r>
      <w:r w:rsidR="00975535" w:rsidRPr="00B95E8B">
        <w:t>f</w:t>
      </w:r>
      <w:r w:rsidRPr="00B95E8B">
        <w:t>)</w:t>
      </w:r>
      <w:r w:rsidRPr="00B95E8B">
        <w:tab/>
      </w:r>
      <w:r w:rsidR="00BF69AC" w:rsidRPr="00B95E8B">
        <w:t>collection agent</w:t>
      </w:r>
      <w:r w:rsidRPr="00B95E8B">
        <w:t>;</w:t>
      </w:r>
    </w:p>
    <w:p w14:paraId="3BF37DAE" w14:textId="77777777" w:rsidR="00D03ED2" w:rsidRPr="00B95E8B" w:rsidRDefault="00D03ED2" w:rsidP="00D03ED2">
      <w:pPr>
        <w:pStyle w:val="notepara"/>
      </w:pPr>
      <w:r w:rsidRPr="00B95E8B">
        <w:t>(</w:t>
      </w:r>
      <w:r w:rsidR="00975535" w:rsidRPr="00B95E8B">
        <w:t>g</w:t>
      </w:r>
      <w:r w:rsidRPr="00B95E8B">
        <w:t>)</w:t>
      </w:r>
      <w:r w:rsidRPr="00B95E8B">
        <w:tab/>
      </w:r>
      <w:r w:rsidR="00BF69AC" w:rsidRPr="00B95E8B">
        <w:t>equivalent amount</w:t>
      </w:r>
      <w:r w:rsidRPr="00B95E8B">
        <w:t>;</w:t>
      </w:r>
    </w:p>
    <w:p w14:paraId="07293EE7" w14:textId="77777777" w:rsidR="00D03ED2" w:rsidRPr="00B95E8B" w:rsidRDefault="00D03ED2" w:rsidP="00D03ED2">
      <w:pPr>
        <w:pStyle w:val="notepara"/>
      </w:pPr>
      <w:r w:rsidRPr="00B95E8B">
        <w:t>(</w:t>
      </w:r>
      <w:r w:rsidR="00975535" w:rsidRPr="00B95E8B">
        <w:t>h</w:t>
      </w:r>
      <w:r w:rsidRPr="00B95E8B">
        <w:t>)</w:t>
      </w:r>
      <w:r w:rsidRPr="00B95E8B">
        <w:tab/>
      </w:r>
      <w:r w:rsidR="00BF69AC" w:rsidRPr="00B95E8B">
        <w:t>fungus product</w:t>
      </w:r>
      <w:r w:rsidRPr="00B95E8B">
        <w:t>;</w:t>
      </w:r>
    </w:p>
    <w:p w14:paraId="545ECA5B" w14:textId="77777777" w:rsidR="00065B34" w:rsidRPr="00B95E8B" w:rsidRDefault="00065B34" w:rsidP="00D03ED2">
      <w:pPr>
        <w:pStyle w:val="notepara"/>
      </w:pPr>
      <w:r w:rsidRPr="00B95E8B">
        <w:t>(</w:t>
      </w:r>
      <w:r w:rsidR="00975535" w:rsidRPr="00B95E8B">
        <w:t>i</w:t>
      </w:r>
      <w:r w:rsidRPr="00B95E8B">
        <w:t>)</w:t>
      </w:r>
      <w:r w:rsidRPr="00B95E8B">
        <w:tab/>
        <w:t>levy;</w:t>
      </w:r>
    </w:p>
    <w:p w14:paraId="5385E5DD" w14:textId="77777777" w:rsidR="00D03ED2" w:rsidRPr="00B95E8B" w:rsidRDefault="00D03ED2" w:rsidP="00D03ED2">
      <w:pPr>
        <w:pStyle w:val="notepara"/>
      </w:pPr>
      <w:r w:rsidRPr="00B95E8B">
        <w:t>(</w:t>
      </w:r>
      <w:r w:rsidR="00975535" w:rsidRPr="00B95E8B">
        <w:t>j</w:t>
      </w:r>
      <w:r w:rsidRPr="00B95E8B">
        <w:t>)</w:t>
      </w:r>
      <w:r w:rsidRPr="00B95E8B">
        <w:tab/>
      </w:r>
      <w:r w:rsidR="00065B34" w:rsidRPr="00B95E8B">
        <w:t>levy payer;</w:t>
      </w:r>
    </w:p>
    <w:p w14:paraId="52D04333" w14:textId="77777777" w:rsidR="00065B34" w:rsidRPr="00B95E8B" w:rsidRDefault="00065B34" w:rsidP="00D03ED2">
      <w:pPr>
        <w:pStyle w:val="notepara"/>
      </w:pPr>
      <w:r w:rsidRPr="00B95E8B">
        <w:t>(</w:t>
      </w:r>
      <w:r w:rsidR="00975535" w:rsidRPr="00B95E8B">
        <w:t>k</w:t>
      </w:r>
      <w:r w:rsidRPr="00B95E8B">
        <w:t>)</w:t>
      </w:r>
      <w:r w:rsidRPr="00B95E8B">
        <w:tab/>
        <w:t>plant;</w:t>
      </w:r>
    </w:p>
    <w:p w14:paraId="1AAED54B" w14:textId="77777777" w:rsidR="00065B34" w:rsidRPr="00B95E8B" w:rsidRDefault="00065B34" w:rsidP="00D03ED2">
      <w:pPr>
        <w:pStyle w:val="notepara"/>
      </w:pPr>
      <w:r w:rsidRPr="00B95E8B">
        <w:t>(</w:t>
      </w:r>
      <w:r w:rsidR="00975535" w:rsidRPr="00B95E8B">
        <w:t>l</w:t>
      </w:r>
      <w:r w:rsidRPr="00B95E8B">
        <w:t>)</w:t>
      </w:r>
      <w:r w:rsidRPr="00B95E8B">
        <w:tab/>
        <w:t>plant product.</w:t>
      </w:r>
    </w:p>
    <w:p w14:paraId="403968F3" w14:textId="77777777" w:rsidR="00CA0E8B" w:rsidRPr="00B95E8B" w:rsidRDefault="00CA0E8B" w:rsidP="00CA0E8B">
      <w:pPr>
        <w:pStyle w:val="subsection"/>
      </w:pPr>
      <w:r w:rsidRPr="00B95E8B">
        <w:tab/>
      </w:r>
      <w:r w:rsidRPr="00B95E8B">
        <w:tab/>
        <w:t>In this instrument:</w:t>
      </w:r>
    </w:p>
    <w:p w14:paraId="757C0FC9" w14:textId="77777777" w:rsidR="00043E1E" w:rsidRPr="00B95E8B" w:rsidRDefault="00043E1E" w:rsidP="00043E1E">
      <w:pPr>
        <w:pStyle w:val="Definition"/>
      </w:pPr>
      <w:r w:rsidRPr="00B95E8B">
        <w:rPr>
          <w:b/>
          <w:i/>
        </w:rPr>
        <w:t xml:space="preserve">Act </w:t>
      </w:r>
      <w:r w:rsidRPr="00B95E8B">
        <w:t xml:space="preserve">means the </w:t>
      </w:r>
      <w:r w:rsidRPr="00B95E8B">
        <w:rPr>
          <w:i/>
        </w:rPr>
        <w:t xml:space="preserve">Primary Industries Levies and Charges Collection </w:t>
      </w:r>
      <w:r w:rsidR="008D04F7" w:rsidRPr="00B95E8B">
        <w:rPr>
          <w:i/>
        </w:rPr>
        <w:t>Act 2024</w:t>
      </w:r>
      <w:r w:rsidRPr="00B95E8B">
        <w:t>.</w:t>
      </w:r>
    </w:p>
    <w:p w14:paraId="3376863C" w14:textId="77777777" w:rsidR="003C5312" w:rsidRPr="00B95E8B" w:rsidRDefault="003C5312" w:rsidP="003C5312">
      <w:pPr>
        <w:pStyle w:val="Definition"/>
      </w:pPr>
      <w:r w:rsidRPr="00B95E8B">
        <w:rPr>
          <w:b/>
          <w:i/>
        </w:rPr>
        <w:lastRenderedPageBreak/>
        <w:t>Agvet Code</w:t>
      </w:r>
      <w:r w:rsidRPr="00B95E8B">
        <w:t xml:space="preserve"> means the Code set out in the Schedule to the </w:t>
      </w:r>
      <w:r w:rsidRPr="00B95E8B">
        <w:rPr>
          <w:i/>
        </w:rPr>
        <w:t>Agricultural and Veterinary Chemicals Code Act 1994</w:t>
      </w:r>
      <w:r w:rsidRPr="00B95E8B">
        <w:t>.</w:t>
      </w:r>
    </w:p>
    <w:p w14:paraId="65087B25" w14:textId="77777777" w:rsidR="00826B91" w:rsidRPr="00B95E8B" w:rsidRDefault="00826B91" w:rsidP="00470021">
      <w:pPr>
        <w:pStyle w:val="Definition"/>
        <w:rPr>
          <w:b/>
          <w:i/>
        </w:rPr>
      </w:pPr>
      <w:r w:rsidRPr="00B95E8B">
        <w:rPr>
          <w:b/>
          <w:i/>
        </w:rPr>
        <w:t>almond</w:t>
      </w:r>
      <w:r w:rsidRPr="00B95E8B">
        <w:t xml:space="preserve"> means a nut of the species </w:t>
      </w:r>
      <w:r w:rsidRPr="00B95E8B">
        <w:rPr>
          <w:i/>
        </w:rPr>
        <w:t>Prunus dulcis</w:t>
      </w:r>
      <w:r w:rsidRPr="00B95E8B">
        <w:t>.</w:t>
      </w:r>
    </w:p>
    <w:p w14:paraId="116921FF" w14:textId="77777777" w:rsidR="000F48EC" w:rsidRPr="00B95E8B" w:rsidRDefault="000F48EC" w:rsidP="00470021">
      <w:pPr>
        <w:pStyle w:val="Definition"/>
        <w:rPr>
          <w:b/>
          <w:i/>
        </w:rPr>
      </w:pPr>
      <w:r w:rsidRPr="00B95E8B">
        <w:rPr>
          <w:b/>
          <w:i/>
        </w:rPr>
        <w:t>apple</w:t>
      </w:r>
      <w:r w:rsidRPr="00B95E8B">
        <w:t xml:space="preserve"> means a fruit of any species of the genus </w:t>
      </w:r>
      <w:r w:rsidRPr="00B95E8B">
        <w:rPr>
          <w:i/>
        </w:rPr>
        <w:t>Malus</w:t>
      </w:r>
      <w:r w:rsidRPr="00B95E8B">
        <w:t>.</w:t>
      </w:r>
    </w:p>
    <w:p w14:paraId="0949E82A" w14:textId="77777777" w:rsidR="0051356B" w:rsidRPr="00B95E8B" w:rsidRDefault="0051356B" w:rsidP="00470021">
      <w:pPr>
        <w:pStyle w:val="Definition"/>
      </w:pPr>
      <w:r w:rsidRPr="00B95E8B">
        <w:rPr>
          <w:b/>
          <w:i/>
        </w:rPr>
        <w:t>approved form</w:t>
      </w:r>
      <w:r w:rsidRPr="00B95E8B">
        <w:t xml:space="preserve">, in relation to a provision of this instrument, means a form approved in an instrument under </w:t>
      </w:r>
      <w:r w:rsidR="00C91FA7" w:rsidRPr="00B95E8B">
        <w:t>section 8</w:t>
      </w:r>
      <w:r w:rsidRPr="00B95E8B">
        <w:t xml:space="preserve"> for the purposes of that provision.</w:t>
      </w:r>
    </w:p>
    <w:p w14:paraId="735C5365" w14:textId="77777777" w:rsidR="005F7C39" w:rsidRPr="00B95E8B" w:rsidRDefault="005F7C39" w:rsidP="005F7C39">
      <w:pPr>
        <w:pStyle w:val="Definition"/>
      </w:pPr>
      <w:r w:rsidRPr="00B95E8B">
        <w:rPr>
          <w:b/>
          <w:i/>
        </w:rPr>
        <w:t>Australia</w:t>
      </w:r>
      <w:bookmarkStart w:id="8" w:name="_Hlk117862703"/>
      <w:r w:rsidRPr="00B95E8B">
        <w:t>:</w:t>
      </w:r>
    </w:p>
    <w:p w14:paraId="37F8361D" w14:textId="77777777" w:rsidR="005F7C39" w:rsidRPr="00B95E8B" w:rsidRDefault="005F7C39" w:rsidP="005F7C39">
      <w:pPr>
        <w:pStyle w:val="paragraph"/>
      </w:pPr>
      <w:r w:rsidRPr="00B95E8B">
        <w:tab/>
        <w:t>(a)</w:t>
      </w:r>
      <w:r w:rsidRPr="00B95E8B">
        <w:tab/>
        <w:t xml:space="preserve">when used in a geographical sense in a provision of this instrument, does not include the external Territories, unless </w:t>
      </w:r>
      <w:r w:rsidR="00C91FA7" w:rsidRPr="00B95E8B">
        <w:t>paragraph (</w:t>
      </w:r>
      <w:r w:rsidRPr="00B95E8B">
        <w:t>b) applies; or</w:t>
      </w:r>
    </w:p>
    <w:p w14:paraId="4840CA14" w14:textId="77777777" w:rsidR="005F7C39" w:rsidRPr="00B95E8B" w:rsidRDefault="005F7C39" w:rsidP="005F7C39">
      <w:pPr>
        <w:pStyle w:val="paragraph"/>
      </w:pPr>
      <w:r w:rsidRPr="00B95E8B">
        <w:tab/>
        <w:t>(b)</w:t>
      </w:r>
      <w:r w:rsidRPr="00B95E8B">
        <w:tab/>
        <w:t>when used in a geographical sense in a provision of this instrument that extends to an external Territory, includes that external Territory.</w:t>
      </w:r>
      <w:bookmarkEnd w:id="8"/>
    </w:p>
    <w:p w14:paraId="78954F68" w14:textId="77777777" w:rsidR="00A53871" w:rsidRPr="00B95E8B" w:rsidRDefault="00A53871" w:rsidP="00A53871">
      <w:pPr>
        <w:pStyle w:val="notetext"/>
      </w:pPr>
      <w:r w:rsidRPr="00B95E8B">
        <w:t>Note:</w:t>
      </w:r>
      <w:r w:rsidRPr="00B95E8B">
        <w:tab/>
      </w:r>
      <w:r w:rsidR="006B2A9D" w:rsidRPr="00B95E8B">
        <w:t>Section 6</w:t>
      </w:r>
      <w:r w:rsidRPr="00B95E8B">
        <w:t xml:space="preserve"> of the Act allows this instrument to extend any provisions of this instrument to an external Territory.</w:t>
      </w:r>
    </w:p>
    <w:p w14:paraId="13144970" w14:textId="77777777" w:rsidR="00C416FE" w:rsidRPr="00B95E8B" w:rsidRDefault="00C416FE" w:rsidP="00C416FE">
      <w:pPr>
        <w:pStyle w:val="Definition"/>
      </w:pPr>
      <w:bookmarkStart w:id="9" w:name="_Hlk156216698"/>
      <w:r w:rsidRPr="00B95E8B">
        <w:rPr>
          <w:b/>
          <w:i/>
        </w:rPr>
        <w:t>Australian</w:t>
      </w:r>
      <w:r w:rsidRPr="00B95E8B">
        <w:rPr>
          <w:i/>
        </w:rPr>
        <w:t xml:space="preserve"> </w:t>
      </w:r>
      <w:r w:rsidRPr="00B95E8B">
        <w:rPr>
          <w:b/>
          <w:i/>
          <w:snapToGrid w:val="0"/>
        </w:rPr>
        <w:t>Kuruma prawn</w:t>
      </w:r>
      <w:r w:rsidRPr="00B95E8B">
        <w:rPr>
          <w:snapToGrid w:val="0"/>
        </w:rPr>
        <w:t xml:space="preserve"> means </w:t>
      </w:r>
      <w:r w:rsidRPr="00B95E8B">
        <w:t xml:space="preserve">an animal of the species </w:t>
      </w:r>
      <w:r w:rsidRPr="00B95E8B">
        <w:rPr>
          <w:i/>
          <w:iCs/>
        </w:rPr>
        <w:t>Penaeus pulchricaudatus</w:t>
      </w:r>
      <w:r w:rsidRPr="00B95E8B">
        <w:rPr>
          <w:iCs/>
        </w:rPr>
        <w:t xml:space="preserve"> (formerly known as </w:t>
      </w:r>
      <w:r w:rsidRPr="00B95E8B">
        <w:rPr>
          <w:i/>
        </w:rPr>
        <w:t>Penaeus japonicus</w:t>
      </w:r>
      <w:r w:rsidRPr="00B95E8B">
        <w:t>).</w:t>
      </w:r>
    </w:p>
    <w:bookmarkEnd w:id="9"/>
    <w:p w14:paraId="0C51FC85" w14:textId="77777777" w:rsidR="005D11AE" w:rsidRPr="00B95E8B" w:rsidRDefault="005D11AE" w:rsidP="005D11AE">
      <w:pPr>
        <w:pStyle w:val="Definition"/>
      </w:pPr>
      <w:r w:rsidRPr="00B95E8B">
        <w:rPr>
          <w:b/>
          <w:i/>
        </w:rPr>
        <w:t>Australian Stud Book</w:t>
      </w:r>
      <w:r w:rsidRPr="00B95E8B">
        <w:t xml:space="preserve"> means the publication of that name, as in force from time to time, that:</w:t>
      </w:r>
    </w:p>
    <w:p w14:paraId="405141F3" w14:textId="77777777" w:rsidR="005D11AE" w:rsidRPr="00B95E8B" w:rsidRDefault="005D11AE" w:rsidP="005D11AE">
      <w:pPr>
        <w:pStyle w:val="paragraph"/>
      </w:pPr>
      <w:r w:rsidRPr="00B95E8B">
        <w:tab/>
        <w:t>(a)</w:t>
      </w:r>
      <w:r w:rsidRPr="00B95E8B">
        <w:tab/>
        <w:t>contains the official records of thoroughbred bloodlines in Australia; and</w:t>
      </w:r>
    </w:p>
    <w:p w14:paraId="085BD3A2" w14:textId="77777777" w:rsidR="005D11AE" w:rsidRPr="00B95E8B" w:rsidRDefault="005D11AE" w:rsidP="005D11AE">
      <w:pPr>
        <w:pStyle w:val="paragraph"/>
      </w:pPr>
      <w:r w:rsidRPr="00B95E8B">
        <w:tab/>
        <w:t>(b)</w:t>
      </w:r>
      <w:r w:rsidRPr="00B95E8B">
        <w:tab/>
        <w:t>is kept and maintained by Racing Australia.</w:t>
      </w:r>
    </w:p>
    <w:p w14:paraId="45D2A4D9" w14:textId="77777777" w:rsidR="002E7EA6" w:rsidRPr="00B95E8B" w:rsidRDefault="002E7EA6" w:rsidP="00042284">
      <w:pPr>
        <w:pStyle w:val="Definition"/>
        <w:rPr>
          <w:b/>
          <w:i/>
        </w:rPr>
      </w:pPr>
      <w:r w:rsidRPr="00B95E8B">
        <w:rPr>
          <w:b/>
          <w:i/>
        </w:rPr>
        <w:t xml:space="preserve">avocado </w:t>
      </w:r>
      <w:r w:rsidRPr="00B95E8B">
        <w:t xml:space="preserve">means a fruit of the species </w:t>
      </w:r>
      <w:r w:rsidRPr="00B95E8B">
        <w:rPr>
          <w:i/>
        </w:rPr>
        <w:t>Persea americana</w:t>
      </w:r>
      <w:r w:rsidRPr="00B95E8B">
        <w:t>.</w:t>
      </w:r>
    </w:p>
    <w:p w14:paraId="3D0AFF1C" w14:textId="77777777" w:rsidR="000F48EC" w:rsidRPr="00B95E8B" w:rsidRDefault="000F48EC" w:rsidP="00042284">
      <w:pPr>
        <w:pStyle w:val="Definition"/>
        <w:rPr>
          <w:b/>
          <w:i/>
        </w:rPr>
      </w:pPr>
      <w:r w:rsidRPr="00B95E8B">
        <w:rPr>
          <w:b/>
          <w:i/>
        </w:rPr>
        <w:t>banana</w:t>
      </w:r>
      <w:r w:rsidRPr="00B95E8B">
        <w:t xml:space="preserve"> means a fruit of any species of the genus </w:t>
      </w:r>
      <w:r w:rsidRPr="00B95E8B">
        <w:rPr>
          <w:i/>
        </w:rPr>
        <w:t>Musa</w:t>
      </w:r>
      <w:r w:rsidRPr="00B95E8B">
        <w:t>.</w:t>
      </w:r>
    </w:p>
    <w:p w14:paraId="69E9ACB0" w14:textId="77777777" w:rsidR="003670A9" w:rsidRPr="00B95E8B" w:rsidRDefault="003670A9" w:rsidP="003670A9">
      <w:pPr>
        <w:pStyle w:val="Definition"/>
        <w:rPr>
          <w:iCs/>
        </w:rPr>
      </w:pPr>
      <w:r w:rsidRPr="00B95E8B">
        <w:rPr>
          <w:b/>
          <w:i/>
        </w:rPr>
        <w:t>banana prawn</w:t>
      </w:r>
      <w:r w:rsidRPr="00B95E8B">
        <w:rPr>
          <w:b/>
        </w:rPr>
        <w:t xml:space="preserve"> </w:t>
      </w:r>
      <w:r w:rsidRPr="00B95E8B">
        <w:t xml:space="preserve">means an animal of the species </w:t>
      </w:r>
      <w:r w:rsidRPr="00B95E8B">
        <w:rPr>
          <w:i/>
          <w:iCs/>
        </w:rPr>
        <w:t>Penaeus merguiensis</w:t>
      </w:r>
      <w:r w:rsidRPr="00B95E8B">
        <w:t xml:space="preserve">, also known as </w:t>
      </w:r>
      <w:r w:rsidRPr="00B95E8B">
        <w:rPr>
          <w:i/>
          <w:iCs/>
        </w:rPr>
        <w:t>Fenneropenaeus merguiensis</w:t>
      </w:r>
      <w:r w:rsidRPr="00B95E8B">
        <w:rPr>
          <w:iCs/>
        </w:rPr>
        <w:t>.</w:t>
      </w:r>
    </w:p>
    <w:p w14:paraId="4492BBC5" w14:textId="77777777" w:rsidR="003670A9" w:rsidRPr="00B95E8B" w:rsidRDefault="00C416FE" w:rsidP="003670A9">
      <w:pPr>
        <w:pStyle w:val="Definition"/>
        <w:rPr>
          <w:iCs/>
        </w:rPr>
      </w:pPr>
      <w:r w:rsidRPr="00B95E8B">
        <w:rPr>
          <w:b/>
          <w:i/>
        </w:rPr>
        <w:t>b</w:t>
      </w:r>
      <w:r w:rsidR="003670A9" w:rsidRPr="00B95E8B">
        <w:rPr>
          <w:b/>
          <w:i/>
          <w:snapToGrid w:val="0"/>
        </w:rPr>
        <w:t xml:space="preserve">lack tiger prawn </w:t>
      </w:r>
      <w:r w:rsidR="003670A9" w:rsidRPr="00B95E8B">
        <w:t xml:space="preserve">means an animal of the species </w:t>
      </w:r>
      <w:r w:rsidR="003670A9" w:rsidRPr="00B95E8B">
        <w:rPr>
          <w:i/>
          <w:iCs/>
        </w:rPr>
        <w:t>Penaeus monodon</w:t>
      </w:r>
      <w:r w:rsidR="003670A9" w:rsidRPr="00B95E8B">
        <w:rPr>
          <w:iCs/>
        </w:rPr>
        <w:t>.</w:t>
      </w:r>
    </w:p>
    <w:p w14:paraId="4C3A5A9E" w14:textId="77777777" w:rsidR="00B2680E" w:rsidRPr="00B95E8B" w:rsidRDefault="00B2680E" w:rsidP="00B2680E">
      <w:pPr>
        <w:pStyle w:val="Definition"/>
        <w:rPr>
          <w:b/>
        </w:rPr>
      </w:pPr>
      <w:r w:rsidRPr="00B95E8B">
        <w:rPr>
          <w:b/>
          <w:bCs/>
          <w:i/>
          <w:iCs/>
        </w:rPr>
        <w:t xml:space="preserve">bovine animal </w:t>
      </w:r>
      <w:r w:rsidRPr="00B95E8B">
        <w:t xml:space="preserve">means an animal of the genus </w:t>
      </w:r>
      <w:r w:rsidRPr="00B95E8B">
        <w:rPr>
          <w:i/>
          <w:iCs/>
        </w:rPr>
        <w:t>Bos</w:t>
      </w:r>
      <w:r w:rsidRPr="00B95E8B">
        <w:rPr>
          <w:iCs/>
        </w:rPr>
        <w:t>.</w:t>
      </w:r>
    </w:p>
    <w:p w14:paraId="75B3485F" w14:textId="77777777" w:rsidR="00C416FE" w:rsidRPr="00B95E8B" w:rsidRDefault="00C416FE" w:rsidP="00C416FE">
      <w:pPr>
        <w:pStyle w:val="Definition"/>
        <w:rPr>
          <w:iCs/>
        </w:rPr>
      </w:pPr>
      <w:r w:rsidRPr="00B95E8B">
        <w:rPr>
          <w:b/>
          <w:i/>
        </w:rPr>
        <w:t>b</w:t>
      </w:r>
      <w:r w:rsidRPr="00B95E8B">
        <w:rPr>
          <w:b/>
          <w:i/>
          <w:snapToGrid w:val="0"/>
        </w:rPr>
        <w:t>rown tiger prawn</w:t>
      </w:r>
      <w:r w:rsidRPr="00B95E8B">
        <w:rPr>
          <w:snapToGrid w:val="0"/>
        </w:rPr>
        <w:t xml:space="preserve"> means </w:t>
      </w:r>
      <w:r w:rsidRPr="00B95E8B">
        <w:t xml:space="preserve">an animal of the species </w:t>
      </w:r>
      <w:r w:rsidRPr="00B95E8B">
        <w:rPr>
          <w:i/>
          <w:iCs/>
        </w:rPr>
        <w:t>Penaeus esculentus</w:t>
      </w:r>
      <w:r w:rsidRPr="00B95E8B">
        <w:rPr>
          <w:iCs/>
        </w:rPr>
        <w:t>.</w:t>
      </w:r>
    </w:p>
    <w:p w14:paraId="79EC50B4" w14:textId="77777777" w:rsidR="00293777" w:rsidRPr="00B95E8B" w:rsidRDefault="00293777" w:rsidP="00042284">
      <w:pPr>
        <w:pStyle w:val="Definition"/>
        <w:rPr>
          <w:b/>
          <w:i/>
        </w:rPr>
      </w:pPr>
      <w:r w:rsidRPr="00B95E8B">
        <w:rPr>
          <w:b/>
          <w:i/>
        </w:rPr>
        <w:t xml:space="preserve">buffalo </w:t>
      </w:r>
      <w:r w:rsidRPr="00B95E8B">
        <w:t xml:space="preserve">means an animal of the species </w:t>
      </w:r>
      <w:r w:rsidRPr="00B95E8B">
        <w:rPr>
          <w:i/>
        </w:rPr>
        <w:t>Bubalus bubalis</w:t>
      </w:r>
      <w:r w:rsidRPr="00B95E8B">
        <w:t>.</w:t>
      </w:r>
    </w:p>
    <w:p w14:paraId="79E114AE" w14:textId="77777777" w:rsidR="00A63C80" w:rsidRPr="00B95E8B" w:rsidRDefault="00A63C80" w:rsidP="00A63C80">
      <w:pPr>
        <w:pStyle w:val="Definition"/>
      </w:pPr>
      <w:r w:rsidRPr="00B95E8B">
        <w:rPr>
          <w:b/>
          <w:i/>
        </w:rPr>
        <w:t>business purchaser</w:t>
      </w:r>
      <w:r w:rsidRPr="00B95E8B">
        <w:t xml:space="preserve"> has the meaning given by </w:t>
      </w:r>
      <w:r w:rsidR="00C91FA7" w:rsidRPr="00B95E8B">
        <w:t>section 6</w:t>
      </w:r>
      <w:r w:rsidRPr="00B95E8B">
        <w:t>.</w:t>
      </w:r>
    </w:p>
    <w:p w14:paraId="4AE34AD3" w14:textId="77777777" w:rsidR="00A63C80" w:rsidRPr="00B95E8B" w:rsidRDefault="00A63C80" w:rsidP="00A63C80">
      <w:pPr>
        <w:pStyle w:val="Definition"/>
      </w:pPr>
      <w:r w:rsidRPr="00B95E8B">
        <w:rPr>
          <w:b/>
          <w:i/>
        </w:rPr>
        <w:t>buying agent</w:t>
      </w:r>
      <w:r w:rsidRPr="00B95E8B">
        <w:t xml:space="preserve"> has the meaning given by </w:t>
      </w:r>
      <w:r w:rsidR="00C91FA7" w:rsidRPr="00B95E8B">
        <w:t>section 6</w:t>
      </w:r>
      <w:r w:rsidRPr="00B95E8B">
        <w:t>.</w:t>
      </w:r>
    </w:p>
    <w:p w14:paraId="0CBA64FC" w14:textId="77777777" w:rsidR="00B2680E" w:rsidRPr="00B95E8B" w:rsidRDefault="00B2680E" w:rsidP="00B2680E">
      <w:pPr>
        <w:pStyle w:val="Definition"/>
        <w:rPr>
          <w:b/>
          <w:i/>
        </w:rPr>
      </w:pPr>
      <w:r w:rsidRPr="00B95E8B">
        <w:rPr>
          <w:b/>
          <w:i/>
        </w:rPr>
        <w:t xml:space="preserve">cattle </w:t>
      </w:r>
      <w:r w:rsidRPr="00B95E8B">
        <w:t>means bovine animals other than buffalo.</w:t>
      </w:r>
    </w:p>
    <w:p w14:paraId="65C0D356" w14:textId="77777777" w:rsidR="008C76D7" w:rsidRPr="00B95E8B" w:rsidRDefault="008C76D7" w:rsidP="008C76D7">
      <w:pPr>
        <w:pStyle w:val="Definition"/>
      </w:pPr>
      <w:r w:rsidRPr="00B95E8B">
        <w:rPr>
          <w:b/>
          <w:i/>
        </w:rPr>
        <w:t>certification scheme</w:t>
      </w:r>
      <w:r w:rsidRPr="00B95E8B">
        <w:t xml:space="preserve"> means:</w:t>
      </w:r>
    </w:p>
    <w:p w14:paraId="3178887F" w14:textId="3D98D626" w:rsidR="008C76D7" w:rsidRPr="00B95E8B" w:rsidRDefault="008C76D7" w:rsidP="008C76D7">
      <w:pPr>
        <w:pStyle w:val="paragraph"/>
      </w:pPr>
      <w:r w:rsidRPr="00B95E8B">
        <w:lastRenderedPageBreak/>
        <w:tab/>
        <w:t>(a)</w:t>
      </w:r>
      <w:r w:rsidRPr="00B95E8B">
        <w:tab/>
        <w:t>any of the Organisation for Economic Co</w:t>
      </w:r>
      <w:r w:rsidR="002A2C22">
        <w:noBreakHyphen/>
      </w:r>
      <w:r w:rsidRPr="00B95E8B">
        <w:t>operation and Development Seed Schemes for the Varietal Certification of Seed; or</w:t>
      </w:r>
    </w:p>
    <w:p w14:paraId="78194C72" w14:textId="77777777" w:rsidR="008C76D7" w:rsidRPr="00B95E8B" w:rsidRDefault="008C76D7" w:rsidP="008C76D7">
      <w:pPr>
        <w:pStyle w:val="paragraph"/>
      </w:pPr>
      <w:r w:rsidRPr="00B95E8B">
        <w:tab/>
        <w:t>(b)</w:t>
      </w:r>
      <w:r w:rsidRPr="00B95E8B">
        <w:tab/>
        <w:t>the Australian Seed Certification Scheme; or</w:t>
      </w:r>
    </w:p>
    <w:p w14:paraId="7D96A939" w14:textId="77777777" w:rsidR="008C76D7" w:rsidRPr="00B95E8B" w:rsidRDefault="008C76D7" w:rsidP="008C76D7">
      <w:pPr>
        <w:pStyle w:val="paragraph"/>
      </w:pPr>
      <w:r w:rsidRPr="00B95E8B">
        <w:tab/>
        <w:t>(c)</w:t>
      </w:r>
      <w:r w:rsidRPr="00B95E8B">
        <w:tab/>
        <w:t>the Association of Official Seed Certifying Agencies seed certification program.</w:t>
      </w:r>
    </w:p>
    <w:p w14:paraId="17E6DAA2" w14:textId="77777777" w:rsidR="005E4026" w:rsidRPr="00B95E8B" w:rsidRDefault="005E4026" w:rsidP="00AB2FCE">
      <w:pPr>
        <w:pStyle w:val="Definition"/>
        <w:rPr>
          <w:b/>
          <w:i/>
        </w:rPr>
      </w:pPr>
      <w:r w:rsidRPr="00B95E8B">
        <w:rPr>
          <w:b/>
          <w:i/>
        </w:rPr>
        <w:t>cherry</w:t>
      </w:r>
      <w:r w:rsidRPr="00B95E8B">
        <w:t xml:space="preserve"> means a fruit of the species </w:t>
      </w:r>
      <w:r w:rsidRPr="00B95E8B">
        <w:rPr>
          <w:i/>
        </w:rPr>
        <w:t>Prunus avium</w:t>
      </w:r>
      <w:r w:rsidRPr="00B95E8B">
        <w:t>.</w:t>
      </w:r>
    </w:p>
    <w:p w14:paraId="0E5E3420" w14:textId="77777777" w:rsidR="00610C40" w:rsidRPr="00B95E8B" w:rsidRDefault="00610C40" w:rsidP="0073550A">
      <w:pPr>
        <w:pStyle w:val="Definition"/>
        <w:rPr>
          <w:b/>
          <w:i/>
        </w:rPr>
      </w:pPr>
      <w:r w:rsidRPr="00B95E8B">
        <w:rPr>
          <w:b/>
          <w:i/>
        </w:rPr>
        <w:t xml:space="preserve">chestnut </w:t>
      </w:r>
      <w:r w:rsidRPr="00B95E8B">
        <w:t xml:space="preserve">means a nut of the genus </w:t>
      </w:r>
      <w:r w:rsidRPr="00B95E8B">
        <w:rPr>
          <w:i/>
        </w:rPr>
        <w:t>Castanea</w:t>
      </w:r>
      <w:r w:rsidRPr="00B95E8B">
        <w:t>.</w:t>
      </w:r>
    </w:p>
    <w:p w14:paraId="4F0256BD" w14:textId="77777777" w:rsidR="000F48EC" w:rsidRPr="00B95E8B" w:rsidRDefault="000F48EC" w:rsidP="000F48EC">
      <w:pPr>
        <w:pStyle w:val="Definition"/>
      </w:pPr>
      <w:r w:rsidRPr="00B95E8B">
        <w:rPr>
          <w:b/>
          <w:i/>
        </w:rPr>
        <w:t>chicken</w:t>
      </w:r>
      <w:r w:rsidRPr="00B95E8B">
        <w:t xml:space="preserve"> means a bird of the species </w:t>
      </w:r>
      <w:r w:rsidRPr="00B95E8B">
        <w:rPr>
          <w:i/>
        </w:rPr>
        <w:t>Gallus gallus domesticus</w:t>
      </w:r>
      <w:r w:rsidRPr="00B95E8B">
        <w:t>.</w:t>
      </w:r>
    </w:p>
    <w:p w14:paraId="27C66375" w14:textId="77777777" w:rsidR="00A63F7F" w:rsidRPr="00B95E8B" w:rsidRDefault="00A63F7F" w:rsidP="00A63F7F">
      <w:pPr>
        <w:pStyle w:val="Definition"/>
      </w:pPr>
      <w:r w:rsidRPr="00B95E8B">
        <w:rPr>
          <w:b/>
          <w:i/>
        </w:rPr>
        <w:t xml:space="preserve">citrus </w:t>
      </w:r>
      <w:r w:rsidRPr="00B95E8B">
        <w:t>means a fruit of:</w:t>
      </w:r>
    </w:p>
    <w:p w14:paraId="00E24E55" w14:textId="77777777" w:rsidR="00A63F7F" w:rsidRPr="00B95E8B" w:rsidRDefault="00A63F7F" w:rsidP="00A63F7F">
      <w:pPr>
        <w:pStyle w:val="paragraph"/>
      </w:pPr>
      <w:r w:rsidRPr="00B95E8B">
        <w:tab/>
        <w:t>(a)</w:t>
      </w:r>
      <w:r w:rsidRPr="00B95E8B">
        <w:tab/>
        <w:t xml:space="preserve">any species of the genus </w:t>
      </w:r>
      <w:r w:rsidRPr="00B95E8B">
        <w:rPr>
          <w:i/>
        </w:rPr>
        <w:t xml:space="preserve">Citrus </w:t>
      </w:r>
      <w:r w:rsidRPr="00B95E8B">
        <w:t xml:space="preserve">or the genus </w:t>
      </w:r>
      <w:r w:rsidRPr="00B95E8B">
        <w:rPr>
          <w:i/>
        </w:rPr>
        <w:t>Fortunella</w:t>
      </w:r>
      <w:r w:rsidRPr="00B95E8B">
        <w:t>;</w:t>
      </w:r>
      <w:r w:rsidRPr="00B95E8B">
        <w:rPr>
          <w:i/>
        </w:rPr>
        <w:t xml:space="preserve"> </w:t>
      </w:r>
      <w:r w:rsidRPr="00B95E8B">
        <w:t>or</w:t>
      </w:r>
    </w:p>
    <w:p w14:paraId="04E3C9A8" w14:textId="77777777" w:rsidR="00A63F7F" w:rsidRPr="00B95E8B" w:rsidRDefault="00A63F7F" w:rsidP="00A63F7F">
      <w:pPr>
        <w:pStyle w:val="paragraph"/>
      </w:pPr>
      <w:r w:rsidRPr="00B95E8B">
        <w:tab/>
        <w:t>(b)</w:t>
      </w:r>
      <w:r w:rsidRPr="00B95E8B">
        <w:tab/>
        <w:t>any hybrid between, or within, either of those genera;</w:t>
      </w:r>
    </w:p>
    <w:p w14:paraId="31BBDD0B" w14:textId="77777777" w:rsidR="00A63F7F" w:rsidRPr="00B95E8B" w:rsidRDefault="00A63F7F" w:rsidP="00A63F7F">
      <w:pPr>
        <w:pStyle w:val="subsection2"/>
      </w:pPr>
      <w:r w:rsidRPr="00B95E8B">
        <w:t>including the fruit of plants commonly known as calomindin, citrons, cumquats, grapefruit, lemons, limes, mandarins, oranges, pummellos (pomelos), sevilles, tangelos, tangerines and tangors.</w:t>
      </w:r>
    </w:p>
    <w:p w14:paraId="0F1BB803" w14:textId="77777777" w:rsidR="0052124E" w:rsidRPr="00B95E8B" w:rsidRDefault="0052124E" w:rsidP="003C23D9">
      <w:pPr>
        <w:pStyle w:val="Definition"/>
      </w:pPr>
      <w:r w:rsidRPr="00B95E8B">
        <w:rPr>
          <w:b/>
          <w:i/>
        </w:rPr>
        <w:t xml:space="preserve">coarse grains </w:t>
      </w:r>
      <w:r w:rsidRPr="00B95E8B">
        <w:t>means the seeds of a plant of a genus or species covered by column 2 of an item in this table (and with the common name mentioned in column 1 of that item).</w:t>
      </w:r>
    </w:p>
    <w:p w14:paraId="356F0A71" w14:textId="77777777" w:rsidR="00FE1498" w:rsidRPr="00B95E8B" w:rsidRDefault="00FE1498" w:rsidP="00FE14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FE1498" w:rsidRPr="00B95E8B" w14:paraId="45B3096E" w14:textId="77777777" w:rsidTr="0082472F">
        <w:trPr>
          <w:tblHeader/>
        </w:trPr>
        <w:tc>
          <w:tcPr>
            <w:tcW w:w="5000" w:type="pct"/>
            <w:gridSpan w:val="3"/>
            <w:tcBorders>
              <w:top w:val="single" w:sz="12" w:space="0" w:color="auto"/>
              <w:bottom w:val="single" w:sz="6" w:space="0" w:color="auto"/>
            </w:tcBorders>
            <w:shd w:val="clear" w:color="auto" w:fill="auto"/>
          </w:tcPr>
          <w:p w14:paraId="7FF06DD9" w14:textId="77777777" w:rsidR="00FE1498" w:rsidRPr="00B95E8B" w:rsidRDefault="00FE1498" w:rsidP="00FE1498">
            <w:pPr>
              <w:pStyle w:val="TableHeading"/>
            </w:pPr>
            <w:r w:rsidRPr="00B95E8B">
              <w:t>Coarse grains—kind of plant</w:t>
            </w:r>
          </w:p>
        </w:tc>
      </w:tr>
      <w:tr w:rsidR="00FE1498" w:rsidRPr="00B95E8B" w14:paraId="177E2430" w14:textId="77777777" w:rsidTr="0082472F">
        <w:trPr>
          <w:tblHeader/>
        </w:trPr>
        <w:tc>
          <w:tcPr>
            <w:tcW w:w="429" w:type="pct"/>
            <w:tcBorders>
              <w:top w:val="single" w:sz="6" w:space="0" w:color="auto"/>
              <w:bottom w:val="single" w:sz="12" w:space="0" w:color="auto"/>
            </w:tcBorders>
            <w:shd w:val="clear" w:color="auto" w:fill="auto"/>
          </w:tcPr>
          <w:p w14:paraId="007D9483" w14:textId="77777777" w:rsidR="00FE1498" w:rsidRPr="00B95E8B" w:rsidRDefault="00FE1498" w:rsidP="00FE1498">
            <w:pPr>
              <w:pStyle w:val="TableHeading"/>
            </w:pPr>
            <w:r w:rsidRPr="00B95E8B">
              <w:t>Item</w:t>
            </w:r>
          </w:p>
        </w:tc>
        <w:tc>
          <w:tcPr>
            <w:tcW w:w="2285" w:type="pct"/>
            <w:tcBorders>
              <w:top w:val="single" w:sz="6" w:space="0" w:color="auto"/>
              <w:bottom w:val="single" w:sz="12" w:space="0" w:color="auto"/>
            </w:tcBorders>
            <w:shd w:val="clear" w:color="auto" w:fill="auto"/>
          </w:tcPr>
          <w:p w14:paraId="6CB70701" w14:textId="77777777" w:rsidR="00FE1498" w:rsidRPr="00B95E8B" w:rsidRDefault="00FE1498" w:rsidP="00FE1498">
            <w:pPr>
              <w:pStyle w:val="TableHeading"/>
            </w:pPr>
            <w:r w:rsidRPr="00B95E8B">
              <w:t>Column 1</w:t>
            </w:r>
            <w:r w:rsidRPr="00B95E8B">
              <w:br/>
              <w:t>Common name</w:t>
            </w:r>
          </w:p>
        </w:tc>
        <w:tc>
          <w:tcPr>
            <w:tcW w:w="2286" w:type="pct"/>
            <w:tcBorders>
              <w:top w:val="single" w:sz="6" w:space="0" w:color="auto"/>
              <w:bottom w:val="single" w:sz="12" w:space="0" w:color="auto"/>
            </w:tcBorders>
            <w:shd w:val="clear" w:color="auto" w:fill="auto"/>
          </w:tcPr>
          <w:p w14:paraId="4494B204" w14:textId="77777777" w:rsidR="00FE1498" w:rsidRPr="00B95E8B" w:rsidRDefault="00FE1498" w:rsidP="00FE1498">
            <w:pPr>
              <w:pStyle w:val="TableHeading"/>
            </w:pPr>
            <w:r w:rsidRPr="00B95E8B">
              <w:t>Column 2</w:t>
            </w:r>
            <w:r w:rsidRPr="00B95E8B">
              <w:br/>
              <w:t>Genus or species</w:t>
            </w:r>
          </w:p>
        </w:tc>
      </w:tr>
      <w:tr w:rsidR="00FE1498" w:rsidRPr="00B95E8B" w14:paraId="44C0CBE0" w14:textId="77777777" w:rsidTr="0082472F">
        <w:tc>
          <w:tcPr>
            <w:tcW w:w="429" w:type="pct"/>
            <w:tcBorders>
              <w:top w:val="single" w:sz="12" w:space="0" w:color="auto"/>
            </w:tcBorders>
            <w:shd w:val="clear" w:color="auto" w:fill="auto"/>
          </w:tcPr>
          <w:p w14:paraId="5D3F0C05" w14:textId="77777777" w:rsidR="00FE1498" w:rsidRPr="00B95E8B" w:rsidRDefault="00FE1498" w:rsidP="00FE1498">
            <w:pPr>
              <w:pStyle w:val="Tabletext"/>
            </w:pPr>
            <w:r w:rsidRPr="00B95E8B">
              <w:t>1</w:t>
            </w:r>
          </w:p>
        </w:tc>
        <w:tc>
          <w:tcPr>
            <w:tcW w:w="2285" w:type="pct"/>
            <w:tcBorders>
              <w:top w:val="single" w:sz="12" w:space="0" w:color="auto"/>
            </w:tcBorders>
            <w:shd w:val="clear" w:color="auto" w:fill="auto"/>
          </w:tcPr>
          <w:p w14:paraId="56BCF9B3" w14:textId="77777777" w:rsidR="00FE1498" w:rsidRPr="00B95E8B" w:rsidRDefault="00FE1498" w:rsidP="00FE1498">
            <w:pPr>
              <w:pStyle w:val="Tabletext"/>
            </w:pPr>
            <w:r w:rsidRPr="00B95E8B">
              <w:t>Barley</w:t>
            </w:r>
          </w:p>
        </w:tc>
        <w:tc>
          <w:tcPr>
            <w:tcW w:w="2286" w:type="pct"/>
            <w:tcBorders>
              <w:top w:val="single" w:sz="12" w:space="0" w:color="auto"/>
            </w:tcBorders>
            <w:shd w:val="clear" w:color="auto" w:fill="auto"/>
          </w:tcPr>
          <w:p w14:paraId="2AC438B9" w14:textId="77777777" w:rsidR="00FE1498" w:rsidRPr="00B95E8B" w:rsidRDefault="00FE1498" w:rsidP="00FE1498">
            <w:pPr>
              <w:pStyle w:val="Tabletext"/>
            </w:pPr>
            <w:r w:rsidRPr="00B95E8B">
              <w:rPr>
                <w:i/>
              </w:rPr>
              <w:t>Hordeum vulgare</w:t>
            </w:r>
          </w:p>
        </w:tc>
      </w:tr>
      <w:tr w:rsidR="003C56A1" w:rsidRPr="00B95E8B" w14:paraId="22880DFF" w14:textId="77777777" w:rsidTr="0082472F">
        <w:tc>
          <w:tcPr>
            <w:tcW w:w="429" w:type="pct"/>
            <w:shd w:val="clear" w:color="auto" w:fill="auto"/>
          </w:tcPr>
          <w:p w14:paraId="335A32D5" w14:textId="77777777" w:rsidR="003C56A1" w:rsidRPr="00B95E8B" w:rsidRDefault="003C56A1" w:rsidP="003C56A1">
            <w:pPr>
              <w:pStyle w:val="Tabletext"/>
            </w:pPr>
            <w:r w:rsidRPr="00B95E8B">
              <w:t>2</w:t>
            </w:r>
          </w:p>
        </w:tc>
        <w:tc>
          <w:tcPr>
            <w:tcW w:w="2285" w:type="pct"/>
            <w:shd w:val="clear" w:color="auto" w:fill="auto"/>
          </w:tcPr>
          <w:p w14:paraId="265CE2C8" w14:textId="77777777" w:rsidR="003C56A1" w:rsidRPr="00B95E8B" w:rsidRDefault="003C56A1" w:rsidP="003C56A1">
            <w:pPr>
              <w:pStyle w:val="Tabletext"/>
            </w:pPr>
            <w:r w:rsidRPr="00B95E8B">
              <w:t>Canary seed</w:t>
            </w:r>
          </w:p>
        </w:tc>
        <w:tc>
          <w:tcPr>
            <w:tcW w:w="2286" w:type="pct"/>
            <w:shd w:val="clear" w:color="auto" w:fill="auto"/>
          </w:tcPr>
          <w:p w14:paraId="5474DE7C" w14:textId="77777777" w:rsidR="003C56A1" w:rsidRPr="00B95E8B" w:rsidRDefault="003C56A1" w:rsidP="003C56A1">
            <w:pPr>
              <w:pStyle w:val="Tabletext"/>
            </w:pPr>
            <w:r w:rsidRPr="00B95E8B">
              <w:rPr>
                <w:i/>
              </w:rPr>
              <w:t>Phalaris canariensis</w:t>
            </w:r>
          </w:p>
        </w:tc>
      </w:tr>
      <w:tr w:rsidR="003C56A1" w:rsidRPr="00B95E8B" w14:paraId="05E74B14" w14:textId="77777777" w:rsidTr="0082472F">
        <w:tc>
          <w:tcPr>
            <w:tcW w:w="429" w:type="pct"/>
            <w:shd w:val="clear" w:color="auto" w:fill="auto"/>
          </w:tcPr>
          <w:p w14:paraId="588DA609" w14:textId="77777777" w:rsidR="003C56A1" w:rsidRPr="00B95E8B" w:rsidRDefault="003C56A1" w:rsidP="003C56A1">
            <w:pPr>
              <w:pStyle w:val="Tabletext"/>
            </w:pPr>
            <w:r w:rsidRPr="00B95E8B">
              <w:t>3</w:t>
            </w:r>
          </w:p>
        </w:tc>
        <w:tc>
          <w:tcPr>
            <w:tcW w:w="2285" w:type="pct"/>
            <w:shd w:val="clear" w:color="auto" w:fill="auto"/>
          </w:tcPr>
          <w:p w14:paraId="4D277C2A" w14:textId="77777777" w:rsidR="003C56A1" w:rsidRPr="00B95E8B" w:rsidRDefault="003C56A1" w:rsidP="003C56A1">
            <w:pPr>
              <w:pStyle w:val="Tabletext"/>
            </w:pPr>
            <w:r w:rsidRPr="00B95E8B">
              <w:t>Cereal rye</w:t>
            </w:r>
          </w:p>
        </w:tc>
        <w:tc>
          <w:tcPr>
            <w:tcW w:w="2286" w:type="pct"/>
            <w:shd w:val="clear" w:color="auto" w:fill="auto"/>
          </w:tcPr>
          <w:p w14:paraId="7ED32960" w14:textId="77777777" w:rsidR="003C56A1" w:rsidRPr="00B95E8B" w:rsidRDefault="003C56A1" w:rsidP="003C56A1">
            <w:pPr>
              <w:pStyle w:val="Tabletext"/>
            </w:pPr>
            <w:r w:rsidRPr="00B95E8B">
              <w:rPr>
                <w:i/>
              </w:rPr>
              <w:t>Secale cereale</w:t>
            </w:r>
          </w:p>
        </w:tc>
      </w:tr>
      <w:tr w:rsidR="00FE1498" w:rsidRPr="00B95E8B" w14:paraId="791429FC" w14:textId="77777777" w:rsidTr="0082472F">
        <w:tc>
          <w:tcPr>
            <w:tcW w:w="429" w:type="pct"/>
            <w:shd w:val="clear" w:color="auto" w:fill="auto"/>
          </w:tcPr>
          <w:p w14:paraId="1537F3D8" w14:textId="77777777" w:rsidR="00FE1498" w:rsidRPr="00B95E8B" w:rsidRDefault="003C56A1" w:rsidP="00FE1498">
            <w:pPr>
              <w:pStyle w:val="Tabletext"/>
            </w:pPr>
            <w:r w:rsidRPr="00B95E8B">
              <w:t>4</w:t>
            </w:r>
          </w:p>
        </w:tc>
        <w:tc>
          <w:tcPr>
            <w:tcW w:w="2285" w:type="pct"/>
            <w:shd w:val="clear" w:color="auto" w:fill="auto"/>
          </w:tcPr>
          <w:p w14:paraId="1E925414" w14:textId="77777777" w:rsidR="00FE1498" w:rsidRPr="00B95E8B" w:rsidRDefault="00FE1498" w:rsidP="00FE1498">
            <w:pPr>
              <w:pStyle w:val="Tabletext"/>
            </w:pPr>
            <w:r w:rsidRPr="00B95E8B">
              <w:t>Grain sorghum</w:t>
            </w:r>
          </w:p>
        </w:tc>
        <w:tc>
          <w:tcPr>
            <w:tcW w:w="2286" w:type="pct"/>
            <w:shd w:val="clear" w:color="auto" w:fill="auto"/>
          </w:tcPr>
          <w:p w14:paraId="6EB035FD" w14:textId="77777777" w:rsidR="00FE1498" w:rsidRPr="00B95E8B" w:rsidRDefault="00FE1498" w:rsidP="00FE1498">
            <w:pPr>
              <w:pStyle w:val="Tabletext"/>
            </w:pPr>
            <w:r w:rsidRPr="00B95E8B">
              <w:rPr>
                <w:i/>
              </w:rPr>
              <w:t>Sorghum bicolor</w:t>
            </w:r>
          </w:p>
        </w:tc>
      </w:tr>
      <w:tr w:rsidR="003C56A1" w:rsidRPr="00B95E8B" w14:paraId="4C1DF7BB" w14:textId="77777777" w:rsidTr="0082472F">
        <w:tc>
          <w:tcPr>
            <w:tcW w:w="429" w:type="pct"/>
            <w:shd w:val="clear" w:color="auto" w:fill="auto"/>
          </w:tcPr>
          <w:p w14:paraId="159BAB26" w14:textId="77777777" w:rsidR="003C56A1" w:rsidRPr="00B95E8B" w:rsidRDefault="003C56A1" w:rsidP="003C56A1">
            <w:pPr>
              <w:pStyle w:val="Tabletext"/>
            </w:pPr>
            <w:r w:rsidRPr="00B95E8B">
              <w:t>5</w:t>
            </w:r>
          </w:p>
        </w:tc>
        <w:tc>
          <w:tcPr>
            <w:tcW w:w="2285" w:type="pct"/>
            <w:shd w:val="clear" w:color="auto" w:fill="auto"/>
          </w:tcPr>
          <w:p w14:paraId="10019B5D" w14:textId="77777777" w:rsidR="003C56A1" w:rsidRPr="00B95E8B" w:rsidRDefault="003C56A1" w:rsidP="003C56A1">
            <w:pPr>
              <w:pStyle w:val="Tabletext"/>
            </w:pPr>
            <w:r w:rsidRPr="00B95E8B">
              <w:t>Maize</w:t>
            </w:r>
          </w:p>
        </w:tc>
        <w:tc>
          <w:tcPr>
            <w:tcW w:w="2286" w:type="pct"/>
            <w:shd w:val="clear" w:color="auto" w:fill="auto"/>
          </w:tcPr>
          <w:p w14:paraId="28B1E7FF" w14:textId="77777777" w:rsidR="003C56A1" w:rsidRPr="00B95E8B" w:rsidRDefault="003C56A1" w:rsidP="003C56A1">
            <w:pPr>
              <w:pStyle w:val="Tabletext"/>
            </w:pPr>
            <w:r w:rsidRPr="00B95E8B">
              <w:rPr>
                <w:i/>
              </w:rPr>
              <w:t>Zea mays</w:t>
            </w:r>
          </w:p>
        </w:tc>
      </w:tr>
      <w:tr w:rsidR="003C56A1" w:rsidRPr="00B95E8B" w14:paraId="25D2A2DA" w14:textId="77777777" w:rsidTr="0082472F">
        <w:tc>
          <w:tcPr>
            <w:tcW w:w="429" w:type="pct"/>
            <w:shd w:val="clear" w:color="auto" w:fill="auto"/>
          </w:tcPr>
          <w:p w14:paraId="34B58F76" w14:textId="77777777" w:rsidR="003C56A1" w:rsidRPr="00B95E8B" w:rsidRDefault="003C56A1" w:rsidP="003C56A1">
            <w:pPr>
              <w:pStyle w:val="Tabletext"/>
            </w:pPr>
            <w:r w:rsidRPr="00B95E8B">
              <w:t>6</w:t>
            </w:r>
          </w:p>
        </w:tc>
        <w:tc>
          <w:tcPr>
            <w:tcW w:w="2285" w:type="pct"/>
            <w:shd w:val="clear" w:color="auto" w:fill="auto"/>
          </w:tcPr>
          <w:p w14:paraId="344D6321" w14:textId="77777777" w:rsidR="003C56A1" w:rsidRPr="00B95E8B" w:rsidRDefault="003C56A1" w:rsidP="003C56A1">
            <w:pPr>
              <w:pStyle w:val="Tabletext"/>
            </w:pPr>
            <w:r w:rsidRPr="00B95E8B">
              <w:t>Millet</w:t>
            </w:r>
          </w:p>
        </w:tc>
        <w:tc>
          <w:tcPr>
            <w:tcW w:w="2286" w:type="pct"/>
            <w:shd w:val="clear" w:color="auto" w:fill="auto"/>
          </w:tcPr>
          <w:p w14:paraId="17E0CAD9" w14:textId="77777777" w:rsidR="003C56A1" w:rsidRPr="00B95E8B" w:rsidRDefault="003C56A1" w:rsidP="003C56A1">
            <w:pPr>
              <w:pStyle w:val="Tabletext"/>
            </w:pPr>
            <w:r w:rsidRPr="00B95E8B">
              <w:rPr>
                <w:i/>
              </w:rPr>
              <w:t>Echinochloa frumantacea</w:t>
            </w:r>
            <w:r w:rsidRPr="00B95E8B">
              <w:t xml:space="preserve">, </w:t>
            </w:r>
            <w:r w:rsidRPr="00B95E8B">
              <w:rPr>
                <w:i/>
              </w:rPr>
              <w:t>Echinochloa esculenta</w:t>
            </w:r>
            <w:r w:rsidRPr="00B95E8B">
              <w:t xml:space="preserve"> (synonym </w:t>
            </w:r>
            <w:r w:rsidRPr="00B95E8B">
              <w:rPr>
                <w:i/>
              </w:rPr>
              <w:t>Echinochloa utilis</w:t>
            </w:r>
            <w:r w:rsidRPr="00B95E8B">
              <w:t xml:space="preserve">), </w:t>
            </w:r>
            <w:r w:rsidRPr="00B95E8B">
              <w:rPr>
                <w:i/>
              </w:rPr>
              <w:t>Panicum miliaceum</w:t>
            </w:r>
            <w:r w:rsidRPr="00B95E8B">
              <w:t xml:space="preserve"> or </w:t>
            </w:r>
            <w:r w:rsidRPr="00B95E8B">
              <w:rPr>
                <w:i/>
              </w:rPr>
              <w:t>Setaria italica</w:t>
            </w:r>
          </w:p>
        </w:tc>
      </w:tr>
      <w:tr w:rsidR="003C56A1" w:rsidRPr="00B95E8B" w14:paraId="0A59FA43" w14:textId="77777777" w:rsidTr="0082472F">
        <w:tc>
          <w:tcPr>
            <w:tcW w:w="429" w:type="pct"/>
            <w:shd w:val="clear" w:color="auto" w:fill="auto"/>
          </w:tcPr>
          <w:p w14:paraId="1CBE4BA1" w14:textId="77777777" w:rsidR="003C56A1" w:rsidRPr="00B95E8B" w:rsidRDefault="003C56A1" w:rsidP="003C56A1">
            <w:pPr>
              <w:pStyle w:val="Tabletext"/>
            </w:pPr>
            <w:r w:rsidRPr="00B95E8B">
              <w:t>7</w:t>
            </w:r>
          </w:p>
        </w:tc>
        <w:tc>
          <w:tcPr>
            <w:tcW w:w="2285" w:type="pct"/>
            <w:shd w:val="clear" w:color="auto" w:fill="auto"/>
          </w:tcPr>
          <w:p w14:paraId="4B682F70" w14:textId="77777777" w:rsidR="003C56A1" w:rsidRPr="00B95E8B" w:rsidRDefault="003C56A1" w:rsidP="003C56A1">
            <w:pPr>
              <w:pStyle w:val="Tabletext"/>
            </w:pPr>
            <w:r w:rsidRPr="00B95E8B">
              <w:t>Oats</w:t>
            </w:r>
          </w:p>
        </w:tc>
        <w:tc>
          <w:tcPr>
            <w:tcW w:w="2286" w:type="pct"/>
            <w:shd w:val="clear" w:color="auto" w:fill="auto"/>
          </w:tcPr>
          <w:p w14:paraId="76F0AE41" w14:textId="77777777" w:rsidR="003C56A1" w:rsidRPr="00B95E8B" w:rsidRDefault="003C56A1" w:rsidP="003C56A1">
            <w:pPr>
              <w:pStyle w:val="Tabletext"/>
            </w:pPr>
            <w:r w:rsidRPr="00B95E8B">
              <w:rPr>
                <w:i/>
              </w:rPr>
              <w:t>Avena sativa</w:t>
            </w:r>
          </w:p>
        </w:tc>
      </w:tr>
      <w:tr w:rsidR="003C56A1" w:rsidRPr="00B95E8B" w14:paraId="7CD21D42" w14:textId="77777777" w:rsidTr="0082472F">
        <w:tc>
          <w:tcPr>
            <w:tcW w:w="429" w:type="pct"/>
            <w:tcBorders>
              <w:top w:val="single" w:sz="2" w:space="0" w:color="auto"/>
              <w:bottom w:val="single" w:sz="12" w:space="0" w:color="auto"/>
            </w:tcBorders>
            <w:shd w:val="clear" w:color="auto" w:fill="auto"/>
          </w:tcPr>
          <w:p w14:paraId="38E29F8D" w14:textId="77777777" w:rsidR="003C56A1" w:rsidRPr="00B95E8B" w:rsidRDefault="003C56A1" w:rsidP="003C56A1">
            <w:pPr>
              <w:pStyle w:val="Tabletext"/>
            </w:pPr>
            <w:r w:rsidRPr="00B95E8B">
              <w:t>8</w:t>
            </w:r>
          </w:p>
        </w:tc>
        <w:tc>
          <w:tcPr>
            <w:tcW w:w="2285" w:type="pct"/>
            <w:tcBorders>
              <w:top w:val="single" w:sz="2" w:space="0" w:color="auto"/>
              <w:bottom w:val="single" w:sz="12" w:space="0" w:color="auto"/>
            </w:tcBorders>
            <w:shd w:val="clear" w:color="auto" w:fill="auto"/>
          </w:tcPr>
          <w:p w14:paraId="690FBB70" w14:textId="77777777" w:rsidR="003C56A1" w:rsidRPr="00B95E8B" w:rsidRDefault="003C56A1" w:rsidP="003C56A1">
            <w:pPr>
              <w:pStyle w:val="Tabletext"/>
            </w:pPr>
            <w:r w:rsidRPr="00B95E8B">
              <w:t>Triticale</w:t>
            </w:r>
          </w:p>
        </w:tc>
        <w:tc>
          <w:tcPr>
            <w:tcW w:w="2286" w:type="pct"/>
            <w:tcBorders>
              <w:top w:val="single" w:sz="2" w:space="0" w:color="auto"/>
              <w:bottom w:val="single" w:sz="12" w:space="0" w:color="auto"/>
            </w:tcBorders>
            <w:shd w:val="clear" w:color="auto" w:fill="auto"/>
          </w:tcPr>
          <w:p w14:paraId="1B96A203" w14:textId="77777777" w:rsidR="003C56A1" w:rsidRPr="00B95E8B" w:rsidRDefault="003C56A1" w:rsidP="003C56A1">
            <w:pPr>
              <w:pStyle w:val="Tabletext"/>
            </w:pPr>
            <w:r w:rsidRPr="00B95E8B">
              <w:rPr>
                <w:color w:val="000000" w:themeColor="text1"/>
              </w:rPr>
              <w:t>×</w:t>
            </w:r>
            <w:r w:rsidRPr="00B95E8B">
              <w:rPr>
                <w:i/>
              </w:rPr>
              <w:t>Triticosecale</w:t>
            </w:r>
          </w:p>
        </w:tc>
      </w:tr>
    </w:tbl>
    <w:p w14:paraId="23B97AD1" w14:textId="77777777" w:rsidR="00A63F7F" w:rsidRPr="00B95E8B" w:rsidRDefault="00A63F7F" w:rsidP="003C23D9">
      <w:pPr>
        <w:pStyle w:val="Definition"/>
        <w:rPr>
          <w:b/>
          <w:i/>
        </w:rPr>
      </w:pPr>
      <w:r w:rsidRPr="00B95E8B">
        <w:rPr>
          <w:b/>
          <w:bCs/>
          <w:i/>
          <w:iCs/>
        </w:rPr>
        <w:t>cotton fibre</w:t>
      </w:r>
      <w:r w:rsidRPr="00B95E8B">
        <w:t xml:space="preserve"> means the natural fibrous hairs that are obtained from seed cotton by separating the hairs from the seeds.</w:t>
      </w:r>
    </w:p>
    <w:p w14:paraId="1DA977EC" w14:textId="77777777" w:rsidR="00A63F7F" w:rsidRPr="00B95E8B" w:rsidRDefault="00A63F7F" w:rsidP="003C23D9">
      <w:pPr>
        <w:pStyle w:val="Definition"/>
        <w:rPr>
          <w:b/>
          <w:i/>
        </w:rPr>
      </w:pPr>
      <w:r w:rsidRPr="00B95E8B">
        <w:rPr>
          <w:b/>
          <w:bCs/>
          <w:i/>
          <w:iCs/>
        </w:rPr>
        <w:t xml:space="preserve">cotton plant </w:t>
      </w:r>
      <w:r w:rsidRPr="00B95E8B">
        <w:t xml:space="preserve">means a plant of the genus </w:t>
      </w:r>
      <w:r w:rsidRPr="00B95E8B">
        <w:rPr>
          <w:i/>
          <w:iCs/>
        </w:rPr>
        <w:t>Gossypium</w:t>
      </w:r>
      <w:r w:rsidRPr="00B95E8B">
        <w:t>.</w:t>
      </w:r>
    </w:p>
    <w:p w14:paraId="096A63F7" w14:textId="77777777" w:rsidR="003C23D9" w:rsidRPr="00B95E8B" w:rsidRDefault="003C23D9" w:rsidP="003C23D9">
      <w:pPr>
        <w:pStyle w:val="Definition"/>
      </w:pPr>
      <w:r w:rsidRPr="00B95E8B">
        <w:rPr>
          <w:b/>
          <w:i/>
        </w:rPr>
        <w:t xml:space="preserve">custard apple </w:t>
      </w:r>
      <w:r w:rsidRPr="00B95E8B">
        <w:t>means a fruit of:</w:t>
      </w:r>
    </w:p>
    <w:p w14:paraId="5189BC4B" w14:textId="77777777" w:rsidR="003C23D9" w:rsidRPr="00B95E8B" w:rsidRDefault="003C23D9" w:rsidP="003C23D9">
      <w:pPr>
        <w:pStyle w:val="paragraph"/>
      </w:pPr>
      <w:r w:rsidRPr="00B95E8B">
        <w:tab/>
        <w:t>(a)</w:t>
      </w:r>
      <w:r w:rsidRPr="00B95E8B">
        <w:tab/>
        <w:t xml:space="preserve">the species </w:t>
      </w:r>
      <w:r w:rsidRPr="00B95E8B">
        <w:rPr>
          <w:i/>
        </w:rPr>
        <w:t>Annona cherimola</w:t>
      </w:r>
      <w:r w:rsidRPr="00B95E8B">
        <w:t xml:space="preserve">, </w:t>
      </w:r>
      <w:r w:rsidRPr="00B95E8B">
        <w:rPr>
          <w:i/>
        </w:rPr>
        <w:t>Annona muricata</w:t>
      </w:r>
      <w:r w:rsidRPr="00B95E8B">
        <w:t>,</w:t>
      </w:r>
      <w:r w:rsidRPr="00B95E8B">
        <w:rPr>
          <w:i/>
        </w:rPr>
        <w:t xml:space="preserve"> Annona reticulata </w:t>
      </w:r>
      <w:r w:rsidRPr="00B95E8B">
        <w:t xml:space="preserve">or </w:t>
      </w:r>
      <w:r w:rsidRPr="00B95E8B">
        <w:rPr>
          <w:i/>
        </w:rPr>
        <w:t>Annona squamosa</w:t>
      </w:r>
      <w:r w:rsidRPr="00B95E8B">
        <w:t>; or</w:t>
      </w:r>
    </w:p>
    <w:p w14:paraId="2C09609D" w14:textId="77777777" w:rsidR="003C23D9" w:rsidRPr="00B95E8B" w:rsidRDefault="003C23D9" w:rsidP="003C23D9">
      <w:pPr>
        <w:pStyle w:val="paragraph"/>
      </w:pPr>
      <w:r w:rsidRPr="00B95E8B">
        <w:lastRenderedPageBreak/>
        <w:tab/>
        <w:t>(b)</w:t>
      </w:r>
      <w:r w:rsidRPr="00B95E8B">
        <w:tab/>
        <w:t>a hybrid between any of those species.</w:t>
      </w:r>
    </w:p>
    <w:p w14:paraId="7ECC38EE" w14:textId="77777777" w:rsidR="00A17F65" w:rsidRPr="00B95E8B" w:rsidRDefault="00A17F65" w:rsidP="00A17F65">
      <w:pPr>
        <w:pStyle w:val="Definition"/>
        <w:rPr>
          <w:strike/>
        </w:rPr>
      </w:pPr>
      <w:r w:rsidRPr="00B95E8B">
        <w:rPr>
          <w:b/>
          <w:i/>
        </w:rPr>
        <w:t>declaration of service</w:t>
      </w:r>
      <w:r w:rsidRPr="00B95E8B">
        <w:t xml:space="preserve"> means a declaration of service, in respect of a stallion, required to be lodged by the Rules of the Australian Stud Book.</w:t>
      </w:r>
    </w:p>
    <w:p w14:paraId="7BB0F0C1" w14:textId="77777777" w:rsidR="00293777" w:rsidRPr="00B95E8B" w:rsidRDefault="00293777" w:rsidP="00B61F74">
      <w:pPr>
        <w:pStyle w:val="Definition"/>
        <w:rPr>
          <w:b/>
          <w:i/>
        </w:rPr>
      </w:pPr>
      <w:r w:rsidRPr="00B95E8B">
        <w:rPr>
          <w:b/>
          <w:i/>
        </w:rPr>
        <w:t xml:space="preserve">deer </w:t>
      </w:r>
      <w:r w:rsidRPr="00B95E8B">
        <w:t xml:space="preserve">means </w:t>
      </w:r>
      <w:r w:rsidRPr="00B95E8B">
        <w:rPr>
          <w:rFonts w:eastAsiaTheme="minorEastAsia"/>
        </w:rPr>
        <w:t xml:space="preserve">an animal of the family </w:t>
      </w:r>
      <w:r w:rsidRPr="00B95E8B">
        <w:rPr>
          <w:i/>
          <w:lang w:eastAsia="en-US"/>
        </w:rPr>
        <w:t>Cervidae</w:t>
      </w:r>
      <w:r w:rsidRPr="00B95E8B">
        <w:rPr>
          <w:lang w:eastAsia="en-US"/>
        </w:rPr>
        <w:t>.</w:t>
      </w:r>
    </w:p>
    <w:p w14:paraId="4E110457" w14:textId="77777777" w:rsidR="00AC0AE9" w:rsidRPr="00B95E8B" w:rsidRDefault="00AC0AE9" w:rsidP="00AC0AE9">
      <w:pPr>
        <w:pStyle w:val="Definition"/>
        <w:rPr>
          <w:iCs/>
        </w:rPr>
      </w:pPr>
      <w:r w:rsidRPr="00B95E8B">
        <w:rPr>
          <w:b/>
          <w:i/>
        </w:rPr>
        <w:t>Eastern s</w:t>
      </w:r>
      <w:r w:rsidRPr="00B95E8B">
        <w:rPr>
          <w:b/>
          <w:i/>
          <w:snapToGrid w:val="0"/>
        </w:rPr>
        <w:t>chool prawn</w:t>
      </w:r>
      <w:r w:rsidRPr="00B95E8B">
        <w:rPr>
          <w:b/>
          <w:snapToGrid w:val="0"/>
        </w:rPr>
        <w:t xml:space="preserve"> </w:t>
      </w:r>
      <w:r w:rsidRPr="00B95E8B">
        <w:rPr>
          <w:snapToGrid w:val="0"/>
        </w:rPr>
        <w:t xml:space="preserve">means </w:t>
      </w:r>
      <w:r w:rsidRPr="00B95E8B">
        <w:t xml:space="preserve">an animal of the species </w:t>
      </w:r>
      <w:r w:rsidRPr="00B95E8B">
        <w:rPr>
          <w:i/>
          <w:iCs/>
        </w:rPr>
        <w:t>Metapenaeus macleayi</w:t>
      </w:r>
      <w:r w:rsidRPr="00B95E8B">
        <w:rPr>
          <w:iCs/>
        </w:rPr>
        <w:t>.</w:t>
      </w:r>
    </w:p>
    <w:p w14:paraId="7DE04A8E" w14:textId="77777777" w:rsidR="00516F5F" w:rsidRPr="00B95E8B" w:rsidRDefault="00516F5F" w:rsidP="00516F5F">
      <w:pPr>
        <w:pStyle w:val="Definition"/>
        <w:rPr>
          <w:rFonts w:ascii="Calibri" w:eastAsia="Calibri" w:hAnsi="Calibri" w:cs="Calibri"/>
          <w:iCs/>
          <w:color w:val="000000" w:themeColor="text1"/>
        </w:rPr>
      </w:pPr>
      <w:r w:rsidRPr="00B95E8B">
        <w:rPr>
          <w:b/>
          <w:i/>
        </w:rPr>
        <w:t>e</w:t>
      </w:r>
      <w:r w:rsidRPr="00B95E8B">
        <w:rPr>
          <w:b/>
          <w:bCs/>
          <w:i/>
          <w:iCs/>
        </w:rPr>
        <w:t>mu</w:t>
      </w:r>
      <w:r w:rsidRPr="00B95E8B">
        <w:t xml:space="preserve"> means an animal of the species </w:t>
      </w:r>
      <w:r w:rsidRPr="00B95E8B">
        <w:rPr>
          <w:rFonts w:eastAsia="Calibri"/>
          <w:i/>
          <w:lang w:eastAsia="en-US"/>
        </w:rPr>
        <w:t>Dromaius novaehollandiae</w:t>
      </w:r>
      <w:r w:rsidRPr="00B95E8B">
        <w:rPr>
          <w:rFonts w:ascii="Calibri" w:eastAsia="Calibri" w:hAnsi="Calibri" w:cs="Calibri"/>
          <w:iCs/>
          <w:color w:val="000000" w:themeColor="text1"/>
        </w:rPr>
        <w:t>.</w:t>
      </w:r>
    </w:p>
    <w:p w14:paraId="20991855" w14:textId="77777777" w:rsidR="00AB2FCE" w:rsidRPr="00B95E8B" w:rsidRDefault="00AB2FCE" w:rsidP="00AB2FCE">
      <w:pPr>
        <w:pStyle w:val="Definition"/>
      </w:pPr>
      <w:bookmarkStart w:id="10" w:name="_Hlk131679099"/>
      <w:r w:rsidRPr="00B95E8B">
        <w:rPr>
          <w:b/>
          <w:i/>
        </w:rPr>
        <w:t>exporting agent</w:t>
      </w:r>
      <w:r w:rsidRPr="00B95E8B">
        <w:t xml:space="preserve"> </w:t>
      </w:r>
      <w:r w:rsidR="002D319C" w:rsidRPr="00B95E8B">
        <w:t xml:space="preserve">has the meaning given by </w:t>
      </w:r>
      <w:r w:rsidR="00C91FA7" w:rsidRPr="00B95E8B">
        <w:t>section 6</w:t>
      </w:r>
      <w:r w:rsidR="002D319C" w:rsidRPr="00B95E8B">
        <w:t>.</w:t>
      </w:r>
    </w:p>
    <w:bookmarkEnd w:id="10"/>
    <w:p w14:paraId="2C473A57" w14:textId="77777777" w:rsidR="003670A9" w:rsidRPr="00B95E8B" w:rsidRDefault="003670A9" w:rsidP="003670A9">
      <w:pPr>
        <w:pStyle w:val="Definition"/>
      </w:pPr>
      <w:r w:rsidRPr="00B95E8B">
        <w:rPr>
          <w:b/>
          <w:i/>
        </w:rPr>
        <w:t xml:space="preserve">farmed prawns </w:t>
      </w:r>
      <w:r w:rsidRPr="00B95E8B">
        <w:t>means banana prawns, b</w:t>
      </w:r>
      <w:r w:rsidRPr="00B95E8B">
        <w:rPr>
          <w:snapToGrid w:val="0"/>
        </w:rPr>
        <w:t xml:space="preserve">lack tiger prawns, brown tiger prawns, Australian Kuruma prawns or Eastern school prawns </w:t>
      </w:r>
      <w:r w:rsidRPr="00B95E8B">
        <w:t>that are produced by aquaculture.</w:t>
      </w:r>
    </w:p>
    <w:p w14:paraId="4395DDB1" w14:textId="77777777" w:rsidR="004B573E" w:rsidRPr="00B95E8B" w:rsidRDefault="004B573E" w:rsidP="004B573E">
      <w:pPr>
        <w:pStyle w:val="Definition"/>
      </w:pPr>
      <w:r w:rsidRPr="00B95E8B">
        <w:rPr>
          <w:b/>
          <w:i/>
        </w:rPr>
        <w:t xml:space="preserve">feedlot </w:t>
      </w:r>
      <w:r w:rsidRPr="00B95E8B">
        <w:t>means a constructed facility where:</w:t>
      </w:r>
    </w:p>
    <w:p w14:paraId="6766B115" w14:textId="77777777" w:rsidR="004B573E" w:rsidRPr="00B95E8B" w:rsidRDefault="004B573E" w:rsidP="004B573E">
      <w:pPr>
        <w:pStyle w:val="paragraph"/>
      </w:pPr>
      <w:r w:rsidRPr="00B95E8B">
        <w:tab/>
        <w:t>(a)</w:t>
      </w:r>
      <w:r w:rsidRPr="00B95E8B">
        <w:tab/>
        <w:t>cattle are confined and managed; and</w:t>
      </w:r>
    </w:p>
    <w:p w14:paraId="69A44E0A" w14:textId="77777777" w:rsidR="004B573E" w:rsidRPr="00B95E8B" w:rsidRDefault="004B573E" w:rsidP="004B573E">
      <w:pPr>
        <w:pStyle w:val="paragraph"/>
      </w:pPr>
      <w:r w:rsidRPr="00B95E8B">
        <w:tab/>
        <w:t>(b)</w:t>
      </w:r>
      <w:r w:rsidRPr="00B95E8B">
        <w:tab/>
        <w:t>cattle have access to designated watering points; and</w:t>
      </w:r>
    </w:p>
    <w:p w14:paraId="5F52C68C" w14:textId="77777777" w:rsidR="004B573E" w:rsidRPr="00B95E8B" w:rsidRDefault="004B573E" w:rsidP="004B573E">
      <w:pPr>
        <w:pStyle w:val="paragraph"/>
      </w:pPr>
      <w:r w:rsidRPr="00B95E8B">
        <w:tab/>
        <w:t>(c)</w:t>
      </w:r>
      <w:r w:rsidRPr="00B95E8B">
        <w:tab/>
        <w:t>cattle are fed a nutritious prepared ration for the purpose of efficient growth.</w:t>
      </w:r>
    </w:p>
    <w:p w14:paraId="0597DECD" w14:textId="77777777" w:rsidR="004B573E" w:rsidRPr="00B95E8B" w:rsidRDefault="004B573E" w:rsidP="004B573E">
      <w:pPr>
        <w:pStyle w:val="Definition"/>
      </w:pPr>
      <w:r w:rsidRPr="00B95E8B">
        <w:rPr>
          <w:b/>
          <w:bCs/>
          <w:i/>
          <w:iCs/>
        </w:rPr>
        <w:t xml:space="preserve">feedlot operator </w:t>
      </w:r>
      <w:r w:rsidRPr="00B95E8B">
        <w:t>means the person who owns a feedlot.</w:t>
      </w:r>
    </w:p>
    <w:p w14:paraId="2E4B0E34" w14:textId="77777777" w:rsidR="00A63F7F" w:rsidRPr="00B95E8B" w:rsidRDefault="00A63F7F" w:rsidP="00A63F7F">
      <w:pPr>
        <w:pStyle w:val="Definition"/>
      </w:pPr>
      <w:r w:rsidRPr="00B95E8B">
        <w:rPr>
          <w:b/>
          <w:i/>
        </w:rPr>
        <w:t>fodder</w:t>
      </w:r>
      <w:r w:rsidRPr="00B95E8B">
        <w:t xml:space="preserve"> means the following that are for use for animal feed:</w:t>
      </w:r>
    </w:p>
    <w:p w14:paraId="106CAF6B" w14:textId="77777777" w:rsidR="00A63F7F" w:rsidRPr="00B95E8B" w:rsidRDefault="00A63F7F" w:rsidP="00A63F7F">
      <w:pPr>
        <w:pStyle w:val="paragraph"/>
      </w:pPr>
      <w:r w:rsidRPr="00B95E8B">
        <w:tab/>
        <w:t>(a)</w:t>
      </w:r>
      <w:r w:rsidRPr="00B95E8B">
        <w:tab/>
        <w:t>hay (including oaten hay, lucerne hay and wheaten hay);</w:t>
      </w:r>
    </w:p>
    <w:p w14:paraId="34925D22" w14:textId="77777777" w:rsidR="00A63F7F" w:rsidRPr="00B95E8B" w:rsidRDefault="00A63F7F" w:rsidP="00A63F7F">
      <w:pPr>
        <w:pStyle w:val="paragraph"/>
      </w:pPr>
      <w:r w:rsidRPr="00B95E8B">
        <w:tab/>
        <w:t>(b)</w:t>
      </w:r>
      <w:r w:rsidRPr="00B95E8B">
        <w:tab/>
        <w:t>straw (including cereal straw);</w:t>
      </w:r>
    </w:p>
    <w:p w14:paraId="6E0BC335" w14:textId="77777777" w:rsidR="00A63F7F" w:rsidRPr="00B95E8B" w:rsidRDefault="00A63F7F" w:rsidP="00A63F7F">
      <w:pPr>
        <w:pStyle w:val="subsection2"/>
      </w:pPr>
      <w:r w:rsidRPr="00B95E8B">
        <w:t>but does not include chaff, extruded products or silage.</w:t>
      </w:r>
    </w:p>
    <w:p w14:paraId="544CAAA2" w14:textId="77777777" w:rsidR="00106B98" w:rsidRPr="00B95E8B" w:rsidRDefault="00106B98" w:rsidP="00106B98">
      <w:pPr>
        <w:pStyle w:val="Definition"/>
      </w:pPr>
      <w:r w:rsidRPr="00B95E8B">
        <w:rPr>
          <w:b/>
          <w:i/>
        </w:rPr>
        <w:t>forest products</w:t>
      </w:r>
      <w:r w:rsidRPr="00B95E8B">
        <w:t xml:space="preserve"> means:</w:t>
      </w:r>
    </w:p>
    <w:p w14:paraId="1C3AF5BA" w14:textId="77777777" w:rsidR="00106B98" w:rsidRPr="00B95E8B" w:rsidRDefault="00106B98" w:rsidP="00106B98">
      <w:pPr>
        <w:pStyle w:val="paragraph"/>
      </w:pPr>
      <w:r w:rsidRPr="00B95E8B">
        <w:tab/>
        <w:t>(a)</w:t>
      </w:r>
      <w:r w:rsidRPr="00B95E8B">
        <w:tab/>
        <w:t>logs; or</w:t>
      </w:r>
    </w:p>
    <w:p w14:paraId="1CF19120" w14:textId="77777777" w:rsidR="00106B98" w:rsidRPr="00B95E8B" w:rsidRDefault="00106B98" w:rsidP="00106B98">
      <w:pPr>
        <w:pStyle w:val="paragraph"/>
      </w:pPr>
      <w:r w:rsidRPr="00B95E8B">
        <w:tab/>
        <w:t>(b)</w:t>
      </w:r>
      <w:r w:rsidRPr="00B95E8B">
        <w:tab/>
        <w:t xml:space="preserve">other goods that are classified to heading 4403, 4407, 4408, 4409, 4410, 4411 or 4412 of Schedule 3 to the </w:t>
      </w:r>
      <w:r w:rsidRPr="00B95E8B">
        <w:rPr>
          <w:i/>
        </w:rPr>
        <w:t>Customs Tariff Act 1995</w:t>
      </w:r>
      <w:r w:rsidRPr="00B95E8B">
        <w:t>.</w:t>
      </w:r>
    </w:p>
    <w:p w14:paraId="7A594712" w14:textId="77777777" w:rsidR="00106479" w:rsidRPr="00B95E8B" w:rsidRDefault="00106479" w:rsidP="00106479">
      <w:pPr>
        <w:pStyle w:val="Definition"/>
      </w:pPr>
      <w:r w:rsidRPr="00B95E8B">
        <w:rPr>
          <w:b/>
          <w:i/>
        </w:rPr>
        <w:t>fresh grape equivalent</w:t>
      </w:r>
      <w:r w:rsidRPr="00B95E8B">
        <w:t>:</w:t>
      </w:r>
    </w:p>
    <w:p w14:paraId="4E08848F" w14:textId="77777777" w:rsidR="00106479" w:rsidRPr="00B95E8B" w:rsidRDefault="00106479" w:rsidP="00106479">
      <w:pPr>
        <w:pStyle w:val="paragraph"/>
      </w:pPr>
      <w:r w:rsidRPr="00B95E8B">
        <w:tab/>
        <w:t>(a)</w:t>
      </w:r>
      <w:r w:rsidRPr="00B95E8B">
        <w:tab/>
        <w:t>of a quantity of dried grapes—means a number of tonnes equal to the number worked out by multiplying the number of tonnes of the dried grapes by 3; or</w:t>
      </w:r>
    </w:p>
    <w:p w14:paraId="37D24814" w14:textId="77777777" w:rsidR="00106479" w:rsidRPr="00B95E8B" w:rsidRDefault="00106479" w:rsidP="00106479">
      <w:pPr>
        <w:pStyle w:val="paragraph"/>
      </w:pPr>
      <w:r w:rsidRPr="00B95E8B">
        <w:tab/>
        <w:t>(b)</w:t>
      </w:r>
      <w:r w:rsidRPr="00B95E8B">
        <w:tab/>
        <w:t>of a quantity of grape juice—means a number of tonnes equal to the number worked out by:</w:t>
      </w:r>
    </w:p>
    <w:p w14:paraId="1923F0D9" w14:textId="33210C78" w:rsidR="00106479" w:rsidRPr="00B95E8B" w:rsidRDefault="00106479" w:rsidP="00106479">
      <w:pPr>
        <w:pStyle w:val="paragraphsub"/>
      </w:pPr>
      <w:r w:rsidRPr="00B95E8B">
        <w:tab/>
        <w:t>(i)</w:t>
      </w:r>
      <w:r w:rsidRPr="00B95E8B">
        <w:tab/>
        <w:t>for single</w:t>
      </w:r>
      <w:r w:rsidR="002A2C22">
        <w:noBreakHyphen/>
      </w:r>
      <w:r w:rsidRPr="00B95E8B">
        <w:t>strength grape juice—dividing the number of litres of the quantity of single</w:t>
      </w:r>
      <w:r w:rsidR="002A2C22">
        <w:noBreakHyphen/>
      </w:r>
      <w:r w:rsidRPr="00B95E8B">
        <w:t>strength grape juice by 800; or</w:t>
      </w:r>
    </w:p>
    <w:p w14:paraId="12DB768C" w14:textId="05F9F54E" w:rsidR="00106479" w:rsidRPr="00B95E8B" w:rsidRDefault="00106479" w:rsidP="00106479">
      <w:pPr>
        <w:pStyle w:val="paragraphsub"/>
      </w:pPr>
      <w:r w:rsidRPr="00B95E8B">
        <w:tab/>
        <w:t>(ii)</w:t>
      </w:r>
      <w:r w:rsidRPr="00B95E8B">
        <w:tab/>
        <w:t>for concentrated grape juice—dividing the number of litres of single</w:t>
      </w:r>
      <w:r w:rsidR="002A2C22">
        <w:noBreakHyphen/>
      </w:r>
      <w:r w:rsidRPr="00B95E8B">
        <w:t>strength grape juice, from which the concentrated grape juice was derived, by 800.</w:t>
      </w:r>
    </w:p>
    <w:p w14:paraId="085F97CE" w14:textId="77777777" w:rsidR="00106479" w:rsidRPr="00B95E8B" w:rsidRDefault="00106479" w:rsidP="00106479">
      <w:pPr>
        <w:pStyle w:val="notetext"/>
      </w:pPr>
      <w:r w:rsidRPr="00B95E8B">
        <w:lastRenderedPageBreak/>
        <w:t>Example 1:</w:t>
      </w:r>
      <w:r w:rsidRPr="00B95E8B">
        <w:tab/>
        <w:t>For 6 tonnes of dried grapes, the fresh grape equivalent is 18 tonnes.</w:t>
      </w:r>
    </w:p>
    <w:p w14:paraId="564F5D20" w14:textId="1704BAF0" w:rsidR="00106479" w:rsidRPr="00B95E8B" w:rsidRDefault="00106479" w:rsidP="00106479">
      <w:pPr>
        <w:pStyle w:val="notetext"/>
      </w:pPr>
      <w:r w:rsidRPr="00B95E8B">
        <w:t>Example 2:</w:t>
      </w:r>
      <w:r w:rsidRPr="00B95E8B">
        <w:tab/>
        <w:t>For 3,200 litres of single</w:t>
      </w:r>
      <w:r w:rsidR="002A2C22">
        <w:noBreakHyphen/>
      </w:r>
      <w:r w:rsidRPr="00B95E8B">
        <w:t>strength grape juice, the fresh grape equivalent is 4 tonnes.</w:t>
      </w:r>
    </w:p>
    <w:p w14:paraId="3DB483AB" w14:textId="0B5A3475" w:rsidR="00106479" w:rsidRPr="00B95E8B" w:rsidRDefault="00106479" w:rsidP="00106479">
      <w:pPr>
        <w:pStyle w:val="notetext"/>
      </w:pPr>
      <w:r w:rsidRPr="00B95E8B">
        <w:t>Example 3:</w:t>
      </w:r>
      <w:r w:rsidRPr="00B95E8B">
        <w:tab/>
        <w:t>Assume 1,400 litres of concentrated grape juice is derived from 5,600 litres of single</w:t>
      </w:r>
      <w:r w:rsidR="002A2C22">
        <w:noBreakHyphen/>
      </w:r>
      <w:r w:rsidRPr="00B95E8B">
        <w:t>strength grape juice. The fresh grape equivalent is 7 tonnes.</w:t>
      </w:r>
    </w:p>
    <w:p w14:paraId="512C184D" w14:textId="77777777" w:rsidR="00B93191" w:rsidRPr="00B95E8B" w:rsidRDefault="00B93191" w:rsidP="00B46C3A">
      <w:pPr>
        <w:pStyle w:val="Definition"/>
        <w:rPr>
          <w:b/>
          <w:i/>
        </w:rPr>
      </w:pPr>
      <w:r w:rsidRPr="00B95E8B">
        <w:rPr>
          <w:b/>
          <w:i/>
        </w:rPr>
        <w:t>game animal</w:t>
      </w:r>
      <w:r w:rsidRPr="00B95E8B">
        <w:t xml:space="preserve"> means a pig or goat.</w:t>
      </w:r>
    </w:p>
    <w:p w14:paraId="23AD325E" w14:textId="77777777" w:rsidR="000E6990" w:rsidRPr="00B95E8B" w:rsidRDefault="000E6990" w:rsidP="00B46C3A">
      <w:pPr>
        <w:pStyle w:val="Definition"/>
        <w:rPr>
          <w:b/>
          <w:i/>
        </w:rPr>
      </w:pPr>
      <w:r w:rsidRPr="00B95E8B">
        <w:rPr>
          <w:b/>
          <w:i/>
        </w:rPr>
        <w:t xml:space="preserve">ginger </w:t>
      </w:r>
      <w:r w:rsidRPr="00B95E8B">
        <w:t xml:space="preserve">means a rhizome of the species </w:t>
      </w:r>
      <w:r w:rsidRPr="00B95E8B">
        <w:rPr>
          <w:i/>
        </w:rPr>
        <w:t>Zingiber officinale</w:t>
      </w:r>
      <w:r w:rsidRPr="00B95E8B">
        <w:t>.</w:t>
      </w:r>
    </w:p>
    <w:p w14:paraId="4672054F" w14:textId="77777777" w:rsidR="006D10C3" w:rsidRPr="00B95E8B" w:rsidRDefault="006D10C3" w:rsidP="006D10C3">
      <w:pPr>
        <w:pStyle w:val="Definition"/>
      </w:pPr>
      <w:r w:rsidRPr="00B95E8B">
        <w:rPr>
          <w:b/>
          <w:i/>
        </w:rPr>
        <w:t>goat</w:t>
      </w:r>
      <w:r w:rsidRPr="00B95E8B">
        <w:t xml:space="preserve"> means an animal of the genus </w:t>
      </w:r>
      <w:r w:rsidRPr="00B95E8B">
        <w:rPr>
          <w:i/>
        </w:rPr>
        <w:t>Capra</w:t>
      </w:r>
      <w:r w:rsidRPr="00B95E8B">
        <w:t>.</w:t>
      </w:r>
    </w:p>
    <w:p w14:paraId="1F427447" w14:textId="77777777" w:rsidR="009B46C6" w:rsidRPr="00B95E8B" w:rsidRDefault="009B46C6" w:rsidP="006655F1">
      <w:pPr>
        <w:pStyle w:val="Definition"/>
        <w:rPr>
          <w:b/>
          <w:i/>
        </w:rPr>
      </w:pPr>
      <w:r w:rsidRPr="00B95E8B">
        <w:rPr>
          <w:b/>
          <w:i/>
        </w:rPr>
        <w:t>grain</w:t>
      </w:r>
      <w:r w:rsidRPr="00B95E8B">
        <w:t xml:space="preserve"> means wheat, coarse grains, oilseeds or grain legumes.</w:t>
      </w:r>
    </w:p>
    <w:p w14:paraId="537393B2" w14:textId="77777777" w:rsidR="008D4E04" w:rsidRPr="00B95E8B" w:rsidRDefault="008D4E04" w:rsidP="006655F1">
      <w:pPr>
        <w:pStyle w:val="Definition"/>
      </w:pPr>
      <w:r w:rsidRPr="00B95E8B">
        <w:rPr>
          <w:b/>
          <w:i/>
        </w:rPr>
        <w:t>grain legumes</w:t>
      </w:r>
      <w:r w:rsidRPr="00B95E8B">
        <w:t xml:space="preserve"> means the seeds of a plant of a species covered by column 2 of an item in this table (and with the common name mentioned in column 1 of that item).</w:t>
      </w:r>
    </w:p>
    <w:p w14:paraId="13F5ED95" w14:textId="77777777" w:rsidR="005B2F0D" w:rsidRPr="00B95E8B" w:rsidRDefault="005B2F0D" w:rsidP="005B2F0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5B2F0D" w:rsidRPr="00B95E8B" w14:paraId="38C9AE0D" w14:textId="77777777" w:rsidTr="0082472F">
        <w:trPr>
          <w:tblHeader/>
        </w:trPr>
        <w:tc>
          <w:tcPr>
            <w:tcW w:w="5000" w:type="pct"/>
            <w:gridSpan w:val="3"/>
            <w:tcBorders>
              <w:top w:val="single" w:sz="12" w:space="0" w:color="auto"/>
              <w:bottom w:val="single" w:sz="6" w:space="0" w:color="auto"/>
            </w:tcBorders>
            <w:shd w:val="clear" w:color="auto" w:fill="auto"/>
          </w:tcPr>
          <w:p w14:paraId="5CA81F68" w14:textId="77777777" w:rsidR="005B2F0D" w:rsidRPr="00B95E8B" w:rsidRDefault="005B2F0D" w:rsidP="00E13CA1">
            <w:pPr>
              <w:pStyle w:val="TableHeading"/>
            </w:pPr>
            <w:r w:rsidRPr="00B95E8B">
              <w:t>Grain legumes</w:t>
            </w:r>
            <w:r w:rsidR="006F7C12" w:rsidRPr="00B95E8B">
              <w:t>—kind of plant</w:t>
            </w:r>
          </w:p>
        </w:tc>
      </w:tr>
      <w:tr w:rsidR="005B2F0D" w:rsidRPr="00B95E8B" w14:paraId="1AE9CA13" w14:textId="77777777" w:rsidTr="0082472F">
        <w:trPr>
          <w:tblHeader/>
        </w:trPr>
        <w:tc>
          <w:tcPr>
            <w:tcW w:w="429" w:type="pct"/>
            <w:tcBorders>
              <w:top w:val="single" w:sz="6" w:space="0" w:color="auto"/>
              <w:bottom w:val="single" w:sz="12" w:space="0" w:color="auto"/>
            </w:tcBorders>
            <w:shd w:val="clear" w:color="auto" w:fill="auto"/>
          </w:tcPr>
          <w:p w14:paraId="2C26F753" w14:textId="77777777" w:rsidR="005B2F0D" w:rsidRPr="00B95E8B" w:rsidRDefault="005B2F0D" w:rsidP="00E13CA1">
            <w:pPr>
              <w:pStyle w:val="TableHeading"/>
            </w:pPr>
            <w:r w:rsidRPr="00B95E8B">
              <w:t>Item</w:t>
            </w:r>
          </w:p>
        </w:tc>
        <w:tc>
          <w:tcPr>
            <w:tcW w:w="2285" w:type="pct"/>
            <w:tcBorders>
              <w:top w:val="single" w:sz="6" w:space="0" w:color="auto"/>
              <w:bottom w:val="single" w:sz="12" w:space="0" w:color="auto"/>
            </w:tcBorders>
            <w:shd w:val="clear" w:color="auto" w:fill="auto"/>
          </w:tcPr>
          <w:p w14:paraId="6DEAF361" w14:textId="77777777" w:rsidR="005B2F0D" w:rsidRPr="00B95E8B" w:rsidRDefault="005B2F0D" w:rsidP="00E13CA1">
            <w:pPr>
              <w:pStyle w:val="TableHeading"/>
            </w:pPr>
            <w:r w:rsidRPr="00B95E8B">
              <w:t>Column 1</w:t>
            </w:r>
            <w:r w:rsidRPr="00B95E8B">
              <w:br/>
              <w:t>Common name</w:t>
            </w:r>
          </w:p>
        </w:tc>
        <w:tc>
          <w:tcPr>
            <w:tcW w:w="2286" w:type="pct"/>
            <w:tcBorders>
              <w:top w:val="single" w:sz="6" w:space="0" w:color="auto"/>
              <w:bottom w:val="single" w:sz="12" w:space="0" w:color="auto"/>
            </w:tcBorders>
            <w:shd w:val="clear" w:color="auto" w:fill="auto"/>
          </w:tcPr>
          <w:p w14:paraId="6987D456" w14:textId="77777777" w:rsidR="005B2F0D" w:rsidRPr="00B95E8B" w:rsidRDefault="005B2F0D" w:rsidP="00E13CA1">
            <w:pPr>
              <w:pStyle w:val="TableHeading"/>
            </w:pPr>
            <w:r w:rsidRPr="00B95E8B">
              <w:t>Column 2</w:t>
            </w:r>
            <w:r w:rsidRPr="00B95E8B">
              <w:br/>
            </w:r>
            <w:r w:rsidR="00715BB1" w:rsidRPr="00B95E8B">
              <w:t>S</w:t>
            </w:r>
            <w:r w:rsidRPr="00B95E8B">
              <w:t>pecies</w:t>
            </w:r>
          </w:p>
        </w:tc>
      </w:tr>
      <w:tr w:rsidR="00125E2E" w:rsidRPr="00B95E8B" w14:paraId="665F581F" w14:textId="77777777" w:rsidTr="0082472F">
        <w:tc>
          <w:tcPr>
            <w:tcW w:w="429" w:type="pct"/>
            <w:tcBorders>
              <w:top w:val="single" w:sz="12" w:space="0" w:color="auto"/>
            </w:tcBorders>
            <w:shd w:val="clear" w:color="auto" w:fill="auto"/>
          </w:tcPr>
          <w:p w14:paraId="15FA04C9" w14:textId="77777777" w:rsidR="00125E2E" w:rsidRPr="00B95E8B" w:rsidRDefault="00B3318E" w:rsidP="00125E2E">
            <w:pPr>
              <w:pStyle w:val="Tabletext"/>
            </w:pPr>
            <w:r w:rsidRPr="00B95E8B">
              <w:t>1</w:t>
            </w:r>
          </w:p>
        </w:tc>
        <w:tc>
          <w:tcPr>
            <w:tcW w:w="2285" w:type="pct"/>
            <w:tcBorders>
              <w:top w:val="single" w:sz="12" w:space="0" w:color="auto"/>
            </w:tcBorders>
            <w:shd w:val="clear" w:color="auto" w:fill="auto"/>
          </w:tcPr>
          <w:p w14:paraId="33964A3E" w14:textId="77777777" w:rsidR="00125E2E" w:rsidRPr="00B95E8B" w:rsidRDefault="00125E2E" w:rsidP="00125E2E">
            <w:pPr>
              <w:pStyle w:val="Tabletext"/>
            </w:pPr>
            <w:r w:rsidRPr="00B95E8B">
              <w:t>Black gram</w:t>
            </w:r>
          </w:p>
        </w:tc>
        <w:tc>
          <w:tcPr>
            <w:tcW w:w="2286" w:type="pct"/>
            <w:tcBorders>
              <w:top w:val="single" w:sz="12" w:space="0" w:color="auto"/>
            </w:tcBorders>
            <w:shd w:val="clear" w:color="auto" w:fill="auto"/>
          </w:tcPr>
          <w:p w14:paraId="27AB0158" w14:textId="77777777" w:rsidR="00125E2E" w:rsidRPr="00B95E8B" w:rsidRDefault="00125E2E" w:rsidP="00125E2E">
            <w:pPr>
              <w:pStyle w:val="Tabletext"/>
            </w:pPr>
            <w:r w:rsidRPr="00B95E8B">
              <w:rPr>
                <w:i/>
                <w:szCs w:val="22"/>
              </w:rPr>
              <w:t>Vigna mungo</w:t>
            </w:r>
          </w:p>
        </w:tc>
      </w:tr>
      <w:tr w:rsidR="00B3318E" w:rsidRPr="00B95E8B" w14:paraId="2CD28251" w14:textId="77777777" w:rsidTr="0082472F">
        <w:tc>
          <w:tcPr>
            <w:tcW w:w="429" w:type="pct"/>
            <w:shd w:val="clear" w:color="auto" w:fill="auto"/>
          </w:tcPr>
          <w:p w14:paraId="72C47E37" w14:textId="77777777" w:rsidR="00B3318E" w:rsidRPr="00B95E8B" w:rsidRDefault="00B3318E" w:rsidP="00B3318E">
            <w:pPr>
              <w:pStyle w:val="Tabletext"/>
            </w:pPr>
            <w:r w:rsidRPr="00B95E8B">
              <w:t>2</w:t>
            </w:r>
          </w:p>
        </w:tc>
        <w:tc>
          <w:tcPr>
            <w:tcW w:w="2285" w:type="pct"/>
            <w:shd w:val="clear" w:color="auto" w:fill="auto"/>
          </w:tcPr>
          <w:p w14:paraId="772B05D4" w14:textId="77777777" w:rsidR="00B3318E" w:rsidRPr="00B95E8B" w:rsidRDefault="00B3318E" w:rsidP="00B3318E">
            <w:pPr>
              <w:pStyle w:val="Tabletext"/>
            </w:pPr>
            <w:r w:rsidRPr="00B95E8B">
              <w:t>Chickpeas</w:t>
            </w:r>
          </w:p>
        </w:tc>
        <w:tc>
          <w:tcPr>
            <w:tcW w:w="2286" w:type="pct"/>
            <w:shd w:val="clear" w:color="auto" w:fill="auto"/>
          </w:tcPr>
          <w:p w14:paraId="488B8DFA" w14:textId="77777777" w:rsidR="00B3318E" w:rsidRPr="00B95E8B" w:rsidRDefault="00B3318E" w:rsidP="00B3318E">
            <w:pPr>
              <w:pStyle w:val="Tabletext"/>
            </w:pPr>
            <w:r w:rsidRPr="00B95E8B">
              <w:rPr>
                <w:i/>
                <w:szCs w:val="22"/>
              </w:rPr>
              <w:t>Cicer arietinum</w:t>
            </w:r>
          </w:p>
        </w:tc>
      </w:tr>
      <w:tr w:rsidR="00B3318E" w:rsidRPr="00B95E8B" w14:paraId="45A73E82" w14:textId="77777777" w:rsidTr="0082472F">
        <w:tc>
          <w:tcPr>
            <w:tcW w:w="429" w:type="pct"/>
            <w:shd w:val="clear" w:color="auto" w:fill="auto"/>
          </w:tcPr>
          <w:p w14:paraId="22DE36BE" w14:textId="77777777" w:rsidR="00B3318E" w:rsidRPr="00B95E8B" w:rsidRDefault="00AF75C2" w:rsidP="00B3318E">
            <w:pPr>
              <w:pStyle w:val="Tabletext"/>
            </w:pPr>
            <w:r w:rsidRPr="00B95E8B">
              <w:t>3</w:t>
            </w:r>
          </w:p>
        </w:tc>
        <w:tc>
          <w:tcPr>
            <w:tcW w:w="2285" w:type="pct"/>
            <w:shd w:val="clear" w:color="auto" w:fill="auto"/>
          </w:tcPr>
          <w:p w14:paraId="41E6DE48" w14:textId="77777777" w:rsidR="00B3318E" w:rsidRPr="00B95E8B" w:rsidRDefault="00B3318E" w:rsidP="00B3318E">
            <w:pPr>
              <w:pStyle w:val="Tabletext"/>
            </w:pPr>
            <w:r w:rsidRPr="00B95E8B">
              <w:t>Common beans</w:t>
            </w:r>
          </w:p>
        </w:tc>
        <w:tc>
          <w:tcPr>
            <w:tcW w:w="2286" w:type="pct"/>
            <w:shd w:val="clear" w:color="auto" w:fill="auto"/>
          </w:tcPr>
          <w:p w14:paraId="50EA4007" w14:textId="77777777" w:rsidR="00B3318E" w:rsidRPr="00B95E8B" w:rsidRDefault="00B3318E" w:rsidP="00B3318E">
            <w:pPr>
              <w:pStyle w:val="Tabletext"/>
              <w:rPr>
                <w:i/>
                <w:szCs w:val="22"/>
              </w:rPr>
            </w:pPr>
            <w:r w:rsidRPr="00B95E8B">
              <w:rPr>
                <w:i/>
                <w:szCs w:val="22"/>
              </w:rPr>
              <w:t>Phaseolus vulgaris</w:t>
            </w:r>
          </w:p>
        </w:tc>
      </w:tr>
      <w:tr w:rsidR="00B3318E" w:rsidRPr="00B95E8B" w14:paraId="41CAF786" w14:textId="77777777" w:rsidTr="0082472F">
        <w:tc>
          <w:tcPr>
            <w:tcW w:w="429" w:type="pct"/>
            <w:shd w:val="clear" w:color="auto" w:fill="auto"/>
          </w:tcPr>
          <w:p w14:paraId="3C15E5A2" w14:textId="77777777" w:rsidR="00B3318E" w:rsidRPr="00B95E8B" w:rsidRDefault="00AF75C2" w:rsidP="00B3318E">
            <w:pPr>
              <w:pStyle w:val="Tabletext"/>
            </w:pPr>
            <w:r w:rsidRPr="00B95E8B">
              <w:t>4</w:t>
            </w:r>
          </w:p>
        </w:tc>
        <w:tc>
          <w:tcPr>
            <w:tcW w:w="2285" w:type="pct"/>
            <w:shd w:val="clear" w:color="auto" w:fill="auto"/>
          </w:tcPr>
          <w:p w14:paraId="2F173A9D" w14:textId="77777777" w:rsidR="00B3318E" w:rsidRPr="00B95E8B" w:rsidRDefault="00B3318E" w:rsidP="00B3318E">
            <w:pPr>
              <w:pStyle w:val="Tabletext"/>
            </w:pPr>
            <w:r w:rsidRPr="00B95E8B">
              <w:t>Common vetch</w:t>
            </w:r>
          </w:p>
        </w:tc>
        <w:tc>
          <w:tcPr>
            <w:tcW w:w="2286" w:type="pct"/>
            <w:shd w:val="clear" w:color="auto" w:fill="auto"/>
          </w:tcPr>
          <w:p w14:paraId="29306CCF" w14:textId="77777777" w:rsidR="00B3318E" w:rsidRPr="00B95E8B" w:rsidRDefault="00B3318E" w:rsidP="00B3318E">
            <w:pPr>
              <w:pStyle w:val="Tabletext"/>
              <w:rPr>
                <w:i/>
                <w:szCs w:val="22"/>
              </w:rPr>
            </w:pPr>
            <w:r w:rsidRPr="00B95E8B">
              <w:rPr>
                <w:i/>
                <w:szCs w:val="22"/>
              </w:rPr>
              <w:t>Vicia sativa</w:t>
            </w:r>
          </w:p>
        </w:tc>
      </w:tr>
      <w:tr w:rsidR="00AF75C2" w:rsidRPr="00B95E8B" w14:paraId="1F77A2F6" w14:textId="77777777" w:rsidTr="0082472F">
        <w:tc>
          <w:tcPr>
            <w:tcW w:w="429" w:type="pct"/>
            <w:shd w:val="clear" w:color="auto" w:fill="auto"/>
          </w:tcPr>
          <w:p w14:paraId="22869D9B" w14:textId="77777777" w:rsidR="00AF75C2" w:rsidRPr="00B95E8B" w:rsidRDefault="00AF75C2" w:rsidP="00AF75C2">
            <w:pPr>
              <w:pStyle w:val="Tabletext"/>
            </w:pPr>
            <w:r w:rsidRPr="00B95E8B">
              <w:t>5</w:t>
            </w:r>
          </w:p>
        </w:tc>
        <w:tc>
          <w:tcPr>
            <w:tcW w:w="2285" w:type="pct"/>
            <w:shd w:val="clear" w:color="auto" w:fill="auto"/>
          </w:tcPr>
          <w:p w14:paraId="2159198E" w14:textId="77777777" w:rsidR="00AF75C2" w:rsidRPr="00B95E8B" w:rsidRDefault="00AF75C2" w:rsidP="00AF75C2">
            <w:pPr>
              <w:pStyle w:val="Tabletext"/>
            </w:pPr>
            <w:r w:rsidRPr="00B95E8B">
              <w:t>Cowpeas</w:t>
            </w:r>
          </w:p>
        </w:tc>
        <w:tc>
          <w:tcPr>
            <w:tcW w:w="2286" w:type="pct"/>
            <w:shd w:val="clear" w:color="auto" w:fill="auto"/>
          </w:tcPr>
          <w:p w14:paraId="723612AE" w14:textId="77777777" w:rsidR="00AF75C2" w:rsidRPr="00B95E8B" w:rsidRDefault="00AF75C2" w:rsidP="00AF75C2">
            <w:pPr>
              <w:pStyle w:val="Tabletext"/>
              <w:rPr>
                <w:i/>
                <w:szCs w:val="22"/>
              </w:rPr>
            </w:pPr>
            <w:r w:rsidRPr="00B95E8B">
              <w:rPr>
                <w:i/>
                <w:szCs w:val="22"/>
              </w:rPr>
              <w:t>Vigna unguiculata</w:t>
            </w:r>
          </w:p>
        </w:tc>
      </w:tr>
      <w:tr w:rsidR="00AF75C2" w:rsidRPr="00B95E8B" w14:paraId="315C09BF" w14:textId="77777777" w:rsidTr="0082472F">
        <w:tc>
          <w:tcPr>
            <w:tcW w:w="429" w:type="pct"/>
            <w:shd w:val="clear" w:color="auto" w:fill="auto"/>
          </w:tcPr>
          <w:p w14:paraId="4BB373AF" w14:textId="77777777" w:rsidR="00AF75C2" w:rsidRPr="00B95E8B" w:rsidRDefault="00AF75C2" w:rsidP="00AF75C2">
            <w:pPr>
              <w:pStyle w:val="Tabletext"/>
            </w:pPr>
            <w:r w:rsidRPr="00B95E8B">
              <w:t>6</w:t>
            </w:r>
          </w:p>
        </w:tc>
        <w:tc>
          <w:tcPr>
            <w:tcW w:w="2285" w:type="pct"/>
            <w:shd w:val="clear" w:color="auto" w:fill="auto"/>
          </w:tcPr>
          <w:p w14:paraId="3E69E2E1" w14:textId="77777777" w:rsidR="00AF75C2" w:rsidRPr="00B95E8B" w:rsidRDefault="00AF75C2" w:rsidP="00AF75C2">
            <w:pPr>
              <w:pStyle w:val="Tabletext"/>
            </w:pPr>
            <w:r w:rsidRPr="00B95E8B">
              <w:t>Faba beans</w:t>
            </w:r>
          </w:p>
        </w:tc>
        <w:tc>
          <w:tcPr>
            <w:tcW w:w="2286" w:type="pct"/>
            <w:shd w:val="clear" w:color="auto" w:fill="auto"/>
          </w:tcPr>
          <w:p w14:paraId="7F31B790" w14:textId="77777777" w:rsidR="00AF75C2" w:rsidRPr="00B95E8B" w:rsidRDefault="00AF75C2" w:rsidP="00AF75C2">
            <w:pPr>
              <w:pStyle w:val="Tabletext"/>
            </w:pPr>
            <w:r w:rsidRPr="00B95E8B">
              <w:rPr>
                <w:i/>
                <w:szCs w:val="22"/>
              </w:rPr>
              <w:t>Vicia faba</w:t>
            </w:r>
          </w:p>
        </w:tc>
      </w:tr>
      <w:tr w:rsidR="00AF75C2" w:rsidRPr="00B95E8B" w14:paraId="1172EE76" w14:textId="77777777" w:rsidTr="0082472F">
        <w:tc>
          <w:tcPr>
            <w:tcW w:w="429" w:type="pct"/>
            <w:shd w:val="clear" w:color="auto" w:fill="auto"/>
          </w:tcPr>
          <w:p w14:paraId="32EEB6BC" w14:textId="77777777" w:rsidR="00AF75C2" w:rsidRPr="00B95E8B" w:rsidRDefault="00AF75C2" w:rsidP="00AF75C2">
            <w:pPr>
              <w:pStyle w:val="Tabletext"/>
            </w:pPr>
            <w:r w:rsidRPr="00B95E8B">
              <w:t>7</w:t>
            </w:r>
          </w:p>
        </w:tc>
        <w:tc>
          <w:tcPr>
            <w:tcW w:w="2285" w:type="pct"/>
            <w:shd w:val="clear" w:color="auto" w:fill="auto"/>
          </w:tcPr>
          <w:p w14:paraId="0AE515AE" w14:textId="77777777" w:rsidR="00AF75C2" w:rsidRPr="00B95E8B" w:rsidRDefault="00AF75C2" w:rsidP="00AF75C2">
            <w:pPr>
              <w:pStyle w:val="Tabletext"/>
            </w:pPr>
            <w:r w:rsidRPr="00B95E8B">
              <w:t>Field peas</w:t>
            </w:r>
          </w:p>
        </w:tc>
        <w:tc>
          <w:tcPr>
            <w:tcW w:w="2286" w:type="pct"/>
            <w:shd w:val="clear" w:color="auto" w:fill="auto"/>
          </w:tcPr>
          <w:p w14:paraId="117D5D5A" w14:textId="77777777" w:rsidR="00AF75C2" w:rsidRPr="00B95E8B" w:rsidRDefault="00AF75C2" w:rsidP="00AF75C2">
            <w:pPr>
              <w:pStyle w:val="Tabletext"/>
            </w:pPr>
            <w:r w:rsidRPr="00B95E8B">
              <w:rPr>
                <w:i/>
                <w:szCs w:val="22"/>
              </w:rPr>
              <w:t>Pisum sativum</w:t>
            </w:r>
          </w:p>
        </w:tc>
      </w:tr>
      <w:tr w:rsidR="00AF75C2" w:rsidRPr="00B95E8B" w14:paraId="491A2D5B" w14:textId="77777777" w:rsidTr="0082472F">
        <w:tc>
          <w:tcPr>
            <w:tcW w:w="429" w:type="pct"/>
            <w:shd w:val="clear" w:color="auto" w:fill="auto"/>
          </w:tcPr>
          <w:p w14:paraId="0132D127" w14:textId="77777777" w:rsidR="00AF75C2" w:rsidRPr="00B95E8B" w:rsidRDefault="00AF75C2" w:rsidP="00AF75C2">
            <w:pPr>
              <w:pStyle w:val="Tabletext"/>
            </w:pPr>
            <w:r w:rsidRPr="00B95E8B">
              <w:t>8</w:t>
            </w:r>
          </w:p>
        </w:tc>
        <w:tc>
          <w:tcPr>
            <w:tcW w:w="2285" w:type="pct"/>
            <w:shd w:val="clear" w:color="auto" w:fill="auto"/>
          </w:tcPr>
          <w:p w14:paraId="158E860F" w14:textId="77777777" w:rsidR="00AF75C2" w:rsidRPr="00B95E8B" w:rsidRDefault="00AF75C2" w:rsidP="00AF75C2">
            <w:pPr>
              <w:pStyle w:val="Tabletext"/>
            </w:pPr>
            <w:r w:rsidRPr="00B95E8B">
              <w:t>Lentils</w:t>
            </w:r>
          </w:p>
        </w:tc>
        <w:tc>
          <w:tcPr>
            <w:tcW w:w="2286" w:type="pct"/>
            <w:shd w:val="clear" w:color="auto" w:fill="auto"/>
          </w:tcPr>
          <w:p w14:paraId="17B9AC78" w14:textId="77777777" w:rsidR="00AF75C2" w:rsidRPr="00B95E8B" w:rsidRDefault="00AF75C2" w:rsidP="00AF75C2">
            <w:pPr>
              <w:pStyle w:val="Tabletext"/>
              <w:rPr>
                <w:i/>
              </w:rPr>
            </w:pPr>
            <w:r w:rsidRPr="00B95E8B">
              <w:rPr>
                <w:i/>
                <w:szCs w:val="22"/>
              </w:rPr>
              <w:t>Lens culinaris</w:t>
            </w:r>
          </w:p>
        </w:tc>
      </w:tr>
      <w:tr w:rsidR="00AF75C2" w:rsidRPr="00B95E8B" w14:paraId="72929417" w14:textId="77777777" w:rsidTr="0082472F">
        <w:tc>
          <w:tcPr>
            <w:tcW w:w="429" w:type="pct"/>
            <w:shd w:val="clear" w:color="auto" w:fill="auto"/>
          </w:tcPr>
          <w:p w14:paraId="0C4ACF45" w14:textId="77777777" w:rsidR="00AF75C2" w:rsidRPr="00B95E8B" w:rsidRDefault="00AF75C2" w:rsidP="00AF75C2">
            <w:pPr>
              <w:pStyle w:val="Tabletext"/>
            </w:pPr>
            <w:r w:rsidRPr="00B95E8B">
              <w:t>9</w:t>
            </w:r>
          </w:p>
        </w:tc>
        <w:tc>
          <w:tcPr>
            <w:tcW w:w="2285" w:type="pct"/>
            <w:shd w:val="clear" w:color="auto" w:fill="auto"/>
          </w:tcPr>
          <w:p w14:paraId="2CFE45B6" w14:textId="77777777" w:rsidR="00AF75C2" w:rsidRPr="00B95E8B" w:rsidRDefault="00AF75C2" w:rsidP="00AF75C2">
            <w:pPr>
              <w:pStyle w:val="Tabletext"/>
            </w:pPr>
            <w:r w:rsidRPr="00B95E8B">
              <w:t>Lupins</w:t>
            </w:r>
          </w:p>
        </w:tc>
        <w:tc>
          <w:tcPr>
            <w:tcW w:w="2286" w:type="pct"/>
            <w:shd w:val="clear" w:color="auto" w:fill="auto"/>
          </w:tcPr>
          <w:p w14:paraId="31C52113" w14:textId="77777777" w:rsidR="00AF75C2" w:rsidRPr="00B95E8B" w:rsidRDefault="00AF75C2" w:rsidP="00AF75C2">
            <w:pPr>
              <w:pStyle w:val="Tabletext"/>
              <w:rPr>
                <w:szCs w:val="22"/>
              </w:rPr>
            </w:pPr>
            <w:r w:rsidRPr="00B95E8B">
              <w:rPr>
                <w:i/>
                <w:iCs/>
                <w:szCs w:val="22"/>
              </w:rPr>
              <w:t>Lupinus albus</w:t>
            </w:r>
            <w:r w:rsidRPr="00B95E8B">
              <w:rPr>
                <w:iCs/>
                <w:szCs w:val="22"/>
              </w:rPr>
              <w:t xml:space="preserve"> or </w:t>
            </w:r>
            <w:r w:rsidRPr="00B95E8B">
              <w:rPr>
                <w:i/>
              </w:rPr>
              <w:t>Lupinus angustifolius</w:t>
            </w:r>
          </w:p>
        </w:tc>
      </w:tr>
      <w:tr w:rsidR="00AF75C2" w:rsidRPr="00B95E8B" w14:paraId="35FE157E" w14:textId="77777777" w:rsidTr="0082472F">
        <w:tc>
          <w:tcPr>
            <w:tcW w:w="429" w:type="pct"/>
            <w:shd w:val="clear" w:color="auto" w:fill="auto"/>
          </w:tcPr>
          <w:p w14:paraId="7C482D6A" w14:textId="77777777" w:rsidR="00AF75C2" w:rsidRPr="00B95E8B" w:rsidRDefault="00AF75C2" w:rsidP="00AF75C2">
            <w:pPr>
              <w:pStyle w:val="Tabletext"/>
            </w:pPr>
            <w:r w:rsidRPr="00B95E8B">
              <w:t>10</w:t>
            </w:r>
          </w:p>
        </w:tc>
        <w:tc>
          <w:tcPr>
            <w:tcW w:w="2285" w:type="pct"/>
            <w:shd w:val="clear" w:color="auto" w:fill="auto"/>
          </w:tcPr>
          <w:p w14:paraId="78032D78" w14:textId="77777777" w:rsidR="00AF75C2" w:rsidRPr="00B95E8B" w:rsidRDefault="00AF75C2" w:rsidP="00AF75C2">
            <w:pPr>
              <w:pStyle w:val="Tabletext"/>
            </w:pPr>
            <w:r w:rsidRPr="00B95E8B">
              <w:t>Mung beans</w:t>
            </w:r>
          </w:p>
        </w:tc>
        <w:tc>
          <w:tcPr>
            <w:tcW w:w="2286" w:type="pct"/>
            <w:shd w:val="clear" w:color="auto" w:fill="auto"/>
          </w:tcPr>
          <w:p w14:paraId="2CF45F70" w14:textId="77777777" w:rsidR="00AF75C2" w:rsidRPr="00B95E8B" w:rsidRDefault="00AF75C2" w:rsidP="00AF75C2">
            <w:pPr>
              <w:pStyle w:val="Tabletext"/>
              <w:rPr>
                <w:i/>
                <w:szCs w:val="22"/>
              </w:rPr>
            </w:pPr>
            <w:r w:rsidRPr="00B95E8B">
              <w:rPr>
                <w:i/>
                <w:szCs w:val="22"/>
              </w:rPr>
              <w:t>Vigna radiata</w:t>
            </w:r>
          </w:p>
        </w:tc>
      </w:tr>
      <w:tr w:rsidR="00AF75C2" w:rsidRPr="00B95E8B" w14:paraId="07D919D2" w14:textId="77777777" w:rsidTr="0082472F">
        <w:tc>
          <w:tcPr>
            <w:tcW w:w="429" w:type="pct"/>
            <w:shd w:val="clear" w:color="auto" w:fill="auto"/>
          </w:tcPr>
          <w:p w14:paraId="6F8B5963" w14:textId="77777777" w:rsidR="00AF75C2" w:rsidRPr="00B95E8B" w:rsidRDefault="00AF75C2" w:rsidP="00AF75C2">
            <w:pPr>
              <w:pStyle w:val="Tabletext"/>
            </w:pPr>
            <w:r w:rsidRPr="00B95E8B">
              <w:t>11</w:t>
            </w:r>
          </w:p>
        </w:tc>
        <w:tc>
          <w:tcPr>
            <w:tcW w:w="2285" w:type="pct"/>
            <w:shd w:val="clear" w:color="auto" w:fill="auto"/>
          </w:tcPr>
          <w:p w14:paraId="4FF12A44" w14:textId="77777777" w:rsidR="00AF75C2" w:rsidRPr="00B95E8B" w:rsidRDefault="00AF75C2" w:rsidP="00AF75C2">
            <w:pPr>
              <w:pStyle w:val="Tabletext"/>
            </w:pPr>
            <w:r w:rsidRPr="00B95E8B">
              <w:t>Peanuts</w:t>
            </w:r>
          </w:p>
        </w:tc>
        <w:tc>
          <w:tcPr>
            <w:tcW w:w="2286" w:type="pct"/>
            <w:shd w:val="clear" w:color="auto" w:fill="auto"/>
          </w:tcPr>
          <w:p w14:paraId="71EF63EB" w14:textId="77777777" w:rsidR="00AF75C2" w:rsidRPr="00B95E8B" w:rsidRDefault="00AF75C2" w:rsidP="00AF75C2">
            <w:pPr>
              <w:pStyle w:val="Tabletext"/>
              <w:rPr>
                <w:i/>
              </w:rPr>
            </w:pPr>
            <w:r w:rsidRPr="00B95E8B">
              <w:rPr>
                <w:i/>
                <w:szCs w:val="22"/>
              </w:rPr>
              <w:t>Arachis hypogaea</w:t>
            </w:r>
          </w:p>
        </w:tc>
      </w:tr>
      <w:tr w:rsidR="00AF75C2" w:rsidRPr="00B95E8B" w14:paraId="28D010E8" w14:textId="77777777" w:rsidTr="0082472F">
        <w:tc>
          <w:tcPr>
            <w:tcW w:w="429" w:type="pct"/>
            <w:shd w:val="clear" w:color="auto" w:fill="auto"/>
          </w:tcPr>
          <w:p w14:paraId="2EC0530C" w14:textId="77777777" w:rsidR="00AF75C2" w:rsidRPr="00B95E8B" w:rsidRDefault="00AF75C2" w:rsidP="00AF75C2">
            <w:pPr>
              <w:pStyle w:val="Tabletext"/>
            </w:pPr>
            <w:r w:rsidRPr="00B95E8B">
              <w:t>12</w:t>
            </w:r>
          </w:p>
        </w:tc>
        <w:tc>
          <w:tcPr>
            <w:tcW w:w="2285" w:type="pct"/>
            <w:shd w:val="clear" w:color="auto" w:fill="auto"/>
          </w:tcPr>
          <w:p w14:paraId="233ED152" w14:textId="77777777" w:rsidR="00AF75C2" w:rsidRPr="00B95E8B" w:rsidRDefault="00AF75C2" w:rsidP="00AF75C2">
            <w:pPr>
              <w:pStyle w:val="Tabletext"/>
            </w:pPr>
            <w:r w:rsidRPr="00B95E8B">
              <w:t>Pigeon peas</w:t>
            </w:r>
          </w:p>
        </w:tc>
        <w:tc>
          <w:tcPr>
            <w:tcW w:w="2286" w:type="pct"/>
            <w:shd w:val="clear" w:color="auto" w:fill="auto"/>
          </w:tcPr>
          <w:p w14:paraId="3BF10816" w14:textId="77777777" w:rsidR="00AF75C2" w:rsidRPr="00B95E8B" w:rsidRDefault="00AF75C2" w:rsidP="00AF75C2">
            <w:pPr>
              <w:pStyle w:val="Tabletext"/>
              <w:rPr>
                <w:i/>
              </w:rPr>
            </w:pPr>
            <w:r w:rsidRPr="00B95E8B">
              <w:rPr>
                <w:i/>
                <w:szCs w:val="22"/>
              </w:rPr>
              <w:t>Cajanus cajan</w:t>
            </w:r>
          </w:p>
        </w:tc>
      </w:tr>
      <w:tr w:rsidR="00AF75C2" w:rsidRPr="00B95E8B" w14:paraId="54A2CAB8" w14:textId="77777777" w:rsidTr="0082472F">
        <w:tc>
          <w:tcPr>
            <w:tcW w:w="429" w:type="pct"/>
            <w:tcBorders>
              <w:top w:val="single" w:sz="2" w:space="0" w:color="auto"/>
              <w:bottom w:val="single" w:sz="12" w:space="0" w:color="auto"/>
            </w:tcBorders>
            <w:shd w:val="clear" w:color="auto" w:fill="auto"/>
          </w:tcPr>
          <w:p w14:paraId="512550BF" w14:textId="77777777" w:rsidR="00AF75C2" w:rsidRPr="00B95E8B" w:rsidRDefault="00AF75C2" w:rsidP="00AF75C2">
            <w:pPr>
              <w:pStyle w:val="Tabletext"/>
            </w:pPr>
            <w:r w:rsidRPr="00B95E8B">
              <w:t>13</w:t>
            </w:r>
          </w:p>
        </w:tc>
        <w:tc>
          <w:tcPr>
            <w:tcW w:w="2285" w:type="pct"/>
            <w:tcBorders>
              <w:top w:val="single" w:sz="2" w:space="0" w:color="auto"/>
              <w:bottom w:val="single" w:sz="12" w:space="0" w:color="auto"/>
            </w:tcBorders>
            <w:shd w:val="clear" w:color="auto" w:fill="auto"/>
          </w:tcPr>
          <w:p w14:paraId="1F979FA2" w14:textId="77777777" w:rsidR="00AF75C2" w:rsidRPr="00B95E8B" w:rsidRDefault="00AF75C2" w:rsidP="00AF75C2">
            <w:pPr>
              <w:pStyle w:val="Tabletext"/>
            </w:pPr>
            <w:r w:rsidRPr="00B95E8B">
              <w:t>Wild cowpeas</w:t>
            </w:r>
          </w:p>
        </w:tc>
        <w:tc>
          <w:tcPr>
            <w:tcW w:w="2286" w:type="pct"/>
            <w:tcBorders>
              <w:top w:val="single" w:sz="2" w:space="0" w:color="auto"/>
              <w:bottom w:val="single" w:sz="12" w:space="0" w:color="auto"/>
            </w:tcBorders>
            <w:shd w:val="clear" w:color="auto" w:fill="auto"/>
          </w:tcPr>
          <w:p w14:paraId="16D3C114" w14:textId="77777777" w:rsidR="00AF75C2" w:rsidRPr="00B95E8B" w:rsidRDefault="00AF75C2" w:rsidP="00AF75C2">
            <w:pPr>
              <w:pStyle w:val="Tabletext"/>
            </w:pPr>
            <w:r w:rsidRPr="00B95E8B">
              <w:rPr>
                <w:i/>
                <w:szCs w:val="22"/>
              </w:rPr>
              <w:t>Vigna vexillata</w:t>
            </w:r>
          </w:p>
        </w:tc>
      </w:tr>
    </w:tbl>
    <w:p w14:paraId="0447E65D" w14:textId="77777777" w:rsidR="006655F1" w:rsidRPr="00B95E8B" w:rsidRDefault="006655F1" w:rsidP="006655F1">
      <w:pPr>
        <w:pStyle w:val="Definition"/>
      </w:pPr>
      <w:r w:rsidRPr="00B95E8B">
        <w:rPr>
          <w:b/>
          <w:i/>
        </w:rPr>
        <w:t xml:space="preserve">grape </w:t>
      </w:r>
      <w:r w:rsidRPr="00B95E8B">
        <w:t xml:space="preserve">means a fruit of the genus </w:t>
      </w:r>
      <w:r w:rsidRPr="00B95E8B">
        <w:rPr>
          <w:i/>
        </w:rPr>
        <w:t>Vitis</w:t>
      </w:r>
      <w:r w:rsidRPr="00B95E8B">
        <w:t>.</w:t>
      </w:r>
    </w:p>
    <w:p w14:paraId="555D3861" w14:textId="43206F96" w:rsidR="006655F1" w:rsidRPr="00B95E8B" w:rsidRDefault="006655F1" w:rsidP="006655F1">
      <w:pPr>
        <w:pStyle w:val="Definition"/>
      </w:pPr>
      <w:r w:rsidRPr="00B95E8B">
        <w:rPr>
          <w:b/>
          <w:i/>
        </w:rPr>
        <w:t>grape juice</w:t>
      </w:r>
      <w:r w:rsidRPr="00B95E8B">
        <w:t xml:space="preserve"> means grape juice produced in Australia, from grapes grown in Australia, whether single</w:t>
      </w:r>
      <w:r w:rsidR="002A2C22">
        <w:noBreakHyphen/>
      </w:r>
      <w:r w:rsidRPr="00B95E8B">
        <w:t>strength or concentrated.</w:t>
      </w:r>
    </w:p>
    <w:p w14:paraId="7448BCB9" w14:textId="77777777" w:rsidR="00476E72" w:rsidRPr="00B95E8B" w:rsidRDefault="00476E72" w:rsidP="00476E72">
      <w:pPr>
        <w:pStyle w:val="Definition"/>
      </w:pPr>
      <w:r w:rsidRPr="00B95E8B">
        <w:rPr>
          <w:b/>
          <w:i/>
        </w:rPr>
        <w:t>hatchery</w:t>
      </w:r>
      <w:r w:rsidRPr="00B95E8B">
        <w:t xml:space="preserve"> means any place at which chickens are hatched for commercial purposes.</w:t>
      </w:r>
    </w:p>
    <w:p w14:paraId="257CFD18" w14:textId="77777777" w:rsidR="00476E72" w:rsidRPr="00B95E8B" w:rsidRDefault="00476E72" w:rsidP="00476E72">
      <w:pPr>
        <w:pStyle w:val="notetext"/>
      </w:pPr>
      <w:r w:rsidRPr="00B95E8B">
        <w:t>Example:</w:t>
      </w:r>
      <w:r w:rsidRPr="00B95E8B">
        <w:tab/>
        <w:t>A barn, shed or specialist hatchery are examples of such places.</w:t>
      </w:r>
    </w:p>
    <w:p w14:paraId="47064D2C" w14:textId="77777777" w:rsidR="001A12E3" w:rsidRPr="00B95E8B" w:rsidRDefault="001A12E3" w:rsidP="001A12E3">
      <w:pPr>
        <w:pStyle w:val="Definition"/>
      </w:pPr>
      <w:r w:rsidRPr="00B95E8B">
        <w:rPr>
          <w:b/>
          <w:i/>
        </w:rPr>
        <w:t xml:space="preserve">horse </w:t>
      </w:r>
      <w:r w:rsidRPr="00B95E8B">
        <w:t xml:space="preserve">means an animal of the family </w:t>
      </w:r>
      <w:r w:rsidRPr="00B95E8B">
        <w:rPr>
          <w:i/>
        </w:rPr>
        <w:t>Equidae</w:t>
      </w:r>
      <w:r w:rsidRPr="00B95E8B">
        <w:t>.</w:t>
      </w:r>
    </w:p>
    <w:p w14:paraId="57CB6773" w14:textId="77777777" w:rsidR="009F526B" w:rsidRPr="00B95E8B" w:rsidRDefault="009F526B" w:rsidP="009F526B">
      <w:pPr>
        <w:pStyle w:val="Definition"/>
      </w:pPr>
      <w:r w:rsidRPr="00B95E8B">
        <w:rPr>
          <w:b/>
          <w:i/>
        </w:rPr>
        <w:lastRenderedPageBreak/>
        <w:t>hot carcase weight</w:t>
      </w:r>
      <w:r w:rsidRPr="00B95E8B">
        <w:t xml:space="preserve"> of a carcase means the weight of the carcase that is weighed within 2 hours after slaughter.</w:t>
      </w:r>
    </w:p>
    <w:p w14:paraId="314C9825" w14:textId="77777777" w:rsidR="00106B98" w:rsidRPr="00B95E8B" w:rsidRDefault="00106B98" w:rsidP="00BB5CB0">
      <w:pPr>
        <w:pStyle w:val="Definition"/>
        <w:rPr>
          <w:b/>
          <w:i/>
        </w:rPr>
      </w:pPr>
      <w:r w:rsidRPr="00B95E8B">
        <w:rPr>
          <w:b/>
          <w:i/>
        </w:rPr>
        <w:t>importing agent</w:t>
      </w:r>
      <w:r w:rsidRPr="00B95E8B">
        <w:t xml:space="preserve"> has the meaning given by </w:t>
      </w:r>
      <w:r w:rsidR="00C91FA7" w:rsidRPr="00B95E8B">
        <w:t>section 6</w:t>
      </w:r>
      <w:r w:rsidRPr="00B95E8B">
        <w:t>.</w:t>
      </w:r>
    </w:p>
    <w:p w14:paraId="62759676" w14:textId="77777777" w:rsidR="00BB5CB0" w:rsidRPr="00B95E8B" w:rsidRDefault="00BB5CB0" w:rsidP="00BB5CB0">
      <w:pPr>
        <w:pStyle w:val="Definition"/>
      </w:pPr>
      <w:r w:rsidRPr="00B95E8B">
        <w:rPr>
          <w:b/>
          <w:i/>
        </w:rPr>
        <w:t>lamb</w:t>
      </w:r>
      <w:r w:rsidRPr="00B95E8B">
        <w:t xml:space="preserve"> means an animal of the species </w:t>
      </w:r>
      <w:r w:rsidRPr="00B95E8B">
        <w:rPr>
          <w:i/>
          <w:iCs/>
        </w:rPr>
        <w:t xml:space="preserve">Ovis aries </w:t>
      </w:r>
      <w:r w:rsidRPr="00B95E8B">
        <w:t>that:</w:t>
      </w:r>
    </w:p>
    <w:p w14:paraId="541A1099" w14:textId="77777777" w:rsidR="00BB5CB0" w:rsidRPr="00B95E8B" w:rsidRDefault="00BB5CB0" w:rsidP="00BB5CB0">
      <w:pPr>
        <w:pStyle w:val="paragraph"/>
      </w:pPr>
      <w:r w:rsidRPr="00B95E8B">
        <w:tab/>
        <w:t>(a)</w:t>
      </w:r>
      <w:r w:rsidRPr="00B95E8B">
        <w:tab/>
        <w:t>is under 12 months of age; or</w:t>
      </w:r>
    </w:p>
    <w:p w14:paraId="06FB8E5C" w14:textId="77777777" w:rsidR="00BB5CB0" w:rsidRPr="00B95E8B" w:rsidRDefault="00BB5CB0" w:rsidP="00BB5CB0">
      <w:pPr>
        <w:pStyle w:val="paragraph"/>
      </w:pPr>
      <w:r w:rsidRPr="00B95E8B">
        <w:tab/>
        <w:t>(b)</w:t>
      </w:r>
      <w:r w:rsidRPr="00B95E8B">
        <w:tab/>
        <w:t>does not have any permanent incisor teeth in wear.</w:t>
      </w:r>
    </w:p>
    <w:p w14:paraId="7B910B8D" w14:textId="77777777" w:rsidR="000F48EC" w:rsidRPr="00B95E8B" w:rsidRDefault="000F48EC" w:rsidP="00B46C3A">
      <w:pPr>
        <w:pStyle w:val="Definition"/>
        <w:rPr>
          <w:b/>
          <w:i/>
        </w:rPr>
      </w:pPr>
      <w:r w:rsidRPr="00B95E8B">
        <w:rPr>
          <w:b/>
          <w:i/>
        </w:rPr>
        <w:t>laying chicken</w:t>
      </w:r>
      <w:r w:rsidRPr="00B95E8B">
        <w:t xml:space="preserve"> means a female chicken that is to be raised for egg production.</w:t>
      </w:r>
    </w:p>
    <w:p w14:paraId="06751FE8" w14:textId="77777777" w:rsidR="00A63C80" w:rsidRPr="00B95E8B" w:rsidRDefault="00A63C80" w:rsidP="00A63C80">
      <w:pPr>
        <w:pStyle w:val="Definition"/>
      </w:pPr>
      <w:r w:rsidRPr="00B95E8B">
        <w:rPr>
          <w:b/>
          <w:i/>
        </w:rPr>
        <w:t>liable collection agent</w:t>
      </w:r>
      <w:r w:rsidRPr="00B95E8B">
        <w:t xml:space="preserve"> has the meaning given by </w:t>
      </w:r>
      <w:r w:rsidR="00C91FA7" w:rsidRPr="00B95E8B">
        <w:t>section 6</w:t>
      </w:r>
      <w:r w:rsidRPr="00B95E8B">
        <w:t>.</w:t>
      </w:r>
    </w:p>
    <w:p w14:paraId="5655A82C" w14:textId="77777777" w:rsidR="00EB7886" w:rsidRPr="00B95E8B" w:rsidRDefault="00EB7886" w:rsidP="009D6141">
      <w:pPr>
        <w:pStyle w:val="Definition"/>
        <w:rPr>
          <w:b/>
          <w:i/>
        </w:rPr>
      </w:pPr>
      <w:r w:rsidRPr="00B95E8B">
        <w:rPr>
          <w:b/>
          <w:i/>
        </w:rPr>
        <w:t>lychee</w:t>
      </w:r>
      <w:r w:rsidRPr="00B95E8B">
        <w:t xml:space="preserve"> means a fruit of the species </w:t>
      </w:r>
      <w:r w:rsidRPr="00B95E8B">
        <w:rPr>
          <w:i/>
        </w:rPr>
        <w:t>Litchi chinensis</w:t>
      </w:r>
      <w:r w:rsidRPr="00B95E8B">
        <w:t>.</w:t>
      </w:r>
    </w:p>
    <w:p w14:paraId="2F219639" w14:textId="77777777" w:rsidR="00975A22" w:rsidRPr="00B95E8B" w:rsidRDefault="00975A22" w:rsidP="00975A22">
      <w:pPr>
        <w:pStyle w:val="Definition"/>
      </w:pPr>
      <w:bookmarkStart w:id="11" w:name="_Hlk152255098"/>
      <w:r w:rsidRPr="00B95E8B">
        <w:rPr>
          <w:b/>
          <w:i/>
        </w:rPr>
        <w:t>macadamia dried kernel</w:t>
      </w:r>
      <w:r w:rsidRPr="00B95E8B">
        <w:t xml:space="preserve"> means a macadamia nut kernel that has been artificially partly dried.</w:t>
      </w:r>
    </w:p>
    <w:p w14:paraId="368CD450" w14:textId="77777777" w:rsidR="00975A22" w:rsidRPr="00B95E8B" w:rsidRDefault="00975A22" w:rsidP="00975A22">
      <w:pPr>
        <w:pStyle w:val="Definition"/>
      </w:pPr>
      <w:r w:rsidRPr="00B95E8B">
        <w:rPr>
          <w:b/>
          <w:i/>
        </w:rPr>
        <w:t>macadamia in shell</w:t>
      </w:r>
      <w:r w:rsidRPr="00B95E8B">
        <w:t xml:space="preserve"> means a macadamia nut after dehusking but before kernel extraction.</w:t>
      </w:r>
    </w:p>
    <w:p w14:paraId="53B9BF1A" w14:textId="77777777" w:rsidR="00975A22" w:rsidRPr="00B95E8B" w:rsidRDefault="00975A22" w:rsidP="00975A22">
      <w:pPr>
        <w:pStyle w:val="Definition"/>
      </w:pPr>
      <w:r w:rsidRPr="00B95E8B">
        <w:rPr>
          <w:b/>
          <w:i/>
        </w:rPr>
        <w:t xml:space="preserve">macadamia nut </w:t>
      </w:r>
      <w:r w:rsidRPr="00B95E8B">
        <w:t xml:space="preserve">means a nut of the genus </w:t>
      </w:r>
      <w:r w:rsidRPr="00B95E8B">
        <w:rPr>
          <w:i/>
        </w:rPr>
        <w:t>Macadamia</w:t>
      </w:r>
      <w:r w:rsidRPr="00B95E8B">
        <w:t>.</w:t>
      </w:r>
    </w:p>
    <w:p w14:paraId="17E53193" w14:textId="77777777" w:rsidR="00B93191" w:rsidRPr="00B95E8B" w:rsidRDefault="00B93191" w:rsidP="003C23D9">
      <w:pPr>
        <w:pStyle w:val="Definition"/>
        <w:rPr>
          <w:b/>
          <w:i/>
        </w:rPr>
      </w:pPr>
      <w:r w:rsidRPr="00B95E8B">
        <w:rPr>
          <w:b/>
          <w:i/>
        </w:rPr>
        <w:t>macropod</w:t>
      </w:r>
      <w:r w:rsidRPr="00B95E8B">
        <w:t xml:space="preserve"> means an animal of the </w:t>
      </w:r>
      <w:r w:rsidRPr="00B95E8B">
        <w:rPr>
          <w:color w:val="000000"/>
          <w:shd w:val="clear" w:color="auto" w:fill="FFFFFF"/>
        </w:rPr>
        <w:t xml:space="preserve">family </w:t>
      </w:r>
      <w:r w:rsidRPr="00B95E8B">
        <w:rPr>
          <w:i/>
          <w:iCs/>
          <w:color w:val="000000"/>
          <w:shd w:val="clear" w:color="auto" w:fill="FFFFFF"/>
        </w:rPr>
        <w:t>Macropodidae</w:t>
      </w:r>
      <w:r w:rsidRPr="00B95E8B">
        <w:t>.</w:t>
      </w:r>
    </w:p>
    <w:bookmarkEnd w:id="11"/>
    <w:p w14:paraId="4EAB81CF" w14:textId="77777777" w:rsidR="003C23D9" w:rsidRPr="00B95E8B" w:rsidRDefault="003C23D9" w:rsidP="003C23D9">
      <w:pPr>
        <w:pStyle w:val="Definition"/>
        <w:rPr>
          <w:iCs/>
          <w:color w:val="000000"/>
          <w:shd w:val="clear" w:color="auto" w:fill="FFFFFF"/>
        </w:rPr>
      </w:pPr>
      <w:r w:rsidRPr="00B95E8B">
        <w:rPr>
          <w:b/>
          <w:i/>
        </w:rPr>
        <w:t>mango</w:t>
      </w:r>
      <w:r w:rsidRPr="00B95E8B">
        <w:t xml:space="preserve"> means a fruit of the species </w:t>
      </w:r>
      <w:r w:rsidRPr="00B95E8B">
        <w:rPr>
          <w:i/>
          <w:iCs/>
          <w:color w:val="000000"/>
          <w:shd w:val="clear" w:color="auto" w:fill="FFFFFF"/>
        </w:rPr>
        <w:t>Mangifera indica</w:t>
      </w:r>
      <w:r w:rsidRPr="00B95E8B">
        <w:rPr>
          <w:iCs/>
          <w:color w:val="000000"/>
          <w:shd w:val="clear" w:color="auto" w:fill="FFFFFF"/>
        </w:rPr>
        <w:t>.</w:t>
      </w:r>
    </w:p>
    <w:p w14:paraId="249FBEE3" w14:textId="77777777" w:rsidR="003C5312" w:rsidRPr="00B95E8B" w:rsidRDefault="003C5312" w:rsidP="003C5312">
      <w:pPr>
        <w:pStyle w:val="Definition"/>
      </w:pPr>
      <w:r w:rsidRPr="00B95E8B">
        <w:rPr>
          <w:b/>
          <w:i/>
        </w:rPr>
        <w:t>manufactured feed</w:t>
      </w:r>
      <w:r w:rsidRPr="00B95E8B">
        <w:t xml:space="preserve"> means feed that:</w:t>
      </w:r>
    </w:p>
    <w:p w14:paraId="1F6AD865" w14:textId="77777777" w:rsidR="003C5312" w:rsidRPr="00B95E8B" w:rsidRDefault="003C5312" w:rsidP="003C5312">
      <w:pPr>
        <w:pStyle w:val="paragraph"/>
      </w:pPr>
      <w:r w:rsidRPr="00B95E8B">
        <w:tab/>
        <w:t>(a)</w:t>
      </w:r>
      <w:r w:rsidRPr="00B95E8B">
        <w:tab/>
        <w:t>is suitable for horses generally or horses of a particular kind; and</w:t>
      </w:r>
    </w:p>
    <w:p w14:paraId="60FC4A92" w14:textId="77777777" w:rsidR="003C5312" w:rsidRPr="00B95E8B" w:rsidRDefault="003C5312" w:rsidP="003C5312">
      <w:pPr>
        <w:pStyle w:val="paragraph"/>
      </w:pPr>
      <w:r w:rsidRPr="00B95E8B">
        <w:tab/>
        <w:t>(b)</w:t>
      </w:r>
      <w:r w:rsidRPr="00B95E8B">
        <w:tab/>
        <w:t>has been prepared using one or more of the following processes:</w:t>
      </w:r>
    </w:p>
    <w:p w14:paraId="49C59F80" w14:textId="77777777" w:rsidR="003C5312" w:rsidRPr="00B95E8B" w:rsidRDefault="003C5312" w:rsidP="003C5312">
      <w:pPr>
        <w:pStyle w:val="paragraphsub"/>
      </w:pPr>
      <w:r w:rsidRPr="00B95E8B">
        <w:tab/>
        <w:t>(i)</w:t>
      </w:r>
      <w:r w:rsidRPr="00B95E8B">
        <w:tab/>
        <w:t>steaming or another cooking process;</w:t>
      </w:r>
    </w:p>
    <w:p w14:paraId="3D84D0E2" w14:textId="77777777" w:rsidR="003C5312" w:rsidRPr="00B95E8B" w:rsidRDefault="003C5312" w:rsidP="003C5312">
      <w:pPr>
        <w:pStyle w:val="paragraphsub"/>
      </w:pPr>
      <w:r w:rsidRPr="00B95E8B">
        <w:tab/>
        <w:t>(ii)</w:t>
      </w:r>
      <w:r w:rsidRPr="00B95E8B">
        <w:tab/>
        <w:t>flaking;</w:t>
      </w:r>
    </w:p>
    <w:p w14:paraId="2B4E50B5" w14:textId="77777777" w:rsidR="003C5312" w:rsidRPr="00B95E8B" w:rsidRDefault="003C5312" w:rsidP="003C5312">
      <w:pPr>
        <w:pStyle w:val="paragraphsub"/>
      </w:pPr>
      <w:r w:rsidRPr="00B95E8B">
        <w:tab/>
        <w:t>(iii)</w:t>
      </w:r>
      <w:r w:rsidRPr="00B95E8B">
        <w:tab/>
        <w:t>cubing of hay;</w:t>
      </w:r>
    </w:p>
    <w:p w14:paraId="767B0B17" w14:textId="77777777" w:rsidR="003C5312" w:rsidRPr="00B95E8B" w:rsidRDefault="003C5312" w:rsidP="003C5312">
      <w:pPr>
        <w:pStyle w:val="paragraphsub"/>
      </w:pPr>
      <w:r w:rsidRPr="00B95E8B">
        <w:tab/>
        <w:t>(iv)</w:t>
      </w:r>
      <w:r w:rsidRPr="00B95E8B">
        <w:tab/>
        <w:t>starch manipulation;</w:t>
      </w:r>
    </w:p>
    <w:p w14:paraId="69655B4D" w14:textId="77777777" w:rsidR="003C5312" w:rsidRPr="00B95E8B" w:rsidRDefault="003C5312" w:rsidP="003C5312">
      <w:pPr>
        <w:pStyle w:val="paragraphsub"/>
      </w:pPr>
      <w:r w:rsidRPr="00B95E8B">
        <w:tab/>
        <w:t>(v)</w:t>
      </w:r>
      <w:r w:rsidRPr="00B95E8B">
        <w:tab/>
        <w:t>blending 2 or more sorts of feed;</w:t>
      </w:r>
    </w:p>
    <w:p w14:paraId="706C932E" w14:textId="77777777" w:rsidR="003C5312" w:rsidRPr="00B95E8B" w:rsidRDefault="003C5312" w:rsidP="003C5312">
      <w:pPr>
        <w:pStyle w:val="paragraphsub"/>
      </w:pPr>
      <w:r w:rsidRPr="00B95E8B">
        <w:tab/>
        <w:t>(vi)</w:t>
      </w:r>
      <w:r w:rsidRPr="00B95E8B">
        <w:tab/>
        <w:t>blending 1 or more sorts of feed with 1 or more dietary supplements, medications or modifiers.</w:t>
      </w:r>
    </w:p>
    <w:p w14:paraId="10572F5E" w14:textId="77777777" w:rsidR="00492C01" w:rsidRPr="00B95E8B" w:rsidRDefault="00492C01" w:rsidP="00492C01">
      <w:pPr>
        <w:pStyle w:val="Definition"/>
      </w:pPr>
      <w:r w:rsidRPr="00B95E8B">
        <w:rPr>
          <w:b/>
          <w:i/>
        </w:rPr>
        <w:t>mare</w:t>
      </w:r>
      <w:r w:rsidRPr="00B95E8B">
        <w:t xml:space="preserve"> means a </w:t>
      </w:r>
      <w:r w:rsidRPr="00B95E8B">
        <w:rPr>
          <w:rFonts w:eastAsiaTheme="minorHAnsi"/>
        </w:rPr>
        <w:t>female horse aged 4 years or more.</w:t>
      </w:r>
    </w:p>
    <w:p w14:paraId="7BC0F319" w14:textId="77777777" w:rsidR="00492C01" w:rsidRPr="00B95E8B" w:rsidRDefault="00492C01" w:rsidP="00492C01">
      <w:pPr>
        <w:pStyle w:val="Definition"/>
      </w:pPr>
      <w:r w:rsidRPr="00B95E8B">
        <w:rPr>
          <w:b/>
          <w:i/>
        </w:rPr>
        <w:t>mare return</w:t>
      </w:r>
      <w:r w:rsidRPr="00B95E8B">
        <w:t xml:space="preserve"> means a mare return required to be lodged by the Rules of the Australian Stud Book.</w:t>
      </w:r>
    </w:p>
    <w:p w14:paraId="343B1100" w14:textId="77777777" w:rsidR="000F48EC" w:rsidRPr="00B95E8B" w:rsidRDefault="000F48EC" w:rsidP="003C23D9">
      <w:pPr>
        <w:pStyle w:val="Definition"/>
      </w:pPr>
      <w:r w:rsidRPr="00B95E8B">
        <w:rPr>
          <w:b/>
          <w:i/>
        </w:rPr>
        <w:t>meat chicken</w:t>
      </w:r>
      <w:r w:rsidRPr="00B95E8B">
        <w:t xml:space="preserve"> means a chicken that is to be raised for meat production.</w:t>
      </w:r>
    </w:p>
    <w:p w14:paraId="5907FDD9" w14:textId="77777777" w:rsidR="00BA7780" w:rsidRPr="00B95E8B" w:rsidRDefault="00BA7780" w:rsidP="00BA7780">
      <w:pPr>
        <w:pStyle w:val="Definition"/>
      </w:pPr>
      <w:r w:rsidRPr="00B95E8B">
        <w:rPr>
          <w:b/>
          <w:i/>
        </w:rPr>
        <w:t>melon</w:t>
      </w:r>
      <w:r w:rsidRPr="00B95E8B">
        <w:t xml:space="preserve"> means a fruit of any of the following species or varieties:</w:t>
      </w:r>
    </w:p>
    <w:p w14:paraId="22A2474C" w14:textId="77777777" w:rsidR="00BA7780" w:rsidRPr="00B95E8B" w:rsidRDefault="00BA7780" w:rsidP="00BA7780">
      <w:pPr>
        <w:pStyle w:val="paragraph"/>
      </w:pPr>
      <w:r w:rsidRPr="00B95E8B">
        <w:tab/>
        <w:t>(a)</w:t>
      </w:r>
      <w:r w:rsidRPr="00B95E8B">
        <w:tab/>
      </w:r>
      <w:r w:rsidRPr="00B95E8B">
        <w:rPr>
          <w:i/>
        </w:rPr>
        <w:t>Citrullus lanatus</w:t>
      </w:r>
      <w:r w:rsidRPr="00B95E8B">
        <w:t>, commonly called watermelon;</w:t>
      </w:r>
    </w:p>
    <w:p w14:paraId="469603CE" w14:textId="77777777" w:rsidR="00BA7780" w:rsidRPr="00B95E8B" w:rsidRDefault="00BA7780" w:rsidP="00BA7780">
      <w:pPr>
        <w:pStyle w:val="paragraph"/>
      </w:pPr>
      <w:r w:rsidRPr="00B95E8B">
        <w:lastRenderedPageBreak/>
        <w:tab/>
        <w:t>(b)</w:t>
      </w:r>
      <w:r w:rsidRPr="00B95E8B">
        <w:tab/>
      </w:r>
      <w:r w:rsidRPr="00B95E8B">
        <w:rPr>
          <w:i/>
        </w:rPr>
        <w:t>Cucumis melo</w:t>
      </w:r>
      <w:r w:rsidRPr="00B95E8B">
        <w:t>, commonly called rockmelon;</w:t>
      </w:r>
    </w:p>
    <w:p w14:paraId="041CBD79" w14:textId="77777777" w:rsidR="00BA7780" w:rsidRPr="00B95E8B" w:rsidRDefault="00BA7780" w:rsidP="00BA7780">
      <w:pPr>
        <w:pStyle w:val="paragraph"/>
      </w:pPr>
      <w:r w:rsidRPr="00B95E8B">
        <w:tab/>
        <w:t>(c)</w:t>
      </w:r>
      <w:r w:rsidRPr="00B95E8B">
        <w:tab/>
      </w:r>
      <w:r w:rsidRPr="00B95E8B">
        <w:rPr>
          <w:i/>
        </w:rPr>
        <w:t>Cucumis melo</w:t>
      </w:r>
      <w:r w:rsidRPr="00B95E8B">
        <w:t xml:space="preserve"> var. </w:t>
      </w:r>
      <w:r w:rsidRPr="00B95E8B">
        <w:rPr>
          <w:i/>
        </w:rPr>
        <w:t>cantalupensis</w:t>
      </w:r>
      <w:r w:rsidRPr="00B95E8B">
        <w:t>, commonly called charentais melon;</w:t>
      </w:r>
    </w:p>
    <w:p w14:paraId="5D9D70F2" w14:textId="77777777" w:rsidR="00BA7780" w:rsidRPr="00B95E8B" w:rsidRDefault="00BA7780" w:rsidP="00BA7780">
      <w:pPr>
        <w:pStyle w:val="paragraph"/>
      </w:pPr>
      <w:r w:rsidRPr="00B95E8B">
        <w:tab/>
        <w:t>(d)</w:t>
      </w:r>
      <w:r w:rsidRPr="00B95E8B">
        <w:tab/>
      </w:r>
      <w:r w:rsidRPr="00B95E8B">
        <w:rPr>
          <w:i/>
        </w:rPr>
        <w:t>Cucumis melo</w:t>
      </w:r>
      <w:r w:rsidRPr="00B95E8B">
        <w:t xml:space="preserve"> var. </w:t>
      </w:r>
      <w:r w:rsidRPr="00B95E8B">
        <w:rPr>
          <w:i/>
        </w:rPr>
        <w:t>inodorus</w:t>
      </w:r>
      <w:r w:rsidRPr="00B95E8B">
        <w:t>, commonly called honeydew or piel de sapo;</w:t>
      </w:r>
    </w:p>
    <w:p w14:paraId="7C02D145" w14:textId="77777777" w:rsidR="00BA7780" w:rsidRPr="00B95E8B" w:rsidRDefault="00BA7780" w:rsidP="00BA7780">
      <w:pPr>
        <w:pStyle w:val="paragraph"/>
      </w:pPr>
      <w:r w:rsidRPr="00B95E8B">
        <w:tab/>
        <w:t>(e)</w:t>
      </w:r>
      <w:r w:rsidRPr="00B95E8B">
        <w:tab/>
      </w:r>
      <w:r w:rsidRPr="00B95E8B">
        <w:rPr>
          <w:i/>
        </w:rPr>
        <w:t>Cucumis melo</w:t>
      </w:r>
      <w:r w:rsidRPr="00B95E8B">
        <w:t xml:space="preserve"> var. </w:t>
      </w:r>
      <w:r w:rsidRPr="00B95E8B">
        <w:rPr>
          <w:i/>
        </w:rPr>
        <w:t>makuwa</w:t>
      </w:r>
      <w:r w:rsidRPr="00B95E8B">
        <w:t>, commonly called Korean melon;</w:t>
      </w:r>
    </w:p>
    <w:p w14:paraId="132350B6" w14:textId="77777777" w:rsidR="00BA7780" w:rsidRPr="00B95E8B" w:rsidRDefault="00BA7780" w:rsidP="00BA7780">
      <w:pPr>
        <w:pStyle w:val="paragraph"/>
      </w:pPr>
      <w:r w:rsidRPr="00B95E8B">
        <w:tab/>
        <w:t>(f)</w:t>
      </w:r>
      <w:r w:rsidRPr="00B95E8B">
        <w:tab/>
      </w:r>
      <w:r w:rsidRPr="00B95E8B">
        <w:rPr>
          <w:i/>
        </w:rPr>
        <w:t>Cucumis melo</w:t>
      </w:r>
      <w:r w:rsidRPr="00B95E8B">
        <w:t xml:space="preserve"> var. </w:t>
      </w:r>
      <w:r w:rsidRPr="00B95E8B">
        <w:rPr>
          <w:i/>
        </w:rPr>
        <w:t>reticulatus</w:t>
      </w:r>
      <w:r w:rsidRPr="00B95E8B">
        <w:t>, commonly called galia melon or hami melon;</w:t>
      </w:r>
    </w:p>
    <w:p w14:paraId="4CDC0758" w14:textId="77777777" w:rsidR="00BA7780" w:rsidRPr="00B95E8B" w:rsidRDefault="00BA7780" w:rsidP="00BA7780">
      <w:pPr>
        <w:pStyle w:val="paragraph"/>
      </w:pPr>
      <w:r w:rsidRPr="00B95E8B">
        <w:tab/>
        <w:t>(g)</w:t>
      </w:r>
      <w:r w:rsidRPr="00B95E8B">
        <w:tab/>
      </w:r>
      <w:r w:rsidRPr="00B95E8B">
        <w:rPr>
          <w:i/>
        </w:rPr>
        <w:t>Cucumis metuliferus</w:t>
      </w:r>
      <w:r w:rsidRPr="00B95E8B">
        <w:t>, commonly called horned melon.</w:t>
      </w:r>
    </w:p>
    <w:p w14:paraId="3012A1C6" w14:textId="77777777" w:rsidR="00305ED9" w:rsidRPr="00B95E8B" w:rsidRDefault="00305ED9" w:rsidP="00305ED9">
      <w:pPr>
        <w:pStyle w:val="Definition"/>
      </w:pPr>
      <w:r w:rsidRPr="00B95E8B">
        <w:rPr>
          <w:b/>
          <w:i/>
        </w:rPr>
        <w:t>mushroom spawn</w:t>
      </w:r>
      <w:r w:rsidRPr="00B95E8B">
        <w:t xml:space="preserve"> means </w:t>
      </w:r>
      <w:r w:rsidRPr="00B95E8B">
        <w:rPr>
          <w:i/>
        </w:rPr>
        <w:t>Agaricus spp</w:t>
      </w:r>
      <w:r w:rsidRPr="00B95E8B">
        <w:t xml:space="preserve"> mycelia contained in a medium and used for the inoculation of phase 2 substrate, including (but not limited to) grain spawn, casing inoculum and inoculated supplement.</w:t>
      </w:r>
    </w:p>
    <w:p w14:paraId="55D4E47F" w14:textId="77777777" w:rsidR="0036362E" w:rsidRPr="00B95E8B" w:rsidRDefault="00470148" w:rsidP="009D6141">
      <w:pPr>
        <w:pStyle w:val="Definition"/>
      </w:pPr>
      <w:r w:rsidRPr="00B95E8B">
        <w:rPr>
          <w:b/>
          <w:i/>
        </w:rPr>
        <w:t>nashi</w:t>
      </w:r>
      <w:r w:rsidRPr="00B95E8B">
        <w:t xml:space="preserve"> means a fruit of the species </w:t>
      </w:r>
      <w:r w:rsidRPr="00B95E8B">
        <w:rPr>
          <w:i/>
        </w:rPr>
        <w:t>Pyrus pyrifolia</w:t>
      </w:r>
      <w:r w:rsidRPr="00B95E8B">
        <w:t>.</w:t>
      </w:r>
    </w:p>
    <w:p w14:paraId="634EC57C" w14:textId="77777777" w:rsidR="008D4E04" w:rsidRPr="00B95E8B" w:rsidRDefault="008D4E04" w:rsidP="009D6141">
      <w:pPr>
        <w:pStyle w:val="Definition"/>
      </w:pPr>
      <w:r w:rsidRPr="00B95E8B">
        <w:rPr>
          <w:b/>
          <w:i/>
        </w:rPr>
        <w:t>oilseeds</w:t>
      </w:r>
      <w:r w:rsidRPr="00B95E8B">
        <w:t xml:space="preserve"> means the seeds of a plant of a species covered by column 2 of an item in this table (and with the common name mentioned in column 1 of that item).</w:t>
      </w:r>
    </w:p>
    <w:p w14:paraId="5FFB0EB8" w14:textId="77777777" w:rsidR="00DC7984" w:rsidRPr="00B95E8B" w:rsidRDefault="00DC7984" w:rsidP="00DC798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C7984" w:rsidRPr="00B95E8B" w14:paraId="24A4F375" w14:textId="77777777" w:rsidTr="0082472F">
        <w:trPr>
          <w:tblHeader/>
        </w:trPr>
        <w:tc>
          <w:tcPr>
            <w:tcW w:w="5000" w:type="pct"/>
            <w:gridSpan w:val="3"/>
            <w:tcBorders>
              <w:top w:val="single" w:sz="12" w:space="0" w:color="auto"/>
              <w:bottom w:val="single" w:sz="6" w:space="0" w:color="auto"/>
            </w:tcBorders>
            <w:shd w:val="clear" w:color="auto" w:fill="auto"/>
          </w:tcPr>
          <w:p w14:paraId="3D709F88" w14:textId="77777777" w:rsidR="00DC7984" w:rsidRPr="00B95E8B" w:rsidRDefault="00DC7984" w:rsidP="00E13CA1">
            <w:pPr>
              <w:pStyle w:val="TableHeading"/>
            </w:pPr>
            <w:r w:rsidRPr="00B95E8B">
              <w:t>Oilseeds—kind of plant</w:t>
            </w:r>
          </w:p>
        </w:tc>
      </w:tr>
      <w:tr w:rsidR="00DC7984" w:rsidRPr="00B95E8B" w14:paraId="023A1400" w14:textId="77777777" w:rsidTr="0082472F">
        <w:trPr>
          <w:tblHeader/>
        </w:trPr>
        <w:tc>
          <w:tcPr>
            <w:tcW w:w="429" w:type="pct"/>
            <w:tcBorders>
              <w:top w:val="single" w:sz="6" w:space="0" w:color="auto"/>
              <w:bottom w:val="single" w:sz="12" w:space="0" w:color="auto"/>
            </w:tcBorders>
            <w:shd w:val="clear" w:color="auto" w:fill="auto"/>
          </w:tcPr>
          <w:p w14:paraId="671C9B2E" w14:textId="77777777" w:rsidR="00DC7984" w:rsidRPr="00B95E8B" w:rsidRDefault="00DC7984" w:rsidP="00E13CA1">
            <w:pPr>
              <w:pStyle w:val="TableHeading"/>
            </w:pPr>
            <w:r w:rsidRPr="00B95E8B">
              <w:t>Item</w:t>
            </w:r>
          </w:p>
        </w:tc>
        <w:tc>
          <w:tcPr>
            <w:tcW w:w="2285" w:type="pct"/>
            <w:tcBorders>
              <w:top w:val="single" w:sz="6" w:space="0" w:color="auto"/>
              <w:bottom w:val="single" w:sz="12" w:space="0" w:color="auto"/>
            </w:tcBorders>
            <w:shd w:val="clear" w:color="auto" w:fill="auto"/>
          </w:tcPr>
          <w:p w14:paraId="4F7A1F15" w14:textId="77777777" w:rsidR="00DC7984" w:rsidRPr="00B95E8B" w:rsidRDefault="00DC7984" w:rsidP="00E13CA1">
            <w:pPr>
              <w:pStyle w:val="TableHeading"/>
            </w:pPr>
            <w:r w:rsidRPr="00B95E8B">
              <w:t>Column 1</w:t>
            </w:r>
            <w:r w:rsidRPr="00B95E8B">
              <w:br/>
              <w:t>Common name</w:t>
            </w:r>
          </w:p>
        </w:tc>
        <w:tc>
          <w:tcPr>
            <w:tcW w:w="2286" w:type="pct"/>
            <w:tcBorders>
              <w:top w:val="single" w:sz="6" w:space="0" w:color="auto"/>
              <w:bottom w:val="single" w:sz="12" w:space="0" w:color="auto"/>
            </w:tcBorders>
            <w:shd w:val="clear" w:color="auto" w:fill="auto"/>
          </w:tcPr>
          <w:p w14:paraId="1B074DA3" w14:textId="77777777" w:rsidR="00DC7984" w:rsidRPr="00B95E8B" w:rsidRDefault="00DC7984" w:rsidP="00E13CA1">
            <w:pPr>
              <w:pStyle w:val="TableHeading"/>
            </w:pPr>
            <w:r w:rsidRPr="00B95E8B">
              <w:t>Column 2</w:t>
            </w:r>
            <w:r w:rsidRPr="00B95E8B">
              <w:br/>
            </w:r>
            <w:r w:rsidR="00D04A08" w:rsidRPr="00B95E8B">
              <w:t>S</w:t>
            </w:r>
            <w:r w:rsidRPr="00B95E8B">
              <w:t>pecies</w:t>
            </w:r>
          </w:p>
        </w:tc>
      </w:tr>
      <w:tr w:rsidR="00DC7984" w:rsidRPr="00B95E8B" w14:paraId="046BAB72" w14:textId="77777777" w:rsidTr="0082472F">
        <w:tc>
          <w:tcPr>
            <w:tcW w:w="429" w:type="pct"/>
            <w:shd w:val="clear" w:color="auto" w:fill="auto"/>
          </w:tcPr>
          <w:p w14:paraId="091DF6CE" w14:textId="77777777" w:rsidR="00DC7984" w:rsidRPr="00B95E8B" w:rsidRDefault="00B659B1" w:rsidP="00DC7984">
            <w:pPr>
              <w:pStyle w:val="Tabletext"/>
            </w:pPr>
            <w:r w:rsidRPr="00B95E8B">
              <w:t>1</w:t>
            </w:r>
          </w:p>
        </w:tc>
        <w:tc>
          <w:tcPr>
            <w:tcW w:w="2285" w:type="pct"/>
            <w:shd w:val="clear" w:color="auto" w:fill="auto"/>
          </w:tcPr>
          <w:p w14:paraId="5D91F628" w14:textId="77777777" w:rsidR="00DC7984" w:rsidRPr="00B95E8B" w:rsidRDefault="00DC7984" w:rsidP="00DC7984">
            <w:pPr>
              <w:pStyle w:val="Tabletext"/>
            </w:pPr>
            <w:r w:rsidRPr="00B95E8B">
              <w:t>Linseed</w:t>
            </w:r>
          </w:p>
        </w:tc>
        <w:tc>
          <w:tcPr>
            <w:tcW w:w="2286" w:type="pct"/>
            <w:shd w:val="clear" w:color="auto" w:fill="auto"/>
          </w:tcPr>
          <w:p w14:paraId="439D4BA4" w14:textId="77777777" w:rsidR="00DC7984" w:rsidRPr="00B95E8B" w:rsidRDefault="00DC7984" w:rsidP="00DC7984">
            <w:pPr>
              <w:pStyle w:val="Tabletext"/>
            </w:pPr>
            <w:r w:rsidRPr="00B95E8B">
              <w:rPr>
                <w:i/>
              </w:rPr>
              <w:t>Linum usitatissimum</w:t>
            </w:r>
          </w:p>
        </w:tc>
      </w:tr>
      <w:tr w:rsidR="00B659B1" w:rsidRPr="00B95E8B" w14:paraId="03502F56" w14:textId="77777777" w:rsidTr="0082472F">
        <w:tc>
          <w:tcPr>
            <w:tcW w:w="429" w:type="pct"/>
            <w:shd w:val="clear" w:color="auto" w:fill="auto"/>
          </w:tcPr>
          <w:p w14:paraId="319CF83A" w14:textId="77777777" w:rsidR="00B659B1" w:rsidRPr="00B95E8B" w:rsidRDefault="00B659B1" w:rsidP="00B659B1">
            <w:pPr>
              <w:pStyle w:val="Tabletext"/>
            </w:pPr>
            <w:r w:rsidRPr="00B95E8B">
              <w:t>2</w:t>
            </w:r>
          </w:p>
        </w:tc>
        <w:tc>
          <w:tcPr>
            <w:tcW w:w="2285" w:type="pct"/>
            <w:shd w:val="clear" w:color="auto" w:fill="auto"/>
          </w:tcPr>
          <w:p w14:paraId="6DEB8B4E" w14:textId="77777777" w:rsidR="00B659B1" w:rsidRPr="00B95E8B" w:rsidRDefault="00B659B1" w:rsidP="00B659B1">
            <w:pPr>
              <w:pStyle w:val="Tabletext"/>
            </w:pPr>
            <w:r w:rsidRPr="00B95E8B">
              <w:t>Rape seed</w:t>
            </w:r>
          </w:p>
        </w:tc>
        <w:tc>
          <w:tcPr>
            <w:tcW w:w="2286" w:type="pct"/>
            <w:shd w:val="clear" w:color="auto" w:fill="auto"/>
          </w:tcPr>
          <w:p w14:paraId="004C1F0F" w14:textId="77777777" w:rsidR="00B659B1" w:rsidRPr="00B95E8B" w:rsidRDefault="00B659B1" w:rsidP="00B659B1">
            <w:pPr>
              <w:pStyle w:val="Tabletext"/>
            </w:pPr>
            <w:r w:rsidRPr="00B95E8B">
              <w:rPr>
                <w:i/>
              </w:rPr>
              <w:t>Brassica napus</w:t>
            </w:r>
          </w:p>
        </w:tc>
      </w:tr>
      <w:tr w:rsidR="00B659B1" w:rsidRPr="00B95E8B" w14:paraId="62EBB93C" w14:textId="77777777" w:rsidTr="0082472F">
        <w:tc>
          <w:tcPr>
            <w:tcW w:w="429" w:type="pct"/>
            <w:shd w:val="clear" w:color="auto" w:fill="auto"/>
          </w:tcPr>
          <w:p w14:paraId="3634A227" w14:textId="77777777" w:rsidR="00B659B1" w:rsidRPr="00B95E8B" w:rsidRDefault="00B659B1" w:rsidP="00B659B1">
            <w:pPr>
              <w:pStyle w:val="Tabletext"/>
            </w:pPr>
            <w:r w:rsidRPr="00B95E8B">
              <w:t>3</w:t>
            </w:r>
          </w:p>
        </w:tc>
        <w:tc>
          <w:tcPr>
            <w:tcW w:w="2285" w:type="pct"/>
            <w:shd w:val="clear" w:color="auto" w:fill="auto"/>
          </w:tcPr>
          <w:p w14:paraId="1C3D84F4" w14:textId="77777777" w:rsidR="00B659B1" w:rsidRPr="00B95E8B" w:rsidRDefault="00B659B1" w:rsidP="00B659B1">
            <w:pPr>
              <w:pStyle w:val="Tabletext"/>
            </w:pPr>
            <w:r w:rsidRPr="00B95E8B">
              <w:t>Safflower seed</w:t>
            </w:r>
          </w:p>
        </w:tc>
        <w:tc>
          <w:tcPr>
            <w:tcW w:w="2286" w:type="pct"/>
            <w:shd w:val="clear" w:color="auto" w:fill="auto"/>
          </w:tcPr>
          <w:p w14:paraId="7F225389" w14:textId="77777777" w:rsidR="00B659B1" w:rsidRPr="00B95E8B" w:rsidRDefault="00B659B1" w:rsidP="00B659B1">
            <w:pPr>
              <w:pStyle w:val="Tabletext"/>
            </w:pPr>
            <w:r w:rsidRPr="00B95E8B">
              <w:rPr>
                <w:i/>
              </w:rPr>
              <w:t>Carthamus tinctorius</w:t>
            </w:r>
          </w:p>
        </w:tc>
      </w:tr>
      <w:tr w:rsidR="00B659B1" w:rsidRPr="00B95E8B" w14:paraId="75D7989B" w14:textId="77777777" w:rsidTr="0082472F">
        <w:tc>
          <w:tcPr>
            <w:tcW w:w="429" w:type="pct"/>
            <w:shd w:val="clear" w:color="auto" w:fill="auto"/>
          </w:tcPr>
          <w:p w14:paraId="082E266A" w14:textId="77777777" w:rsidR="00B659B1" w:rsidRPr="00B95E8B" w:rsidRDefault="00B659B1" w:rsidP="00B659B1">
            <w:pPr>
              <w:pStyle w:val="Tabletext"/>
            </w:pPr>
            <w:r w:rsidRPr="00B95E8B">
              <w:t>4</w:t>
            </w:r>
          </w:p>
        </w:tc>
        <w:tc>
          <w:tcPr>
            <w:tcW w:w="2285" w:type="pct"/>
            <w:shd w:val="clear" w:color="auto" w:fill="auto"/>
          </w:tcPr>
          <w:p w14:paraId="6D846E65" w14:textId="77777777" w:rsidR="00B659B1" w:rsidRPr="00B95E8B" w:rsidRDefault="00B659B1" w:rsidP="00B659B1">
            <w:pPr>
              <w:pStyle w:val="Tabletext"/>
            </w:pPr>
            <w:r w:rsidRPr="00B95E8B">
              <w:t>Soybean</w:t>
            </w:r>
          </w:p>
        </w:tc>
        <w:tc>
          <w:tcPr>
            <w:tcW w:w="2286" w:type="pct"/>
            <w:shd w:val="clear" w:color="auto" w:fill="auto"/>
          </w:tcPr>
          <w:p w14:paraId="0C8C1A3F" w14:textId="77777777" w:rsidR="00B659B1" w:rsidRPr="00B95E8B" w:rsidRDefault="00B659B1" w:rsidP="00B659B1">
            <w:pPr>
              <w:pStyle w:val="Tabletext"/>
            </w:pPr>
            <w:r w:rsidRPr="00B95E8B">
              <w:rPr>
                <w:i/>
              </w:rPr>
              <w:t>Glycine max</w:t>
            </w:r>
          </w:p>
        </w:tc>
      </w:tr>
      <w:tr w:rsidR="00B659B1" w:rsidRPr="00B95E8B" w14:paraId="0BD198A5" w14:textId="77777777" w:rsidTr="0082472F">
        <w:tc>
          <w:tcPr>
            <w:tcW w:w="429" w:type="pct"/>
            <w:tcBorders>
              <w:top w:val="single" w:sz="2" w:space="0" w:color="auto"/>
              <w:bottom w:val="single" w:sz="12" w:space="0" w:color="auto"/>
            </w:tcBorders>
            <w:shd w:val="clear" w:color="auto" w:fill="auto"/>
          </w:tcPr>
          <w:p w14:paraId="6B067B93" w14:textId="77777777" w:rsidR="00B659B1" w:rsidRPr="00B95E8B" w:rsidRDefault="00B659B1" w:rsidP="00B659B1">
            <w:pPr>
              <w:pStyle w:val="Tabletext"/>
            </w:pPr>
            <w:r w:rsidRPr="00B95E8B">
              <w:t>5</w:t>
            </w:r>
          </w:p>
        </w:tc>
        <w:tc>
          <w:tcPr>
            <w:tcW w:w="2285" w:type="pct"/>
            <w:tcBorders>
              <w:top w:val="single" w:sz="2" w:space="0" w:color="auto"/>
              <w:bottom w:val="single" w:sz="12" w:space="0" w:color="auto"/>
            </w:tcBorders>
            <w:shd w:val="clear" w:color="auto" w:fill="auto"/>
          </w:tcPr>
          <w:p w14:paraId="72BFAD9C" w14:textId="77777777" w:rsidR="00B659B1" w:rsidRPr="00B95E8B" w:rsidRDefault="00B659B1" w:rsidP="00B659B1">
            <w:pPr>
              <w:pStyle w:val="Tabletext"/>
            </w:pPr>
            <w:r w:rsidRPr="00B95E8B">
              <w:t>Sunflower seed</w:t>
            </w:r>
          </w:p>
        </w:tc>
        <w:tc>
          <w:tcPr>
            <w:tcW w:w="2286" w:type="pct"/>
            <w:tcBorders>
              <w:top w:val="single" w:sz="2" w:space="0" w:color="auto"/>
              <w:bottom w:val="single" w:sz="12" w:space="0" w:color="auto"/>
            </w:tcBorders>
            <w:shd w:val="clear" w:color="auto" w:fill="auto"/>
          </w:tcPr>
          <w:p w14:paraId="3E743993" w14:textId="77777777" w:rsidR="00B659B1" w:rsidRPr="00B95E8B" w:rsidRDefault="00B659B1" w:rsidP="00B659B1">
            <w:pPr>
              <w:pStyle w:val="Tabletext"/>
            </w:pPr>
            <w:r w:rsidRPr="00B95E8B">
              <w:rPr>
                <w:i/>
              </w:rPr>
              <w:t>Helianthus annuus</w:t>
            </w:r>
          </w:p>
        </w:tc>
      </w:tr>
    </w:tbl>
    <w:p w14:paraId="02D99610" w14:textId="77777777" w:rsidR="00BF3B4E" w:rsidRPr="00B95E8B" w:rsidRDefault="00BF3B4E" w:rsidP="009D6141">
      <w:pPr>
        <w:pStyle w:val="Definition"/>
        <w:rPr>
          <w:b/>
          <w:i/>
        </w:rPr>
      </w:pPr>
      <w:r w:rsidRPr="00B95E8B">
        <w:rPr>
          <w:b/>
          <w:i/>
        </w:rPr>
        <w:t xml:space="preserve">olive </w:t>
      </w:r>
      <w:r w:rsidRPr="00B95E8B">
        <w:t xml:space="preserve">means a fruit of the species </w:t>
      </w:r>
      <w:r w:rsidRPr="00B95E8B">
        <w:rPr>
          <w:i/>
        </w:rPr>
        <w:t>Olea europaea</w:t>
      </w:r>
      <w:r w:rsidRPr="00B95E8B">
        <w:t>.</w:t>
      </w:r>
    </w:p>
    <w:p w14:paraId="705E860D" w14:textId="77777777" w:rsidR="007E20E9" w:rsidRPr="00B95E8B" w:rsidRDefault="007E20E9" w:rsidP="009D6141">
      <w:pPr>
        <w:pStyle w:val="Definition"/>
        <w:rPr>
          <w:b/>
          <w:i/>
        </w:rPr>
      </w:pPr>
      <w:r w:rsidRPr="00B95E8B">
        <w:rPr>
          <w:b/>
          <w:i/>
        </w:rPr>
        <w:t xml:space="preserve">onion </w:t>
      </w:r>
      <w:r w:rsidRPr="00B95E8B">
        <w:t xml:space="preserve">means a bulb of the species </w:t>
      </w:r>
      <w:r w:rsidRPr="00B95E8B">
        <w:rPr>
          <w:i/>
        </w:rPr>
        <w:t>Allium cepa</w:t>
      </w:r>
      <w:r w:rsidR="00974821" w:rsidRPr="00B95E8B">
        <w:t>, but does not include shallots (</w:t>
      </w:r>
      <w:r w:rsidR="00974821" w:rsidRPr="00B95E8B">
        <w:rPr>
          <w:i/>
        </w:rPr>
        <w:t>Allium</w:t>
      </w:r>
      <w:r w:rsidR="00974821" w:rsidRPr="00B95E8B">
        <w:t xml:space="preserve"> </w:t>
      </w:r>
      <w:r w:rsidR="00974821" w:rsidRPr="00B95E8B">
        <w:rPr>
          <w:i/>
        </w:rPr>
        <w:t>cepa</w:t>
      </w:r>
      <w:r w:rsidR="00974821" w:rsidRPr="00B95E8B">
        <w:t xml:space="preserve"> var. </w:t>
      </w:r>
      <w:r w:rsidR="00974821" w:rsidRPr="00B95E8B">
        <w:rPr>
          <w:i/>
        </w:rPr>
        <w:t>aggregatum</w:t>
      </w:r>
      <w:r w:rsidR="00974821" w:rsidRPr="00B95E8B">
        <w:t>)</w:t>
      </w:r>
      <w:r w:rsidRPr="00B95E8B">
        <w:t>.</w:t>
      </w:r>
    </w:p>
    <w:p w14:paraId="7549A14D" w14:textId="77777777" w:rsidR="000363AB" w:rsidRPr="00B95E8B" w:rsidRDefault="000363AB" w:rsidP="00516F5F">
      <w:pPr>
        <w:pStyle w:val="Definition"/>
        <w:rPr>
          <w:b/>
          <w:i/>
        </w:rPr>
      </w:pPr>
      <w:r w:rsidRPr="00B95E8B">
        <w:rPr>
          <w:b/>
          <w:i/>
        </w:rPr>
        <w:t xml:space="preserve">orange </w:t>
      </w:r>
      <w:r w:rsidRPr="00B95E8B">
        <w:t xml:space="preserve">means a fruit of the species </w:t>
      </w:r>
      <w:r w:rsidRPr="00B95E8B">
        <w:rPr>
          <w:i/>
        </w:rPr>
        <w:t>Citrus sinensis</w:t>
      </w:r>
      <w:r w:rsidRPr="00B95E8B">
        <w:t>.</w:t>
      </w:r>
    </w:p>
    <w:p w14:paraId="24BDEC34" w14:textId="77777777" w:rsidR="00516F5F" w:rsidRPr="00B95E8B" w:rsidRDefault="00516F5F" w:rsidP="00516F5F">
      <w:pPr>
        <w:pStyle w:val="Definition"/>
      </w:pPr>
      <w:r w:rsidRPr="00B95E8B">
        <w:rPr>
          <w:b/>
          <w:i/>
        </w:rPr>
        <w:t>o</w:t>
      </w:r>
      <w:r w:rsidRPr="00B95E8B">
        <w:rPr>
          <w:b/>
          <w:bCs/>
          <w:i/>
          <w:iCs/>
        </w:rPr>
        <w:t>strich</w:t>
      </w:r>
      <w:r w:rsidRPr="00B95E8B">
        <w:t xml:space="preserve"> means an animal of the species </w:t>
      </w:r>
      <w:r w:rsidRPr="00B95E8B">
        <w:rPr>
          <w:rFonts w:eastAsia="Calibri"/>
          <w:i/>
          <w:lang w:eastAsia="en-US"/>
        </w:rPr>
        <w:t>Struthio camelus</w:t>
      </w:r>
      <w:r w:rsidRPr="00B95E8B">
        <w:rPr>
          <w:rFonts w:ascii="Calibri" w:eastAsia="Calibri" w:hAnsi="Calibri" w:cs="Calibri"/>
          <w:iCs/>
          <w:color w:val="000000" w:themeColor="text1"/>
        </w:rPr>
        <w:t>.</w:t>
      </w:r>
    </w:p>
    <w:p w14:paraId="251B49A7" w14:textId="77777777" w:rsidR="006A681C" w:rsidRPr="00B95E8B" w:rsidRDefault="006A681C" w:rsidP="006A681C">
      <w:pPr>
        <w:pStyle w:val="Definition"/>
        <w:rPr>
          <w:shd w:val="clear" w:color="auto" w:fill="FFFFFF"/>
        </w:rPr>
      </w:pPr>
      <w:bookmarkStart w:id="12" w:name="_Hlk114839655"/>
      <w:r w:rsidRPr="00B95E8B">
        <w:rPr>
          <w:b/>
          <w:i/>
          <w:iCs/>
        </w:rPr>
        <w:t>p</w:t>
      </w:r>
      <w:r w:rsidRPr="00B95E8B">
        <w:rPr>
          <w:b/>
          <w:i/>
          <w:shd w:val="clear" w:color="auto" w:fill="FFFFFF"/>
        </w:rPr>
        <w:t>acking house</w:t>
      </w:r>
      <w:r w:rsidRPr="00B95E8B">
        <w:rPr>
          <w:shd w:val="clear" w:color="auto" w:fill="FFFFFF"/>
        </w:rPr>
        <w:t xml:space="preserve"> means business premises at which fruit or dried fruit is</w:t>
      </w:r>
      <w:r w:rsidRPr="00B95E8B">
        <w:t xml:space="preserve"> packed, or fruit is dried and packed, for sale</w:t>
      </w:r>
      <w:r w:rsidRPr="00B95E8B">
        <w:rPr>
          <w:shd w:val="clear" w:color="auto" w:fill="FFFFFF"/>
        </w:rPr>
        <w:t>.</w:t>
      </w:r>
    </w:p>
    <w:bookmarkEnd w:id="12"/>
    <w:p w14:paraId="22E55F71" w14:textId="77777777" w:rsidR="009D6141" w:rsidRPr="00B95E8B" w:rsidRDefault="009D6141" w:rsidP="009D6141">
      <w:pPr>
        <w:pStyle w:val="Definition"/>
      </w:pPr>
      <w:r w:rsidRPr="00B95E8B">
        <w:rPr>
          <w:b/>
          <w:i/>
        </w:rPr>
        <w:t xml:space="preserve">papaya </w:t>
      </w:r>
      <w:r w:rsidRPr="00B95E8B">
        <w:t xml:space="preserve">means a fruit of the species </w:t>
      </w:r>
      <w:r w:rsidRPr="00B95E8B">
        <w:rPr>
          <w:i/>
        </w:rPr>
        <w:t>Carica papaya</w:t>
      </w:r>
      <w:r w:rsidRPr="00B95E8B">
        <w:t>.</w:t>
      </w:r>
    </w:p>
    <w:p w14:paraId="548B285F" w14:textId="77777777" w:rsidR="009D6141" w:rsidRPr="00B95E8B" w:rsidRDefault="009D6141" w:rsidP="009D6141">
      <w:pPr>
        <w:pStyle w:val="notetext"/>
      </w:pPr>
      <w:r w:rsidRPr="00B95E8B">
        <w:t>Note:</w:t>
      </w:r>
      <w:r w:rsidRPr="00B95E8B">
        <w:tab/>
        <w:t>Papaya is also known as pawpaw, papaw and paw paw.</w:t>
      </w:r>
    </w:p>
    <w:p w14:paraId="7998B8CC" w14:textId="77777777" w:rsidR="003C23D9" w:rsidRPr="00B95E8B" w:rsidRDefault="003C23D9" w:rsidP="003C23D9">
      <w:pPr>
        <w:pStyle w:val="Definition"/>
      </w:pPr>
      <w:r w:rsidRPr="00B95E8B">
        <w:rPr>
          <w:b/>
          <w:i/>
        </w:rPr>
        <w:t>passionfruit</w:t>
      </w:r>
      <w:r w:rsidRPr="00B95E8B">
        <w:rPr>
          <w:b/>
        </w:rPr>
        <w:t xml:space="preserve"> </w:t>
      </w:r>
      <w:r w:rsidRPr="00B95E8B">
        <w:t xml:space="preserve">means a fruit of </w:t>
      </w:r>
      <w:r w:rsidR="00863126" w:rsidRPr="00B95E8B">
        <w:t xml:space="preserve">the species </w:t>
      </w:r>
      <w:r w:rsidR="00863126" w:rsidRPr="00B95E8B">
        <w:rPr>
          <w:i/>
        </w:rPr>
        <w:t>Passiflora edulis</w:t>
      </w:r>
      <w:r w:rsidR="00863126" w:rsidRPr="00B95E8B">
        <w:t xml:space="preserve">, including </w:t>
      </w:r>
      <w:r w:rsidR="00863126" w:rsidRPr="00B95E8B">
        <w:rPr>
          <w:i/>
        </w:rPr>
        <w:t>P.</w:t>
      </w:r>
      <w:r w:rsidR="00863126" w:rsidRPr="00B95E8B">
        <w:t xml:space="preserve"> </w:t>
      </w:r>
      <w:r w:rsidR="00863126" w:rsidRPr="00B95E8B">
        <w:rPr>
          <w:i/>
        </w:rPr>
        <w:t>edulis</w:t>
      </w:r>
      <w:r w:rsidR="00863126" w:rsidRPr="00B95E8B">
        <w:t xml:space="preserve"> </w:t>
      </w:r>
      <w:r w:rsidR="00863126" w:rsidRPr="00B95E8B">
        <w:rPr>
          <w:iCs/>
        </w:rPr>
        <w:t>f</w:t>
      </w:r>
      <w:r w:rsidR="00863126" w:rsidRPr="00B95E8B">
        <w:t xml:space="preserve">. </w:t>
      </w:r>
      <w:r w:rsidR="00863126" w:rsidRPr="00B95E8B">
        <w:rPr>
          <w:i/>
        </w:rPr>
        <w:t>flavicarpa</w:t>
      </w:r>
      <w:r w:rsidRPr="00B95E8B">
        <w:t>.</w:t>
      </w:r>
    </w:p>
    <w:p w14:paraId="72F666B6" w14:textId="77777777" w:rsidR="004C40A8" w:rsidRPr="00B95E8B" w:rsidRDefault="00CB6E59" w:rsidP="00CB6E59">
      <w:pPr>
        <w:pStyle w:val="Definition"/>
      </w:pPr>
      <w:r w:rsidRPr="00B95E8B">
        <w:rPr>
          <w:b/>
          <w:i/>
        </w:rPr>
        <w:lastRenderedPageBreak/>
        <w:t>p</w:t>
      </w:r>
      <w:r w:rsidR="004C40A8" w:rsidRPr="00B95E8B">
        <w:rPr>
          <w:b/>
          <w:i/>
        </w:rPr>
        <w:t>asture seeds</w:t>
      </w:r>
      <w:r w:rsidR="004C40A8" w:rsidRPr="00B95E8B">
        <w:t xml:space="preserve"> means seeds of a plant of a species specified in column 2 of an item in th</w:t>
      </w:r>
      <w:r w:rsidR="00FD4575" w:rsidRPr="00B95E8B">
        <w:t>is</w:t>
      </w:r>
      <w:r w:rsidR="004C40A8" w:rsidRPr="00B95E8B">
        <w:t xml:space="preserve"> table (and with the common name mentioned in column 1 of that item).</w:t>
      </w:r>
    </w:p>
    <w:p w14:paraId="71CF5704" w14:textId="77777777" w:rsidR="00CB6E59" w:rsidRPr="00B95E8B" w:rsidRDefault="00CB6E59" w:rsidP="00CB6E5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B6E59" w:rsidRPr="00B95E8B" w14:paraId="47F60F44" w14:textId="77777777" w:rsidTr="0082472F">
        <w:trPr>
          <w:tblHeader/>
        </w:trPr>
        <w:tc>
          <w:tcPr>
            <w:tcW w:w="5000" w:type="pct"/>
            <w:gridSpan w:val="3"/>
            <w:tcBorders>
              <w:top w:val="single" w:sz="12" w:space="0" w:color="auto"/>
              <w:bottom w:val="single" w:sz="6" w:space="0" w:color="auto"/>
            </w:tcBorders>
            <w:shd w:val="clear" w:color="auto" w:fill="auto"/>
          </w:tcPr>
          <w:p w14:paraId="3A4A1AE1" w14:textId="77777777" w:rsidR="00CB6E59" w:rsidRPr="00B95E8B" w:rsidRDefault="00CB6E59" w:rsidP="00492C01">
            <w:pPr>
              <w:pStyle w:val="TableHeading"/>
            </w:pPr>
            <w:r w:rsidRPr="00B95E8B">
              <w:t>Pasture seeds—kind of plant</w:t>
            </w:r>
          </w:p>
        </w:tc>
      </w:tr>
      <w:tr w:rsidR="00CB6E59" w:rsidRPr="00B95E8B" w14:paraId="02210418" w14:textId="77777777" w:rsidTr="0082472F">
        <w:trPr>
          <w:tblHeader/>
        </w:trPr>
        <w:tc>
          <w:tcPr>
            <w:tcW w:w="429" w:type="pct"/>
            <w:tcBorders>
              <w:top w:val="single" w:sz="6" w:space="0" w:color="auto"/>
              <w:bottom w:val="single" w:sz="12" w:space="0" w:color="auto"/>
            </w:tcBorders>
            <w:shd w:val="clear" w:color="auto" w:fill="auto"/>
          </w:tcPr>
          <w:p w14:paraId="45B48243" w14:textId="77777777" w:rsidR="00CB6E59" w:rsidRPr="00B95E8B" w:rsidRDefault="00CB6E59" w:rsidP="00492C01">
            <w:pPr>
              <w:pStyle w:val="TableHeading"/>
            </w:pPr>
            <w:r w:rsidRPr="00B95E8B">
              <w:t>Item</w:t>
            </w:r>
          </w:p>
        </w:tc>
        <w:tc>
          <w:tcPr>
            <w:tcW w:w="2285" w:type="pct"/>
            <w:tcBorders>
              <w:top w:val="single" w:sz="6" w:space="0" w:color="auto"/>
              <w:bottom w:val="single" w:sz="12" w:space="0" w:color="auto"/>
            </w:tcBorders>
            <w:shd w:val="clear" w:color="auto" w:fill="auto"/>
          </w:tcPr>
          <w:p w14:paraId="38F62705" w14:textId="77777777" w:rsidR="00CB6E59" w:rsidRPr="00B95E8B" w:rsidRDefault="00CB6E59" w:rsidP="00492C01">
            <w:pPr>
              <w:pStyle w:val="TableHeading"/>
            </w:pPr>
            <w:r w:rsidRPr="00B95E8B">
              <w:t>Column 1</w:t>
            </w:r>
            <w:r w:rsidRPr="00B95E8B">
              <w:br/>
              <w:t>Common name</w:t>
            </w:r>
          </w:p>
        </w:tc>
        <w:tc>
          <w:tcPr>
            <w:tcW w:w="2286" w:type="pct"/>
            <w:tcBorders>
              <w:top w:val="single" w:sz="6" w:space="0" w:color="auto"/>
              <w:bottom w:val="single" w:sz="12" w:space="0" w:color="auto"/>
            </w:tcBorders>
            <w:shd w:val="clear" w:color="auto" w:fill="auto"/>
          </w:tcPr>
          <w:p w14:paraId="5643CD1F" w14:textId="77777777" w:rsidR="00CB6E59" w:rsidRPr="00B95E8B" w:rsidRDefault="00CB6E59" w:rsidP="00492C01">
            <w:pPr>
              <w:pStyle w:val="TableHeading"/>
            </w:pPr>
            <w:r w:rsidRPr="00B95E8B">
              <w:t>Column 2</w:t>
            </w:r>
            <w:r w:rsidRPr="00B95E8B">
              <w:br/>
            </w:r>
            <w:r w:rsidR="00D04A08" w:rsidRPr="00B95E8B">
              <w:t>S</w:t>
            </w:r>
            <w:r w:rsidRPr="00B95E8B">
              <w:t>pecies</w:t>
            </w:r>
          </w:p>
        </w:tc>
      </w:tr>
      <w:tr w:rsidR="002957F7" w:rsidRPr="00B95E8B" w14:paraId="494A6543" w14:textId="77777777" w:rsidTr="0082472F">
        <w:tc>
          <w:tcPr>
            <w:tcW w:w="429" w:type="pct"/>
            <w:tcBorders>
              <w:top w:val="single" w:sz="12" w:space="0" w:color="auto"/>
            </w:tcBorders>
            <w:shd w:val="clear" w:color="auto" w:fill="auto"/>
          </w:tcPr>
          <w:p w14:paraId="47A6BA6D" w14:textId="77777777" w:rsidR="002957F7" w:rsidRPr="00B95E8B" w:rsidRDefault="00D52EE0" w:rsidP="002957F7">
            <w:pPr>
              <w:pStyle w:val="Tabletext"/>
            </w:pPr>
            <w:r w:rsidRPr="00B95E8B">
              <w:t>1</w:t>
            </w:r>
          </w:p>
        </w:tc>
        <w:tc>
          <w:tcPr>
            <w:tcW w:w="2285" w:type="pct"/>
            <w:tcBorders>
              <w:top w:val="single" w:sz="12" w:space="0" w:color="auto"/>
            </w:tcBorders>
            <w:shd w:val="clear" w:color="auto" w:fill="auto"/>
          </w:tcPr>
          <w:p w14:paraId="624AB9CB" w14:textId="77777777" w:rsidR="002957F7" w:rsidRPr="00B95E8B" w:rsidRDefault="002957F7" w:rsidP="002957F7">
            <w:pPr>
              <w:pStyle w:val="Tabletext"/>
            </w:pPr>
            <w:r w:rsidRPr="00B95E8B">
              <w:t>Arrow leaf clover</w:t>
            </w:r>
          </w:p>
        </w:tc>
        <w:tc>
          <w:tcPr>
            <w:tcW w:w="2286" w:type="pct"/>
            <w:tcBorders>
              <w:top w:val="single" w:sz="12" w:space="0" w:color="auto"/>
            </w:tcBorders>
            <w:shd w:val="clear" w:color="auto" w:fill="auto"/>
          </w:tcPr>
          <w:p w14:paraId="67C69B8D" w14:textId="77777777" w:rsidR="002957F7" w:rsidRPr="00B95E8B" w:rsidRDefault="002957F7" w:rsidP="002957F7">
            <w:pPr>
              <w:pStyle w:val="Tabletext"/>
            </w:pPr>
            <w:r w:rsidRPr="00B95E8B">
              <w:rPr>
                <w:i/>
              </w:rPr>
              <w:t>Trifolium vesiculosum</w:t>
            </w:r>
          </w:p>
        </w:tc>
      </w:tr>
      <w:tr w:rsidR="002957F7" w:rsidRPr="00B95E8B" w14:paraId="09D898B6" w14:textId="77777777" w:rsidTr="0082472F">
        <w:tc>
          <w:tcPr>
            <w:tcW w:w="429" w:type="pct"/>
            <w:shd w:val="clear" w:color="auto" w:fill="auto"/>
          </w:tcPr>
          <w:p w14:paraId="461B8A8A" w14:textId="77777777" w:rsidR="002957F7" w:rsidRPr="00B95E8B" w:rsidRDefault="00D52EE0" w:rsidP="002957F7">
            <w:pPr>
              <w:pStyle w:val="Tabletext"/>
            </w:pPr>
            <w:r w:rsidRPr="00B95E8B">
              <w:t>2</w:t>
            </w:r>
          </w:p>
        </w:tc>
        <w:tc>
          <w:tcPr>
            <w:tcW w:w="2285" w:type="pct"/>
            <w:shd w:val="clear" w:color="auto" w:fill="auto"/>
          </w:tcPr>
          <w:p w14:paraId="299EA9C0" w14:textId="77777777" w:rsidR="002957F7" w:rsidRPr="00B95E8B" w:rsidRDefault="002957F7" w:rsidP="002957F7">
            <w:pPr>
              <w:pStyle w:val="Tabletext"/>
            </w:pPr>
            <w:r w:rsidRPr="00B95E8B">
              <w:t>Balansa clover</w:t>
            </w:r>
          </w:p>
        </w:tc>
        <w:tc>
          <w:tcPr>
            <w:tcW w:w="2286" w:type="pct"/>
            <w:shd w:val="clear" w:color="auto" w:fill="auto"/>
          </w:tcPr>
          <w:p w14:paraId="46E2E784" w14:textId="77777777" w:rsidR="002957F7" w:rsidRPr="00B95E8B" w:rsidRDefault="002957F7" w:rsidP="002957F7">
            <w:pPr>
              <w:pStyle w:val="Tabletext"/>
              <w:rPr>
                <w:i/>
              </w:rPr>
            </w:pPr>
            <w:r w:rsidRPr="00B95E8B">
              <w:rPr>
                <w:rFonts w:eastAsiaTheme="minorHAnsi"/>
                <w:i/>
              </w:rPr>
              <w:t>Trifolium michelianum</w:t>
            </w:r>
          </w:p>
        </w:tc>
      </w:tr>
      <w:tr w:rsidR="00E50F6A" w:rsidRPr="00B95E8B" w14:paraId="6F8AB12C" w14:textId="77777777" w:rsidTr="0082472F">
        <w:tc>
          <w:tcPr>
            <w:tcW w:w="429" w:type="pct"/>
            <w:shd w:val="clear" w:color="auto" w:fill="auto"/>
          </w:tcPr>
          <w:p w14:paraId="556724DB" w14:textId="77777777" w:rsidR="00E50F6A" w:rsidRPr="00B95E8B" w:rsidRDefault="00D52EE0" w:rsidP="00E50F6A">
            <w:pPr>
              <w:pStyle w:val="Tabletext"/>
            </w:pPr>
            <w:r w:rsidRPr="00B95E8B">
              <w:t>3</w:t>
            </w:r>
          </w:p>
        </w:tc>
        <w:tc>
          <w:tcPr>
            <w:tcW w:w="2285" w:type="pct"/>
            <w:shd w:val="clear" w:color="auto" w:fill="auto"/>
          </w:tcPr>
          <w:p w14:paraId="70FDBBE0" w14:textId="77777777" w:rsidR="00E50F6A" w:rsidRPr="00B95E8B" w:rsidRDefault="00E50F6A" w:rsidP="00E50F6A">
            <w:pPr>
              <w:pStyle w:val="Tabletext"/>
            </w:pPr>
            <w:r w:rsidRPr="00B95E8B">
              <w:t>Barrel medic</w:t>
            </w:r>
          </w:p>
        </w:tc>
        <w:tc>
          <w:tcPr>
            <w:tcW w:w="2286" w:type="pct"/>
            <w:shd w:val="clear" w:color="auto" w:fill="auto"/>
          </w:tcPr>
          <w:p w14:paraId="511D63CE" w14:textId="77777777" w:rsidR="00E50F6A" w:rsidRPr="00B95E8B" w:rsidRDefault="00E50F6A" w:rsidP="00E50F6A">
            <w:pPr>
              <w:pStyle w:val="Tabletext"/>
            </w:pPr>
            <w:r w:rsidRPr="00B95E8B">
              <w:rPr>
                <w:i/>
              </w:rPr>
              <w:t>Medicago truncatula</w:t>
            </w:r>
          </w:p>
        </w:tc>
      </w:tr>
      <w:tr w:rsidR="002957F7" w:rsidRPr="00B95E8B" w14:paraId="6279FD18" w14:textId="77777777" w:rsidTr="0082472F">
        <w:tc>
          <w:tcPr>
            <w:tcW w:w="429" w:type="pct"/>
            <w:shd w:val="clear" w:color="auto" w:fill="auto"/>
          </w:tcPr>
          <w:p w14:paraId="36BBCEEF" w14:textId="77777777" w:rsidR="002957F7" w:rsidRPr="00B95E8B" w:rsidRDefault="00D52EE0" w:rsidP="002957F7">
            <w:pPr>
              <w:pStyle w:val="Tabletext"/>
            </w:pPr>
            <w:r w:rsidRPr="00B95E8B">
              <w:t>4</w:t>
            </w:r>
          </w:p>
        </w:tc>
        <w:tc>
          <w:tcPr>
            <w:tcW w:w="2285" w:type="pct"/>
            <w:shd w:val="clear" w:color="auto" w:fill="auto"/>
          </w:tcPr>
          <w:p w14:paraId="5DFE7AAB" w14:textId="77777777" w:rsidR="002957F7" w:rsidRPr="00B95E8B" w:rsidRDefault="002957F7" w:rsidP="002957F7">
            <w:pPr>
              <w:pStyle w:val="Tabletext"/>
            </w:pPr>
            <w:r w:rsidRPr="00B95E8B">
              <w:t>Berseem clover</w:t>
            </w:r>
          </w:p>
        </w:tc>
        <w:tc>
          <w:tcPr>
            <w:tcW w:w="2286" w:type="pct"/>
            <w:shd w:val="clear" w:color="auto" w:fill="auto"/>
          </w:tcPr>
          <w:p w14:paraId="06B4D5C8" w14:textId="77777777" w:rsidR="002957F7" w:rsidRPr="00B95E8B" w:rsidRDefault="002957F7" w:rsidP="002957F7">
            <w:pPr>
              <w:pStyle w:val="Tabletext"/>
              <w:rPr>
                <w:i/>
              </w:rPr>
            </w:pPr>
            <w:r w:rsidRPr="00B95E8B">
              <w:rPr>
                <w:i/>
              </w:rPr>
              <w:t>Trifolium alexandrinum</w:t>
            </w:r>
          </w:p>
        </w:tc>
      </w:tr>
      <w:tr w:rsidR="00E50F6A" w:rsidRPr="00B95E8B" w14:paraId="7C108C5C" w14:textId="77777777" w:rsidTr="0082472F">
        <w:tc>
          <w:tcPr>
            <w:tcW w:w="429" w:type="pct"/>
            <w:shd w:val="clear" w:color="auto" w:fill="auto"/>
          </w:tcPr>
          <w:p w14:paraId="7CEF7EB2" w14:textId="77777777" w:rsidR="00E50F6A" w:rsidRPr="00B95E8B" w:rsidRDefault="00D52EE0" w:rsidP="00E50F6A">
            <w:pPr>
              <w:pStyle w:val="Tabletext"/>
            </w:pPr>
            <w:r w:rsidRPr="00B95E8B">
              <w:t>5</w:t>
            </w:r>
          </w:p>
        </w:tc>
        <w:tc>
          <w:tcPr>
            <w:tcW w:w="2285" w:type="pct"/>
            <w:shd w:val="clear" w:color="auto" w:fill="auto"/>
          </w:tcPr>
          <w:p w14:paraId="0ADC71F9" w14:textId="77777777" w:rsidR="00E50F6A" w:rsidRPr="00B95E8B" w:rsidRDefault="00E50F6A" w:rsidP="00E50F6A">
            <w:pPr>
              <w:pStyle w:val="Tabletext"/>
            </w:pPr>
            <w:r w:rsidRPr="00B95E8B">
              <w:t>Burr medic</w:t>
            </w:r>
          </w:p>
        </w:tc>
        <w:tc>
          <w:tcPr>
            <w:tcW w:w="2286" w:type="pct"/>
            <w:shd w:val="clear" w:color="auto" w:fill="auto"/>
          </w:tcPr>
          <w:p w14:paraId="460D01F2" w14:textId="77777777" w:rsidR="00E50F6A" w:rsidRPr="00B95E8B" w:rsidRDefault="00E50F6A" w:rsidP="00E50F6A">
            <w:pPr>
              <w:pStyle w:val="Tabletext"/>
              <w:rPr>
                <w:i/>
              </w:rPr>
            </w:pPr>
            <w:r w:rsidRPr="00B95E8B">
              <w:rPr>
                <w:rFonts w:eastAsiaTheme="minorHAnsi"/>
                <w:i/>
              </w:rPr>
              <w:t>Medicago polymorpha</w:t>
            </w:r>
          </w:p>
        </w:tc>
      </w:tr>
      <w:tr w:rsidR="00E50F6A" w:rsidRPr="00B95E8B" w14:paraId="5FB84ADE" w14:textId="77777777" w:rsidTr="0082472F">
        <w:tc>
          <w:tcPr>
            <w:tcW w:w="429" w:type="pct"/>
            <w:shd w:val="clear" w:color="auto" w:fill="auto"/>
          </w:tcPr>
          <w:p w14:paraId="21E59165" w14:textId="77777777" w:rsidR="00E50F6A" w:rsidRPr="00B95E8B" w:rsidRDefault="00D52EE0" w:rsidP="00E50F6A">
            <w:pPr>
              <w:pStyle w:val="Tabletext"/>
            </w:pPr>
            <w:r w:rsidRPr="00B95E8B">
              <w:t>6</w:t>
            </w:r>
          </w:p>
        </w:tc>
        <w:tc>
          <w:tcPr>
            <w:tcW w:w="2285" w:type="pct"/>
            <w:shd w:val="clear" w:color="auto" w:fill="auto"/>
          </w:tcPr>
          <w:p w14:paraId="7F079FC9" w14:textId="77777777" w:rsidR="00E50F6A" w:rsidRPr="00B95E8B" w:rsidRDefault="00E50F6A" w:rsidP="00E50F6A">
            <w:pPr>
              <w:pStyle w:val="Tabletext"/>
            </w:pPr>
            <w:r w:rsidRPr="00B95E8B">
              <w:t>Disc medic</w:t>
            </w:r>
          </w:p>
        </w:tc>
        <w:tc>
          <w:tcPr>
            <w:tcW w:w="2286" w:type="pct"/>
            <w:shd w:val="clear" w:color="auto" w:fill="auto"/>
          </w:tcPr>
          <w:p w14:paraId="6289E8E3" w14:textId="77777777" w:rsidR="00E50F6A" w:rsidRPr="00B95E8B" w:rsidRDefault="00E50F6A" w:rsidP="00E50F6A">
            <w:pPr>
              <w:pStyle w:val="Tabletext"/>
            </w:pPr>
            <w:r w:rsidRPr="00B95E8B">
              <w:rPr>
                <w:i/>
              </w:rPr>
              <w:t xml:space="preserve">Medicago tornata </w:t>
            </w:r>
            <w:r w:rsidRPr="00B95E8B">
              <w:t>(synonym</w:t>
            </w:r>
            <w:r w:rsidRPr="00B95E8B">
              <w:rPr>
                <w:i/>
              </w:rPr>
              <w:t xml:space="preserve"> Medicago italica</w:t>
            </w:r>
            <w:r w:rsidRPr="00B95E8B">
              <w:t>)</w:t>
            </w:r>
          </w:p>
        </w:tc>
      </w:tr>
      <w:tr w:rsidR="00E50F6A" w:rsidRPr="00B95E8B" w14:paraId="406F8273" w14:textId="77777777" w:rsidTr="0082472F">
        <w:tc>
          <w:tcPr>
            <w:tcW w:w="429" w:type="pct"/>
            <w:shd w:val="clear" w:color="auto" w:fill="auto"/>
          </w:tcPr>
          <w:p w14:paraId="3C1D10E6" w14:textId="77777777" w:rsidR="00E50F6A" w:rsidRPr="00B95E8B" w:rsidRDefault="00D52EE0" w:rsidP="00E50F6A">
            <w:pPr>
              <w:pStyle w:val="Tabletext"/>
            </w:pPr>
            <w:r w:rsidRPr="00B95E8B">
              <w:t>7</w:t>
            </w:r>
          </w:p>
        </w:tc>
        <w:tc>
          <w:tcPr>
            <w:tcW w:w="2285" w:type="pct"/>
            <w:shd w:val="clear" w:color="auto" w:fill="auto"/>
          </w:tcPr>
          <w:p w14:paraId="421E10C3" w14:textId="77777777" w:rsidR="00E50F6A" w:rsidRPr="00B95E8B" w:rsidRDefault="00E50F6A" w:rsidP="00E50F6A">
            <w:pPr>
              <w:pStyle w:val="Tabletext"/>
            </w:pPr>
            <w:r w:rsidRPr="00B95E8B">
              <w:t>Gama medic</w:t>
            </w:r>
          </w:p>
        </w:tc>
        <w:tc>
          <w:tcPr>
            <w:tcW w:w="2286" w:type="pct"/>
            <w:shd w:val="clear" w:color="auto" w:fill="auto"/>
          </w:tcPr>
          <w:p w14:paraId="1675CE14" w14:textId="77777777" w:rsidR="00E50F6A" w:rsidRPr="00B95E8B" w:rsidRDefault="00E50F6A" w:rsidP="00E50F6A">
            <w:pPr>
              <w:pStyle w:val="Tabletext"/>
            </w:pPr>
            <w:r w:rsidRPr="00B95E8B">
              <w:rPr>
                <w:i/>
              </w:rPr>
              <w:t>Medicago rugosa</w:t>
            </w:r>
          </w:p>
        </w:tc>
      </w:tr>
      <w:tr w:rsidR="002957F7" w:rsidRPr="00B95E8B" w14:paraId="3560B8D2" w14:textId="77777777" w:rsidTr="0082472F">
        <w:tc>
          <w:tcPr>
            <w:tcW w:w="429" w:type="pct"/>
            <w:shd w:val="clear" w:color="auto" w:fill="auto"/>
          </w:tcPr>
          <w:p w14:paraId="10EC3D90" w14:textId="77777777" w:rsidR="002957F7" w:rsidRPr="00B95E8B" w:rsidRDefault="00D52EE0" w:rsidP="002957F7">
            <w:pPr>
              <w:pStyle w:val="Tabletext"/>
            </w:pPr>
            <w:r w:rsidRPr="00B95E8B">
              <w:t>8</w:t>
            </w:r>
          </w:p>
        </w:tc>
        <w:tc>
          <w:tcPr>
            <w:tcW w:w="2285" w:type="pct"/>
            <w:shd w:val="clear" w:color="auto" w:fill="auto"/>
          </w:tcPr>
          <w:p w14:paraId="5202713D" w14:textId="77777777" w:rsidR="002957F7" w:rsidRPr="00B95E8B" w:rsidRDefault="002957F7" w:rsidP="002957F7">
            <w:pPr>
              <w:pStyle w:val="Tabletext"/>
            </w:pPr>
            <w:smartTag w:uri="urn:schemas-microsoft-com:office:smarttags" w:element="country-region">
              <w:smartTag w:uri="urn:schemas-microsoft-com:office:smarttags" w:element="place">
                <w:r w:rsidRPr="00B95E8B">
                  <w:t>Kenya</w:t>
                </w:r>
              </w:smartTag>
            </w:smartTag>
            <w:r w:rsidRPr="00B95E8B">
              <w:t xml:space="preserve"> white clover</w:t>
            </w:r>
          </w:p>
        </w:tc>
        <w:tc>
          <w:tcPr>
            <w:tcW w:w="2286" w:type="pct"/>
            <w:shd w:val="clear" w:color="auto" w:fill="auto"/>
          </w:tcPr>
          <w:p w14:paraId="42BF0647" w14:textId="77777777" w:rsidR="002957F7" w:rsidRPr="00B95E8B" w:rsidRDefault="002957F7" w:rsidP="002957F7">
            <w:pPr>
              <w:pStyle w:val="Tabletext"/>
            </w:pPr>
            <w:r w:rsidRPr="00B95E8B">
              <w:rPr>
                <w:i/>
              </w:rPr>
              <w:t>Trifolium semipilosum</w:t>
            </w:r>
          </w:p>
        </w:tc>
      </w:tr>
      <w:tr w:rsidR="00247EFF" w:rsidRPr="00B95E8B" w14:paraId="1D22ACE7" w14:textId="77777777" w:rsidTr="0082472F">
        <w:tc>
          <w:tcPr>
            <w:tcW w:w="429" w:type="pct"/>
            <w:shd w:val="clear" w:color="auto" w:fill="auto"/>
          </w:tcPr>
          <w:p w14:paraId="5A9F20C3" w14:textId="77777777" w:rsidR="00247EFF" w:rsidRPr="00B95E8B" w:rsidRDefault="00D52EE0" w:rsidP="00247EFF">
            <w:pPr>
              <w:pStyle w:val="Tabletext"/>
            </w:pPr>
            <w:r w:rsidRPr="00B95E8B">
              <w:t>9</w:t>
            </w:r>
          </w:p>
        </w:tc>
        <w:tc>
          <w:tcPr>
            <w:tcW w:w="2285" w:type="pct"/>
            <w:shd w:val="clear" w:color="auto" w:fill="auto"/>
          </w:tcPr>
          <w:p w14:paraId="25B8B5D4" w14:textId="77777777" w:rsidR="00247EFF" w:rsidRPr="00B95E8B" w:rsidRDefault="00247EFF" w:rsidP="00247EFF">
            <w:pPr>
              <w:pStyle w:val="Tabletext"/>
            </w:pPr>
            <w:r w:rsidRPr="00B95E8B">
              <w:t>Lucerne</w:t>
            </w:r>
          </w:p>
        </w:tc>
        <w:tc>
          <w:tcPr>
            <w:tcW w:w="2286" w:type="pct"/>
            <w:shd w:val="clear" w:color="auto" w:fill="auto"/>
          </w:tcPr>
          <w:p w14:paraId="3A244974" w14:textId="77777777" w:rsidR="00247EFF" w:rsidRPr="00B95E8B" w:rsidRDefault="00247EFF" w:rsidP="00247EFF">
            <w:pPr>
              <w:pStyle w:val="Tabletext"/>
            </w:pPr>
            <w:r w:rsidRPr="00B95E8B">
              <w:rPr>
                <w:i/>
              </w:rPr>
              <w:t>Medicago sativa</w:t>
            </w:r>
          </w:p>
        </w:tc>
      </w:tr>
      <w:tr w:rsidR="00E50F6A" w:rsidRPr="00B95E8B" w14:paraId="19D761BA" w14:textId="77777777" w:rsidTr="0082472F">
        <w:tc>
          <w:tcPr>
            <w:tcW w:w="429" w:type="pct"/>
            <w:shd w:val="clear" w:color="auto" w:fill="auto"/>
          </w:tcPr>
          <w:p w14:paraId="564FD184" w14:textId="77777777" w:rsidR="002957F7" w:rsidRPr="00B95E8B" w:rsidRDefault="00D52EE0" w:rsidP="00E50F6A">
            <w:pPr>
              <w:pStyle w:val="Tabletext"/>
            </w:pPr>
            <w:r w:rsidRPr="00B95E8B">
              <w:t>10</w:t>
            </w:r>
          </w:p>
        </w:tc>
        <w:tc>
          <w:tcPr>
            <w:tcW w:w="2285" w:type="pct"/>
            <w:shd w:val="clear" w:color="auto" w:fill="auto"/>
          </w:tcPr>
          <w:p w14:paraId="4F258640" w14:textId="77777777" w:rsidR="00E50F6A" w:rsidRPr="00B95E8B" w:rsidRDefault="00E50F6A" w:rsidP="00E50F6A">
            <w:pPr>
              <w:pStyle w:val="Tabletext"/>
            </w:pPr>
            <w:r w:rsidRPr="00B95E8B">
              <w:t>Murex medic</w:t>
            </w:r>
          </w:p>
        </w:tc>
        <w:tc>
          <w:tcPr>
            <w:tcW w:w="2286" w:type="pct"/>
            <w:shd w:val="clear" w:color="auto" w:fill="auto"/>
          </w:tcPr>
          <w:p w14:paraId="6D9C2229" w14:textId="77777777" w:rsidR="00E50F6A" w:rsidRPr="00B95E8B" w:rsidRDefault="00E50F6A" w:rsidP="00E50F6A">
            <w:pPr>
              <w:pStyle w:val="Tabletext"/>
            </w:pPr>
            <w:r w:rsidRPr="00B95E8B">
              <w:rPr>
                <w:i/>
              </w:rPr>
              <w:t>Medicago murex</w:t>
            </w:r>
          </w:p>
        </w:tc>
      </w:tr>
      <w:tr w:rsidR="00076C1B" w:rsidRPr="00B95E8B" w14:paraId="120E6869" w14:textId="77777777" w:rsidTr="0082472F">
        <w:tc>
          <w:tcPr>
            <w:tcW w:w="429" w:type="pct"/>
            <w:shd w:val="clear" w:color="auto" w:fill="auto"/>
          </w:tcPr>
          <w:p w14:paraId="76CCE686" w14:textId="77777777" w:rsidR="00076C1B" w:rsidRPr="00B95E8B" w:rsidRDefault="00D52EE0" w:rsidP="00076C1B">
            <w:pPr>
              <w:pStyle w:val="Tabletext"/>
            </w:pPr>
            <w:r w:rsidRPr="00B95E8B">
              <w:t>11</w:t>
            </w:r>
          </w:p>
        </w:tc>
        <w:tc>
          <w:tcPr>
            <w:tcW w:w="2285" w:type="pct"/>
            <w:shd w:val="clear" w:color="auto" w:fill="auto"/>
          </w:tcPr>
          <w:p w14:paraId="2DB4873C" w14:textId="77777777" w:rsidR="00076C1B" w:rsidRPr="00B95E8B" w:rsidRDefault="00076C1B" w:rsidP="00076C1B">
            <w:pPr>
              <w:pStyle w:val="Tabletext"/>
            </w:pPr>
            <w:r w:rsidRPr="00B95E8B">
              <w:t>Persian clover</w:t>
            </w:r>
          </w:p>
        </w:tc>
        <w:tc>
          <w:tcPr>
            <w:tcW w:w="2286" w:type="pct"/>
            <w:shd w:val="clear" w:color="auto" w:fill="auto"/>
          </w:tcPr>
          <w:p w14:paraId="01B4D9A6" w14:textId="77777777" w:rsidR="00076C1B" w:rsidRPr="00B95E8B" w:rsidRDefault="00076C1B" w:rsidP="00076C1B">
            <w:pPr>
              <w:pStyle w:val="Tabletext"/>
              <w:rPr>
                <w:i/>
              </w:rPr>
            </w:pPr>
            <w:r w:rsidRPr="00B95E8B">
              <w:rPr>
                <w:rFonts w:eastAsiaTheme="minorHAnsi"/>
                <w:i/>
              </w:rPr>
              <w:t>Trifolium resupinatum</w:t>
            </w:r>
          </w:p>
        </w:tc>
      </w:tr>
      <w:tr w:rsidR="00076C1B" w:rsidRPr="00B95E8B" w14:paraId="048D1992" w14:textId="77777777" w:rsidTr="0082472F">
        <w:tc>
          <w:tcPr>
            <w:tcW w:w="429" w:type="pct"/>
            <w:shd w:val="clear" w:color="auto" w:fill="auto"/>
          </w:tcPr>
          <w:p w14:paraId="4DC832FA" w14:textId="77777777" w:rsidR="00076C1B" w:rsidRPr="00B95E8B" w:rsidRDefault="00D52EE0" w:rsidP="00076C1B">
            <w:pPr>
              <w:pStyle w:val="Tabletext"/>
            </w:pPr>
            <w:r w:rsidRPr="00B95E8B">
              <w:t>12</w:t>
            </w:r>
          </w:p>
        </w:tc>
        <w:tc>
          <w:tcPr>
            <w:tcW w:w="2285" w:type="pct"/>
            <w:shd w:val="clear" w:color="auto" w:fill="auto"/>
          </w:tcPr>
          <w:p w14:paraId="14587F75" w14:textId="77777777" w:rsidR="00076C1B" w:rsidRPr="00B95E8B" w:rsidRDefault="00076C1B" w:rsidP="00076C1B">
            <w:pPr>
              <w:pStyle w:val="Tabletext"/>
            </w:pPr>
            <w:r w:rsidRPr="00B95E8B">
              <w:t>Red clover</w:t>
            </w:r>
          </w:p>
        </w:tc>
        <w:tc>
          <w:tcPr>
            <w:tcW w:w="2286" w:type="pct"/>
            <w:shd w:val="clear" w:color="auto" w:fill="auto"/>
          </w:tcPr>
          <w:p w14:paraId="221E6ECB" w14:textId="77777777" w:rsidR="00076C1B" w:rsidRPr="00B95E8B" w:rsidRDefault="00076C1B" w:rsidP="00076C1B">
            <w:pPr>
              <w:pStyle w:val="Tabletext"/>
              <w:rPr>
                <w:i/>
              </w:rPr>
            </w:pPr>
            <w:r w:rsidRPr="00B95E8B">
              <w:rPr>
                <w:i/>
              </w:rPr>
              <w:t>Trifolium pratense</w:t>
            </w:r>
          </w:p>
        </w:tc>
      </w:tr>
      <w:tr w:rsidR="00076C1B" w:rsidRPr="00B95E8B" w14:paraId="371D5CC9" w14:textId="77777777" w:rsidTr="0082472F">
        <w:tc>
          <w:tcPr>
            <w:tcW w:w="429" w:type="pct"/>
            <w:shd w:val="clear" w:color="auto" w:fill="auto"/>
          </w:tcPr>
          <w:p w14:paraId="341AB5E1" w14:textId="77777777" w:rsidR="00076C1B" w:rsidRPr="00B95E8B" w:rsidRDefault="00D52EE0" w:rsidP="00076C1B">
            <w:pPr>
              <w:pStyle w:val="Tabletext"/>
            </w:pPr>
            <w:r w:rsidRPr="00B95E8B">
              <w:t>13</w:t>
            </w:r>
          </w:p>
        </w:tc>
        <w:tc>
          <w:tcPr>
            <w:tcW w:w="2285" w:type="pct"/>
            <w:shd w:val="clear" w:color="auto" w:fill="auto"/>
          </w:tcPr>
          <w:p w14:paraId="7FC04948" w14:textId="77777777" w:rsidR="00076C1B" w:rsidRPr="00B95E8B" w:rsidRDefault="00076C1B" w:rsidP="00076C1B">
            <w:pPr>
              <w:pStyle w:val="Tabletext"/>
            </w:pPr>
            <w:r w:rsidRPr="00B95E8B">
              <w:t>Rose clover</w:t>
            </w:r>
          </w:p>
        </w:tc>
        <w:tc>
          <w:tcPr>
            <w:tcW w:w="2286" w:type="pct"/>
            <w:shd w:val="clear" w:color="auto" w:fill="auto"/>
          </w:tcPr>
          <w:p w14:paraId="0EC8597A" w14:textId="77777777" w:rsidR="00076C1B" w:rsidRPr="00B95E8B" w:rsidRDefault="00076C1B" w:rsidP="00076C1B">
            <w:pPr>
              <w:pStyle w:val="Tabletext"/>
              <w:rPr>
                <w:i/>
              </w:rPr>
            </w:pPr>
            <w:r w:rsidRPr="00B95E8B">
              <w:rPr>
                <w:i/>
              </w:rPr>
              <w:t>Trifolium hirtum</w:t>
            </w:r>
          </w:p>
        </w:tc>
      </w:tr>
      <w:tr w:rsidR="00E50F6A" w:rsidRPr="00B95E8B" w14:paraId="2ECED43B" w14:textId="77777777" w:rsidTr="0082472F">
        <w:tc>
          <w:tcPr>
            <w:tcW w:w="429" w:type="pct"/>
            <w:shd w:val="clear" w:color="auto" w:fill="auto"/>
          </w:tcPr>
          <w:p w14:paraId="7C7D5F16" w14:textId="77777777" w:rsidR="00E50F6A" w:rsidRPr="00B95E8B" w:rsidRDefault="00D52EE0" w:rsidP="00E50F6A">
            <w:pPr>
              <w:pStyle w:val="Tabletext"/>
            </w:pPr>
            <w:r w:rsidRPr="00B95E8B">
              <w:t>14</w:t>
            </w:r>
          </w:p>
        </w:tc>
        <w:tc>
          <w:tcPr>
            <w:tcW w:w="2285" w:type="pct"/>
            <w:shd w:val="clear" w:color="auto" w:fill="auto"/>
          </w:tcPr>
          <w:p w14:paraId="70B5C78D" w14:textId="77777777" w:rsidR="00E50F6A" w:rsidRPr="00B95E8B" w:rsidRDefault="00E50F6A" w:rsidP="00E50F6A">
            <w:pPr>
              <w:pStyle w:val="Tabletext"/>
            </w:pPr>
            <w:r w:rsidRPr="00B95E8B">
              <w:t>Snail medic</w:t>
            </w:r>
          </w:p>
        </w:tc>
        <w:tc>
          <w:tcPr>
            <w:tcW w:w="2286" w:type="pct"/>
            <w:shd w:val="clear" w:color="auto" w:fill="auto"/>
          </w:tcPr>
          <w:p w14:paraId="08B5501B" w14:textId="77777777" w:rsidR="00E50F6A" w:rsidRPr="00B95E8B" w:rsidRDefault="00E50F6A" w:rsidP="00E50F6A">
            <w:pPr>
              <w:pStyle w:val="Tabletext"/>
            </w:pPr>
            <w:r w:rsidRPr="00B95E8B">
              <w:rPr>
                <w:i/>
              </w:rPr>
              <w:t>Medicago scutellata</w:t>
            </w:r>
          </w:p>
        </w:tc>
      </w:tr>
      <w:tr w:rsidR="00E50F6A" w:rsidRPr="00B95E8B" w14:paraId="27A96EA7" w14:textId="77777777" w:rsidTr="0082472F">
        <w:tc>
          <w:tcPr>
            <w:tcW w:w="429" w:type="pct"/>
            <w:shd w:val="clear" w:color="auto" w:fill="auto"/>
          </w:tcPr>
          <w:p w14:paraId="4FB0ACA8" w14:textId="77777777" w:rsidR="00E50F6A" w:rsidRPr="00B95E8B" w:rsidRDefault="00D52EE0" w:rsidP="00E50F6A">
            <w:pPr>
              <w:pStyle w:val="Tabletext"/>
            </w:pPr>
            <w:r w:rsidRPr="00B95E8B">
              <w:t>15</w:t>
            </w:r>
          </w:p>
        </w:tc>
        <w:tc>
          <w:tcPr>
            <w:tcW w:w="2285" w:type="pct"/>
            <w:shd w:val="clear" w:color="auto" w:fill="auto"/>
          </w:tcPr>
          <w:p w14:paraId="47DC7EF9" w14:textId="77777777" w:rsidR="00E50F6A" w:rsidRPr="00B95E8B" w:rsidRDefault="00E50F6A" w:rsidP="00E50F6A">
            <w:pPr>
              <w:pStyle w:val="Tabletext"/>
            </w:pPr>
            <w:r w:rsidRPr="00B95E8B">
              <w:t>Sphere medic</w:t>
            </w:r>
          </w:p>
        </w:tc>
        <w:tc>
          <w:tcPr>
            <w:tcW w:w="2286" w:type="pct"/>
            <w:shd w:val="clear" w:color="auto" w:fill="auto"/>
          </w:tcPr>
          <w:p w14:paraId="70FFFD68" w14:textId="77777777" w:rsidR="00E50F6A" w:rsidRPr="00B95E8B" w:rsidRDefault="00E50F6A" w:rsidP="00E50F6A">
            <w:pPr>
              <w:pStyle w:val="Tabletext"/>
            </w:pPr>
            <w:r w:rsidRPr="00B95E8B">
              <w:rPr>
                <w:i/>
              </w:rPr>
              <w:t>Medicago sphaerocarpos</w:t>
            </w:r>
          </w:p>
        </w:tc>
      </w:tr>
      <w:tr w:rsidR="00E50F6A" w:rsidRPr="00B95E8B" w14:paraId="0FA14832" w14:textId="77777777" w:rsidTr="0082472F">
        <w:tc>
          <w:tcPr>
            <w:tcW w:w="429" w:type="pct"/>
            <w:shd w:val="clear" w:color="auto" w:fill="auto"/>
          </w:tcPr>
          <w:p w14:paraId="2A06B77D" w14:textId="77777777" w:rsidR="00E50F6A" w:rsidRPr="00B95E8B" w:rsidRDefault="00D52EE0" w:rsidP="00E50F6A">
            <w:pPr>
              <w:pStyle w:val="Tabletext"/>
            </w:pPr>
            <w:r w:rsidRPr="00B95E8B">
              <w:t>16</w:t>
            </w:r>
          </w:p>
        </w:tc>
        <w:tc>
          <w:tcPr>
            <w:tcW w:w="2285" w:type="pct"/>
            <w:shd w:val="clear" w:color="auto" w:fill="auto"/>
          </w:tcPr>
          <w:p w14:paraId="5EBA0070" w14:textId="77777777" w:rsidR="00E50F6A" w:rsidRPr="00B95E8B" w:rsidRDefault="00E50F6A" w:rsidP="00E50F6A">
            <w:pPr>
              <w:pStyle w:val="Tabletext"/>
            </w:pPr>
            <w:r w:rsidRPr="00B95E8B">
              <w:t>Strand medic</w:t>
            </w:r>
          </w:p>
        </w:tc>
        <w:tc>
          <w:tcPr>
            <w:tcW w:w="2286" w:type="pct"/>
            <w:shd w:val="clear" w:color="auto" w:fill="auto"/>
          </w:tcPr>
          <w:p w14:paraId="20AFB436" w14:textId="77777777" w:rsidR="00E50F6A" w:rsidRPr="00B95E8B" w:rsidRDefault="00E50F6A" w:rsidP="00E50F6A">
            <w:pPr>
              <w:pStyle w:val="Tabletext"/>
            </w:pPr>
            <w:r w:rsidRPr="00B95E8B">
              <w:rPr>
                <w:i/>
              </w:rPr>
              <w:t>Medicago littoralis</w:t>
            </w:r>
          </w:p>
        </w:tc>
      </w:tr>
      <w:tr w:rsidR="00076C1B" w:rsidRPr="00B95E8B" w14:paraId="18583DE8" w14:textId="77777777" w:rsidTr="0082472F">
        <w:tc>
          <w:tcPr>
            <w:tcW w:w="429" w:type="pct"/>
            <w:shd w:val="clear" w:color="auto" w:fill="auto"/>
          </w:tcPr>
          <w:p w14:paraId="395B7211" w14:textId="77777777" w:rsidR="00076C1B" w:rsidRPr="00B95E8B" w:rsidRDefault="00D52EE0" w:rsidP="00076C1B">
            <w:pPr>
              <w:pStyle w:val="Tabletext"/>
            </w:pPr>
            <w:r w:rsidRPr="00B95E8B">
              <w:t>17</w:t>
            </w:r>
          </w:p>
        </w:tc>
        <w:tc>
          <w:tcPr>
            <w:tcW w:w="2285" w:type="pct"/>
            <w:shd w:val="clear" w:color="auto" w:fill="auto"/>
          </w:tcPr>
          <w:p w14:paraId="0433D018" w14:textId="77777777" w:rsidR="00076C1B" w:rsidRPr="00B95E8B" w:rsidRDefault="00076C1B" w:rsidP="00076C1B">
            <w:pPr>
              <w:pStyle w:val="Tabletext"/>
            </w:pPr>
            <w:r w:rsidRPr="00B95E8B">
              <w:t>Strawberry clover</w:t>
            </w:r>
          </w:p>
        </w:tc>
        <w:tc>
          <w:tcPr>
            <w:tcW w:w="2286" w:type="pct"/>
            <w:shd w:val="clear" w:color="auto" w:fill="auto"/>
          </w:tcPr>
          <w:p w14:paraId="52C2DAFF" w14:textId="77777777" w:rsidR="00076C1B" w:rsidRPr="00B95E8B" w:rsidRDefault="00076C1B" w:rsidP="00076C1B">
            <w:pPr>
              <w:pStyle w:val="Tabletext"/>
              <w:rPr>
                <w:i/>
              </w:rPr>
            </w:pPr>
            <w:r w:rsidRPr="00B95E8B">
              <w:rPr>
                <w:i/>
              </w:rPr>
              <w:t>Trifolium fragiferum</w:t>
            </w:r>
          </w:p>
        </w:tc>
      </w:tr>
      <w:tr w:rsidR="002F64AE" w:rsidRPr="00B95E8B" w14:paraId="6B0E58CA" w14:textId="77777777" w:rsidTr="0082472F">
        <w:tc>
          <w:tcPr>
            <w:tcW w:w="429" w:type="pct"/>
            <w:shd w:val="clear" w:color="auto" w:fill="auto"/>
          </w:tcPr>
          <w:p w14:paraId="0C4BBBE2" w14:textId="77777777" w:rsidR="002F64AE" w:rsidRPr="00B95E8B" w:rsidRDefault="00D52EE0" w:rsidP="002F64AE">
            <w:pPr>
              <w:pStyle w:val="Tabletext"/>
            </w:pPr>
            <w:r w:rsidRPr="00B95E8B">
              <w:t>18</w:t>
            </w:r>
          </w:p>
        </w:tc>
        <w:tc>
          <w:tcPr>
            <w:tcW w:w="2285" w:type="pct"/>
            <w:shd w:val="clear" w:color="auto" w:fill="auto"/>
          </w:tcPr>
          <w:p w14:paraId="50739555" w14:textId="77777777" w:rsidR="002F64AE" w:rsidRPr="00B95E8B" w:rsidRDefault="002F64AE" w:rsidP="002F64AE">
            <w:pPr>
              <w:pStyle w:val="Tabletext"/>
            </w:pPr>
            <w:r w:rsidRPr="00B95E8B">
              <w:t>Subterranean clover</w:t>
            </w:r>
          </w:p>
        </w:tc>
        <w:tc>
          <w:tcPr>
            <w:tcW w:w="2286" w:type="pct"/>
            <w:shd w:val="clear" w:color="auto" w:fill="auto"/>
          </w:tcPr>
          <w:p w14:paraId="7D34BB9C" w14:textId="77777777" w:rsidR="002F64AE" w:rsidRPr="00B95E8B" w:rsidRDefault="002F64AE" w:rsidP="002F64AE">
            <w:pPr>
              <w:pStyle w:val="Tabletext"/>
              <w:rPr>
                <w:i/>
              </w:rPr>
            </w:pPr>
            <w:r w:rsidRPr="00B95E8B">
              <w:rPr>
                <w:rFonts w:eastAsiaTheme="minorHAnsi"/>
                <w:i/>
              </w:rPr>
              <w:t>Trifolium subterraneum</w:t>
            </w:r>
          </w:p>
        </w:tc>
      </w:tr>
      <w:tr w:rsidR="00076C1B" w:rsidRPr="00B95E8B" w14:paraId="3EC9CBC8" w14:textId="77777777" w:rsidTr="0082472F">
        <w:tc>
          <w:tcPr>
            <w:tcW w:w="429" w:type="pct"/>
            <w:tcBorders>
              <w:top w:val="single" w:sz="2" w:space="0" w:color="auto"/>
              <w:bottom w:val="single" w:sz="2" w:space="0" w:color="auto"/>
            </w:tcBorders>
            <w:shd w:val="clear" w:color="auto" w:fill="auto"/>
          </w:tcPr>
          <w:p w14:paraId="207126CF" w14:textId="77777777" w:rsidR="00076C1B" w:rsidRPr="00B95E8B" w:rsidRDefault="00D52EE0" w:rsidP="00076C1B">
            <w:pPr>
              <w:pStyle w:val="Tabletext"/>
            </w:pPr>
            <w:r w:rsidRPr="00B95E8B">
              <w:t>19</w:t>
            </w:r>
          </w:p>
        </w:tc>
        <w:tc>
          <w:tcPr>
            <w:tcW w:w="2285" w:type="pct"/>
            <w:tcBorders>
              <w:top w:val="single" w:sz="2" w:space="0" w:color="auto"/>
              <w:bottom w:val="single" w:sz="2" w:space="0" w:color="auto"/>
            </w:tcBorders>
            <w:shd w:val="clear" w:color="auto" w:fill="auto"/>
          </w:tcPr>
          <w:p w14:paraId="2FEA9C8E" w14:textId="77777777" w:rsidR="00076C1B" w:rsidRPr="00B95E8B" w:rsidRDefault="00076C1B" w:rsidP="00076C1B">
            <w:pPr>
              <w:pStyle w:val="Tabletext"/>
            </w:pPr>
            <w:r w:rsidRPr="00B95E8B">
              <w:t>White clover</w:t>
            </w:r>
          </w:p>
        </w:tc>
        <w:tc>
          <w:tcPr>
            <w:tcW w:w="2286" w:type="pct"/>
            <w:tcBorders>
              <w:top w:val="single" w:sz="2" w:space="0" w:color="auto"/>
              <w:bottom w:val="single" w:sz="2" w:space="0" w:color="auto"/>
            </w:tcBorders>
            <w:shd w:val="clear" w:color="auto" w:fill="auto"/>
          </w:tcPr>
          <w:p w14:paraId="5684C6C1" w14:textId="77777777" w:rsidR="00076C1B" w:rsidRPr="00B95E8B" w:rsidRDefault="00076C1B" w:rsidP="00076C1B">
            <w:pPr>
              <w:pStyle w:val="Tabletext"/>
              <w:rPr>
                <w:i/>
              </w:rPr>
            </w:pPr>
            <w:r w:rsidRPr="00B95E8B">
              <w:rPr>
                <w:i/>
              </w:rPr>
              <w:t>Trifolium repens</w:t>
            </w:r>
          </w:p>
        </w:tc>
      </w:tr>
      <w:tr w:rsidR="00D52EE0" w:rsidRPr="00B95E8B" w14:paraId="1EB2EC3E" w14:textId="77777777" w:rsidTr="0082472F">
        <w:tc>
          <w:tcPr>
            <w:tcW w:w="429" w:type="pct"/>
            <w:tcBorders>
              <w:top w:val="single" w:sz="2" w:space="0" w:color="auto"/>
              <w:bottom w:val="single" w:sz="12" w:space="0" w:color="auto"/>
            </w:tcBorders>
            <w:shd w:val="clear" w:color="auto" w:fill="auto"/>
          </w:tcPr>
          <w:p w14:paraId="5E9B802F" w14:textId="77777777" w:rsidR="00D52EE0" w:rsidRPr="00B95E8B" w:rsidRDefault="00D52EE0" w:rsidP="00D52EE0">
            <w:pPr>
              <w:pStyle w:val="Tabletext"/>
            </w:pPr>
            <w:r w:rsidRPr="00B95E8B">
              <w:t>20</w:t>
            </w:r>
          </w:p>
        </w:tc>
        <w:tc>
          <w:tcPr>
            <w:tcW w:w="2285" w:type="pct"/>
            <w:tcBorders>
              <w:top w:val="single" w:sz="2" w:space="0" w:color="auto"/>
              <w:bottom w:val="single" w:sz="12" w:space="0" w:color="auto"/>
            </w:tcBorders>
            <w:shd w:val="clear" w:color="auto" w:fill="auto"/>
          </w:tcPr>
          <w:p w14:paraId="0E9184B0" w14:textId="77777777" w:rsidR="00D52EE0" w:rsidRPr="00B95E8B" w:rsidRDefault="00D52EE0" w:rsidP="00D52EE0">
            <w:pPr>
              <w:pStyle w:val="Tabletext"/>
            </w:pPr>
            <w:r w:rsidRPr="00B95E8B">
              <w:t>Yellow serradella</w:t>
            </w:r>
          </w:p>
        </w:tc>
        <w:tc>
          <w:tcPr>
            <w:tcW w:w="2286" w:type="pct"/>
            <w:tcBorders>
              <w:top w:val="single" w:sz="2" w:space="0" w:color="auto"/>
              <w:bottom w:val="single" w:sz="12" w:space="0" w:color="auto"/>
            </w:tcBorders>
            <w:shd w:val="clear" w:color="auto" w:fill="auto"/>
          </w:tcPr>
          <w:p w14:paraId="7F9BFFD8" w14:textId="77777777" w:rsidR="00D52EE0" w:rsidRPr="00B95E8B" w:rsidRDefault="00D52EE0" w:rsidP="00D52EE0">
            <w:pPr>
              <w:pStyle w:val="Tabletext"/>
            </w:pPr>
            <w:r w:rsidRPr="00B95E8B">
              <w:rPr>
                <w:i/>
              </w:rPr>
              <w:t>Ornithopus compressus</w:t>
            </w:r>
          </w:p>
        </w:tc>
      </w:tr>
    </w:tbl>
    <w:p w14:paraId="511DDA38" w14:textId="77777777" w:rsidR="000F48EC" w:rsidRPr="00B95E8B" w:rsidRDefault="000F48EC" w:rsidP="00516F5F">
      <w:pPr>
        <w:pStyle w:val="Definition"/>
        <w:rPr>
          <w:b/>
          <w:i/>
        </w:rPr>
      </w:pPr>
      <w:r w:rsidRPr="00B95E8B">
        <w:rPr>
          <w:b/>
          <w:i/>
        </w:rPr>
        <w:t xml:space="preserve">pear </w:t>
      </w:r>
      <w:r w:rsidRPr="00B95E8B">
        <w:t xml:space="preserve">means a fruit of any species of the genus </w:t>
      </w:r>
      <w:r w:rsidRPr="00B95E8B">
        <w:rPr>
          <w:i/>
        </w:rPr>
        <w:t>Pyrus</w:t>
      </w:r>
      <w:r w:rsidRPr="00B95E8B">
        <w:t>, except nashi.</w:t>
      </w:r>
    </w:p>
    <w:p w14:paraId="01496C11" w14:textId="77777777" w:rsidR="00D0783A" w:rsidRPr="00B95E8B" w:rsidRDefault="00D0783A" w:rsidP="00516F5F">
      <w:pPr>
        <w:pStyle w:val="Definition"/>
        <w:rPr>
          <w:b/>
          <w:i/>
        </w:rPr>
      </w:pPr>
      <w:r w:rsidRPr="00B95E8B">
        <w:rPr>
          <w:b/>
          <w:i/>
        </w:rPr>
        <w:t>persimmon</w:t>
      </w:r>
      <w:r w:rsidRPr="00B95E8B">
        <w:t xml:space="preserve"> means a fruit of the species </w:t>
      </w:r>
      <w:r w:rsidRPr="00B95E8B">
        <w:rPr>
          <w:i/>
        </w:rPr>
        <w:t>Diospyros kaki</w:t>
      </w:r>
      <w:r w:rsidRPr="00B95E8B">
        <w:t>.</w:t>
      </w:r>
    </w:p>
    <w:p w14:paraId="78C373DB" w14:textId="77777777" w:rsidR="00516F5F" w:rsidRPr="00B95E8B" w:rsidRDefault="00516F5F" w:rsidP="00516F5F">
      <w:pPr>
        <w:pStyle w:val="Definition"/>
      </w:pPr>
      <w:r w:rsidRPr="00B95E8B">
        <w:rPr>
          <w:b/>
          <w:i/>
        </w:rPr>
        <w:t xml:space="preserve">pig </w:t>
      </w:r>
      <w:r w:rsidRPr="00B95E8B">
        <w:t xml:space="preserve">means an animal of the family </w:t>
      </w:r>
      <w:r w:rsidRPr="00B95E8B">
        <w:rPr>
          <w:bCs/>
          <w:i/>
          <w:iCs/>
        </w:rPr>
        <w:t>Suidae</w:t>
      </w:r>
      <w:r w:rsidRPr="00B95E8B">
        <w:t>.</w:t>
      </w:r>
    </w:p>
    <w:p w14:paraId="7D4094CA" w14:textId="77777777" w:rsidR="00D700FF" w:rsidRPr="00B95E8B" w:rsidRDefault="00D700FF" w:rsidP="00042284">
      <w:pPr>
        <w:pStyle w:val="Definition"/>
        <w:rPr>
          <w:b/>
          <w:i/>
        </w:rPr>
      </w:pPr>
      <w:r w:rsidRPr="00B95E8B">
        <w:rPr>
          <w:b/>
          <w:i/>
        </w:rPr>
        <w:t xml:space="preserve">pineapple </w:t>
      </w:r>
      <w:r w:rsidRPr="00B95E8B">
        <w:t xml:space="preserve">means a fruit of any species of the genus </w:t>
      </w:r>
      <w:r w:rsidRPr="00B95E8B">
        <w:rPr>
          <w:i/>
        </w:rPr>
        <w:t>Ananas</w:t>
      </w:r>
      <w:r w:rsidRPr="00B95E8B">
        <w:t>.</w:t>
      </w:r>
    </w:p>
    <w:p w14:paraId="3198F4E8" w14:textId="77777777" w:rsidR="002352A9" w:rsidRPr="00B95E8B" w:rsidRDefault="002352A9" w:rsidP="00042284">
      <w:pPr>
        <w:pStyle w:val="Definition"/>
        <w:rPr>
          <w:b/>
          <w:i/>
        </w:rPr>
      </w:pPr>
      <w:r w:rsidRPr="00B95E8B">
        <w:rPr>
          <w:b/>
          <w:i/>
        </w:rPr>
        <w:t xml:space="preserve">potato </w:t>
      </w:r>
      <w:r w:rsidRPr="00B95E8B">
        <w:t xml:space="preserve">means a tuber of the species </w:t>
      </w:r>
      <w:r w:rsidRPr="00B95E8B">
        <w:rPr>
          <w:i/>
        </w:rPr>
        <w:t>Solanum tuberosum</w:t>
      </w:r>
      <w:r w:rsidRPr="00B95E8B">
        <w:t>.</w:t>
      </w:r>
    </w:p>
    <w:p w14:paraId="53F834EF" w14:textId="77777777" w:rsidR="00A63C80" w:rsidRPr="00B95E8B" w:rsidRDefault="00A63C80" w:rsidP="00A63C80">
      <w:pPr>
        <w:pStyle w:val="Definition"/>
      </w:pPr>
      <w:r w:rsidRPr="00B95E8B">
        <w:rPr>
          <w:b/>
          <w:i/>
        </w:rPr>
        <w:t xml:space="preserve">premises </w:t>
      </w:r>
      <w:r w:rsidRPr="00B95E8B">
        <w:t>includes the following:</w:t>
      </w:r>
    </w:p>
    <w:p w14:paraId="741387B1" w14:textId="77777777" w:rsidR="00A63C80" w:rsidRPr="00B95E8B" w:rsidRDefault="00A63C80" w:rsidP="00A63C80">
      <w:pPr>
        <w:pStyle w:val="paragraph"/>
      </w:pPr>
      <w:r w:rsidRPr="00B95E8B">
        <w:tab/>
        <w:t>(a)</w:t>
      </w:r>
      <w:r w:rsidRPr="00B95E8B">
        <w:tab/>
        <w:t>a structure, building, vehicle, vessel or aircraft;</w:t>
      </w:r>
    </w:p>
    <w:p w14:paraId="2C498D75" w14:textId="77777777" w:rsidR="00A63C80" w:rsidRPr="00B95E8B" w:rsidRDefault="00A63C80" w:rsidP="00A63C80">
      <w:pPr>
        <w:pStyle w:val="paragraph"/>
      </w:pPr>
      <w:r w:rsidRPr="00B95E8B">
        <w:lastRenderedPageBreak/>
        <w:tab/>
        <w:t>(b)</w:t>
      </w:r>
      <w:r w:rsidRPr="00B95E8B">
        <w:tab/>
        <w:t>a place (whether or not enclosed or built on);</w:t>
      </w:r>
    </w:p>
    <w:p w14:paraId="1CC49A99" w14:textId="77777777" w:rsidR="00A63C80" w:rsidRPr="00B95E8B" w:rsidRDefault="00A63C80" w:rsidP="00A63C80">
      <w:pPr>
        <w:pStyle w:val="paragraph"/>
      </w:pPr>
      <w:r w:rsidRPr="00B95E8B">
        <w:tab/>
        <w:t>(c)</w:t>
      </w:r>
      <w:r w:rsidRPr="00B95E8B">
        <w:tab/>
        <w:t xml:space="preserve">a part of a thing referred to in </w:t>
      </w:r>
      <w:r w:rsidR="00C91FA7" w:rsidRPr="00B95E8B">
        <w:t>paragraph (</w:t>
      </w:r>
      <w:r w:rsidRPr="00B95E8B">
        <w:t>a) or (b).</w:t>
      </w:r>
    </w:p>
    <w:p w14:paraId="3D6B91EF" w14:textId="77777777" w:rsidR="00A63C80" w:rsidRPr="00B95E8B" w:rsidRDefault="00A63C80" w:rsidP="00A63C80">
      <w:pPr>
        <w:pStyle w:val="Definition"/>
      </w:pPr>
      <w:r w:rsidRPr="00B95E8B">
        <w:rPr>
          <w:b/>
          <w:i/>
        </w:rPr>
        <w:t>process</w:t>
      </w:r>
      <w:r w:rsidRPr="00B95E8B">
        <w:t xml:space="preserve">, in relation to an animal product or </w:t>
      </w:r>
      <w:r w:rsidR="00F4182F" w:rsidRPr="00B95E8B">
        <w:t xml:space="preserve">a </w:t>
      </w:r>
      <w:r w:rsidRPr="00B95E8B">
        <w:t xml:space="preserve">plant product, has the meaning given by </w:t>
      </w:r>
      <w:r w:rsidR="00C91FA7" w:rsidRPr="00B95E8B">
        <w:t>section 7</w:t>
      </w:r>
      <w:r w:rsidRPr="00B95E8B">
        <w:t>.</w:t>
      </w:r>
    </w:p>
    <w:p w14:paraId="62CA5A0F" w14:textId="77777777" w:rsidR="00A63C80" w:rsidRPr="00B95E8B" w:rsidRDefault="00A63C80" w:rsidP="00A63C80">
      <w:pPr>
        <w:pStyle w:val="Definition"/>
      </w:pPr>
      <w:r w:rsidRPr="00B95E8B">
        <w:rPr>
          <w:b/>
          <w:i/>
        </w:rPr>
        <w:t xml:space="preserve">processing establishment </w:t>
      </w:r>
      <w:r w:rsidRPr="00B95E8B">
        <w:t>means business premises</w:t>
      </w:r>
      <w:r w:rsidRPr="00B95E8B">
        <w:rPr>
          <w:shd w:val="clear" w:color="auto" w:fill="FFFFFF"/>
        </w:rPr>
        <w:t xml:space="preserve"> at which a process in relation to a product or goods is performed</w:t>
      </w:r>
      <w:r w:rsidRPr="00B95E8B">
        <w:t>.</w:t>
      </w:r>
    </w:p>
    <w:p w14:paraId="07EDE24C" w14:textId="77777777" w:rsidR="00A63C80" w:rsidRPr="00B95E8B" w:rsidRDefault="00A63C80" w:rsidP="00A63C80">
      <w:pPr>
        <w:pStyle w:val="Definition"/>
      </w:pPr>
      <w:bookmarkStart w:id="13" w:name="_Hlk151629664"/>
      <w:r w:rsidRPr="00B95E8B">
        <w:rPr>
          <w:b/>
          <w:i/>
        </w:rPr>
        <w:t>product</w:t>
      </w:r>
      <w:r w:rsidRPr="00B95E8B">
        <w:t xml:space="preserve"> means an animal product, a plant product, a fungus product or an algal product (whether or not any operations have been performed in relation to the product).</w:t>
      </w:r>
    </w:p>
    <w:p w14:paraId="4C0F1FDA" w14:textId="77777777" w:rsidR="00A63C80" w:rsidRPr="00B95E8B" w:rsidRDefault="00A63C80" w:rsidP="00A63C80">
      <w:pPr>
        <w:pStyle w:val="Definition"/>
      </w:pPr>
      <w:r w:rsidRPr="00B95E8B">
        <w:rPr>
          <w:b/>
          <w:i/>
        </w:rPr>
        <w:t>proprietor</w:t>
      </w:r>
      <w:r w:rsidRPr="00B95E8B">
        <w:t>:</w:t>
      </w:r>
    </w:p>
    <w:p w14:paraId="7B45C868" w14:textId="77777777" w:rsidR="00A63C80" w:rsidRPr="00B95E8B" w:rsidRDefault="00A63C80" w:rsidP="00A63C80">
      <w:pPr>
        <w:pStyle w:val="paragraph"/>
      </w:pPr>
      <w:r w:rsidRPr="00B95E8B">
        <w:tab/>
        <w:t>(a)</w:t>
      </w:r>
      <w:r w:rsidRPr="00B95E8B">
        <w:tab/>
        <w:t>in relation to an abattoir—means:</w:t>
      </w:r>
    </w:p>
    <w:p w14:paraId="3F26324C" w14:textId="77777777" w:rsidR="00A63C80" w:rsidRPr="00B95E8B" w:rsidRDefault="00A63C80" w:rsidP="00A63C80">
      <w:pPr>
        <w:pStyle w:val="paragraphsub"/>
      </w:pPr>
      <w:r w:rsidRPr="00B95E8B">
        <w:tab/>
        <w:t>(i)</w:t>
      </w:r>
      <w:r w:rsidRPr="00B95E8B">
        <w:tab/>
        <w:t>if a licence is required under any law of the Commonwealth, a State, the Australian Capital Territory or the Northern Territory to carry on abattoir activities—the person who holds the licence; or</w:t>
      </w:r>
    </w:p>
    <w:p w14:paraId="37645278" w14:textId="77777777" w:rsidR="00A63C80" w:rsidRPr="00B95E8B" w:rsidRDefault="00A63C80" w:rsidP="00A63C80">
      <w:pPr>
        <w:pStyle w:val="paragraphsub"/>
      </w:pPr>
      <w:r w:rsidRPr="00B95E8B">
        <w:tab/>
        <w:t>(ii)</w:t>
      </w:r>
      <w:r w:rsidRPr="00B95E8B">
        <w:tab/>
        <w:t>if no licence is required under any such law—the person carrying on the business of operating the abattoir; and</w:t>
      </w:r>
    </w:p>
    <w:bookmarkEnd w:id="13"/>
    <w:p w14:paraId="1EBC9CAA" w14:textId="77777777" w:rsidR="00A63C80" w:rsidRPr="00B95E8B" w:rsidRDefault="00A63C80" w:rsidP="00A63C80">
      <w:pPr>
        <w:pStyle w:val="paragraph"/>
      </w:pPr>
      <w:r w:rsidRPr="00B95E8B">
        <w:tab/>
        <w:t>(b)</w:t>
      </w:r>
      <w:r w:rsidRPr="00B95E8B">
        <w:tab/>
        <w:t>in relation to any other premises—means the person carrying on the business conducted at the premises.</w:t>
      </w:r>
    </w:p>
    <w:p w14:paraId="44D2DBC8" w14:textId="77777777" w:rsidR="00A63C80" w:rsidRPr="00B95E8B" w:rsidRDefault="00A63C80" w:rsidP="00A63C80">
      <w:pPr>
        <w:pStyle w:val="notetext"/>
      </w:pPr>
      <w:r w:rsidRPr="00B95E8B">
        <w:t>Note:</w:t>
      </w:r>
      <w:r w:rsidRPr="00B95E8B">
        <w:tab/>
        <w:t>Examples of other premises are hatcheries, packing houses, sawmills and wineries.</w:t>
      </w:r>
    </w:p>
    <w:p w14:paraId="68466012" w14:textId="77777777" w:rsidR="00ED36EE" w:rsidRPr="00B95E8B" w:rsidRDefault="00ED36EE" w:rsidP="00B46C3A">
      <w:pPr>
        <w:pStyle w:val="Definition"/>
        <w:rPr>
          <w:b/>
          <w:i/>
        </w:rPr>
      </w:pPr>
      <w:r w:rsidRPr="00B95E8B">
        <w:rPr>
          <w:b/>
          <w:i/>
        </w:rPr>
        <w:t>prune</w:t>
      </w:r>
      <w:r w:rsidRPr="00B95E8B">
        <w:t xml:space="preserve"> means a fruit of the species </w:t>
      </w:r>
      <w:r w:rsidRPr="00B95E8B">
        <w:rPr>
          <w:i/>
        </w:rPr>
        <w:t>Prunus domestica</w:t>
      </w:r>
      <w:r w:rsidRPr="00B95E8B">
        <w:t>, dried whole with the pit retained.</w:t>
      </w:r>
    </w:p>
    <w:p w14:paraId="6EE07943" w14:textId="77777777" w:rsidR="006F2EAC" w:rsidRPr="00B95E8B" w:rsidRDefault="006F2EAC" w:rsidP="00B46C3A">
      <w:pPr>
        <w:pStyle w:val="Definition"/>
      </w:pPr>
      <w:r w:rsidRPr="00B95E8B">
        <w:rPr>
          <w:b/>
          <w:i/>
        </w:rPr>
        <w:t>quarter</w:t>
      </w:r>
      <w:r w:rsidRPr="00B95E8B">
        <w:t xml:space="preserve"> means a period of 3 months beginning on </w:t>
      </w:r>
      <w:r w:rsidR="006B2A9D" w:rsidRPr="00B95E8B">
        <w:t>1 July</w:t>
      </w:r>
      <w:r w:rsidRPr="00B95E8B">
        <w:t xml:space="preserve">, </w:t>
      </w:r>
      <w:r w:rsidR="009223E9" w:rsidRPr="00B95E8B">
        <w:t>1 October</w:t>
      </w:r>
      <w:r w:rsidRPr="00B95E8B">
        <w:t xml:space="preserve">, </w:t>
      </w:r>
      <w:r w:rsidR="006B2A9D" w:rsidRPr="00B95E8B">
        <w:t>1 January</w:t>
      </w:r>
      <w:r w:rsidRPr="00B95E8B">
        <w:t xml:space="preserve"> or </w:t>
      </w:r>
      <w:r w:rsidR="0031648B" w:rsidRPr="00B95E8B">
        <w:t>1 April</w:t>
      </w:r>
      <w:r w:rsidRPr="00B95E8B">
        <w:t>.</w:t>
      </w:r>
    </w:p>
    <w:p w14:paraId="349900AB" w14:textId="77777777" w:rsidR="00EE72FF" w:rsidRPr="00B95E8B" w:rsidRDefault="00EE72FF" w:rsidP="00516F5F">
      <w:pPr>
        <w:pStyle w:val="Definition"/>
        <w:rPr>
          <w:b/>
          <w:i/>
        </w:rPr>
      </w:pPr>
      <w:bookmarkStart w:id="14" w:name="_Hlk122343497"/>
      <w:r w:rsidRPr="00B95E8B">
        <w:rPr>
          <w:b/>
          <w:i/>
        </w:rPr>
        <w:t xml:space="preserve">queen bee </w:t>
      </w:r>
      <w:r w:rsidRPr="00B95E8B">
        <w:t xml:space="preserve">means a fertile female bee of the species </w:t>
      </w:r>
      <w:r w:rsidRPr="00B95E8B">
        <w:rPr>
          <w:i/>
          <w:iCs/>
        </w:rPr>
        <w:t xml:space="preserve">Apis mellifera </w:t>
      </w:r>
      <w:r w:rsidRPr="00B95E8B">
        <w:rPr>
          <w:iCs/>
        </w:rPr>
        <w:t>(commonly known as the European honeybee)</w:t>
      </w:r>
      <w:r w:rsidR="0036362E" w:rsidRPr="00B95E8B">
        <w:rPr>
          <w:iCs/>
        </w:rPr>
        <w:t>.</w:t>
      </w:r>
    </w:p>
    <w:p w14:paraId="6CBB6760" w14:textId="77777777" w:rsidR="005D11AE" w:rsidRPr="00B95E8B" w:rsidRDefault="005D11AE" w:rsidP="005D11AE">
      <w:pPr>
        <w:pStyle w:val="Definition"/>
      </w:pPr>
      <w:r w:rsidRPr="00B95E8B">
        <w:rPr>
          <w:b/>
          <w:i/>
        </w:rPr>
        <w:t>Racing Australia</w:t>
      </w:r>
      <w:r w:rsidRPr="00B95E8B">
        <w:t xml:space="preserve"> means Racing Australia Limited (ACN </w:t>
      </w:r>
      <w:r w:rsidRPr="00B95E8B">
        <w:rPr>
          <w:sz w:val="24"/>
          <w:szCs w:val="24"/>
        </w:rPr>
        <w:t>105 99</w:t>
      </w:r>
      <w:r w:rsidR="006B2A9D" w:rsidRPr="00B95E8B">
        <w:rPr>
          <w:sz w:val="24"/>
          <w:szCs w:val="24"/>
        </w:rPr>
        <w:t>4 3</w:t>
      </w:r>
      <w:r w:rsidRPr="00B95E8B">
        <w:rPr>
          <w:sz w:val="24"/>
          <w:szCs w:val="24"/>
        </w:rPr>
        <w:t>30).</w:t>
      </w:r>
    </w:p>
    <w:p w14:paraId="6C79C41C" w14:textId="77777777" w:rsidR="00516F5F" w:rsidRPr="00B95E8B" w:rsidRDefault="00516F5F" w:rsidP="00516F5F">
      <w:pPr>
        <w:pStyle w:val="Definition"/>
      </w:pPr>
      <w:r w:rsidRPr="00B95E8B">
        <w:rPr>
          <w:b/>
          <w:i/>
        </w:rPr>
        <w:t>ratite</w:t>
      </w:r>
      <w:r w:rsidRPr="00B95E8B">
        <w:t xml:space="preserve"> means an emu or ostrich.</w:t>
      </w:r>
    </w:p>
    <w:p w14:paraId="1665584A" w14:textId="77777777" w:rsidR="00D52F1B" w:rsidRPr="00B95E8B" w:rsidRDefault="00D52F1B" w:rsidP="00D52F1B">
      <w:pPr>
        <w:pStyle w:val="Definition"/>
      </w:pPr>
      <w:r w:rsidRPr="00B95E8B">
        <w:rPr>
          <w:b/>
          <w:i/>
        </w:rPr>
        <w:t>retail sale</w:t>
      </w:r>
      <w:r w:rsidRPr="00B95E8B">
        <w:t>,</w:t>
      </w:r>
      <w:r w:rsidRPr="00B95E8B">
        <w:rPr>
          <w:b/>
          <w:i/>
        </w:rPr>
        <w:t xml:space="preserve"> </w:t>
      </w:r>
      <w:r w:rsidRPr="00B95E8B">
        <w:t xml:space="preserve">of honey or a plant product, means </w:t>
      </w:r>
      <w:bookmarkStart w:id="15" w:name="_Hlk158631495"/>
      <w:r w:rsidRPr="00B95E8B">
        <w:t>a sale by a person of the honey or plant product</w:t>
      </w:r>
      <w:bookmarkEnd w:id="15"/>
      <w:r w:rsidRPr="00B95E8B">
        <w:t>, except the following:</w:t>
      </w:r>
    </w:p>
    <w:p w14:paraId="48F8DAEF" w14:textId="77777777" w:rsidR="00D52F1B" w:rsidRPr="00B95E8B" w:rsidRDefault="00D52F1B" w:rsidP="00D52F1B">
      <w:pPr>
        <w:pStyle w:val="paragraph"/>
      </w:pPr>
      <w:r w:rsidRPr="00B95E8B">
        <w:tab/>
        <w:t>(a)</w:t>
      </w:r>
      <w:r w:rsidRPr="00B95E8B">
        <w:tab/>
        <w:t>a sale to a business purchaser (whether directly or through a selling agent or buying agent or both);</w:t>
      </w:r>
    </w:p>
    <w:p w14:paraId="0DF3EAAE" w14:textId="77777777" w:rsidR="00D52F1B" w:rsidRPr="00B95E8B" w:rsidRDefault="00D52F1B" w:rsidP="00D52F1B">
      <w:pPr>
        <w:pStyle w:val="paragraph"/>
      </w:pPr>
      <w:r w:rsidRPr="00B95E8B">
        <w:tab/>
        <w:t>(b)</w:t>
      </w:r>
      <w:r w:rsidRPr="00B95E8B">
        <w:tab/>
        <w:t>in relation to avocados, bananas, ginger, lychees, mangoes, papaya, persimmons, pineapples, rubus or table grapes—a sale to a consumer at a wholesale produce market.</w:t>
      </w:r>
    </w:p>
    <w:p w14:paraId="617EBF3E" w14:textId="77777777" w:rsidR="00F45BAC" w:rsidRPr="00B95E8B" w:rsidRDefault="00F45BAC" w:rsidP="00F45BAC">
      <w:pPr>
        <w:pStyle w:val="notetext"/>
      </w:pPr>
      <w:r w:rsidRPr="00B95E8B">
        <w:t>Example:</w:t>
      </w:r>
      <w:r w:rsidRPr="00B95E8B">
        <w:tab/>
        <w:t xml:space="preserve">A sale to a </w:t>
      </w:r>
      <w:r w:rsidR="009A37E0" w:rsidRPr="00B95E8B">
        <w:t>business purchaser</w:t>
      </w:r>
      <w:r w:rsidRPr="00B95E8B">
        <w:t xml:space="preserve"> (whether directly or through a selling agent or buying agent or both) at a wholesale produce market is an example of a sale covered by </w:t>
      </w:r>
      <w:r w:rsidR="00C91FA7" w:rsidRPr="00B95E8B">
        <w:t>paragraph (</w:t>
      </w:r>
      <w:r w:rsidRPr="00B95E8B">
        <w:t>a).</w:t>
      </w:r>
    </w:p>
    <w:bookmarkEnd w:id="14"/>
    <w:p w14:paraId="567BA9E7" w14:textId="77777777" w:rsidR="00453BC8" w:rsidRPr="00B95E8B" w:rsidRDefault="00453BC8" w:rsidP="00FC5DA6">
      <w:pPr>
        <w:pStyle w:val="Definition"/>
        <w:rPr>
          <w:b/>
          <w:i/>
        </w:rPr>
      </w:pPr>
      <w:r w:rsidRPr="00B95E8B">
        <w:rPr>
          <w:b/>
          <w:i/>
        </w:rPr>
        <w:lastRenderedPageBreak/>
        <w:t>rice</w:t>
      </w:r>
      <w:r w:rsidRPr="00B95E8B">
        <w:t xml:space="preserve"> means the grain of the species </w:t>
      </w:r>
      <w:r w:rsidRPr="00B95E8B">
        <w:rPr>
          <w:i/>
        </w:rPr>
        <w:t>Oryza sativa</w:t>
      </w:r>
      <w:r w:rsidRPr="00B95E8B">
        <w:t>.</w:t>
      </w:r>
    </w:p>
    <w:p w14:paraId="6131F0D6" w14:textId="77777777" w:rsidR="00FC5DA6" w:rsidRPr="00B95E8B" w:rsidRDefault="00FC5DA6" w:rsidP="00FC5DA6">
      <w:pPr>
        <w:pStyle w:val="Definition"/>
      </w:pPr>
      <w:r w:rsidRPr="00B95E8B">
        <w:rPr>
          <w:b/>
          <w:i/>
        </w:rPr>
        <w:t xml:space="preserve">rubus </w:t>
      </w:r>
      <w:r w:rsidRPr="00B95E8B">
        <w:t>means a fruit of:</w:t>
      </w:r>
    </w:p>
    <w:p w14:paraId="53F12D7D" w14:textId="77777777" w:rsidR="00FC5DA6" w:rsidRPr="00B95E8B" w:rsidRDefault="00FC5DA6" w:rsidP="00FC5DA6">
      <w:pPr>
        <w:pStyle w:val="paragraph"/>
      </w:pPr>
      <w:r w:rsidRPr="00B95E8B">
        <w:tab/>
        <w:t>(a)</w:t>
      </w:r>
      <w:r w:rsidRPr="00B95E8B">
        <w:tab/>
        <w:t xml:space="preserve">any species of the genus </w:t>
      </w:r>
      <w:r w:rsidRPr="00B95E8B">
        <w:rPr>
          <w:i/>
        </w:rPr>
        <w:t>Rubus</w:t>
      </w:r>
      <w:r w:rsidRPr="00B95E8B">
        <w:t>; or</w:t>
      </w:r>
    </w:p>
    <w:p w14:paraId="666AF5E4" w14:textId="77777777" w:rsidR="00FC5DA6" w:rsidRPr="00B95E8B" w:rsidRDefault="00FC5DA6" w:rsidP="00FC5DA6">
      <w:pPr>
        <w:pStyle w:val="paragraph"/>
      </w:pPr>
      <w:r w:rsidRPr="00B95E8B">
        <w:tab/>
        <w:t>(b)</w:t>
      </w:r>
      <w:r w:rsidRPr="00B95E8B">
        <w:tab/>
        <w:t>any hybrid within that genus.</w:t>
      </w:r>
    </w:p>
    <w:p w14:paraId="306811BB" w14:textId="77777777" w:rsidR="00042284" w:rsidRPr="00B95E8B" w:rsidRDefault="00042284" w:rsidP="00042284">
      <w:pPr>
        <w:pStyle w:val="notetext"/>
      </w:pPr>
      <w:r w:rsidRPr="00B95E8B">
        <w:t>Note:</w:t>
      </w:r>
      <w:r w:rsidRPr="00B95E8B">
        <w:tab/>
        <w:t xml:space="preserve">Rubus includes raspberries, blackberries and hybrid brambles such as silvanberries, boysenberries, loganberries, youngberries and marionberries but does not include strawberries, blueberries or a fruit of any species of the genus </w:t>
      </w:r>
      <w:r w:rsidRPr="00B95E8B">
        <w:rPr>
          <w:i/>
        </w:rPr>
        <w:t xml:space="preserve">Ribes </w:t>
      </w:r>
      <w:r w:rsidRPr="00B95E8B">
        <w:t>such as gooseberries, red currants, black currants and white currants.</w:t>
      </w:r>
    </w:p>
    <w:p w14:paraId="237D0DF9" w14:textId="77777777" w:rsidR="00742DA5" w:rsidRPr="00B95E8B" w:rsidRDefault="00742DA5" w:rsidP="00742DA5">
      <w:pPr>
        <w:pStyle w:val="Definition"/>
      </w:pPr>
      <w:r w:rsidRPr="00B95E8B">
        <w:rPr>
          <w:b/>
          <w:i/>
        </w:rPr>
        <w:t>Rules of the Australian Stud Book</w:t>
      </w:r>
      <w:r w:rsidRPr="00B95E8B">
        <w:t xml:space="preserve"> means the rules of the Australian Stud Book published by Racing Australia, as those rules are in force from time to time.</w:t>
      </w:r>
    </w:p>
    <w:p w14:paraId="0F8DD789" w14:textId="77777777" w:rsidR="00742DA5" w:rsidRPr="00B95E8B" w:rsidRDefault="00742DA5" w:rsidP="00742DA5">
      <w:pPr>
        <w:pStyle w:val="notetext"/>
      </w:pPr>
      <w:r w:rsidRPr="00B95E8B">
        <w:t>Note:</w:t>
      </w:r>
      <w:r w:rsidRPr="00B95E8B">
        <w:tab/>
        <w:t>The rules of the Australian Stud Book could in 2024 be viewed on the Australian Stud Book website (www.studbook.org.au).</w:t>
      </w:r>
    </w:p>
    <w:p w14:paraId="4F926096" w14:textId="77777777" w:rsidR="00A63F7F" w:rsidRPr="00B95E8B" w:rsidRDefault="00A63F7F" w:rsidP="00E04540">
      <w:pPr>
        <w:pStyle w:val="Definition"/>
        <w:rPr>
          <w:b/>
          <w:i/>
        </w:rPr>
      </w:pPr>
      <w:r w:rsidRPr="00B95E8B">
        <w:rPr>
          <w:b/>
          <w:bCs/>
          <w:i/>
          <w:iCs/>
        </w:rPr>
        <w:t>seed cotton</w:t>
      </w:r>
      <w:r w:rsidRPr="00B95E8B">
        <w:t xml:space="preserve"> means the seed with the natural fibrous hairs attached,</w:t>
      </w:r>
      <w:r w:rsidR="00C0585C" w:rsidRPr="00B95E8B">
        <w:t xml:space="preserve"> </w:t>
      </w:r>
      <w:r w:rsidRPr="00B95E8B">
        <w:rPr>
          <w:color w:val="000000" w:themeColor="text1"/>
        </w:rPr>
        <w:t>harveste</w:t>
      </w:r>
      <w:r w:rsidRPr="00B95E8B">
        <w:t>d from the ripened bolls of the cotton plant.</w:t>
      </w:r>
    </w:p>
    <w:p w14:paraId="3D902EB6" w14:textId="77777777" w:rsidR="00E04540" w:rsidRPr="00B95E8B" w:rsidRDefault="00E04540" w:rsidP="00E04540">
      <w:pPr>
        <w:pStyle w:val="Definition"/>
      </w:pPr>
      <w:r w:rsidRPr="00B95E8B">
        <w:rPr>
          <w:b/>
          <w:i/>
        </w:rPr>
        <w:t xml:space="preserve">seed ginger </w:t>
      </w:r>
      <w:r w:rsidRPr="00B95E8B">
        <w:t>means ginger which is divided into pieces for planting.</w:t>
      </w:r>
    </w:p>
    <w:p w14:paraId="5F5CDC40" w14:textId="77777777" w:rsidR="00A63C80" w:rsidRPr="00B95E8B" w:rsidRDefault="00A63C80" w:rsidP="00A63C80">
      <w:pPr>
        <w:pStyle w:val="Definition"/>
      </w:pPr>
      <w:r w:rsidRPr="00B95E8B">
        <w:rPr>
          <w:b/>
          <w:i/>
        </w:rPr>
        <w:t>selling agent</w:t>
      </w:r>
      <w:r w:rsidRPr="00B95E8B">
        <w:t xml:space="preserve"> has the meaning given by </w:t>
      </w:r>
      <w:r w:rsidR="00C91FA7" w:rsidRPr="00B95E8B">
        <w:t>section 6</w:t>
      </w:r>
      <w:r w:rsidRPr="00B95E8B">
        <w:t>.</w:t>
      </w:r>
    </w:p>
    <w:p w14:paraId="087A5ED1" w14:textId="77777777" w:rsidR="00BB5CB0" w:rsidRPr="00B95E8B" w:rsidRDefault="00BB5CB0" w:rsidP="00BB5CB0">
      <w:pPr>
        <w:pStyle w:val="Definition"/>
      </w:pPr>
      <w:r w:rsidRPr="00B95E8B">
        <w:rPr>
          <w:b/>
          <w:i/>
        </w:rPr>
        <w:t xml:space="preserve">sheep </w:t>
      </w:r>
      <w:r w:rsidRPr="00B95E8B">
        <w:t xml:space="preserve">means an animal of the species </w:t>
      </w:r>
      <w:r w:rsidRPr="00B95E8B">
        <w:rPr>
          <w:i/>
          <w:iCs/>
        </w:rPr>
        <w:t>Ovis aries</w:t>
      </w:r>
      <w:r w:rsidRPr="00B95E8B">
        <w:rPr>
          <w:iCs/>
        </w:rPr>
        <w:t xml:space="preserve">, but does </w:t>
      </w:r>
      <w:r w:rsidRPr="00B95E8B">
        <w:rPr>
          <w:color w:val="000000"/>
          <w:shd w:val="clear" w:color="auto" w:fill="FFFFFF"/>
        </w:rPr>
        <w:t>not include lambs</w:t>
      </w:r>
      <w:r w:rsidRPr="00B95E8B">
        <w:t>.</w:t>
      </w:r>
    </w:p>
    <w:p w14:paraId="59942A0D" w14:textId="77777777" w:rsidR="00EE72FF" w:rsidRPr="00B95E8B" w:rsidRDefault="00EE72FF" w:rsidP="00EE72FF">
      <w:pPr>
        <w:pStyle w:val="Definition"/>
      </w:pPr>
      <w:r w:rsidRPr="00B95E8B">
        <w:rPr>
          <w:b/>
          <w:i/>
        </w:rPr>
        <w:t>stone fruit</w:t>
      </w:r>
      <w:r w:rsidRPr="00B95E8B">
        <w:t xml:space="preserve"> means a fruit of:</w:t>
      </w:r>
    </w:p>
    <w:p w14:paraId="241E226B" w14:textId="77777777" w:rsidR="00EE72FF" w:rsidRPr="00B95E8B" w:rsidRDefault="00EE72FF" w:rsidP="00EE72FF">
      <w:pPr>
        <w:pStyle w:val="paragraph"/>
      </w:pPr>
      <w:r w:rsidRPr="00B95E8B">
        <w:tab/>
        <w:t>(a)</w:t>
      </w:r>
      <w:r w:rsidRPr="00B95E8B">
        <w:tab/>
        <w:t>any of the following species:</w:t>
      </w:r>
    </w:p>
    <w:p w14:paraId="331B39B7" w14:textId="77777777" w:rsidR="00EE72FF" w:rsidRPr="00B95E8B" w:rsidRDefault="00EE72FF" w:rsidP="00EE72FF">
      <w:pPr>
        <w:pStyle w:val="paragraphsub"/>
      </w:pPr>
      <w:r w:rsidRPr="00B95E8B">
        <w:tab/>
        <w:t>(i)</w:t>
      </w:r>
      <w:r w:rsidRPr="00B95E8B">
        <w:tab/>
      </w:r>
      <w:r w:rsidRPr="00B95E8B">
        <w:rPr>
          <w:i/>
        </w:rPr>
        <w:t>Prunus domestica</w:t>
      </w:r>
      <w:r w:rsidRPr="00B95E8B">
        <w:t xml:space="preserve">, </w:t>
      </w:r>
      <w:r w:rsidRPr="00B95E8B">
        <w:rPr>
          <w:i/>
        </w:rPr>
        <w:t>Prunus salicina</w:t>
      </w:r>
      <w:r w:rsidRPr="00B95E8B">
        <w:t xml:space="preserve">, </w:t>
      </w:r>
      <w:r w:rsidRPr="00B95E8B">
        <w:rPr>
          <w:i/>
        </w:rPr>
        <w:t>Prunus besseyi</w:t>
      </w:r>
      <w:r w:rsidRPr="00B95E8B">
        <w:t xml:space="preserve">, </w:t>
      </w:r>
      <w:r w:rsidRPr="00B95E8B">
        <w:rPr>
          <w:i/>
        </w:rPr>
        <w:t>Prunus americana</w:t>
      </w:r>
      <w:r w:rsidRPr="00B95E8B">
        <w:t xml:space="preserve">, </w:t>
      </w:r>
      <w:r w:rsidRPr="00B95E8B">
        <w:rPr>
          <w:i/>
        </w:rPr>
        <w:t>Prunus nigra</w:t>
      </w:r>
      <w:r w:rsidRPr="00B95E8B">
        <w:t xml:space="preserve">, </w:t>
      </w:r>
      <w:r w:rsidRPr="00B95E8B">
        <w:rPr>
          <w:i/>
        </w:rPr>
        <w:t>Prunus munsoniana</w:t>
      </w:r>
      <w:r w:rsidRPr="00B95E8B">
        <w:t xml:space="preserve">, </w:t>
      </w:r>
      <w:r w:rsidRPr="00B95E8B">
        <w:rPr>
          <w:i/>
        </w:rPr>
        <w:t>Prunus insititia</w:t>
      </w:r>
      <w:r w:rsidRPr="00B95E8B">
        <w:t xml:space="preserve">, </w:t>
      </w:r>
      <w:r w:rsidRPr="00B95E8B">
        <w:rPr>
          <w:i/>
        </w:rPr>
        <w:t>Prunus cerasifera</w:t>
      </w:r>
      <w:r w:rsidRPr="00B95E8B">
        <w:t xml:space="preserve"> or </w:t>
      </w:r>
      <w:r w:rsidRPr="00B95E8B">
        <w:rPr>
          <w:i/>
        </w:rPr>
        <w:t>Prunus spinosa</w:t>
      </w:r>
      <w:r w:rsidRPr="00B95E8B">
        <w:t>, commonly called plum;</w:t>
      </w:r>
    </w:p>
    <w:p w14:paraId="3681E8F7" w14:textId="77777777" w:rsidR="00EE72FF" w:rsidRPr="00B95E8B" w:rsidRDefault="00EE72FF" w:rsidP="00EE72FF">
      <w:pPr>
        <w:pStyle w:val="paragraphsub"/>
      </w:pPr>
      <w:r w:rsidRPr="00B95E8B">
        <w:tab/>
        <w:t>(ii)</w:t>
      </w:r>
      <w:r w:rsidRPr="00B95E8B">
        <w:tab/>
      </w:r>
      <w:r w:rsidRPr="00B95E8B">
        <w:rPr>
          <w:i/>
        </w:rPr>
        <w:t>Prunus armeniaca</w:t>
      </w:r>
      <w:r w:rsidRPr="00B95E8B">
        <w:t>, commonly called apricot;</w:t>
      </w:r>
    </w:p>
    <w:p w14:paraId="30D30A26" w14:textId="77777777" w:rsidR="00EE72FF" w:rsidRPr="00B95E8B" w:rsidRDefault="00EE72FF" w:rsidP="00EE72FF">
      <w:pPr>
        <w:pStyle w:val="paragraphsub"/>
      </w:pPr>
      <w:r w:rsidRPr="00B95E8B">
        <w:tab/>
        <w:t>(iii)</w:t>
      </w:r>
      <w:r w:rsidRPr="00B95E8B">
        <w:tab/>
      </w:r>
      <w:r w:rsidRPr="00B95E8B">
        <w:rPr>
          <w:i/>
        </w:rPr>
        <w:t>Prunus persica</w:t>
      </w:r>
      <w:r w:rsidRPr="00B95E8B">
        <w:t>, commonly called nectarine or peach; or</w:t>
      </w:r>
    </w:p>
    <w:p w14:paraId="2B39130C" w14:textId="77777777" w:rsidR="00EE72FF" w:rsidRPr="00B95E8B" w:rsidRDefault="00EE72FF" w:rsidP="00EE72FF">
      <w:pPr>
        <w:pStyle w:val="paragraph"/>
      </w:pPr>
      <w:r w:rsidRPr="00B95E8B">
        <w:tab/>
        <w:t>(b)</w:t>
      </w:r>
      <w:r w:rsidRPr="00B95E8B">
        <w:tab/>
        <w:t>a hybrid between any of those species.</w:t>
      </w:r>
    </w:p>
    <w:p w14:paraId="479C7286" w14:textId="77777777" w:rsidR="007D139B" w:rsidRPr="00B95E8B" w:rsidRDefault="007D139B" w:rsidP="007D139B">
      <w:pPr>
        <w:pStyle w:val="Definition"/>
      </w:pPr>
      <w:r w:rsidRPr="00B95E8B">
        <w:rPr>
          <w:b/>
          <w:i/>
        </w:rPr>
        <w:t>strawberry runner</w:t>
      </w:r>
      <w:r w:rsidRPr="00B95E8B">
        <w:t xml:space="preserve"> means:</w:t>
      </w:r>
    </w:p>
    <w:p w14:paraId="57E25D3D" w14:textId="77777777" w:rsidR="007D139B" w:rsidRPr="00B95E8B" w:rsidRDefault="007D139B" w:rsidP="007D139B">
      <w:pPr>
        <w:pStyle w:val="paragraph"/>
      </w:pPr>
      <w:r w:rsidRPr="00B95E8B">
        <w:tab/>
        <w:t>(a)</w:t>
      </w:r>
      <w:r w:rsidRPr="00B95E8B">
        <w:tab/>
        <w:t xml:space="preserve">a daughter plant originating at a node on the stolon of a mother plant of the species </w:t>
      </w:r>
      <w:r w:rsidRPr="00B95E8B">
        <w:rPr>
          <w:i/>
        </w:rPr>
        <w:t>Fragaria</w:t>
      </w:r>
      <w:r w:rsidRPr="00B95E8B">
        <w:t xml:space="preserve"> X </w:t>
      </w:r>
      <w:r w:rsidRPr="00B95E8B">
        <w:rPr>
          <w:i/>
        </w:rPr>
        <w:t>Ananassa</w:t>
      </w:r>
      <w:r w:rsidRPr="00B95E8B">
        <w:t>; or</w:t>
      </w:r>
    </w:p>
    <w:p w14:paraId="221FCFD8" w14:textId="77777777" w:rsidR="007D139B" w:rsidRPr="00B95E8B" w:rsidRDefault="007D139B" w:rsidP="007D139B">
      <w:pPr>
        <w:pStyle w:val="paragraph"/>
      </w:pPr>
      <w:r w:rsidRPr="00B95E8B">
        <w:tab/>
        <w:t>(b)</w:t>
      </w:r>
      <w:r w:rsidRPr="00B95E8B">
        <w:tab/>
        <w:t xml:space="preserve">a plant produced by tissue culture to propagate the species </w:t>
      </w:r>
      <w:r w:rsidRPr="00B95E8B">
        <w:rPr>
          <w:i/>
        </w:rPr>
        <w:t>Fragaria</w:t>
      </w:r>
      <w:r w:rsidRPr="00B95E8B">
        <w:t xml:space="preserve"> X </w:t>
      </w:r>
      <w:r w:rsidRPr="00B95E8B">
        <w:rPr>
          <w:i/>
        </w:rPr>
        <w:t>Ananassa</w:t>
      </w:r>
      <w:r w:rsidRPr="00B95E8B">
        <w:t>.</w:t>
      </w:r>
    </w:p>
    <w:p w14:paraId="39754D6A" w14:textId="77777777" w:rsidR="00EE72FF" w:rsidRPr="00B95E8B" w:rsidRDefault="00EE72FF" w:rsidP="00EE72FF">
      <w:pPr>
        <w:pStyle w:val="Definition"/>
      </w:pPr>
      <w:r w:rsidRPr="00B95E8B">
        <w:rPr>
          <w:b/>
          <w:i/>
        </w:rPr>
        <w:t>sugarcane</w:t>
      </w:r>
      <w:r w:rsidRPr="00B95E8B">
        <w:t xml:space="preserve"> means:</w:t>
      </w:r>
    </w:p>
    <w:p w14:paraId="64279AF8" w14:textId="77777777" w:rsidR="00EE72FF" w:rsidRPr="00B95E8B" w:rsidRDefault="00EE72FF" w:rsidP="00EE72FF">
      <w:pPr>
        <w:pStyle w:val="paragraph"/>
      </w:pPr>
      <w:r w:rsidRPr="00B95E8B">
        <w:tab/>
        <w:t>(a)</w:t>
      </w:r>
      <w:r w:rsidRPr="00B95E8B">
        <w:tab/>
        <w:t>the stalks (whether whole or not) of the sugarcane plant; or</w:t>
      </w:r>
    </w:p>
    <w:p w14:paraId="5E711686" w14:textId="77777777" w:rsidR="00EE72FF" w:rsidRPr="00B95E8B" w:rsidRDefault="00EE72FF" w:rsidP="00EE72FF">
      <w:pPr>
        <w:pStyle w:val="paragraph"/>
      </w:pPr>
      <w:r w:rsidRPr="00B95E8B">
        <w:tab/>
        <w:t>(b)</w:t>
      </w:r>
      <w:r w:rsidRPr="00B95E8B">
        <w:tab/>
        <w:t>the stalks (whether whole or not) and leaves of the sugarcane plant.</w:t>
      </w:r>
    </w:p>
    <w:p w14:paraId="337A0B3E" w14:textId="77777777" w:rsidR="00EE72FF" w:rsidRPr="00B95E8B" w:rsidRDefault="00EE72FF" w:rsidP="00EE72FF">
      <w:pPr>
        <w:pStyle w:val="Definition"/>
      </w:pPr>
      <w:bookmarkStart w:id="16" w:name="_Hlk152255243"/>
      <w:r w:rsidRPr="00B95E8B">
        <w:rPr>
          <w:b/>
          <w:bCs/>
          <w:i/>
          <w:iCs/>
        </w:rPr>
        <w:t>sugarcane plant</w:t>
      </w:r>
      <w:r w:rsidRPr="00B95E8B">
        <w:t xml:space="preserve"> means a plant of the genus </w:t>
      </w:r>
      <w:r w:rsidRPr="00B95E8B">
        <w:rPr>
          <w:i/>
          <w:iCs/>
        </w:rPr>
        <w:t>Saccharum</w:t>
      </w:r>
      <w:r w:rsidRPr="00B95E8B">
        <w:t>, including any hybrids within that genus.</w:t>
      </w:r>
    </w:p>
    <w:bookmarkEnd w:id="16"/>
    <w:p w14:paraId="6C0E06F6" w14:textId="77777777" w:rsidR="00EE72FF" w:rsidRPr="00B95E8B" w:rsidRDefault="00EE72FF" w:rsidP="00EE72FF">
      <w:pPr>
        <w:pStyle w:val="Definition"/>
      </w:pPr>
      <w:r w:rsidRPr="00B95E8B">
        <w:rPr>
          <w:b/>
          <w:i/>
        </w:rPr>
        <w:lastRenderedPageBreak/>
        <w:t>sugarcane season</w:t>
      </w:r>
      <w:r w:rsidRPr="00B95E8B">
        <w:t xml:space="preserve"> means the period that:</w:t>
      </w:r>
    </w:p>
    <w:p w14:paraId="712E0978" w14:textId="77777777" w:rsidR="00EE72FF" w:rsidRPr="00B95E8B" w:rsidRDefault="00EE72FF" w:rsidP="00EE72FF">
      <w:pPr>
        <w:pStyle w:val="paragraph"/>
      </w:pPr>
      <w:r w:rsidRPr="00B95E8B">
        <w:tab/>
        <w:t>(a)</w:t>
      </w:r>
      <w:r w:rsidRPr="00B95E8B">
        <w:tab/>
        <w:t xml:space="preserve">begins on </w:t>
      </w:r>
      <w:r w:rsidR="00C91FA7" w:rsidRPr="00B95E8B">
        <w:t>1 March</w:t>
      </w:r>
      <w:r w:rsidRPr="00B95E8B">
        <w:t xml:space="preserve"> in a calendar year; and</w:t>
      </w:r>
    </w:p>
    <w:p w14:paraId="0E2E3569" w14:textId="77777777" w:rsidR="00EE72FF" w:rsidRPr="00B95E8B" w:rsidRDefault="00EE72FF" w:rsidP="00EE72FF">
      <w:pPr>
        <w:pStyle w:val="paragraph"/>
      </w:pPr>
      <w:r w:rsidRPr="00B95E8B">
        <w:tab/>
        <w:t>(b)</w:t>
      </w:r>
      <w:r w:rsidRPr="00B95E8B">
        <w:tab/>
        <w:t>ends at the end of the last day of February in the next calendar year.</w:t>
      </w:r>
    </w:p>
    <w:p w14:paraId="1DC3B784" w14:textId="77777777" w:rsidR="00453BC8" w:rsidRPr="00B95E8B" w:rsidRDefault="00453BC8" w:rsidP="00B46C3A">
      <w:pPr>
        <w:pStyle w:val="Definition"/>
        <w:rPr>
          <w:b/>
          <w:i/>
        </w:rPr>
      </w:pPr>
      <w:r w:rsidRPr="00B95E8B">
        <w:rPr>
          <w:b/>
          <w:i/>
        </w:rPr>
        <w:t xml:space="preserve">sweet potato </w:t>
      </w:r>
      <w:r w:rsidRPr="00B95E8B">
        <w:t xml:space="preserve">means the starchy, storage roots of the species known as </w:t>
      </w:r>
      <w:r w:rsidRPr="00B95E8B">
        <w:rPr>
          <w:i/>
        </w:rPr>
        <w:t>Ipomoea batatas</w:t>
      </w:r>
      <w:r w:rsidRPr="00B95E8B">
        <w:t>.</w:t>
      </w:r>
    </w:p>
    <w:p w14:paraId="78640988" w14:textId="07EA2696" w:rsidR="00C70DE7" w:rsidRPr="00B95E8B" w:rsidRDefault="00C70DE7" w:rsidP="00B46C3A">
      <w:pPr>
        <w:pStyle w:val="Definition"/>
        <w:rPr>
          <w:b/>
          <w:i/>
        </w:rPr>
      </w:pPr>
      <w:bookmarkStart w:id="17" w:name="_Hlk152255258"/>
      <w:r w:rsidRPr="00B95E8B">
        <w:rPr>
          <w:b/>
          <w:i/>
        </w:rPr>
        <w:t>tea tree oil</w:t>
      </w:r>
      <w:r w:rsidRPr="00B95E8B">
        <w:t xml:space="preserve"> means oil distilled from </w:t>
      </w:r>
      <w:r w:rsidRPr="00B95E8B">
        <w:rPr>
          <w:i/>
        </w:rPr>
        <w:t>Melaleuca alternifolia</w:t>
      </w:r>
      <w:r w:rsidRPr="00B95E8B">
        <w:t xml:space="preserve"> in accordance with the standard produced by the International Organization for Standardization and known as </w:t>
      </w:r>
      <w:r w:rsidRPr="00B95E8B">
        <w:rPr>
          <w:rFonts w:eastAsiaTheme="minorHAnsi"/>
        </w:rPr>
        <w:t xml:space="preserve">ISO 4730:2017 </w:t>
      </w:r>
      <w:r w:rsidRPr="00B95E8B">
        <w:rPr>
          <w:rFonts w:eastAsiaTheme="minorHAnsi"/>
          <w:i/>
        </w:rPr>
        <w:t>Essential oil of Melaleuca, terpinen</w:t>
      </w:r>
      <w:r w:rsidR="002A2C22">
        <w:rPr>
          <w:rFonts w:eastAsiaTheme="minorHAnsi"/>
          <w:i/>
        </w:rPr>
        <w:noBreakHyphen/>
      </w:r>
      <w:r w:rsidRPr="00B95E8B">
        <w:rPr>
          <w:rFonts w:eastAsiaTheme="minorHAnsi"/>
          <w:i/>
        </w:rPr>
        <w:t>4</w:t>
      </w:r>
      <w:r w:rsidR="002A2C22">
        <w:rPr>
          <w:rFonts w:eastAsiaTheme="minorHAnsi"/>
          <w:i/>
        </w:rPr>
        <w:noBreakHyphen/>
      </w:r>
      <w:r w:rsidRPr="00B95E8B">
        <w:rPr>
          <w:rFonts w:eastAsiaTheme="minorHAnsi"/>
          <w:i/>
        </w:rPr>
        <w:t>ol type (Tea Tree oil)</w:t>
      </w:r>
      <w:r w:rsidRPr="00B95E8B">
        <w:t>, as in force from time to time.</w:t>
      </w:r>
    </w:p>
    <w:bookmarkEnd w:id="17"/>
    <w:p w14:paraId="30CEAAA8" w14:textId="77777777" w:rsidR="000F48EC" w:rsidRPr="00B95E8B" w:rsidRDefault="000F48EC" w:rsidP="00B46C3A">
      <w:pPr>
        <w:pStyle w:val="Definition"/>
      </w:pPr>
      <w:r w:rsidRPr="00B95E8B">
        <w:rPr>
          <w:b/>
          <w:i/>
        </w:rPr>
        <w:t>threshold calendar month</w:t>
      </w:r>
      <w:r w:rsidRPr="00B95E8B">
        <w:t>:</w:t>
      </w:r>
    </w:p>
    <w:p w14:paraId="0375B970" w14:textId="1D27D0B5" w:rsidR="00420065" w:rsidRPr="00B95E8B" w:rsidRDefault="00420065" w:rsidP="000F48EC">
      <w:pPr>
        <w:pStyle w:val="paragraph"/>
      </w:pPr>
      <w:r w:rsidRPr="00B95E8B">
        <w:tab/>
        <w:t>(a)</w:t>
      </w:r>
      <w:r w:rsidRPr="00B95E8B">
        <w:tab/>
        <w:t>in a calendar year in relation to</w:t>
      </w:r>
      <w:r w:rsidR="000D70E2" w:rsidRPr="00B95E8B">
        <w:t xml:space="preserve"> macadamias in shell or macadamia dried kernels</w:t>
      </w:r>
      <w:r w:rsidRPr="00B95E8B">
        <w:t xml:space="preserve">—has the meaning given by </w:t>
      </w:r>
      <w:r w:rsidR="00C91FA7" w:rsidRPr="00B95E8B">
        <w:t>clause 4</w:t>
      </w:r>
      <w:r w:rsidR="00C61389" w:rsidRPr="00B95E8B">
        <w:t>8</w:t>
      </w:r>
      <w:r w:rsidR="002A2C22">
        <w:noBreakHyphen/>
      </w:r>
      <w:r w:rsidR="00C61389" w:rsidRPr="00B95E8B">
        <w:t>1</w:t>
      </w:r>
      <w:r w:rsidRPr="00B95E8B">
        <w:t xml:space="preserve"> of </w:t>
      </w:r>
      <w:r w:rsidR="006B2A9D" w:rsidRPr="00B95E8B">
        <w:t>Schedule 2</w:t>
      </w:r>
      <w:r w:rsidR="000D70E2" w:rsidRPr="00B95E8B">
        <w:t>; and</w:t>
      </w:r>
    </w:p>
    <w:p w14:paraId="5657BF53" w14:textId="77777777" w:rsidR="00EE72FF" w:rsidRPr="00B95E8B" w:rsidRDefault="00EE72FF" w:rsidP="000F48EC">
      <w:pPr>
        <w:pStyle w:val="paragraph"/>
      </w:pPr>
      <w:r w:rsidRPr="00B95E8B">
        <w:tab/>
        <w:t>(</w:t>
      </w:r>
      <w:r w:rsidR="00684DE8" w:rsidRPr="00B95E8B">
        <w:t>b</w:t>
      </w:r>
      <w:r w:rsidRPr="00B95E8B">
        <w:t>)</w:t>
      </w:r>
      <w:r w:rsidRPr="00B95E8B">
        <w:tab/>
        <w:t>in a financial year:</w:t>
      </w:r>
    </w:p>
    <w:p w14:paraId="7F53B17C" w14:textId="6ADF0F4A" w:rsidR="000F48EC" w:rsidRPr="00B95E8B" w:rsidRDefault="000F48EC" w:rsidP="00EE72FF">
      <w:pPr>
        <w:pStyle w:val="paragraphsub"/>
      </w:pPr>
      <w:r w:rsidRPr="00B95E8B">
        <w:tab/>
        <w:t>(</w:t>
      </w:r>
      <w:r w:rsidR="00EE72FF" w:rsidRPr="00B95E8B">
        <w:t>i</w:t>
      </w:r>
      <w:r w:rsidRPr="00B95E8B">
        <w:t>)</w:t>
      </w:r>
      <w:r w:rsidRPr="00B95E8B">
        <w:tab/>
      </w:r>
      <w:r w:rsidR="00D25352" w:rsidRPr="00B95E8B">
        <w:t>in relation to a hatchery and laying chickens</w:t>
      </w:r>
      <w:r w:rsidRPr="00B95E8B">
        <w:t xml:space="preserve">—has the meaning given by </w:t>
      </w:r>
      <w:r w:rsidR="00C91FA7" w:rsidRPr="00B95E8B">
        <w:t>clause 5</w:t>
      </w:r>
      <w:r w:rsidR="002A2C22">
        <w:noBreakHyphen/>
      </w:r>
      <w:r w:rsidR="00300A9B" w:rsidRPr="00B95E8B">
        <w:t>1</w:t>
      </w:r>
      <w:r w:rsidRPr="00B95E8B">
        <w:t xml:space="preserve"> of </w:t>
      </w:r>
      <w:r w:rsidR="002A2C22">
        <w:t>Schedule 1</w:t>
      </w:r>
      <w:r w:rsidR="007762EF" w:rsidRPr="00B95E8B">
        <w:t>; and</w:t>
      </w:r>
    </w:p>
    <w:p w14:paraId="48CCD62F" w14:textId="4D061009" w:rsidR="007762EF" w:rsidRPr="00B95E8B" w:rsidRDefault="007762EF" w:rsidP="00EE72FF">
      <w:pPr>
        <w:pStyle w:val="paragraphsub"/>
      </w:pPr>
      <w:r w:rsidRPr="00B95E8B">
        <w:tab/>
        <w:t>(</w:t>
      </w:r>
      <w:r w:rsidR="00EE72FF" w:rsidRPr="00B95E8B">
        <w:t>ii</w:t>
      </w:r>
      <w:r w:rsidRPr="00B95E8B">
        <w:t>)</w:t>
      </w:r>
      <w:r w:rsidRPr="00B95E8B">
        <w:tab/>
      </w:r>
      <w:r w:rsidR="00D25352" w:rsidRPr="00B95E8B">
        <w:t>in relation to a hatchery and meat chickens</w:t>
      </w:r>
      <w:r w:rsidRPr="00B95E8B">
        <w:t xml:space="preserve">—has the meaning given by </w:t>
      </w:r>
      <w:r w:rsidR="00C91FA7" w:rsidRPr="00B95E8B">
        <w:t>clause 6</w:t>
      </w:r>
      <w:r w:rsidR="002A2C22">
        <w:noBreakHyphen/>
      </w:r>
      <w:r w:rsidR="00300A9B" w:rsidRPr="00B95E8B">
        <w:t>1</w:t>
      </w:r>
      <w:r w:rsidRPr="00B95E8B">
        <w:t xml:space="preserve"> of </w:t>
      </w:r>
      <w:r w:rsidR="002A2C22">
        <w:t>Schedule 1</w:t>
      </w:r>
      <w:r w:rsidR="00EE72FF" w:rsidRPr="00B95E8B">
        <w:t>; and</w:t>
      </w:r>
    </w:p>
    <w:p w14:paraId="7541B7E4" w14:textId="2C77E92F" w:rsidR="00EE72FF" w:rsidRPr="00B95E8B" w:rsidRDefault="00EE72FF" w:rsidP="00EE72FF">
      <w:pPr>
        <w:pStyle w:val="paragraph"/>
      </w:pPr>
      <w:r w:rsidRPr="00B95E8B">
        <w:tab/>
        <w:t>(</w:t>
      </w:r>
      <w:r w:rsidR="00684DE8" w:rsidRPr="00B95E8B">
        <w:t>c</w:t>
      </w:r>
      <w:r w:rsidRPr="00B95E8B">
        <w:t>)</w:t>
      </w:r>
      <w:r w:rsidRPr="00B95E8B">
        <w:tab/>
        <w:t>in a sugarcane season</w:t>
      </w:r>
      <w:r w:rsidR="00E81183" w:rsidRPr="00B95E8B">
        <w:t xml:space="preserve"> in relation to a processing establishment</w:t>
      </w:r>
      <w:r w:rsidRPr="00B95E8B">
        <w:t xml:space="preserve">—has the meaning given by </w:t>
      </w:r>
      <w:r w:rsidR="00C91FA7" w:rsidRPr="00B95E8B">
        <w:t>clause 2</w:t>
      </w:r>
      <w:r w:rsidR="00B54369" w:rsidRPr="00B95E8B">
        <w:t>9</w:t>
      </w:r>
      <w:r w:rsidR="002A2C22">
        <w:noBreakHyphen/>
      </w:r>
      <w:r w:rsidR="00B54369" w:rsidRPr="00B95E8B">
        <w:t>1</w:t>
      </w:r>
      <w:r w:rsidRPr="00B95E8B">
        <w:t xml:space="preserve"> of </w:t>
      </w:r>
      <w:r w:rsidR="006B2A9D" w:rsidRPr="00B95E8B">
        <w:t>Schedule 2</w:t>
      </w:r>
      <w:r w:rsidRPr="00B95E8B">
        <w:t>.</w:t>
      </w:r>
    </w:p>
    <w:p w14:paraId="75389877" w14:textId="77777777" w:rsidR="006B7B08" w:rsidRPr="00B95E8B" w:rsidRDefault="00A04801" w:rsidP="00B46C3A">
      <w:pPr>
        <w:pStyle w:val="Definition"/>
      </w:pPr>
      <w:r w:rsidRPr="00B95E8B">
        <w:rPr>
          <w:b/>
          <w:i/>
        </w:rPr>
        <w:t>threshold quarter</w:t>
      </w:r>
      <w:r w:rsidR="002352A9" w:rsidRPr="00B95E8B">
        <w:t>:</w:t>
      </w:r>
    </w:p>
    <w:p w14:paraId="173E0A24" w14:textId="77777777" w:rsidR="002352A9" w:rsidRPr="00B95E8B" w:rsidRDefault="002352A9" w:rsidP="006B7B08">
      <w:pPr>
        <w:pStyle w:val="paragraph"/>
      </w:pPr>
      <w:r w:rsidRPr="00B95E8B">
        <w:tab/>
        <w:t>(a)</w:t>
      </w:r>
      <w:r w:rsidRPr="00B95E8B">
        <w:tab/>
      </w:r>
      <w:r w:rsidRPr="00B95E8B">
        <w:rPr>
          <w:b/>
          <w:i/>
        </w:rPr>
        <w:t xml:space="preserve"> </w:t>
      </w:r>
      <w:r w:rsidRPr="00B95E8B">
        <w:t>in a financial year:</w:t>
      </w:r>
    </w:p>
    <w:p w14:paraId="4217B2C3" w14:textId="2B953CE4" w:rsidR="00A04801" w:rsidRPr="00B95E8B" w:rsidRDefault="006B7B08" w:rsidP="002352A9">
      <w:pPr>
        <w:pStyle w:val="paragraphsub"/>
      </w:pPr>
      <w:r w:rsidRPr="00B95E8B">
        <w:tab/>
        <w:t>(</w:t>
      </w:r>
      <w:r w:rsidR="002352A9" w:rsidRPr="00B95E8B">
        <w:t>i</w:t>
      </w:r>
      <w:r w:rsidRPr="00B95E8B">
        <w:t>)</w:t>
      </w:r>
      <w:r w:rsidRPr="00B95E8B">
        <w:tab/>
      </w:r>
      <w:r w:rsidR="00A04801" w:rsidRPr="00B95E8B">
        <w:t>in relation to chestnuts</w:t>
      </w:r>
      <w:r w:rsidRPr="00B95E8B">
        <w:t>—</w:t>
      </w:r>
      <w:r w:rsidR="00A04801" w:rsidRPr="00B95E8B">
        <w:t xml:space="preserve">has the meaning </w:t>
      </w:r>
      <w:r w:rsidR="0031648B" w:rsidRPr="00B95E8B">
        <w:t>given</w:t>
      </w:r>
      <w:r w:rsidR="00A04801" w:rsidRPr="00B95E8B">
        <w:t xml:space="preserve"> by </w:t>
      </w:r>
      <w:r w:rsidR="00C91FA7" w:rsidRPr="00B95E8B">
        <w:t>clause 4</w:t>
      </w:r>
      <w:r w:rsidR="00B54369" w:rsidRPr="00B95E8B">
        <w:t>2</w:t>
      </w:r>
      <w:r w:rsidR="002A2C22">
        <w:noBreakHyphen/>
      </w:r>
      <w:r w:rsidR="00B54369" w:rsidRPr="00B95E8B">
        <w:t>1</w:t>
      </w:r>
      <w:r w:rsidR="00A04801" w:rsidRPr="00B95E8B">
        <w:t xml:space="preserve"> of </w:t>
      </w:r>
      <w:r w:rsidR="006B2A9D" w:rsidRPr="00B95E8B">
        <w:t>Schedule 2</w:t>
      </w:r>
      <w:r w:rsidRPr="00B95E8B">
        <w:t>; and</w:t>
      </w:r>
    </w:p>
    <w:p w14:paraId="2231B8B6" w14:textId="1D065BEB" w:rsidR="00134A60" w:rsidRPr="00B95E8B" w:rsidRDefault="00134A60" w:rsidP="002352A9">
      <w:pPr>
        <w:pStyle w:val="paragraphsub"/>
      </w:pPr>
      <w:r w:rsidRPr="00B95E8B">
        <w:tab/>
        <w:t>(ii)</w:t>
      </w:r>
      <w:r w:rsidRPr="00B95E8B">
        <w:tab/>
        <w:t xml:space="preserve">in relation to grain—has the meaning given by </w:t>
      </w:r>
      <w:r w:rsidR="00C91FA7" w:rsidRPr="00B95E8B">
        <w:t>clause 2</w:t>
      </w:r>
      <w:r w:rsidR="00B54369" w:rsidRPr="00B95E8B">
        <w:t>6</w:t>
      </w:r>
      <w:r w:rsidR="002A2C22">
        <w:noBreakHyphen/>
      </w:r>
      <w:r w:rsidR="00B54369" w:rsidRPr="00B95E8B">
        <w:t>1</w:t>
      </w:r>
      <w:r w:rsidRPr="00B95E8B">
        <w:t xml:space="preserve"> of </w:t>
      </w:r>
      <w:r w:rsidR="006B2A9D" w:rsidRPr="00B95E8B">
        <w:t>Schedule 2</w:t>
      </w:r>
      <w:r w:rsidRPr="00B95E8B">
        <w:t>; and</w:t>
      </w:r>
    </w:p>
    <w:p w14:paraId="6887D7BC" w14:textId="7C719DFA" w:rsidR="00DD0C5E" w:rsidRPr="00B95E8B" w:rsidRDefault="00DD0C5E" w:rsidP="00DD0C5E">
      <w:pPr>
        <w:pStyle w:val="paragraphsub"/>
      </w:pPr>
      <w:r w:rsidRPr="00B95E8B">
        <w:tab/>
        <w:t>(iii)</w:t>
      </w:r>
      <w:r w:rsidRPr="00B95E8B">
        <w:tab/>
        <w:t xml:space="preserve">in relation to logs—has the meaning given by </w:t>
      </w:r>
      <w:r w:rsidR="00C91FA7" w:rsidRPr="00B95E8B">
        <w:t>clause 3</w:t>
      </w:r>
      <w:r w:rsidR="00FB4454" w:rsidRPr="00B95E8B">
        <w:t>1</w:t>
      </w:r>
      <w:r w:rsidR="002A2C22">
        <w:noBreakHyphen/>
      </w:r>
      <w:r w:rsidR="00FB4454" w:rsidRPr="00B95E8B">
        <w:t>1</w:t>
      </w:r>
      <w:r w:rsidRPr="00B95E8B">
        <w:t xml:space="preserve"> of </w:t>
      </w:r>
      <w:r w:rsidR="006B2A9D" w:rsidRPr="00B95E8B">
        <w:t>Schedule 2</w:t>
      </w:r>
      <w:r w:rsidRPr="00B95E8B">
        <w:t>; and</w:t>
      </w:r>
    </w:p>
    <w:p w14:paraId="3E6C3B49" w14:textId="342CEC4A" w:rsidR="006B7B08" w:rsidRPr="00B95E8B" w:rsidRDefault="006B7B08" w:rsidP="002352A9">
      <w:pPr>
        <w:pStyle w:val="paragraphsub"/>
      </w:pPr>
      <w:r w:rsidRPr="00B95E8B">
        <w:tab/>
        <w:t>(</w:t>
      </w:r>
      <w:r w:rsidR="002352A9" w:rsidRPr="00B95E8B">
        <w:t>i</w:t>
      </w:r>
      <w:r w:rsidR="002D3A88" w:rsidRPr="00B95E8B">
        <w:t>v</w:t>
      </w:r>
      <w:r w:rsidRPr="00B95E8B">
        <w:t>)</w:t>
      </w:r>
      <w:r w:rsidRPr="00B95E8B">
        <w:tab/>
        <w:t xml:space="preserve">in relation to melons—has the meaning </w:t>
      </w:r>
      <w:r w:rsidR="0031648B" w:rsidRPr="00B95E8B">
        <w:t>given</w:t>
      </w:r>
      <w:r w:rsidRPr="00B95E8B">
        <w:t xml:space="preserve"> by </w:t>
      </w:r>
      <w:r w:rsidR="00C91FA7" w:rsidRPr="00B95E8B">
        <w:t>clause 5</w:t>
      </w:r>
      <w:r w:rsidR="00FB4454" w:rsidRPr="00B95E8B">
        <w:t>0</w:t>
      </w:r>
      <w:r w:rsidR="002A2C22">
        <w:noBreakHyphen/>
      </w:r>
      <w:r w:rsidR="00FB4454" w:rsidRPr="00B95E8B">
        <w:t>1</w:t>
      </w:r>
      <w:r w:rsidRPr="00B95E8B">
        <w:t xml:space="preserve"> of </w:t>
      </w:r>
      <w:r w:rsidR="006B2A9D" w:rsidRPr="00B95E8B">
        <w:t>Schedule 2</w:t>
      </w:r>
      <w:r w:rsidR="005E287D" w:rsidRPr="00B95E8B">
        <w:t>; and</w:t>
      </w:r>
    </w:p>
    <w:p w14:paraId="592B4040" w14:textId="6CAC0E5F" w:rsidR="00134A60" w:rsidRPr="00B95E8B" w:rsidRDefault="00134A60" w:rsidP="00134A60">
      <w:pPr>
        <w:pStyle w:val="paragraphsub"/>
      </w:pPr>
      <w:r w:rsidRPr="00B95E8B">
        <w:tab/>
        <w:t>(v)</w:t>
      </w:r>
      <w:r w:rsidRPr="00B95E8B">
        <w:tab/>
        <w:t xml:space="preserve">in relation to queen bees—has the meaning given by </w:t>
      </w:r>
      <w:r w:rsidR="00C91FA7" w:rsidRPr="00B95E8B">
        <w:t>clause 2</w:t>
      </w:r>
      <w:r w:rsidR="002A2C22">
        <w:noBreakHyphen/>
      </w:r>
      <w:r w:rsidR="00FB4454" w:rsidRPr="00B95E8B">
        <w:t>1</w:t>
      </w:r>
      <w:r w:rsidRPr="00B95E8B">
        <w:t xml:space="preserve"> of </w:t>
      </w:r>
      <w:r w:rsidR="002A2C22">
        <w:t>Schedule 1</w:t>
      </w:r>
      <w:r w:rsidRPr="00B95E8B">
        <w:t>; and</w:t>
      </w:r>
    </w:p>
    <w:p w14:paraId="6B4CC432" w14:textId="08CD3F83" w:rsidR="005E287D" w:rsidRPr="00B95E8B" w:rsidRDefault="005E287D" w:rsidP="002352A9">
      <w:pPr>
        <w:pStyle w:val="paragraphsub"/>
      </w:pPr>
      <w:r w:rsidRPr="00B95E8B">
        <w:tab/>
        <w:t>(</w:t>
      </w:r>
      <w:r w:rsidR="00833E32" w:rsidRPr="00B95E8B">
        <w:t>v</w:t>
      </w:r>
      <w:r w:rsidR="002D3A88" w:rsidRPr="00B95E8B">
        <w:t>i</w:t>
      </w:r>
      <w:r w:rsidRPr="00B95E8B">
        <w:t>)</w:t>
      </w:r>
      <w:r w:rsidRPr="00B95E8B">
        <w:tab/>
        <w:t xml:space="preserve">in relation to turf—has the meaning given by </w:t>
      </w:r>
      <w:r w:rsidR="00C91FA7" w:rsidRPr="00B95E8B">
        <w:t>clause 7</w:t>
      </w:r>
      <w:r w:rsidR="0056591F" w:rsidRPr="00B95E8B">
        <w:t>5</w:t>
      </w:r>
      <w:r w:rsidR="002A2C22">
        <w:noBreakHyphen/>
      </w:r>
      <w:r w:rsidR="0056591F" w:rsidRPr="00B95E8B">
        <w:t>1</w:t>
      </w:r>
      <w:r w:rsidRPr="00B95E8B">
        <w:t xml:space="preserve"> of </w:t>
      </w:r>
      <w:r w:rsidR="006B2A9D" w:rsidRPr="00B95E8B">
        <w:t>Schedule 2</w:t>
      </w:r>
      <w:r w:rsidR="002352A9" w:rsidRPr="00B95E8B">
        <w:t>; and</w:t>
      </w:r>
    </w:p>
    <w:p w14:paraId="643E8528" w14:textId="77777777" w:rsidR="000858CB" w:rsidRPr="00B95E8B" w:rsidRDefault="000858CB" w:rsidP="000858CB">
      <w:pPr>
        <w:pStyle w:val="paragraph"/>
      </w:pPr>
      <w:r w:rsidRPr="00B95E8B">
        <w:tab/>
        <w:t>(b)</w:t>
      </w:r>
      <w:r w:rsidRPr="00B95E8B">
        <w:tab/>
        <w:t>in a calendar year:</w:t>
      </w:r>
    </w:p>
    <w:p w14:paraId="4D8739A1" w14:textId="45D8BC7A" w:rsidR="000858CB" w:rsidRPr="00B95E8B" w:rsidRDefault="000858CB" w:rsidP="000858CB">
      <w:pPr>
        <w:pStyle w:val="paragraphsub"/>
      </w:pPr>
      <w:bookmarkStart w:id="18" w:name="_Hlk195710295"/>
      <w:r w:rsidRPr="00B95E8B">
        <w:tab/>
        <w:t>(i)</w:t>
      </w:r>
      <w:r w:rsidRPr="00B95E8B">
        <w:tab/>
        <w:t>in relation to goat fibre—has the meaning given by clause 17</w:t>
      </w:r>
      <w:r w:rsidR="002A2C22">
        <w:noBreakHyphen/>
      </w:r>
      <w:r w:rsidRPr="00B95E8B">
        <w:t xml:space="preserve">1 of </w:t>
      </w:r>
      <w:r w:rsidR="002A2C22">
        <w:t>Schedule 1</w:t>
      </w:r>
      <w:r w:rsidRPr="00B95E8B">
        <w:t>; and</w:t>
      </w:r>
    </w:p>
    <w:bookmarkEnd w:id="18"/>
    <w:p w14:paraId="57BAB71E" w14:textId="0DC54AA4" w:rsidR="000858CB" w:rsidRPr="00B95E8B" w:rsidRDefault="000858CB" w:rsidP="000858CB">
      <w:pPr>
        <w:pStyle w:val="paragraphsub"/>
      </w:pPr>
      <w:r w:rsidRPr="00B95E8B">
        <w:tab/>
        <w:t>(ii)</w:t>
      </w:r>
      <w:r w:rsidRPr="00B95E8B">
        <w:tab/>
        <w:t>in relation to honey—has the meaning given by clause 3</w:t>
      </w:r>
      <w:r w:rsidR="002A2C22">
        <w:noBreakHyphen/>
      </w:r>
      <w:r w:rsidRPr="00B95E8B">
        <w:t xml:space="preserve">1 of </w:t>
      </w:r>
      <w:r w:rsidR="002A2C22">
        <w:t>Schedule 1</w:t>
      </w:r>
      <w:r w:rsidRPr="00B95E8B">
        <w:t>; and</w:t>
      </w:r>
    </w:p>
    <w:p w14:paraId="310FEDBD" w14:textId="24EB72D5" w:rsidR="000858CB" w:rsidRPr="00B95E8B" w:rsidRDefault="000858CB" w:rsidP="000858CB">
      <w:pPr>
        <w:pStyle w:val="paragraphsub"/>
      </w:pPr>
      <w:r w:rsidRPr="00B95E8B">
        <w:tab/>
        <w:t>(iii)</w:t>
      </w:r>
      <w:r w:rsidRPr="00B95E8B">
        <w:tab/>
        <w:t>in relation to potatoes—has the meaning given by clause 58</w:t>
      </w:r>
      <w:r w:rsidR="002A2C22">
        <w:noBreakHyphen/>
      </w:r>
      <w:r w:rsidRPr="00B95E8B">
        <w:t>1 of Schedule 2.</w:t>
      </w:r>
    </w:p>
    <w:p w14:paraId="7410F454" w14:textId="77777777" w:rsidR="00ED36EE" w:rsidRPr="00B95E8B" w:rsidRDefault="00ED36EE" w:rsidP="00ED36EE">
      <w:pPr>
        <w:pStyle w:val="Definition"/>
      </w:pPr>
      <w:r w:rsidRPr="00B95E8B">
        <w:rPr>
          <w:b/>
          <w:bCs/>
          <w:i/>
          <w:iCs/>
        </w:rPr>
        <w:lastRenderedPageBreak/>
        <w:t>tree fruit</w:t>
      </w:r>
      <w:r w:rsidRPr="00B95E8B">
        <w:t xml:space="preserve"> means a fruit of:</w:t>
      </w:r>
    </w:p>
    <w:p w14:paraId="497A2A88" w14:textId="77777777" w:rsidR="00ED36EE" w:rsidRPr="00B95E8B" w:rsidRDefault="00ED36EE" w:rsidP="00ED36EE">
      <w:pPr>
        <w:pStyle w:val="paragraph"/>
      </w:pPr>
      <w:r w:rsidRPr="00B95E8B">
        <w:tab/>
        <w:t>(</w:t>
      </w:r>
      <w:r w:rsidR="00176422" w:rsidRPr="00B95E8B">
        <w:t>a</w:t>
      </w:r>
      <w:r w:rsidRPr="00B95E8B">
        <w:t>)</w:t>
      </w:r>
      <w:r w:rsidRPr="00B95E8B">
        <w:tab/>
        <w:t xml:space="preserve">the genus </w:t>
      </w:r>
      <w:r w:rsidRPr="00B95E8B">
        <w:rPr>
          <w:i/>
        </w:rPr>
        <w:t>Pyrus</w:t>
      </w:r>
      <w:r w:rsidRPr="00B95E8B">
        <w:t>, commonly called pear; or</w:t>
      </w:r>
    </w:p>
    <w:p w14:paraId="6EBE9286" w14:textId="77777777" w:rsidR="00176422" w:rsidRPr="00B95E8B" w:rsidRDefault="00176422" w:rsidP="00176422">
      <w:pPr>
        <w:pStyle w:val="paragraph"/>
      </w:pPr>
      <w:r w:rsidRPr="00B95E8B">
        <w:tab/>
        <w:t>(b)</w:t>
      </w:r>
      <w:r w:rsidRPr="00B95E8B">
        <w:tab/>
        <w:t xml:space="preserve">the species </w:t>
      </w:r>
      <w:r w:rsidRPr="00B95E8B">
        <w:rPr>
          <w:i/>
        </w:rPr>
        <w:t>Prunus armeniaca</w:t>
      </w:r>
      <w:r w:rsidRPr="00B95E8B">
        <w:t>, commonly called apricot; or</w:t>
      </w:r>
    </w:p>
    <w:p w14:paraId="200806D5" w14:textId="77777777" w:rsidR="00ED36EE" w:rsidRPr="00B95E8B" w:rsidRDefault="00ED36EE" w:rsidP="00ED36EE">
      <w:pPr>
        <w:pStyle w:val="paragraph"/>
      </w:pPr>
      <w:r w:rsidRPr="00B95E8B">
        <w:tab/>
        <w:t>(c)</w:t>
      </w:r>
      <w:r w:rsidRPr="00B95E8B">
        <w:tab/>
        <w:t xml:space="preserve">the species </w:t>
      </w:r>
      <w:r w:rsidRPr="00B95E8B">
        <w:rPr>
          <w:rFonts w:cstheme="minorHAnsi"/>
          <w:i/>
          <w:iCs/>
          <w:sz w:val="24"/>
          <w:szCs w:val="24"/>
        </w:rPr>
        <w:t>Prunus persica</w:t>
      </w:r>
      <w:r w:rsidRPr="00B95E8B">
        <w:t>, commonly called peach or nectarine; or</w:t>
      </w:r>
    </w:p>
    <w:p w14:paraId="6EFADF6F" w14:textId="77777777" w:rsidR="00ED36EE" w:rsidRPr="00B95E8B" w:rsidRDefault="00ED36EE" w:rsidP="00ED36EE">
      <w:pPr>
        <w:pStyle w:val="paragraph"/>
      </w:pPr>
      <w:r w:rsidRPr="00B95E8B">
        <w:tab/>
        <w:t>(d)</w:t>
      </w:r>
      <w:r w:rsidRPr="00B95E8B">
        <w:tab/>
        <w:t xml:space="preserve">the species </w:t>
      </w:r>
      <w:r w:rsidRPr="00B95E8B">
        <w:rPr>
          <w:i/>
        </w:rPr>
        <w:t>Prunus domestica</w:t>
      </w:r>
      <w:r w:rsidRPr="00B95E8B">
        <w:t xml:space="preserve">, </w:t>
      </w:r>
      <w:r w:rsidRPr="00B95E8B">
        <w:rPr>
          <w:i/>
        </w:rPr>
        <w:t>Prunus salicina</w:t>
      </w:r>
      <w:r w:rsidRPr="00B95E8B">
        <w:t xml:space="preserve">, </w:t>
      </w:r>
      <w:r w:rsidRPr="00B95E8B">
        <w:rPr>
          <w:i/>
        </w:rPr>
        <w:t>Prunus besseyi</w:t>
      </w:r>
      <w:r w:rsidRPr="00B95E8B">
        <w:t xml:space="preserve">, </w:t>
      </w:r>
      <w:r w:rsidRPr="00B95E8B">
        <w:rPr>
          <w:i/>
        </w:rPr>
        <w:t>Prunus americana</w:t>
      </w:r>
      <w:r w:rsidRPr="00B95E8B">
        <w:t xml:space="preserve">, </w:t>
      </w:r>
      <w:r w:rsidRPr="00B95E8B">
        <w:rPr>
          <w:i/>
        </w:rPr>
        <w:t>Prunus nigra</w:t>
      </w:r>
      <w:r w:rsidRPr="00B95E8B">
        <w:t xml:space="preserve">, </w:t>
      </w:r>
      <w:r w:rsidRPr="00B95E8B">
        <w:rPr>
          <w:i/>
        </w:rPr>
        <w:t>Prunus munsoniana</w:t>
      </w:r>
      <w:r w:rsidRPr="00B95E8B">
        <w:t xml:space="preserve">, </w:t>
      </w:r>
      <w:r w:rsidRPr="00B95E8B">
        <w:rPr>
          <w:i/>
        </w:rPr>
        <w:t>Prunus insititia</w:t>
      </w:r>
      <w:r w:rsidRPr="00B95E8B">
        <w:t xml:space="preserve">, </w:t>
      </w:r>
      <w:r w:rsidRPr="00B95E8B">
        <w:rPr>
          <w:i/>
        </w:rPr>
        <w:t>Prunus cerasifera</w:t>
      </w:r>
      <w:r w:rsidRPr="00B95E8B">
        <w:t xml:space="preserve"> or </w:t>
      </w:r>
      <w:r w:rsidRPr="00B95E8B">
        <w:rPr>
          <w:i/>
        </w:rPr>
        <w:t>Prunus spinosa</w:t>
      </w:r>
      <w:r w:rsidRPr="00B95E8B">
        <w:t>, commonly called plum; or</w:t>
      </w:r>
    </w:p>
    <w:p w14:paraId="295A9F29" w14:textId="77777777" w:rsidR="00ED36EE" w:rsidRPr="00B95E8B" w:rsidRDefault="00ED36EE" w:rsidP="00ED36EE">
      <w:pPr>
        <w:pStyle w:val="paragraph"/>
      </w:pPr>
      <w:r w:rsidRPr="00B95E8B">
        <w:tab/>
        <w:t>(e)</w:t>
      </w:r>
      <w:r w:rsidRPr="00B95E8B">
        <w:tab/>
        <w:t xml:space="preserve">a hybrid between any of the species covered by </w:t>
      </w:r>
      <w:r w:rsidR="00C91FA7" w:rsidRPr="00B95E8B">
        <w:t>paragraph (</w:t>
      </w:r>
      <w:r w:rsidR="00176422" w:rsidRPr="00B95E8B">
        <w:t>b</w:t>
      </w:r>
      <w:r w:rsidRPr="00B95E8B">
        <w:t>), (c) or (d).</w:t>
      </w:r>
    </w:p>
    <w:p w14:paraId="1498A8DC" w14:textId="77777777" w:rsidR="00ED36EE" w:rsidRPr="00B95E8B" w:rsidRDefault="00ED36EE" w:rsidP="00ED36EE">
      <w:pPr>
        <w:pStyle w:val="notetext"/>
      </w:pPr>
      <w:r w:rsidRPr="00B95E8B">
        <w:t>Note:</w:t>
      </w:r>
      <w:r w:rsidRPr="00B95E8B">
        <w:tab/>
        <w:t xml:space="preserve">Nashi is an example of a fruit covered by </w:t>
      </w:r>
      <w:r w:rsidR="00C91FA7" w:rsidRPr="00B95E8B">
        <w:t>paragraph (</w:t>
      </w:r>
      <w:r w:rsidR="00176422" w:rsidRPr="00B95E8B">
        <w:t>a</w:t>
      </w:r>
      <w:r w:rsidRPr="00B95E8B">
        <w:t>) of this definition.</w:t>
      </w:r>
    </w:p>
    <w:p w14:paraId="3F92C5E8" w14:textId="77777777" w:rsidR="003C23D9" w:rsidRPr="00B95E8B" w:rsidRDefault="003C23D9" w:rsidP="003C23D9">
      <w:pPr>
        <w:pStyle w:val="Definition"/>
      </w:pPr>
      <w:r w:rsidRPr="00B95E8B">
        <w:rPr>
          <w:b/>
          <w:i/>
        </w:rPr>
        <w:t>turf</w:t>
      </w:r>
      <w:r w:rsidRPr="00B95E8B">
        <w:t xml:space="preserve"> means a living grass species that forms a uniform ground cover.</w:t>
      </w:r>
    </w:p>
    <w:p w14:paraId="7CBF21C8" w14:textId="77777777" w:rsidR="00D52CCE" w:rsidRPr="00B95E8B" w:rsidRDefault="00D52CCE" w:rsidP="00D52CCE">
      <w:pPr>
        <w:pStyle w:val="Definition"/>
      </w:pPr>
      <w:r w:rsidRPr="00B95E8B">
        <w:rPr>
          <w:b/>
          <w:i/>
        </w:rPr>
        <w:t>usual return period</w:t>
      </w:r>
      <w:r w:rsidRPr="00B95E8B">
        <w:t xml:space="preserve"> means a quarter or a calendar month.</w:t>
      </w:r>
    </w:p>
    <w:p w14:paraId="4B7FE0F4" w14:textId="77777777" w:rsidR="0052124E" w:rsidRPr="00B95E8B" w:rsidRDefault="0052124E" w:rsidP="006F0DA7">
      <w:pPr>
        <w:pStyle w:val="Definition"/>
        <w:rPr>
          <w:b/>
          <w:i/>
        </w:rPr>
      </w:pPr>
      <w:r w:rsidRPr="00B95E8B">
        <w:rPr>
          <w:b/>
          <w:i/>
        </w:rPr>
        <w:t xml:space="preserve">wheat </w:t>
      </w:r>
      <w:r w:rsidRPr="00B95E8B">
        <w:t xml:space="preserve">means the seeds of a plant of the genus </w:t>
      </w:r>
      <w:r w:rsidRPr="00B95E8B">
        <w:rPr>
          <w:i/>
        </w:rPr>
        <w:t>Triticum</w:t>
      </w:r>
      <w:r w:rsidRPr="00B95E8B">
        <w:t>.</w:t>
      </w:r>
    </w:p>
    <w:p w14:paraId="03E5CEAE" w14:textId="77777777" w:rsidR="003E50AD" w:rsidRPr="00B95E8B" w:rsidRDefault="003E50AD" w:rsidP="006F0DA7">
      <w:pPr>
        <w:pStyle w:val="Definition"/>
        <w:rPr>
          <w:b/>
          <w:bCs/>
          <w:i/>
          <w:iCs/>
        </w:rPr>
      </w:pPr>
      <w:r w:rsidRPr="00B95E8B">
        <w:rPr>
          <w:b/>
          <w:i/>
        </w:rPr>
        <w:t>w</w:t>
      </w:r>
      <w:r w:rsidRPr="00B95E8B">
        <w:rPr>
          <w:b/>
          <w:bCs/>
          <w:i/>
          <w:iCs/>
        </w:rPr>
        <w:t>hole milk</w:t>
      </w:r>
      <w:r w:rsidRPr="00B95E8B">
        <w:t xml:space="preserve"> means the lacteal fluid product of a dairy cow, where that product contains all its constituents as received from the dairy cow.</w:t>
      </w:r>
    </w:p>
    <w:p w14:paraId="22369B1E" w14:textId="77777777" w:rsidR="002F7CB4" w:rsidRPr="00B95E8B" w:rsidRDefault="002F7CB4" w:rsidP="006F0DA7">
      <w:pPr>
        <w:pStyle w:val="Definition"/>
        <w:rPr>
          <w:b/>
          <w:i/>
        </w:rPr>
      </w:pPr>
      <w:r w:rsidRPr="00B95E8B">
        <w:rPr>
          <w:b/>
          <w:bCs/>
          <w:i/>
          <w:iCs/>
        </w:rPr>
        <w:t xml:space="preserve">wine </w:t>
      </w:r>
      <w:r w:rsidRPr="00B95E8B">
        <w:rPr>
          <w:bCs/>
          <w:iCs/>
        </w:rPr>
        <w:t>means an alcoholic beverage produced by the complete or partial fermentation of fresh grapes or products derived solely from fresh grapes, or both.</w:t>
      </w:r>
    </w:p>
    <w:p w14:paraId="23E98054" w14:textId="7BE85CAB" w:rsidR="006F0DA7" w:rsidRPr="00B95E8B" w:rsidRDefault="006F0DA7" w:rsidP="006F0DA7">
      <w:pPr>
        <w:pStyle w:val="Definition"/>
      </w:pPr>
      <w:r w:rsidRPr="00B95E8B">
        <w:rPr>
          <w:b/>
          <w:i/>
        </w:rPr>
        <w:t>wine</w:t>
      </w:r>
      <w:r w:rsidR="002A2C22">
        <w:rPr>
          <w:b/>
          <w:i/>
        </w:rPr>
        <w:noBreakHyphen/>
      </w:r>
      <w:r w:rsidRPr="00B95E8B">
        <w:rPr>
          <w:b/>
          <w:i/>
        </w:rPr>
        <w:t>making</w:t>
      </w:r>
      <w:r w:rsidRPr="00B95E8B">
        <w:t xml:space="preserve"> means:</w:t>
      </w:r>
    </w:p>
    <w:p w14:paraId="4FECD35B" w14:textId="77777777" w:rsidR="006F0DA7" w:rsidRPr="00B95E8B" w:rsidRDefault="006F0DA7" w:rsidP="006F0DA7">
      <w:pPr>
        <w:pStyle w:val="paragraph"/>
      </w:pPr>
      <w:r w:rsidRPr="00B95E8B">
        <w:tab/>
        <w:t>(a)</w:t>
      </w:r>
      <w:r w:rsidRPr="00B95E8B">
        <w:tab/>
        <w:t>a step in the manufacture of wine (including wine used, or intended for use, in the manufacture of brandy); or</w:t>
      </w:r>
    </w:p>
    <w:p w14:paraId="4B7536C7" w14:textId="77777777" w:rsidR="006F0DA7" w:rsidRPr="00B95E8B" w:rsidRDefault="006F0DA7" w:rsidP="006F0DA7">
      <w:pPr>
        <w:pStyle w:val="paragraph"/>
      </w:pPr>
      <w:r w:rsidRPr="00B95E8B">
        <w:tab/>
        <w:t>(b)</w:t>
      </w:r>
      <w:r w:rsidRPr="00B95E8B">
        <w:tab/>
        <w:t>a step in the production of grape spirit suitable for the fortifying of wine or the manufacture of brandy; or</w:t>
      </w:r>
    </w:p>
    <w:p w14:paraId="6AC35FA2" w14:textId="2F1508B1" w:rsidR="006F0DA7" w:rsidRPr="00B95E8B" w:rsidRDefault="006F0DA7" w:rsidP="006F0DA7">
      <w:pPr>
        <w:pStyle w:val="paragraph"/>
      </w:pPr>
      <w:r w:rsidRPr="00B95E8B">
        <w:tab/>
        <w:t>(c)</w:t>
      </w:r>
      <w:r w:rsidRPr="00B95E8B">
        <w:tab/>
        <w:t>the addition of single</w:t>
      </w:r>
      <w:r w:rsidR="002A2C22">
        <w:noBreakHyphen/>
      </w:r>
      <w:r w:rsidRPr="00B95E8B">
        <w:t>strength grape juice or concentrated grape juice to wine;</w:t>
      </w:r>
    </w:p>
    <w:p w14:paraId="6438C6E8" w14:textId="77777777" w:rsidR="006F0DA7" w:rsidRPr="00B95E8B" w:rsidRDefault="006F0DA7" w:rsidP="006F0DA7">
      <w:pPr>
        <w:pStyle w:val="subsection2"/>
      </w:pPr>
      <w:r w:rsidRPr="00B95E8B">
        <w:t>but does not include:</w:t>
      </w:r>
    </w:p>
    <w:p w14:paraId="71339230" w14:textId="77777777" w:rsidR="006F0DA7" w:rsidRPr="00B95E8B" w:rsidRDefault="006F0DA7" w:rsidP="006F0DA7">
      <w:pPr>
        <w:pStyle w:val="paragraph"/>
      </w:pPr>
      <w:r w:rsidRPr="00B95E8B">
        <w:tab/>
        <w:t>(d)</w:t>
      </w:r>
      <w:r w:rsidRPr="00B95E8B">
        <w:tab/>
        <w:t>the extraction of juice from grapes; or</w:t>
      </w:r>
    </w:p>
    <w:p w14:paraId="627C2875" w14:textId="77777777" w:rsidR="006F0DA7" w:rsidRPr="00B95E8B" w:rsidRDefault="006F0DA7" w:rsidP="006F0DA7">
      <w:pPr>
        <w:pStyle w:val="paragraph"/>
      </w:pPr>
      <w:r w:rsidRPr="00B95E8B">
        <w:tab/>
        <w:t>(e)</w:t>
      </w:r>
      <w:r w:rsidRPr="00B95E8B">
        <w:tab/>
        <w:t>the concentration of grape juice.</w:t>
      </w:r>
    </w:p>
    <w:p w14:paraId="5028F56F" w14:textId="77777777" w:rsidR="006F0DA7" w:rsidRPr="00B95E8B" w:rsidRDefault="006F0DA7" w:rsidP="006A3FB8">
      <w:pPr>
        <w:pStyle w:val="Definition"/>
      </w:pPr>
      <w:r w:rsidRPr="00B95E8B">
        <w:rPr>
          <w:b/>
          <w:i/>
        </w:rPr>
        <w:t>winery</w:t>
      </w:r>
      <w:r w:rsidR="006A3FB8" w:rsidRPr="00B95E8B">
        <w:t xml:space="preserve">: premises are a </w:t>
      </w:r>
      <w:r w:rsidR="006A3FB8" w:rsidRPr="00B95E8B">
        <w:rPr>
          <w:b/>
          <w:i/>
        </w:rPr>
        <w:t>winery</w:t>
      </w:r>
      <w:r w:rsidRPr="00B95E8B">
        <w:t xml:space="preserve"> during a financial year if the sum of the following is at least 5 tonnes during that year or either of the last 2 financial years:</w:t>
      </w:r>
    </w:p>
    <w:p w14:paraId="4E5C7080" w14:textId="44791C5E" w:rsidR="006F0DA7" w:rsidRPr="00B95E8B" w:rsidRDefault="006F0DA7" w:rsidP="006F0DA7">
      <w:pPr>
        <w:pStyle w:val="paragraph"/>
      </w:pPr>
      <w:r w:rsidRPr="00B95E8B">
        <w:tab/>
        <w:t>(a)</w:t>
      </w:r>
      <w:r w:rsidRPr="00B95E8B">
        <w:tab/>
        <w:t>the total quantity of fresh grapes used in wine</w:t>
      </w:r>
      <w:r w:rsidR="002A2C22">
        <w:noBreakHyphen/>
      </w:r>
      <w:r w:rsidRPr="00B95E8B">
        <w:t>making at the premises;</w:t>
      </w:r>
    </w:p>
    <w:p w14:paraId="4B54BBC9" w14:textId="01DA05E0" w:rsidR="006F0DA7" w:rsidRPr="00B95E8B" w:rsidRDefault="006F0DA7" w:rsidP="006F0DA7">
      <w:pPr>
        <w:pStyle w:val="paragraph"/>
      </w:pPr>
      <w:r w:rsidRPr="00B95E8B">
        <w:tab/>
        <w:t>(b)</w:t>
      </w:r>
      <w:r w:rsidRPr="00B95E8B">
        <w:tab/>
        <w:t>in relation to each quantity of dried grapes used in wine</w:t>
      </w:r>
      <w:r w:rsidR="002A2C22">
        <w:noBreakHyphen/>
      </w:r>
      <w:r w:rsidRPr="00B95E8B">
        <w:t>making at the premises—the fresh grape equivalent of those dried grapes;</w:t>
      </w:r>
    </w:p>
    <w:p w14:paraId="0CB4ED55" w14:textId="7BF934A1" w:rsidR="006F0DA7" w:rsidRPr="00B95E8B" w:rsidRDefault="006F0DA7" w:rsidP="006F0DA7">
      <w:pPr>
        <w:pStyle w:val="paragraph"/>
      </w:pPr>
      <w:r w:rsidRPr="00B95E8B">
        <w:tab/>
        <w:t>(c)</w:t>
      </w:r>
      <w:r w:rsidRPr="00B95E8B">
        <w:tab/>
        <w:t>in relation to each quantity of grape juice used in wine</w:t>
      </w:r>
      <w:r w:rsidR="002A2C22">
        <w:noBreakHyphen/>
      </w:r>
      <w:r w:rsidRPr="00B95E8B">
        <w:t>making at the premises—the fresh grape equivalent of that grape juice.</w:t>
      </w:r>
    </w:p>
    <w:p w14:paraId="14018B28" w14:textId="77777777" w:rsidR="003C5312" w:rsidRPr="00B95E8B" w:rsidRDefault="003C5312" w:rsidP="003C5312">
      <w:pPr>
        <w:pStyle w:val="Definition"/>
      </w:pPr>
      <w:r w:rsidRPr="00B95E8B">
        <w:rPr>
          <w:b/>
          <w:i/>
        </w:rPr>
        <w:t>worm treatment</w:t>
      </w:r>
      <w:r w:rsidRPr="00B95E8B">
        <w:t xml:space="preserve"> means a veterinary chemical product (within the meaning of the Agvet Code) for which </w:t>
      </w:r>
      <w:r w:rsidRPr="00B95E8B">
        <w:rPr>
          <w:color w:val="000000"/>
        </w:rPr>
        <w:t>all</w:t>
      </w:r>
      <w:r w:rsidRPr="00B95E8B">
        <w:t xml:space="preserve"> the following conditions are met:</w:t>
      </w:r>
    </w:p>
    <w:p w14:paraId="1A4436A1" w14:textId="77777777" w:rsidR="003C5312" w:rsidRPr="00B95E8B" w:rsidRDefault="003C5312" w:rsidP="003C5312">
      <w:pPr>
        <w:pStyle w:val="paragraph"/>
      </w:pPr>
      <w:r w:rsidRPr="00B95E8B">
        <w:lastRenderedPageBreak/>
        <w:tab/>
        <w:t>(a)</w:t>
      </w:r>
      <w:r w:rsidRPr="00B95E8B">
        <w:tab/>
        <w:t>the product is a registered chemical product (within the meaning of the Agvet Code);</w:t>
      </w:r>
    </w:p>
    <w:p w14:paraId="45F081B3" w14:textId="77777777" w:rsidR="003C5312" w:rsidRPr="00B95E8B" w:rsidRDefault="003C5312" w:rsidP="003C5312">
      <w:pPr>
        <w:pStyle w:val="paragraph"/>
      </w:pPr>
      <w:r w:rsidRPr="00B95E8B">
        <w:tab/>
        <w:t>(b)</w:t>
      </w:r>
      <w:r w:rsidRPr="00B95E8B">
        <w:tab/>
        <w:t>there are instructions for use of the product that are in the Register (within the meaning of the Agvet Code);</w:t>
      </w:r>
    </w:p>
    <w:p w14:paraId="36AC873F" w14:textId="77777777" w:rsidR="003C5312" w:rsidRPr="00B95E8B" w:rsidRDefault="003C5312" w:rsidP="003C5312">
      <w:pPr>
        <w:pStyle w:val="paragraph"/>
      </w:pPr>
      <w:r w:rsidRPr="00B95E8B">
        <w:tab/>
        <w:t>(c)</w:t>
      </w:r>
      <w:r w:rsidRPr="00B95E8B">
        <w:tab/>
        <w:t>those instructions:</w:t>
      </w:r>
    </w:p>
    <w:p w14:paraId="13CD3FDA" w14:textId="77777777" w:rsidR="003C5312" w:rsidRPr="00B95E8B" w:rsidRDefault="003C5312" w:rsidP="003C5312">
      <w:pPr>
        <w:pStyle w:val="paragraphsub"/>
      </w:pPr>
      <w:r w:rsidRPr="00B95E8B">
        <w:tab/>
        <w:t>(i)</w:t>
      </w:r>
      <w:r w:rsidRPr="00B95E8B">
        <w:tab/>
        <w:t>are for use of the product for treatment of horses for internal parasites; and</w:t>
      </w:r>
    </w:p>
    <w:p w14:paraId="44173801" w14:textId="77777777" w:rsidR="003C5312" w:rsidRPr="00B95E8B" w:rsidRDefault="003C5312" w:rsidP="003C5312">
      <w:pPr>
        <w:pStyle w:val="paragraphsub"/>
      </w:pPr>
      <w:r w:rsidRPr="00B95E8B">
        <w:tab/>
        <w:t>(ii)</w:t>
      </w:r>
      <w:r w:rsidRPr="00B95E8B">
        <w:tab/>
        <w:t>are not for use of the product for treatment of other animals for internal parasites.</w:t>
      </w:r>
    </w:p>
    <w:p w14:paraId="49CC65D7" w14:textId="77777777" w:rsidR="00E13CA1" w:rsidRPr="00B95E8B" w:rsidRDefault="00E65799" w:rsidP="00E13CA1">
      <w:pPr>
        <w:pStyle w:val="ActHead5"/>
      </w:pPr>
      <w:bookmarkStart w:id="19" w:name="_Hlk151711947"/>
      <w:bookmarkStart w:id="20" w:name="_Toc195792098"/>
      <w:r w:rsidRPr="002A2C22">
        <w:rPr>
          <w:rStyle w:val="CharSectno"/>
        </w:rPr>
        <w:t>6</w:t>
      </w:r>
      <w:r w:rsidR="00E13CA1" w:rsidRPr="00B95E8B">
        <w:t xml:space="preserve">  Agent definitions</w:t>
      </w:r>
      <w:bookmarkEnd w:id="20"/>
    </w:p>
    <w:bookmarkEnd w:id="19"/>
    <w:p w14:paraId="416BBD07" w14:textId="77777777" w:rsidR="00E13CA1" w:rsidRPr="00B95E8B" w:rsidRDefault="00E13CA1" w:rsidP="00E13CA1">
      <w:pPr>
        <w:pStyle w:val="SubsectionHead"/>
      </w:pPr>
      <w:r w:rsidRPr="00B95E8B">
        <w:t>Buying agent</w:t>
      </w:r>
    </w:p>
    <w:p w14:paraId="5D3F79CD" w14:textId="77777777" w:rsidR="00E13CA1" w:rsidRPr="00B95E8B" w:rsidRDefault="00E13CA1" w:rsidP="00E13CA1">
      <w:pPr>
        <w:pStyle w:val="subsection"/>
      </w:pPr>
      <w:r w:rsidRPr="00B95E8B">
        <w:tab/>
        <w:t>(1)</w:t>
      </w:r>
      <w:r w:rsidRPr="00B95E8B">
        <w:tab/>
        <w:t xml:space="preserve">A person is a </w:t>
      </w:r>
      <w:r w:rsidRPr="00B95E8B">
        <w:rPr>
          <w:b/>
          <w:i/>
        </w:rPr>
        <w:t>buying agent</w:t>
      </w:r>
      <w:r w:rsidRPr="00B95E8B">
        <w:t xml:space="preserve"> if:</w:t>
      </w:r>
    </w:p>
    <w:p w14:paraId="67309984" w14:textId="77777777" w:rsidR="00E13CA1" w:rsidRPr="00B95E8B" w:rsidRDefault="00E13CA1" w:rsidP="00E13CA1">
      <w:pPr>
        <w:pStyle w:val="paragraph"/>
      </w:pPr>
      <w:r w:rsidRPr="00B95E8B">
        <w:tab/>
        <w:t>(a)</w:t>
      </w:r>
      <w:r w:rsidRPr="00B95E8B">
        <w:tab/>
        <w:t>the person buys products, goods or services on behalf of business purchasers of the products, goods or services; and</w:t>
      </w:r>
    </w:p>
    <w:p w14:paraId="4E7E5A4F" w14:textId="77777777" w:rsidR="00E13CA1" w:rsidRPr="00B95E8B" w:rsidRDefault="00E13CA1" w:rsidP="00E13CA1">
      <w:pPr>
        <w:pStyle w:val="paragraph"/>
      </w:pPr>
      <w:r w:rsidRPr="00B95E8B">
        <w:tab/>
        <w:t>(b)</w:t>
      </w:r>
      <w:r w:rsidRPr="00B95E8B">
        <w:tab/>
        <w:t>the person does so in the course of carrying on a business (including as a broker, wholesaler, settlement agent or solicitor).</w:t>
      </w:r>
    </w:p>
    <w:p w14:paraId="605B5E1E" w14:textId="77777777" w:rsidR="00E13CA1" w:rsidRPr="00B95E8B" w:rsidRDefault="00E13CA1" w:rsidP="00E13CA1">
      <w:pPr>
        <w:pStyle w:val="SubsectionHead"/>
      </w:pPr>
      <w:r w:rsidRPr="00B95E8B">
        <w:t>Selling agent</w:t>
      </w:r>
    </w:p>
    <w:p w14:paraId="2C368170" w14:textId="77777777" w:rsidR="00E13CA1" w:rsidRPr="00B95E8B" w:rsidRDefault="00E13CA1" w:rsidP="00E13CA1">
      <w:pPr>
        <w:pStyle w:val="subsection"/>
      </w:pPr>
      <w:r w:rsidRPr="00B95E8B">
        <w:tab/>
        <w:t>(2)</w:t>
      </w:r>
      <w:r w:rsidRPr="00B95E8B">
        <w:tab/>
        <w:t xml:space="preserve">A person is a </w:t>
      </w:r>
      <w:r w:rsidRPr="00B95E8B">
        <w:rPr>
          <w:b/>
          <w:i/>
        </w:rPr>
        <w:t>selling agent</w:t>
      </w:r>
      <w:r w:rsidRPr="00B95E8B">
        <w:t xml:space="preserve"> if:</w:t>
      </w:r>
    </w:p>
    <w:p w14:paraId="421065AD" w14:textId="77777777" w:rsidR="00E13CA1" w:rsidRPr="00B95E8B" w:rsidRDefault="00E13CA1" w:rsidP="00E13CA1">
      <w:pPr>
        <w:pStyle w:val="paragraph"/>
      </w:pPr>
      <w:r w:rsidRPr="00B95E8B">
        <w:tab/>
        <w:t>(a)</w:t>
      </w:r>
      <w:r w:rsidRPr="00B95E8B">
        <w:tab/>
        <w:t>the person sells products, goods or services on behalf of levy payers for the products, goods or services; and</w:t>
      </w:r>
    </w:p>
    <w:p w14:paraId="0A197C56" w14:textId="77777777" w:rsidR="00E13CA1" w:rsidRPr="00B95E8B" w:rsidRDefault="00E13CA1" w:rsidP="00E13CA1">
      <w:pPr>
        <w:pStyle w:val="paragraph"/>
      </w:pPr>
      <w:r w:rsidRPr="00B95E8B">
        <w:tab/>
        <w:t>(b)</w:t>
      </w:r>
      <w:r w:rsidRPr="00B95E8B">
        <w:tab/>
        <w:t>the person does so in the course of carrying on a business (including as a broker, wholesaler, settlement agent or solicitor).</w:t>
      </w:r>
    </w:p>
    <w:p w14:paraId="0EC3A498" w14:textId="77777777" w:rsidR="00E13CA1" w:rsidRPr="00B95E8B" w:rsidRDefault="00E13CA1" w:rsidP="00E13CA1">
      <w:pPr>
        <w:pStyle w:val="SubsectionHead"/>
      </w:pPr>
      <w:r w:rsidRPr="00B95E8B">
        <w:t>Business purchaser</w:t>
      </w:r>
    </w:p>
    <w:p w14:paraId="028E1B49" w14:textId="77777777" w:rsidR="00E13CA1" w:rsidRPr="00B95E8B" w:rsidRDefault="00E13CA1" w:rsidP="00E13CA1">
      <w:pPr>
        <w:pStyle w:val="subsection"/>
      </w:pPr>
      <w:r w:rsidRPr="00B95E8B">
        <w:tab/>
        <w:t>(3)</w:t>
      </w:r>
      <w:r w:rsidRPr="00B95E8B">
        <w:tab/>
        <w:t xml:space="preserve">A person is a </w:t>
      </w:r>
      <w:r w:rsidRPr="00B95E8B">
        <w:rPr>
          <w:b/>
          <w:i/>
        </w:rPr>
        <w:t>business purchaser</w:t>
      </w:r>
      <w:r w:rsidRPr="00B95E8B">
        <w:t xml:space="preserve"> if:</w:t>
      </w:r>
    </w:p>
    <w:p w14:paraId="20B97E9D" w14:textId="77777777" w:rsidR="00E13CA1" w:rsidRPr="00B95E8B" w:rsidRDefault="00E13CA1" w:rsidP="00E13CA1">
      <w:pPr>
        <w:pStyle w:val="paragraph"/>
      </w:pPr>
      <w:r w:rsidRPr="00B95E8B">
        <w:tab/>
        <w:t>(a)</w:t>
      </w:r>
      <w:r w:rsidRPr="00B95E8B">
        <w:tab/>
        <w:t>the person buys products, goods or services from levy payers for the products, goods or services; and</w:t>
      </w:r>
    </w:p>
    <w:p w14:paraId="073AFE45" w14:textId="77777777" w:rsidR="00E13CA1" w:rsidRPr="00B95E8B" w:rsidRDefault="00E13CA1" w:rsidP="00E13CA1">
      <w:pPr>
        <w:pStyle w:val="paragraph"/>
      </w:pPr>
      <w:r w:rsidRPr="00B95E8B">
        <w:tab/>
        <w:t>(b)</w:t>
      </w:r>
      <w:r w:rsidRPr="00B95E8B">
        <w:tab/>
        <w:t>the person does so in the course of carrying on a business (including as a processor or feedlot operator).</w:t>
      </w:r>
    </w:p>
    <w:p w14:paraId="7D394E24" w14:textId="77777777" w:rsidR="00E13CA1" w:rsidRPr="00B95E8B" w:rsidRDefault="00E13CA1" w:rsidP="00E13CA1">
      <w:pPr>
        <w:pStyle w:val="SubsectionHead"/>
      </w:pPr>
      <w:r w:rsidRPr="00B95E8B">
        <w:t>Liable collection agent</w:t>
      </w:r>
    </w:p>
    <w:p w14:paraId="1A77BA4F" w14:textId="77777777" w:rsidR="00E13CA1" w:rsidRPr="00B95E8B" w:rsidRDefault="00E13CA1" w:rsidP="00E13CA1">
      <w:pPr>
        <w:pStyle w:val="subsection"/>
      </w:pPr>
      <w:r w:rsidRPr="00B95E8B">
        <w:tab/>
        <w:t>(4)</w:t>
      </w:r>
      <w:r w:rsidRPr="00B95E8B">
        <w:tab/>
        <w:t xml:space="preserve">The </w:t>
      </w:r>
      <w:r w:rsidRPr="00B95E8B">
        <w:rPr>
          <w:b/>
          <w:i/>
        </w:rPr>
        <w:t>liable collection agent</w:t>
      </w:r>
      <w:r w:rsidRPr="00B95E8B">
        <w:t>, in relation to the sale of a product, goods or services by a levy payer to a business purchaser (whether directly or through a selling agent or buying agent or both) means the following:</w:t>
      </w:r>
    </w:p>
    <w:p w14:paraId="7E332CA8" w14:textId="77777777" w:rsidR="00E13CA1" w:rsidRPr="00B95E8B" w:rsidRDefault="00E13CA1" w:rsidP="00E13CA1">
      <w:pPr>
        <w:pStyle w:val="paragraph"/>
      </w:pPr>
      <w:r w:rsidRPr="00B95E8B">
        <w:tab/>
        <w:t>(a)</w:t>
      </w:r>
      <w:r w:rsidRPr="00B95E8B">
        <w:tab/>
        <w:t>if the sale of the product, goods or services is through a selling agent—the selling agent;</w:t>
      </w:r>
    </w:p>
    <w:p w14:paraId="0C451F92" w14:textId="77777777" w:rsidR="00E13CA1" w:rsidRPr="00B95E8B" w:rsidRDefault="00E13CA1" w:rsidP="00E13CA1">
      <w:pPr>
        <w:pStyle w:val="paragraph"/>
      </w:pPr>
      <w:r w:rsidRPr="00B95E8B">
        <w:tab/>
        <w:t>(b)</w:t>
      </w:r>
      <w:r w:rsidRPr="00B95E8B">
        <w:tab/>
        <w:t xml:space="preserve">if </w:t>
      </w:r>
      <w:r w:rsidR="00C91FA7" w:rsidRPr="00B95E8B">
        <w:t>paragraph (</w:t>
      </w:r>
      <w:r w:rsidRPr="00B95E8B">
        <w:t>a) does not apply and the sale of the product, goods or services is through a buying agent—the buying agent;</w:t>
      </w:r>
    </w:p>
    <w:p w14:paraId="52D8E54D" w14:textId="77777777" w:rsidR="00E13CA1" w:rsidRPr="00B95E8B" w:rsidRDefault="00E13CA1" w:rsidP="00E13CA1">
      <w:pPr>
        <w:pStyle w:val="paragraph"/>
      </w:pPr>
      <w:r w:rsidRPr="00B95E8B">
        <w:lastRenderedPageBreak/>
        <w:tab/>
        <w:t>(c)</w:t>
      </w:r>
      <w:r w:rsidRPr="00B95E8B">
        <w:tab/>
        <w:t>if paragraphs (a) and (b) do not apply—the business purchaser.</w:t>
      </w:r>
    </w:p>
    <w:p w14:paraId="65E19CD4" w14:textId="77777777" w:rsidR="00E13CA1" w:rsidRPr="00B95E8B" w:rsidRDefault="00E13CA1" w:rsidP="00E13CA1">
      <w:pPr>
        <w:pStyle w:val="notetext"/>
      </w:pPr>
      <w:r w:rsidRPr="00B95E8B">
        <w:t>Note:</w:t>
      </w:r>
      <w:r w:rsidRPr="00B95E8B">
        <w:tab/>
        <w:t>Paragraphs (a), (b) and (c) have the result that there is a single liable collection agent in relation to the sale.</w:t>
      </w:r>
    </w:p>
    <w:p w14:paraId="1B4A5366" w14:textId="77777777" w:rsidR="002D319C" w:rsidRPr="00B95E8B" w:rsidRDefault="002D319C" w:rsidP="002D319C">
      <w:pPr>
        <w:pStyle w:val="SubsectionHead"/>
      </w:pPr>
      <w:r w:rsidRPr="00B95E8B">
        <w:t>Exporting agent</w:t>
      </w:r>
    </w:p>
    <w:p w14:paraId="0D6E367E" w14:textId="77777777" w:rsidR="002D319C" w:rsidRPr="00B95E8B" w:rsidRDefault="002D319C" w:rsidP="002D319C">
      <w:pPr>
        <w:pStyle w:val="subsection"/>
      </w:pPr>
      <w:r w:rsidRPr="00B95E8B">
        <w:tab/>
        <w:t>(5)</w:t>
      </w:r>
      <w:r w:rsidRPr="00B95E8B">
        <w:tab/>
        <w:t xml:space="preserve">A person is an </w:t>
      </w:r>
      <w:r w:rsidRPr="00B95E8B">
        <w:rPr>
          <w:b/>
          <w:i/>
        </w:rPr>
        <w:t>exporting agent</w:t>
      </w:r>
      <w:r w:rsidRPr="00B95E8B">
        <w:t xml:space="preserve"> if:</w:t>
      </w:r>
    </w:p>
    <w:p w14:paraId="582D295C" w14:textId="77777777" w:rsidR="002D319C" w:rsidRPr="00B95E8B" w:rsidRDefault="002D319C" w:rsidP="002D319C">
      <w:pPr>
        <w:pStyle w:val="paragraph"/>
      </w:pPr>
      <w:r w:rsidRPr="00B95E8B">
        <w:tab/>
        <w:t>(a)</w:t>
      </w:r>
      <w:r w:rsidRPr="00B95E8B">
        <w:tab/>
        <w:t>the person exports products or goods from Australia on behalf of other persons (whether or not the other persons are the owners of the products or goods); and</w:t>
      </w:r>
    </w:p>
    <w:p w14:paraId="579880FE" w14:textId="77777777" w:rsidR="002D319C" w:rsidRPr="00B95E8B" w:rsidRDefault="002D319C" w:rsidP="002D319C">
      <w:pPr>
        <w:pStyle w:val="paragraph"/>
      </w:pPr>
      <w:r w:rsidRPr="00B95E8B">
        <w:tab/>
        <w:t>(b)</w:t>
      </w:r>
      <w:r w:rsidRPr="00B95E8B">
        <w:tab/>
        <w:t>the person does so in the course of carrying on a business.</w:t>
      </w:r>
    </w:p>
    <w:p w14:paraId="1099708F" w14:textId="77777777" w:rsidR="00106B98" w:rsidRPr="00B95E8B" w:rsidRDefault="00106B98" w:rsidP="00106B98">
      <w:pPr>
        <w:pStyle w:val="SubsectionHead"/>
      </w:pPr>
      <w:r w:rsidRPr="00B95E8B">
        <w:t>Importing agent</w:t>
      </w:r>
    </w:p>
    <w:p w14:paraId="697FE115" w14:textId="77777777" w:rsidR="00106B98" w:rsidRPr="00B95E8B" w:rsidRDefault="00106B98" w:rsidP="00106B98">
      <w:pPr>
        <w:pStyle w:val="subsection"/>
      </w:pPr>
      <w:r w:rsidRPr="00B95E8B">
        <w:tab/>
        <w:t>(6)</w:t>
      </w:r>
      <w:r w:rsidRPr="00B95E8B">
        <w:tab/>
        <w:t xml:space="preserve">A person is an </w:t>
      </w:r>
      <w:r w:rsidRPr="00B95E8B">
        <w:rPr>
          <w:b/>
          <w:i/>
        </w:rPr>
        <w:t>importing agent</w:t>
      </w:r>
      <w:r w:rsidRPr="00B95E8B">
        <w:t xml:space="preserve"> if:</w:t>
      </w:r>
    </w:p>
    <w:p w14:paraId="69EAD93D" w14:textId="77777777" w:rsidR="00106B98" w:rsidRPr="00B95E8B" w:rsidRDefault="00106B98" w:rsidP="00106B98">
      <w:pPr>
        <w:pStyle w:val="paragraph"/>
      </w:pPr>
      <w:r w:rsidRPr="00B95E8B">
        <w:tab/>
        <w:t>(a)</w:t>
      </w:r>
      <w:r w:rsidRPr="00B95E8B">
        <w:tab/>
        <w:t>the person imports products or goods into Australia on behalf of other persons (whether or not the other persons are the owners of the products or goods); and</w:t>
      </w:r>
    </w:p>
    <w:p w14:paraId="719CE79A" w14:textId="77777777" w:rsidR="00106B98" w:rsidRPr="00B95E8B" w:rsidRDefault="00106B98" w:rsidP="00106B98">
      <w:pPr>
        <w:pStyle w:val="paragraph"/>
      </w:pPr>
      <w:r w:rsidRPr="00B95E8B">
        <w:tab/>
        <w:t>(b)</w:t>
      </w:r>
      <w:r w:rsidRPr="00B95E8B">
        <w:tab/>
        <w:t>the person does so in the course of carrying on a business.</w:t>
      </w:r>
    </w:p>
    <w:p w14:paraId="2B6DF51C" w14:textId="77777777" w:rsidR="00A63C80" w:rsidRPr="00B95E8B" w:rsidRDefault="00E65799" w:rsidP="00A63C80">
      <w:pPr>
        <w:pStyle w:val="ActHead5"/>
      </w:pPr>
      <w:bookmarkStart w:id="21" w:name="_Toc195792099"/>
      <w:r w:rsidRPr="002A2C22">
        <w:rPr>
          <w:rStyle w:val="CharSectno"/>
        </w:rPr>
        <w:t>7</w:t>
      </w:r>
      <w:r w:rsidR="00A63C80" w:rsidRPr="00B95E8B">
        <w:t xml:space="preserve">  Process a plant product or animal product</w:t>
      </w:r>
      <w:bookmarkEnd w:id="21"/>
    </w:p>
    <w:p w14:paraId="3460F7E2" w14:textId="77777777" w:rsidR="00A63C80" w:rsidRPr="00B95E8B" w:rsidRDefault="00A63C80" w:rsidP="00A63C80">
      <w:pPr>
        <w:pStyle w:val="SubsectionHead"/>
      </w:pPr>
      <w:r w:rsidRPr="00B95E8B">
        <w:t>Plant products</w:t>
      </w:r>
    </w:p>
    <w:p w14:paraId="0712623C" w14:textId="77777777" w:rsidR="00A63C80" w:rsidRPr="00B95E8B" w:rsidRDefault="00A63C80" w:rsidP="00A63C80">
      <w:pPr>
        <w:pStyle w:val="subsection"/>
      </w:pPr>
      <w:r w:rsidRPr="00B95E8B">
        <w:tab/>
        <w:t>(1)</w:t>
      </w:r>
      <w:r w:rsidRPr="00B95E8B">
        <w:tab/>
        <w:t xml:space="preserve">For the purposes of this instrument, </w:t>
      </w:r>
      <w:r w:rsidRPr="00B95E8B">
        <w:rPr>
          <w:b/>
          <w:i/>
        </w:rPr>
        <w:t>process</w:t>
      </w:r>
      <w:r w:rsidRPr="00B95E8B">
        <w:t>, in relation to a plant product, means the performance of an operation in relation to the plant product, except the following operations:</w:t>
      </w:r>
    </w:p>
    <w:p w14:paraId="674F560F" w14:textId="77777777" w:rsidR="00A63C80" w:rsidRPr="00B95E8B" w:rsidRDefault="00A63C80" w:rsidP="00A63C80">
      <w:pPr>
        <w:pStyle w:val="paragraph"/>
      </w:pPr>
      <w:r w:rsidRPr="00B95E8B">
        <w:tab/>
        <w:t>(a)</w:t>
      </w:r>
      <w:r w:rsidRPr="00B95E8B">
        <w:tab/>
        <w:t>cleaning or washing;</w:t>
      </w:r>
    </w:p>
    <w:p w14:paraId="69A57B7A" w14:textId="77777777" w:rsidR="00A63C80" w:rsidRPr="00B95E8B" w:rsidRDefault="00A63C80" w:rsidP="00A63C80">
      <w:pPr>
        <w:pStyle w:val="paragraph"/>
      </w:pPr>
      <w:r w:rsidRPr="00B95E8B">
        <w:tab/>
        <w:t>(b)</w:t>
      </w:r>
      <w:r w:rsidRPr="00B95E8B">
        <w:tab/>
        <w:t>brushing;</w:t>
      </w:r>
    </w:p>
    <w:p w14:paraId="0C7EE518" w14:textId="77777777" w:rsidR="00A63C80" w:rsidRPr="00B95E8B" w:rsidRDefault="00A63C80" w:rsidP="00A63C80">
      <w:pPr>
        <w:pStyle w:val="paragraph"/>
      </w:pPr>
      <w:r w:rsidRPr="00B95E8B">
        <w:tab/>
        <w:t>(c)</w:t>
      </w:r>
      <w:r w:rsidRPr="00B95E8B">
        <w:tab/>
        <w:t>sorting;</w:t>
      </w:r>
    </w:p>
    <w:p w14:paraId="7B27812A" w14:textId="77777777" w:rsidR="00A63C80" w:rsidRPr="00B95E8B" w:rsidRDefault="00A63C80" w:rsidP="00A63C80">
      <w:pPr>
        <w:pStyle w:val="paragraph"/>
      </w:pPr>
      <w:r w:rsidRPr="00B95E8B">
        <w:tab/>
        <w:t>(d)</w:t>
      </w:r>
      <w:r w:rsidRPr="00B95E8B">
        <w:tab/>
        <w:t>grading;</w:t>
      </w:r>
    </w:p>
    <w:p w14:paraId="359311FC" w14:textId="77777777" w:rsidR="00A63C80" w:rsidRPr="00B95E8B" w:rsidRDefault="00A63C80" w:rsidP="00A63C80">
      <w:pPr>
        <w:pStyle w:val="paragraph"/>
      </w:pPr>
      <w:r w:rsidRPr="00B95E8B">
        <w:tab/>
        <w:t>(e)</w:t>
      </w:r>
      <w:r w:rsidRPr="00B95E8B">
        <w:tab/>
        <w:t>packing;</w:t>
      </w:r>
    </w:p>
    <w:p w14:paraId="6625AF69" w14:textId="77777777" w:rsidR="00A63C80" w:rsidRPr="00B95E8B" w:rsidRDefault="00A63C80" w:rsidP="00A63C80">
      <w:pPr>
        <w:pStyle w:val="paragraph"/>
      </w:pPr>
      <w:r w:rsidRPr="00B95E8B">
        <w:tab/>
        <w:t>(f)</w:t>
      </w:r>
      <w:r w:rsidRPr="00B95E8B">
        <w:tab/>
        <w:t>storage;</w:t>
      </w:r>
    </w:p>
    <w:p w14:paraId="4EC73832" w14:textId="77777777" w:rsidR="00A63C80" w:rsidRPr="00B95E8B" w:rsidRDefault="00A63C80" w:rsidP="00A63C80">
      <w:pPr>
        <w:pStyle w:val="paragraph"/>
      </w:pPr>
      <w:r w:rsidRPr="00B95E8B">
        <w:tab/>
        <w:t>(g)</w:t>
      </w:r>
      <w:r w:rsidRPr="00B95E8B">
        <w:tab/>
        <w:t>transport;</w:t>
      </w:r>
    </w:p>
    <w:p w14:paraId="4BC3A2F7" w14:textId="77777777" w:rsidR="00A63C80" w:rsidRPr="00B95E8B" w:rsidRDefault="00A63C80" w:rsidP="00A63C80">
      <w:pPr>
        <w:pStyle w:val="paragraph"/>
      </w:pPr>
      <w:r w:rsidRPr="00B95E8B">
        <w:tab/>
        <w:t>(h)</w:t>
      </w:r>
      <w:r w:rsidRPr="00B95E8B">
        <w:tab/>
        <w:t>delivery;</w:t>
      </w:r>
    </w:p>
    <w:p w14:paraId="2B4FBE8A" w14:textId="77777777" w:rsidR="00A63C80" w:rsidRPr="00B95E8B" w:rsidRDefault="00A63C80" w:rsidP="00A63C80">
      <w:pPr>
        <w:pStyle w:val="paragraph"/>
      </w:pPr>
      <w:r w:rsidRPr="00B95E8B">
        <w:tab/>
        <w:t>(i)</w:t>
      </w:r>
      <w:r w:rsidRPr="00B95E8B">
        <w:tab/>
        <w:t>in relation to a plant product specified in column 1 of an item in this table (and in addition to paragraphs (a) to (h))—an operation specified in column 2 of that item.</w:t>
      </w:r>
    </w:p>
    <w:p w14:paraId="2D4D81AF" w14:textId="77777777" w:rsidR="00A63C80" w:rsidRPr="00B95E8B" w:rsidRDefault="00A63C80" w:rsidP="00A63C8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C80" w:rsidRPr="00B95E8B" w14:paraId="4E35044F" w14:textId="77777777" w:rsidTr="0082472F">
        <w:trPr>
          <w:tblHeader/>
        </w:trPr>
        <w:tc>
          <w:tcPr>
            <w:tcW w:w="5000" w:type="pct"/>
            <w:gridSpan w:val="3"/>
            <w:tcBorders>
              <w:top w:val="single" w:sz="12" w:space="0" w:color="auto"/>
              <w:bottom w:val="single" w:sz="6" w:space="0" w:color="auto"/>
            </w:tcBorders>
            <w:shd w:val="clear" w:color="auto" w:fill="auto"/>
          </w:tcPr>
          <w:p w14:paraId="1174F057" w14:textId="77777777" w:rsidR="00A63C80" w:rsidRPr="00B95E8B" w:rsidRDefault="00A63C80" w:rsidP="00E65799">
            <w:pPr>
              <w:pStyle w:val="TableHeading"/>
            </w:pPr>
            <w:r w:rsidRPr="00B95E8B">
              <w:lastRenderedPageBreak/>
              <w:t>Excluded operations</w:t>
            </w:r>
            <w:r w:rsidR="00BE0ED7" w:rsidRPr="00B95E8B">
              <w:t>—plant products</w:t>
            </w:r>
          </w:p>
        </w:tc>
      </w:tr>
      <w:tr w:rsidR="00A63C80" w:rsidRPr="00B95E8B" w14:paraId="70D21C3A" w14:textId="77777777" w:rsidTr="0082472F">
        <w:trPr>
          <w:tblHeader/>
        </w:trPr>
        <w:tc>
          <w:tcPr>
            <w:tcW w:w="429" w:type="pct"/>
            <w:tcBorders>
              <w:top w:val="single" w:sz="6" w:space="0" w:color="auto"/>
              <w:bottom w:val="single" w:sz="12" w:space="0" w:color="auto"/>
            </w:tcBorders>
            <w:shd w:val="clear" w:color="auto" w:fill="auto"/>
          </w:tcPr>
          <w:p w14:paraId="62F32835" w14:textId="77777777" w:rsidR="00A63C80" w:rsidRPr="00B95E8B" w:rsidRDefault="00A63C80" w:rsidP="00E65799">
            <w:pPr>
              <w:pStyle w:val="TableHeading"/>
            </w:pPr>
            <w:r w:rsidRPr="00B95E8B">
              <w:t>Item</w:t>
            </w:r>
          </w:p>
        </w:tc>
        <w:tc>
          <w:tcPr>
            <w:tcW w:w="2285" w:type="pct"/>
            <w:tcBorders>
              <w:top w:val="single" w:sz="6" w:space="0" w:color="auto"/>
              <w:bottom w:val="single" w:sz="12" w:space="0" w:color="auto"/>
            </w:tcBorders>
            <w:shd w:val="clear" w:color="auto" w:fill="auto"/>
          </w:tcPr>
          <w:p w14:paraId="255A6D78" w14:textId="77777777" w:rsidR="00A63C80" w:rsidRPr="00B95E8B" w:rsidRDefault="00A63C80" w:rsidP="00E65799">
            <w:pPr>
              <w:pStyle w:val="TableHeading"/>
            </w:pPr>
            <w:r w:rsidRPr="00B95E8B">
              <w:t>Column 1</w:t>
            </w:r>
            <w:r w:rsidRPr="00B95E8B">
              <w:br/>
              <w:t>Plant product</w:t>
            </w:r>
          </w:p>
        </w:tc>
        <w:tc>
          <w:tcPr>
            <w:tcW w:w="2286" w:type="pct"/>
            <w:tcBorders>
              <w:top w:val="single" w:sz="6" w:space="0" w:color="auto"/>
              <w:bottom w:val="single" w:sz="12" w:space="0" w:color="auto"/>
            </w:tcBorders>
            <w:shd w:val="clear" w:color="auto" w:fill="auto"/>
          </w:tcPr>
          <w:p w14:paraId="192663DF" w14:textId="77777777" w:rsidR="00A63C80" w:rsidRPr="00B95E8B" w:rsidRDefault="00A63C80" w:rsidP="00E65799">
            <w:pPr>
              <w:pStyle w:val="TableHeading"/>
            </w:pPr>
            <w:r w:rsidRPr="00B95E8B">
              <w:t>Column 2</w:t>
            </w:r>
            <w:r w:rsidRPr="00B95E8B">
              <w:br/>
              <w:t>Excluded operation</w:t>
            </w:r>
          </w:p>
        </w:tc>
      </w:tr>
      <w:tr w:rsidR="00A63C80" w:rsidRPr="00B95E8B" w14:paraId="6D093F5A" w14:textId="77777777" w:rsidTr="0082472F">
        <w:tc>
          <w:tcPr>
            <w:tcW w:w="429" w:type="pct"/>
            <w:tcBorders>
              <w:top w:val="single" w:sz="12" w:space="0" w:color="auto"/>
            </w:tcBorders>
            <w:shd w:val="clear" w:color="auto" w:fill="auto"/>
          </w:tcPr>
          <w:p w14:paraId="4791E271" w14:textId="77777777" w:rsidR="00A63C80" w:rsidRPr="00B95E8B" w:rsidRDefault="00A63C80" w:rsidP="00E65799">
            <w:pPr>
              <w:pStyle w:val="Tabletext"/>
            </w:pPr>
            <w:r w:rsidRPr="00B95E8B">
              <w:t>1</w:t>
            </w:r>
          </w:p>
        </w:tc>
        <w:tc>
          <w:tcPr>
            <w:tcW w:w="2285" w:type="pct"/>
            <w:tcBorders>
              <w:top w:val="single" w:sz="12" w:space="0" w:color="auto"/>
            </w:tcBorders>
            <w:shd w:val="clear" w:color="auto" w:fill="auto"/>
          </w:tcPr>
          <w:p w14:paraId="42A8EF2E" w14:textId="77777777" w:rsidR="00A63C80" w:rsidRPr="00B95E8B" w:rsidRDefault="00A63C80" w:rsidP="00E65799">
            <w:pPr>
              <w:pStyle w:val="Tabletext"/>
            </w:pPr>
            <w:r w:rsidRPr="00B95E8B">
              <w:t>Almonds</w:t>
            </w:r>
          </w:p>
        </w:tc>
        <w:tc>
          <w:tcPr>
            <w:tcW w:w="2286" w:type="pct"/>
            <w:tcBorders>
              <w:top w:val="single" w:sz="12" w:space="0" w:color="auto"/>
            </w:tcBorders>
            <w:shd w:val="clear" w:color="auto" w:fill="auto"/>
          </w:tcPr>
          <w:p w14:paraId="65EC814A" w14:textId="77777777" w:rsidR="00A63C80" w:rsidRPr="00B95E8B" w:rsidRDefault="00A63C80" w:rsidP="00E65799">
            <w:pPr>
              <w:pStyle w:val="Tabletext"/>
            </w:pPr>
            <w:r w:rsidRPr="00B95E8B">
              <w:t>The following:</w:t>
            </w:r>
          </w:p>
          <w:p w14:paraId="3D28DBF5" w14:textId="77777777" w:rsidR="00A63C80" w:rsidRPr="00B95E8B" w:rsidRDefault="00A63C80" w:rsidP="00E65799">
            <w:pPr>
              <w:pStyle w:val="Tablea"/>
            </w:pPr>
            <w:r w:rsidRPr="00B95E8B">
              <w:t>(a) hulling;</w:t>
            </w:r>
          </w:p>
          <w:p w14:paraId="638B2B4E" w14:textId="77777777" w:rsidR="00A63C80" w:rsidRPr="00B95E8B" w:rsidRDefault="00A63C80" w:rsidP="00E65799">
            <w:pPr>
              <w:pStyle w:val="Tablea"/>
            </w:pPr>
            <w:r w:rsidRPr="00B95E8B">
              <w:t>(b) shelling</w:t>
            </w:r>
          </w:p>
        </w:tc>
      </w:tr>
      <w:tr w:rsidR="00A63C80" w:rsidRPr="00B95E8B" w14:paraId="2F801C74" w14:textId="77777777" w:rsidTr="0082472F">
        <w:tc>
          <w:tcPr>
            <w:tcW w:w="429" w:type="pct"/>
            <w:tcBorders>
              <w:top w:val="single" w:sz="2" w:space="0" w:color="auto"/>
              <w:bottom w:val="single" w:sz="2" w:space="0" w:color="auto"/>
            </w:tcBorders>
            <w:shd w:val="clear" w:color="auto" w:fill="auto"/>
          </w:tcPr>
          <w:p w14:paraId="16D04EBE" w14:textId="77777777" w:rsidR="00A63C80" w:rsidRPr="00B95E8B" w:rsidRDefault="00A63C80" w:rsidP="00E65799">
            <w:pPr>
              <w:pStyle w:val="Tabletext"/>
            </w:pPr>
            <w:r w:rsidRPr="00B95E8B">
              <w:t>2</w:t>
            </w:r>
          </w:p>
        </w:tc>
        <w:tc>
          <w:tcPr>
            <w:tcW w:w="2285" w:type="pct"/>
            <w:tcBorders>
              <w:top w:val="single" w:sz="2" w:space="0" w:color="auto"/>
              <w:bottom w:val="single" w:sz="2" w:space="0" w:color="auto"/>
            </w:tcBorders>
            <w:shd w:val="clear" w:color="auto" w:fill="auto"/>
          </w:tcPr>
          <w:p w14:paraId="506989FE" w14:textId="77777777" w:rsidR="00A63C80" w:rsidRPr="00B95E8B" w:rsidRDefault="00A63C80" w:rsidP="00E65799">
            <w:pPr>
              <w:pStyle w:val="Tabletext"/>
            </w:pPr>
            <w:r w:rsidRPr="00B95E8B">
              <w:t xml:space="preserve">Apples, avocados, </w:t>
            </w:r>
            <w:r w:rsidR="00E24CD1" w:rsidRPr="00B95E8B">
              <w:t xml:space="preserve">bananas, </w:t>
            </w:r>
            <w:r w:rsidR="00254A99" w:rsidRPr="00B95E8B">
              <w:t xml:space="preserve">citrus, </w:t>
            </w:r>
            <w:r w:rsidRPr="00B95E8B">
              <w:t>custard apples,</w:t>
            </w:r>
            <w:r w:rsidR="00E24CD1" w:rsidRPr="00B95E8B">
              <w:t xml:space="preserve"> </w:t>
            </w:r>
            <w:r w:rsidR="00254A99" w:rsidRPr="00B95E8B">
              <w:t xml:space="preserve">mangoes, </w:t>
            </w:r>
            <w:r w:rsidRPr="00B95E8B">
              <w:t xml:space="preserve">melons, nashi, papaya, </w:t>
            </w:r>
            <w:r w:rsidR="0067074B" w:rsidRPr="00B95E8B">
              <w:t xml:space="preserve">passionfruit, </w:t>
            </w:r>
            <w:r w:rsidRPr="00B95E8B">
              <w:t xml:space="preserve">pears, </w:t>
            </w:r>
            <w:r w:rsidR="00E24CD1" w:rsidRPr="00B95E8B">
              <w:t xml:space="preserve">persimmons, </w:t>
            </w:r>
            <w:r w:rsidRPr="00B95E8B">
              <w:t>pineapples and stone fruit</w:t>
            </w:r>
          </w:p>
        </w:tc>
        <w:tc>
          <w:tcPr>
            <w:tcW w:w="2286" w:type="pct"/>
            <w:tcBorders>
              <w:top w:val="single" w:sz="2" w:space="0" w:color="auto"/>
              <w:bottom w:val="single" w:sz="2" w:space="0" w:color="auto"/>
            </w:tcBorders>
            <w:shd w:val="clear" w:color="auto" w:fill="auto"/>
          </w:tcPr>
          <w:p w14:paraId="7BDFAD3C" w14:textId="77777777" w:rsidR="00A63C80" w:rsidRPr="00B95E8B" w:rsidRDefault="00A63C80" w:rsidP="00E65799">
            <w:pPr>
              <w:pStyle w:val="Tabletext"/>
            </w:pPr>
            <w:r w:rsidRPr="00B95E8B">
              <w:t>Fruit conditioning operations, including ripening</w:t>
            </w:r>
          </w:p>
          <w:p w14:paraId="4F05E071" w14:textId="77777777" w:rsidR="00A63C80" w:rsidRPr="00B95E8B" w:rsidRDefault="00A63C80" w:rsidP="00E65799">
            <w:pPr>
              <w:pStyle w:val="Tablea"/>
            </w:pPr>
          </w:p>
        </w:tc>
      </w:tr>
      <w:tr w:rsidR="00A63C80" w:rsidRPr="00B95E8B" w14:paraId="0F8FACE0" w14:textId="77777777" w:rsidTr="0082472F">
        <w:tc>
          <w:tcPr>
            <w:tcW w:w="429" w:type="pct"/>
            <w:tcBorders>
              <w:top w:val="single" w:sz="2" w:space="0" w:color="auto"/>
              <w:bottom w:val="single" w:sz="2" w:space="0" w:color="auto"/>
            </w:tcBorders>
            <w:shd w:val="clear" w:color="auto" w:fill="auto"/>
          </w:tcPr>
          <w:p w14:paraId="60D059F7" w14:textId="77777777" w:rsidR="00A63C80" w:rsidRPr="00B95E8B" w:rsidRDefault="00A63C80" w:rsidP="00E65799">
            <w:pPr>
              <w:pStyle w:val="Tabletext"/>
            </w:pPr>
            <w:r w:rsidRPr="00B95E8B">
              <w:t>3</w:t>
            </w:r>
          </w:p>
        </w:tc>
        <w:tc>
          <w:tcPr>
            <w:tcW w:w="2285" w:type="pct"/>
            <w:tcBorders>
              <w:top w:val="single" w:sz="2" w:space="0" w:color="auto"/>
              <w:bottom w:val="single" w:sz="2" w:space="0" w:color="auto"/>
            </w:tcBorders>
            <w:shd w:val="clear" w:color="auto" w:fill="auto"/>
          </w:tcPr>
          <w:p w14:paraId="3418520A" w14:textId="77777777" w:rsidR="00A63C80" w:rsidRPr="00B95E8B" w:rsidRDefault="00A63C80" w:rsidP="00E65799">
            <w:pPr>
              <w:pStyle w:val="Tabletext"/>
            </w:pPr>
            <w:r w:rsidRPr="00B95E8B">
              <w:t>Chestnuts</w:t>
            </w:r>
          </w:p>
        </w:tc>
        <w:tc>
          <w:tcPr>
            <w:tcW w:w="2286" w:type="pct"/>
            <w:tcBorders>
              <w:top w:val="single" w:sz="2" w:space="0" w:color="auto"/>
              <w:bottom w:val="single" w:sz="2" w:space="0" w:color="auto"/>
            </w:tcBorders>
            <w:shd w:val="clear" w:color="auto" w:fill="auto"/>
          </w:tcPr>
          <w:p w14:paraId="24102665" w14:textId="77777777" w:rsidR="00A63C80" w:rsidRPr="00B95E8B" w:rsidRDefault="00A63C80" w:rsidP="00E65799">
            <w:pPr>
              <w:pStyle w:val="Tabletext"/>
            </w:pPr>
            <w:r w:rsidRPr="00B95E8B">
              <w:t>The following:</w:t>
            </w:r>
          </w:p>
          <w:p w14:paraId="1A9DC596" w14:textId="77777777" w:rsidR="00A63C80" w:rsidRPr="00B95E8B" w:rsidRDefault="00A63C80" w:rsidP="00E65799">
            <w:pPr>
              <w:pStyle w:val="Tablea"/>
            </w:pPr>
            <w:r w:rsidRPr="00B95E8B">
              <w:t>(a) removing the burr or outside casing;</w:t>
            </w:r>
          </w:p>
          <w:p w14:paraId="31B1DD9D" w14:textId="77777777" w:rsidR="00A63C80" w:rsidRPr="00B95E8B" w:rsidRDefault="00A63C80" w:rsidP="00E65799">
            <w:pPr>
              <w:pStyle w:val="Tablea"/>
            </w:pPr>
            <w:r w:rsidRPr="00B95E8B">
              <w:t>(b) peeling</w:t>
            </w:r>
          </w:p>
        </w:tc>
      </w:tr>
      <w:tr w:rsidR="00A63C80" w:rsidRPr="00B95E8B" w14:paraId="677EA54C" w14:textId="77777777" w:rsidTr="0082472F">
        <w:tc>
          <w:tcPr>
            <w:tcW w:w="429" w:type="pct"/>
            <w:tcBorders>
              <w:top w:val="single" w:sz="2" w:space="0" w:color="auto"/>
              <w:bottom w:val="single" w:sz="2" w:space="0" w:color="auto"/>
            </w:tcBorders>
            <w:shd w:val="clear" w:color="auto" w:fill="auto"/>
          </w:tcPr>
          <w:p w14:paraId="15E7C2E0" w14:textId="77777777" w:rsidR="00A63C80" w:rsidRPr="00B95E8B" w:rsidRDefault="00A63C80" w:rsidP="00E65799">
            <w:pPr>
              <w:pStyle w:val="Tabletext"/>
            </w:pPr>
            <w:r w:rsidRPr="00B95E8B">
              <w:t>4</w:t>
            </w:r>
          </w:p>
        </w:tc>
        <w:tc>
          <w:tcPr>
            <w:tcW w:w="2285" w:type="pct"/>
            <w:tcBorders>
              <w:top w:val="single" w:sz="2" w:space="0" w:color="auto"/>
              <w:bottom w:val="single" w:sz="2" w:space="0" w:color="auto"/>
            </w:tcBorders>
            <w:shd w:val="clear" w:color="auto" w:fill="auto"/>
          </w:tcPr>
          <w:p w14:paraId="772BD95F" w14:textId="77777777" w:rsidR="00A63C80" w:rsidRPr="00B95E8B" w:rsidRDefault="00A63C80" w:rsidP="00E65799">
            <w:pPr>
              <w:pStyle w:val="Tabletext"/>
            </w:pPr>
            <w:r w:rsidRPr="00B95E8B">
              <w:t>Grain</w:t>
            </w:r>
          </w:p>
        </w:tc>
        <w:tc>
          <w:tcPr>
            <w:tcW w:w="2286" w:type="pct"/>
            <w:tcBorders>
              <w:top w:val="single" w:sz="2" w:space="0" w:color="auto"/>
              <w:bottom w:val="single" w:sz="2" w:space="0" w:color="auto"/>
            </w:tcBorders>
            <w:shd w:val="clear" w:color="auto" w:fill="auto"/>
          </w:tcPr>
          <w:p w14:paraId="683F1515" w14:textId="77777777" w:rsidR="00A63C80" w:rsidRPr="00B95E8B" w:rsidRDefault="00A63C80" w:rsidP="00E65799">
            <w:pPr>
              <w:pStyle w:val="Tabletext"/>
            </w:pPr>
            <w:r w:rsidRPr="00B95E8B">
              <w:t>The following:</w:t>
            </w:r>
          </w:p>
          <w:p w14:paraId="5718C555" w14:textId="77777777" w:rsidR="00A63C80" w:rsidRPr="00B95E8B" w:rsidRDefault="00A63C80" w:rsidP="00E65799">
            <w:pPr>
              <w:pStyle w:val="Tablea"/>
            </w:pPr>
            <w:r w:rsidRPr="00B95E8B">
              <w:t>(a) treatment with a pesticide or another preserving agent;</w:t>
            </w:r>
          </w:p>
          <w:p w14:paraId="6C572DA3" w14:textId="77777777" w:rsidR="00A63C80" w:rsidRPr="00B95E8B" w:rsidRDefault="00A63C80" w:rsidP="00E65799">
            <w:pPr>
              <w:pStyle w:val="Tablea"/>
            </w:pPr>
            <w:r w:rsidRPr="00B95E8B">
              <w:t>(b) drying or aerating</w:t>
            </w:r>
          </w:p>
        </w:tc>
      </w:tr>
      <w:tr w:rsidR="00A64A28" w:rsidRPr="00B95E8B" w14:paraId="3D21DBC6" w14:textId="77777777" w:rsidTr="0082472F">
        <w:tc>
          <w:tcPr>
            <w:tcW w:w="429" w:type="pct"/>
            <w:tcBorders>
              <w:top w:val="single" w:sz="2" w:space="0" w:color="auto"/>
              <w:bottom w:val="single" w:sz="2" w:space="0" w:color="auto"/>
            </w:tcBorders>
            <w:shd w:val="clear" w:color="auto" w:fill="auto"/>
          </w:tcPr>
          <w:p w14:paraId="009841C9" w14:textId="77777777" w:rsidR="00A64A28" w:rsidRPr="00B95E8B" w:rsidRDefault="00A64A28" w:rsidP="00A64A28">
            <w:pPr>
              <w:pStyle w:val="Tabletext"/>
            </w:pPr>
            <w:r w:rsidRPr="00B95E8B">
              <w:t>5</w:t>
            </w:r>
          </w:p>
        </w:tc>
        <w:tc>
          <w:tcPr>
            <w:tcW w:w="2285" w:type="pct"/>
            <w:tcBorders>
              <w:top w:val="single" w:sz="2" w:space="0" w:color="auto"/>
              <w:bottom w:val="single" w:sz="2" w:space="0" w:color="auto"/>
            </w:tcBorders>
            <w:shd w:val="clear" w:color="auto" w:fill="auto"/>
          </w:tcPr>
          <w:p w14:paraId="6C206215" w14:textId="77777777" w:rsidR="00A64A28" w:rsidRPr="00B95E8B" w:rsidRDefault="00A64A28" w:rsidP="00A64A28">
            <w:pPr>
              <w:pStyle w:val="Tabletext"/>
            </w:pPr>
            <w:r w:rsidRPr="00B95E8B">
              <w:t>Logs</w:t>
            </w:r>
          </w:p>
        </w:tc>
        <w:tc>
          <w:tcPr>
            <w:tcW w:w="2286" w:type="pct"/>
            <w:tcBorders>
              <w:top w:val="single" w:sz="2" w:space="0" w:color="auto"/>
              <w:bottom w:val="single" w:sz="2" w:space="0" w:color="auto"/>
            </w:tcBorders>
            <w:shd w:val="clear" w:color="auto" w:fill="auto"/>
          </w:tcPr>
          <w:p w14:paraId="315FA3F6" w14:textId="77777777" w:rsidR="00A64A28" w:rsidRPr="00B95E8B" w:rsidRDefault="00A64A28" w:rsidP="00A64A28">
            <w:pPr>
              <w:pStyle w:val="Tabletext"/>
            </w:pPr>
            <w:r w:rsidRPr="00B95E8B">
              <w:t>Debarking</w:t>
            </w:r>
          </w:p>
        </w:tc>
      </w:tr>
      <w:tr w:rsidR="00C77B34" w:rsidRPr="00B95E8B" w14:paraId="6D46B56C" w14:textId="77777777" w:rsidTr="0082472F">
        <w:tc>
          <w:tcPr>
            <w:tcW w:w="429" w:type="pct"/>
            <w:tcBorders>
              <w:top w:val="single" w:sz="2" w:space="0" w:color="auto"/>
              <w:bottom w:val="single" w:sz="2" w:space="0" w:color="auto"/>
            </w:tcBorders>
            <w:shd w:val="clear" w:color="auto" w:fill="auto"/>
          </w:tcPr>
          <w:p w14:paraId="56F918BD" w14:textId="77777777" w:rsidR="00C77B34" w:rsidRPr="00B95E8B" w:rsidRDefault="00A64A28" w:rsidP="00C77B34">
            <w:pPr>
              <w:pStyle w:val="Tabletext"/>
            </w:pPr>
            <w:r w:rsidRPr="00B95E8B">
              <w:t>6</w:t>
            </w:r>
          </w:p>
        </w:tc>
        <w:tc>
          <w:tcPr>
            <w:tcW w:w="2285" w:type="pct"/>
            <w:tcBorders>
              <w:top w:val="single" w:sz="2" w:space="0" w:color="auto"/>
              <w:bottom w:val="single" w:sz="2" w:space="0" w:color="auto"/>
            </w:tcBorders>
            <w:shd w:val="clear" w:color="auto" w:fill="auto"/>
          </w:tcPr>
          <w:p w14:paraId="2D36F463" w14:textId="77777777" w:rsidR="00C77B34" w:rsidRPr="00B95E8B" w:rsidRDefault="00E524E7" w:rsidP="00C77B34">
            <w:pPr>
              <w:pStyle w:val="Tabletext"/>
            </w:pPr>
            <w:r w:rsidRPr="00B95E8B">
              <w:t>Macadamia dried kernels</w:t>
            </w:r>
          </w:p>
        </w:tc>
        <w:tc>
          <w:tcPr>
            <w:tcW w:w="2286" w:type="pct"/>
            <w:tcBorders>
              <w:top w:val="single" w:sz="2" w:space="0" w:color="auto"/>
              <w:bottom w:val="single" w:sz="2" w:space="0" w:color="auto"/>
            </w:tcBorders>
            <w:shd w:val="clear" w:color="auto" w:fill="auto"/>
          </w:tcPr>
          <w:p w14:paraId="304A38C2" w14:textId="77777777" w:rsidR="00C77B34" w:rsidRPr="00B95E8B" w:rsidRDefault="00C77B34" w:rsidP="00C77B34">
            <w:pPr>
              <w:pStyle w:val="Tabletext"/>
            </w:pPr>
            <w:r w:rsidRPr="00B95E8B">
              <w:t>The following:</w:t>
            </w:r>
          </w:p>
          <w:p w14:paraId="2A702632" w14:textId="77777777" w:rsidR="00C77B34" w:rsidRPr="00B95E8B" w:rsidRDefault="00C77B34" w:rsidP="00C77B34">
            <w:pPr>
              <w:pStyle w:val="Tablea"/>
            </w:pPr>
            <w:r w:rsidRPr="00B95E8B">
              <w:t>(a) dehusking;</w:t>
            </w:r>
          </w:p>
          <w:p w14:paraId="2B761D17" w14:textId="77777777" w:rsidR="00C77B34" w:rsidRPr="00B95E8B" w:rsidRDefault="00C77B34" w:rsidP="00C77B34">
            <w:pPr>
              <w:pStyle w:val="Tablea"/>
            </w:pPr>
            <w:r w:rsidRPr="00B95E8B">
              <w:t>(b) drying.</w:t>
            </w:r>
          </w:p>
        </w:tc>
      </w:tr>
      <w:tr w:rsidR="00A63C80" w:rsidRPr="00B95E8B" w14:paraId="285799D9" w14:textId="77777777" w:rsidTr="0082472F">
        <w:tc>
          <w:tcPr>
            <w:tcW w:w="429" w:type="pct"/>
            <w:tcBorders>
              <w:top w:val="single" w:sz="2" w:space="0" w:color="auto"/>
              <w:bottom w:val="single" w:sz="12" w:space="0" w:color="auto"/>
            </w:tcBorders>
            <w:shd w:val="clear" w:color="auto" w:fill="auto"/>
          </w:tcPr>
          <w:p w14:paraId="4CAAE7AB" w14:textId="77777777" w:rsidR="00A63C80" w:rsidRPr="00B95E8B" w:rsidRDefault="00A64A28" w:rsidP="00E65799">
            <w:pPr>
              <w:pStyle w:val="Tabletext"/>
            </w:pPr>
            <w:bookmarkStart w:id="22" w:name="_Hlk148685334"/>
            <w:r w:rsidRPr="00B95E8B">
              <w:t>7</w:t>
            </w:r>
          </w:p>
        </w:tc>
        <w:tc>
          <w:tcPr>
            <w:tcW w:w="2285" w:type="pct"/>
            <w:tcBorders>
              <w:top w:val="single" w:sz="2" w:space="0" w:color="auto"/>
              <w:bottom w:val="single" w:sz="12" w:space="0" w:color="auto"/>
            </w:tcBorders>
            <w:shd w:val="clear" w:color="auto" w:fill="auto"/>
          </w:tcPr>
          <w:p w14:paraId="538679A4" w14:textId="77777777" w:rsidR="00A63C80" w:rsidRPr="00B95E8B" w:rsidRDefault="00A63C80" w:rsidP="00E65799">
            <w:pPr>
              <w:pStyle w:val="Tabletext"/>
            </w:pPr>
            <w:r w:rsidRPr="00B95E8B">
              <w:t>Pineapples</w:t>
            </w:r>
          </w:p>
        </w:tc>
        <w:tc>
          <w:tcPr>
            <w:tcW w:w="2286" w:type="pct"/>
            <w:tcBorders>
              <w:top w:val="single" w:sz="2" w:space="0" w:color="auto"/>
              <w:bottom w:val="single" w:sz="12" w:space="0" w:color="auto"/>
            </w:tcBorders>
            <w:shd w:val="clear" w:color="auto" w:fill="auto"/>
          </w:tcPr>
          <w:p w14:paraId="68F55F58" w14:textId="77777777" w:rsidR="00A63C80" w:rsidRPr="00B95E8B" w:rsidRDefault="00A63C80" w:rsidP="00E65799">
            <w:pPr>
              <w:pStyle w:val="Tabletext"/>
            </w:pPr>
            <w:r w:rsidRPr="00B95E8B">
              <w:t>Removing the short leafy stem that grows from one end of a pineapple</w:t>
            </w:r>
          </w:p>
        </w:tc>
      </w:tr>
    </w:tbl>
    <w:bookmarkEnd w:id="22"/>
    <w:p w14:paraId="43B5DC5E" w14:textId="77777777" w:rsidR="00A63C80" w:rsidRPr="00B95E8B" w:rsidRDefault="00A63C80" w:rsidP="00A63C80">
      <w:pPr>
        <w:pStyle w:val="SubsectionHead"/>
      </w:pPr>
      <w:r w:rsidRPr="00B95E8B">
        <w:t>Animal products</w:t>
      </w:r>
    </w:p>
    <w:p w14:paraId="32D3E761" w14:textId="77777777" w:rsidR="00A63C80" w:rsidRPr="00B95E8B" w:rsidRDefault="00A63C80" w:rsidP="00A63C80">
      <w:pPr>
        <w:pStyle w:val="subsection"/>
      </w:pPr>
      <w:r w:rsidRPr="00B95E8B">
        <w:tab/>
        <w:t>(2)</w:t>
      </w:r>
      <w:r w:rsidRPr="00B95E8B">
        <w:tab/>
        <w:t xml:space="preserve">For the purposes of this instrument, </w:t>
      </w:r>
      <w:r w:rsidRPr="00B95E8B">
        <w:rPr>
          <w:b/>
          <w:i/>
        </w:rPr>
        <w:t>process</w:t>
      </w:r>
      <w:r w:rsidRPr="00B95E8B">
        <w:t>, in relation to an animal product, means the performance of an operation in relation to the animal product, except the following operations:</w:t>
      </w:r>
    </w:p>
    <w:p w14:paraId="066036EE" w14:textId="77777777" w:rsidR="00A63C80" w:rsidRPr="00B95E8B" w:rsidRDefault="00A63C80" w:rsidP="00A63C80">
      <w:pPr>
        <w:pStyle w:val="paragraph"/>
      </w:pPr>
      <w:r w:rsidRPr="00B95E8B">
        <w:tab/>
        <w:t>(a)</w:t>
      </w:r>
      <w:r w:rsidRPr="00B95E8B">
        <w:tab/>
        <w:t>sorting;</w:t>
      </w:r>
    </w:p>
    <w:p w14:paraId="3427EEE6" w14:textId="77777777" w:rsidR="00A63C80" w:rsidRPr="00B95E8B" w:rsidRDefault="00A63C80" w:rsidP="00A63C80">
      <w:pPr>
        <w:pStyle w:val="paragraph"/>
      </w:pPr>
      <w:r w:rsidRPr="00B95E8B">
        <w:tab/>
        <w:t>(b)</w:t>
      </w:r>
      <w:r w:rsidRPr="00B95E8B">
        <w:tab/>
        <w:t>grading;</w:t>
      </w:r>
    </w:p>
    <w:p w14:paraId="7B04CE5C" w14:textId="77777777" w:rsidR="00A63C80" w:rsidRPr="00B95E8B" w:rsidRDefault="00A63C80" w:rsidP="00A63C80">
      <w:pPr>
        <w:pStyle w:val="paragraph"/>
      </w:pPr>
      <w:r w:rsidRPr="00B95E8B">
        <w:tab/>
        <w:t>(c)</w:t>
      </w:r>
      <w:r w:rsidRPr="00B95E8B">
        <w:tab/>
        <w:t>packing;</w:t>
      </w:r>
    </w:p>
    <w:p w14:paraId="026D9357" w14:textId="77777777" w:rsidR="00A63C80" w:rsidRPr="00B95E8B" w:rsidRDefault="00A63C80" w:rsidP="00A63C80">
      <w:pPr>
        <w:pStyle w:val="paragraph"/>
      </w:pPr>
      <w:r w:rsidRPr="00B95E8B">
        <w:tab/>
        <w:t>(d)</w:t>
      </w:r>
      <w:r w:rsidRPr="00B95E8B">
        <w:tab/>
        <w:t>storage;</w:t>
      </w:r>
    </w:p>
    <w:p w14:paraId="40BA2415" w14:textId="77777777" w:rsidR="00A63C80" w:rsidRPr="00B95E8B" w:rsidRDefault="00A63C80" w:rsidP="00A63C80">
      <w:pPr>
        <w:pStyle w:val="paragraph"/>
      </w:pPr>
      <w:r w:rsidRPr="00B95E8B">
        <w:tab/>
        <w:t>(e)</w:t>
      </w:r>
      <w:r w:rsidRPr="00B95E8B">
        <w:tab/>
        <w:t>transport;</w:t>
      </w:r>
    </w:p>
    <w:p w14:paraId="40070B4E" w14:textId="77777777" w:rsidR="00A63C80" w:rsidRPr="00B95E8B" w:rsidRDefault="00A63C80" w:rsidP="00A63C80">
      <w:pPr>
        <w:pStyle w:val="paragraph"/>
      </w:pPr>
      <w:r w:rsidRPr="00B95E8B">
        <w:tab/>
        <w:t>(f)</w:t>
      </w:r>
      <w:r w:rsidRPr="00B95E8B">
        <w:tab/>
        <w:t>delivery;</w:t>
      </w:r>
    </w:p>
    <w:p w14:paraId="6949795D" w14:textId="77777777" w:rsidR="00A63C80" w:rsidRPr="00B95E8B" w:rsidRDefault="00A63C80" w:rsidP="00A63C80">
      <w:pPr>
        <w:pStyle w:val="paragraph"/>
      </w:pPr>
      <w:r w:rsidRPr="00B95E8B">
        <w:tab/>
        <w:t>(g)</w:t>
      </w:r>
      <w:r w:rsidRPr="00B95E8B">
        <w:tab/>
        <w:t>in relation to an animal product specified in column 1 of an item in this table (and in addition to paragraphs (a) to (f))—an operation specified in column 2 of that item.</w:t>
      </w:r>
    </w:p>
    <w:p w14:paraId="42C1D04F" w14:textId="77777777" w:rsidR="00A63C80" w:rsidRPr="00B95E8B" w:rsidRDefault="00A63C80" w:rsidP="00A63C8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C80" w:rsidRPr="00B95E8B" w14:paraId="4BF8F6B2" w14:textId="77777777" w:rsidTr="0082472F">
        <w:trPr>
          <w:tblHeader/>
        </w:trPr>
        <w:tc>
          <w:tcPr>
            <w:tcW w:w="5000" w:type="pct"/>
            <w:gridSpan w:val="3"/>
            <w:tcBorders>
              <w:top w:val="single" w:sz="12" w:space="0" w:color="auto"/>
              <w:bottom w:val="single" w:sz="6" w:space="0" w:color="auto"/>
            </w:tcBorders>
            <w:shd w:val="clear" w:color="auto" w:fill="auto"/>
          </w:tcPr>
          <w:p w14:paraId="20613347" w14:textId="77777777" w:rsidR="00A63C80" w:rsidRPr="00B95E8B" w:rsidRDefault="00A63C80" w:rsidP="00E65799">
            <w:pPr>
              <w:pStyle w:val="TableHeading"/>
            </w:pPr>
            <w:r w:rsidRPr="00B95E8B">
              <w:lastRenderedPageBreak/>
              <w:t>Excluded operations</w:t>
            </w:r>
            <w:r w:rsidR="00ED782D" w:rsidRPr="00B95E8B">
              <w:t>—animal products</w:t>
            </w:r>
          </w:p>
        </w:tc>
      </w:tr>
      <w:tr w:rsidR="00A63C80" w:rsidRPr="00B95E8B" w14:paraId="1BE1CA53" w14:textId="77777777" w:rsidTr="0082472F">
        <w:trPr>
          <w:tblHeader/>
        </w:trPr>
        <w:tc>
          <w:tcPr>
            <w:tcW w:w="429" w:type="pct"/>
            <w:tcBorders>
              <w:top w:val="single" w:sz="6" w:space="0" w:color="auto"/>
              <w:bottom w:val="single" w:sz="12" w:space="0" w:color="auto"/>
            </w:tcBorders>
            <w:shd w:val="clear" w:color="auto" w:fill="auto"/>
          </w:tcPr>
          <w:p w14:paraId="291CE494" w14:textId="77777777" w:rsidR="00A63C80" w:rsidRPr="00B95E8B" w:rsidRDefault="00A63C80" w:rsidP="00E65799">
            <w:pPr>
              <w:pStyle w:val="TableHeading"/>
            </w:pPr>
            <w:r w:rsidRPr="00B95E8B">
              <w:t>Item</w:t>
            </w:r>
          </w:p>
        </w:tc>
        <w:tc>
          <w:tcPr>
            <w:tcW w:w="2285" w:type="pct"/>
            <w:tcBorders>
              <w:top w:val="single" w:sz="6" w:space="0" w:color="auto"/>
              <w:bottom w:val="single" w:sz="12" w:space="0" w:color="auto"/>
            </w:tcBorders>
            <w:shd w:val="clear" w:color="auto" w:fill="auto"/>
          </w:tcPr>
          <w:p w14:paraId="5479DA68" w14:textId="77777777" w:rsidR="00A63C80" w:rsidRPr="00B95E8B" w:rsidRDefault="00A63C80" w:rsidP="00E65799">
            <w:pPr>
              <w:pStyle w:val="TableHeading"/>
            </w:pPr>
            <w:r w:rsidRPr="00B95E8B">
              <w:t>Column 1</w:t>
            </w:r>
            <w:r w:rsidRPr="00B95E8B">
              <w:br/>
              <w:t>Animal product</w:t>
            </w:r>
          </w:p>
        </w:tc>
        <w:tc>
          <w:tcPr>
            <w:tcW w:w="2286" w:type="pct"/>
            <w:tcBorders>
              <w:top w:val="single" w:sz="6" w:space="0" w:color="auto"/>
              <w:bottom w:val="single" w:sz="12" w:space="0" w:color="auto"/>
            </w:tcBorders>
            <w:shd w:val="clear" w:color="auto" w:fill="auto"/>
          </w:tcPr>
          <w:p w14:paraId="61BC9D0C" w14:textId="77777777" w:rsidR="00A63C80" w:rsidRPr="00B95E8B" w:rsidRDefault="00A63C80" w:rsidP="00E65799">
            <w:pPr>
              <w:pStyle w:val="TableHeading"/>
            </w:pPr>
            <w:r w:rsidRPr="00B95E8B">
              <w:t>Column 2</w:t>
            </w:r>
            <w:r w:rsidRPr="00B95E8B">
              <w:br/>
              <w:t>Excluded operation</w:t>
            </w:r>
          </w:p>
        </w:tc>
      </w:tr>
      <w:tr w:rsidR="003670A9" w:rsidRPr="00B95E8B" w14:paraId="549A1FEB" w14:textId="77777777" w:rsidTr="0082472F">
        <w:tc>
          <w:tcPr>
            <w:tcW w:w="429" w:type="pct"/>
            <w:tcBorders>
              <w:top w:val="single" w:sz="12" w:space="0" w:color="auto"/>
              <w:bottom w:val="single" w:sz="2" w:space="0" w:color="auto"/>
            </w:tcBorders>
            <w:shd w:val="clear" w:color="auto" w:fill="auto"/>
          </w:tcPr>
          <w:p w14:paraId="401B9A62" w14:textId="77777777" w:rsidR="003670A9" w:rsidRPr="00B95E8B" w:rsidRDefault="003670A9" w:rsidP="003670A9">
            <w:pPr>
              <w:pStyle w:val="Tabletext"/>
            </w:pPr>
            <w:r w:rsidRPr="00B95E8B">
              <w:t>1</w:t>
            </w:r>
          </w:p>
        </w:tc>
        <w:tc>
          <w:tcPr>
            <w:tcW w:w="2285" w:type="pct"/>
            <w:tcBorders>
              <w:top w:val="single" w:sz="12" w:space="0" w:color="auto"/>
              <w:bottom w:val="single" w:sz="2" w:space="0" w:color="auto"/>
            </w:tcBorders>
            <w:shd w:val="clear" w:color="auto" w:fill="auto"/>
          </w:tcPr>
          <w:p w14:paraId="7DFE7F55" w14:textId="77777777" w:rsidR="003670A9" w:rsidRPr="00B95E8B" w:rsidRDefault="003670A9" w:rsidP="003670A9">
            <w:pPr>
              <w:pStyle w:val="Tabletext"/>
            </w:pPr>
            <w:r w:rsidRPr="00B95E8B">
              <w:t>Farmed prawns</w:t>
            </w:r>
          </w:p>
        </w:tc>
        <w:tc>
          <w:tcPr>
            <w:tcW w:w="2286" w:type="pct"/>
            <w:tcBorders>
              <w:top w:val="single" w:sz="12" w:space="0" w:color="auto"/>
              <w:bottom w:val="single" w:sz="2" w:space="0" w:color="auto"/>
            </w:tcBorders>
            <w:shd w:val="clear" w:color="auto" w:fill="auto"/>
          </w:tcPr>
          <w:p w14:paraId="2767E900" w14:textId="77777777" w:rsidR="003670A9" w:rsidRPr="00B95E8B" w:rsidRDefault="003670A9" w:rsidP="003670A9">
            <w:pPr>
              <w:pStyle w:val="Tabletext"/>
            </w:pPr>
            <w:r w:rsidRPr="00B95E8B">
              <w:t>The following:</w:t>
            </w:r>
          </w:p>
          <w:p w14:paraId="5862680F" w14:textId="77777777" w:rsidR="003670A9" w:rsidRPr="00B95E8B" w:rsidRDefault="003670A9" w:rsidP="003670A9">
            <w:pPr>
              <w:pStyle w:val="Tablea"/>
            </w:pPr>
            <w:r w:rsidRPr="00B95E8B">
              <w:t>(a) cleaning;</w:t>
            </w:r>
          </w:p>
          <w:p w14:paraId="523EF717" w14:textId="77777777" w:rsidR="003670A9" w:rsidRPr="00B95E8B" w:rsidRDefault="003670A9" w:rsidP="003670A9">
            <w:pPr>
              <w:pStyle w:val="Tablea"/>
            </w:pPr>
            <w:r w:rsidRPr="00B95E8B">
              <w:t>(b) freezing</w:t>
            </w:r>
          </w:p>
        </w:tc>
      </w:tr>
      <w:tr w:rsidR="00A63C80" w:rsidRPr="00B95E8B" w14:paraId="658EEC6F" w14:textId="77777777" w:rsidTr="0082472F">
        <w:tc>
          <w:tcPr>
            <w:tcW w:w="429" w:type="pct"/>
            <w:tcBorders>
              <w:top w:val="single" w:sz="2" w:space="0" w:color="auto"/>
              <w:bottom w:val="single" w:sz="12" w:space="0" w:color="auto"/>
            </w:tcBorders>
            <w:shd w:val="clear" w:color="auto" w:fill="auto"/>
          </w:tcPr>
          <w:p w14:paraId="37C77029" w14:textId="77777777" w:rsidR="00A63C80" w:rsidRPr="00B95E8B" w:rsidRDefault="006A7ACA" w:rsidP="00E65799">
            <w:pPr>
              <w:pStyle w:val="Tabletext"/>
            </w:pPr>
            <w:r w:rsidRPr="00B95E8B">
              <w:t>2</w:t>
            </w:r>
          </w:p>
        </w:tc>
        <w:tc>
          <w:tcPr>
            <w:tcW w:w="2285" w:type="pct"/>
            <w:tcBorders>
              <w:top w:val="single" w:sz="2" w:space="0" w:color="auto"/>
              <w:bottom w:val="single" w:sz="12" w:space="0" w:color="auto"/>
            </w:tcBorders>
            <w:shd w:val="clear" w:color="auto" w:fill="auto"/>
          </w:tcPr>
          <w:p w14:paraId="79269D0C" w14:textId="77777777" w:rsidR="00A63C80" w:rsidRPr="00B95E8B" w:rsidRDefault="00DA461F" w:rsidP="00E65799">
            <w:pPr>
              <w:pStyle w:val="Tabletext"/>
            </w:pPr>
            <w:r w:rsidRPr="00B95E8B">
              <w:t>Whole milk</w:t>
            </w:r>
          </w:p>
        </w:tc>
        <w:tc>
          <w:tcPr>
            <w:tcW w:w="2286" w:type="pct"/>
            <w:tcBorders>
              <w:top w:val="single" w:sz="2" w:space="0" w:color="auto"/>
              <w:bottom w:val="single" w:sz="12" w:space="0" w:color="auto"/>
            </w:tcBorders>
            <w:shd w:val="clear" w:color="auto" w:fill="auto"/>
          </w:tcPr>
          <w:p w14:paraId="5963D27D" w14:textId="77777777" w:rsidR="00A63C80" w:rsidRPr="00B95E8B" w:rsidRDefault="00A63C80" w:rsidP="00E65799">
            <w:pPr>
              <w:pStyle w:val="Tabletext"/>
            </w:pPr>
            <w:r w:rsidRPr="00B95E8B">
              <w:t>Chilling</w:t>
            </w:r>
          </w:p>
        </w:tc>
      </w:tr>
    </w:tbl>
    <w:p w14:paraId="37115529" w14:textId="77777777" w:rsidR="0051356B" w:rsidRPr="00B95E8B" w:rsidRDefault="00590827" w:rsidP="00CA0E8B">
      <w:pPr>
        <w:pStyle w:val="ActHead5"/>
      </w:pPr>
      <w:bookmarkStart w:id="23" w:name="_Toc195792100"/>
      <w:r w:rsidRPr="002A2C22">
        <w:rPr>
          <w:rStyle w:val="CharSectno"/>
        </w:rPr>
        <w:t>8</w:t>
      </w:r>
      <w:r w:rsidR="0051356B" w:rsidRPr="00B95E8B">
        <w:t xml:space="preserve">  Approved forms</w:t>
      </w:r>
      <w:bookmarkEnd w:id="23"/>
    </w:p>
    <w:p w14:paraId="2EFCE2E2" w14:textId="77777777" w:rsidR="0051356B" w:rsidRPr="00B95E8B" w:rsidRDefault="0051356B" w:rsidP="0051356B">
      <w:pPr>
        <w:pStyle w:val="subsection"/>
      </w:pPr>
      <w:r w:rsidRPr="00B95E8B">
        <w:tab/>
        <w:t>(1)</w:t>
      </w:r>
      <w:r w:rsidRPr="00B95E8B">
        <w:tab/>
        <w:t xml:space="preserve">The Secretary may, by written instrument, approve a form for the purposes of a provision of this </w:t>
      </w:r>
      <w:r w:rsidR="00B74F6B" w:rsidRPr="00B95E8B">
        <w:t>instrument</w:t>
      </w:r>
      <w:r w:rsidRPr="00B95E8B">
        <w:t>.</w:t>
      </w:r>
    </w:p>
    <w:p w14:paraId="3698BB8A" w14:textId="77777777" w:rsidR="001C3221" w:rsidRPr="00B95E8B" w:rsidRDefault="001C3221" w:rsidP="001C3221">
      <w:pPr>
        <w:pStyle w:val="notetext"/>
      </w:pPr>
      <w:r w:rsidRPr="00B95E8B">
        <w:t>Note:</w:t>
      </w:r>
      <w:r w:rsidRPr="00B95E8B">
        <w:tab/>
        <w:t xml:space="preserve">For delegation of the power, see </w:t>
      </w:r>
      <w:r w:rsidR="00C91FA7" w:rsidRPr="00B95E8B">
        <w:t>section 5</w:t>
      </w:r>
      <w:r w:rsidR="005F4BDF" w:rsidRPr="00B95E8B">
        <w:t>4</w:t>
      </w:r>
      <w:r w:rsidRPr="00B95E8B">
        <w:t xml:space="preserve"> of the Act.</w:t>
      </w:r>
    </w:p>
    <w:p w14:paraId="1C5F62E5" w14:textId="77777777" w:rsidR="005E1287" w:rsidRPr="00B95E8B" w:rsidRDefault="005E1287" w:rsidP="005E1287">
      <w:pPr>
        <w:pStyle w:val="subsection"/>
      </w:pPr>
      <w:r w:rsidRPr="00B95E8B">
        <w:tab/>
        <w:t>(2)</w:t>
      </w:r>
      <w:r w:rsidRPr="00B95E8B">
        <w:tab/>
        <w:t xml:space="preserve">Without limiting </w:t>
      </w:r>
      <w:r w:rsidR="00B023ED" w:rsidRPr="00B95E8B">
        <w:t>subsection (</w:t>
      </w:r>
      <w:r w:rsidRPr="00B95E8B">
        <w:t xml:space="preserve">1), the Secretary may provide for </w:t>
      </w:r>
      <w:r w:rsidR="002B4A59" w:rsidRPr="00B95E8B">
        <w:t xml:space="preserve">different </w:t>
      </w:r>
      <w:r w:rsidRPr="00B95E8B">
        <w:t xml:space="preserve">approved forms for returns under this instrument </w:t>
      </w:r>
      <w:r w:rsidR="002B4A59" w:rsidRPr="00B95E8B">
        <w:t xml:space="preserve">in relation to different </w:t>
      </w:r>
      <w:r w:rsidR="004F587B" w:rsidRPr="00B95E8B">
        <w:t>collection commodities/services</w:t>
      </w:r>
      <w:r w:rsidR="002B4A59" w:rsidRPr="00B95E8B">
        <w:t xml:space="preserve"> or to different periods.</w:t>
      </w:r>
    </w:p>
    <w:p w14:paraId="1261A2CB" w14:textId="77777777" w:rsidR="0051356B" w:rsidRPr="00B95E8B" w:rsidRDefault="0051356B" w:rsidP="0051356B">
      <w:pPr>
        <w:pStyle w:val="subsection"/>
      </w:pPr>
      <w:r w:rsidRPr="00B95E8B">
        <w:tab/>
        <w:t>(</w:t>
      </w:r>
      <w:r w:rsidR="005E1287" w:rsidRPr="00B95E8B">
        <w:t>3</w:t>
      </w:r>
      <w:r w:rsidRPr="00B95E8B">
        <w:t>)</w:t>
      </w:r>
      <w:r w:rsidRPr="00B95E8B">
        <w:tab/>
        <w:t>The Secretary must cause each form to be published on the Department’s website.</w:t>
      </w:r>
    </w:p>
    <w:p w14:paraId="46AEF0AE" w14:textId="77777777" w:rsidR="0031648B" w:rsidRPr="00B95E8B" w:rsidRDefault="006B2A9D" w:rsidP="0031648B">
      <w:pPr>
        <w:pStyle w:val="ActHead2"/>
        <w:pageBreakBefore/>
      </w:pPr>
      <w:bookmarkStart w:id="24" w:name="_Toc195792101"/>
      <w:r w:rsidRPr="002A2C22">
        <w:rPr>
          <w:rStyle w:val="CharPartNo"/>
        </w:rPr>
        <w:lastRenderedPageBreak/>
        <w:t>Part 2</w:t>
      </w:r>
      <w:r w:rsidR="0031648B" w:rsidRPr="00B95E8B">
        <w:t>—</w:t>
      </w:r>
      <w:r w:rsidR="0031648B" w:rsidRPr="002A2C22">
        <w:rPr>
          <w:rStyle w:val="CharPartText"/>
        </w:rPr>
        <w:t>Collection provisions</w:t>
      </w:r>
      <w:bookmarkEnd w:id="24"/>
    </w:p>
    <w:p w14:paraId="4054201F" w14:textId="77777777" w:rsidR="0031648B" w:rsidRPr="00B95E8B" w:rsidRDefault="0031648B" w:rsidP="0031648B">
      <w:pPr>
        <w:pStyle w:val="Header"/>
      </w:pPr>
      <w:r w:rsidRPr="002A2C22">
        <w:rPr>
          <w:rStyle w:val="CharDivNo"/>
        </w:rPr>
        <w:t xml:space="preserve"> </w:t>
      </w:r>
      <w:r w:rsidRPr="002A2C22">
        <w:rPr>
          <w:rStyle w:val="CharDivText"/>
        </w:rPr>
        <w:t xml:space="preserve"> </w:t>
      </w:r>
    </w:p>
    <w:p w14:paraId="76612817" w14:textId="77777777" w:rsidR="00CA0E8B" w:rsidRPr="00B95E8B" w:rsidRDefault="00590827" w:rsidP="00CA0E8B">
      <w:pPr>
        <w:pStyle w:val="ActHead5"/>
      </w:pPr>
      <w:bookmarkStart w:id="25" w:name="_Toc195792102"/>
      <w:r w:rsidRPr="002A2C22">
        <w:rPr>
          <w:rStyle w:val="CharSectno"/>
        </w:rPr>
        <w:t>9</w:t>
      </w:r>
      <w:r w:rsidR="00CA0E8B" w:rsidRPr="00B95E8B">
        <w:t xml:space="preserve">  Collection rules</w:t>
      </w:r>
      <w:bookmarkEnd w:id="25"/>
    </w:p>
    <w:p w14:paraId="084BEA9A" w14:textId="77777777" w:rsidR="00CA0E8B" w:rsidRPr="00B95E8B" w:rsidRDefault="00CA0E8B" w:rsidP="00CA0E8B">
      <w:pPr>
        <w:pStyle w:val="subsection"/>
      </w:pPr>
      <w:r w:rsidRPr="00B95E8B">
        <w:tab/>
      </w:r>
      <w:r w:rsidRPr="00B95E8B">
        <w:tab/>
        <w:t>The Schedules have effect.</w:t>
      </w:r>
    </w:p>
    <w:p w14:paraId="6373CD51" w14:textId="77777777" w:rsidR="0031648B" w:rsidRPr="00B95E8B" w:rsidRDefault="00590827" w:rsidP="0031648B">
      <w:pPr>
        <w:pStyle w:val="ActHead5"/>
      </w:pPr>
      <w:bookmarkStart w:id="26" w:name="_Toc195792103"/>
      <w:r w:rsidRPr="002A2C22">
        <w:rPr>
          <w:rStyle w:val="CharSectno"/>
        </w:rPr>
        <w:t>10</w:t>
      </w:r>
      <w:r w:rsidR="0031648B" w:rsidRPr="00B95E8B">
        <w:t xml:space="preserve">  Common rules for exemptions from giving returns for usual return periods</w:t>
      </w:r>
      <w:bookmarkEnd w:id="26"/>
    </w:p>
    <w:p w14:paraId="6C987F2E" w14:textId="77777777" w:rsidR="0031648B" w:rsidRPr="00B95E8B" w:rsidRDefault="0031648B" w:rsidP="0031648B">
      <w:pPr>
        <w:pStyle w:val="subsection"/>
      </w:pPr>
      <w:r w:rsidRPr="00B95E8B">
        <w:tab/>
        <w:t>(1)</w:t>
      </w:r>
      <w:r w:rsidRPr="00B95E8B">
        <w:tab/>
        <w:t>An application under this instrument for an exemption from the requirement to give returns, in relation to a product, for usual return periods in a financial year or calendar year must:</w:t>
      </w:r>
    </w:p>
    <w:p w14:paraId="3153F0FD" w14:textId="77777777" w:rsidR="0031648B" w:rsidRPr="00B95E8B" w:rsidRDefault="0031648B" w:rsidP="0031648B">
      <w:pPr>
        <w:pStyle w:val="paragraph"/>
      </w:pPr>
      <w:r w:rsidRPr="00B95E8B">
        <w:tab/>
        <w:t>(a)</w:t>
      </w:r>
      <w:r w:rsidRPr="00B95E8B">
        <w:tab/>
        <w:t>be in the approved form; and</w:t>
      </w:r>
    </w:p>
    <w:p w14:paraId="7C50D553" w14:textId="77777777" w:rsidR="0031648B" w:rsidRPr="00B95E8B" w:rsidRDefault="0031648B" w:rsidP="0031648B">
      <w:pPr>
        <w:pStyle w:val="paragraph"/>
      </w:pPr>
      <w:r w:rsidRPr="00B95E8B">
        <w:tab/>
        <w:t>(b)</w:t>
      </w:r>
      <w:r w:rsidRPr="00B95E8B">
        <w:tab/>
        <w:t>include the information required by the form.</w:t>
      </w:r>
    </w:p>
    <w:p w14:paraId="4414D2EE" w14:textId="77777777" w:rsidR="0031648B" w:rsidRPr="00B95E8B" w:rsidRDefault="0031648B" w:rsidP="0031648B">
      <w:pPr>
        <w:pStyle w:val="notetext"/>
      </w:pPr>
      <w:r w:rsidRPr="00B95E8B">
        <w:t>Note:</w:t>
      </w:r>
      <w:r w:rsidRPr="00B95E8B">
        <w:tab/>
        <w:t>Under this instrument, a person may be able to apply for an exemption from the requirement:</w:t>
      </w:r>
    </w:p>
    <w:p w14:paraId="6DECBF03" w14:textId="77777777" w:rsidR="0031648B" w:rsidRPr="00B95E8B" w:rsidRDefault="0031648B" w:rsidP="0031648B">
      <w:pPr>
        <w:pStyle w:val="notepara"/>
      </w:pPr>
      <w:r w:rsidRPr="00B95E8B">
        <w:t>(a)</w:t>
      </w:r>
      <w:r w:rsidR="003447FD" w:rsidRPr="00B95E8B">
        <w:tab/>
      </w:r>
      <w:r w:rsidRPr="00B95E8B">
        <w:t>to give returns for quarters in a financial year; or</w:t>
      </w:r>
    </w:p>
    <w:p w14:paraId="2E68CC07" w14:textId="77777777" w:rsidR="0031648B" w:rsidRPr="00B95E8B" w:rsidRDefault="0031648B" w:rsidP="0031648B">
      <w:pPr>
        <w:pStyle w:val="notepara"/>
      </w:pPr>
      <w:r w:rsidRPr="00B95E8B">
        <w:t>(b)</w:t>
      </w:r>
      <w:r w:rsidR="003447FD" w:rsidRPr="00B95E8B">
        <w:tab/>
      </w:r>
      <w:r w:rsidRPr="00B95E8B">
        <w:t>to give returns for quarters in a calendar year; or</w:t>
      </w:r>
    </w:p>
    <w:p w14:paraId="0567FECA" w14:textId="77777777" w:rsidR="0054120B" w:rsidRPr="00B95E8B" w:rsidRDefault="0054120B" w:rsidP="0054120B">
      <w:pPr>
        <w:pStyle w:val="notepara"/>
      </w:pPr>
      <w:r w:rsidRPr="00B95E8B">
        <w:t>(c)</w:t>
      </w:r>
      <w:r w:rsidRPr="00B95E8B">
        <w:tab/>
        <w:t>to give returns for calendar months in a financial year; or</w:t>
      </w:r>
    </w:p>
    <w:p w14:paraId="01A6417C" w14:textId="77777777" w:rsidR="0031648B" w:rsidRPr="00B95E8B" w:rsidRDefault="0031648B" w:rsidP="0031648B">
      <w:pPr>
        <w:pStyle w:val="notepara"/>
      </w:pPr>
      <w:r w:rsidRPr="00B95E8B">
        <w:t>(</w:t>
      </w:r>
      <w:r w:rsidR="0054120B" w:rsidRPr="00B95E8B">
        <w:t>d</w:t>
      </w:r>
      <w:r w:rsidRPr="00B95E8B">
        <w:t>)</w:t>
      </w:r>
      <w:r w:rsidR="003447FD" w:rsidRPr="00B95E8B">
        <w:tab/>
      </w:r>
      <w:r w:rsidRPr="00B95E8B">
        <w:t>to give returns for calendar months in a calendar year</w:t>
      </w:r>
      <w:r w:rsidR="0054120B" w:rsidRPr="00B95E8B">
        <w:t>.</w:t>
      </w:r>
    </w:p>
    <w:p w14:paraId="622AEB11" w14:textId="77777777" w:rsidR="0031648B" w:rsidRPr="00B95E8B" w:rsidRDefault="0031648B" w:rsidP="0031648B">
      <w:pPr>
        <w:pStyle w:val="SubsectionHead"/>
      </w:pPr>
      <w:r w:rsidRPr="00B95E8B">
        <w:t>Secretary’s decision on application</w:t>
      </w:r>
    </w:p>
    <w:p w14:paraId="2388CDC9" w14:textId="77777777" w:rsidR="0031648B" w:rsidRPr="00B95E8B" w:rsidRDefault="0031648B" w:rsidP="0031648B">
      <w:pPr>
        <w:pStyle w:val="subsection"/>
      </w:pPr>
      <w:r w:rsidRPr="00B95E8B">
        <w:tab/>
        <w:t>(2)</w:t>
      </w:r>
      <w:r w:rsidRPr="00B95E8B">
        <w:tab/>
        <w:t xml:space="preserve">The Secretary must, </w:t>
      </w:r>
      <w:r w:rsidR="00A41A46" w:rsidRPr="00B95E8B">
        <w:t>before the end of the period of</w:t>
      </w:r>
      <w:r w:rsidRPr="00B95E8B">
        <w:t xml:space="preserve"> 30 days </w:t>
      </w:r>
      <w:r w:rsidR="00A41A46" w:rsidRPr="00B95E8B">
        <w:t xml:space="preserve">beginning on the day the Secretary </w:t>
      </w:r>
      <w:r w:rsidRPr="00B95E8B">
        <w:t>receiv</w:t>
      </w:r>
      <w:r w:rsidR="00A41A46" w:rsidRPr="00B95E8B">
        <w:t>es</w:t>
      </w:r>
      <w:r w:rsidRPr="00B95E8B">
        <w:t xml:space="preserve"> the application, grant, or refuse to grant, the exemption.</w:t>
      </w:r>
    </w:p>
    <w:p w14:paraId="524B5875" w14:textId="15894D79" w:rsidR="0031648B" w:rsidRPr="00B95E8B" w:rsidRDefault="0031648B" w:rsidP="0031648B">
      <w:pPr>
        <w:pStyle w:val="subsection"/>
      </w:pPr>
      <w:r w:rsidRPr="00B95E8B">
        <w:tab/>
        <w:t>(3)</w:t>
      </w:r>
      <w:r w:rsidRPr="00B95E8B">
        <w:tab/>
        <w:t xml:space="preserve">If the Secretary does not make a decision </w:t>
      </w:r>
      <w:r w:rsidR="00A41A46" w:rsidRPr="00B95E8B">
        <w:t xml:space="preserve">before the end of </w:t>
      </w:r>
      <w:r w:rsidRPr="00B95E8B">
        <w:t>that 30</w:t>
      </w:r>
      <w:r w:rsidR="002A2C22">
        <w:noBreakHyphen/>
      </w:r>
      <w:r w:rsidRPr="00B95E8B">
        <w:t xml:space="preserve">day period, the Secretary is taken to have </w:t>
      </w:r>
      <w:r w:rsidR="00A41A46" w:rsidRPr="00B95E8B">
        <w:t xml:space="preserve">made a decision </w:t>
      </w:r>
      <w:r w:rsidRPr="00B95E8B">
        <w:t>to refuse to grant the exemption.</w:t>
      </w:r>
    </w:p>
    <w:p w14:paraId="2F8D6270" w14:textId="77777777" w:rsidR="0031648B" w:rsidRPr="00B95E8B" w:rsidRDefault="0031648B" w:rsidP="0031648B">
      <w:pPr>
        <w:pStyle w:val="SubsectionHead"/>
      </w:pPr>
      <w:r w:rsidRPr="00B95E8B">
        <w:t>Continuation of exemption</w:t>
      </w:r>
    </w:p>
    <w:p w14:paraId="5E0625AC" w14:textId="77777777" w:rsidR="0031648B" w:rsidRPr="00B95E8B" w:rsidRDefault="0031648B" w:rsidP="0031648B">
      <w:pPr>
        <w:pStyle w:val="subsection"/>
      </w:pPr>
      <w:r w:rsidRPr="00B95E8B">
        <w:tab/>
        <w:t>(4)</w:t>
      </w:r>
      <w:r w:rsidRPr="00B95E8B">
        <w:tab/>
        <w:t>If the person is exempt from giving returns under this instrument, in relation to a product, for usual return periods in a financial year or calendar year and gives a return for that year in accordance with this instrument, the exemption is taken to also apply for the next financial year or calendar year, as the case may be.</w:t>
      </w:r>
    </w:p>
    <w:p w14:paraId="2CE02029" w14:textId="77777777" w:rsidR="0031648B" w:rsidRPr="00B95E8B" w:rsidRDefault="0031648B" w:rsidP="0031648B">
      <w:pPr>
        <w:pStyle w:val="SubsectionHead"/>
      </w:pPr>
      <w:r w:rsidRPr="00B95E8B">
        <w:t>Revocation of exemption</w:t>
      </w:r>
    </w:p>
    <w:p w14:paraId="2D3E9538" w14:textId="77777777" w:rsidR="0031648B" w:rsidRPr="00B95E8B" w:rsidRDefault="0031648B" w:rsidP="0031648B">
      <w:pPr>
        <w:pStyle w:val="subsection"/>
      </w:pPr>
      <w:r w:rsidRPr="00B95E8B">
        <w:tab/>
        <w:t>(5)</w:t>
      </w:r>
      <w:r w:rsidRPr="00B95E8B">
        <w:tab/>
        <w:t>However, the Secretary may, in writing, revoke that exemption before the end of the first usual return period in that next financial year or calendar year in which levy or charge is imposed on that product where the person is liable to pay the levy or charge or an equivalent amount.</w:t>
      </w:r>
    </w:p>
    <w:p w14:paraId="54EF5464" w14:textId="77777777" w:rsidR="0031648B" w:rsidRPr="00B95E8B" w:rsidRDefault="0031648B" w:rsidP="0031648B">
      <w:pPr>
        <w:pStyle w:val="SubsectionHead"/>
      </w:pPr>
      <w:r w:rsidRPr="00B95E8B">
        <w:lastRenderedPageBreak/>
        <w:t>Matters for Secretary to consider</w:t>
      </w:r>
    </w:p>
    <w:p w14:paraId="7C85725E" w14:textId="77777777" w:rsidR="0031648B" w:rsidRPr="00B95E8B" w:rsidRDefault="0031648B" w:rsidP="0031648B">
      <w:pPr>
        <w:pStyle w:val="subsection"/>
      </w:pPr>
      <w:r w:rsidRPr="00B95E8B">
        <w:tab/>
        <w:t>(6)</w:t>
      </w:r>
      <w:r w:rsidRPr="00B95E8B">
        <w:tab/>
        <w:t xml:space="preserve">In making a decision on an application for an exemption, or a decision under </w:t>
      </w:r>
      <w:r w:rsidR="00B023ED" w:rsidRPr="00B95E8B">
        <w:t>subsection (</w:t>
      </w:r>
      <w:r w:rsidRPr="00B95E8B">
        <w:t>5) to revoke an exemption, in relation to a product and a financial year or calendar year, the Secretary must have regard to the following for levy or charge imposed on the product:</w:t>
      </w:r>
    </w:p>
    <w:p w14:paraId="26816B86" w14:textId="77777777" w:rsidR="0031648B" w:rsidRPr="00B95E8B" w:rsidRDefault="0031648B" w:rsidP="0031648B">
      <w:pPr>
        <w:pStyle w:val="paragraph"/>
      </w:pPr>
      <w:r w:rsidRPr="00B95E8B">
        <w:tab/>
        <w:t>(a)</w:t>
      </w:r>
      <w:r w:rsidRPr="00B95E8B">
        <w:tab/>
        <w:t>the total amount of levy or charge, or the total equivalent amount, the person is likely to be liable to pay for the financial year or calendar year;</w:t>
      </w:r>
    </w:p>
    <w:p w14:paraId="4E06B265" w14:textId="77777777" w:rsidR="0031648B" w:rsidRPr="00B95E8B" w:rsidRDefault="0031648B" w:rsidP="0031648B">
      <w:pPr>
        <w:pStyle w:val="paragraph"/>
      </w:pPr>
      <w:r w:rsidRPr="00B95E8B">
        <w:tab/>
        <w:t>(b)</w:t>
      </w:r>
      <w:r w:rsidRPr="00B95E8B">
        <w:tab/>
        <w:t>the total amount of levy or charge, or the total equivalent amount, that was payable by the person for the previous financial year or calendar year, as the case may be.</w:t>
      </w:r>
    </w:p>
    <w:p w14:paraId="71F6A7CD" w14:textId="77777777" w:rsidR="0031648B" w:rsidRPr="00B95E8B" w:rsidRDefault="0031648B" w:rsidP="0031648B">
      <w:pPr>
        <w:pStyle w:val="subsection"/>
      </w:pPr>
      <w:r w:rsidRPr="00B95E8B">
        <w:tab/>
        <w:t>(7)</w:t>
      </w:r>
      <w:r w:rsidRPr="00B95E8B">
        <w:tab/>
        <w:t>Sub</w:t>
      </w:r>
      <w:r w:rsidR="00FC1504" w:rsidRPr="00B95E8B">
        <w:t>section</w:t>
      </w:r>
      <w:r w:rsidRPr="00B95E8B">
        <w:t> (6) does not limit the matters to which the Secretary may have regard.</w:t>
      </w:r>
    </w:p>
    <w:p w14:paraId="1E905EE2" w14:textId="77777777" w:rsidR="0031648B" w:rsidRPr="00B95E8B" w:rsidRDefault="0031648B" w:rsidP="0031648B">
      <w:pPr>
        <w:pStyle w:val="SubsectionHead"/>
      </w:pPr>
      <w:r w:rsidRPr="00B95E8B">
        <w:t>Notice of decisions</w:t>
      </w:r>
    </w:p>
    <w:p w14:paraId="2394BDE0" w14:textId="77777777" w:rsidR="0031648B" w:rsidRPr="00B95E8B" w:rsidRDefault="0031648B" w:rsidP="0031648B">
      <w:pPr>
        <w:pStyle w:val="subsection"/>
      </w:pPr>
      <w:r w:rsidRPr="00B95E8B">
        <w:tab/>
        <w:t>(8)</w:t>
      </w:r>
      <w:r w:rsidRPr="00B95E8B">
        <w:tab/>
        <w:t>The Secretary must give the applicant for an exemption:</w:t>
      </w:r>
    </w:p>
    <w:p w14:paraId="1C44EF94" w14:textId="77777777" w:rsidR="0031648B" w:rsidRPr="00B95E8B" w:rsidRDefault="0031648B" w:rsidP="0031648B">
      <w:pPr>
        <w:pStyle w:val="paragraph"/>
      </w:pPr>
      <w:r w:rsidRPr="00B95E8B">
        <w:tab/>
        <w:t>(a)</w:t>
      </w:r>
      <w:r w:rsidRPr="00B95E8B">
        <w:tab/>
        <w:t xml:space="preserve">notice of the Secretary’s decision under </w:t>
      </w:r>
      <w:r w:rsidR="00B023ED" w:rsidRPr="00B95E8B">
        <w:t>subsection (</w:t>
      </w:r>
      <w:r w:rsidRPr="00B95E8B">
        <w:t>2); and</w:t>
      </w:r>
    </w:p>
    <w:p w14:paraId="1BA7B2E5" w14:textId="77777777" w:rsidR="0031648B" w:rsidRPr="00B95E8B" w:rsidRDefault="0031648B" w:rsidP="0031648B">
      <w:pPr>
        <w:pStyle w:val="paragraph"/>
      </w:pPr>
      <w:r w:rsidRPr="00B95E8B">
        <w:tab/>
        <w:t>(b)</w:t>
      </w:r>
      <w:r w:rsidRPr="00B95E8B">
        <w:tab/>
      </w:r>
      <w:r w:rsidR="00BA09A3" w:rsidRPr="00B95E8B">
        <w:t>if that</w:t>
      </w:r>
      <w:r w:rsidRPr="00B95E8B">
        <w:t xml:space="preserve"> decision</w:t>
      </w:r>
      <w:r w:rsidR="00BA09A3" w:rsidRPr="00B95E8B">
        <w:t xml:space="preserve"> is a refusal to </w:t>
      </w:r>
      <w:r w:rsidR="000D2530" w:rsidRPr="00B95E8B">
        <w:t>grant the exemption</w:t>
      </w:r>
      <w:r w:rsidRPr="00B95E8B">
        <w:t>—notice of the reasons for the refusal.</w:t>
      </w:r>
    </w:p>
    <w:p w14:paraId="0B86C287" w14:textId="77777777" w:rsidR="0031648B" w:rsidRPr="00B95E8B" w:rsidRDefault="0031648B" w:rsidP="0031648B">
      <w:pPr>
        <w:pStyle w:val="subsection"/>
      </w:pPr>
      <w:r w:rsidRPr="00B95E8B">
        <w:tab/>
        <w:t>(9)</w:t>
      </w:r>
      <w:r w:rsidRPr="00B95E8B">
        <w:tab/>
        <w:t>The Secretary must give the holder of an exemption:</w:t>
      </w:r>
    </w:p>
    <w:p w14:paraId="4BE16585" w14:textId="77777777" w:rsidR="0031648B" w:rsidRPr="00B95E8B" w:rsidRDefault="0031648B" w:rsidP="0031648B">
      <w:pPr>
        <w:pStyle w:val="paragraph"/>
      </w:pPr>
      <w:r w:rsidRPr="00B95E8B">
        <w:tab/>
        <w:t>(a)</w:t>
      </w:r>
      <w:r w:rsidRPr="00B95E8B">
        <w:tab/>
        <w:t xml:space="preserve">notice of the Secretary’s decision under </w:t>
      </w:r>
      <w:r w:rsidR="00B023ED" w:rsidRPr="00B95E8B">
        <w:t>subsection (</w:t>
      </w:r>
      <w:r w:rsidRPr="00B95E8B">
        <w:t>5) to revoke the exemption; and</w:t>
      </w:r>
    </w:p>
    <w:p w14:paraId="21008D2A" w14:textId="77777777" w:rsidR="0031648B" w:rsidRPr="00B95E8B" w:rsidRDefault="0031648B" w:rsidP="0031648B">
      <w:pPr>
        <w:pStyle w:val="paragraph"/>
      </w:pPr>
      <w:r w:rsidRPr="00B95E8B">
        <w:tab/>
        <w:t>(b)</w:t>
      </w:r>
      <w:r w:rsidRPr="00B95E8B">
        <w:tab/>
        <w:t>notice of the reasons for the revocation.</w:t>
      </w:r>
    </w:p>
    <w:p w14:paraId="2D3442AD" w14:textId="77777777" w:rsidR="0031648B" w:rsidRPr="00B95E8B" w:rsidRDefault="0031648B" w:rsidP="0031648B">
      <w:pPr>
        <w:pStyle w:val="SubsectionHead"/>
      </w:pPr>
      <w:r w:rsidRPr="00B95E8B">
        <w:t>Reconsideration of decisions</w:t>
      </w:r>
    </w:p>
    <w:p w14:paraId="48EEA616" w14:textId="77777777" w:rsidR="0031648B" w:rsidRPr="00B95E8B" w:rsidRDefault="0031648B" w:rsidP="0031648B">
      <w:pPr>
        <w:pStyle w:val="subsection"/>
      </w:pPr>
      <w:r w:rsidRPr="00B95E8B">
        <w:tab/>
        <w:t>(10)</w:t>
      </w:r>
      <w:r w:rsidRPr="00B95E8B">
        <w:tab/>
        <w:t xml:space="preserve">For the purposes of </w:t>
      </w:r>
      <w:r w:rsidR="004B6490" w:rsidRPr="00B95E8B">
        <w:t>paragraph 4</w:t>
      </w:r>
      <w:r w:rsidR="00DE4D8F" w:rsidRPr="00B95E8B">
        <w:t>8</w:t>
      </w:r>
      <w:r w:rsidRPr="00B95E8B">
        <w:t>(1)(</w:t>
      </w:r>
      <w:r w:rsidR="00DE4D8F" w:rsidRPr="00B95E8B">
        <w:t>f</w:t>
      </w:r>
      <w:r w:rsidRPr="00B95E8B">
        <w:t>) of the Act, the following decisions are prescribed:</w:t>
      </w:r>
    </w:p>
    <w:p w14:paraId="06667F86" w14:textId="77777777" w:rsidR="0031648B" w:rsidRPr="00B95E8B" w:rsidRDefault="0031648B" w:rsidP="0031648B">
      <w:pPr>
        <w:pStyle w:val="paragraph"/>
      </w:pPr>
      <w:r w:rsidRPr="00B95E8B">
        <w:tab/>
        <w:t>(a)</w:t>
      </w:r>
      <w:r w:rsidRPr="00B95E8B">
        <w:tab/>
        <w:t xml:space="preserve">a decision under </w:t>
      </w:r>
      <w:r w:rsidR="00B023ED" w:rsidRPr="00B95E8B">
        <w:t>subsection (</w:t>
      </w:r>
      <w:r w:rsidRPr="00B95E8B">
        <w:t xml:space="preserve">2) or (3) </w:t>
      </w:r>
      <w:r w:rsidR="002B3E0A" w:rsidRPr="00B95E8B">
        <w:t xml:space="preserve">of this section </w:t>
      </w:r>
      <w:r w:rsidRPr="00B95E8B">
        <w:t>to refuse to grant an exemption;</w:t>
      </w:r>
    </w:p>
    <w:p w14:paraId="2536EFE1" w14:textId="77777777" w:rsidR="0031648B" w:rsidRPr="00B95E8B" w:rsidRDefault="0031648B" w:rsidP="0031648B">
      <w:pPr>
        <w:pStyle w:val="paragraph"/>
      </w:pPr>
      <w:r w:rsidRPr="00B95E8B">
        <w:tab/>
        <w:t>(b)</w:t>
      </w:r>
      <w:r w:rsidRPr="00B95E8B">
        <w:tab/>
        <w:t xml:space="preserve">a decision under </w:t>
      </w:r>
      <w:r w:rsidR="00B023ED" w:rsidRPr="00B95E8B">
        <w:t>subsection (</w:t>
      </w:r>
      <w:r w:rsidRPr="00B95E8B">
        <w:t xml:space="preserve">5) </w:t>
      </w:r>
      <w:r w:rsidR="002B3E0A" w:rsidRPr="00B95E8B">
        <w:t xml:space="preserve">of this section </w:t>
      </w:r>
      <w:r w:rsidRPr="00B95E8B">
        <w:t>to revoke an exemption.</w:t>
      </w:r>
    </w:p>
    <w:p w14:paraId="479D470E" w14:textId="77777777" w:rsidR="00A41A46" w:rsidRPr="00B95E8B" w:rsidRDefault="00A41A46" w:rsidP="00A41A46">
      <w:pPr>
        <w:pStyle w:val="subsection"/>
      </w:pPr>
      <w:r w:rsidRPr="00B95E8B">
        <w:tab/>
        <w:t>(11)</w:t>
      </w:r>
      <w:r w:rsidRPr="00B95E8B">
        <w:tab/>
        <w:t xml:space="preserve">For the purposes of </w:t>
      </w:r>
      <w:r w:rsidR="004B6490" w:rsidRPr="00B95E8B">
        <w:t>paragraph 4</w:t>
      </w:r>
      <w:r w:rsidR="00DE4D8F" w:rsidRPr="00B95E8B">
        <w:t>8</w:t>
      </w:r>
      <w:r w:rsidRPr="00B95E8B">
        <w:t>(3)(b) of the Act:</w:t>
      </w:r>
    </w:p>
    <w:p w14:paraId="77BBC664" w14:textId="77777777" w:rsidR="00A41A46" w:rsidRPr="00B95E8B" w:rsidRDefault="00A41A46" w:rsidP="00A41A46">
      <w:pPr>
        <w:pStyle w:val="paragraph"/>
      </w:pPr>
      <w:r w:rsidRPr="00B95E8B">
        <w:tab/>
        <w:t>(a)</w:t>
      </w:r>
      <w:r w:rsidRPr="00B95E8B">
        <w:tab/>
        <w:t xml:space="preserve">for a decision under </w:t>
      </w:r>
      <w:r w:rsidR="00B023ED" w:rsidRPr="00B95E8B">
        <w:t>subsection (</w:t>
      </w:r>
      <w:r w:rsidRPr="00B95E8B">
        <w:t xml:space="preserve">2) </w:t>
      </w:r>
      <w:r w:rsidR="002B3E0A" w:rsidRPr="00B95E8B">
        <w:t xml:space="preserve">of this section </w:t>
      </w:r>
      <w:r w:rsidRPr="00B95E8B">
        <w:t xml:space="preserve">to refuse to grant an exemption </w:t>
      </w:r>
      <w:r w:rsidR="00CC293D" w:rsidRPr="00B95E8B">
        <w:t xml:space="preserve">or </w:t>
      </w:r>
      <w:r w:rsidRPr="00B95E8B">
        <w:t xml:space="preserve">a decision under </w:t>
      </w:r>
      <w:r w:rsidR="00B023ED" w:rsidRPr="00B95E8B">
        <w:t>subsection (</w:t>
      </w:r>
      <w:r w:rsidRPr="00B95E8B">
        <w:t xml:space="preserve">5) </w:t>
      </w:r>
      <w:r w:rsidR="00D03EF9" w:rsidRPr="00B95E8B">
        <w:t xml:space="preserve">of this section </w:t>
      </w:r>
      <w:r w:rsidRPr="00B95E8B">
        <w:t>to revoke an exemption—the prescribed period is the period of 28 days beginning on the day on which the person was notified of the decision; or</w:t>
      </w:r>
    </w:p>
    <w:p w14:paraId="79B6D027" w14:textId="417E768A" w:rsidR="00A41A46" w:rsidRPr="00B95E8B" w:rsidRDefault="00A41A46" w:rsidP="00A41A46">
      <w:pPr>
        <w:pStyle w:val="paragraph"/>
      </w:pPr>
      <w:r w:rsidRPr="00B95E8B">
        <w:tab/>
        <w:t>(b)</w:t>
      </w:r>
      <w:r w:rsidRPr="00B95E8B">
        <w:tab/>
        <w:t xml:space="preserve">for a decision under </w:t>
      </w:r>
      <w:r w:rsidR="00B023ED" w:rsidRPr="00B95E8B">
        <w:t>subsection (</w:t>
      </w:r>
      <w:r w:rsidRPr="00B95E8B">
        <w:t xml:space="preserve">3) </w:t>
      </w:r>
      <w:r w:rsidR="002B3E0A" w:rsidRPr="00B95E8B">
        <w:t xml:space="preserve">of this section </w:t>
      </w:r>
      <w:r w:rsidRPr="00B95E8B">
        <w:t>to refuse to grant an exemption—the prescribed period is the period of 28 days beginning on the day after the end of the 30</w:t>
      </w:r>
      <w:r w:rsidR="002A2C22">
        <w:noBreakHyphen/>
      </w:r>
      <w:r w:rsidRPr="00B95E8B">
        <w:t xml:space="preserve">day period referred to in </w:t>
      </w:r>
      <w:r w:rsidR="00D03EF9" w:rsidRPr="00B95E8B">
        <w:t xml:space="preserve">that </w:t>
      </w:r>
      <w:r w:rsidR="00B023ED" w:rsidRPr="00B95E8B">
        <w:t>subsection</w:t>
      </w:r>
      <w:r w:rsidRPr="00B95E8B">
        <w:t>.</w:t>
      </w:r>
    </w:p>
    <w:p w14:paraId="755C62AC" w14:textId="77777777" w:rsidR="00472769" w:rsidRPr="00B95E8B" w:rsidRDefault="00472769" w:rsidP="00472769">
      <w:pPr>
        <w:pStyle w:val="ActHead5"/>
      </w:pPr>
      <w:bookmarkStart w:id="27" w:name="_Toc195792104"/>
      <w:r w:rsidRPr="002A2C22">
        <w:rPr>
          <w:rStyle w:val="CharSectno"/>
        </w:rPr>
        <w:lastRenderedPageBreak/>
        <w:t>1</w:t>
      </w:r>
      <w:r w:rsidR="00590827" w:rsidRPr="002A2C22">
        <w:rPr>
          <w:rStyle w:val="CharSectno"/>
        </w:rPr>
        <w:t>1</w:t>
      </w:r>
      <w:r w:rsidRPr="00B95E8B">
        <w:t xml:space="preserve">  </w:t>
      </w:r>
      <w:r w:rsidR="00FB7459" w:rsidRPr="00B95E8B">
        <w:t>Notices</w:t>
      </w:r>
      <w:r w:rsidRPr="00B95E8B">
        <w:t xml:space="preserve"> to be given if person considers that an exemption from levy or charge applies</w:t>
      </w:r>
      <w:bookmarkEnd w:id="27"/>
    </w:p>
    <w:p w14:paraId="74426016" w14:textId="77777777" w:rsidR="00417FAE" w:rsidRPr="00B95E8B" w:rsidRDefault="00472769" w:rsidP="00472769">
      <w:pPr>
        <w:pStyle w:val="subsection"/>
      </w:pPr>
      <w:r w:rsidRPr="00B95E8B">
        <w:tab/>
        <w:t>(1)</w:t>
      </w:r>
      <w:r w:rsidRPr="00B95E8B">
        <w:tab/>
      </w:r>
      <w:r w:rsidR="003062E9" w:rsidRPr="00B95E8B">
        <w:t xml:space="preserve">For the </w:t>
      </w:r>
      <w:r w:rsidR="004F25ED" w:rsidRPr="00B95E8B">
        <w:t xml:space="preserve">purposes of </w:t>
      </w:r>
      <w:r w:rsidR="00C91FA7" w:rsidRPr="00B95E8B">
        <w:t>paragraph 5</w:t>
      </w:r>
      <w:r w:rsidR="00526692" w:rsidRPr="00B95E8B">
        <w:t>9</w:t>
      </w:r>
      <w:r w:rsidR="00F368B5" w:rsidRPr="00B95E8B">
        <w:t>(2)(c) of the Act</w:t>
      </w:r>
      <w:r w:rsidR="004F25ED" w:rsidRPr="00B95E8B">
        <w:t>, a</w:t>
      </w:r>
      <w:r w:rsidR="00B07507" w:rsidRPr="00B95E8B">
        <w:t xml:space="preserve"> person (the </w:t>
      </w:r>
      <w:r w:rsidR="00B07507" w:rsidRPr="00B95E8B">
        <w:rPr>
          <w:b/>
          <w:i/>
        </w:rPr>
        <w:t>first person</w:t>
      </w:r>
      <w:r w:rsidR="00B07507" w:rsidRPr="00B95E8B">
        <w:t xml:space="preserve">) must give a written </w:t>
      </w:r>
      <w:r w:rsidR="00FB7459" w:rsidRPr="00B95E8B">
        <w:t>notice</w:t>
      </w:r>
      <w:r w:rsidR="00B07507" w:rsidRPr="00B95E8B">
        <w:t xml:space="preserve"> in accordance with this section i</w:t>
      </w:r>
      <w:r w:rsidRPr="00B95E8B">
        <w:t>f</w:t>
      </w:r>
      <w:r w:rsidR="00417FAE" w:rsidRPr="00B95E8B">
        <w:t>:</w:t>
      </w:r>
    </w:p>
    <w:p w14:paraId="316D12B8" w14:textId="77777777" w:rsidR="00472769" w:rsidRPr="00B95E8B" w:rsidRDefault="00417FAE" w:rsidP="00417FAE">
      <w:pPr>
        <w:pStyle w:val="paragraph"/>
      </w:pPr>
      <w:r w:rsidRPr="00B95E8B">
        <w:tab/>
        <w:t>(a)</w:t>
      </w:r>
      <w:r w:rsidRPr="00B95E8B">
        <w:tab/>
      </w:r>
      <w:r w:rsidR="00472769" w:rsidRPr="00B95E8B">
        <w:t>under this instrument</w:t>
      </w:r>
      <w:r w:rsidRPr="00B95E8B">
        <w:t>,</w:t>
      </w:r>
      <w:r w:rsidR="00472769" w:rsidRPr="00B95E8B">
        <w:t xml:space="preserve"> </w:t>
      </w:r>
      <w:r w:rsidR="00B07507" w:rsidRPr="00B95E8B">
        <w:t>the first person</w:t>
      </w:r>
      <w:r w:rsidRPr="00B95E8B">
        <w:t xml:space="preserve"> </w:t>
      </w:r>
      <w:r w:rsidR="00472769" w:rsidRPr="00B95E8B">
        <w:t xml:space="preserve">is required to make and keep records </w:t>
      </w:r>
      <w:r w:rsidRPr="00B95E8B">
        <w:t xml:space="preserve">because the </w:t>
      </w:r>
      <w:r w:rsidR="00B07507" w:rsidRPr="00B95E8B">
        <w:t xml:space="preserve">first </w:t>
      </w:r>
      <w:r w:rsidRPr="00B95E8B">
        <w:t xml:space="preserve">person </w:t>
      </w:r>
      <w:r w:rsidR="00571531" w:rsidRPr="00B95E8B">
        <w:t>considers</w:t>
      </w:r>
      <w:r w:rsidRPr="00B95E8B">
        <w:t xml:space="preserve"> that an exemption from levy or charge applies; and</w:t>
      </w:r>
    </w:p>
    <w:p w14:paraId="4073F7E2" w14:textId="77777777" w:rsidR="00B07507" w:rsidRPr="00B95E8B" w:rsidRDefault="00417FAE" w:rsidP="00B07507">
      <w:pPr>
        <w:pStyle w:val="paragraph"/>
      </w:pPr>
      <w:r w:rsidRPr="00B95E8B">
        <w:tab/>
        <w:t>(b)</w:t>
      </w:r>
      <w:r w:rsidRPr="00B95E8B">
        <w:tab/>
      </w:r>
      <w:r w:rsidR="00571531" w:rsidRPr="00B95E8B">
        <w:t xml:space="preserve">if the </w:t>
      </w:r>
      <w:r w:rsidRPr="00B95E8B">
        <w:t>exemption</w:t>
      </w:r>
      <w:r w:rsidR="00571531" w:rsidRPr="00B95E8B">
        <w:t xml:space="preserve"> did not apply</w:t>
      </w:r>
      <w:r w:rsidRPr="00B95E8B">
        <w:t xml:space="preserve">, </w:t>
      </w:r>
      <w:r w:rsidR="00B07507" w:rsidRPr="00B95E8B">
        <w:t>another</w:t>
      </w:r>
      <w:r w:rsidRPr="00B95E8B">
        <w:t xml:space="preserve"> person would be liable to pay an equivalent amount, on behalf of the first person, to the Commonwealth or another entity on behalf of the Commonwealth</w:t>
      </w:r>
      <w:r w:rsidR="00B07507" w:rsidRPr="00B95E8B">
        <w:t>.</w:t>
      </w:r>
    </w:p>
    <w:p w14:paraId="3BF9672D" w14:textId="77777777" w:rsidR="00635B34" w:rsidRPr="00B95E8B" w:rsidRDefault="00635B34" w:rsidP="00635B34">
      <w:pPr>
        <w:pStyle w:val="notetext"/>
      </w:pPr>
      <w:r w:rsidRPr="00B95E8B">
        <w:t>Note:</w:t>
      </w:r>
      <w:r w:rsidRPr="00B95E8B">
        <w:tab/>
      </w:r>
      <w:r w:rsidR="00C91FA7" w:rsidRPr="00B95E8B">
        <w:t>Section 1</w:t>
      </w:r>
      <w:r w:rsidR="00526692" w:rsidRPr="00B95E8B">
        <w:t>7 of the Act</w:t>
      </w:r>
      <w:r w:rsidRPr="00B95E8B">
        <w:t xml:space="preserve"> contains an offence and a civil penalty for </w:t>
      </w:r>
      <w:r w:rsidR="006C1398" w:rsidRPr="00B95E8B">
        <w:t>failing to</w:t>
      </w:r>
      <w:r w:rsidRPr="00B95E8B">
        <w:t xml:space="preserve"> giv</w:t>
      </w:r>
      <w:r w:rsidR="006C1398" w:rsidRPr="00B95E8B">
        <w:t>e</w:t>
      </w:r>
      <w:r w:rsidRPr="00B95E8B">
        <w:t xml:space="preserve"> </w:t>
      </w:r>
      <w:r w:rsidR="007D24EE" w:rsidRPr="00B95E8B">
        <w:t xml:space="preserve">the </w:t>
      </w:r>
      <w:r w:rsidR="00FB7459" w:rsidRPr="00B95E8B">
        <w:t>notice</w:t>
      </w:r>
      <w:r w:rsidRPr="00B95E8B">
        <w:t xml:space="preserve"> in accordance with th</w:t>
      </w:r>
      <w:r w:rsidR="00FC675B" w:rsidRPr="00B95E8B">
        <w:t>is instrument</w:t>
      </w:r>
      <w:r w:rsidRPr="00B95E8B">
        <w:t>.</w:t>
      </w:r>
    </w:p>
    <w:p w14:paraId="69F80D86" w14:textId="77777777" w:rsidR="00B07507" w:rsidRPr="00B95E8B" w:rsidRDefault="00B07507" w:rsidP="00B07507">
      <w:pPr>
        <w:pStyle w:val="SubsectionHead"/>
      </w:pPr>
      <w:r w:rsidRPr="00B95E8B">
        <w:t xml:space="preserve">Recipient of </w:t>
      </w:r>
      <w:r w:rsidR="00FB7459" w:rsidRPr="00B95E8B">
        <w:t>notice</w:t>
      </w:r>
    </w:p>
    <w:p w14:paraId="6C2BC843" w14:textId="77777777" w:rsidR="00B07507" w:rsidRPr="00B95E8B" w:rsidRDefault="00B07507" w:rsidP="00B07507">
      <w:pPr>
        <w:pStyle w:val="subsection"/>
      </w:pPr>
      <w:r w:rsidRPr="00B95E8B">
        <w:tab/>
        <w:t>(2)</w:t>
      </w:r>
      <w:r w:rsidRPr="00B95E8B">
        <w:tab/>
        <w:t xml:space="preserve">The first person must give the </w:t>
      </w:r>
      <w:r w:rsidR="00FB7459" w:rsidRPr="00B95E8B">
        <w:t>notice</w:t>
      </w:r>
      <w:r w:rsidRPr="00B95E8B">
        <w:t xml:space="preserve"> to the other person.</w:t>
      </w:r>
    </w:p>
    <w:p w14:paraId="66AE9279" w14:textId="77777777" w:rsidR="005461E4" w:rsidRPr="00B95E8B" w:rsidRDefault="005461E4" w:rsidP="005461E4">
      <w:pPr>
        <w:pStyle w:val="SubsectionHead"/>
      </w:pPr>
      <w:r w:rsidRPr="00B95E8B">
        <w:t xml:space="preserve">Contents of </w:t>
      </w:r>
      <w:r w:rsidR="00FB7459" w:rsidRPr="00B95E8B">
        <w:t>notice</w:t>
      </w:r>
    </w:p>
    <w:p w14:paraId="52360798" w14:textId="77777777" w:rsidR="00417FAE" w:rsidRPr="00B95E8B" w:rsidRDefault="00417FAE" w:rsidP="00417FAE">
      <w:pPr>
        <w:pStyle w:val="subsection"/>
      </w:pPr>
      <w:r w:rsidRPr="00B95E8B">
        <w:tab/>
        <w:t>(</w:t>
      </w:r>
      <w:r w:rsidR="00B07507" w:rsidRPr="00B95E8B">
        <w:t>3</w:t>
      </w:r>
      <w:r w:rsidRPr="00B95E8B">
        <w:t>)</w:t>
      </w:r>
      <w:r w:rsidRPr="00B95E8B">
        <w:tab/>
        <w:t xml:space="preserve">The </w:t>
      </w:r>
      <w:r w:rsidR="00FB7459" w:rsidRPr="00B95E8B">
        <w:t>notice</w:t>
      </w:r>
      <w:r w:rsidRPr="00B95E8B">
        <w:t xml:space="preserve"> must</w:t>
      </w:r>
      <w:r w:rsidR="00571531" w:rsidRPr="00B95E8B">
        <w:t>:</w:t>
      </w:r>
    </w:p>
    <w:p w14:paraId="7DCE31AD" w14:textId="77777777" w:rsidR="00FB7459" w:rsidRPr="00B95E8B" w:rsidRDefault="00FB7459" w:rsidP="00FB7459">
      <w:pPr>
        <w:pStyle w:val="paragraph"/>
      </w:pPr>
      <w:r w:rsidRPr="00B95E8B">
        <w:tab/>
        <w:t>(a)</w:t>
      </w:r>
      <w:r w:rsidRPr="00B95E8B">
        <w:tab/>
        <w:t>specify the particular levy or charge</w:t>
      </w:r>
      <w:r w:rsidR="0038381F" w:rsidRPr="00B95E8B">
        <w:t>;</w:t>
      </w:r>
      <w:r w:rsidRPr="00B95E8B">
        <w:t xml:space="preserve"> and</w:t>
      </w:r>
    </w:p>
    <w:p w14:paraId="6A54A36B" w14:textId="77777777" w:rsidR="00571531" w:rsidRPr="00B95E8B" w:rsidRDefault="00571531" w:rsidP="00571531">
      <w:pPr>
        <w:pStyle w:val="paragraph"/>
      </w:pPr>
      <w:r w:rsidRPr="00B95E8B">
        <w:tab/>
        <w:t>(</w:t>
      </w:r>
      <w:r w:rsidR="00FB7459" w:rsidRPr="00B95E8B">
        <w:t>b</w:t>
      </w:r>
      <w:r w:rsidRPr="00B95E8B">
        <w:t>)</w:t>
      </w:r>
      <w:r w:rsidRPr="00B95E8B">
        <w:tab/>
        <w:t xml:space="preserve">specify that the first person considers that an exemption from </w:t>
      </w:r>
      <w:r w:rsidR="00FB7459" w:rsidRPr="00B95E8B">
        <w:t xml:space="preserve">that </w:t>
      </w:r>
      <w:r w:rsidRPr="00B95E8B">
        <w:t>levy or charge applies; and</w:t>
      </w:r>
    </w:p>
    <w:p w14:paraId="4C0E3D87" w14:textId="77777777" w:rsidR="005461E4" w:rsidRPr="00B95E8B" w:rsidRDefault="00571531" w:rsidP="00571531">
      <w:pPr>
        <w:pStyle w:val="paragraph"/>
      </w:pPr>
      <w:r w:rsidRPr="00B95E8B">
        <w:tab/>
        <w:t>(</w:t>
      </w:r>
      <w:r w:rsidR="00FB7459" w:rsidRPr="00B95E8B">
        <w:t>c</w:t>
      </w:r>
      <w:r w:rsidRPr="00B95E8B">
        <w:t>)</w:t>
      </w:r>
      <w:r w:rsidRPr="00B95E8B">
        <w:tab/>
      </w:r>
      <w:r w:rsidR="00BE4CB4" w:rsidRPr="00B95E8B">
        <w:t>set out</w:t>
      </w:r>
      <w:r w:rsidRPr="00B95E8B">
        <w:t xml:space="preserve"> </w:t>
      </w:r>
      <w:r w:rsidR="00FB7459" w:rsidRPr="00B95E8B">
        <w:t>the nature of the exemption</w:t>
      </w:r>
      <w:r w:rsidR="005461E4" w:rsidRPr="00B95E8B">
        <w:t>.</w:t>
      </w:r>
    </w:p>
    <w:p w14:paraId="595B2EF8" w14:textId="77777777" w:rsidR="005461E4" w:rsidRPr="00B95E8B" w:rsidRDefault="005461E4" w:rsidP="005461E4">
      <w:pPr>
        <w:pStyle w:val="SubsectionHead"/>
      </w:pPr>
      <w:r w:rsidRPr="00B95E8B">
        <w:t xml:space="preserve">Timing of </w:t>
      </w:r>
      <w:r w:rsidR="00FB7459" w:rsidRPr="00B95E8B">
        <w:t>notice</w:t>
      </w:r>
    </w:p>
    <w:p w14:paraId="1A25D283" w14:textId="1A7EAF6F" w:rsidR="005461E4" w:rsidRPr="00B95E8B" w:rsidRDefault="005461E4" w:rsidP="005461E4">
      <w:pPr>
        <w:pStyle w:val="subsection"/>
      </w:pPr>
      <w:r w:rsidRPr="00B95E8B">
        <w:tab/>
        <w:t>(</w:t>
      </w:r>
      <w:r w:rsidR="00B07507" w:rsidRPr="00B95E8B">
        <w:t>4</w:t>
      </w:r>
      <w:r w:rsidRPr="00B95E8B">
        <w:t>)</w:t>
      </w:r>
      <w:r w:rsidRPr="00B95E8B">
        <w:tab/>
      </w:r>
      <w:r w:rsidR="00BE4CB4" w:rsidRPr="00B95E8B">
        <w:t>T</w:t>
      </w:r>
      <w:r w:rsidRPr="00B95E8B">
        <w:t xml:space="preserve">he </w:t>
      </w:r>
      <w:r w:rsidR="00FB7459" w:rsidRPr="00B95E8B">
        <w:t>notice</w:t>
      </w:r>
      <w:r w:rsidRPr="00B95E8B">
        <w:t xml:space="preserve"> </w:t>
      </w:r>
      <w:r w:rsidR="00BE4CB4" w:rsidRPr="00B95E8B">
        <w:t xml:space="preserve">must be given </w:t>
      </w:r>
      <w:r w:rsidRPr="00B95E8B">
        <w:t xml:space="preserve">at least 21 days before the day, if the exemption did not apply, </w:t>
      </w:r>
      <w:r w:rsidR="00811113" w:rsidRPr="00B95E8B">
        <w:t xml:space="preserve">the </w:t>
      </w:r>
      <w:r w:rsidRPr="00B95E8B">
        <w:t>equivalent amount would be due and payable (</w:t>
      </w:r>
      <w:r w:rsidR="00811113" w:rsidRPr="00B95E8B">
        <w:t xml:space="preserve">worked out </w:t>
      </w:r>
      <w:r w:rsidR="00BE4CB4" w:rsidRPr="00B95E8B">
        <w:t>b</w:t>
      </w:r>
      <w:r w:rsidR="00811113" w:rsidRPr="00B95E8B">
        <w:t xml:space="preserve">y assuming no application </w:t>
      </w:r>
      <w:r w:rsidR="00BE4CB4" w:rsidRPr="00B95E8B">
        <w:t>w</w:t>
      </w:r>
      <w:r w:rsidR="00C0585C" w:rsidRPr="00B95E8B">
        <w:t>as</w:t>
      </w:r>
      <w:r w:rsidR="00811113" w:rsidRPr="00B95E8B">
        <w:t xml:space="preserve"> made for an exemption under </w:t>
      </w:r>
      <w:r w:rsidR="002A2C22">
        <w:t>section 1</w:t>
      </w:r>
      <w:r w:rsidR="00342EA0" w:rsidRPr="00B95E8B">
        <w:t>0</w:t>
      </w:r>
      <w:r w:rsidRPr="00B95E8B">
        <w:t>).</w:t>
      </w:r>
    </w:p>
    <w:p w14:paraId="3809AD14" w14:textId="77777777" w:rsidR="00B07507" w:rsidRPr="00B95E8B" w:rsidRDefault="00B07507" w:rsidP="00B07507">
      <w:pPr>
        <w:pStyle w:val="ActHead5"/>
      </w:pPr>
      <w:bookmarkStart w:id="28" w:name="_Hlk182932723"/>
      <w:bookmarkStart w:id="29" w:name="_Toc195792105"/>
      <w:r w:rsidRPr="002A2C22">
        <w:rPr>
          <w:rStyle w:val="CharSectno"/>
        </w:rPr>
        <w:t>1</w:t>
      </w:r>
      <w:r w:rsidR="00590827" w:rsidRPr="002A2C22">
        <w:rPr>
          <w:rStyle w:val="CharSectno"/>
        </w:rPr>
        <w:t>2</w:t>
      </w:r>
      <w:r w:rsidRPr="00B95E8B">
        <w:t xml:space="preserve">  </w:t>
      </w:r>
      <w:r w:rsidR="00FB7459" w:rsidRPr="00B95E8B">
        <w:t>Notices</w:t>
      </w:r>
      <w:r w:rsidRPr="00B95E8B">
        <w:t xml:space="preserve"> to be given to assist collection agents </w:t>
      </w:r>
      <w:r w:rsidR="0001101B" w:rsidRPr="00B95E8B">
        <w:t xml:space="preserve">to </w:t>
      </w:r>
      <w:r w:rsidRPr="00B95E8B">
        <w:t>complete returns or make records</w:t>
      </w:r>
      <w:bookmarkEnd w:id="29"/>
    </w:p>
    <w:p w14:paraId="6641A8A9" w14:textId="77777777" w:rsidR="00B07507" w:rsidRPr="00B95E8B" w:rsidRDefault="00686FCC" w:rsidP="005461E4">
      <w:pPr>
        <w:pStyle w:val="subsection"/>
      </w:pPr>
      <w:r w:rsidRPr="00B95E8B">
        <w:tab/>
        <w:t>(1)</w:t>
      </w:r>
      <w:r w:rsidRPr="00B95E8B">
        <w:tab/>
      </w:r>
      <w:r w:rsidR="004F25ED" w:rsidRPr="00B95E8B">
        <w:t xml:space="preserve">For the purposes of </w:t>
      </w:r>
      <w:r w:rsidR="00C91FA7" w:rsidRPr="00B95E8B">
        <w:t>paragraph 5</w:t>
      </w:r>
      <w:r w:rsidR="00526692" w:rsidRPr="00B95E8B">
        <w:t>9</w:t>
      </w:r>
      <w:r w:rsidR="00F368B5" w:rsidRPr="00B95E8B">
        <w:t>(2)(d) of the Act</w:t>
      </w:r>
      <w:r w:rsidR="004F25ED" w:rsidRPr="00B95E8B">
        <w:t>, a</w:t>
      </w:r>
      <w:r w:rsidRPr="00B95E8B">
        <w:t xml:space="preserve"> </w:t>
      </w:r>
      <w:r w:rsidR="00D036BB" w:rsidRPr="00B95E8B">
        <w:t>person</w:t>
      </w:r>
      <w:r w:rsidRPr="00B95E8B">
        <w:t xml:space="preserve"> who is liable to pay an amount as mentioned in </w:t>
      </w:r>
      <w:r w:rsidR="00C91FA7" w:rsidRPr="00B95E8B">
        <w:t>paragraph 1</w:t>
      </w:r>
      <w:r w:rsidR="00F368B5" w:rsidRPr="00B95E8B">
        <w:t>0(1)(a) of the Act</w:t>
      </w:r>
      <w:r w:rsidRPr="00B95E8B">
        <w:t xml:space="preserve"> on behalf of a levy payer or charge payer </w:t>
      </w:r>
      <w:r w:rsidR="009815FC" w:rsidRPr="00B95E8B">
        <w:t>may, in writing</w:t>
      </w:r>
      <w:r w:rsidR="00195A38" w:rsidRPr="00B95E8B">
        <w:t xml:space="preserve"> and in the approved form</w:t>
      </w:r>
      <w:r w:rsidR="009815FC" w:rsidRPr="00B95E8B">
        <w:t xml:space="preserve">, </w:t>
      </w:r>
      <w:r w:rsidRPr="00B95E8B">
        <w:t xml:space="preserve">request </w:t>
      </w:r>
      <w:r w:rsidR="0001101B" w:rsidRPr="00B95E8B">
        <w:t xml:space="preserve">from </w:t>
      </w:r>
      <w:r w:rsidRPr="00B95E8B">
        <w:t>the levy payer</w:t>
      </w:r>
      <w:r w:rsidR="009815FC" w:rsidRPr="00B95E8B">
        <w:t>,</w:t>
      </w:r>
      <w:r w:rsidRPr="00B95E8B">
        <w:t xml:space="preserve"> charge payer or the proprietor </w:t>
      </w:r>
      <w:r w:rsidR="00157598" w:rsidRPr="00B95E8B">
        <w:t>in relation to an abattoir or other premises</w:t>
      </w:r>
      <w:r w:rsidR="002F7480" w:rsidRPr="00B95E8B">
        <w:t>,</w:t>
      </w:r>
      <w:r w:rsidRPr="00B95E8B">
        <w:t xml:space="preserve"> </w:t>
      </w:r>
      <w:r w:rsidR="00C0518A" w:rsidRPr="00B95E8B">
        <w:t xml:space="preserve">particular </w:t>
      </w:r>
      <w:r w:rsidRPr="00B95E8B">
        <w:t>information</w:t>
      </w:r>
      <w:r w:rsidR="00D46C12" w:rsidRPr="00B95E8B">
        <w:t>:</w:t>
      </w:r>
    </w:p>
    <w:p w14:paraId="7FF057C6" w14:textId="77777777" w:rsidR="00D46C12" w:rsidRPr="00B95E8B" w:rsidRDefault="00D46C12" w:rsidP="00D46C12">
      <w:pPr>
        <w:pStyle w:val="paragraph"/>
      </w:pPr>
      <w:r w:rsidRPr="00B95E8B">
        <w:tab/>
        <w:t>(a)</w:t>
      </w:r>
      <w:r w:rsidRPr="00B95E8B">
        <w:tab/>
        <w:t>necessary to complete a return that the person is required to give under this instrument</w:t>
      </w:r>
      <w:r w:rsidR="007E316E" w:rsidRPr="00B95E8B">
        <w:t>; or</w:t>
      </w:r>
    </w:p>
    <w:p w14:paraId="426434DA" w14:textId="77777777" w:rsidR="007E316E" w:rsidRPr="00B95E8B" w:rsidRDefault="007E316E" w:rsidP="00D46C12">
      <w:pPr>
        <w:pStyle w:val="paragraph"/>
      </w:pPr>
      <w:r w:rsidRPr="00B95E8B">
        <w:tab/>
        <w:t>(b)</w:t>
      </w:r>
      <w:r w:rsidRPr="00B95E8B">
        <w:tab/>
        <w:t>necessary to make records the person is required to make under this instrument</w:t>
      </w:r>
      <w:r w:rsidR="002F7480" w:rsidRPr="00B95E8B">
        <w:t>.</w:t>
      </w:r>
    </w:p>
    <w:p w14:paraId="194C54A8" w14:textId="77777777" w:rsidR="00B84A0E" w:rsidRPr="00B95E8B" w:rsidRDefault="00B84A0E" w:rsidP="00B84A0E">
      <w:pPr>
        <w:pStyle w:val="subsection"/>
      </w:pPr>
      <w:r w:rsidRPr="00B95E8B">
        <w:lastRenderedPageBreak/>
        <w:tab/>
        <w:t>(2)</w:t>
      </w:r>
      <w:r w:rsidRPr="00B95E8B">
        <w:tab/>
      </w:r>
      <w:r w:rsidR="002F7480" w:rsidRPr="00B95E8B">
        <w:t>However, t</w:t>
      </w:r>
      <w:r w:rsidRPr="00B95E8B">
        <w:t>he person may make the request only if the person has not been able, despite making reasonable efforts, to obtain the information.</w:t>
      </w:r>
    </w:p>
    <w:p w14:paraId="2058731F" w14:textId="77777777" w:rsidR="009815FC" w:rsidRPr="00B95E8B" w:rsidRDefault="009815FC" w:rsidP="005461E4">
      <w:pPr>
        <w:pStyle w:val="subsection"/>
      </w:pPr>
      <w:r w:rsidRPr="00B95E8B">
        <w:tab/>
        <w:t>(3)</w:t>
      </w:r>
      <w:r w:rsidRPr="00B95E8B">
        <w:tab/>
      </w:r>
      <w:r w:rsidR="004F25ED" w:rsidRPr="00B95E8B">
        <w:t xml:space="preserve">For the purposes of </w:t>
      </w:r>
      <w:r w:rsidR="00C91FA7" w:rsidRPr="00B95E8B">
        <w:t>paragraph 5</w:t>
      </w:r>
      <w:r w:rsidR="00526692" w:rsidRPr="00B95E8B">
        <w:t>9</w:t>
      </w:r>
      <w:r w:rsidR="00F368B5" w:rsidRPr="00B95E8B">
        <w:t>(2)(a) of the Act</w:t>
      </w:r>
      <w:r w:rsidR="004F25ED" w:rsidRPr="00B95E8B">
        <w:t>, a</w:t>
      </w:r>
      <w:r w:rsidRPr="00B95E8B">
        <w:t xml:space="preserve"> person </w:t>
      </w:r>
      <w:r w:rsidR="00D036BB" w:rsidRPr="00B95E8B">
        <w:t xml:space="preserve">(the </w:t>
      </w:r>
      <w:r w:rsidR="00D036BB" w:rsidRPr="00B95E8B">
        <w:rPr>
          <w:b/>
          <w:i/>
        </w:rPr>
        <w:t>recipient</w:t>
      </w:r>
      <w:r w:rsidR="00D036BB" w:rsidRPr="00B95E8B">
        <w:t xml:space="preserve">) </w:t>
      </w:r>
      <w:r w:rsidRPr="00B95E8B">
        <w:t xml:space="preserve">who receives a written request </w:t>
      </w:r>
      <w:r w:rsidR="00F32D6E" w:rsidRPr="00B95E8B">
        <w:t>in accordance with</w:t>
      </w:r>
      <w:r w:rsidRPr="00B95E8B">
        <w:t xml:space="preserve"> </w:t>
      </w:r>
      <w:r w:rsidR="00B023ED" w:rsidRPr="00B95E8B">
        <w:t>subsection (</w:t>
      </w:r>
      <w:r w:rsidRPr="00B95E8B">
        <w:t xml:space="preserve">1) </w:t>
      </w:r>
      <w:r w:rsidR="00487048" w:rsidRPr="00B95E8B">
        <w:t xml:space="preserve">of this section </w:t>
      </w:r>
      <w:r w:rsidRPr="00B95E8B">
        <w:t xml:space="preserve">must, </w:t>
      </w:r>
      <w:r w:rsidR="00D036BB" w:rsidRPr="00B95E8B">
        <w:t>within</w:t>
      </w:r>
      <w:r w:rsidRPr="00B95E8B">
        <w:t xml:space="preserve"> </w:t>
      </w:r>
      <w:r w:rsidR="00B84A0E" w:rsidRPr="00B95E8B">
        <w:t>14</w:t>
      </w:r>
      <w:r w:rsidRPr="00B95E8B">
        <w:t xml:space="preserve"> days </w:t>
      </w:r>
      <w:r w:rsidR="00D036BB" w:rsidRPr="00B95E8B">
        <w:t>after</w:t>
      </w:r>
      <w:r w:rsidRPr="00B95E8B">
        <w:t xml:space="preserve"> receiv</w:t>
      </w:r>
      <w:r w:rsidR="00D036BB" w:rsidRPr="00B95E8B">
        <w:t>ing</w:t>
      </w:r>
      <w:r w:rsidRPr="00B95E8B">
        <w:t xml:space="preserve"> the request, give the </w:t>
      </w:r>
      <w:r w:rsidR="00D036BB" w:rsidRPr="00B95E8B">
        <w:t xml:space="preserve">person </w:t>
      </w:r>
      <w:r w:rsidRPr="00B95E8B">
        <w:t xml:space="preserve">making the request a written </w:t>
      </w:r>
      <w:r w:rsidR="00FB7459" w:rsidRPr="00B95E8B">
        <w:t>notice</w:t>
      </w:r>
      <w:r w:rsidRPr="00B95E8B">
        <w:t xml:space="preserve"> setting out the information requested to the extent to which the information is known to the </w:t>
      </w:r>
      <w:r w:rsidR="00D036BB" w:rsidRPr="00B95E8B">
        <w:t>recipient</w:t>
      </w:r>
      <w:r w:rsidRPr="00B95E8B">
        <w:t>.</w:t>
      </w:r>
    </w:p>
    <w:p w14:paraId="7C4527AD" w14:textId="77777777" w:rsidR="009815FC" w:rsidRPr="00B95E8B" w:rsidRDefault="009815FC" w:rsidP="009815FC">
      <w:pPr>
        <w:pStyle w:val="notetext"/>
      </w:pPr>
      <w:r w:rsidRPr="00B95E8B">
        <w:t>Note:</w:t>
      </w:r>
      <w:r w:rsidRPr="00B95E8B">
        <w:tab/>
      </w:r>
      <w:r w:rsidR="00C91FA7" w:rsidRPr="00B95E8B">
        <w:t>Section 1</w:t>
      </w:r>
      <w:r w:rsidR="00526692" w:rsidRPr="00B95E8B">
        <w:t>7 of the Act</w:t>
      </w:r>
      <w:r w:rsidRPr="00B95E8B">
        <w:t xml:space="preserve"> contains an offence and a civil penalty for </w:t>
      </w:r>
      <w:r w:rsidR="006C1398" w:rsidRPr="00B95E8B">
        <w:t>failing to</w:t>
      </w:r>
      <w:r w:rsidRPr="00B95E8B">
        <w:t xml:space="preserve"> giv</w:t>
      </w:r>
      <w:r w:rsidR="006C1398" w:rsidRPr="00B95E8B">
        <w:t>e</w:t>
      </w:r>
      <w:r w:rsidRPr="00B95E8B">
        <w:t xml:space="preserve"> the </w:t>
      </w:r>
      <w:r w:rsidR="00FB7459" w:rsidRPr="00B95E8B">
        <w:t>notice</w:t>
      </w:r>
      <w:r w:rsidRPr="00B95E8B">
        <w:t xml:space="preserve"> in accordance with th</w:t>
      </w:r>
      <w:r w:rsidR="00FC675B" w:rsidRPr="00B95E8B">
        <w:t>is instrument</w:t>
      </w:r>
      <w:r w:rsidRPr="00B95E8B">
        <w:t>.</w:t>
      </w:r>
    </w:p>
    <w:bookmarkEnd w:id="28"/>
    <w:p w14:paraId="041019A1" w14:textId="77777777" w:rsidR="00692DBC" w:rsidRPr="00B95E8B" w:rsidRDefault="00692DBC">
      <w:pPr>
        <w:sectPr w:rsidR="00692DBC" w:rsidRPr="00B95E8B" w:rsidSect="002D3B86">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14:paraId="78B3D9AD" w14:textId="2FEE95C4" w:rsidR="00692DBC" w:rsidRPr="00B95E8B" w:rsidRDefault="002A2C22" w:rsidP="00692DBC">
      <w:pPr>
        <w:pStyle w:val="ActHead1"/>
        <w:pageBreakBefore/>
      </w:pPr>
      <w:bookmarkStart w:id="30" w:name="_Toc195792106"/>
      <w:r w:rsidRPr="002A2C22">
        <w:rPr>
          <w:rStyle w:val="CharChapNo"/>
        </w:rPr>
        <w:lastRenderedPageBreak/>
        <w:t>Schedule 1</w:t>
      </w:r>
      <w:r w:rsidR="00692DBC" w:rsidRPr="00B95E8B">
        <w:t>—</w:t>
      </w:r>
      <w:r w:rsidR="00692DBC" w:rsidRPr="002A2C22">
        <w:rPr>
          <w:rStyle w:val="CharChapText"/>
        </w:rPr>
        <w:t>Animals and animal products</w:t>
      </w:r>
      <w:bookmarkEnd w:id="30"/>
    </w:p>
    <w:p w14:paraId="26B2B7C9" w14:textId="77777777" w:rsidR="00692DBC" w:rsidRPr="00B95E8B" w:rsidRDefault="00692DBC" w:rsidP="00692DBC">
      <w:pPr>
        <w:pStyle w:val="notemargin"/>
      </w:pPr>
      <w:r w:rsidRPr="00B95E8B">
        <w:t>Note:</w:t>
      </w:r>
      <w:r w:rsidRPr="00B95E8B">
        <w:tab/>
        <w:t xml:space="preserve">See </w:t>
      </w:r>
      <w:r w:rsidR="00C91FA7" w:rsidRPr="00B95E8B">
        <w:t>section 9</w:t>
      </w:r>
      <w:r w:rsidRPr="00B95E8B">
        <w:t>.</w:t>
      </w:r>
    </w:p>
    <w:p w14:paraId="31417043" w14:textId="3C8671F1" w:rsidR="00692DBC" w:rsidRPr="00B95E8B" w:rsidRDefault="002A2C22" w:rsidP="00692DBC">
      <w:pPr>
        <w:pStyle w:val="ActHead2"/>
      </w:pPr>
      <w:bookmarkStart w:id="31" w:name="_Toc195792107"/>
      <w:r w:rsidRPr="002A2C22">
        <w:rPr>
          <w:rStyle w:val="CharPartNo"/>
        </w:rPr>
        <w:t>Part 1</w:t>
      </w:r>
      <w:r w:rsidRPr="002A2C22">
        <w:rPr>
          <w:rStyle w:val="CharPartNo"/>
        </w:rPr>
        <w:noBreakHyphen/>
      </w:r>
      <w:r w:rsidR="00571BF6" w:rsidRPr="002A2C22">
        <w:rPr>
          <w:rStyle w:val="CharPartNo"/>
        </w:rPr>
        <w:t>1</w:t>
      </w:r>
      <w:r w:rsidR="00692DBC" w:rsidRPr="00B95E8B">
        <w:t>—</w:t>
      </w:r>
      <w:r w:rsidR="00692DBC" w:rsidRPr="002A2C22">
        <w:rPr>
          <w:rStyle w:val="CharPartText"/>
        </w:rPr>
        <w:t>Bees and honey</w:t>
      </w:r>
      <w:bookmarkEnd w:id="31"/>
    </w:p>
    <w:p w14:paraId="367C96CD" w14:textId="574ADCAC" w:rsidR="00692DBC" w:rsidRPr="00B95E8B" w:rsidRDefault="002A2C22" w:rsidP="00692DBC">
      <w:pPr>
        <w:pStyle w:val="ActHead3"/>
      </w:pPr>
      <w:bookmarkStart w:id="32" w:name="_Toc195792108"/>
      <w:r w:rsidRPr="002A2C22">
        <w:rPr>
          <w:rStyle w:val="CharDivNo"/>
        </w:rPr>
        <w:t>Division 1</w:t>
      </w:r>
      <w:r w:rsidR="00692DBC" w:rsidRPr="00B95E8B">
        <w:t>—</w:t>
      </w:r>
      <w:r w:rsidR="00692DBC" w:rsidRPr="002A2C22">
        <w:rPr>
          <w:rStyle w:val="CharDivText"/>
        </w:rPr>
        <w:t>Introduction</w:t>
      </w:r>
      <w:bookmarkEnd w:id="32"/>
    </w:p>
    <w:p w14:paraId="64B215DB" w14:textId="7C0A8EC2" w:rsidR="00603C8C" w:rsidRPr="00B95E8B" w:rsidRDefault="00571BF6" w:rsidP="00603C8C">
      <w:pPr>
        <w:pStyle w:val="ActHead5"/>
      </w:pPr>
      <w:bookmarkStart w:id="33" w:name="_Toc195792109"/>
      <w:r w:rsidRPr="002A2C22">
        <w:rPr>
          <w:rStyle w:val="CharSectno"/>
        </w:rPr>
        <w:t>1</w:t>
      </w:r>
      <w:r w:rsidR="002A2C22" w:rsidRPr="002A2C22">
        <w:rPr>
          <w:rStyle w:val="CharSectno"/>
        </w:rPr>
        <w:noBreakHyphen/>
      </w:r>
      <w:r w:rsidRPr="002A2C22">
        <w:rPr>
          <w:rStyle w:val="CharSectno"/>
        </w:rPr>
        <w:t>1</w:t>
      </w:r>
      <w:r w:rsidR="00603C8C" w:rsidRPr="00B95E8B">
        <w:t xml:space="preserve">  Simplified outline of this Part</w:t>
      </w:r>
      <w:bookmarkEnd w:id="33"/>
    </w:p>
    <w:p w14:paraId="1EFD552B" w14:textId="77777777" w:rsidR="00603C8C" w:rsidRPr="00B95E8B" w:rsidRDefault="00603C8C" w:rsidP="00603C8C">
      <w:pPr>
        <w:pStyle w:val="SOHeadItalic"/>
      </w:pPr>
      <w:r w:rsidRPr="00B95E8B">
        <w:t>Queen bees</w:t>
      </w:r>
    </w:p>
    <w:p w14:paraId="77B90798" w14:textId="77777777" w:rsidR="00AF46B6" w:rsidRPr="00B95E8B" w:rsidRDefault="00960A3C" w:rsidP="00603C8C">
      <w:pPr>
        <w:pStyle w:val="SOText"/>
      </w:pPr>
      <w:r w:rsidRPr="00B95E8B">
        <w:t>The queen</w:t>
      </w:r>
      <w:r w:rsidR="00603C8C" w:rsidRPr="00B95E8B">
        <w:t xml:space="preserve"> bee levy </w:t>
      </w:r>
      <w:r w:rsidRPr="00B95E8B">
        <w:t>and queen bee export charge are</w:t>
      </w:r>
      <w:r w:rsidR="00603C8C" w:rsidRPr="00B95E8B">
        <w:t xml:space="preserve"> </w:t>
      </w:r>
      <w:r w:rsidRPr="00B95E8B">
        <w:t>to be collected</w:t>
      </w:r>
      <w:r w:rsidR="00603C8C" w:rsidRPr="00B95E8B">
        <w:t>.</w:t>
      </w:r>
    </w:p>
    <w:p w14:paraId="10653C2C" w14:textId="77777777" w:rsidR="008A4DF3" w:rsidRPr="00B95E8B" w:rsidRDefault="00FF3644" w:rsidP="00603C8C">
      <w:pPr>
        <w:pStyle w:val="SOText"/>
      </w:pPr>
      <w:r w:rsidRPr="00B95E8B">
        <w:t>The</w:t>
      </w:r>
      <w:r w:rsidR="00597218" w:rsidRPr="00B95E8B">
        <w:t xml:space="preserve"> levy and charge</w:t>
      </w:r>
      <w:r w:rsidRPr="00B95E8B">
        <w:t xml:space="preserve"> are generally payable, and returns </w:t>
      </w:r>
      <w:r w:rsidR="00480359" w:rsidRPr="00B95E8B">
        <w:t xml:space="preserve">are </w:t>
      </w:r>
      <w:r w:rsidRPr="00B95E8B">
        <w:t xml:space="preserve">generally due, after the end of each quarter in a financial year. </w:t>
      </w:r>
      <w:r w:rsidR="007652A1" w:rsidRPr="00B95E8B">
        <w:t xml:space="preserve">However, </w:t>
      </w:r>
      <w:r w:rsidR="001D2201" w:rsidRPr="00B95E8B">
        <w:t xml:space="preserve">in certain circumstances </w:t>
      </w:r>
      <w:r w:rsidR="007652A1" w:rsidRPr="00B95E8B">
        <w:t xml:space="preserve">levy payers </w:t>
      </w:r>
      <w:r w:rsidR="00777CCF" w:rsidRPr="00B95E8B">
        <w:t>or</w:t>
      </w:r>
      <w:r w:rsidR="007652A1" w:rsidRPr="00B95E8B">
        <w:t xml:space="preserve"> </w:t>
      </w:r>
      <w:r w:rsidR="00480359" w:rsidRPr="00B95E8B">
        <w:t xml:space="preserve">charge payers may be able to </w:t>
      </w:r>
      <w:r w:rsidR="00777CCF" w:rsidRPr="00B95E8B">
        <w:t>give</w:t>
      </w:r>
      <w:r w:rsidR="001D2201" w:rsidRPr="00B95E8B">
        <w:t xml:space="preserve"> an annual return and pay the levy or charge a</w:t>
      </w:r>
      <w:r w:rsidR="00777CCF" w:rsidRPr="00B95E8B">
        <w:t>fter</w:t>
      </w:r>
      <w:r w:rsidR="001D2201" w:rsidRPr="00B95E8B">
        <w:t xml:space="preserve"> the end of the </w:t>
      </w:r>
      <w:r w:rsidR="00293E28" w:rsidRPr="00B95E8B">
        <w:t>financial</w:t>
      </w:r>
      <w:r w:rsidR="001D2201" w:rsidRPr="00B95E8B">
        <w:t xml:space="preserve"> year.</w:t>
      </w:r>
    </w:p>
    <w:p w14:paraId="16C21178" w14:textId="77777777" w:rsidR="00603C8C" w:rsidRPr="00B95E8B" w:rsidRDefault="007652A1" w:rsidP="00603C8C">
      <w:pPr>
        <w:pStyle w:val="SOText"/>
      </w:pPr>
      <w:r w:rsidRPr="00B95E8B">
        <w:t>There are no collection agents.</w:t>
      </w:r>
    </w:p>
    <w:p w14:paraId="2E24E5E3" w14:textId="71B8015B" w:rsidR="008A4DF3" w:rsidRPr="00B95E8B" w:rsidRDefault="008A4DF3" w:rsidP="00603C8C">
      <w:pPr>
        <w:pStyle w:val="SOText"/>
      </w:pPr>
      <w:r w:rsidRPr="00B95E8B">
        <w:t>There are record</w:t>
      </w:r>
      <w:r w:rsidR="002A2C22">
        <w:noBreakHyphen/>
      </w:r>
      <w:r w:rsidRPr="00B95E8B">
        <w:t>keeping obligations.</w:t>
      </w:r>
    </w:p>
    <w:p w14:paraId="5893FF45" w14:textId="77777777" w:rsidR="00603C8C" w:rsidRPr="00B95E8B" w:rsidRDefault="00603C8C" w:rsidP="00603C8C">
      <w:pPr>
        <w:pStyle w:val="SOHeadItalic"/>
      </w:pPr>
      <w:r w:rsidRPr="00B95E8B">
        <w:t>Honey</w:t>
      </w:r>
    </w:p>
    <w:p w14:paraId="40B4D0AF" w14:textId="77777777" w:rsidR="004F4EF7" w:rsidRPr="00B95E8B" w:rsidRDefault="00777CCF" w:rsidP="00777CCF">
      <w:pPr>
        <w:pStyle w:val="SOText"/>
      </w:pPr>
      <w:r w:rsidRPr="00B95E8B">
        <w:t xml:space="preserve">The </w:t>
      </w:r>
      <w:r w:rsidR="00AF46B6" w:rsidRPr="00B95E8B">
        <w:t>honey</w:t>
      </w:r>
      <w:r w:rsidRPr="00B95E8B">
        <w:t xml:space="preserve"> levy and </w:t>
      </w:r>
      <w:r w:rsidR="00AF46B6" w:rsidRPr="00B95E8B">
        <w:t>honey</w:t>
      </w:r>
      <w:r w:rsidRPr="00B95E8B">
        <w:t xml:space="preserve"> export charge are to be collected.</w:t>
      </w:r>
    </w:p>
    <w:p w14:paraId="73B6A283" w14:textId="67973F93" w:rsidR="0055244E" w:rsidRPr="00B95E8B" w:rsidRDefault="004F4EF7" w:rsidP="00777CCF">
      <w:pPr>
        <w:pStyle w:val="SOText"/>
      </w:pPr>
      <w:r w:rsidRPr="00B95E8B">
        <w:t>For hone</w:t>
      </w:r>
      <w:r w:rsidR="00597218" w:rsidRPr="00B95E8B">
        <w:t xml:space="preserve">y sold to a </w:t>
      </w:r>
      <w:r w:rsidR="009A37E0" w:rsidRPr="00B95E8B">
        <w:t>business purchaser</w:t>
      </w:r>
      <w:r w:rsidR="000858CB" w:rsidRPr="00B95E8B">
        <w:t xml:space="preserve"> or used in the production of other goods</w:t>
      </w:r>
      <w:r w:rsidR="00597218" w:rsidRPr="00B95E8B">
        <w:t>, or for honey exported, the levy and charge</w:t>
      </w:r>
      <w:r w:rsidR="00777CCF" w:rsidRPr="00B95E8B">
        <w:t xml:space="preserve"> </w:t>
      </w:r>
      <w:r w:rsidR="00AE51FE" w:rsidRPr="00B95E8B">
        <w:t>are</w:t>
      </w:r>
      <w:r w:rsidR="00777CCF" w:rsidRPr="00B95E8B">
        <w:t xml:space="preserve"> </w:t>
      </w:r>
      <w:r w:rsidR="00AE51FE" w:rsidRPr="00B95E8B">
        <w:t xml:space="preserve">generally </w:t>
      </w:r>
      <w:r w:rsidR="00777CCF" w:rsidRPr="00B95E8B">
        <w:t xml:space="preserve">payable, and returns are generally due, after the end of each quarter in a </w:t>
      </w:r>
      <w:r w:rsidR="0055244E" w:rsidRPr="00B95E8B">
        <w:t>calendar</w:t>
      </w:r>
      <w:r w:rsidR="00777CCF" w:rsidRPr="00B95E8B">
        <w:t xml:space="preserve"> year. However, in certain circumstances levy payers or charge payers may be able to give an annual return and pay the levy or charge after the end of the </w:t>
      </w:r>
      <w:r w:rsidR="0055244E" w:rsidRPr="00B95E8B">
        <w:t>calendar</w:t>
      </w:r>
      <w:r w:rsidR="00777CCF" w:rsidRPr="00B95E8B">
        <w:t xml:space="preserve"> year.</w:t>
      </w:r>
    </w:p>
    <w:p w14:paraId="40856CBB" w14:textId="0B9B1D00" w:rsidR="0055244E" w:rsidRPr="00B95E8B" w:rsidRDefault="0055244E" w:rsidP="00777CCF">
      <w:pPr>
        <w:pStyle w:val="SOText"/>
      </w:pPr>
      <w:r w:rsidRPr="00B95E8B">
        <w:t xml:space="preserve">For honey sold by retail sale, </w:t>
      </w:r>
      <w:r w:rsidR="006C6CD3" w:rsidRPr="00B95E8B">
        <w:t>the levy is payable, and returns are due, after the end of each calendar year.</w:t>
      </w:r>
    </w:p>
    <w:p w14:paraId="59A92690" w14:textId="77777777" w:rsidR="00777CCF" w:rsidRPr="00B95E8B" w:rsidRDefault="00777CCF" w:rsidP="00777CCF">
      <w:pPr>
        <w:pStyle w:val="SOText"/>
      </w:pPr>
      <w:r w:rsidRPr="00B95E8B">
        <w:t>There are collection agent</w:t>
      </w:r>
      <w:r w:rsidR="00AE51FE" w:rsidRPr="00B95E8B">
        <w:t xml:space="preserve"> obligations</w:t>
      </w:r>
      <w:r w:rsidR="004F4DFC" w:rsidRPr="00B95E8B">
        <w:t xml:space="preserve"> on selling agents, buying agents, </w:t>
      </w:r>
      <w:r w:rsidR="009A37E0" w:rsidRPr="00B95E8B">
        <w:t>business purchaser</w:t>
      </w:r>
      <w:r w:rsidR="004F4DFC" w:rsidRPr="00B95E8B">
        <w:t>s or exporting agents</w:t>
      </w:r>
      <w:r w:rsidRPr="00B95E8B">
        <w:t>.</w:t>
      </w:r>
    </w:p>
    <w:p w14:paraId="493939FA" w14:textId="496279B4" w:rsidR="008A4DF3" w:rsidRPr="00B95E8B" w:rsidRDefault="008A4DF3" w:rsidP="008A4DF3">
      <w:pPr>
        <w:pStyle w:val="SOText"/>
      </w:pPr>
      <w:r w:rsidRPr="00B95E8B">
        <w:t>There are record</w:t>
      </w:r>
      <w:r w:rsidR="002A2C22">
        <w:noBreakHyphen/>
      </w:r>
      <w:r w:rsidRPr="00B95E8B">
        <w:t>keeping obligations.</w:t>
      </w:r>
    </w:p>
    <w:p w14:paraId="33721997" w14:textId="77777777" w:rsidR="00EE72FF" w:rsidRPr="00B95E8B" w:rsidRDefault="006B2A9D" w:rsidP="00EE72FF">
      <w:pPr>
        <w:pStyle w:val="ActHead3"/>
        <w:pageBreakBefore/>
      </w:pPr>
      <w:bookmarkStart w:id="34" w:name="_Toc195792110"/>
      <w:r w:rsidRPr="002A2C22">
        <w:rPr>
          <w:rStyle w:val="CharDivNo"/>
        </w:rPr>
        <w:lastRenderedPageBreak/>
        <w:t>Division 2</w:t>
      </w:r>
      <w:r w:rsidR="00EE72FF" w:rsidRPr="00B95E8B">
        <w:t>—</w:t>
      </w:r>
      <w:r w:rsidR="00EE72FF" w:rsidRPr="002A2C22">
        <w:rPr>
          <w:rStyle w:val="CharDivText"/>
        </w:rPr>
        <w:t>Bees</w:t>
      </w:r>
      <w:bookmarkEnd w:id="34"/>
    </w:p>
    <w:p w14:paraId="3B4C93AB" w14:textId="7C4E5C8A" w:rsidR="00EE72FF" w:rsidRPr="00B95E8B" w:rsidRDefault="00571BF6" w:rsidP="00EE72FF">
      <w:pPr>
        <w:pStyle w:val="ActHead5"/>
      </w:pPr>
      <w:bookmarkStart w:id="35" w:name="_Toc195792111"/>
      <w:r w:rsidRPr="002A2C22">
        <w:rPr>
          <w:rStyle w:val="CharSectno"/>
        </w:rPr>
        <w:t>2</w:t>
      </w:r>
      <w:r w:rsidR="002A2C22" w:rsidRPr="002A2C22">
        <w:rPr>
          <w:rStyle w:val="CharSectno"/>
        </w:rPr>
        <w:noBreakHyphen/>
      </w:r>
      <w:r w:rsidRPr="002A2C22">
        <w:rPr>
          <w:rStyle w:val="CharSectno"/>
        </w:rPr>
        <w:t>1</w:t>
      </w:r>
      <w:r w:rsidR="00EE72FF" w:rsidRPr="00B95E8B">
        <w:t xml:space="preserve">  Obligations of levy payers or charge payers</w:t>
      </w:r>
      <w:bookmarkEnd w:id="35"/>
    </w:p>
    <w:p w14:paraId="03C9CA7C" w14:textId="77777777" w:rsidR="00EE72FF" w:rsidRPr="00B95E8B" w:rsidRDefault="00EE72FF" w:rsidP="00EE72FF">
      <w:pPr>
        <w:pStyle w:val="SubsectionHead"/>
      </w:pPr>
      <w:r w:rsidRPr="00B95E8B">
        <w:t>When queen bee levy due and payable</w:t>
      </w:r>
    </w:p>
    <w:p w14:paraId="6F69B5D6" w14:textId="77777777" w:rsidR="00EE72FF" w:rsidRPr="00B95E8B" w:rsidRDefault="00EE72FF" w:rsidP="00EE72FF">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queen bees that are sold by the levy payer in a quarter in a financial year, this table has effect.</w:t>
      </w:r>
    </w:p>
    <w:p w14:paraId="4571B4D3"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E72FF" w:rsidRPr="00B95E8B" w14:paraId="56EE6EB4" w14:textId="77777777" w:rsidTr="0082472F">
        <w:trPr>
          <w:tblHeader/>
        </w:trPr>
        <w:tc>
          <w:tcPr>
            <w:tcW w:w="5000" w:type="pct"/>
            <w:gridSpan w:val="3"/>
            <w:tcBorders>
              <w:top w:val="single" w:sz="12" w:space="0" w:color="auto"/>
              <w:bottom w:val="single" w:sz="2" w:space="0" w:color="auto"/>
            </w:tcBorders>
            <w:shd w:val="clear" w:color="auto" w:fill="auto"/>
          </w:tcPr>
          <w:p w14:paraId="3632D3A7" w14:textId="77777777" w:rsidR="00EE72FF" w:rsidRPr="00B95E8B" w:rsidRDefault="00EE72FF" w:rsidP="00EE72FF">
            <w:pPr>
              <w:pStyle w:val="TableHeading"/>
            </w:pPr>
            <w:r w:rsidRPr="00B95E8B">
              <w:t>Queen bee levy</w:t>
            </w:r>
          </w:p>
        </w:tc>
      </w:tr>
      <w:tr w:rsidR="00EE72FF" w:rsidRPr="00B95E8B" w14:paraId="60DFC6B1" w14:textId="77777777" w:rsidTr="0082472F">
        <w:trPr>
          <w:tblHeader/>
        </w:trPr>
        <w:tc>
          <w:tcPr>
            <w:tcW w:w="429" w:type="pct"/>
            <w:tcBorders>
              <w:top w:val="single" w:sz="2" w:space="0" w:color="auto"/>
              <w:bottom w:val="single" w:sz="12" w:space="0" w:color="auto"/>
            </w:tcBorders>
            <w:shd w:val="clear" w:color="auto" w:fill="auto"/>
          </w:tcPr>
          <w:p w14:paraId="1419E2B5" w14:textId="77777777" w:rsidR="00EE72FF" w:rsidRPr="00B95E8B" w:rsidRDefault="00EE72FF" w:rsidP="00EE72FF">
            <w:pPr>
              <w:pStyle w:val="TableHeading"/>
            </w:pPr>
            <w:r w:rsidRPr="00B95E8B">
              <w:t>Item</w:t>
            </w:r>
          </w:p>
        </w:tc>
        <w:tc>
          <w:tcPr>
            <w:tcW w:w="2126" w:type="pct"/>
            <w:tcBorders>
              <w:top w:val="single" w:sz="2" w:space="0" w:color="auto"/>
              <w:bottom w:val="single" w:sz="12" w:space="0" w:color="auto"/>
            </w:tcBorders>
            <w:shd w:val="clear" w:color="auto" w:fill="auto"/>
          </w:tcPr>
          <w:p w14:paraId="401B0223" w14:textId="77777777" w:rsidR="00EE72FF" w:rsidRPr="00B95E8B" w:rsidRDefault="00EE72FF" w:rsidP="00EE72FF">
            <w:pPr>
              <w:pStyle w:val="TableHeading"/>
            </w:pPr>
            <w:r w:rsidRPr="00B95E8B">
              <w:t>Matter</w:t>
            </w:r>
          </w:p>
        </w:tc>
        <w:tc>
          <w:tcPr>
            <w:tcW w:w="2445" w:type="pct"/>
            <w:tcBorders>
              <w:top w:val="single" w:sz="2" w:space="0" w:color="auto"/>
              <w:bottom w:val="single" w:sz="12" w:space="0" w:color="auto"/>
            </w:tcBorders>
            <w:shd w:val="clear" w:color="auto" w:fill="auto"/>
          </w:tcPr>
          <w:p w14:paraId="672DBE05" w14:textId="77777777" w:rsidR="00EE72FF" w:rsidRPr="00B95E8B" w:rsidRDefault="00EE72FF" w:rsidP="00EE72FF">
            <w:pPr>
              <w:pStyle w:val="TableHeading"/>
            </w:pPr>
            <w:r w:rsidRPr="00B95E8B">
              <w:t>Rule</w:t>
            </w:r>
          </w:p>
        </w:tc>
      </w:tr>
      <w:tr w:rsidR="00EE72FF" w:rsidRPr="00B95E8B" w14:paraId="3EA62D65" w14:textId="77777777" w:rsidTr="0082472F">
        <w:tc>
          <w:tcPr>
            <w:tcW w:w="429" w:type="pct"/>
            <w:tcBorders>
              <w:top w:val="single" w:sz="2" w:space="0" w:color="auto"/>
              <w:bottom w:val="single" w:sz="2" w:space="0" w:color="auto"/>
            </w:tcBorders>
            <w:shd w:val="clear" w:color="auto" w:fill="auto"/>
          </w:tcPr>
          <w:p w14:paraId="03D65E54" w14:textId="77777777" w:rsidR="00EE72FF" w:rsidRPr="00B95E8B" w:rsidRDefault="00EE72FF" w:rsidP="00EE72FF">
            <w:pPr>
              <w:pStyle w:val="Tabletext"/>
            </w:pPr>
            <w:r w:rsidRPr="00B95E8B">
              <w:t>1</w:t>
            </w:r>
          </w:p>
        </w:tc>
        <w:tc>
          <w:tcPr>
            <w:tcW w:w="2126" w:type="pct"/>
            <w:tcBorders>
              <w:top w:val="single" w:sz="2" w:space="0" w:color="auto"/>
              <w:bottom w:val="single" w:sz="2" w:space="0" w:color="auto"/>
            </w:tcBorders>
            <w:shd w:val="clear" w:color="auto" w:fill="auto"/>
          </w:tcPr>
          <w:p w14:paraId="51ED70D1" w14:textId="77777777" w:rsidR="00EE72FF" w:rsidRPr="00B95E8B" w:rsidRDefault="00EE72FF" w:rsidP="00EE72FF">
            <w:pPr>
              <w:pStyle w:val="Tabletext"/>
            </w:pPr>
            <w:r w:rsidRPr="00B95E8B">
              <w:t>When is the levy due and payable?</w:t>
            </w:r>
          </w:p>
        </w:tc>
        <w:tc>
          <w:tcPr>
            <w:tcW w:w="2445" w:type="pct"/>
            <w:tcBorders>
              <w:top w:val="single" w:sz="2" w:space="0" w:color="auto"/>
              <w:bottom w:val="single" w:sz="2" w:space="0" w:color="auto"/>
            </w:tcBorders>
            <w:shd w:val="clear" w:color="auto" w:fill="auto"/>
          </w:tcPr>
          <w:p w14:paraId="1D0DD386" w14:textId="77777777" w:rsidR="00EE72FF" w:rsidRPr="00B95E8B" w:rsidRDefault="00EE72FF" w:rsidP="00EE72FF">
            <w:pPr>
              <w:pStyle w:val="Tablea"/>
            </w:pPr>
            <w:r w:rsidRPr="00B95E8B">
              <w:t>(a) if the quarter is the threshold quarter in the financial year or any earlier quarter in the year:</w:t>
            </w:r>
          </w:p>
          <w:p w14:paraId="36788E1A" w14:textId="77777777" w:rsidR="00EE72FF" w:rsidRPr="00B95E8B" w:rsidRDefault="00EE72FF" w:rsidP="00EE72FF">
            <w:pPr>
              <w:pStyle w:val="Tablei"/>
            </w:pPr>
            <w:r w:rsidRPr="00B95E8B">
              <w:t xml:space="preserve">(i) if the levy payer must give a return for the threshold quarter under </w:t>
            </w:r>
            <w:r w:rsidR="00C91FA7" w:rsidRPr="00B95E8B">
              <w:t>subclause (</w:t>
            </w:r>
            <w:r w:rsidRPr="00B95E8B">
              <w:t>4)—on the last day of the first calendar month after the end of the threshold quarter; or</w:t>
            </w:r>
          </w:p>
          <w:p w14:paraId="49F04DCB" w14:textId="77777777" w:rsidR="00EE72FF" w:rsidRPr="00B95E8B" w:rsidRDefault="00EE72FF" w:rsidP="00EE72FF">
            <w:pPr>
              <w:pStyle w:val="Tablei"/>
            </w:pPr>
            <w:r w:rsidRPr="00B95E8B">
              <w:t xml:space="preserve">(ii) if the levy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 or</w:t>
            </w:r>
          </w:p>
          <w:p w14:paraId="22E53020" w14:textId="77777777" w:rsidR="00EE72FF" w:rsidRPr="00B95E8B" w:rsidRDefault="00EE72FF" w:rsidP="00EE72FF">
            <w:pPr>
              <w:pStyle w:val="Tablea"/>
            </w:pPr>
            <w:r w:rsidRPr="00B95E8B">
              <w:t>(b) if the quarter is later than the threshold quarter in the financial year:</w:t>
            </w:r>
          </w:p>
          <w:p w14:paraId="4D740B20" w14:textId="77777777" w:rsidR="00EE72FF" w:rsidRPr="00B95E8B" w:rsidRDefault="00EE72FF" w:rsidP="00EE72FF">
            <w:pPr>
              <w:pStyle w:val="Tablei"/>
            </w:pPr>
            <w:r w:rsidRPr="00B95E8B">
              <w:t xml:space="preserve">(i) if the levy payer must give a return for the later quarter under </w:t>
            </w:r>
            <w:r w:rsidR="00C91FA7" w:rsidRPr="00B95E8B">
              <w:t>subclause (</w:t>
            </w:r>
            <w:r w:rsidRPr="00B95E8B">
              <w:t>4)—on the last day of the first calendar month after the end of the later quarter; or</w:t>
            </w:r>
          </w:p>
          <w:p w14:paraId="77DB99BF" w14:textId="77777777" w:rsidR="00EE72FF" w:rsidRPr="00B95E8B" w:rsidRDefault="00EE72FF" w:rsidP="00EE72FF">
            <w:pPr>
              <w:pStyle w:val="Tablei"/>
            </w:pPr>
            <w:r w:rsidRPr="00B95E8B">
              <w:t xml:space="preserve">(ii) if the levy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w:t>
            </w:r>
          </w:p>
        </w:tc>
      </w:tr>
      <w:tr w:rsidR="00EE72FF" w:rsidRPr="00B95E8B" w14:paraId="32898BC1" w14:textId="77777777" w:rsidTr="0082472F">
        <w:tc>
          <w:tcPr>
            <w:tcW w:w="429" w:type="pct"/>
            <w:tcBorders>
              <w:top w:val="single" w:sz="2" w:space="0" w:color="auto"/>
              <w:bottom w:val="single" w:sz="12" w:space="0" w:color="auto"/>
            </w:tcBorders>
            <w:shd w:val="clear" w:color="auto" w:fill="auto"/>
          </w:tcPr>
          <w:p w14:paraId="08286305" w14:textId="77777777" w:rsidR="00EE72FF" w:rsidRPr="00B95E8B" w:rsidRDefault="00EE72FF" w:rsidP="00EE72FF">
            <w:pPr>
              <w:pStyle w:val="Tabletext"/>
            </w:pPr>
            <w:r w:rsidRPr="00B95E8B">
              <w:t>2</w:t>
            </w:r>
          </w:p>
        </w:tc>
        <w:tc>
          <w:tcPr>
            <w:tcW w:w="2126" w:type="pct"/>
            <w:tcBorders>
              <w:top w:val="single" w:sz="2" w:space="0" w:color="auto"/>
              <w:bottom w:val="single" w:sz="12" w:space="0" w:color="auto"/>
            </w:tcBorders>
            <w:shd w:val="clear" w:color="auto" w:fill="auto"/>
          </w:tcPr>
          <w:p w14:paraId="106B7CCD" w14:textId="77777777" w:rsidR="00EE72FF" w:rsidRPr="00B95E8B" w:rsidRDefault="00EE72FF" w:rsidP="00EE72FF">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69F90FA" w14:textId="77777777" w:rsidR="00EE72FF" w:rsidRPr="00B95E8B" w:rsidRDefault="00EE72FF" w:rsidP="00EE72FF">
            <w:pPr>
              <w:pStyle w:val="Tabletext"/>
            </w:pPr>
            <w:r w:rsidRPr="00B95E8B">
              <w:t>The Commonwealth</w:t>
            </w:r>
          </w:p>
        </w:tc>
      </w:tr>
    </w:tbl>
    <w:p w14:paraId="61C34926" w14:textId="77777777" w:rsidR="00EE72FF" w:rsidRPr="00B95E8B" w:rsidRDefault="00EE72FF" w:rsidP="00EE72FF">
      <w:pPr>
        <w:pStyle w:val="notetext"/>
      </w:pPr>
      <w:r w:rsidRPr="00B95E8B">
        <w:t>Note 1:</w:t>
      </w:r>
      <w:r w:rsidRPr="00B95E8B">
        <w:tab/>
        <w:t xml:space="preserve">For </w:t>
      </w:r>
      <w:r w:rsidR="00E76C61" w:rsidRPr="00B95E8B">
        <w:t xml:space="preserve">the definition of </w:t>
      </w:r>
      <w:r w:rsidRPr="00B95E8B">
        <w:rPr>
          <w:b/>
          <w:i/>
        </w:rPr>
        <w:t>threshold quarter</w:t>
      </w:r>
      <w:r w:rsidRPr="00B95E8B">
        <w:t xml:space="preserve">, see </w:t>
      </w:r>
      <w:r w:rsidR="00C91FA7" w:rsidRPr="00B95E8B">
        <w:t>subclause (</w:t>
      </w:r>
      <w:r w:rsidRPr="00B95E8B">
        <w:t>3).</w:t>
      </w:r>
    </w:p>
    <w:p w14:paraId="1BDA0F13" w14:textId="77777777" w:rsidR="00EE72FF" w:rsidRPr="00B95E8B" w:rsidRDefault="00EE72FF" w:rsidP="00EE72FF">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1780FE55" w14:textId="77777777" w:rsidR="00EE72FF" w:rsidRPr="00B95E8B" w:rsidRDefault="00EE72FF" w:rsidP="00EE72FF">
      <w:pPr>
        <w:pStyle w:val="SubsectionHead"/>
      </w:pPr>
      <w:r w:rsidRPr="00B95E8B">
        <w:t>When queen bee export charge due and payable</w:t>
      </w:r>
    </w:p>
    <w:p w14:paraId="4AA9BFB8" w14:textId="77777777" w:rsidR="00EE72FF" w:rsidRPr="00B95E8B" w:rsidRDefault="00EE72FF" w:rsidP="00EE72FF">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queen bees that are exported </w:t>
      </w:r>
      <w:r w:rsidR="00475DD2" w:rsidRPr="00B95E8B">
        <w:t xml:space="preserve">from Australia </w:t>
      </w:r>
      <w:r w:rsidRPr="00B95E8B">
        <w:t>in a quarter in a financial year, this table has effect.</w:t>
      </w:r>
    </w:p>
    <w:p w14:paraId="6D2CE290"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E72FF" w:rsidRPr="00B95E8B" w14:paraId="0F390CE0" w14:textId="77777777" w:rsidTr="0082472F">
        <w:trPr>
          <w:tblHeader/>
        </w:trPr>
        <w:tc>
          <w:tcPr>
            <w:tcW w:w="5000" w:type="pct"/>
            <w:gridSpan w:val="3"/>
            <w:tcBorders>
              <w:top w:val="single" w:sz="12" w:space="0" w:color="auto"/>
              <w:bottom w:val="single" w:sz="2" w:space="0" w:color="auto"/>
            </w:tcBorders>
            <w:shd w:val="clear" w:color="auto" w:fill="auto"/>
          </w:tcPr>
          <w:p w14:paraId="6DFC9DA7" w14:textId="77777777" w:rsidR="00EE72FF" w:rsidRPr="00B95E8B" w:rsidRDefault="00EE72FF" w:rsidP="00EE72FF">
            <w:pPr>
              <w:pStyle w:val="TableHeading"/>
            </w:pPr>
            <w:r w:rsidRPr="00B95E8B">
              <w:lastRenderedPageBreak/>
              <w:t>Queen bee export charge</w:t>
            </w:r>
          </w:p>
        </w:tc>
      </w:tr>
      <w:tr w:rsidR="00EE72FF" w:rsidRPr="00B95E8B" w14:paraId="50D7A633" w14:textId="77777777" w:rsidTr="0082472F">
        <w:trPr>
          <w:tblHeader/>
        </w:trPr>
        <w:tc>
          <w:tcPr>
            <w:tcW w:w="429" w:type="pct"/>
            <w:tcBorders>
              <w:top w:val="single" w:sz="2" w:space="0" w:color="auto"/>
              <w:bottom w:val="single" w:sz="12" w:space="0" w:color="auto"/>
            </w:tcBorders>
            <w:shd w:val="clear" w:color="auto" w:fill="auto"/>
          </w:tcPr>
          <w:p w14:paraId="1AAFB4EF" w14:textId="77777777" w:rsidR="00EE72FF" w:rsidRPr="00B95E8B" w:rsidRDefault="00EE72FF" w:rsidP="00EE72FF">
            <w:pPr>
              <w:pStyle w:val="TableHeading"/>
            </w:pPr>
            <w:r w:rsidRPr="00B95E8B">
              <w:t>Item</w:t>
            </w:r>
          </w:p>
        </w:tc>
        <w:tc>
          <w:tcPr>
            <w:tcW w:w="2126" w:type="pct"/>
            <w:tcBorders>
              <w:top w:val="single" w:sz="2" w:space="0" w:color="auto"/>
              <w:bottom w:val="single" w:sz="12" w:space="0" w:color="auto"/>
            </w:tcBorders>
            <w:shd w:val="clear" w:color="auto" w:fill="auto"/>
          </w:tcPr>
          <w:p w14:paraId="61BCFA35" w14:textId="77777777" w:rsidR="00EE72FF" w:rsidRPr="00B95E8B" w:rsidRDefault="00EE72FF" w:rsidP="00EE72FF">
            <w:pPr>
              <w:pStyle w:val="TableHeading"/>
            </w:pPr>
            <w:r w:rsidRPr="00B95E8B">
              <w:t>Matter</w:t>
            </w:r>
          </w:p>
        </w:tc>
        <w:tc>
          <w:tcPr>
            <w:tcW w:w="2445" w:type="pct"/>
            <w:tcBorders>
              <w:top w:val="single" w:sz="2" w:space="0" w:color="auto"/>
              <w:bottom w:val="single" w:sz="12" w:space="0" w:color="auto"/>
            </w:tcBorders>
            <w:shd w:val="clear" w:color="auto" w:fill="auto"/>
          </w:tcPr>
          <w:p w14:paraId="29D7A4BD" w14:textId="77777777" w:rsidR="00EE72FF" w:rsidRPr="00B95E8B" w:rsidRDefault="00EE72FF" w:rsidP="00EE72FF">
            <w:pPr>
              <w:pStyle w:val="TableHeading"/>
            </w:pPr>
            <w:r w:rsidRPr="00B95E8B">
              <w:t>Rule</w:t>
            </w:r>
          </w:p>
        </w:tc>
      </w:tr>
      <w:tr w:rsidR="00EE72FF" w:rsidRPr="00B95E8B" w14:paraId="330F78C4" w14:textId="77777777" w:rsidTr="0082472F">
        <w:tc>
          <w:tcPr>
            <w:tcW w:w="429" w:type="pct"/>
            <w:tcBorders>
              <w:top w:val="single" w:sz="2" w:space="0" w:color="auto"/>
              <w:bottom w:val="single" w:sz="2" w:space="0" w:color="auto"/>
            </w:tcBorders>
            <w:shd w:val="clear" w:color="auto" w:fill="auto"/>
          </w:tcPr>
          <w:p w14:paraId="7C0FCD90" w14:textId="77777777" w:rsidR="00EE72FF" w:rsidRPr="00B95E8B" w:rsidRDefault="00EE72FF" w:rsidP="00EE72FF">
            <w:pPr>
              <w:pStyle w:val="Tabletext"/>
            </w:pPr>
            <w:r w:rsidRPr="00B95E8B">
              <w:t>1</w:t>
            </w:r>
          </w:p>
        </w:tc>
        <w:tc>
          <w:tcPr>
            <w:tcW w:w="2126" w:type="pct"/>
            <w:tcBorders>
              <w:top w:val="single" w:sz="2" w:space="0" w:color="auto"/>
              <w:bottom w:val="single" w:sz="2" w:space="0" w:color="auto"/>
            </w:tcBorders>
            <w:shd w:val="clear" w:color="auto" w:fill="auto"/>
          </w:tcPr>
          <w:p w14:paraId="054E01C1" w14:textId="77777777" w:rsidR="00EE72FF" w:rsidRPr="00B95E8B" w:rsidRDefault="00EE72FF" w:rsidP="00EE72FF">
            <w:pPr>
              <w:pStyle w:val="Tabletext"/>
            </w:pPr>
            <w:r w:rsidRPr="00B95E8B">
              <w:t>When is the charge due and payable?</w:t>
            </w:r>
          </w:p>
        </w:tc>
        <w:tc>
          <w:tcPr>
            <w:tcW w:w="2445" w:type="pct"/>
            <w:tcBorders>
              <w:top w:val="single" w:sz="2" w:space="0" w:color="auto"/>
              <w:bottom w:val="single" w:sz="2" w:space="0" w:color="auto"/>
            </w:tcBorders>
            <w:shd w:val="clear" w:color="auto" w:fill="auto"/>
          </w:tcPr>
          <w:p w14:paraId="1CA60715" w14:textId="77777777" w:rsidR="00EE72FF" w:rsidRPr="00B95E8B" w:rsidRDefault="00EE72FF" w:rsidP="00EE72FF">
            <w:pPr>
              <w:pStyle w:val="Tablea"/>
            </w:pPr>
            <w:r w:rsidRPr="00B95E8B">
              <w:t>(a) if the quarter is the threshold quarter in the financial year or any earlier quarter in the year:</w:t>
            </w:r>
          </w:p>
          <w:p w14:paraId="286A6C6C" w14:textId="77777777" w:rsidR="00EE72FF" w:rsidRPr="00B95E8B" w:rsidRDefault="00EE72FF" w:rsidP="00EE72FF">
            <w:pPr>
              <w:pStyle w:val="Tablei"/>
            </w:pPr>
            <w:r w:rsidRPr="00B95E8B">
              <w:t xml:space="preserve">(i) if the charge payer must give a return for the threshold quarter under </w:t>
            </w:r>
            <w:r w:rsidR="00C91FA7" w:rsidRPr="00B95E8B">
              <w:t>subclause (</w:t>
            </w:r>
            <w:r w:rsidRPr="00B95E8B">
              <w:t>4)—on the last day of the first calendar month after the end of the threshold quarter; or</w:t>
            </w:r>
          </w:p>
          <w:p w14:paraId="15CE4321" w14:textId="77777777" w:rsidR="00EE72FF" w:rsidRPr="00B95E8B" w:rsidRDefault="00EE72FF" w:rsidP="00EE72FF">
            <w:pPr>
              <w:pStyle w:val="Tablei"/>
            </w:pPr>
            <w:r w:rsidRPr="00B95E8B">
              <w:t xml:space="preserve">(ii) if the charge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 or</w:t>
            </w:r>
          </w:p>
          <w:p w14:paraId="24F1FEF0" w14:textId="77777777" w:rsidR="00EE72FF" w:rsidRPr="00B95E8B" w:rsidRDefault="00EE72FF" w:rsidP="00EE72FF">
            <w:pPr>
              <w:pStyle w:val="Tablea"/>
            </w:pPr>
            <w:r w:rsidRPr="00B95E8B">
              <w:t>(b) if the quarter is later than the threshold quarter in the financial year:</w:t>
            </w:r>
          </w:p>
          <w:p w14:paraId="72CE0EA2" w14:textId="77777777" w:rsidR="00EE72FF" w:rsidRPr="00B95E8B" w:rsidRDefault="00EE72FF" w:rsidP="00EE72FF">
            <w:pPr>
              <w:pStyle w:val="Tablei"/>
            </w:pPr>
            <w:r w:rsidRPr="00B95E8B">
              <w:t xml:space="preserve">(i) if the charge payer must give a return for the later quarter under </w:t>
            </w:r>
            <w:r w:rsidR="00C91FA7" w:rsidRPr="00B95E8B">
              <w:t>subclause (</w:t>
            </w:r>
            <w:r w:rsidRPr="00B95E8B">
              <w:t>4)—on the last day of the first calendar month after the end of the later quarter; or</w:t>
            </w:r>
          </w:p>
          <w:p w14:paraId="661447B3" w14:textId="77777777" w:rsidR="00EE72FF" w:rsidRPr="00B95E8B" w:rsidRDefault="00EE72FF" w:rsidP="00EE72FF">
            <w:pPr>
              <w:pStyle w:val="Tablei"/>
            </w:pPr>
            <w:r w:rsidRPr="00B95E8B">
              <w:t xml:space="preserve">(ii) if the charge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w:t>
            </w:r>
          </w:p>
        </w:tc>
      </w:tr>
      <w:tr w:rsidR="00EE72FF" w:rsidRPr="00B95E8B" w14:paraId="137C753E" w14:textId="77777777" w:rsidTr="0082472F">
        <w:tc>
          <w:tcPr>
            <w:tcW w:w="429" w:type="pct"/>
            <w:tcBorders>
              <w:top w:val="single" w:sz="2" w:space="0" w:color="auto"/>
              <w:bottom w:val="single" w:sz="12" w:space="0" w:color="auto"/>
            </w:tcBorders>
            <w:shd w:val="clear" w:color="auto" w:fill="auto"/>
          </w:tcPr>
          <w:p w14:paraId="7398CFC4" w14:textId="77777777" w:rsidR="00EE72FF" w:rsidRPr="00B95E8B" w:rsidRDefault="00EE72FF" w:rsidP="00EE72FF">
            <w:pPr>
              <w:pStyle w:val="Tabletext"/>
            </w:pPr>
            <w:r w:rsidRPr="00B95E8B">
              <w:t>2</w:t>
            </w:r>
          </w:p>
        </w:tc>
        <w:tc>
          <w:tcPr>
            <w:tcW w:w="2126" w:type="pct"/>
            <w:tcBorders>
              <w:top w:val="single" w:sz="2" w:space="0" w:color="auto"/>
              <w:bottom w:val="single" w:sz="12" w:space="0" w:color="auto"/>
            </w:tcBorders>
            <w:shd w:val="clear" w:color="auto" w:fill="auto"/>
          </w:tcPr>
          <w:p w14:paraId="486786DE" w14:textId="77777777" w:rsidR="00EE72FF" w:rsidRPr="00B95E8B" w:rsidRDefault="00EE72FF" w:rsidP="00EE72FF">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46ADC572" w14:textId="77777777" w:rsidR="00EE72FF" w:rsidRPr="00B95E8B" w:rsidRDefault="00EE72FF" w:rsidP="00EE72FF">
            <w:pPr>
              <w:pStyle w:val="Tabletext"/>
            </w:pPr>
            <w:r w:rsidRPr="00B95E8B">
              <w:t>The Commonwealth</w:t>
            </w:r>
          </w:p>
        </w:tc>
      </w:tr>
    </w:tbl>
    <w:p w14:paraId="28AA824C" w14:textId="77777777" w:rsidR="00EE72FF" w:rsidRPr="00B95E8B" w:rsidRDefault="00EE72FF" w:rsidP="00EE72FF">
      <w:pPr>
        <w:pStyle w:val="notetext"/>
      </w:pPr>
      <w:r w:rsidRPr="00B95E8B">
        <w:t>Note 1:</w:t>
      </w:r>
      <w:r w:rsidRPr="00B95E8B">
        <w:tab/>
        <w:t xml:space="preserve">For </w:t>
      </w:r>
      <w:r w:rsidR="00DB54A8" w:rsidRPr="00B95E8B">
        <w:t xml:space="preserve">the definition of </w:t>
      </w:r>
      <w:r w:rsidRPr="00B95E8B">
        <w:rPr>
          <w:b/>
          <w:i/>
        </w:rPr>
        <w:t>threshold quarter</w:t>
      </w:r>
      <w:r w:rsidRPr="00B95E8B">
        <w:t xml:space="preserve">, see </w:t>
      </w:r>
      <w:r w:rsidR="00C91FA7" w:rsidRPr="00B95E8B">
        <w:t>subclause (</w:t>
      </w:r>
      <w:r w:rsidRPr="00B95E8B">
        <w:t>3).</w:t>
      </w:r>
    </w:p>
    <w:p w14:paraId="30556EFC" w14:textId="77777777" w:rsidR="00EE72FF" w:rsidRPr="00B95E8B" w:rsidRDefault="00EE72FF" w:rsidP="00EE72FF">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588F7710" w14:textId="77777777" w:rsidR="00EE72FF" w:rsidRPr="00B95E8B" w:rsidRDefault="00EE72FF" w:rsidP="00EE72FF">
      <w:pPr>
        <w:pStyle w:val="SubsectionHead"/>
      </w:pPr>
      <w:r w:rsidRPr="00B95E8B">
        <w:t>Threshold quarter</w:t>
      </w:r>
    </w:p>
    <w:p w14:paraId="12D77F86" w14:textId="77777777" w:rsidR="00EE72FF" w:rsidRPr="00B95E8B" w:rsidRDefault="00EE72FF" w:rsidP="00EE72FF">
      <w:pPr>
        <w:pStyle w:val="subsection"/>
      </w:pPr>
      <w:r w:rsidRPr="00B95E8B">
        <w:tab/>
        <w:t>(3)</w:t>
      </w:r>
      <w:r w:rsidRPr="00B95E8B">
        <w:tab/>
        <w:t xml:space="preserve">The </w:t>
      </w:r>
      <w:r w:rsidRPr="00B95E8B">
        <w:rPr>
          <w:b/>
          <w:i/>
        </w:rPr>
        <w:t>threshold quarter</w:t>
      </w:r>
      <w:r w:rsidRPr="00B95E8B">
        <w:t xml:space="preserve"> in a financial year, </w:t>
      </w:r>
      <w:r w:rsidR="006F5B82" w:rsidRPr="00B95E8B">
        <w:t>for</w:t>
      </w:r>
      <w:r w:rsidRPr="00B95E8B">
        <w:t xml:space="preserve"> a person who is a levy payer or charge payer, is the first quarter in th</w:t>
      </w:r>
      <w:r w:rsidR="00501602" w:rsidRPr="00B95E8B">
        <w:t>at</w:t>
      </w:r>
      <w:r w:rsidRPr="00B95E8B">
        <w:t xml:space="preserve"> year at the end of which the sum of the amount of levy and charge that </w:t>
      </w:r>
      <w:r w:rsidR="00F909DA" w:rsidRPr="00B95E8B">
        <w:t xml:space="preserve">the </w:t>
      </w:r>
      <w:r w:rsidRPr="00B95E8B">
        <w:t>person is liable to pay in relation to queen bees and that year is $50 or more.</w:t>
      </w:r>
    </w:p>
    <w:p w14:paraId="704401EE" w14:textId="77777777" w:rsidR="00EE72FF" w:rsidRPr="00B95E8B" w:rsidRDefault="00EE72FF" w:rsidP="00EE72FF">
      <w:pPr>
        <w:pStyle w:val="SubsectionHead"/>
      </w:pPr>
      <w:r w:rsidRPr="00B95E8B">
        <w:t>Giving quarterly or annual returns</w:t>
      </w:r>
    </w:p>
    <w:p w14:paraId="7C0B07E2" w14:textId="77777777" w:rsidR="00EE72FF" w:rsidRPr="00B95E8B" w:rsidRDefault="00EE72FF" w:rsidP="00EE72FF">
      <w:pPr>
        <w:pStyle w:val="subsection"/>
      </w:pPr>
      <w:r w:rsidRPr="00B95E8B">
        <w:tab/>
        <w:t>(4)</w:t>
      </w:r>
      <w:r w:rsidRPr="00B95E8B">
        <w:tab/>
        <w:t xml:space="preserve">For the purposes of </w:t>
      </w:r>
      <w:r w:rsidR="00C91FA7" w:rsidRPr="00B95E8B">
        <w:t>paragraph 5</w:t>
      </w:r>
      <w:r w:rsidR="00526692" w:rsidRPr="00B95E8B">
        <w:t>9</w:t>
      </w:r>
      <w:r w:rsidRPr="00B95E8B">
        <w:t>(2)(a) of the Act, for levy or charge imposed on queen bees, this table has effect.</w:t>
      </w:r>
    </w:p>
    <w:p w14:paraId="4E3A7631"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0FF3D62F" w14:textId="77777777" w:rsidTr="0082472F">
        <w:trPr>
          <w:tblHeader/>
        </w:trPr>
        <w:tc>
          <w:tcPr>
            <w:tcW w:w="5000" w:type="pct"/>
            <w:gridSpan w:val="3"/>
            <w:tcBorders>
              <w:top w:val="single" w:sz="12" w:space="0" w:color="auto"/>
              <w:bottom w:val="single" w:sz="2" w:space="0" w:color="auto"/>
            </w:tcBorders>
            <w:shd w:val="clear" w:color="auto" w:fill="auto"/>
          </w:tcPr>
          <w:p w14:paraId="33D510D7" w14:textId="77777777" w:rsidR="00EE72FF" w:rsidRPr="00B95E8B" w:rsidRDefault="00EE72FF" w:rsidP="00EE72FF">
            <w:pPr>
              <w:pStyle w:val="TableHeading"/>
            </w:pPr>
            <w:r w:rsidRPr="00B95E8B">
              <w:t>Quarterly or annual returns</w:t>
            </w:r>
          </w:p>
        </w:tc>
      </w:tr>
      <w:tr w:rsidR="00EE72FF" w:rsidRPr="00B95E8B" w14:paraId="1CF40E57" w14:textId="77777777" w:rsidTr="0082472F">
        <w:trPr>
          <w:tblHeader/>
        </w:trPr>
        <w:tc>
          <w:tcPr>
            <w:tcW w:w="429" w:type="pct"/>
            <w:tcBorders>
              <w:top w:val="single" w:sz="2" w:space="0" w:color="auto"/>
              <w:bottom w:val="single" w:sz="12" w:space="0" w:color="auto"/>
            </w:tcBorders>
            <w:shd w:val="clear" w:color="auto" w:fill="auto"/>
          </w:tcPr>
          <w:p w14:paraId="186C86E5"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167FAD0D"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3B1E857E" w14:textId="77777777" w:rsidR="00EE72FF" w:rsidRPr="00B95E8B" w:rsidRDefault="00EE72FF" w:rsidP="00EE72FF">
            <w:pPr>
              <w:pStyle w:val="TableHeading"/>
            </w:pPr>
            <w:r w:rsidRPr="00B95E8B">
              <w:t>Rule</w:t>
            </w:r>
          </w:p>
        </w:tc>
      </w:tr>
      <w:tr w:rsidR="00EE72FF" w:rsidRPr="00B95E8B" w14:paraId="3BC23284" w14:textId="77777777" w:rsidTr="0082472F">
        <w:tc>
          <w:tcPr>
            <w:tcW w:w="429" w:type="pct"/>
            <w:tcBorders>
              <w:top w:val="single" w:sz="2" w:space="0" w:color="auto"/>
              <w:bottom w:val="single" w:sz="2" w:space="0" w:color="auto"/>
            </w:tcBorders>
            <w:shd w:val="clear" w:color="auto" w:fill="auto"/>
          </w:tcPr>
          <w:p w14:paraId="59D6D1BB"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2138E0A1" w14:textId="77777777" w:rsidR="00EE72FF" w:rsidRPr="00B95E8B" w:rsidRDefault="00EE72FF" w:rsidP="00EE72FF">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1E0E5755" w14:textId="77777777" w:rsidR="00EE72FF" w:rsidRPr="00B95E8B" w:rsidRDefault="00EE72FF" w:rsidP="00EE72FF">
            <w:pPr>
              <w:pStyle w:val="Tabletext"/>
            </w:pPr>
            <w:r w:rsidRPr="00B95E8B">
              <w:t>The following</w:t>
            </w:r>
            <w:r w:rsidR="00C11F83" w:rsidRPr="00B95E8B">
              <w:t xml:space="preserve"> person</w:t>
            </w:r>
            <w:r w:rsidRPr="00B95E8B">
              <w:t>:</w:t>
            </w:r>
          </w:p>
          <w:p w14:paraId="27391F5D" w14:textId="77777777" w:rsidR="00EE72FF" w:rsidRPr="00B95E8B" w:rsidRDefault="00EE72FF" w:rsidP="00EE72FF">
            <w:pPr>
              <w:pStyle w:val="Tablea"/>
            </w:pPr>
            <w:r w:rsidRPr="00B95E8B">
              <w:t xml:space="preserve">(a) for queen bees sold by the levy payer in </w:t>
            </w:r>
            <w:r w:rsidRPr="00B95E8B">
              <w:lastRenderedPageBreak/>
              <w:t>the threshold quarter in the year or in a later quarter in the year—the levy payer;</w:t>
            </w:r>
          </w:p>
          <w:p w14:paraId="5574F133" w14:textId="77777777" w:rsidR="00EE72FF" w:rsidRPr="00B95E8B" w:rsidRDefault="00EE72FF" w:rsidP="00EE72FF">
            <w:pPr>
              <w:pStyle w:val="Tablea"/>
            </w:pPr>
            <w:r w:rsidRPr="00B95E8B">
              <w:t>(b) for queen bees exported in the threshold quarter in the year or in a later quarter in the year—the charge payer;</w:t>
            </w:r>
          </w:p>
          <w:p w14:paraId="02561722" w14:textId="77777777" w:rsidR="00EE72FF" w:rsidRPr="00B95E8B" w:rsidRDefault="00EE72FF" w:rsidP="00EE72FF">
            <w:pPr>
              <w:pStyle w:val="Tabletext"/>
            </w:pPr>
            <w:r w:rsidRPr="00B95E8B">
              <w:t xml:space="preserve">unless the </w:t>
            </w:r>
            <w:r w:rsidR="00C11F83" w:rsidRPr="00B95E8B">
              <w:t>person</w:t>
            </w:r>
            <w:r w:rsidRPr="00B95E8B">
              <w:t xml:space="preserve"> has an exemption from giving returns for quarters in the year</w:t>
            </w:r>
          </w:p>
        </w:tc>
      </w:tr>
      <w:tr w:rsidR="00EE72FF" w:rsidRPr="00B95E8B" w14:paraId="746987C5" w14:textId="77777777" w:rsidTr="0082472F">
        <w:tc>
          <w:tcPr>
            <w:tcW w:w="429" w:type="pct"/>
            <w:tcBorders>
              <w:top w:val="single" w:sz="2" w:space="0" w:color="auto"/>
              <w:bottom w:val="single" w:sz="2" w:space="0" w:color="auto"/>
            </w:tcBorders>
            <w:shd w:val="clear" w:color="auto" w:fill="auto"/>
          </w:tcPr>
          <w:p w14:paraId="2418D084" w14:textId="77777777" w:rsidR="00EE72FF" w:rsidRPr="00B95E8B" w:rsidRDefault="00EE72FF" w:rsidP="00EE72FF">
            <w:pPr>
              <w:pStyle w:val="Tabletext"/>
            </w:pPr>
            <w:r w:rsidRPr="00B95E8B">
              <w:lastRenderedPageBreak/>
              <w:t>2</w:t>
            </w:r>
          </w:p>
        </w:tc>
        <w:tc>
          <w:tcPr>
            <w:tcW w:w="2285" w:type="pct"/>
            <w:tcBorders>
              <w:top w:val="single" w:sz="2" w:space="0" w:color="auto"/>
              <w:bottom w:val="single" w:sz="2" w:space="0" w:color="auto"/>
            </w:tcBorders>
            <w:shd w:val="clear" w:color="auto" w:fill="auto"/>
          </w:tcPr>
          <w:p w14:paraId="67042B45" w14:textId="77777777" w:rsidR="00EE72FF" w:rsidRPr="00B95E8B" w:rsidRDefault="00EE72FF" w:rsidP="00EE72FF">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25FCF5AC" w14:textId="77777777" w:rsidR="00EE72FF" w:rsidRPr="00B95E8B" w:rsidRDefault="00EE72FF" w:rsidP="00EE72FF">
            <w:pPr>
              <w:pStyle w:val="Tabletext"/>
            </w:pPr>
            <w:r w:rsidRPr="00B95E8B">
              <w:t>The levy payer or charge payer for queen bees who has an exemption from giving returns for quarters in the year</w:t>
            </w:r>
          </w:p>
        </w:tc>
      </w:tr>
      <w:tr w:rsidR="00EE72FF" w:rsidRPr="00B95E8B" w14:paraId="021E73F4" w14:textId="77777777" w:rsidTr="0082472F">
        <w:tc>
          <w:tcPr>
            <w:tcW w:w="429" w:type="pct"/>
            <w:tcBorders>
              <w:top w:val="single" w:sz="2" w:space="0" w:color="auto"/>
              <w:bottom w:val="single" w:sz="2" w:space="0" w:color="auto"/>
            </w:tcBorders>
            <w:shd w:val="clear" w:color="auto" w:fill="auto"/>
          </w:tcPr>
          <w:p w14:paraId="0F8A8AED" w14:textId="77777777" w:rsidR="00EE72FF" w:rsidRPr="00B95E8B" w:rsidRDefault="00EE72FF" w:rsidP="00EE72FF">
            <w:pPr>
              <w:pStyle w:val="Tabletext"/>
            </w:pPr>
            <w:r w:rsidRPr="00B95E8B">
              <w:t>3</w:t>
            </w:r>
          </w:p>
        </w:tc>
        <w:tc>
          <w:tcPr>
            <w:tcW w:w="2285" w:type="pct"/>
            <w:tcBorders>
              <w:top w:val="single" w:sz="2" w:space="0" w:color="auto"/>
              <w:bottom w:val="single" w:sz="2" w:space="0" w:color="auto"/>
            </w:tcBorders>
            <w:shd w:val="clear" w:color="auto" w:fill="auto"/>
          </w:tcPr>
          <w:p w14:paraId="51007166" w14:textId="77777777" w:rsidR="00EE72FF" w:rsidRPr="00B95E8B" w:rsidRDefault="00EE72FF" w:rsidP="00EE72F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90B44F4" w14:textId="77777777" w:rsidR="00EE72FF" w:rsidRPr="00B95E8B" w:rsidRDefault="00EE72FF" w:rsidP="00EE72FF">
            <w:pPr>
              <w:pStyle w:val="Tablea"/>
            </w:pPr>
            <w:r w:rsidRPr="00B95E8B">
              <w:t>(a) for a return for a quarter—before the end of the first calendar month after the end of the quarter; or</w:t>
            </w:r>
          </w:p>
          <w:p w14:paraId="6060F185" w14:textId="77777777" w:rsidR="00EE72FF" w:rsidRPr="00B95E8B" w:rsidRDefault="00EE72FF" w:rsidP="00EE72FF">
            <w:pPr>
              <w:pStyle w:val="Tablea"/>
            </w:pPr>
            <w:r w:rsidRPr="00B95E8B">
              <w:t xml:space="preserve">(b) for a return for a financial year—before the end of </w:t>
            </w:r>
            <w:r w:rsidR="006B2A9D" w:rsidRPr="00B95E8B">
              <w:t>August</w:t>
            </w:r>
            <w:r w:rsidRPr="00B95E8B">
              <w:t xml:space="preserve"> in the next financial year</w:t>
            </w:r>
          </w:p>
        </w:tc>
      </w:tr>
      <w:tr w:rsidR="00EE72FF" w:rsidRPr="00B95E8B" w14:paraId="3007294F" w14:textId="77777777" w:rsidTr="0082472F">
        <w:tc>
          <w:tcPr>
            <w:tcW w:w="429" w:type="pct"/>
            <w:tcBorders>
              <w:top w:val="single" w:sz="2" w:space="0" w:color="auto"/>
              <w:bottom w:val="single" w:sz="2" w:space="0" w:color="auto"/>
            </w:tcBorders>
            <w:shd w:val="clear" w:color="auto" w:fill="auto"/>
          </w:tcPr>
          <w:p w14:paraId="65531C0C" w14:textId="77777777" w:rsidR="00EE72FF" w:rsidRPr="00B95E8B" w:rsidRDefault="00EE72FF" w:rsidP="00EE72FF">
            <w:pPr>
              <w:pStyle w:val="Tabletext"/>
            </w:pPr>
            <w:r w:rsidRPr="00B95E8B">
              <w:t>4</w:t>
            </w:r>
          </w:p>
        </w:tc>
        <w:tc>
          <w:tcPr>
            <w:tcW w:w="2285" w:type="pct"/>
            <w:tcBorders>
              <w:top w:val="single" w:sz="2" w:space="0" w:color="auto"/>
              <w:bottom w:val="single" w:sz="2" w:space="0" w:color="auto"/>
            </w:tcBorders>
            <w:shd w:val="clear" w:color="auto" w:fill="auto"/>
          </w:tcPr>
          <w:p w14:paraId="4067F258" w14:textId="77777777" w:rsidR="00EE72FF" w:rsidRPr="00B95E8B" w:rsidRDefault="00EE72FF" w:rsidP="00EE72F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EC8FFB8" w14:textId="77777777" w:rsidR="00EE72FF" w:rsidRPr="00B95E8B" w:rsidRDefault="00EE72FF" w:rsidP="00EE72FF">
            <w:pPr>
              <w:pStyle w:val="Tabletext"/>
            </w:pPr>
            <w:r w:rsidRPr="00B95E8B">
              <w:t>The Secretary</w:t>
            </w:r>
          </w:p>
        </w:tc>
      </w:tr>
      <w:tr w:rsidR="00EE72FF" w:rsidRPr="00B95E8B" w14:paraId="694BB810" w14:textId="77777777" w:rsidTr="0082472F">
        <w:tc>
          <w:tcPr>
            <w:tcW w:w="429" w:type="pct"/>
            <w:tcBorders>
              <w:top w:val="single" w:sz="2" w:space="0" w:color="auto"/>
              <w:bottom w:val="single" w:sz="12" w:space="0" w:color="auto"/>
            </w:tcBorders>
            <w:shd w:val="clear" w:color="auto" w:fill="auto"/>
          </w:tcPr>
          <w:p w14:paraId="1DC89218" w14:textId="77777777" w:rsidR="00EE72FF" w:rsidRPr="00B95E8B" w:rsidRDefault="00EE72FF" w:rsidP="00EE72FF">
            <w:pPr>
              <w:pStyle w:val="Tabletext"/>
            </w:pPr>
            <w:r w:rsidRPr="00B95E8B">
              <w:t>5</w:t>
            </w:r>
          </w:p>
        </w:tc>
        <w:tc>
          <w:tcPr>
            <w:tcW w:w="2285" w:type="pct"/>
            <w:tcBorders>
              <w:top w:val="single" w:sz="2" w:space="0" w:color="auto"/>
              <w:bottom w:val="single" w:sz="12" w:space="0" w:color="auto"/>
            </w:tcBorders>
            <w:shd w:val="clear" w:color="auto" w:fill="auto"/>
          </w:tcPr>
          <w:p w14:paraId="329966C1" w14:textId="77777777" w:rsidR="00EE72FF" w:rsidRPr="00B95E8B" w:rsidRDefault="00EE72FF" w:rsidP="00EE72F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207D141" w14:textId="77777777" w:rsidR="00EE72FF" w:rsidRPr="00B95E8B" w:rsidRDefault="00EE72FF" w:rsidP="00EE72FF">
            <w:pPr>
              <w:pStyle w:val="Tabletext"/>
            </w:pPr>
            <w:r w:rsidRPr="00B95E8B">
              <w:t>The return:</w:t>
            </w:r>
          </w:p>
          <w:p w14:paraId="40F38DF8" w14:textId="77777777" w:rsidR="00EE72FF" w:rsidRPr="00B95E8B" w:rsidRDefault="00EE72FF" w:rsidP="00EE72FF">
            <w:pPr>
              <w:pStyle w:val="Tablea"/>
            </w:pPr>
            <w:r w:rsidRPr="00B95E8B">
              <w:t>(a) must be in the appropriate approved form and include the information required by that form; or</w:t>
            </w:r>
          </w:p>
          <w:p w14:paraId="5A9A3763" w14:textId="77777777" w:rsidR="00EE72FF" w:rsidRPr="00B95E8B" w:rsidRDefault="00EE72FF" w:rsidP="00EE72FF">
            <w:pPr>
              <w:pStyle w:val="Tablea"/>
            </w:pPr>
            <w:r w:rsidRPr="00B95E8B">
              <w:t>(b) must be given electronically using an approved electronic system and include the information required by that system to be included in the return</w:t>
            </w:r>
          </w:p>
        </w:tc>
      </w:tr>
    </w:tbl>
    <w:p w14:paraId="18E13B9F" w14:textId="5BA915E3" w:rsidR="00EE72FF" w:rsidRPr="00B95E8B" w:rsidRDefault="00EE72FF" w:rsidP="00EE72FF">
      <w:pPr>
        <w:pStyle w:val="notetext"/>
      </w:pPr>
      <w:r w:rsidRPr="00B95E8B">
        <w:t>Note 1:</w:t>
      </w:r>
      <w:r w:rsidRPr="00B95E8B">
        <w:tab/>
        <w:t xml:space="preserve">For the process for obtaining an exemption from giving quarterly returns, see </w:t>
      </w:r>
      <w:r w:rsidR="00C91FA7" w:rsidRPr="00B95E8B">
        <w:t>clause 2</w:t>
      </w:r>
      <w:r w:rsidR="002A2C22">
        <w:noBreakHyphen/>
      </w:r>
      <w:r w:rsidR="00CB2CD3" w:rsidRPr="00B95E8B">
        <w:t>3</w:t>
      </w:r>
      <w:r w:rsidRPr="00B95E8B">
        <w:t>.</w:t>
      </w:r>
    </w:p>
    <w:p w14:paraId="13B8F544" w14:textId="77777777" w:rsidR="00EE72FF" w:rsidRPr="00B95E8B" w:rsidRDefault="00EE72FF" w:rsidP="00EE72FF">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9A5F584" w14:textId="77777777" w:rsidR="00EE72FF" w:rsidRPr="00B95E8B" w:rsidRDefault="00EE72FF" w:rsidP="00EE72FF">
      <w:pPr>
        <w:pStyle w:val="SubsectionHead"/>
      </w:pPr>
      <w:r w:rsidRPr="00B95E8B">
        <w:t>Making and keeping records</w:t>
      </w:r>
    </w:p>
    <w:p w14:paraId="2EC88B31" w14:textId="77777777" w:rsidR="00EE72FF" w:rsidRPr="00B95E8B" w:rsidRDefault="00EE72FF" w:rsidP="00EE72FF">
      <w:pPr>
        <w:pStyle w:val="subsection"/>
      </w:pPr>
      <w:r w:rsidRPr="00B95E8B">
        <w:tab/>
        <w:t>(5)</w:t>
      </w:r>
      <w:r w:rsidRPr="00B95E8B">
        <w:tab/>
        <w:t xml:space="preserve">For the purposes of </w:t>
      </w:r>
      <w:r w:rsidR="00C91FA7" w:rsidRPr="00B95E8B">
        <w:t>paragraph 5</w:t>
      </w:r>
      <w:r w:rsidR="00526692" w:rsidRPr="00B95E8B">
        <w:t>9</w:t>
      </w:r>
      <w:r w:rsidRPr="00B95E8B">
        <w:t>(2)(b) of the Act, for levy or charge imposed on queen bees, this table has effect.</w:t>
      </w:r>
    </w:p>
    <w:p w14:paraId="5E90A027"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21B151B2" w14:textId="77777777" w:rsidTr="0082472F">
        <w:trPr>
          <w:tblHeader/>
        </w:trPr>
        <w:tc>
          <w:tcPr>
            <w:tcW w:w="5000" w:type="pct"/>
            <w:gridSpan w:val="3"/>
            <w:tcBorders>
              <w:top w:val="single" w:sz="12" w:space="0" w:color="auto"/>
              <w:bottom w:val="single" w:sz="2" w:space="0" w:color="auto"/>
            </w:tcBorders>
            <w:shd w:val="clear" w:color="auto" w:fill="auto"/>
          </w:tcPr>
          <w:p w14:paraId="6D5CF1B3" w14:textId="6BD37146" w:rsidR="00EE72FF" w:rsidRPr="00B95E8B" w:rsidRDefault="00EE72FF" w:rsidP="00EE72FF">
            <w:pPr>
              <w:pStyle w:val="TableHeading"/>
            </w:pPr>
            <w:r w:rsidRPr="00B95E8B">
              <w:t>Record</w:t>
            </w:r>
            <w:r w:rsidR="002A2C22">
              <w:noBreakHyphen/>
            </w:r>
            <w:r w:rsidRPr="00B95E8B">
              <w:t>keeping</w:t>
            </w:r>
          </w:p>
        </w:tc>
      </w:tr>
      <w:tr w:rsidR="00EE72FF" w:rsidRPr="00B95E8B" w14:paraId="2A24B67C" w14:textId="77777777" w:rsidTr="0082472F">
        <w:trPr>
          <w:tblHeader/>
        </w:trPr>
        <w:tc>
          <w:tcPr>
            <w:tcW w:w="429" w:type="pct"/>
            <w:tcBorders>
              <w:top w:val="single" w:sz="2" w:space="0" w:color="auto"/>
              <w:bottom w:val="single" w:sz="12" w:space="0" w:color="auto"/>
            </w:tcBorders>
            <w:shd w:val="clear" w:color="auto" w:fill="auto"/>
          </w:tcPr>
          <w:p w14:paraId="2A97E245"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1FD04B48"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14E4D74F" w14:textId="77777777" w:rsidR="00EE72FF" w:rsidRPr="00B95E8B" w:rsidRDefault="00EE72FF" w:rsidP="00EE72FF">
            <w:pPr>
              <w:pStyle w:val="TableHeading"/>
            </w:pPr>
            <w:r w:rsidRPr="00B95E8B">
              <w:t>Rule</w:t>
            </w:r>
          </w:p>
        </w:tc>
      </w:tr>
      <w:tr w:rsidR="00EE72FF" w:rsidRPr="00B95E8B" w14:paraId="35F699AD" w14:textId="77777777" w:rsidTr="0082472F">
        <w:tc>
          <w:tcPr>
            <w:tcW w:w="429" w:type="pct"/>
            <w:tcBorders>
              <w:top w:val="single" w:sz="2" w:space="0" w:color="auto"/>
              <w:bottom w:val="single" w:sz="2" w:space="0" w:color="auto"/>
            </w:tcBorders>
            <w:shd w:val="clear" w:color="auto" w:fill="auto"/>
          </w:tcPr>
          <w:p w14:paraId="5D798325"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19A902F4" w14:textId="77777777" w:rsidR="00EE72FF" w:rsidRPr="00B95E8B" w:rsidRDefault="00EE72FF"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3E2FC52" w14:textId="77777777" w:rsidR="00EE72FF" w:rsidRPr="00B95E8B" w:rsidRDefault="00EE72FF" w:rsidP="00EE72FF">
            <w:pPr>
              <w:pStyle w:val="Tabletext"/>
            </w:pPr>
            <w:r w:rsidRPr="00B95E8B">
              <w:t>The levy payer or charge payer</w:t>
            </w:r>
          </w:p>
        </w:tc>
      </w:tr>
      <w:tr w:rsidR="00EE72FF" w:rsidRPr="00B95E8B" w14:paraId="35ECF906" w14:textId="77777777" w:rsidTr="0082472F">
        <w:tc>
          <w:tcPr>
            <w:tcW w:w="429" w:type="pct"/>
            <w:tcBorders>
              <w:top w:val="single" w:sz="2" w:space="0" w:color="auto"/>
              <w:bottom w:val="single" w:sz="2" w:space="0" w:color="auto"/>
            </w:tcBorders>
            <w:shd w:val="clear" w:color="auto" w:fill="auto"/>
          </w:tcPr>
          <w:p w14:paraId="50724B0D" w14:textId="77777777" w:rsidR="00EE72FF" w:rsidRPr="00B95E8B" w:rsidRDefault="00EE72FF" w:rsidP="00EE72FF">
            <w:pPr>
              <w:pStyle w:val="Tabletext"/>
            </w:pPr>
            <w:r w:rsidRPr="00B95E8B">
              <w:t>2</w:t>
            </w:r>
          </w:p>
        </w:tc>
        <w:tc>
          <w:tcPr>
            <w:tcW w:w="2285" w:type="pct"/>
            <w:tcBorders>
              <w:top w:val="single" w:sz="2" w:space="0" w:color="auto"/>
              <w:bottom w:val="single" w:sz="2" w:space="0" w:color="auto"/>
            </w:tcBorders>
            <w:shd w:val="clear" w:color="auto" w:fill="auto"/>
          </w:tcPr>
          <w:p w14:paraId="4BB61D52" w14:textId="77777777" w:rsidR="00EE72FF" w:rsidRPr="00B95E8B" w:rsidRDefault="00EE72FF" w:rsidP="00EE72FF">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248FA656" w14:textId="77777777" w:rsidR="00EE72FF" w:rsidRPr="00B95E8B" w:rsidRDefault="00EE72FF" w:rsidP="00EE72FF">
            <w:pPr>
              <w:pStyle w:val="Tabletext"/>
            </w:pPr>
            <w:r w:rsidRPr="00B95E8B">
              <w:t>The records must enable the levy payer to substantiate the amount of levy payable and paid by the levy payer on the queen bees</w:t>
            </w:r>
          </w:p>
        </w:tc>
      </w:tr>
      <w:tr w:rsidR="00EE72FF" w:rsidRPr="00B95E8B" w14:paraId="2E050DEA" w14:textId="77777777" w:rsidTr="0082472F">
        <w:tc>
          <w:tcPr>
            <w:tcW w:w="429" w:type="pct"/>
            <w:tcBorders>
              <w:top w:val="single" w:sz="2" w:space="0" w:color="auto"/>
              <w:bottom w:val="single" w:sz="2" w:space="0" w:color="auto"/>
            </w:tcBorders>
            <w:shd w:val="clear" w:color="auto" w:fill="auto"/>
          </w:tcPr>
          <w:p w14:paraId="5F1A3577" w14:textId="77777777" w:rsidR="00EE72FF" w:rsidRPr="00B95E8B" w:rsidRDefault="00EE72FF" w:rsidP="00EE72FF">
            <w:pPr>
              <w:pStyle w:val="Tabletext"/>
            </w:pPr>
            <w:r w:rsidRPr="00B95E8B">
              <w:lastRenderedPageBreak/>
              <w:t>3</w:t>
            </w:r>
          </w:p>
        </w:tc>
        <w:tc>
          <w:tcPr>
            <w:tcW w:w="2285" w:type="pct"/>
            <w:tcBorders>
              <w:top w:val="single" w:sz="2" w:space="0" w:color="auto"/>
              <w:bottom w:val="single" w:sz="2" w:space="0" w:color="auto"/>
            </w:tcBorders>
            <w:shd w:val="clear" w:color="auto" w:fill="auto"/>
          </w:tcPr>
          <w:p w14:paraId="0B8211B7" w14:textId="77777777" w:rsidR="00EE72FF" w:rsidRPr="00B95E8B" w:rsidRDefault="00EE72FF" w:rsidP="00EE72FF">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17EE5A25" w14:textId="77777777" w:rsidR="00EE72FF" w:rsidRPr="00B95E8B" w:rsidRDefault="00EE72FF" w:rsidP="00EE72FF">
            <w:pPr>
              <w:pStyle w:val="Tabletext"/>
            </w:pPr>
            <w:r w:rsidRPr="00B95E8B">
              <w:t>The records must enable the charge payer to substantiate the amount of charge payable and paid by the charge payer on the queen bees</w:t>
            </w:r>
          </w:p>
        </w:tc>
      </w:tr>
      <w:tr w:rsidR="00EE72FF" w:rsidRPr="00B95E8B" w14:paraId="4F511F5B" w14:textId="77777777" w:rsidTr="0082472F">
        <w:tc>
          <w:tcPr>
            <w:tcW w:w="429" w:type="pct"/>
            <w:tcBorders>
              <w:top w:val="single" w:sz="2" w:space="0" w:color="auto"/>
              <w:bottom w:val="single" w:sz="12" w:space="0" w:color="auto"/>
            </w:tcBorders>
            <w:shd w:val="clear" w:color="auto" w:fill="auto"/>
          </w:tcPr>
          <w:p w14:paraId="12F3A6FF" w14:textId="77777777" w:rsidR="00EE72FF" w:rsidRPr="00B95E8B" w:rsidRDefault="00EE72FF" w:rsidP="00EE72FF">
            <w:pPr>
              <w:pStyle w:val="Tabletext"/>
            </w:pPr>
            <w:r w:rsidRPr="00B95E8B">
              <w:t>4</w:t>
            </w:r>
          </w:p>
        </w:tc>
        <w:tc>
          <w:tcPr>
            <w:tcW w:w="2285" w:type="pct"/>
            <w:tcBorders>
              <w:top w:val="single" w:sz="2" w:space="0" w:color="auto"/>
              <w:bottom w:val="single" w:sz="12" w:space="0" w:color="auto"/>
            </w:tcBorders>
            <w:shd w:val="clear" w:color="auto" w:fill="auto"/>
          </w:tcPr>
          <w:p w14:paraId="285A4813" w14:textId="77777777" w:rsidR="00EE72FF" w:rsidRPr="00B95E8B" w:rsidRDefault="00EE72FF" w:rsidP="00EE72FF">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2A8BC6AA" w14:textId="77777777" w:rsidR="00EE72FF" w:rsidRPr="00B95E8B" w:rsidRDefault="00EE72FF" w:rsidP="00EE72FF">
            <w:pPr>
              <w:pStyle w:val="Tabletext"/>
            </w:pPr>
            <w:r w:rsidRPr="00B95E8B">
              <w:t>Until the end of the period of 5 years beginning on the day after the end of the financial year in which the levy or charge is imposed</w:t>
            </w:r>
          </w:p>
        </w:tc>
      </w:tr>
    </w:tbl>
    <w:p w14:paraId="762CB75A" w14:textId="77777777" w:rsidR="00EE72FF" w:rsidRPr="00B95E8B" w:rsidRDefault="00EE72FF" w:rsidP="00EE72FF">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C82FAF9" w14:textId="7C02BFD8" w:rsidR="00EE72FF" w:rsidRPr="00B95E8B" w:rsidRDefault="00EE72FF" w:rsidP="00EE72FF">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2</w:t>
      </w:r>
      <w:r w:rsidR="002A2C22">
        <w:noBreakHyphen/>
      </w:r>
      <w:r w:rsidR="00892DBC" w:rsidRPr="00B95E8B">
        <w:t>2</w:t>
      </w:r>
      <w:r w:rsidRPr="00B95E8B">
        <w:t>.</w:t>
      </w:r>
    </w:p>
    <w:p w14:paraId="37E2DEED" w14:textId="1BC3C09D" w:rsidR="00EE72FF" w:rsidRPr="00B95E8B" w:rsidRDefault="00571BF6" w:rsidP="00EE72FF">
      <w:pPr>
        <w:pStyle w:val="ActHead5"/>
      </w:pPr>
      <w:bookmarkStart w:id="36" w:name="_Toc195792112"/>
      <w:r w:rsidRPr="002A2C22">
        <w:rPr>
          <w:rStyle w:val="CharSectno"/>
        </w:rPr>
        <w:t>2</w:t>
      </w:r>
      <w:r w:rsidR="002A2C22" w:rsidRPr="002A2C22">
        <w:rPr>
          <w:rStyle w:val="CharSectno"/>
        </w:rPr>
        <w:noBreakHyphen/>
      </w:r>
      <w:r w:rsidRPr="002A2C22">
        <w:rPr>
          <w:rStyle w:val="CharSectno"/>
        </w:rPr>
        <w:t>2</w:t>
      </w:r>
      <w:r w:rsidR="00EE72FF" w:rsidRPr="00B95E8B">
        <w:t xml:space="preserve">  Obligations of persons claiming levy or charge exemption</w:t>
      </w:r>
      <w:bookmarkEnd w:id="36"/>
    </w:p>
    <w:p w14:paraId="158EF3FB" w14:textId="77777777" w:rsidR="00EE72FF" w:rsidRPr="00B95E8B" w:rsidRDefault="00EE72FF" w:rsidP="00EE72FF">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28329B68" w14:textId="77777777" w:rsidR="00EE72FF" w:rsidRPr="00B95E8B" w:rsidRDefault="00EE72FF" w:rsidP="00EE72FF">
      <w:pPr>
        <w:pStyle w:val="paragraph"/>
      </w:pPr>
      <w:r w:rsidRPr="00B95E8B">
        <w:tab/>
        <w:t>(a)</w:t>
      </w:r>
      <w:r w:rsidRPr="00B95E8B">
        <w:tab/>
        <w:t xml:space="preserve">queen bees are bred in Australia and in a financial year are sold by the </w:t>
      </w:r>
      <w:r w:rsidR="00283E04" w:rsidRPr="00B95E8B">
        <w:t xml:space="preserve">person who is the </w:t>
      </w:r>
      <w:r w:rsidRPr="00B95E8B">
        <w:t xml:space="preserve">breeder and the </w:t>
      </w:r>
      <w:r w:rsidR="00C2255E" w:rsidRPr="00B95E8B">
        <w:t>person</w:t>
      </w:r>
      <w:r w:rsidRPr="00B95E8B">
        <w:t xml:space="preserve"> considers that an exemption from levy applies; or</w:t>
      </w:r>
    </w:p>
    <w:p w14:paraId="3880B99A" w14:textId="77777777" w:rsidR="00EE72FF" w:rsidRPr="00B95E8B" w:rsidRDefault="00EE72FF" w:rsidP="00EE72FF">
      <w:pPr>
        <w:pStyle w:val="paragraph"/>
      </w:pPr>
      <w:r w:rsidRPr="00B95E8B">
        <w:tab/>
        <w:t>(b)</w:t>
      </w:r>
      <w:r w:rsidRPr="00B95E8B">
        <w:tab/>
        <w:t xml:space="preserve">queen bees are bred in Australia and in a financial year are exported from Australia and the person who </w:t>
      </w:r>
      <w:r w:rsidR="002C5271" w:rsidRPr="00B95E8B">
        <w:t>exports</w:t>
      </w:r>
      <w:r w:rsidRPr="00B95E8B">
        <w:t xml:space="preserve"> the queen bees considers that an exemption from charge applies.</w:t>
      </w:r>
    </w:p>
    <w:p w14:paraId="3D5D1419"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39B12F1F" w14:textId="77777777" w:rsidTr="0082472F">
        <w:trPr>
          <w:tblHeader/>
        </w:trPr>
        <w:tc>
          <w:tcPr>
            <w:tcW w:w="5000" w:type="pct"/>
            <w:gridSpan w:val="3"/>
            <w:tcBorders>
              <w:top w:val="single" w:sz="12" w:space="0" w:color="auto"/>
              <w:bottom w:val="single" w:sz="2" w:space="0" w:color="auto"/>
            </w:tcBorders>
            <w:shd w:val="clear" w:color="auto" w:fill="auto"/>
          </w:tcPr>
          <w:p w14:paraId="36D8E40A" w14:textId="5A73736F" w:rsidR="00EE72FF" w:rsidRPr="00B95E8B" w:rsidRDefault="00EE72FF" w:rsidP="00EE72FF">
            <w:pPr>
              <w:pStyle w:val="TableHeading"/>
            </w:pPr>
            <w:r w:rsidRPr="00B95E8B">
              <w:t>Record</w:t>
            </w:r>
            <w:r w:rsidR="002A2C22">
              <w:noBreakHyphen/>
            </w:r>
            <w:r w:rsidRPr="00B95E8B">
              <w:t>keeping</w:t>
            </w:r>
          </w:p>
        </w:tc>
      </w:tr>
      <w:tr w:rsidR="00EE72FF" w:rsidRPr="00B95E8B" w14:paraId="58B89F9A" w14:textId="77777777" w:rsidTr="0082472F">
        <w:trPr>
          <w:tblHeader/>
        </w:trPr>
        <w:tc>
          <w:tcPr>
            <w:tcW w:w="429" w:type="pct"/>
            <w:tcBorders>
              <w:top w:val="single" w:sz="2" w:space="0" w:color="auto"/>
              <w:bottom w:val="single" w:sz="12" w:space="0" w:color="auto"/>
            </w:tcBorders>
            <w:shd w:val="clear" w:color="auto" w:fill="auto"/>
          </w:tcPr>
          <w:p w14:paraId="5D6989C8"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34D7AF79"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51738B6C" w14:textId="77777777" w:rsidR="00EE72FF" w:rsidRPr="00B95E8B" w:rsidRDefault="00EE72FF" w:rsidP="00EE72FF">
            <w:pPr>
              <w:pStyle w:val="TableHeading"/>
            </w:pPr>
            <w:r w:rsidRPr="00B95E8B">
              <w:t>Rule</w:t>
            </w:r>
          </w:p>
        </w:tc>
      </w:tr>
      <w:tr w:rsidR="00EE72FF" w:rsidRPr="00B95E8B" w14:paraId="42E33513" w14:textId="77777777" w:rsidTr="0082472F">
        <w:tc>
          <w:tcPr>
            <w:tcW w:w="429" w:type="pct"/>
            <w:tcBorders>
              <w:top w:val="single" w:sz="2" w:space="0" w:color="auto"/>
              <w:bottom w:val="single" w:sz="2" w:space="0" w:color="auto"/>
            </w:tcBorders>
            <w:shd w:val="clear" w:color="auto" w:fill="auto"/>
          </w:tcPr>
          <w:p w14:paraId="3DCFA9F7"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62B84C75" w14:textId="77777777" w:rsidR="00EE72FF" w:rsidRPr="00B95E8B" w:rsidRDefault="00EE72FF"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35A1BA4" w14:textId="77777777" w:rsidR="00EE72FF" w:rsidRPr="00B95E8B" w:rsidRDefault="00EE72FF" w:rsidP="00EE72FF">
            <w:pPr>
              <w:pStyle w:val="Tabletext"/>
            </w:pPr>
            <w:r w:rsidRPr="00B95E8B">
              <w:t>The person</w:t>
            </w:r>
          </w:p>
        </w:tc>
      </w:tr>
      <w:tr w:rsidR="00EE72FF" w:rsidRPr="00B95E8B" w14:paraId="6A753CE4" w14:textId="77777777" w:rsidTr="0082472F">
        <w:tc>
          <w:tcPr>
            <w:tcW w:w="429" w:type="pct"/>
            <w:tcBorders>
              <w:top w:val="single" w:sz="2" w:space="0" w:color="auto"/>
              <w:bottom w:val="single" w:sz="2" w:space="0" w:color="auto"/>
            </w:tcBorders>
            <w:shd w:val="clear" w:color="auto" w:fill="auto"/>
          </w:tcPr>
          <w:p w14:paraId="2177F338" w14:textId="77777777" w:rsidR="00EE72FF" w:rsidRPr="00B95E8B" w:rsidRDefault="00EE72FF" w:rsidP="00EE72FF">
            <w:pPr>
              <w:pStyle w:val="Tabletext"/>
            </w:pPr>
            <w:r w:rsidRPr="00B95E8B">
              <w:t>2</w:t>
            </w:r>
          </w:p>
        </w:tc>
        <w:tc>
          <w:tcPr>
            <w:tcW w:w="2285" w:type="pct"/>
            <w:tcBorders>
              <w:top w:val="single" w:sz="2" w:space="0" w:color="auto"/>
              <w:bottom w:val="single" w:sz="2" w:space="0" w:color="auto"/>
            </w:tcBorders>
            <w:shd w:val="clear" w:color="auto" w:fill="auto"/>
          </w:tcPr>
          <w:p w14:paraId="11BA729B" w14:textId="77777777" w:rsidR="00EE72FF" w:rsidRPr="00B95E8B" w:rsidRDefault="00EE72FF" w:rsidP="00EE72F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8CB4DD2" w14:textId="77777777" w:rsidR="00EE72FF" w:rsidRPr="00B95E8B" w:rsidRDefault="00EE72FF" w:rsidP="00EE72FF">
            <w:pPr>
              <w:pStyle w:val="Tabletext"/>
            </w:pPr>
            <w:r w:rsidRPr="00B95E8B">
              <w:t>The records must contain details that are relevant to working out whether the exemption applies</w:t>
            </w:r>
          </w:p>
        </w:tc>
      </w:tr>
      <w:tr w:rsidR="00EE72FF" w:rsidRPr="00B95E8B" w14:paraId="5C911387" w14:textId="77777777" w:rsidTr="0082472F">
        <w:tc>
          <w:tcPr>
            <w:tcW w:w="429" w:type="pct"/>
            <w:tcBorders>
              <w:top w:val="single" w:sz="2" w:space="0" w:color="auto"/>
              <w:bottom w:val="single" w:sz="12" w:space="0" w:color="auto"/>
            </w:tcBorders>
            <w:shd w:val="clear" w:color="auto" w:fill="auto"/>
          </w:tcPr>
          <w:p w14:paraId="2EADDB3C" w14:textId="77777777" w:rsidR="00EE72FF" w:rsidRPr="00B95E8B" w:rsidRDefault="00EE72FF" w:rsidP="00EE72FF">
            <w:pPr>
              <w:pStyle w:val="Tabletext"/>
            </w:pPr>
            <w:r w:rsidRPr="00B95E8B">
              <w:t>3</w:t>
            </w:r>
          </w:p>
        </w:tc>
        <w:tc>
          <w:tcPr>
            <w:tcW w:w="2285" w:type="pct"/>
            <w:tcBorders>
              <w:top w:val="single" w:sz="2" w:space="0" w:color="auto"/>
              <w:bottom w:val="single" w:sz="12" w:space="0" w:color="auto"/>
            </w:tcBorders>
            <w:shd w:val="clear" w:color="auto" w:fill="auto"/>
          </w:tcPr>
          <w:p w14:paraId="5EC04F8E" w14:textId="77777777" w:rsidR="00EE72FF" w:rsidRPr="00B95E8B" w:rsidRDefault="00EE72FF" w:rsidP="00EE72FF">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2B8F4B9" w14:textId="77777777" w:rsidR="00EE72FF" w:rsidRPr="00B95E8B" w:rsidRDefault="00EE72FF" w:rsidP="00EE72FF">
            <w:pPr>
              <w:pStyle w:val="Tabletext"/>
            </w:pPr>
            <w:r w:rsidRPr="00B95E8B">
              <w:t xml:space="preserve">Until the end of the period of 5 years beginning on the day after the end of the </w:t>
            </w:r>
            <w:r w:rsidR="00D22B9C" w:rsidRPr="00B95E8B">
              <w:t>financial year</w:t>
            </w:r>
          </w:p>
        </w:tc>
      </w:tr>
    </w:tbl>
    <w:p w14:paraId="44A71655" w14:textId="77777777" w:rsidR="00EE72FF" w:rsidRPr="00B95E8B" w:rsidRDefault="00EE72FF" w:rsidP="00EE72F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910911F" w14:textId="671E817E" w:rsidR="00EE72FF" w:rsidRPr="00B95E8B" w:rsidRDefault="00571BF6" w:rsidP="00EE72FF">
      <w:pPr>
        <w:pStyle w:val="ActHead5"/>
      </w:pPr>
      <w:bookmarkStart w:id="37" w:name="_Toc195792113"/>
      <w:r w:rsidRPr="002A2C22">
        <w:rPr>
          <w:rStyle w:val="CharSectno"/>
        </w:rPr>
        <w:t>2</w:t>
      </w:r>
      <w:r w:rsidR="002A2C22" w:rsidRPr="002A2C22">
        <w:rPr>
          <w:rStyle w:val="CharSectno"/>
        </w:rPr>
        <w:noBreakHyphen/>
      </w:r>
      <w:r w:rsidRPr="002A2C22">
        <w:rPr>
          <w:rStyle w:val="CharSectno"/>
        </w:rPr>
        <w:t>3</w:t>
      </w:r>
      <w:r w:rsidR="00EE72FF" w:rsidRPr="00B95E8B">
        <w:t xml:space="preserve">  Process for obtaining exemption from giving quarterly returns—levy payers or charge payers</w:t>
      </w:r>
      <w:bookmarkEnd w:id="37"/>
    </w:p>
    <w:p w14:paraId="6B9C2EB9" w14:textId="77777777" w:rsidR="00EE72FF" w:rsidRPr="00B95E8B" w:rsidRDefault="00EE72FF" w:rsidP="00EE72FF">
      <w:pPr>
        <w:pStyle w:val="subsection"/>
      </w:pPr>
      <w:r w:rsidRPr="00B95E8B">
        <w:tab/>
        <w:t>(1)</w:t>
      </w:r>
      <w:r w:rsidRPr="00B95E8B">
        <w:tab/>
        <w:t>A person who:</w:t>
      </w:r>
    </w:p>
    <w:p w14:paraId="61B94E97" w14:textId="77777777" w:rsidR="00EE72FF" w:rsidRPr="00B95E8B" w:rsidRDefault="00EE72FF" w:rsidP="00EE72FF">
      <w:pPr>
        <w:pStyle w:val="paragraph"/>
      </w:pPr>
      <w:r w:rsidRPr="00B95E8B">
        <w:tab/>
        <w:t>(a)</w:t>
      </w:r>
      <w:r w:rsidRPr="00B95E8B">
        <w:tab/>
        <w:t>is a levy payer for levy imposed on queen bees that are sold by the levy payer in a financial year; or</w:t>
      </w:r>
    </w:p>
    <w:p w14:paraId="1D08D98A" w14:textId="77777777" w:rsidR="00EE72FF" w:rsidRPr="00B95E8B" w:rsidRDefault="00EE72FF" w:rsidP="00EE72FF">
      <w:pPr>
        <w:pStyle w:val="paragraph"/>
      </w:pPr>
      <w:r w:rsidRPr="00B95E8B">
        <w:lastRenderedPageBreak/>
        <w:tab/>
        <w:t>(b)</w:t>
      </w:r>
      <w:r w:rsidRPr="00B95E8B">
        <w:tab/>
        <w:t>is a charge payer for charge imposed on queen bees that are exported in a financial year;</w:t>
      </w:r>
    </w:p>
    <w:p w14:paraId="778E3F13" w14:textId="77777777" w:rsidR="00EE72FF" w:rsidRPr="00B95E8B" w:rsidRDefault="00EE72FF" w:rsidP="00EE72FF">
      <w:pPr>
        <w:pStyle w:val="subsection2"/>
      </w:pPr>
      <w:r w:rsidRPr="00B95E8B">
        <w:t>is not required to give returns for quarters in the year if:</w:t>
      </w:r>
    </w:p>
    <w:p w14:paraId="2716A1BB" w14:textId="77777777" w:rsidR="00EE72FF" w:rsidRPr="00B95E8B" w:rsidRDefault="00EE72FF" w:rsidP="00EE72FF">
      <w:pPr>
        <w:pStyle w:val="paragraph"/>
      </w:pPr>
      <w:r w:rsidRPr="00B95E8B">
        <w:tab/>
        <w:t>(c)</w:t>
      </w:r>
      <w:r w:rsidRPr="00B95E8B">
        <w:tab/>
        <w:t>the person applies to the Secretary for an exemption from the requirement to give returns for quarters in the year; and</w:t>
      </w:r>
    </w:p>
    <w:p w14:paraId="2A475714" w14:textId="77777777" w:rsidR="00EE72FF" w:rsidRPr="00B95E8B" w:rsidRDefault="00EE72FF" w:rsidP="00EE72FF">
      <w:pPr>
        <w:pStyle w:val="paragraph"/>
      </w:pPr>
      <w:r w:rsidRPr="00B95E8B">
        <w:tab/>
        <w:t>(d)</w:t>
      </w:r>
      <w:r w:rsidRPr="00B95E8B">
        <w:tab/>
        <w:t>the person applies before the end of the threshold quarter in the year; and</w:t>
      </w:r>
    </w:p>
    <w:p w14:paraId="0DE4736F" w14:textId="39B93CFE" w:rsidR="00EE72FF" w:rsidRPr="00B95E8B" w:rsidRDefault="00EE72FF" w:rsidP="00EE72FF">
      <w:pPr>
        <w:pStyle w:val="paragraph"/>
      </w:pPr>
      <w:r w:rsidRPr="00B95E8B">
        <w:tab/>
        <w:t>(e)</w:t>
      </w:r>
      <w:r w:rsidRPr="00B95E8B">
        <w:tab/>
        <w:t xml:space="preserve">the Secretary grants the exemption under </w:t>
      </w:r>
      <w:r w:rsidR="002A2C22">
        <w:t>section 1</w:t>
      </w:r>
      <w:r w:rsidR="00342EA0" w:rsidRPr="00B95E8B">
        <w:t>0</w:t>
      </w:r>
      <w:r w:rsidRPr="00B95E8B">
        <w:t>.</w:t>
      </w:r>
    </w:p>
    <w:p w14:paraId="102D22A6" w14:textId="77777777" w:rsidR="00EE72FF" w:rsidRPr="00B95E8B" w:rsidRDefault="00EE72FF" w:rsidP="00EE72FF">
      <w:pPr>
        <w:pStyle w:val="subsection"/>
      </w:pPr>
      <w:r w:rsidRPr="00B95E8B">
        <w:tab/>
        <w:t>(2)</w:t>
      </w:r>
      <w:r w:rsidRPr="00B95E8B">
        <w:tab/>
        <w:t>The person may apply only if the person reasonably believes that the sum of the amount of levy and charge that the person will pay, or will be likely to pay, in relation to queen bees and the financial year will be less than $2,000.</w:t>
      </w:r>
    </w:p>
    <w:p w14:paraId="2E96EC0F" w14:textId="6219B2F0" w:rsidR="00EE72FF" w:rsidRPr="00B95E8B" w:rsidRDefault="00EE72FF" w:rsidP="00EE72FF">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6EEAC64D" w14:textId="1C3115DD" w:rsidR="00EE72FF" w:rsidRPr="00B95E8B" w:rsidRDefault="00571BF6" w:rsidP="00EE72FF">
      <w:pPr>
        <w:pStyle w:val="ActHead5"/>
      </w:pPr>
      <w:bookmarkStart w:id="38" w:name="_Toc195792114"/>
      <w:r w:rsidRPr="002A2C22">
        <w:rPr>
          <w:rStyle w:val="CharSectno"/>
        </w:rPr>
        <w:t>2</w:t>
      </w:r>
      <w:r w:rsidR="002A2C22" w:rsidRPr="002A2C22">
        <w:rPr>
          <w:rStyle w:val="CharSectno"/>
        </w:rPr>
        <w:noBreakHyphen/>
      </w:r>
      <w:r w:rsidRPr="002A2C22">
        <w:rPr>
          <w:rStyle w:val="CharSectno"/>
        </w:rPr>
        <w:t>4</w:t>
      </w:r>
      <w:r w:rsidR="00EE72FF" w:rsidRPr="00B95E8B">
        <w:t xml:space="preserve">  Application provisions</w:t>
      </w:r>
      <w:bookmarkEnd w:id="38"/>
    </w:p>
    <w:p w14:paraId="3FC6636C" w14:textId="260AF34D" w:rsidR="00EE72FF" w:rsidRPr="00B95E8B" w:rsidRDefault="00EE72FF" w:rsidP="00EE72FF">
      <w:pPr>
        <w:pStyle w:val="subsection"/>
      </w:pPr>
      <w:r w:rsidRPr="00B95E8B">
        <w:tab/>
        <w:t>(1)</w:t>
      </w:r>
      <w:r w:rsidRPr="00B95E8B">
        <w:tab/>
        <w:t xml:space="preserve">This Division applies in relation to levy imposed by </w:t>
      </w:r>
      <w:r w:rsidR="00C91FA7" w:rsidRPr="00B95E8B">
        <w:t>clause 2</w:t>
      </w:r>
      <w:r w:rsidR="002A2C22">
        <w:noBreakHyphen/>
      </w:r>
      <w:r w:rsidR="00892DBC"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queen bees only if the rate of the levy on queen bees is greater than nil.</w:t>
      </w:r>
    </w:p>
    <w:p w14:paraId="38E0EBFE" w14:textId="52BF7EFA" w:rsidR="00EE72FF" w:rsidRPr="00B95E8B" w:rsidRDefault="00EE72FF" w:rsidP="00EE72FF">
      <w:pPr>
        <w:pStyle w:val="subsection"/>
      </w:pPr>
      <w:r w:rsidRPr="00B95E8B">
        <w:tab/>
        <w:t>(2)</w:t>
      </w:r>
      <w:r w:rsidRPr="00B95E8B">
        <w:tab/>
        <w:t xml:space="preserve">This Division applies in relation to charge imposed by </w:t>
      </w:r>
      <w:r w:rsidR="00C91FA7" w:rsidRPr="00B95E8B">
        <w:t>clause 2</w:t>
      </w:r>
      <w:r w:rsidR="002A2C22">
        <w:noBreakHyphen/>
      </w:r>
      <w:r w:rsidR="00F63523"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queen bees only if the rate of the charge on queen bees is greater than nil.</w:t>
      </w:r>
    </w:p>
    <w:p w14:paraId="27CA4D3C" w14:textId="11A6D914" w:rsidR="00ED36EE" w:rsidRPr="00B95E8B" w:rsidRDefault="002A2C22" w:rsidP="00ED36EE">
      <w:pPr>
        <w:pStyle w:val="ActHead3"/>
        <w:pageBreakBefore/>
      </w:pPr>
      <w:bookmarkStart w:id="39" w:name="_Toc195792115"/>
      <w:r w:rsidRPr="002A2C22">
        <w:rPr>
          <w:rStyle w:val="CharDivNo"/>
        </w:rPr>
        <w:lastRenderedPageBreak/>
        <w:t>Division 3</w:t>
      </w:r>
      <w:r w:rsidR="00ED36EE" w:rsidRPr="00B95E8B">
        <w:t>—</w:t>
      </w:r>
      <w:r w:rsidR="00ED36EE" w:rsidRPr="002A2C22">
        <w:rPr>
          <w:rStyle w:val="CharDivText"/>
        </w:rPr>
        <w:t>Honey</w:t>
      </w:r>
      <w:bookmarkEnd w:id="39"/>
    </w:p>
    <w:p w14:paraId="1701D9C0" w14:textId="598CCE53" w:rsidR="000858CB" w:rsidRPr="00B95E8B" w:rsidRDefault="000858CB" w:rsidP="000858CB">
      <w:pPr>
        <w:pStyle w:val="ActHead5"/>
      </w:pPr>
      <w:bookmarkStart w:id="40" w:name="_Toc195792116"/>
      <w:r w:rsidRPr="002A2C22">
        <w:rPr>
          <w:rStyle w:val="CharSectno"/>
        </w:rPr>
        <w:t>3</w:t>
      </w:r>
      <w:r w:rsidR="002A2C22" w:rsidRPr="002A2C22">
        <w:rPr>
          <w:rStyle w:val="CharSectno"/>
        </w:rPr>
        <w:noBreakHyphen/>
      </w:r>
      <w:r w:rsidRPr="002A2C22">
        <w:rPr>
          <w:rStyle w:val="CharSectno"/>
        </w:rPr>
        <w:t>1</w:t>
      </w:r>
      <w:r w:rsidRPr="00B95E8B">
        <w:t xml:space="preserve">  Obligations of levy payers or charge payers</w:t>
      </w:r>
      <w:bookmarkEnd w:id="40"/>
    </w:p>
    <w:p w14:paraId="3D0B4CCD" w14:textId="77777777" w:rsidR="000858CB" w:rsidRPr="00B95E8B" w:rsidRDefault="000858CB" w:rsidP="000858CB">
      <w:pPr>
        <w:pStyle w:val="SubsectionHead"/>
      </w:pPr>
      <w:r w:rsidRPr="00B95E8B">
        <w:t>When honey levy due and payable</w:t>
      </w:r>
    </w:p>
    <w:p w14:paraId="758E3B32" w14:textId="77777777" w:rsidR="000858CB" w:rsidRPr="00B95E8B" w:rsidRDefault="000858CB" w:rsidP="000858CB">
      <w:pPr>
        <w:pStyle w:val="subsection"/>
      </w:pPr>
      <w:r w:rsidRPr="00B95E8B">
        <w:tab/>
        <w:t>(1)</w:t>
      </w:r>
      <w:r w:rsidRPr="00B95E8B">
        <w:tab/>
        <w:t>For the purposes of section 8 of the Act, for:</w:t>
      </w:r>
    </w:p>
    <w:p w14:paraId="6C81EE7D" w14:textId="77777777" w:rsidR="000858CB" w:rsidRPr="00B95E8B" w:rsidRDefault="000858CB" w:rsidP="000858CB">
      <w:pPr>
        <w:pStyle w:val="paragraph"/>
      </w:pPr>
      <w:r w:rsidRPr="00B95E8B">
        <w:tab/>
        <w:t>(a)</w:t>
      </w:r>
      <w:r w:rsidRPr="00B95E8B">
        <w:tab/>
        <w:t>levy imposed on honey that is sold by the levy payer in a quarter in a calendar year (other than by retail sale); or</w:t>
      </w:r>
    </w:p>
    <w:p w14:paraId="4FA71F08" w14:textId="77777777" w:rsidR="000858CB" w:rsidRPr="00B95E8B" w:rsidRDefault="000858CB" w:rsidP="000858CB">
      <w:pPr>
        <w:pStyle w:val="paragraph"/>
      </w:pPr>
      <w:r w:rsidRPr="00B95E8B">
        <w:tab/>
        <w:t>(b)</w:t>
      </w:r>
      <w:r w:rsidRPr="00B95E8B">
        <w:tab/>
        <w:t>levy imposed on honey that is sold by the levy payer by retail sale in a calendar year; or</w:t>
      </w:r>
    </w:p>
    <w:p w14:paraId="595E45DB" w14:textId="77777777" w:rsidR="000858CB" w:rsidRPr="00B95E8B" w:rsidRDefault="000858CB" w:rsidP="000858CB">
      <w:pPr>
        <w:pStyle w:val="paragraph"/>
      </w:pPr>
      <w:r w:rsidRPr="00B95E8B">
        <w:tab/>
        <w:t>(c)</w:t>
      </w:r>
      <w:r w:rsidRPr="00B95E8B">
        <w:tab/>
        <w:t>levy imposed on honey that is used by the levy payer in a quarter in a calendar year in the production of other goods;</w:t>
      </w:r>
    </w:p>
    <w:p w14:paraId="10AAB522" w14:textId="77777777" w:rsidR="000858CB" w:rsidRPr="00B95E8B" w:rsidRDefault="000858CB" w:rsidP="000858CB">
      <w:pPr>
        <w:pStyle w:val="subsection2"/>
      </w:pPr>
      <w:r w:rsidRPr="00B95E8B">
        <w:t>this table has effect.</w:t>
      </w:r>
    </w:p>
    <w:p w14:paraId="7FF39344" w14:textId="77777777" w:rsidR="000858CB" w:rsidRPr="00B95E8B" w:rsidRDefault="000858CB" w:rsidP="000858C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95"/>
        <w:gridCol w:w="2844"/>
        <w:gridCol w:w="4773"/>
      </w:tblGrid>
      <w:tr w:rsidR="000858CB" w:rsidRPr="00B95E8B" w14:paraId="5CDA35EC" w14:textId="77777777" w:rsidTr="0045009F">
        <w:trPr>
          <w:tblHeader/>
        </w:trPr>
        <w:tc>
          <w:tcPr>
            <w:tcW w:w="8312" w:type="dxa"/>
            <w:gridSpan w:val="3"/>
            <w:tcBorders>
              <w:top w:val="single" w:sz="12" w:space="0" w:color="auto"/>
              <w:bottom w:val="single" w:sz="2" w:space="0" w:color="auto"/>
            </w:tcBorders>
            <w:shd w:val="clear" w:color="auto" w:fill="auto"/>
          </w:tcPr>
          <w:p w14:paraId="3E65A791" w14:textId="77777777" w:rsidR="000858CB" w:rsidRPr="00B95E8B" w:rsidRDefault="000858CB" w:rsidP="0045009F">
            <w:pPr>
              <w:pStyle w:val="TableHeading"/>
            </w:pPr>
            <w:r w:rsidRPr="00B95E8B">
              <w:t>Honey levy</w:t>
            </w:r>
          </w:p>
        </w:tc>
      </w:tr>
      <w:tr w:rsidR="000858CB" w:rsidRPr="00B95E8B" w14:paraId="0024963C" w14:textId="77777777" w:rsidTr="0045009F">
        <w:trPr>
          <w:tblHeader/>
        </w:trPr>
        <w:tc>
          <w:tcPr>
            <w:tcW w:w="695" w:type="dxa"/>
            <w:tcBorders>
              <w:top w:val="single" w:sz="2" w:space="0" w:color="auto"/>
              <w:bottom w:val="single" w:sz="12" w:space="0" w:color="auto"/>
            </w:tcBorders>
            <w:shd w:val="clear" w:color="auto" w:fill="auto"/>
          </w:tcPr>
          <w:p w14:paraId="3A538D2E" w14:textId="77777777" w:rsidR="000858CB" w:rsidRPr="00B95E8B" w:rsidRDefault="000858CB" w:rsidP="0045009F">
            <w:pPr>
              <w:pStyle w:val="TableHeading"/>
            </w:pPr>
            <w:r w:rsidRPr="00B95E8B">
              <w:t>Item</w:t>
            </w:r>
          </w:p>
        </w:tc>
        <w:tc>
          <w:tcPr>
            <w:tcW w:w="2844" w:type="dxa"/>
            <w:tcBorders>
              <w:top w:val="single" w:sz="2" w:space="0" w:color="auto"/>
              <w:bottom w:val="single" w:sz="12" w:space="0" w:color="auto"/>
            </w:tcBorders>
            <w:shd w:val="clear" w:color="auto" w:fill="auto"/>
          </w:tcPr>
          <w:p w14:paraId="325BED83" w14:textId="77777777" w:rsidR="000858CB" w:rsidRPr="00B95E8B" w:rsidRDefault="000858CB" w:rsidP="0045009F">
            <w:pPr>
              <w:pStyle w:val="TableHeading"/>
            </w:pPr>
            <w:r w:rsidRPr="00B95E8B">
              <w:t>Matter</w:t>
            </w:r>
          </w:p>
        </w:tc>
        <w:tc>
          <w:tcPr>
            <w:tcW w:w="4773" w:type="dxa"/>
            <w:tcBorders>
              <w:top w:val="single" w:sz="2" w:space="0" w:color="auto"/>
              <w:bottom w:val="single" w:sz="12" w:space="0" w:color="auto"/>
            </w:tcBorders>
            <w:shd w:val="clear" w:color="auto" w:fill="auto"/>
          </w:tcPr>
          <w:p w14:paraId="0BB37F3A" w14:textId="77777777" w:rsidR="000858CB" w:rsidRPr="00B95E8B" w:rsidRDefault="000858CB" w:rsidP="0045009F">
            <w:pPr>
              <w:pStyle w:val="TableHeading"/>
            </w:pPr>
            <w:r w:rsidRPr="00B95E8B">
              <w:t>Rule</w:t>
            </w:r>
          </w:p>
        </w:tc>
      </w:tr>
      <w:tr w:rsidR="000858CB" w:rsidRPr="00B95E8B" w14:paraId="076A03C8" w14:textId="77777777" w:rsidTr="0045009F">
        <w:tc>
          <w:tcPr>
            <w:tcW w:w="695" w:type="dxa"/>
            <w:tcBorders>
              <w:top w:val="single" w:sz="2" w:space="0" w:color="auto"/>
              <w:bottom w:val="single" w:sz="2" w:space="0" w:color="auto"/>
            </w:tcBorders>
            <w:shd w:val="clear" w:color="auto" w:fill="auto"/>
          </w:tcPr>
          <w:p w14:paraId="16A43E30" w14:textId="77777777" w:rsidR="000858CB" w:rsidRPr="00B95E8B" w:rsidRDefault="000858CB" w:rsidP="0045009F">
            <w:pPr>
              <w:pStyle w:val="Tabletext"/>
            </w:pPr>
            <w:r w:rsidRPr="00B95E8B">
              <w:t>1</w:t>
            </w:r>
          </w:p>
        </w:tc>
        <w:tc>
          <w:tcPr>
            <w:tcW w:w="2844" w:type="dxa"/>
            <w:tcBorders>
              <w:top w:val="single" w:sz="2" w:space="0" w:color="auto"/>
              <w:bottom w:val="single" w:sz="2" w:space="0" w:color="auto"/>
            </w:tcBorders>
            <w:shd w:val="clear" w:color="auto" w:fill="auto"/>
          </w:tcPr>
          <w:p w14:paraId="35F2685E" w14:textId="77777777" w:rsidR="000858CB" w:rsidRPr="00B95E8B" w:rsidRDefault="000858CB" w:rsidP="0045009F">
            <w:pPr>
              <w:pStyle w:val="Tabletext"/>
            </w:pPr>
            <w:r w:rsidRPr="00B95E8B">
              <w:t>For honey sold to a business purchaser (whether directly or through a selling agent or buying agent or both), when is the levy due and payable?</w:t>
            </w:r>
          </w:p>
        </w:tc>
        <w:tc>
          <w:tcPr>
            <w:tcW w:w="4773" w:type="dxa"/>
            <w:tcBorders>
              <w:top w:val="single" w:sz="2" w:space="0" w:color="auto"/>
              <w:bottom w:val="single" w:sz="2" w:space="0" w:color="auto"/>
            </w:tcBorders>
            <w:shd w:val="clear" w:color="auto" w:fill="auto"/>
          </w:tcPr>
          <w:p w14:paraId="2F9AB772" w14:textId="2D123FF6" w:rsidR="000858CB" w:rsidRPr="00B95E8B" w:rsidRDefault="000858CB" w:rsidP="0045009F">
            <w:pPr>
              <w:pStyle w:val="Tablea"/>
            </w:pPr>
            <w:r w:rsidRPr="00B95E8B">
              <w:t>(a) if the liable collection agent must give a return for the quarter under subclause 3</w:t>
            </w:r>
            <w:r w:rsidR="002A2C22">
              <w:noBreakHyphen/>
            </w:r>
            <w:r w:rsidRPr="00B95E8B">
              <w:t>2(3)—on the last day of the first calendar month after the end of the quarter; or</w:t>
            </w:r>
          </w:p>
          <w:p w14:paraId="5D7C5F89" w14:textId="35EBE58E" w:rsidR="000858CB" w:rsidRPr="00B95E8B" w:rsidRDefault="000858CB" w:rsidP="0045009F">
            <w:pPr>
              <w:pStyle w:val="Tablea"/>
            </w:pPr>
            <w:r w:rsidRPr="00B95E8B">
              <w:t>(b) if the liable collection agent must give a return for the calendar year under subclause 3</w:t>
            </w:r>
            <w:r w:rsidR="002A2C22">
              <w:noBreakHyphen/>
            </w:r>
            <w:r w:rsidRPr="00B95E8B">
              <w:t>2(3)—on the last day of February in the next calendar year</w:t>
            </w:r>
          </w:p>
        </w:tc>
      </w:tr>
      <w:tr w:rsidR="000858CB" w:rsidRPr="00B95E8B" w14:paraId="0FA0AF90" w14:textId="77777777" w:rsidTr="0045009F">
        <w:tc>
          <w:tcPr>
            <w:tcW w:w="695" w:type="dxa"/>
            <w:tcBorders>
              <w:top w:val="single" w:sz="2" w:space="0" w:color="auto"/>
              <w:bottom w:val="single" w:sz="2" w:space="0" w:color="auto"/>
            </w:tcBorders>
            <w:shd w:val="clear" w:color="auto" w:fill="auto"/>
          </w:tcPr>
          <w:p w14:paraId="091FD08C" w14:textId="77777777" w:rsidR="000858CB" w:rsidRPr="00B95E8B" w:rsidRDefault="000858CB" w:rsidP="0045009F">
            <w:pPr>
              <w:pStyle w:val="Tabletext"/>
            </w:pPr>
            <w:r w:rsidRPr="00B95E8B">
              <w:t>2</w:t>
            </w:r>
          </w:p>
        </w:tc>
        <w:tc>
          <w:tcPr>
            <w:tcW w:w="2844" w:type="dxa"/>
            <w:tcBorders>
              <w:top w:val="single" w:sz="2" w:space="0" w:color="auto"/>
              <w:bottom w:val="single" w:sz="2" w:space="0" w:color="auto"/>
            </w:tcBorders>
            <w:shd w:val="clear" w:color="auto" w:fill="auto"/>
          </w:tcPr>
          <w:p w14:paraId="249049E0" w14:textId="77777777" w:rsidR="000858CB" w:rsidRPr="00B95E8B" w:rsidRDefault="000858CB" w:rsidP="0045009F">
            <w:pPr>
              <w:pStyle w:val="Tabletext"/>
            </w:pPr>
            <w:r w:rsidRPr="00B95E8B">
              <w:t>For honey sold by retail sale, when is the levy due and payable?</w:t>
            </w:r>
          </w:p>
        </w:tc>
        <w:tc>
          <w:tcPr>
            <w:tcW w:w="4773" w:type="dxa"/>
            <w:tcBorders>
              <w:top w:val="single" w:sz="2" w:space="0" w:color="auto"/>
              <w:bottom w:val="single" w:sz="2" w:space="0" w:color="auto"/>
            </w:tcBorders>
            <w:shd w:val="clear" w:color="auto" w:fill="auto"/>
          </w:tcPr>
          <w:p w14:paraId="4E6EE6FF" w14:textId="77777777" w:rsidR="000858CB" w:rsidRPr="00B95E8B" w:rsidRDefault="000858CB" w:rsidP="0045009F">
            <w:pPr>
              <w:pStyle w:val="Tabletext"/>
            </w:pPr>
            <w:r w:rsidRPr="00B95E8B">
              <w:t>On the last day of February in the next calendar year</w:t>
            </w:r>
          </w:p>
        </w:tc>
      </w:tr>
      <w:tr w:rsidR="000858CB" w:rsidRPr="00B95E8B" w14:paraId="606AAC87" w14:textId="77777777" w:rsidTr="0045009F">
        <w:tc>
          <w:tcPr>
            <w:tcW w:w="695" w:type="dxa"/>
            <w:tcBorders>
              <w:top w:val="single" w:sz="2" w:space="0" w:color="auto"/>
              <w:bottom w:val="single" w:sz="2" w:space="0" w:color="auto"/>
            </w:tcBorders>
            <w:shd w:val="clear" w:color="auto" w:fill="auto"/>
          </w:tcPr>
          <w:p w14:paraId="227BE282" w14:textId="77777777" w:rsidR="000858CB" w:rsidRPr="00B95E8B" w:rsidRDefault="000858CB" w:rsidP="0045009F">
            <w:pPr>
              <w:pStyle w:val="Tabletext"/>
            </w:pPr>
            <w:r w:rsidRPr="00B95E8B">
              <w:t>3</w:t>
            </w:r>
          </w:p>
        </w:tc>
        <w:tc>
          <w:tcPr>
            <w:tcW w:w="2844" w:type="dxa"/>
            <w:tcBorders>
              <w:top w:val="single" w:sz="2" w:space="0" w:color="auto"/>
              <w:bottom w:val="single" w:sz="2" w:space="0" w:color="auto"/>
            </w:tcBorders>
            <w:shd w:val="clear" w:color="auto" w:fill="auto"/>
          </w:tcPr>
          <w:p w14:paraId="05AD5BBD" w14:textId="77777777" w:rsidR="000858CB" w:rsidRPr="00B95E8B" w:rsidRDefault="000858CB" w:rsidP="0045009F">
            <w:pPr>
              <w:pStyle w:val="Tabletext"/>
            </w:pPr>
            <w:r w:rsidRPr="00B95E8B">
              <w:t>For honey used by the levy payer in the production of other goods, when is the levy due and payable?</w:t>
            </w:r>
          </w:p>
        </w:tc>
        <w:tc>
          <w:tcPr>
            <w:tcW w:w="4773" w:type="dxa"/>
            <w:tcBorders>
              <w:top w:val="single" w:sz="2" w:space="0" w:color="auto"/>
              <w:bottom w:val="single" w:sz="2" w:space="0" w:color="auto"/>
            </w:tcBorders>
            <w:shd w:val="clear" w:color="auto" w:fill="auto"/>
          </w:tcPr>
          <w:p w14:paraId="66A51236" w14:textId="77777777" w:rsidR="000858CB" w:rsidRPr="00B95E8B" w:rsidRDefault="000858CB" w:rsidP="0045009F">
            <w:pPr>
              <w:pStyle w:val="Tablea"/>
            </w:pPr>
            <w:r w:rsidRPr="00B95E8B">
              <w:t>(a) if the quarter is the threshold quarter in the calendar year or any earlier quarter in the year:</w:t>
            </w:r>
          </w:p>
          <w:p w14:paraId="65B8966E" w14:textId="77777777" w:rsidR="000858CB" w:rsidRPr="00B95E8B" w:rsidRDefault="000858CB" w:rsidP="0045009F">
            <w:pPr>
              <w:pStyle w:val="Tablei"/>
            </w:pPr>
            <w:r w:rsidRPr="00B95E8B">
              <w:t>(i) if the levy payer must give a return for the threshold quarter under subclause (5)—on the last day of the first calendar month after the end of the threshold quarter; or</w:t>
            </w:r>
          </w:p>
          <w:p w14:paraId="756FDA9E" w14:textId="77777777" w:rsidR="000858CB" w:rsidRPr="00B95E8B" w:rsidRDefault="000858CB" w:rsidP="0045009F">
            <w:pPr>
              <w:pStyle w:val="Tablei"/>
            </w:pPr>
            <w:r w:rsidRPr="00B95E8B">
              <w:t>(ii) if the levy payer must give a return for the calendar year under subclause (5)—on the last day of February in the next calendar year; or</w:t>
            </w:r>
          </w:p>
          <w:p w14:paraId="5F22C560" w14:textId="77777777" w:rsidR="000858CB" w:rsidRPr="00B95E8B" w:rsidRDefault="000858CB" w:rsidP="0045009F">
            <w:pPr>
              <w:pStyle w:val="Tablea"/>
            </w:pPr>
            <w:r w:rsidRPr="00B95E8B">
              <w:t>(b) if the quarter is later than the threshold quarter in the calendar year:</w:t>
            </w:r>
          </w:p>
          <w:p w14:paraId="53FAD5F5" w14:textId="77777777" w:rsidR="000858CB" w:rsidRPr="00B95E8B" w:rsidRDefault="000858CB" w:rsidP="0045009F">
            <w:pPr>
              <w:pStyle w:val="Tablei"/>
            </w:pPr>
            <w:r w:rsidRPr="00B95E8B">
              <w:t>(i) if the levy payer must give a return for the later quarter under subclause (5)—on the last day of the first calendar month after the end of the later quarter; or</w:t>
            </w:r>
          </w:p>
          <w:p w14:paraId="58EEE8ED" w14:textId="77777777" w:rsidR="000858CB" w:rsidRPr="00B95E8B" w:rsidRDefault="000858CB" w:rsidP="0045009F">
            <w:pPr>
              <w:pStyle w:val="Tablei"/>
            </w:pPr>
            <w:r w:rsidRPr="00B95E8B">
              <w:t xml:space="preserve">(ii) if the levy payer must give a return for the calendar year under subclause (5)—on the last </w:t>
            </w:r>
            <w:r w:rsidRPr="00B95E8B">
              <w:lastRenderedPageBreak/>
              <w:t>day of February in the next calendar year</w:t>
            </w:r>
          </w:p>
        </w:tc>
      </w:tr>
      <w:tr w:rsidR="000858CB" w:rsidRPr="00B95E8B" w14:paraId="3D763FFA" w14:textId="77777777" w:rsidTr="0045009F">
        <w:tc>
          <w:tcPr>
            <w:tcW w:w="695" w:type="dxa"/>
            <w:tcBorders>
              <w:top w:val="single" w:sz="2" w:space="0" w:color="auto"/>
              <w:bottom w:val="single" w:sz="12" w:space="0" w:color="auto"/>
            </w:tcBorders>
            <w:shd w:val="clear" w:color="auto" w:fill="auto"/>
          </w:tcPr>
          <w:p w14:paraId="7769AE7A" w14:textId="77777777" w:rsidR="000858CB" w:rsidRPr="00B95E8B" w:rsidRDefault="000858CB" w:rsidP="0045009F">
            <w:pPr>
              <w:pStyle w:val="Tabletext"/>
            </w:pPr>
            <w:r w:rsidRPr="00B95E8B">
              <w:lastRenderedPageBreak/>
              <w:t>4</w:t>
            </w:r>
          </w:p>
        </w:tc>
        <w:tc>
          <w:tcPr>
            <w:tcW w:w="2844" w:type="dxa"/>
            <w:tcBorders>
              <w:top w:val="single" w:sz="2" w:space="0" w:color="auto"/>
              <w:bottom w:val="single" w:sz="12" w:space="0" w:color="auto"/>
            </w:tcBorders>
            <w:shd w:val="clear" w:color="auto" w:fill="auto"/>
          </w:tcPr>
          <w:p w14:paraId="2C576CB1" w14:textId="77777777" w:rsidR="000858CB" w:rsidRPr="00B95E8B" w:rsidRDefault="000858CB" w:rsidP="0045009F">
            <w:pPr>
              <w:pStyle w:val="Tabletext"/>
            </w:pPr>
            <w:r w:rsidRPr="00B95E8B">
              <w:t>To whom is the levy payable?</w:t>
            </w:r>
          </w:p>
        </w:tc>
        <w:tc>
          <w:tcPr>
            <w:tcW w:w="4773" w:type="dxa"/>
            <w:tcBorders>
              <w:top w:val="single" w:sz="2" w:space="0" w:color="auto"/>
              <w:bottom w:val="single" w:sz="12" w:space="0" w:color="auto"/>
            </w:tcBorders>
            <w:shd w:val="clear" w:color="auto" w:fill="auto"/>
          </w:tcPr>
          <w:p w14:paraId="30F18B35" w14:textId="77777777" w:rsidR="000858CB" w:rsidRPr="00B95E8B" w:rsidRDefault="000858CB" w:rsidP="0045009F">
            <w:pPr>
              <w:pStyle w:val="Tabletext"/>
            </w:pPr>
            <w:r w:rsidRPr="00B95E8B">
              <w:t>The Commonwealth</w:t>
            </w:r>
          </w:p>
        </w:tc>
      </w:tr>
    </w:tbl>
    <w:p w14:paraId="7C813DD9" w14:textId="705133CB" w:rsidR="000858CB" w:rsidRPr="00B95E8B" w:rsidRDefault="000858CB" w:rsidP="000858CB">
      <w:pPr>
        <w:pStyle w:val="notetext"/>
      </w:pPr>
      <w:r w:rsidRPr="00B95E8B">
        <w:t>Note 1:</w:t>
      </w:r>
      <w:r w:rsidRPr="00B95E8B">
        <w:tab/>
        <w:t xml:space="preserve">For </w:t>
      </w:r>
      <w:r w:rsidR="002A2C22">
        <w:t>item 1</w:t>
      </w:r>
      <w:r w:rsidRPr="00B95E8B">
        <w:t>, a collection agent is liable to pay an amount, on behalf of the levy payer, equal to the levy: see clause 3</w:t>
      </w:r>
      <w:r w:rsidR="002A2C22">
        <w:noBreakHyphen/>
      </w:r>
      <w:r w:rsidRPr="00B95E8B">
        <w:t>2.</w:t>
      </w:r>
    </w:p>
    <w:p w14:paraId="052E9A7B" w14:textId="0C997157" w:rsidR="000858CB" w:rsidRPr="00B95E8B" w:rsidRDefault="000858CB" w:rsidP="000858CB">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Pr="00B95E8B">
        <w:t>0 of the Act.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7E922D8" w14:textId="77777777" w:rsidR="000858CB" w:rsidRPr="00B95E8B" w:rsidRDefault="000858CB" w:rsidP="000858CB">
      <w:pPr>
        <w:pStyle w:val="notetext"/>
      </w:pPr>
      <w:r w:rsidRPr="00B95E8B">
        <w:t>Note 2:</w:t>
      </w:r>
      <w:r w:rsidRPr="00B95E8B">
        <w:tab/>
        <w:t>For penalty for late payment, see section 9 of the Act.</w:t>
      </w:r>
    </w:p>
    <w:p w14:paraId="75EAA137" w14:textId="77777777" w:rsidR="000858CB" w:rsidRPr="00B95E8B" w:rsidRDefault="000858CB" w:rsidP="000858CB">
      <w:pPr>
        <w:pStyle w:val="SubsectionHead"/>
      </w:pPr>
      <w:r w:rsidRPr="00B95E8B">
        <w:t>Threshold quarter</w:t>
      </w:r>
    </w:p>
    <w:p w14:paraId="4537B8A3" w14:textId="77777777" w:rsidR="000858CB" w:rsidRPr="00B95E8B" w:rsidRDefault="000858CB" w:rsidP="000858CB">
      <w:pPr>
        <w:pStyle w:val="subsection"/>
      </w:pPr>
      <w:r w:rsidRPr="00B95E8B">
        <w:tab/>
        <w:t>(2)</w:t>
      </w:r>
      <w:r w:rsidRPr="00B95E8B">
        <w:tab/>
        <w:t xml:space="preserve">The </w:t>
      </w:r>
      <w:r w:rsidRPr="00B95E8B">
        <w:rPr>
          <w:b/>
          <w:i/>
        </w:rPr>
        <w:t>threshold quarter</w:t>
      </w:r>
      <w:r w:rsidRPr="00B95E8B">
        <w:t xml:space="preserve"> in a calendar year, for a levy payer, is the first quarter in that year at the end of which the sum of the following is more than </w:t>
      </w:r>
      <w:r w:rsidRPr="00B95E8B">
        <w:rPr>
          <w:rFonts w:eastAsiaTheme="minorHAnsi"/>
        </w:rPr>
        <w:t>1,500 kilograms</w:t>
      </w:r>
      <w:r w:rsidRPr="00B95E8B">
        <w:t>:</w:t>
      </w:r>
    </w:p>
    <w:p w14:paraId="05B31039" w14:textId="77777777" w:rsidR="000858CB" w:rsidRPr="00B95E8B" w:rsidRDefault="000858CB" w:rsidP="000858CB">
      <w:pPr>
        <w:pStyle w:val="paragraph"/>
      </w:pPr>
      <w:r w:rsidRPr="00B95E8B">
        <w:tab/>
        <w:t>(a)</w:t>
      </w:r>
      <w:r w:rsidRPr="00B95E8B">
        <w:tab/>
        <w:t>the total quantity of honey sold by the levy payer by retail sale in that year;</w:t>
      </w:r>
    </w:p>
    <w:p w14:paraId="4182075D" w14:textId="77777777" w:rsidR="000858CB" w:rsidRPr="00B95E8B" w:rsidRDefault="000858CB" w:rsidP="000858CB">
      <w:pPr>
        <w:pStyle w:val="paragraph"/>
      </w:pPr>
      <w:r w:rsidRPr="00B95E8B">
        <w:tab/>
        <w:t>(b)</w:t>
      </w:r>
      <w:r w:rsidRPr="00B95E8B">
        <w:tab/>
        <w:t>the total quantity of honey that is used by the levy payer in that year in the production of other goods.</w:t>
      </w:r>
    </w:p>
    <w:p w14:paraId="34615E84" w14:textId="4D5FB211" w:rsidR="000858CB" w:rsidRPr="00B95E8B" w:rsidRDefault="000858CB" w:rsidP="000858CB">
      <w:pPr>
        <w:pStyle w:val="subsection"/>
      </w:pPr>
      <w:r w:rsidRPr="00B95E8B">
        <w:tab/>
        <w:t>(3)</w:t>
      </w:r>
      <w:r w:rsidRPr="00B95E8B">
        <w:tab/>
        <w:t>Subclause (2) does not apply to honey covered by subclause 3</w:t>
      </w:r>
      <w:r w:rsidR="002A2C22">
        <w:noBreakHyphen/>
      </w:r>
      <w:r w:rsidRPr="00B95E8B">
        <w:t xml:space="preserve">2(1) or (2) of </w:t>
      </w:r>
      <w:r w:rsidR="002A2C22">
        <w:t>Schedule 1</w:t>
      </w:r>
      <w:r w:rsidRPr="00B95E8B">
        <w:t xml:space="preserve"> to the </w:t>
      </w:r>
      <w:r w:rsidRPr="00B95E8B">
        <w:rPr>
          <w:i/>
        </w:rPr>
        <w:t>Primary Industries (Excise) Levies Regulations 2024</w:t>
      </w:r>
      <w:r w:rsidRPr="00B95E8B">
        <w:t>.</w:t>
      </w:r>
    </w:p>
    <w:p w14:paraId="1673BEBB" w14:textId="77777777" w:rsidR="000858CB" w:rsidRPr="00B95E8B" w:rsidRDefault="000858CB" w:rsidP="000858CB">
      <w:pPr>
        <w:pStyle w:val="SubsectionHead"/>
      </w:pPr>
      <w:r w:rsidRPr="00B95E8B">
        <w:t>When honey export charge due and payable</w:t>
      </w:r>
    </w:p>
    <w:p w14:paraId="7168B810" w14:textId="77777777" w:rsidR="000858CB" w:rsidRPr="00B95E8B" w:rsidRDefault="000858CB" w:rsidP="000858CB">
      <w:pPr>
        <w:pStyle w:val="subsection"/>
      </w:pPr>
      <w:r w:rsidRPr="00B95E8B">
        <w:tab/>
        <w:t>(4)</w:t>
      </w:r>
      <w:r w:rsidRPr="00B95E8B">
        <w:tab/>
        <w:t>For the purposes of section 8 of the Act, for charge imposed on honey that is exported from Australia in a quarter in a calendar year, this table has effect.</w:t>
      </w:r>
    </w:p>
    <w:p w14:paraId="596A3D7D" w14:textId="77777777" w:rsidR="000858CB" w:rsidRPr="00B95E8B" w:rsidRDefault="000858CB" w:rsidP="000858C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3"/>
        <w:gridCol w:w="2884"/>
        <w:gridCol w:w="4705"/>
      </w:tblGrid>
      <w:tr w:rsidR="000858CB" w:rsidRPr="00B95E8B" w14:paraId="4F174CC7" w14:textId="77777777" w:rsidTr="0045009F">
        <w:trPr>
          <w:tblHeader/>
        </w:trPr>
        <w:tc>
          <w:tcPr>
            <w:tcW w:w="8312" w:type="dxa"/>
            <w:gridSpan w:val="3"/>
            <w:tcBorders>
              <w:top w:val="single" w:sz="12" w:space="0" w:color="auto"/>
              <w:bottom w:val="single" w:sz="2" w:space="0" w:color="auto"/>
            </w:tcBorders>
            <w:shd w:val="clear" w:color="auto" w:fill="auto"/>
          </w:tcPr>
          <w:p w14:paraId="5BC5D207" w14:textId="77777777" w:rsidR="000858CB" w:rsidRPr="00B95E8B" w:rsidRDefault="000858CB" w:rsidP="0045009F">
            <w:pPr>
              <w:pStyle w:val="TableHeading"/>
            </w:pPr>
            <w:r w:rsidRPr="00B95E8B">
              <w:t>Honey export charge</w:t>
            </w:r>
          </w:p>
        </w:tc>
      </w:tr>
      <w:tr w:rsidR="000858CB" w:rsidRPr="00B95E8B" w14:paraId="4419158E" w14:textId="77777777" w:rsidTr="0045009F">
        <w:trPr>
          <w:tblHeader/>
        </w:trPr>
        <w:tc>
          <w:tcPr>
            <w:tcW w:w="723" w:type="dxa"/>
            <w:tcBorders>
              <w:top w:val="single" w:sz="2" w:space="0" w:color="auto"/>
              <w:bottom w:val="single" w:sz="12" w:space="0" w:color="auto"/>
            </w:tcBorders>
            <w:shd w:val="clear" w:color="auto" w:fill="auto"/>
          </w:tcPr>
          <w:p w14:paraId="4BE96042" w14:textId="77777777" w:rsidR="000858CB" w:rsidRPr="00B95E8B" w:rsidRDefault="000858CB" w:rsidP="0045009F">
            <w:pPr>
              <w:pStyle w:val="TableHeading"/>
            </w:pPr>
            <w:r w:rsidRPr="00B95E8B">
              <w:t>Item</w:t>
            </w:r>
          </w:p>
        </w:tc>
        <w:tc>
          <w:tcPr>
            <w:tcW w:w="2884" w:type="dxa"/>
            <w:tcBorders>
              <w:top w:val="single" w:sz="2" w:space="0" w:color="auto"/>
              <w:bottom w:val="single" w:sz="12" w:space="0" w:color="auto"/>
            </w:tcBorders>
            <w:shd w:val="clear" w:color="auto" w:fill="auto"/>
          </w:tcPr>
          <w:p w14:paraId="531EA861" w14:textId="77777777" w:rsidR="000858CB" w:rsidRPr="00B95E8B" w:rsidRDefault="000858CB" w:rsidP="0045009F">
            <w:pPr>
              <w:pStyle w:val="TableHeading"/>
            </w:pPr>
            <w:r w:rsidRPr="00B95E8B">
              <w:t>Matter</w:t>
            </w:r>
          </w:p>
        </w:tc>
        <w:tc>
          <w:tcPr>
            <w:tcW w:w="4705" w:type="dxa"/>
            <w:tcBorders>
              <w:top w:val="single" w:sz="2" w:space="0" w:color="auto"/>
              <w:bottom w:val="single" w:sz="12" w:space="0" w:color="auto"/>
            </w:tcBorders>
            <w:shd w:val="clear" w:color="auto" w:fill="auto"/>
          </w:tcPr>
          <w:p w14:paraId="5A2E7A5D" w14:textId="77777777" w:rsidR="000858CB" w:rsidRPr="00B95E8B" w:rsidRDefault="000858CB" w:rsidP="0045009F">
            <w:pPr>
              <w:pStyle w:val="TableHeading"/>
            </w:pPr>
            <w:r w:rsidRPr="00B95E8B">
              <w:t>Rule</w:t>
            </w:r>
          </w:p>
        </w:tc>
      </w:tr>
      <w:tr w:rsidR="000858CB" w:rsidRPr="00B95E8B" w14:paraId="5748DCB6" w14:textId="77777777" w:rsidTr="0045009F">
        <w:tc>
          <w:tcPr>
            <w:tcW w:w="723" w:type="dxa"/>
            <w:tcBorders>
              <w:top w:val="single" w:sz="2" w:space="0" w:color="auto"/>
              <w:bottom w:val="single" w:sz="2" w:space="0" w:color="auto"/>
            </w:tcBorders>
            <w:shd w:val="clear" w:color="auto" w:fill="auto"/>
          </w:tcPr>
          <w:p w14:paraId="115CC547" w14:textId="77777777" w:rsidR="000858CB" w:rsidRPr="00B95E8B" w:rsidRDefault="000858CB" w:rsidP="0045009F">
            <w:pPr>
              <w:pStyle w:val="Tabletext"/>
            </w:pPr>
            <w:r w:rsidRPr="00B95E8B">
              <w:t>1</w:t>
            </w:r>
          </w:p>
        </w:tc>
        <w:tc>
          <w:tcPr>
            <w:tcW w:w="2884" w:type="dxa"/>
            <w:tcBorders>
              <w:top w:val="single" w:sz="2" w:space="0" w:color="auto"/>
              <w:bottom w:val="single" w:sz="2" w:space="0" w:color="auto"/>
            </w:tcBorders>
            <w:shd w:val="clear" w:color="auto" w:fill="auto"/>
          </w:tcPr>
          <w:p w14:paraId="2F08DC5B" w14:textId="77777777" w:rsidR="000858CB" w:rsidRPr="00B95E8B" w:rsidRDefault="000858CB" w:rsidP="0045009F">
            <w:pPr>
              <w:pStyle w:val="Tabletext"/>
            </w:pPr>
            <w:r w:rsidRPr="00B95E8B">
              <w:t>For honey exported through an exporting agent, when is the charge due and payable?</w:t>
            </w:r>
          </w:p>
        </w:tc>
        <w:tc>
          <w:tcPr>
            <w:tcW w:w="4705" w:type="dxa"/>
            <w:tcBorders>
              <w:top w:val="single" w:sz="2" w:space="0" w:color="auto"/>
              <w:bottom w:val="single" w:sz="2" w:space="0" w:color="auto"/>
            </w:tcBorders>
            <w:shd w:val="clear" w:color="auto" w:fill="auto"/>
          </w:tcPr>
          <w:p w14:paraId="01FA654E" w14:textId="69A933AA" w:rsidR="000858CB" w:rsidRPr="00B95E8B" w:rsidRDefault="000858CB" w:rsidP="0045009F">
            <w:pPr>
              <w:pStyle w:val="Tablea"/>
            </w:pPr>
            <w:r w:rsidRPr="00B95E8B">
              <w:t>(a) if that agent must give a return for the quarter under subclause 3</w:t>
            </w:r>
            <w:r w:rsidR="002A2C22">
              <w:noBreakHyphen/>
            </w:r>
            <w:r w:rsidRPr="00B95E8B">
              <w:t>2(3)—on the last day of the first calendar month after the end of the quarter; or</w:t>
            </w:r>
          </w:p>
          <w:p w14:paraId="7E0D176E" w14:textId="19A7C5CE" w:rsidR="000858CB" w:rsidRPr="00B95E8B" w:rsidRDefault="000858CB" w:rsidP="0045009F">
            <w:pPr>
              <w:pStyle w:val="Tablea"/>
            </w:pPr>
            <w:r w:rsidRPr="00B95E8B">
              <w:t>(b) if that agent must give a return for the calendar year under subclause 3</w:t>
            </w:r>
            <w:r w:rsidR="002A2C22">
              <w:noBreakHyphen/>
            </w:r>
            <w:r w:rsidRPr="00B95E8B">
              <w:t>2(3)—on the last day of February in the next calendar year</w:t>
            </w:r>
          </w:p>
        </w:tc>
      </w:tr>
      <w:tr w:rsidR="000858CB" w:rsidRPr="00B95E8B" w14:paraId="72CB9C3E" w14:textId="77777777" w:rsidTr="0045009F">
        <w:tc>
          <w:tcPr>
            <w:tcW w:w="723" w:type="dxa"/>
            <w:tcBorders>
              <w:top w:val="single" w:sz="2" w:space="0" w:color="auto"/>
              <w:bottom w:val="single" w:sz="2" w:space="0" w:color="auto"/>
            </w:tcBorders>
            <w:shd w:val="clear" w:color="auto" w:fill="auto"/>
          </w:tcPr>
          <w:p w14:paraId="2148055D" w14:textId="77777777" w:rsidR="000858CB" w:rsidRPr="00B95E8B" w:rsidRDefault="000858CB" w:rsidP="0045009F">
            <w:pPr>
              <w:pStyle w:val="Tabletext"/>
            </w:pPr>
            <w:r w:rsidRPr="00B95E8B">
              <w:t>2</w:t>
            </w:r>
          </w:p>
        </w:tc>
        <w:tc>
          <w:tcPr>
            <w:tcW w:w="2884" w:type="dxa"/>
            <w:tcBorders>
              <w:top w:val="single" w:sz="2" w:space="0" w:color="auto"/>
              <w:bottom w:val="single" w:sz="2" w:space="0" w:color="auto"/>
            </w:tcBorders>
            <w:shd w:val="clear" w:color="auto" w:fill="auto"/>
          </w:tcPr>
          <w:p w14:paraId="6302930E" w14:textId="77777777" w:rsidR="000858CB" w:rsidRPr="00B95E8B" w:rsidRDefault="000858CB" w:rsidP="0045009F">
            <w:pPr>
              <w:pStyle w:val="Tabletext"/>
            </w:pPr>
            <w:r w:rsidRPr="00B95E8B">
              <w:t>For honey exported other than through an exporting agent, when is the charge due and payable?</w:t>
            </w:r>
          </w:p>
        </w:tc>
        <w:tc>
          <w:tcPr>
            <w:tcW w:w="4705" w:type="dxa"/>
            <w:tcBorders>
              <w:top w:val="single" w:sz="2" w:space="0" w:color="auto"/>
              <w:bottom w:val="single" w:sz="2" w:space="0" w:color="auto"/>
            </w:tcBorders>
            <w:shd w:val="clear" w:color="auto" w:fill="auto"/>
          </w:tcPr>
          <w:p w14:paraId="74D06ADB" w14:textId="77777777" w:rsidR="000858CB" w:rsidRPr="00B95E8B" w:rsidRDefault="000858CB" w:rsidP="0045009F">
            <w:pPr>
              <w:pStyle w:val="Tablea"/>
            </w:pPr>
            <w:r w:rsidRPr="00B95E8B">
              <w:t>(a) if the charge payer must give a return for the quarter under subclause (5)—on the last day of the first calendar month after the end of the quarter; or</w:t>
            </w:r>
          </w:p>
          <w:p w14:paraId="7AA04D8A" w14:textId="77777777" w:rsidR="000858CB" w:rsidRPr="00B95E8B" w:rsidRDefault="000858CB" w:rsidP="0045009F">
            <w:pPr>
              <w:pStyle w:val="Tablea"/>
            </w:pPr>
            <w:r w:rsidRPr="00B95E8B">
              <w:t>(b) if the charge payer must give a return for the calendar year under subclause (5)—on the last day of February in the next calendar year</w:t>
            </w:r>
          </w:p>
        </w:tc>
      </w:tr>
      <w:tr w:rsidR="000858CB" w:rsidRPr="00B95E8B" w14:paraId="0B41BD65" w14:textId="77777777" w:rsidTr="0045009F">
        <w:tc>
          <w:tcPr>
            <w:tcW w:w="723" w:type="dxa"/>
            <w:tcBorders>
              <w:top w:val="single" w:sz="2" w:space="0" w:color="auto"/>
              <w:bottom w:val="single" w:sz="12" w:space="0" w:color="auto"/>
            </w:tcBorders>
            <w:shd w:val="clear" w:color="auto" w:fill="auto"/>
          </w:tcPr>
          <w:p w14:paraId="0835F322" w14:textId="77777777" w:rsidR="000858CB" w:rsidRPr="00B95E8B" w:rsidRDefault="000858CB" w:rsidP="0045009F">
            <w:pPr>
              <w:pStyle w:val="Tabletext"/>
            </w:pPr>
            <w:r w:rsidRPr="00B95E8B">
              <w:lastRenderedPageBreak/>
              <w:t>3</w:t>
            </w:r>
          </w:p>
        </w:tc>
        <w:tc>
          <w:tcPr>
            <w:tcW w:w="2884" w:type="dxa"/>
            <w:tcBorders>
              <w:top w:val="single" w:sz="2" w:space="0" w:color="auto"/>
              <w:bottom w:val="single" w:sz="12" w:space="0" w:color="auto"/>
            </w:tcBorders>
            <w:shd w:val="clear" w:color="auto" w:fill="auto"/>
          </w:tcPr>
          <w:p w14:paraId="18BD1587" w14:textId="77777777" w:rsidR="000858CB" w:rsidRPr="00B95E8B" w:rsidRDefault="000858CB" w:rsidP="0045009F">
            <w:pPr>
              <w:pStyle w:val="Tabletext"/>
            </w:pPr>
            <w:r w:rsidRPr="00B95E8B">
              <w:t>To whom is the charge payable?</w:t>
            </w:r>
          </w:p>
        </w:tc>
        <w:tc>
          <w:tcPr>
            <w:tcW w:w="4705" w:type="dxa"/>
            <w:tcBorders>
              <w:top w:val="single" w:sz="2" w:space="0" w:color="auto"/>
              <w:bottom w:val="single" w:sz="12" w:space="0" w:color="auto"/>
            </w:tcBorders>
            <w:shd w:val="clear" w:color="auto" w:fill="auto"/>
          </w:tcPr>
          <w:p w14:paraId="28EF9C09" w14:textId="77777777" w:rsidR="000858CB" w:rsidRPr="00B95E8B" w:rsidRDefault="000858CB" w:rsidP="0045009F">
            <w:pPr>
              <w:pStyle w:val="Tabletext"/>
            </w:pPr>
            <w:r w:rsidRPr="00B95E8B">
              <w:t>The Commonwealth</w:t>
            </w:r>
          </w:p>
        </w:tc>
      </w:tr>
    </w:tbl>
    <w:p w14:paraId="740B810A" w14:textId="16C359C2" w:rsidR="000858CB" w:rsidRPr="00B95E8B" w:rsidRDefault="000858CB" w:rsidP="000858CB">
      <w:pPr>
        <w:pStyle w:val="notetext"/>
      </w:pPr>
      <w:r w:rsidRPr="00B95E8B">
        <w:t>Note 1:</w:t>
      </w:r>
      <w:r w:rsidRPr="00B95E8B">
        <w:tab/>
        <w:t xml:space="preserve">For </w:t>
      </w:r>
      <w:r w:rsidR="002A2C22">
        <w:t>item 1</w:t>
      </w:r>
      <w:r w:rsidRPr="00B95E8B">
        <w:t>, the exporting agent is liable to pay an amount, on behalf of the charge payer, equal to the charge: see clause 3</w:t>
      </w:r>
      <w:r w:rsidR="002A2C22">
        <w:noBreakHyphen/>
      </w:r>
      <w:r w:rsidRPr="00B95E8B">
        <w:t>2.</w:t>
      </w:r>
    </w:p>
    <w:p w14:paraId="7862430F" w14:textId="42D1289E" w:rsidR="000858CB" w:rsidRPr="00B95E8B" w:rsidRDefault="000858CB" w:rsidP="000858CB">
      <w:pPr>
        <w:pStyle w:val="notetext"/>
        <w:rPr>
          <w:lang w:eastAsia="en-US"/>
        </w:rPr>
      </w:pPr>
      <w:r w:rsidRPr="00B95E8B">
        <w:tab/>
        <w:t xml:space="preserve">If the agent pays that amount, the </w:t>
      </w:r>
      <w:r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6CB37BFA" w14:textId="77777777" w:rsidR="000858CB" w:rsidRPr="00B95E8B" w:rsidRDefault="000858CB" w:rsidP="000858CB">
      <w:pPr>
        <w:pStyle w:val="notetext"/>
      </w:pPr>
      <w:r w:rsidRPr="00B95E8B">
        <w:t>Note 2:</w:t>
      </w:r>
      <w:r w:rsidRPr="00B95E8B">
        <w:tab/>
        <w:t>For penalty for late payment, see section 9 of the Act.</w:t>
      </w:r>
    </w:p>
    <w:p w14:paraId="3CA80475" w14:textId="77777777" w:rsidR="000858CB" w:rsidRPr="00B95E8B" w:rsidRDefault="000858CB" w:rsidP="000858CB">
      <w:pPr>
        <w:pStyle w:val="SubsectionHead"/>
      </w:pPr>
      <w:r w:rsidRPr="00B95E8B">
        <w:t>Giving quarterly or annual returns</w:t>
      </w:r>
    </w:p>
    <w:p w14:paraId="14BFBFDE" w14:textId="77777777" w:rsidR="000858CB" w:rsidRPr="00B95E8B" w:rsidRDefault="000858CB" w:rsidP="000858CB">
      <w:pPr>
        <w:pStyle w:val="subsection"/>
      </w:pPr>
      <w:r w:rsidRPr="00B95E8B">
        <w:tab/>
        <w:t>(5)</w:t>
      </w:r>
      <w:r w:rsidRPr="00B95E8B">
        <w:tab/>
        <w:t>For the purposes of paragraph 59(2)(a) of the Act, for levy or charge imposed on honey, this table has effect.</w:t>
      </w:r>
    </w:p>
    <w:p w14:paraId="1B306671" w14:textId="77777777" w:rsidR="000858CB" w:rsidRPr="00B95E8B" w:rsidRDefault="000858CB" w:rsidP="000858C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3024"/>
        <w:gridCol w:w="4635"/>
      </w:tblGrid>
      <w:tr w:rsidR="000858CB" w:rsidRPr="00B95E8B" w14:paraId="0A7B2E7E" w14:textId="77777777" w:rsidTr="0045009F">
        <w:trPr>
          <w:tblHeader/>
        </w:trPr>
        <w:tc>
          <w:tcPr>
            <w:tcW w:w="8312" w:type="dxa"/>
            <w:gridSpan w:val="3"/>
            <w:tcBorders>
              <w:top w:val="single" w:sz="12" w:space="0" w:color="auto"/>
              <w:bottom w:val="single" w:sz="2" w:space="0" w:color="auto"/>
            </w:tcBorders>
            <w:shd w:val="clear" w:color="auto" w:fill="auto"/>
          </w:tcPr>
          <w:p w14:paraId="2AD6B8C5" w14:textId="77777777" w:rsidR="000858CB" w:rsidRPr="00B95E8B" w:rsidRDefault="000858CB" w:rsidP="0045009F">
            <w:pPr>
              <w:pStyle w:val="TableHeading"/>
            </w:pPr>
            <w:r w:rsidRPr="00B95E8B">
              <w:t>Quarterly or annual returns</w:t>
            </w:r>
          </w:p>
        </w:tc>
      </w:tr>
      <w:tr w:rsidR="000858CB" w:rsidRPr="00B95E8B" w14:paraId="0E7345B2" w14:textId="77777777" w:rsidTr="0045009F">
        <w:trPr>
          <w:tblHeader/>
        </w:trPr>
        <w:tc>
          <w:tcPr>
            <w:tcW w:w="653" w:type="dxa"/>
            <w:tcBorders>
              <w:top w:val="single" w:sz="2" w:space="0" w:color="auto"/>
              <w:bottom w:val="single" w:sz="12" w:space="0" w:color="auto"/>
            </w:tcBorders>
            <w:shd w:val="clear" w:color="auto" w:fill="auto"/>
          </w:tcPr>
          <w:p w14:paraId="32B351D8" w14:textId="77777777" w:rsidR="000858CB" w:rsidRPr="00B95E8B" w:rsidRDefault="000858CB" w:rsidP="0045009F">
            <w:pPr>
              <w:pStyle w:val="TableHeading"/>
            </w:pPr>
            <w:r w:rsidRPr="00B95E8B">
              <w:t>Item</w:t>
            </w:r>
          </w:p>
        </w:tc>
        <w:tc>
          <w:tcPr>
            <w:tcW w:w="3024" w:type="dxa"/>
            <w:tcBorders>
              <w:top w:val="single" w:sz="2" w:space="0" w:color="auto"/>
              <w:bottom w:val="single" w:sz="12" w:space="0" w:color="auto"/>
            </w:tcBorders>
            <w:shd w:val="clear" w:color="auto" w:fill="auto"/>
          </w:tcPr>
          <w:p w14:paraId="24579C8B" w14:textId="77777777" w:rsidR="000858CB" w:rsidRPr="00B95E8B" w:rsidRDefault="000858CB" w:rsidP="0045009F">
            <w:pPr>
              <w:pStyle w:val="TableHeading"/>
            </w:pPr>
            <w:r w:rsidRPr="00B95E8B">
              <w:t>Matter</w:t>
            </w:r>
          </w:p>
        </w:tc>
        <w:tc>
          <w:tcPr>
            <w:tcW w:w="4635" w:type="dxa"/>
            <w:tcBorders>
              <w:top w:val="single" w:sz="2" w:space="0" w:color="auto"/>
              <w:bottom w:val="single" w:sz="12" w:space="0" w:color="auto"/>
            </w:tcBorders>
            <w:shd w:val="clear" w:color="auto" w:fill="auto"/>
          </w:tcPr>
          <w:p w14:paraId="501D4880" w14:textId="77777777" w:rsidR="000858CB" w:rsidRPr="00B95E8B" w:rsidRDefault="000858CB" w:rsidP="0045009F">
            <w:pPr>
              <w:pStyle w:val="TableHeading"/>
            </w:pPr>
            <w:r w:rsidRPr="00B95E8B">
              <w:t>Rule</w:t>
            </w:r>
          </w:p>
        </w:tc>
      </w:tr>
      <w:tr w:rsidR="000858CB" w:rsidRPr="00B95E8B" w14:paraId="4D832F5D" w14:textId="77777777" w:rsidTr="0045009F">
        <w:tc>
          <w:tcPr>
            <w:tcW w:w="653" w:type="dxa"/>
            <w:tcBorders>
              <w:top w:val="single" w:sz="2" w:space="0" w:color="auto"/>
              <w:bottom w:val="single" w:sz="2" w:space="0" w:color="auto"/>
            </w:tcBorders>
            <w:shd w:val="clear" w:color="auto" w:fill="auto"/>
          </w:tcPr>
          <w:p w14:paraId="7745866B" w14:textId="77777777" w:rsidR="000858CB" w:rsidRPr="00B95E8B" w:rsidRDefault="000858CB" w:rsidP="0045009F">
            <w:pPr>
              <w:pStyle w:val="Tabletext"/>
            </w:pPr>
            <w:r w:rsidRPr="00B95E8B">
              <w:t>1</w:t>
            </w:r>
          </w:p>
        </w:tc>
        <w:tc>
          <w:tcPr>
            <w:tcW w:w="3024" w:type="dxa"/>
            <w:tcBorders>
              <w:top w:val="single" w:sz="2" w:space="0" w:color="auto"/>
              <w:bottom w:val="single" w:sz="2" w:space="0" w:color="auto"/>
            </w:tcBorders>
            <w:shd w:val="clear" w:color="auto" w:fill="auto"/>
          </w:tcPr>
          <w:p w14:paraId="41429F06" w14:textId="77777777" w:rsidR="000858CB" w:rsidRPr="00B95E8B" w:rsidRDefault="000858CB" w:rsidP="0045009F">
            <w:pPr>
              <w:pStyle w:val="Tabletext"/>
            </w:pPr>
            <w:r w:rsidRPr="00B95E8B">
              <w:t>Who must give a return for a quarter in a calendar year?</w:t>
            </w:r>
          </w:p>
        </w:tc>
        <w:tc>
          <w:tcPr>
            <w:tcW w:w="4635" w:type="dxa"/>
            <w:tcBorders>
              <w:top w:val="single" w:sz="2" w:space="0" w:color="auto"/>
              <w:bottom w:val="single" w:sz="2" w:space="0" w:color="auto"/>
            </w:tcBorders>
            <w:shd w:val="clear" w:color="auto" w:fill="auto"/>
          </w:tcPr>
          <w:p w14:paraId="33DB6F3D" w14:textId="77777777" w:rsidR="000858CB" w:rsidRPr="00B95E8B" w:rsidRDefault="000858CB" w:rsidP="0045009F">
            <w:pPr>
              <w:pStyle w:val="Tabletext"/>
            </w:pPr>
            <w:r w:rsidRPr="00B95E8B">
              <w:t>The following person:</w:t>
            </w:r>
          </w:p>
          <w:p w14:paraId="04474AA2" w14:textId="77777777" w:rsidR="000858CB" w:rsidRPr="00B95E8B" w:rsidRDefault="000858CB" w:rsidP="0045009F">
            <w:pPr>
              <w:pStyle w:val="Tablea"/>
            </w:pPr>
            <w:r w:rsidRPr="00B95E8B">
              <w:t>(a) for honey used by the levy payer in the threshold quarter in the year or in a later quarter in the year in the production of other goods—the levy payer;</w:t>
            </w:r>
          </w:p>
          <w:p w14:paraId="3E06E9AA" w14:textId="77777777" w:rsidR="000858CB" w:rsidRPr="00B95E8B" w:rsidRDefault="000858CB" w:rsidP="0045009F">
            <w:pPr>
              <w:pStyle w:val="Tablea"/>
            </w:pPr>
            <w:r w:rsidRPr="00B95E8B">
              <w:t>(b) for honey exported in the quarter other than through an exporting agent—the charge payer;</w:t>
            </w:r>
          </w:p>
          <w:p w14:paraId="2A3EFD2B" w14:textId="77777777" w:rsidR="000858CB" w:rsidRPr="00B95E8B" w:rsidRDefault="000858CB" w:rsidP="0045009F">
            <w:pPr>
              <w:pStyle w:val="Tabletext"/>
            </w:pPr>
            <w:r w:rsidRPr="00B95E8B">
              <w:t>unless the person has an exemption from giving returns for quarters in the year</w:t>
            </w:r>
          </w:p>
        </w:tc>
      </w:tr>
      <w:tr w:rsidR="000858CB" w:rsidRPr="00B95E8B" w14:paraId="63B9F650" w14:textId="77777777" w:rsidTr="0045009F">
        <w:tc>
          <w:tcPr>
            <w:tcW w:w="653" w:type="dxa"/>
            <w:tcBorders>
              <w:top w:val="single" w:sz="2" w:space="0" w:color="auto"/>
              <w:bottom w:val="single" w:sz="2" w:space="0" w:color="auto"/>
            </w:tcBorders>
            <w:shd w:val="clear" w:color="auto" w:fill="auto"/>
          </w:tcPr>
          <w:p w14:paraId="3CBCED55" w14:textId="77777777" w:rsidR="000858CB" w:rsidRPr="00B95E8B" w:rsidRDefault="000858CB" w:rsidP="0045009F">
            <w:pPr>
              <w:pStyle w:val="Tabletext"/>
            </w:pPr>
            <w:r w:rsidRPr="00B95E8B">
              <w:t>2</w:t>
            </w:r>
          </w:p>
        </w:tc>
        <w:tc>
          <w:tcPr>
            <w:tcW w:w="3024" w:type="dxa"/>
            <w:tcBorders>
              <w:top w:val="single" w:sz="2" w:space="0" w:color="auto"/>
              <w:bottom w:val="single" w:sz="2" w:space="0" w:color="auto"/>
            </w:tcBorders>
            <w:shd w:val="clear" w:color="auto" w:fill="auto"/>
          </w:tcPr>
          <w:p w14:paraId="36E9BAF5" w14:textId="77777777" w:rsidR="000858CB" w:rsidRPr="00B95E8B" w:rsidRDefault="000858CB" w:rsidP="0045009F">
            <w:pPr>
              <w:pStyle w:val="Tabletext"/>
            </w:pPr>
            <w:r w:rsidRPr="00B95E8B">
              <w:t>Who must give a return for a calendar year?</w:t>
            </w:r>
          </w:p>
        </w:tc>
        <w:tc>
          <w:tcPr>
            <w:tcW w:w="4635" w:type="dxa"/>
            <w:tcBorders>
              <w:top w:val="single" w:sz="2" w:space="0" w:color="auto"/>
              <w:bottom w:val="single" w:sz="2" w:space="0" w:color="auto"/>
            </w:tcBorders>
            <w:shd w:val="clear" w:color="auto" w:fill="auto"/>
          </w:tcPr>
          <w:p w14:paraId="3FB6241E" w14:textId="77777777" w:rsidR="000858CB" w:rsidRPr="00B95E8B" w:rsidRDefault="000858CB" w:rsidP="0045009F">
            <w:pPr>
              <w:pStyle w:val="Tabletext"/>
            </w:pPr>
            <w:r w:rsidRPr="00B95E8B">
              <w:t>The following person:</w:t>
            </w:r>
          </w:p>
          <w:p w14:paraId="499467F1" w14:textId="77777777" w:rsidR="000858CB" w:rsidRPr="00B95E8B" w:rsidRDefault="000858CB" w:rsidP="0045009F">
            <w:pPr>
              <w:pStyle w:val="Tablea"/>
            </w:pPr>
            <w:r w:rsidRPr="00B95E8B">
              <w:t>(a) for honey sold by the levy payer by retail sale in the year—the levy payer;</w:t>
            </w:r>
          </w:p>
          <w:p w14:paraId="5D64689B" w14:textId="77777777" w:rsidR="000858CB" w:rsidRPr="00B95E8B" w:rsidRDefault="000858CB" w:rsidP="0045009F">
            <w:pPr>
              <w:pStyle w:val="Tablea"/>
            </w:pPr>
            <w:r w:rsidRPr="00B95E8B">
              <w:t>(b) for honey used by the levy payer in the year in the production of other goods—the levy payer who has an exemption from giving returns for quarters in the year;</w:t>
            </w:r>
          </w:p>
          <w:p w14:paraId="700DFD43" w14:textId="77777777" w:rsidR="000858CB" w:rsidRPr="00B95E8B" w:rsidRDefault="000858CB" w:rsidP="0045009F">
            <w:pPr>
              <w:pStyle w:val="Tablea"/>
            </w:pPr>
            <w:r w:rsidRPr="00B95E8B">
              <w:t>(c) the charge payer for honey who has an exemption from giving returns for quarters in the year</w:t>
            </w:r>
          </w:p>
        </w:tc>
      </w:tr>
      <w:tr w:rsidR="000858CB" w:rsidRPr="00B95E8B" w14:paraId="662B0001" w14:textId="77777777" w:rsidTr="0045009F">
        <w:tc>
          <w:tcPr>
            <w:tcW w:w="653" w:type="dxa"/>
            <w:tcBorders>
              <w:top w:val="single" w:sz="2" w:space="0" w:color="auto"/>
              <w:bottom w:val="single" w:sz="2" w:space="0" w:color="auto"/>
            </w:tcBorders>
            <w:shd w:val="clear" w:color="auto" w:fill="auto"/>
          </w:tcPr>
          <w:p w14:paraId="702B4861" w14:textId="77777777" w:rsidR="000858CB" w:rsidRPr="00B95E8B" w:rsidRDefault="000858CB" w:rsidP="0045009F">
            <w:pPr>
              <w:pStyle w:val="Tabletext"/>
            </w:pPr>
            <w:r w:rsidRPr="00B95E8B">
              <w:t>3</w:t>
            </w:r>
          </w:p>
        </w:tc>
        <w:tc>
          <w:tcPr>
            <w:tcW w:w="3024" w:type="dxa"/>
            <w:tcBorders>
              <w:top w:val="single" w:sz="2" w:space="0" w:color="auto"/>
              <w:bottom w:val="single" w:sz="2" w:space="0" w:color="auto"/>
            </w:tcBorders>
            <w:shd w:val="clear" w:color="auto" w:fill="auto"/>
          </w:tcPr>
          <w:p w14:paraId="4784B1F7" w14:textId="77777777" w:rsidR="000858CB" w:rsidRPr="00B95E8B" w:rsidRDefault="000858CB" w:rsidP="0045009F">
            <w:pPr>
              <w:pStyle w:val="Tabletext"/>
            </w:pPr>
            <w:r w:rsidRPr="00B95E8B">
              <w:t>When must the return be given?</w:t>
            </w:r>
          </w:p>
        </w:tc>
        <w:tc>
          <w:tcPr>
            <w:tcW w:w="4635" w:type="dxa"/>
            <w:tcBorders>
              <w:top w:val="single" w:sz="2" w:space="0" w:color="auto"/>
              <w:bottom w:val="single" w:sz="2" w:space="0" w:color="auto"/>
            </w:tcBorders>
            <w:shd w:val="clear" w:color="auto" w:fill="auto"/>
          </w:tcPr>
          <w:p w14:paraId="48AC2CF8" w14:textId="77777777" w:rsidR="000858CB" w:rsidRPr="00B95E8B" w:rsidRDefault="000858CB" w:rsidP="0045009F">
            <w:pPr>
              <w:pStyle w:val="Tablea"/>
            </w:pPr>
            <w:r w:rsidRPr="00B95E8B">
              <w:t>(a) for a return for a quarter—before the end of the first calendar month after the end of the quarter; or</w:t>
            </w:r>
          </w:p>
          <w:p w14:paraId="1045F093" w14:textId="77777777" w:rsidR="000858CB" w:rsidRPr="00B95E8B" w:rsidRDefault="000858CB" w:rsidP="0045009F">
            <w:pPr>
              <w:pStyle w:val="Tablea"/>
            </w:pPr>
            <w:r w:rsidRPr="00B95E8B">
              <w:t>(b) for a return for a calendar year—before the end of February in the next calendar year</w:t>
            </w:r>
          </w:p>
        </w:tc>
      </w:tr>
      <w:tr w:rsidR="000858CB" w:rsidRPr="00B95E8B" w14:paraId="7FABD571" w14:textId="77777777" w:rsidTr="0045009F">
        <w:tc>
          <w:tcPr>
            <w:tcW w:w="653" w:type="dxa"/>
            <w:tcBorders>
              <w:top w:val="single" w:sz="2" w:space="0" w:color="auto"/>
              <w:bottom w:val="single" w:sz="2" w:space="0" w:color="auto"/>
            </w:tcBorders>
            <w:shd w:val="clear" w:color="auto" w:fill="auto"/>
          </w:tcPr>
          <w:p w14:paraId="1AAC26F1" w14:textId="77777777" w:rsidR="000858CB" w:rsidRPr="00B95E8B" w:rsidRDefault="000858CB" w:rsidP="0045009F">
            <w:pPr>
              <w:pStyle w:val="Tabletext"/>
            </w:pPr>
            <w:r w:rsidRPr="00B95E8B">
              <w:t>4</w:t>
            </w:r>
          </w:p>
        </w:tc>
        <w:tc>
          <w:tcPr>
            <w:tcW w:w="3024" w:type="dxa"/>
            <w:tcBorders>
              <w:top w:val="single" w:sz="2" w:space="0" w:color="auto"/>
              <w:bottom w:val="single" w:sz="2" w:space="0" w:color="auto"/>
            </w:tcBorders>
            <w:shd w:val="clear" w:color="auto" w:fill="auto"/>
          </w:tcPr>
          <w:p w14:paraId="595EB9B3" w14:textId="77777777" w:rsidR="000858CB" w:rsidRPr="00B95E8B" w:rsidRDefault="000858CB" w:rsidP="0045009F">
            <w:pPr>
              <w:pStyle w:val="Tabletext"/>
            </w:pPr>
            <w:r w:rsidRPr="00B95E8B">
              <w:t>To whom must the return be given?</w:t>
            </w:r>
          </w:p>
        </w:tc>
        <w:tc>
          <w:tcPr>
            <w:tcW w:w="4635" w:type="dxa"/>
            <w:tcBorders>
              <w:top w:val="single" w:sz="2" w:space="0" w:color="auto"/>
              <w:bottom w:val="single" w:sz="2" w:space="0" w:color="auto"/>
            </w:tcBorders>
            <w:shd w:val="clear" w:color="auto" w:fill="auto"/>
          </w:tcPr>
          <w:p w14:paraId="2206F32D" w14:textId="77777777" w:rsidR="000858CB" w:rsidRPr="00B95E8B" w:rsidRDefault="000858CB" w:rsidP="0045009F">
            <w:pPr>
              <w:pStyle w:val="Tabletext"/>
            </w:pPr>
            <w:r w:rsidRPr="00B95E8B">
              <w:t>The Secretary</w:t>
            </w:r>
          </w:p>
        </w:tc>
      </w:tr>
      <w:tr w:rsidR="000858CB" w:rsidRPr="00B95E8B" w14:paraId="6DEBF9F2" w14:textId="77777777" w:rsidTr="0045009F">
        <w:tc>
          <w:tcPr>
            <w:tcW w:w="653" w:type="dxa"/>
            <w:tcBorders>
              <w:top w:val="single" w:sz="2" w:space="0" w:color="auto"/>
              <w:bottom w:val="single" w:sz="12" w:space="0" w:color="auto"/>
            </w:tcBorders>
            <w:shd w:val="clear" w:color="auto" w:fill="auto"/>
          </w:tcPr>
          <w:p w14:paraId="7E2856EB" w14:textId="77777777" w:rsidR="000858CB" w:rsidRPr="00B95E8B" w:rsidRDefault="000858CB" w:rsidP="0045009F">
            <w:pPr>
              <w:pStyle w:val="Tabletext"/>
            </w:pPr>
            <w:r w:rsidRPr="00B95E8B">
              <w:t>5</w:t>
            </w:r>
          </w:p>
        </w:tc>
        <w:tc>
          <w:tcPr>
            <w:tcW w:w="3024" w:type="dxa"/>
            <w:tcBorders>
              <w:top w:val="single" w:sz="2" w:space="0" w:color="auto"/>
              <w:bottom w:val="single" w:sz="12" w:space="0" w:color="auto"/>
            </w:tcBorders>
            <w:shd w:val="clear" w:color="auto" w:fill="auto"/>
          </w:tcPr>
          <w:p w14:paraId="6C9B73C6" w14:textId="77777777" w:rsidR="000858CB" w:rsidRPr="00B95E8B" w:rsidRDefault="000858CB" w:rsidP="0045009F">
            <w:pPr>
              <w:pStyle w:val="Tabletext"/>
            </w:pPr>
            <w:r w:rsidRPr="00B95E8B">
              <w:t>What is the form of the return?</w:t>
            </w:r>
          </w:p>
        </w:tc>
        <w:tc>
          <w:tcPr>
            <w:tcW w:w="4635" w:type="dxa"/>
            <w:tcBorders>
              <w:top w:val="single" w:sz="2" w:space="0" w:color="auto"/>
              <w:bottom w:val="single" w:sz="12" w:space="0" w:color="auto"/>
            </w:tcBorders>
            <w:shd w:val="clear" w:color="auto" w:fill="auto"/>
          </w:tcPr>
          <w:p w14:paraId="22B55D41" w14:textId="77777777" w:rsidR="000858CB" w:rsidRPr="00B95E8B" w:rsidRDefault="000858CB" w:rsidP="0045009F">
            <w:pPr>
              <w:pStyle w:val="Tabletext"/>
            </w:pPr>
            <w:r w:rsidRPr="00B95E8B">
              <w:t>The return:</w:t>
            </w:r>
          </w:p>
          <w:p w14:paraId="22C756DD" w14:textId="77777777" w:rsidR="000858CB" w:rsidRPr="00B95E8B" w:rsidRDefault="000858CB" w:rsidP="0045009F">
            <w:pPr>
              <w:pStyle w:val="Tablea"/>
            </w:pPr>
            <w:r w:rsidRPr="00B95E8B">
              <w:lastRenderedPageBreak/>
              <w:t>(a) must be in the appropriate approved form and include the information required by that form; or</w:t>
            </w:r>
          </w:p>
          <w:p w14:paraId="545C245E" w14:textId="77777777" w:rsidR="000858CB" w:rsidRPr="00B95E8B" w:rsidRDefault="000858CB" w:rsidP="0045009F">
            <w:pPr>
              <w:pStyle w:val="Tablea"/>
            </w:pPr>
            <w:r w:rsidRPr="00B95E8B">
              <w:t>(b) must be given electronically using an approved electronic system and include the information required by that system to be included in the return</w:t>
            </w:r>
          </w:p>
        </w:tc>
      </w:tr>
    </w:tbl>
    <w:p w14:paraId="10E0A3EA" w14:textId="2067814A" w:rsidR="000858CB" w:rsidRPr="00B95E8B" w:rsidRDefault="000858CB" w:rsidP="000858CB">
      <w:pPr>
        <w:pStyle w:val="notetext"/>
      </w:pPr>
      <w:r w:rsidRPr="00B95E8B">
        <w:lastRenderedPageBreak/>
        <w:t>Note 1:</w:t>
      </w:r>
      <w:r w:rsidRPr="00B95E8B">
        <w:tab/>
        <w:t>For the process for obtaining an exemption from giving quarterly returns, see clause 3</w:t>
      </w:r>
      <w:r w:rsidR="002A2C22">
        <w:noBreakHyphen/>
      </w:r>
      <w:r w:rsidRPr="00B95E8B">
        <w:t>4.</w:t>
      </w:r>
    </w:p>
    <w:p w14:paraId="14FD0A2C" w14:textId="77777777" w:rsidR="000858CB" w:rsidRPr="00B95E8B" w:rsidRDefault="000858CB" w:rsidP="000858CB">
      <w:pPr>
        <w:pStyle w:val="notetext"/>
      </w:pPr>
      <w:r w:rsidRPr="00B95E8B">
        <w:t>Note 2:</w:t>
      </w:r>
      <w:r w:rsidRPr="00B95E8B">
        <w:tab/>
        <w:t>Section 17 of the Act contains an offence and a civil penalty for failing to give a return in accordance with this instrument.</w:t>
      </w:r>
    </w:p>
    <w:p w14:paraId="4A7BFC5F" w14:textId="77777777" w:rsidR="000858CB" w:rsidRPr="00B95E8B" w:rsidRDefault="000858CB" w:rsidP="000858CB">
      <w:pPr>
        <w:pStyle w:val="SubsectionHead"/>
      </w:pPr>
      <w:r w:rsidRPr="00B95E8B">
        <w:t>Making and keeping records</w:t>
      </w:r>
    </w:p>
    <w:p w14:paraId="118D9FCE" w14:textId="77777777" w:rsidR="000858CB" w:rsidRPr="00B95E8B" w:rsidRDefault="000858CB" w:rsidP="000858CB">
      <w:pPr>
        <w:pStyle w:val="subsection"/>
      </w:pPr>
      <w:r w:rsidRPr="00B95E8B">
        <w:tab/>
        <w:t>(6)</w:t>
      </w:r>
      <w:r w:rsidRPr="00B95E8B">
        <w:tab/>
        <w:t>For the purposes of paragraph 59(2)(b) of the Act, for levy or charge imposed on honey, this table has effect.</w:t>
      </w:r>
    </w:p>
    <w:p w14:paraId="01386CC5" w14:textId="77777777" w:rsidR="000858CB" w:rsidRPr="00B95E8B" w:rsidRDefault="000858CB" w:rsidP="000858C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3052"/>
        <w:gridCol w:w="4607"/>
      </w:tblGrid>
      <w:tr w:rsidR="000858CB" w:rsidRPr="00B95E8B" w14:paraId="6CD31076" w14:textId="77777777" w:rsidTr="0045009F">
        <w:trPr>
          <w:tblHeader/>
        </w:trPr>
        <w:tc>
          <w:tcPr>
            <w:tcW w:w="8312" w:type="dxa"/>
            <w:gridSpan w:val="3"/>
            <w:tcBorders>
              <w:top w:val="single" w:sz="12" w:space="0" w:color="auto"/>
              <w:bottom w:val="single" w:sz="2" w:space="0" w:color="auto"/>
            </w:tcBorders>
            <w:shd w:val="clear" w:color="auto" w:fill="auto"/>
          </w:tcPr>
          <w:p w14:paraId="6CB16741" w14:textId="19ABB303" w:rsidR="000858CB" w:rsidRPr="00B95E8B" w:rsidRDefault="000858CB" w:rsidP="0045009F">
            <w:pPr>
              <w:pStyle w:val="TableHeading"/>
            </w:pPr>
            <w:r w:rsidRPr="00B95E8B">
              <w:t>Record</w:t>
            </w:r>
            <w:r w:rsidR="002A2C22">
              <w:noBreakHyphen/>
            </w:r>
            <w:r w:rsidRPr="00B95E8B">
              <w:t>keeping</w:t>
            </w:r>
          </w:p>
        </w:tc>
      </w:tr>
      <w:tr w:rsidR="000858CB" w:rsidRPr="00B95E8B" w14:paraId="08C4D665" w14:textId="77777777" w:rsidTr="0045009F">
        <w:trPr>
          <w:tblHeader/>
        </w:trPr>
        <w:tc>
          <w:tcPr>
            <w:tcW w:w="653" w:type="dxa"/>
            <w:tcBorders>
              <w:top w:val="single" w:sz="2" w:space="0" w:color="auto"/>
              <w:bottom w:val="single" w:sz="12" w:space="0" w:color="auto"/>
            </w:tcBorders>
            <w:shd w:val="clear" w:color="auto" w:fill="auto"/>
          </w:tcPr>
          <w:p w14:paraId="782B812A" w14:textId="77777777" w:rsidR="000858CB" w:rsidRPr="00B95E8B" w:rsidRDefault="000858CB" w:rsidP="0045009F">
            <w:pPr>
              <w:pStyle w:val="TableHeading"/>
            </w:pPr>
            <w:r w:rsidRPr="00B95E8B">
              <w:t>Item</w:t>
            </w:r>
          </w:p>
        </w:tc>
        <w:tc>
          <w:tcPr>
            <w:tcW w:w="3052" w:type="dxa"/>
            <w:tcBorders>
              <w:top w:val="single" w:sz="2" w:space="0" w:color="auto"/>
              <w:bottom w:val="single" w:sz="12" w:space="0" w:color="auto"/>
            </w:tcBorders>
            <w:shd w:val="clear" w:color="auto" w:fill="auto"/>
          </w:tcPr>
          <w:p w14:paraId="380723AA" w14:textId="77777777" w:rsidR="000858CB" w:rsidRPr="00B95E8B" w:rsidRDefault="000858CB" w:rsidP="0045009F">
            <w:pPr>
              <w:pStyle w:val="TableHeading"/>
            </w:pPr>
            <w:r w:rsidRPr="00B95E8B">
              <w:t>Matter</w:t>
            </w:r>
          </w:p>
        </w:tc>
        <w:tc>
          <w:tcPr>
            <w:tcW w:w="4607" w:type="dxa"/>
            <w:tcBorders>
              <w:top w:val="single" w:sz="2" w:space="0" w:color="auto"/>
              <w:bottom w:val="single" w:sz="12" w:space="0" w:color="auto"/>
            </w:tcBorders>
            <w:shd w:val="clear" w:color="auto" w:fill="auto"/>
          </w:tcPr>
          <w:p w14:paraId="04F010E5" w14:textId="77777777" w:rsidR="000858CB" w:rsidRPr="00B95E8B" w:rsidRDefault="000858CB" w:rsidP="0045009F">
            <w:pPr>
              <w:pStyle w:val="TableHeading"/>
            </w:pPr>
            <w:r w:rsidRPr="00B95E8B">
              <w:t>Rule</w:t>
            </w:r>
          </w:p>
        </w:tc>
      </w:tr>
      <w:tr w:rsidR="000858CB" w:rsidRPr="00B95E8B" w14:paraId="05EA2BCC" w14:textId="77777777" w:rsidTr="0045009F">
        <w:tc>
          <w:tcPr>
            <w:tcW w:w="653" w:type="dxa"/>
            <w:tcBorders>
              <w:top w:val="single" w:sz="2" w:space="0" w:color="auto"/>
              <w:bottom w:val="single" w:sz="2" w:space="0" w:color="auto"/>
            </w:tcBorders>
            <w:shd w:val="clear" w:color="auto" w:fill="auto"/>
          </w:tcPr>
          <w:p w14:paraId="026192D3" w14:textId="77777777" w:rsidR="000858CB" w:rsidRPr="00B95E8B" w:rsidRDefault="000858CB" w:rsidP="0045009F">
            <w:pPr>
              <w:pStyle w:val="Tabletext"/>
            </w:pPr>
            <w:r w:rsidRPr="00B95E8B">
              <w:t>1</w:t>
            </w:r>
          </w:p>
        </w:tc>
        <w:tc>
          <w:tcPr>
            <w:tcW w:w="3052" w:type="dxa"/>
            <w:tcBorders>
              <w:top w:val="single" w:sz="2" w:space="0" w:color="auto"/>
              <w:bottom w:val="single" w:sz="2" w:space="0" w:color="auto"/>
            </w:tcBorders>
            <w:shd w:val="clear" w:color="auto" w:fill="auto"/>
          </w:tcPr>
          <w:p w14:paraId="744A499E" w14:textId="77777777" w:rsidR="000858CB" w:rsidRPr="00B95E8B" w:rsidRDefault="000858CB" w:rsidP="0045009F">
            <w:pPr>
              <w:pStyle w:val="Tabletext"/>
            </w:pPr>
            <w:r w:rsidRPr="00B95E8B">
              <w:t>Who must make and keep records?</w:t>
            </w:r>
          </w:p>
        </w:tc>
        <w:tc>
          <w:tcPr>
            <w:tcW w:w="4607" w:type="dxa"/>
            <w:tcBorders>
              <w:top w:val="single" w:sz="2" w:space="0" w:color="auto"/>
              <w:bottom w:val="single" w:sz="2" w:space="0" w:color="auto"/>
            </w:tcBorders>
            <w:shd w:val="clear" w:color="auto" w:fill="auto"/>
          </w:tcPr>
          <w:p w14:paraId="60F72F9B" w14:textId="77777777" w:rsidR="000858CB" w:rsidRPr="00B95E8B" w:rsidRDefault="000858CB" w:rsidP="0045009F">
            <w:pPr>
              <w:pStyle w:val="Tabletext"/>
            </w:pPr>
            <w:r w:rsidRPr="00B95E8B">
              <w:t>The levy payer or charge payer</w:t>
            </w:r>
          </w:p>
        </w:tc>
      </w:tr>
      <w:tr w:rsidR="000858CB" w:rsidRPr="00B95E8B" w14:paraId="70B6BCD4" w14:textId="77777777" w:rsidTr="0045009F">
        <w:tc>
          <w:tcPr>
            <w:tcW w:w="653" w:type="dxa"/>
            <w:tcBorders>
              <w:top w:val="single" w:sz="2" w:space="0" w:color="auto"/>
              <w:bottom w:val="single" w:sz="2" w:space="0" w:color="auto"/>
            </w:tcBorders>
            <w:shd w:val="clear" w:color="auto" w:fill="auto"/>
          </w:tcPr>
          <w:p w14:paraId="039EE676" w14:textId="77777777" w:rsidR="000858CB" w:rsidRPr="00B95E8B" w:rsidRDefault="000858CB" w:rsidP="0045009F">
            <w:pPr>
              <w:pStyle w:val="Tabletext"/>
            </w:pPr>
            <w:r w:rsidRPr="00B95E8B">
              <w:t>2</w:t>
            </w:r>
          </w:p>
        </w:tc>
        <w:tc>
          <w:tcPr>
            <w:tcW w:w="3052" w:type="dxa"/>
            <w:tcBorders>
              <w:top w:val="single" w:sz="2" w:space="0" w:color="auto"/>
              <w:bottom w:val="single" w:sz="2" w:space="0" w:color="auto"/>
            </w:tcBorders>
            <w:shd w:val="clear" w:color="auto" w:fill="auto"/>
          </w:tcPr>
          <w:p w14:paraId="01FBFCEF" w14:textId="77777777" w:rsidR="000858CB" w:rsidRPr="00B95E8B" w:rsidRDefault="000858CB" w:rsidP="0045009F">
            <w:pPr>
              <w:pStyle w:val="Tabletext"/>
            </w:pPr>
            <w:r w:rsidRPr="00B95E8B">
              <w:t>What must the levy payer’s records cover?</w:t>
            </w:r>
          </w:p>
        </w:tc>
        <w:tc>
          <w:tcPr>
            <w:tcW w:w="4607" w:type="dxa"/>
            <w:tcBorders>
              <w:top w:val="single" w:sz="2" w:space="0" w:color="auto"/>
              <w:bottom w:val="single" w:sz="2" w:space="0" w:color="auto"/>
            </w:tcBorders>
            <w:shd w:val="clear" w:color="auto" w:fill="auto"/>
          </w:tcPr>
          <w:p w14:paraId="3B231BEA" w14:textId="77777777" w:rsidR="000858CB" w:rsidRPr="00B95E8B" w:rsidRDefault="000858CB" w:rsidP="0045009F">
            <w:pPr>
              <w:pStyle w:val="Tabletext"/>
            </w:pPr>
            <w:r w:rsidRPr="00B95E8B">
              <w:t>The records must:</w:t>
            </w:r>
          </w:p>
          <w:p w14:paraId="4CF2B79A" w14:textId="77777777" w:rsidR="000858CB" w:rsidRPr="00B95E8B" w:rsidRDefault="000858CB" w:rsidP="0045009F">
            <w:pPr>
              <w:pStyle w:val="Tablea"/>
            </w:pPr>
            <w:r w:rsidRPr="00B95E8B">
              <w:t>(a) if a collection agent is liable to pay an equivalent amount on behalf of the levy payer—contain details of the transaction involving that agent (including that agent’s contact details); or</w:t>
            </w:r>
          </w:p>
          <w:p w14:paraId="167A6664" w14:textId="77777777" w:rsidR="000858CB" w:rsidRPr="00B95E8B" w:rsidRDefault="000858CB" w:rsidP="0045009F">
            <w:pPr>
              <w:pStyle w:val="Tablea"/>
            </w:pPr>
            <w:r w:rsidRPr="00B95E8B">
              <w:t>(b) otherwise—enable the levy payer to substantiate the amount of levy payable and paid by the levy payer on the honey</w:t>
            </w:r>
          </w:p>
        </w:tc>
      </w:tr>
      <w:tr w:rsidR="000858CB" w:rsidRPr="00B95E8B" w14:paraId="327C06BA" w14:textId="77777777" w:rsidTr="0045009F">
        <w:tc>
          <w:tcPr>
            <w:tcW w:w="653" w:type="dxa"/>
            <w:tcBorders>
              <w:top w:val="single" w:sz="2" w:space="0" w:color="auto"/>
              <w:bottom w:val="single" w:sz="2" w:space="0" w:color="auto"/>
            </w:tcBorders>
            <w:shd w:val="clear" w:color="auto" w:fill="auto"/>
          </w:tcPr>
          <w:p w14:paraId="2D76FB31" w14:textId="77777777" w:rsidR="000858CB" w:rsidRPr="00B95E8B" w:rsidRDefault="000858CB" w:rsidP="0045009F">
            <w:pPr>
              <w:pStyle w:val="Tabletext"/>
            </w:pPr>
            <w:r w:rsidRPr="00B95E8B">
              <w:t>3</w:t>
            </w:r>
          </w:p>
        </w:tc>
        <w:tc>
          <w:tcPr>
            <w:tcW w:w="3052" w:type="dxa"/>
            <w:tcBorders>
              <w:top w:val="single" w:sz="2" w:space="0" w:color="auto"/>
              <w:bottom w:val="single" w:sz="2" w:space="0" w:color="auto"/>
            </w:tcBorders>
            <w:shd w:val="clear" w:color="auto" w:fill="auto"/>
          </w:tcPr>
          <w:p w14:paraId="488F491D" w14:textId="77777777" w:rsidR="000858CB" w:rsidRPr="00B95E8B" w:rsidRDefault="000858CB" w:rsidP="0045009F">
            <w:pPr>
              <w:pStyle w:val="Tabletext"/>
            </w:pPr>
            <w:r w:rsidRPr="00B95E8B">
              <w:t>What must the charge payer’s records cover?</w:t>
            </w:r>
          </w:p>
        </w:tc>
        <w:tc>
          <w:tcPr>
            <w:tcW w:w="4607" w:type="dxa"/>
            <w:tcBorders>
              <w:top w:val="single" w:sz="2" w:space="0" w:color="auto"/>
              <w:bottom w:val="single" w:sz="2" w:space="0" w:color="auto"/>
            </w:tcBorders>
            <w:shd w:val="clear" w:color="auto" w:fill="auto"/>
          </w:tcPr>
          <w:p w14:paraId="3BF4ADDC" w14:textId="77777777" w:rsidR="000858CB" w:rsidRPr="00B95E8B" w:rsidRDefault="000858CB" w:rsidP="0045009F">
            <w:pPr>
              <w:pStyle w:val="Tabletext"/>
            </w:pPr>
            <w:r w:rsidRPr="00B95E8B">
              <w:t>The records must:</w:t>
            </w:r>
          </w:p>
          <w:p w14:paraId="34BE9FF9" w14:textId="77777777" w:rsidR="000858CB" w:rsidRPr="00B95E8B" w:rsidRDefault="000858CB" w:rsidP="0045009F">
            <w:pPr>
              <w:pStyle w:val="Tablea"/>
            </w:pPr>
            <w:r w:rsidRPr="00B95E8B">
              <w:t>(a) if an exporting agent is liable to pay an equivalent amount on behalf of the charge payer—contain details of the transaction involving that agent (including that agent’s contact details); or</w:t>
            </w:r>
          </w:p>
          <w:p w14:paraId="100BDF23" w14:textId="77777777" w:rsidR="000858CB" w:rsidRPr="00B95E8B" w:rsidRDefault="000858CB" w:rsidP="0045009F">
            <w:pPr>
              <w:pStyle w:val="Tablea"/>
            </w:pPr>
            <w:r w:rsidRPr="00B95E8B">
              <w:t>(b) otherwise—enable the charge payer to substantiate the amount of charge payable and paid by the charge payer on the honey</w:t>
            </w:r>
          </w:p>
        </w:tc>
      </w:tr>
      <w:tr w:rsidR="000858CB" w:rsidRPr="00B95E8B" w14:paraId="1CD30F0D" w14:textId="77777777" w:rsidTr="0045009F">
        <w:tc>
          <w:tcPr>
            <w:tcW w:w="653" w:type="dxa"/>
            <w:tcBorders>
              <w:top w:val="single" w:sz="2" w:space="0" w:color="auto"/>
              <w:bottom w:val="single" w:sz="12" w:space="0" w:color="auto"/>
            </w:tcBorders>
            <w:shd w:val="clear" w:color="auto" w:fill="auto"/>
          </w:tcPr>
          <w:p w14:paraId="5B1ACC36" w14:textId="77777777" w:rsidR="000858CB" w:rsidRPr="00B95E8B" w:rsidRDefault="000858CB" w:rsidP="0045009F">
            <w:pPr>
              <w:pStyle w:val="Tabletext"/>
            </w:pPr>
            <w:r w:rsidRPr="00B95E8B">
              <w:t>4</w:t>
            </w:r>
          </w:p>
        </w:tc>
        <w:tc>
          <w:tcPr>
            <w:tcW w:w="3052" w:type="dxa"/>
            <w:tcBorders>
              <w:top w:val="single" w:sz="2" w:space="0" w:color="auto"/>
              <w:bottom w:val="single" w:sz="12" w:space="0" w:color="auto"/>
            </w:tcBorders>
            <w:shd w:val="clear" w:color="auto" w:fill="auto"/>
          </w:tcPr>
          <w:p w14:paraId="2E1907C3" w14:textId="77777777" w:rsidR="000858CB" w:rsidRPr="00B95E8B" w:rsidRDefault="000858CB" w:rsidP="0045009F">
            <w:pPr>
              <w:pStyle w:val="Tabletext"/>
            </w:pPr>
            <w:r w:rsidRPr="00B95E8B">
              <w:t>For how long must the levy payer or charge payer keep the records?</w:t>
            </w:r>
          </w:p>
        </w:tc>
        <w:tc>
          <w:tcPr>
            <w:tcW w:w="4607" w:type="dxa"/>
            <w:tcBorders>
              <w:top w:val="single" w:sz="2" w:space="0" w:color="auto"/>
              <w:bottom w:val="single" w:sz="12" w:space="0" w:color="auto"/>
            </w:tcBorders>
            <w:shd w:val="clear" w:color="auto" w:fill="auto"/>
          </w:tcPr>
          <w:p w14:paraId="114B9D02" w14:textId="77777777" w:rsidR="000858CB" w:rsidRPr="00B95E8B" w:rsidRDefault="000858CB" w:rsidP="0045009F">
            <w:pPr>
              <w:pStyle w:val="Tabletext"/>
            </w:pPr>
            <w:r w:rsidRPr="00B95E8B">
              <w:t>Until the end of the period of 5 years beginning on the day after the end of the calendar year in which the levy or charge is imposed</w:t>
            </w:r>
          </w:p>
        </w:tc>
      </w:tr>
    </w:tbl>
    <w:p w14:paraId="67F51779" w14:textId="77777777" w:rsidR="000858CB" w:rsidRPr="00B95E8B" w:rsidRDefault="000858CB" w:rsidP="000858CB">
      <w:pPr>
        <w:pStyle w:val="notetext"/>
      </w:pPr>
      <w:r w:rsidRPr="00B95E8B">
        <w:t>Note:</w:t>
      </w:r>
      <w:r w:rsidRPr="00B95E8B">
        <w:tab/>
        <w:t>Section 18 of the Act contains an offence and a civil penalty for failing to make or keep the records in accordance with this instrument.</w:t>
      </w:r>
    </w:p>
    <w:p w14:paraId="02F2E044" w14:textId="5DB7207D" w:rsidR="00ED36EE" w:rsidRPr="00B95E8B" w:rsidRDefault="00571BF6" w:rsidP="00ED36EE">
      <w:pPr>
        <w:pStyle w:val="ActHead5"/>
      </w:pPr>
      <w:bookmarkStart w:id="41" w:name="_Toc195792117"/>
      <w:r w:rsidRPr="002A2C22">
        <w:rPr>
          <w:rStyle w:val="CharSectno"/>
        </w:rPr>
        <w:lastRenderedPageBreak/>
        <w:t>3</w:t>
      </w:r>
      <w:r w:rsidR="002A2C22" w:rsidRPr="002A2C22">
        <w:rPr>
          <w:rStyle w:val="CharSectno"/>
        </w:rPr>
        <w:noBreakHyphen/>
      </w:r>
      <w:r w:rsidRPr="002A2C22">
        <w:rPr>
          <w:rStyle w:val="CharSectno"/>
        </w:rPr>
        <w:t>2</w:t>
      </w:r>
      <w:r w:rsidR="00ED36EE" w:rsidRPr="00B95E8B">
        <w:t xml:space="preserve">  Obligations of collection agents</w:t>
      </w:r>
      <w:bookmarkEnd w:id="41"/>
    </w:p>
    <w:p w14:paraId="3A9238DE" w14:textId="77777777" w:rsidR="00ED36EE" w:rsidRPr="00B95E8B" w:rsidRDefault="00ED36EE" w:rsidP="00ED36EE">
      <w:pPr>
        <w:pStyle w:val="subsection"/>
      </w:pPr>
      <w:r w:rsidRPr="00B95E8B">
        <w:tab/>
        <w:t>(1)</w:t>
      </w:r>
      <w:r w:rsidRPr="00B95E8B">
        <w:tab/>
        <w:t>This clause sets out obligations that are imposed on a person if:</w:t>
      </w:r>
    </w:p>
    <w:p w14:paraId="169C5DEB" w14:textId="77777777" w:rsidR="00ED36EE" w:rsidRPr="00B95E8B" w:rsidRDefault="00ED36EE" w:rsidP="00ED36EE">
      <w:pPr>
        <w:pStyle w:val="paragraph"/>
      </w:pPr>
      <w:r w:rsidRPr="00B95E8B">
        <w:tab/>
        <w:t>(a)</w:t>
      </w:r>
      <w:r w:rsidRPr="00B95E8B">
        <w:tab/>
        <w:t xml:space="preserve">levy is imposed on honey that is sold by the levy payer in a quarter 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07CBAC82" w14:textId="77777777" w:rsidR="00ED36EE" w:rsidRPr="00B95E8B" w:rsidRDefault="00ED36EE" w:rsidP="00ED36EE">
      <w:pPr>
        <w:pStyle w:val="paragraph"/>
      </w:pPr>
      <w:r w:rsidRPr="00B95E8B">
        <w:tab/>
        <w:t>(b)</w:t>
      </w:r>
      <w:r w:rsidRPr="00B95E8B">
        <w:tab/>
        <w:t xml:space="preserve">charge is imposed on honey that is exported in a quarter in a calendar year through an exporting agent (the </w:t>
      </w:r>
      <w:r w:rsidRPr="00B95E8B">
        <w:rPr>
          <w:b/>
          <w:i/>
        </w:rPr>
        <w:t>export case</w:t>
      </w:r>
      <w:r w:rsidRPr="00B95E8B">
        <w:t>).</w:t>
      </w:r>
    </w:p>
    <w:p w14:paraId="2BA5AA2E" w14:textId="77777777" w:rsidR="00ED36EE" w:rsidRPr="00B95E8B" w:rsidRDefault="00ED36EE" w:rsidP="00ED36EE">
      <w:pPr>
        <w:pStyle w:val="SubsectionHead"/>
      </w:pPr>
      <w:r w:rsidRPr="00B95E8B">
        <w:t>Payment of equivalent amounts</w:t>
      </w:r>
    </w:p>
    <w:p w14:paraId="0D7E6DF9" w14:textId="3AA34285" w:rsidR="00ED36EE" w:rsidRPr="00B95E8B" w:rsidRDefault="00ED36EE" w:rsidP="00ED36EE">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464D92F8"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ED36EE" w:rsidRPr="00B95E8B" w14:paraId="4C5D3411" w14:textId="77777777" w:rsidTr="0082472F">
        <w:trPr>
          <w:tblHeader/>
        </w:trPr>
        <w:tc>
          <w:tcPr>
            <w:tcW w:w="5000" w:type="pct"/>
            <w:gridSpan w:val="3"/>
            <w:tcBorders>
              <w:top w:val="single" w:sz="12" w:space="0" w:color="auto"/>
              <w:bottom w:val="single" w:sz="2" w:space="0" w:color="auto"/>
            </w:tcBorders>
            <w:shd w:val="clear" w:color="auto" w:fill="auto"/>
          </w:tcPr>
          <w:p w14:paraId="290BFFB3" w14:textId="77777777" w:rsidR="00ED36EE" w:rsidRPr="00B95E8B" w:rsidRDefault="00ED36EE" w:rsidP="00ED36EE">
            <w:pPr>
              <w:pStyle w:val="TableHeading"/>
            </w:pPr>
            <w:r w:rsidRPr="00B95E8B">
              <w:t>Payment of equivalent amounts</w:t>
            </w:r>
          </w:p>
        </w:tc>
      </w:tr>
      <w:tr w:rsidR="00ED36EE" w:rsidRPr="00B95E8B" w14:paraId="234CB70B" w14:textId="77777777" w:rsidTr="0082472F">
        <w:trPr>
          <w:tblHeader/>
        </w:trPr>
        <w:tc>
          <w:tcPr>
            <w:tcW w:w="429" w:type="pct"/>
            <w:tcBorders>
              <w:top w:val="single" w:sz="2" w:space="0" w:color="auto"/>
              <w:bottom w:val="single" w:sz="12" w:space="0" w:color="auto"/>
            </w:tcBorders>
            <w:shd w:val="clear" w:color="auto" w:fill="auto"/>
          </w:tcPr>
          <w:p w14:paraId="2EA3594D" w14:textId="77777777" w:rsidR="00ED36EE" w:rsidRPr="00B95E8B" w:rsidRDefault="00ED36EE" w:rsidP="00ED36EE">
            <w:pPr>
              <w:pStyle w:val="TableHeading"/>
            </w:pPr>
            <w:r w:rsidRPr="00B95E8B">
              <w:t>Item</w:t>
            </w:r>
          </w:p>
        </w:tc>
        <w:tc>
          <w:tcPr>
            <w:tcW w:w="2211" w:type="pct"/>
            <w:tcBorders>
              <w:top w:val="single" w:sz="2" w:space="0" w:color="auto"/>
              <w:bottom w:val="single" w:sz="12" w:space="0" w:color="auto"/>
            </w:tcBorders>
            <w:shd w:val="clear" w:color="auto" w:fill="auto"/>
          </w:tcPr>
          <w:p w14:paraId="4BA5B2BE" w14:textId="77777777" w:rsidR="00ED36EE" w:rsidRPr="00B95E8B" w:rsidRDefault="00ED36EE" w:rsidP="00ED36EE">
            <w:pPr>
              <w:pStyle w:val="TableHeading"/>
            </w:pPr>
            <w:r w:rsidRPr="00B95E8B">
              <w:t>Matter</w:t>
            </w:r>
          </w:p>
        </w:tc>
        <w:tc>
          <w:tcPr>
            <w:tcW w:w="2360" w:type="pct"/>
            <w:tcBorders>
              <w:top w:val="single" w:sz="2" w:space="0" w:color="auto"/>
              <w:bottom w:val="single" w:sz="12" w:space="0" w:color="auto"/>
            </w:tcBorders>
            <w:shd w:val="clear" w:color="auto" w:fill="auto"/>
          </w:tcPr>
          <w:p w14:paraId="2EC6FFB6" w14:textId="77777777" w:rsidR="00ED36EE" w:rsidRPr="00B95E8B" w:rsidRDefault="00ED36EE" w:rsidP="00ED36EE">
            <w:pPr>
              <w:pStyle w:val="TableHeading"/>
            </w:pPr>
            <w:r w:rsidRPr="00B95E8B">
              <w:t>Rule</w:t>
            </w:r>
          </w:p>
        </w:tc>
      </w:tr>
      <w:tr w:rsidR="00ED36EE" w:rsidRPr="00B95E8B" w14:paraId="7E653380" w14:textId="77777777" w:rsidTr="0082472F">
        <w:tc>
          <w:tcPr>
            <w:tcW w:w="429" w:type="pct"/>
            <w:tcBorders>
              <w:top w:val="single" w:sz="2" w:space="0" w:color="auto"/>
              <w:bottom w:val="single" w:sz="2" w:space="0" w:color="auto"/>
            </w:tcBorders>
            <w:shd w:val="clear" w:color="auto" w:fill="auto"/>
          </w:tcPr>
          <w:p w14:paraId="5116F73D" w14:textId="77777777" w:rsidR="00ED36EE" w:rsidRPr="00B95E8B" w:rsidRDefault="00ED36EE" w:rsidP="00ED36EE">
            <w:pPr>
              <w:pStyle w:val="Tabletext"/>
            </w:pPr>
            <w:r w:rsidRPr="00B95E8B">
              <w:t>1</w:t>
            </w:r>
          </w:p>
        </w:tc>
        <w:tc>
          <w:tcPr>
            <w:tcW w:w="2211" w:type="pct"/>
            <w:tcBorders>
              <w:top w:val="single" w:sz="2" w:space="0" w:color="auto"/>
              <w:bottom w:val="single" w:sz="2" w:space="0" w:color="auto"/>
            </w:tcBorders>
            <w:shd w:val="clear" w:color="auto" w:fill="auto"/>
          </w:tcPr>
          <w:p w14:paraId="7917BB9E" w14:textId="77777777" w:rsidR="00ED36EE" w:rsidRPr="00B95E8B" w:rsidRDefault="00ED36EE" w:rsidP="00ED36EE">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honey?</w:t>
            </w:r>
          </w:p>
        </w:tc>
        <w:tc>
          <w:tcPr>
            <w:tcW w:w="2360" w:type="pct"/>
            <w:tcBorders>
              <w:top w:val="single" w:sz="2" w:space="0" w:color="auto"/>
              <w:bottom w:val="single" w:sz="2" w:space="0" w:color="auto"/>
            </w:tcBorders>
            <w:shd w:val="clear" w:color="auto" w:fill="auto"/>
          </w:tcPr>
          <w:p w14:paraId="1E85A226" w14:textId="77777777" w:rsidR="00ED36EE" w:rsidRPr="00B95E8B" w:rsidRDefault="00ED36EE" w:rsidP="00ED36EE">
            <w:pPr>
              <w:pStyle w:val="Tabletext"/>
            </w:pPr>
            <w:r w:rsidRPr="00B95E8B">
              <w:t>The following person:</w:t>
            </w:r>
          </w:p>
          <w:p w14:paraId="07AA4820" w14:textId="77777777" w:rsidR="00ED36EE" w:rsidRPr="00B95E8B" w:rsidRDefault="00ED36EE" w:rsidP="00ED36EE">
            <w:pPr>
              <w:pStyle w:val="Tablea"/>
            </w:pPr>
            <w:r w:rsidRPr="00B95E8B">
              <w:t>(a) the liable collection agent in the sale case;</w:t>
            </w:r>
          </w:p>
          <w:p w14:paraId="2A9DAF92" w14:textId="77777777" w:rsidR="00ED36EE" w:rsidRPr="00B95E8B" w:rsidRDefault="00ED36EE" w:rsidP="00ED36EE">
            <w:pPr>
              <w:pStyle w:val="Tablea"/>
            </w:pPr>
            <w:r w:rsidRPr="00B95E8B">
              <w:t>(b) the exporting agent in the export case</w:t>
            </w:r>
          </w:p>
        </w:tc>
      </w:tr>
      <w:tr w:rsidR="00ED36EE" w:rsidRPr="00B95E8B" w14:paraId="5040EBA5" w14:textId="77777777" w:rsidTr="0082472F">
        <w:tc>
          <w:tcPr>
            <w:tcW w:w="429" w:type="pct"/>
            <w:tcBorders>
              <w:top w:val="single" w:sz="2" w:space="0" w:color="auto"/>
              <w:bottom w:val="single" w:sz="2" w:space="0" w:color="auto"/>
            </w:tcBorders>
            <w:shd w:val="clear" w:color="auto" w:fill="auto"/>
          </w:tcPr>
          <w:p w14:paraId="0B75AFF0" w14:textId="77777777" w:rsidR="00ED36EE" w:rsidRPr="00B95E8B" w:rsidRDefault="00ED36EE" w:rsidP="00ED36EE">
            <w:pPr>
              <w:pStyle w:val="Tabletext"/>
            </w:pPr>
            <w:r w:rsidRPr="00B95E8B">
              <w:t>2</w:t>
            </w:r>
          </w:p>
        </w:tc>
        <w:tc>
          <w:tcPr>
            <w:tcW w:w="2211" w:type="pct"/>
            <w:tcBorders>
              <w:top w:val="single" w:sz="2" w:space="0" w:color="auto"/>
              <w:bottom w:val="single" w:sz="2" w:space="0" w:color="auto"/>
            </w:tcBorders>
            <w:shd w:val="clear" w:color="auto" w:fill="auto"/>
          </w:tcPr>
          <w:p w14:paraId="3CEB362C" w14:textId="77777777" w:rsidR="00ED36EE" w:rsidRPr="00B95E8B" w:rsidRDefault="00ED36EE" w:rsidP="00ED36E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68A015D" w14:textId="77777777" w:rsidR="00ED36EE" w:rsidRPr="00B95E8B" w:rsidRDefault="00ED36EE" w:rsidP="00ED36EE">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17631C49" w14:textId="77777777" w:rsidR="00ED36EE" w:rsidRPr="00B95E8B" w:rsidRDefault="00ED36EE" w:rsidP="00ED36EE">
            <w:pPr>
              <w:pStyle w:val="Tablea"/>
            </w:pPr>
            <w:r w:rsidRPr="00B95E8B">
              <w:t xml:space="preserve">(b) if the person must give a return for the calendar year under </w:t>
            </w:r>
            <w:r w:rsidR="00C91FA7" w:rsidRPr="00B95E8B">
              <w:t>subclause (</w:t>
            </w:r>
            <w:r w:rsidRPr="00B95E8B">
              <w:t xml:space="preserve">3)—on </w:t>
            </w:r>
            <w:r w:rsidR="00697240" w:rsidRPr="00B95E8B">
              <w:t>the last day of February</w:t>
            </w:r>
            <w:r w:rsidRPr="00B95E8B">
              <w:t xml:space="preserve"> in the next calendar year</w:t>
            </w:r>
          </w:p>
        </w:tc>
      </w:tr>
      <w:tr w:rsidR="00ED36EE" w:rsidRPr="00B95E8B" w14:paraId="2E24260B" w14:textId="77777777" w:rsidTr="0082472F">
        <w:tc>
          <w:tcPr>
            <w:tcW w:w="429" w:type="pct"/>
            <w:tcBorders>
              <w:top w:val="single" w:sz="2" w:space="0" w:color="auto"/>
              <w:bottom w:val="single" w:sz="12" w:space="0" w:color="auto"/>
            </w:tcBorders>
            <w:shd w:val="clear" w:color="auto" w:fill="auto"/>
          </w:tcPr>
          <w:p w14:paraId="659CEB96" w14:textId="77777777" w:rsidR="00ED36EE" w:rsidRPr="00B95E8B" w:rsidRDefault="00ED36EE" w:rsidP="00ED36EE">
            <w:pPr>
              <w:pStyle w:val="Tabletext"/>
            </w:pPr>
            <w:r w:rsidRPr="00B95E8B">
              <w:t>3</w:t>
            </w:r>
          </w:p>
        </w:tc>
        <w:tc>
          <w:tcPr>
            <w:tcW w:w="2211" w:type="pct"/>
            <w:tcBorders>
              <w:top w:val="single" w:sz="2" w:space="0" w:color="auto"/>
              <w:bottom w:val="single" w:sz="12" w:space="0" w:color="auto"/>
            </w:tcBorders>
            <w:shd w:val="clear" w:color="auto" w:fill="auto"/>
          </w:tcPr>
          <w:p w14:paraId="5006C0BE" w14:textId="77777777" w:rsidR="00ED36EE" w:rsidRPr="00B95E8B" w:rsidRDefault="00ED36EE" w:rsidP="00ED36E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E1D1E67" w14:textId="77777777" w:rsidR="00ED36EE" w:rsidRPr="00B95E8B" w:rsidRDefault="00ED36EE" w:rsidP="00ED36EE">
            <w:pPr>
              <w:pStyle w:val="Tabletext"/>
            </w:pPr>
            <w:r w:rsidRPr="00B95E8B">
              <w:t>The Commonwealth</w:t>
            </w:r>
          </w:p>
        </w:tc>
      </w:tr>
    </w:tbl>
    <w:p w14:paraId="3BD4388E" w14:textId="77777777" w:rsidR="00ED36EE" w:rsidRPr="00B95E8B" w:rsidRDefault="00ED36EE" w:rsidP="00ED36EE">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578A8124" w14:textId="256BB4FF" w:rsidR="00ED36EE" w:rsidRPr="00B95E8B" w:rsidRDefault="00ED36EE" w:rsidP="00ED36EE">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77892EF2" w14:textId="77777777" w:rsidR="00ED36EE" w:rsidRPr="00B95E8B" w:rsidRDefault="00ED36EE" w:rsidP="00ED36EE">
      <w:pPr>
        <w:pStyle w:val="SubsectionHead"/>
      </w:pPr>
      <w:r w:rsidRPr="00B95E8B">
        <w:t>Giving quarterly or annual returns</w:t>
      </w:r>
    </w:p>
    <w:p w14:paraId="64DAF731" w14:textId="77777777" w:rsidR="00ED36EE" w:rsidRPr="00B95E8B" w:rsidRDefault="00ED36EE" w:rsidP="00ED36EE">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3F4A079D"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6FF55647" w14:textId="77777777" w:rsidTr="0082472F">
        <w:trPr>
          <w:tblHeader/>
        </w:trPr>
        <w:tc>
          <w:tcPr>
            <w:tcW w:w="5000" w:type="pct"/>
            <w:gridSpan w:val="3"/>
            <w:tcBorders>
              <w:top w:val="single" w:sz="12" w:space="0" w:color="auto"/>
              <w:bottom w:val="single" w:sz="2" w:space="0" w:color="auto"/>
            </w:tcBorders>
            <w:shd w:val="clear" w:color="auto" w:fill="auto"/>
          </w:tcPr>
          <w:p w14:paraId="1612F2B2" w14:textId="77777777" w:rsidR="00ED36EE" w:rsidRPr="00B95E8B" w:rsidRDefault="00ED36EE" w:rsidP="00ED36EE">
            <w:pPr>
              <w:pStyle w:val="TableHeading"/>
            </w:pPr>
            <w:r w:rsidRPr="00B95E8B">
              <w:t>Quarterly or annual returns</w:t>
            </w:r>
          </w:p>
        </w:tc>
      </w:tr>
      <w:tr w:rsidR="00ED36EE" w:rsidRPr="00B95E8B" w14:paraId="20B29BDE" w14:textId="77777777" w:rsidTr="0082472F">
        <w:trPr>
          <w:tblHeader/>
        </w:trPr>
        <w:tc>
          <w:tcPr>
            <w:tcW w:w="429" w:type="pct"/>
            <w:tcBorders>
              <w:top w:val="single" w:sz="2" w:space="0" w:color="auto"/>
              <w:bottom w:val="single" w:sz="12" w:space="0" w:color="auto"/>
            </w:tcBorders>
            <w:shd w:val="clear" w:color="auto" w:fill="auto"/>
          </w:tcPr>
          <w:p w14:paraId="31FBC3CD"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2293596E"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09DA8F28" w14:textId="77777777" w:rsidR="00ED36EE" w:rsidRPr="00B95E8B" w:rsidRDefault="00ED36EE" w:rsidP="00ED36EE">
            <w:pPr>
              <w:pStyle w:val="TableHeading"/>
            </w:pPr>
            <w:r w:rsidRPr="00B95E8B">
              <w:t>Rule</w:t>
            </w:r>
          </w:p>
        </w:tc>
      </w:tr>
      <w:tr w:rsidR="00ED36EE" w:rsidRPr="00B95E8B" w14:paraId="40F81399" w14:textId="77777777" w:rsidTr="0082472F">
        <w:tc>
          <w:tcPr>
            <w:tcW w:w="429" w:type="pct"/>
            <w:tcBorders>
              <w:top w:val="single" w:sz="2" w:space="0" w:color="auto"/>
              <w:bottom w:val="single" w:sz="2" w:space="0" w:color="auto"/>
            </w:tcBorders>
            <w:shd w:val="clear" w:color="auto" w:fill="auto"/>
          </w:tcPr>
          <w:p w14:paraId="7F125F2C"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7EDA1EC8" w14:textId="77777777" w:rsidR="00ED36EE" w:rsidRPr="00B95E8B" w:rsidRDefault="00ED36EE" w:rsidP="00ED36EE">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10DBCBFB" w14:textId="77777777" w:rsidR="00ED36EE" w:rsidRPr="00B95E8B" w:rsidRDefault="00ED36EE" w:rsidP="00ED36EE">
            <w:pPr>
              <w:pStyle w:val="Tabletext"/>
            </w:pPr>
            <w:r w:rsidRPr="00B95E8B">
              <w:t>The following person:</w:t>
            </w:r>
          </w:p>
          <w:p w14:paraId="5B2D1042" w14:textId="77777777" w:rsidR="00ED36EE" w:rsidRPr="00B95E8B" w:rsidRDefault="00ED36EE" w:rsidP="00ED36EE">
            <w:pPr>
              <w:pStyle w:val="Tablea"/>
            </w:pPr>
            <w:r w:rsidRPr="00B95E8B">
              <w:t>(a) the liable collection agent in the sale case;</w:t>
            </w:r>
          </w:p>
          <w:p w14:paraId="6AD59708" w14:textId="77777777" w:rsidR="00ED36EE" w:rsidRPr="00B95E8B" w:rsidRDefault="00ED36EE" w:rsidP="00ED36EE">
            <w:pPr>
              <w:pStyle w:val="Tablea"/>
            </w:pPr>
            <w:r w:rsidRPr="00B95E8B">
              <w:t>(b) the exporting agent in the export case;</w:t>
            </w:r>
          </w:p>
          <w:p w14:paraId="1F0FECB1" w14:textId="77777777" w:rsidR="00ED36EE" w:rsidRPr="00B95E8B" w:rsidRDefault="00ED36EE" w:rsidP="00ED36EE">
            <w:pPr>
              <w:pStyle w:val="Tabletext"/>
            </w:pPr>
            <w:r w:rsidRPr="00B95E8B">
              <w:t xml:space="preserve">unless the person has an exemption from giving returns for quarters in the calendar </w:t>
            </w:r>
            <w:r w:rsidRPr="00B95E8B">
              <w:lastRenderedPageBreak/>
              <w:t>year</w:t>
            </w:r>
          </w:p>
        </w:tc>
      </w:tr>
      <w:tr w:rsidR="00ED36EE" w:rsidRPr="00B95E8B" w14:paraId="1A617628" w14:textId="77777777" w:rsidTr="0082472F">
        <w:tc>
          <w:tcPr>
            <w:tcW w:w="429" w:type="pct"/>
            <w:tcBorders>
              <w:top w:val="single" w:sz="2" w:space="0" w:color="auto"/>
              <w:bottom w:val="single" w:sz="2" w:space="0" w:color="auto"/>
            </w:tcBorders>
            <w:shd w:val="clear" w:color="auto" w:fill="auto"/>
          </w:tcPr>
          <w:p w14:paraId="0814B17F" w14:textId="77777777" w:rsidR="00ED36EE" w:rsidRPr="00B95E8B" w:rsidRDefault="00ED36EE" w:rsidP="00ED36EE">
            <w:pPr>
              <w:pStyle w:val="Tabletext"/>
            </w:pPr>
            <w:r w:rsidRPr="00B95E8B">
              <w:lastRenderedPageBreak/>
              <w:t>2</w:t>
            </w:r>
          </w:p>
        </w:tc>
        <w:tc>
          <w:tcPr>
            <w:tcW w:w="2285" w:type="pct"/>
            <w:tcBorders>
              <w:top w:val="single" w:sz="2" w:space="0" w:color="auto"/>
              <w:bottom w:val="single" w:sz="2" w:space="0" w:color="auto"/>
            </w:tcBorders>
            <w:shd w:val="clear" w:color="auto" w:fill="auto"/>
          </w:tcPr>
          <w:p w14:paraId="1CEA119B" w14:textId="77777777" w:rsidR="00ED36EE" w:rsidRPr="00B95E8B" w:rsidRDefault="00ED36EE" w:rsidP="00ED36EE">
            <w:pPr>
              <w:pStyle w:val="Tabletext"/>
            </w:pPr>
            <w:r w:rsidRPr="00B95E8B">
              <w:t>Who must give a return for the calendar year?</w:t>
            </w:r>
          </w:p>
        </w:tc>
        <w:tc>
          <w:tcPr>
            <w:tcW w:w="2286" w:type="pct"/>
            <w:tcBorders>
              <w:top w:val="single" w:sz="2" w:space="0" w:color="auto"/>
              <w:bottom w:val="single" w:sz="2" w:space="0" w:color="auto"/>
            </w:tcBorders>
            <w:shd w:val="clear" w:color="auto" w:fill="auto"/>
          </w:tcPr>
          <w:p w14:paraId="5AB23130" w14:textId="77777777" w:rsidR="00ED36EE" w:rsidRPr="00B95E8B" w:rsidRDefault="00ED36EE" w:rsidP="00ED36EE">
            <w:pPr>
              <w:pStyle w:val="Tabletext"/>
            </w:pPr>
            <w:r w:rsidRPr="00B95E8B">
              <w:t>The following person:</w:t>
            </w:r>
          </w:p>
          <w:p w14:paraId="0115DC07" w14:textId="77777777" w:rsidR="00ED36EE" w:rsidRPr="00B95E8B" w:rsidRDefault="00ED36EE" w:rsidP="00ED36EE">
            <w:pPr>
              <w:pStyle w:val="Tablea"/>
            </w:pPr>
            <w:r w:rsidRPr="00B95E8B">
              <w:t>(a) the liable collection agent in the sale case if the person has an exemption from giving returns for quarters in the year;</w:t>
            </w:r>
          </w:p>
          <w:p w14:paraId="3EA6A700" w14:textId="77777777" w:rsidR="00ED36EE" w:rsidRPr="00B95E8B" w:rsidRDefault="00ED36EE" w:rsidP="00ED36EE">
            <w:pPr>
              <w:pStyle w:val="Tablea"/>
            </w:pPr>
            <w:r w:rsidRPr="00B95E8B">
              <w:t>(b) the exporting agent in the export case if the person has an exemption from giving returns for quarters in the year</w:t>
            </w:r>
          </w:p>
        </w:tc>
      </w:tr>
      <w:tr w:rsidR="00ED36EE" w:rsidRPr="00B95E8B" w14:paraId="502C31C9" w14:textId="77777777" w:rsidTr="0082472F">
        <w:tc>
          <w:tcPr>
            <w:tcW w:w="429" w:type="pct"/>
            <w:tcBorders>
              <w:top w:val="single" w:sz="2" w:space="0" w:color="auto"/>
              <w:bottom w:val="single" w:sz="2" w:space="0" w:color="auto"/>
            </w:tcBorders>
            <w:shd w:val="clear" w:color="auto" w:fill="auto"/>
          </w:tcPr>
          <w:p w14:paraId="27FEA297" w14:textId="77777777" w:rsidR="00ED36EE" w:rsidRPr="00B95E8B" w:rsidRDefault="00ED36EE" w:rsidP="00ED36EE">
            <w:pPr>
              <w:pStyle w:val="Tabletext"/>
            </w:pPr>
            <w:r w:rsidRPr="00B95E8B">
              <w:t>3</w:t>
            </w:r>
          </w:p>
        </w:tc>
        <w:tc>
          <w:tcPr>
            <w:tcW w:w="2285" w:type="pct"/>
            <w:tcBorders>
              <w:top w:val="single" w:sz="2" w:space="0" w:color="auto"/>
              <w:bottom w:val="single" w:sz="2" w:space="0" w:color="auto"/>
            </w:tcBorders>
            <w:shd w:val="clear" w:color="auto" w:fill="auto"/>
          </w:tcPr>
          <w:p w14:paraId="6EB04E53" w14:textId="77777777" w:rsidR="00ED36EE" w:rsidRPr="00B95E8B" w:rsidRDefault="00ED36EE"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CB9AD53" w14:textId="77777777" w:rsidR="00ED36EE" w:rsidRPr="00B95E8B" w:rsidRDefault="00ED36EE" w:rsidP="00ED36EE">
            <w:pPr>
              <w:pStyle w:val="Tablea"/>
            </w:pPr>
            <w:r w:rsidRPr="00B95E8B">
              <w:t>(a) for a return for a quarter—before the end of the first calendar month after the end of the quarter; or</w:t>
            </w:r>
          </w:p>
          <w:p w14:paraId="7A3B4DFF" w14:textId="77777777" w:rsidR="00ED36EE" w:rsidRPr="00B95E8B" w:rsidRDefault="00ED36EE" w:rsidP="00ED36EE">
            <w:pPr>
              <w:pStyle w:val="Tablea"/>
            </w:pPr>
            <w:r w:rsidRPr="00B95E8B">
              <w:t xml:space="preserve">(b) for a return for a calendar year—before the end of </w:t>
            </w:r>
            <w:r w:rsidR="002C7E70" w:rsidRPr="00B95E8B">
              <w:t>February</w:t>
            </w:r>
            <w:r w:rsidRPr="00B95E8B">
              <w:t xml:space="preserve"> in the next calendar year</w:t>
            </w:r>
          </w:p>
        </w:tc>
      </w:tr>
      <w:tr w:rsidR="00ED36EE" w:rsidRPr="00B95E8B" w14:paraId="19A90E19" w14:textId="77777777" w:rsidTr="0082472F">
        <w:tc>
          <w:tcPr>
            <w:tcW w:w="429" w:type="pct"/>
            <w:tcBorders>
              <w:top w:val="single" w:sz="2" w:space="0" w:color="auto"/>
              <w:bottom w:val="single" w:sz="2" w:space="0" w:color="auto"/>
            </w:tcBorders>
            <w:shd w:val="clear" w:color="auto" w:fill="auto"/>
          </w:tcPr>
          <w:p w14:paraId="4A7ED97D" w14:textId="77777777" w:rsidR="00ED36EE" w:rsidRPr="00B95E8B" w:rsidRDefault="00ED36EE" w:rsidP="00ED36EE">
            <w:pPr>
              <w:pStyle w:val="Tabletext"/>
            </w:pPr>
            <w:r w:rsidRPr="00B95E8B">
              <w:t>4</w:t>
            </w:r>
          </w:p>
        </w:tc>
        <w:tc>
          <w:tcPr>
            <w:tcW w:w="2285" w:type="pct"/>
            <w:tcBorders>
              <w:top w:val="single" w:sz="2" w:space="0" w:color="auto"/>
              <w:bottom w:val="single" w:sz="2" w:space="0" w:color="auto"/>
            </w:tcBorders>
            <w:shd w:val="clear" w:color="auto" w:fill="auto"/>
          </w:tcPr>
          <w:p w14:paraId="7F6A78B5" w14:textId="77777777" w:rsidR="00ED36EE" w:rsidRPr="00B95E8B" w:rsidRDefault="00ED36EE"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2A5B1F7" w14:textId="77777777" w:rsidR="00ED36EE" w:rsidRPr="00B95E8B" w:rsidRDefault="00ED36EE" w:rsidP="00ED36EE">
            <w:pPr>
              <w:pStyle w:val="Tabletext"/>
            </w:pPr>
            <w:r w:rsidRPr="00B95E8B">
              <w:t>The Secretary</w:t>
            </w:r>
          </w:p>
        </w:tc>
      </w:tr>
      <w:tr w:rsidR="00ED36EE" w:rsidRPr="00B95E8B" w14:paraId="62FB95CF" w14:textId="77777777" w:rsidTr="0082472F">
        <w:tc>
          <w:tcPr>
            <w:tcW w:w="429" w:type="pct"/>
            <w:tcBorders>
              <w:top w:val="single" w:sz="2" w:space="0" w:color="auto"/>
              <w:bottom w:val="single" w:sz="12" w:space="0" w:color="auto"/>
            </w:tcBorders>
            <w:shd w:val="clear" w:color="auto" w:fill="auto"/>
          </w:tcPr>
          <w:p w14:paraId="058EA5DC" w14:textId="77777777" w:rsidR="00ED36EE" w:rsidRPr="00B95E8B" w:rsidRDefault="00ED36EE" w:rsidP="00ED36EE">
            <w:pPr>
              <w:pStyle w:val="Tabletext"/>
            </w:pPr>
            <w:r w:rsidRPr="00B95E8B">
              <w:t>5</w:t>
            </w:r>
          </w:p>
        </w:tc>
        <w:tc>
          <w:tcPr>
            <w:tcW w:w="2285" w:type="pct"/>
            <w:tcBorders>
              <w:top w:val="single" w:sz="2" w:space="0" w:color="auto"/>
              <w:bottom w:val="single" w:sz="12" w:space="0" w:color="auto"/>
            </w:tcBorders>
            <w:shd w:val="clear" w:color="auto" w:fill="auto"/>
          </w:tcPr>
          <w:p w14:paraId="4C7D950E" w14:textId="77777777" w:rsidR="00ED36EE" w:rsidRPr="00B95E8B" w:rsidRDefault="00ED36EE"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8CC1367" w14:textId="77777777" w:rsidR="00ED36EE" w:rsidRPr="00B95E8B" w:rsidRDefault="00ED36EE" w:rsidP="00ED36EE">
            <w:pPr>
              <w:pStyle w:val="Tabletext"/>
            </w:pPr>
            <w:r w:rsidRPr="00B95E8B">
              <w:t>The return:</w:t>
            </w:r>
          </w:p>
          <w:p w14:paraId="18111DAD" w14:textId="77777777" w:rsidR="00ED36EE" w:rsidRPr="00B95E8B" w:rsidRDefault="00ED36EE" w:rsidP="00ED36EE">
            <w:pPr>
              <w:pStyle w:val="Tablea"/>
            </w:pPr>
            <w:r w:rsidRPr="00B95E8B">
              <w:t>(a) must be in the appropriate approved form and include the information required by that form; or</w:t>
            </w:r>
          </w:p>
          <w:p w14:paraId="63AC45B8" w14:textId="77777777" w:rsidR="00ED36EE" w:rsidRPr="00B95E8B" w:rsidRDefault="00ED36EE" w:rsidP="00ED36EE">
            <w:pPr>
              <w:pStyle w:val="Tablea"/>
            </w:pPr>
            <w:r w:rsidRPr="00B95E8B">
              <w:t>(b) must be given electronically using an approved electronic system and include the information required by that system to be included in the return</w:t>
            </w:r>
          </w:p>
        </w:tc>
      </w:tr>
    </w:tbl>
    <w:p w14:paraId="68AF0A9A" w14:textId="3A486F4B" w:rsidR="00ED36EE" w:rsidRPr="00B95E8B" w:rsidRDefault="00ED36EE" w:rsidP="00ED36EE">
      <w:pPr>
        <w:pStyle w:val="notetext"/>
      </w:pPr>
      <w:r w:rsidRPr="00B95E8B">
        <w:t>Note 1:</w:t>
      </w:r>
      <w:r w:rsidRPr="00B95E8B">
        <w:tab/>
        <w:t xml:space="preserve">For the process for obtaining an exemption from giving quarterly returns, see </w:t>
      </w:r>
      <w:r w:rsidR="00C91FA7" w:rsidRPr="00B95E8B">
        <w:t>clause 3</w:t>
      </w:r>
      <w:r w:rsidR="002A2C22">
        <w:noBreakHyphen/>
      </w:r>
      <w:r w:rsidR="00EF1F88" w:rsidRPr="00B95E8B">
        <w:t>5</w:t>
      </w:r>
      <w:r w:rsidRPr="00B95E8B">
        <w:t>.</w:t>
      </w:r>
    </w:p>
    <w:p w14:paraId="1E369F12" w14:textId="77777777" w:rsidR="00ED36EE" w:rsidRPr="00B95E8B" w:rsidRDefault="00ED36EE" w:rsidP="00ED36EE">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081494F" w14:textId="77777777" w:rsidR="00ED36EE" w:rsidRPr="00B95E8B" w:rsidRDefault="00ED36EE" w:rsidP="00ED36EE">
      <w:pPr>
        <w:pStyle w:val="SubsectionHead"/>
      </w:pPr>
      <w:r w:rsidRPr="00B95E8B">
        <w:t>Making and keeping records</w:t>
      </w:r>
    </w:p>
    <w:p w14:paraId="6AE63862" w14:textId="77777777" w:rsidR="00ED36EE" w:rsidRPr="00B95E8B" w:rsidRDefault="00ED36EE" w:rsidP="00ED36EE">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1D0DFBE5"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5C91FF00" w14:textId="77777777" w:rsidTr="0082472F">
        <w:trPr>
          <w:tblHeader/>
        </w:trPr>
        <w:tc>
          <w:tcPr>
            <w:tcW w:w="5000" w:type="pct"/>
            <w:gridSpan w:val="3"/>
            <w:tcBorders>
              <w:top w:val="single" w:sz="12" w:space="0" w:color="auto"/>
              <w:bottom w:val="single" w:sz="2" w:space="0" w:color="auto"/>
            </w:tcBorders>
            <w:shd w:val="clear" w:color="auto" w:fill="auto"/>
          </w:tcPr>
          <w:p w14:paraId="3C853012" w14:textId="1182FCE5" w:rsidR="00ED36EE" w:rsidRPr="00B95E8B" w:rsidRDefault="00ED36EE" w:rsidP="00ED36EE">
            <w:pPr>
              <w:pStyle w:val="TableHeading"/>
            </w:pPr>
            <w:r w:rsidRPr="00B95E8B">
              <w:t>Record</w:t>
            </w:r>
            <w:r w:rsidR="002A2C22">
              <w:noBreakHyphen/>
            </w:r>
            <w:r w:rsidRPr="00B95E8B">
              <w:t>keeping</w:t>
            </w:r>
          </w:p>
        </w:tc>
      </w:tr>
      <w:tr w:rsidR="00ED36EE" w:rsidRPr="00B95E8B" w14:paraId="2CABD2CE" w14:textId="77777777" w:rsidTr="0082472F">
        <w:trPr>
          <w:tblHeader/>
        </w:trPr>
        <w:tc>
          <w:tcPr>
            <w:tcW w:w="429" w:type="pct"/>
            <w:tcBorders>
              <w:top w:val="single" w:sz="2" w:space="0" w:color="auto"/>
              <w:bottom w:val="single" w:sz="12" w:space="0" w:color="auto"/>
            </w:tcBorders>
            <w:shd w:val="clear" w:color="auto" w:fill="auto"/>
          </w:tcPr>
          <w:p w14:paraId="67F08262"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10C6CC36"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3594E898" w14:textId="77777777" w:rsidR="00ED36EE" w:rsidRPr="00B95E8B" w:rsidRDefault="00ED36EE" w:rsidP="00ED36EE">
            <w:pPr>
              <w:pStyle w:val="TableHeading"/>
            </w:pPr>
            <w:r w:rsidRPr="00B95E8B">
              <w:t>Rule</w:t>
            </w:r>
          </w:p>
        </w:tc>
      </w:tr>
      <w:tr w:rsidR="00ED36EE" w:rsidRPr="00B95E8B" w14:paraId="73B6CC93" w14:textId="77777777" w:rsidTr="0082472F">
        <w:tc>
          <w:tcPr>
            <w:tcW w:w="429" w:type="pct"/>
            <w:tcBorders>
              <w:top w:val="single" w:sz="2" w:space="0" w:color="auto"/>
              <w:bottom w:val="single" w:sz="2" w:space="0" w:color="auto"/>
            </w:tcBorders>
            <w:shd w:val="clear" w:color="auto" w:fill="auto"/>
          </w:tcPr>
          <w:p w14:paraId="56C2FC88"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115EC321" w14:textId="77777777" w:rsidR="00ED36EE" w:rsidRPr="00B95E8B" w:rsidRDefault="00ED36EE"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B7074AB" w14:textId="77777777" w:rsidR="00ED36EE" w:rsidRPr="00B95E8B" w:rsidRDefault="00ED36EE" w:rsidP="00ED36EE">
            <w:pPr>
              <w:pStyle w:val="Tabletext"/>
            </w:pPr>
            <w:r w:rsidRPr="00B95E8B">
              <w:t>The following person:</w:t>
            </w:r>
          </w:p>
          <w:p w14:paraId="2438C05B" w14:textId="77777777" w:rsidR="00ED36EE" w:rsidRPr="00B95E8B" w:rsidRDefault="00ED36EE" w:rsidP="00ED36EE">
            <w:pPr>
              <w:pStyle w:val="Tablea"/>
            </w:pPr>
            <w:r w:rsidRPr="00B95E8B">
              <w:t>(a) the liable collection agent in the sale case;</w:t>
            </w:r>
          </w:p>
          <w:p w14:paraId="30381CD4" w14:textId="77777777" w:rsidR="00ED36EE" w:rsidRPr="00B95E8B" w:rsidRDefault="00ED36EE" w:rsidP="00ED36EE">
            <w:pPr>
              <w:pStyle w:val="Tablea"/>
            </w:pPr>
            <w:r w:rsidRPr="00B95E8B">
              <w:t>(b) the exporting agent in the export case</w:t>
            </w:r>
          </w:p>
        </w:tc>
      </w:tr>
      <w:tr w:rsidR="00ED36EE" w:rsidRPr="00B95E8B" w14:paraId="7BC7CBDD" w14:textId="77777777" w:rsidTr="0082472F">
        <w:tc>
          <w:tcPr>
            <w:tcW w:w="429" w:type="pct"/>
            <w:tcBorders>
              <w:top w:val="single" w:sz="2" w:space="0" w:color="auto"/>
              <w:bottom w:val="single" w:sz="2" w:space="0" w:color="auto"/>
            </w:tcBorders>
            <w:shd w:val="clear" w:color="auto" w:fill="auto"/>
          </w:tcPr>
          <w:p w14:paraId="46D32241"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2CD60562" w14:textId="77777777" w:rsidR="00ED36EE" w:rsidRPr="00B95E8B" w:rsidRDefault="00ED36EE"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9995E6A" w14:textId="77777777" w:rsidR="00ED36EE" w:rsidRPr="00B95E8B" w:rsidRDefault="00ED36EE" w:rsidP="00ED36EE">
            <w:pPr>
              <w:pStyle w:val="Tabletext"/>
            </w:pPr>
            <w:r w:rsidRPr="00B95E8B">
              <w:t>The records must enable the person to substantiate the equivalent amount payable and paid by the person in relation to the honey</w:t>
            </w:r>
          </w:p>
        </w:tc>
      </w:tr>
      <w:tr w:rsidR="00ED36EE" w:rsidRPr="00B95E8B" w14:paraId="02465998" w14:textId="77777777" w:rsidTr="0082472F">
        <w:tc>
          <w:tcPr>
            <w:tcW w:w="429" w:type="pct"/>
            <w:tcBorders>
              <w:top w:val="single" w:sz="2" w:space="0" w:color="auto"/>
              <w:bottom w:val="single" w:sz="12" w:space="0" w:color="auto"/>
            </w:tcBorders>
            <w:shd w:val="clear" w:color="auto" w:fill="auto"/>
          </w:tcPr>
          <w:p w14:paraId="3AE4E8CD" w14:textId="77777777" w:rsidR="00ED36EE" w:rsidRPr="00B95E8B" w:rsidRDefault="00ED36EE" w:rsidP="00ED36EE">
            <w:pPr>
              <w:pStyle w:val="Tabletext"/>
            </w:pPr>
            <w:r w:rsidRPr="00B95E8B">
              <w:lastRenderedPageBreak/>
              <w:t>3</w:t>
            </w:r>
          </w:p>
        </w:tc>
        <w:tc>
          <w:tcPr>
            <w:tcW w:w="2285" w:type="pct"/>
            <w:tcBorders>
              <w:top w:val="single" w:sz="2" w:space="0" w:color="auto"/>
              <w:bottom w:val="single" w:sz="12" w:space="0" w:color="auto"/>
            </w:tcBorders>
            <w:shd w:val="clear" w:color="auto" w:fill="auto"/>
          </w:tcPr>
          <w:p w14:paraId="7AC3E2B3" w14:textId="77777777" w:rsidR="00ED36EE" w:rsidRPr="00B95E8B" w:rsidRDefault="00ED36EE" w:rsidP="00ED36E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7DCF240" w14:textId="77777777" w:rsidR="00ED36EE" w:rsidRPr="00B95E8B" w:rsidRDefault="00ED36EE" w:rsidP="00ED36EE">
            <w:pPr>
              <w:pStyle w:val="Tabletext"/>
            </w:pPr>
            <w:r w:rsidRPr="00B95E8B">
              <w:t xml:space="preserve">Until the end of the period of 5 years beginning on the day after the end of the </w:t>
            </w:r>
            <w:r w:rsidR="00F4651C" w:rsidRPr="00B95E8B">
              <w:t>calendar year</w:t>
            </w:r>
            <w:r w:rsidRPr="00B95E8B">
              <w:t xml:space="preserve"> in which the honey is sold or exported</w:t>
            </w:r>
          </w:p>
        </w:tc>
      </w:tr>
    </w:tbl>
    <w:p w14:paraId="5FE7D59D" w14:textId="77777777" w:rsidR="00ED36EE" w:rsidRPr="00B95E8B" w:rsidRDefault="00ED36EE" w:rsidP="00ED36EE">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BFAC71F" w14:textId="6F3DB034" w:rsidR="00ED36EE" w:rsidRPr="00B95E8B" w:rsidRDefault="00571BF6" w:rsidP="00ED36EE">
      <w:pPr>
        <w:pStyle w:val="ActHead5"/>
      </w:pPr>
      <w:bookmarkStart w:id="42" w:name="_Toc195792118"/>
      <w:r w:rsidRPr="002A2C22">
        <w:rPr>
          <w:rStyle w:val="CharSectno"/>
        </w:rPr>
        <w:t>3</w:t>
      </w:r>
      <w:r w:rsidR="002A2C22" w:rsidRPr="002A2C22">
        <w:rPr>
          <w:rStyle w:val="CharSectno"/>
        </w:rPr>
        <w:noBreakHyphen/>
      </w:r>
      <w:r w:rsidRPr="002A2C22">
        <w:rPr>
          <w:rStyle w:val="CharSectno"/>
        </w:rPr>
        <w:t>3</w:t>
      </w:r>
      <w:r w:rsidR="00ED36EE" w:rsidRPr="00B95E8B">
        <w:t xml:space="preserve">  Obligations of persons claiming levy or charge exemption</w:t>
      </w:r>
      <w:bookmarkEnd w:id="42"/>
    </w:p>
    <w:p w14:paraId="3EB5CDFF" w14:textId="77777777" w:rsidR="00ED36EE" w:rsidRPr="00B95E8B" w:rsidRDefault="00ED36EE" w:rsidP="00ED36EE">
      <w:pPr>
        <w:pStyle w:val="subsection"/>
      </w:pPr>
      <w:r w:rsidRPr="00B95E8B">
        <w:tab/>
      </w:r>
      <w:r w:rsidRPr="00B95E8B">
        <w:tab/>
        <w:t xml:space="preserve">For the purposes of </w:t>
      </w:r>
      <w:r w:rsidR="00C91FA7" w:rsidRPr="00B95E8B">
        <w:t>paragraph 5</w:t>
      </w:r>
      <w:r w:rsidR="00526692" w:rsidRPr="00B95E8B">
        <w:t>9</w:t>
      </w:r>
      <w:r w:rsidRPr="00B95E8B">
        <w:t xml:space="preserve">(2)(c) of the Act, this table has effect if honey is produced in Australia </w:t>
      </w:r>
      <w:r w:rsidRPr="00B95E8B">
        <w:rPr>
          <w:rFonts w:eastAsiaTheme="minorHAnsi"/>
        </w:rPr>
        <w:t xml:space="preserve">by a bee of the species </w:t>
      </w:r>
      <w:r w:rsidRPr="00B95E8B">
        <w:rPr>
          <w:rFonts w:eastAsiaTheme="minorHAnsi"/>
          <w:i/>
        </w:rPr>
        <w:t>Apis mellifera</w:t>
      </w:r>
      <w:r w:rsidRPr="00B95E8B">
        <w:t xml:space="preserve"> and one of the following applies:</w:t>
      </w:r>
    </w:p>
    <w:p w14:paraId="5FAC9264" w14:textId="77777777" w:rsidR="00ED36EE" w:rsidRPr="00B95E8B" w:rsidRDefault="00ED36EE" w:rsidP="00ED36EE">
      <w:pPr>
        <w:pStyle w:val="paragraph"/>
      </w:pPr>
      <w:r w:rsidRPr="00B95E8B">
        <w:tab/>
        <w:t>(a)</w:t>
      </w:r>
      <w:r w:rsidRPr="00B95E8B">
        <w:tab/>
        <w:t>in a calendar year the honey is sold by the person who owns the honey immediately before the sale and the person considers that an exemption from levy applies;</w:t>
      </w:r>
    </w:p>
    <w:p w14:paraId="7A78EF99" w14:textId="77777777" w:rsidR="00ED36EE" w:rsidRPr="00B95E8B" w:rsidRDefault="00ED36EE" w:rsidP="00ED36EE">
      <w:pPr>
        <w:pStyle w:val="paragraph"/>
      </w:pPr>
      <w:r w:rsidRPr="00B95E8B">
        <w:tab/>
        <w:t>(b)</w:t>
      </w:r>
      <w:r w:rsidRPr="00B95E8B">
        <w:tab/>
        <w:t xml:space="preserve">in a calendar year the honey is used </w:t>
      </w:r>
      <w:r w:rsidR="003B5073" w:rsidRPr="00B95E8B">
        <w:t xml:space="preserve">in Australia </w:t>
      </w:r>
      <w:r w:rsidRPr="00B95E8B">
        <w:t>in the production of other goods by the person who owns the honey immediately before the honey begins to be so used and the person considers that an exemption from levy applies;</w:t>
      </w:r>
    </w:p>
    <w:p w14:paraId="0C8CC8A8" w14:textId="77777777" w:rsidR="00ED36EE" w:rsidRPr="00B95E8B" w:rsidRDefault="00ED36EE" w:rsidP="00ED36EE">
      <w:pPr>
        <w:pStyle w:val="paragraph"/>
      </w:pPr>
      <w:r w:rsidRPr="00B95E8B">
        <w:tab/>
        <w:t>(c)</w:t>
      </w:r>
      <w:r w:rsidRPr="00B95E8B">
        <w:tab/>
        <w:t xml:space="preserve">in a </w:t>
      </w:r>
      <w:r w:rsidR="00E149D6" w:rsidRPr="00B95E8B">
        <w:t>calendar year</w:t>
      </w:r>
      <w:r w:rsidRPr="00B95E8B">
        <w:t xml:space="preserve"> the honey is exported from Australia and the person who </w:t>
      </w:r>
      <w:r w:rsidR="002F6978" w:rsidRPr="00B95E8B">
        <w:t>exports</w:t>
      </w:r>
      <w:r w:rsidRPr="00B95E8B">
        <w:t xml:space="preserve"> the honey considers that an exemption from charge applies.</w:t>
      </w:r>
    </w:p>
    <w:p w14:paraId="0FFA831E"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3781ECD1" w14:textId="77777777" w:rsidTr="0082472F">
        <w:trPr>
          <w:tblHeader/>
        </w:trPr>
        <w:tc>
          <w:tcPr>
            <w:tcW w:w="5000" w:type="pct"/>
            <w:gridSpan w:val="3"/>
            <w:tcBorders>
              <w:top w:val="single" w:sz="12" w:space="0" w:color="auto"/>
              <w:bottom w:val="single" w:sz="2" w:space="0" w:color="auto"/>
            </w:tcBorders>
            <w:shd w:val="clear" w:color="auto" w:fill="auto"/>
          </w:tcPr>
          <w:p w14:paraId="1884BE36" w14:textId="5AB18558" w:rsidR="00ED36EE" w:rsidRPr="00B95E8B" w:rsidRDefault="00ED36EE" w:rsidP="00ED36EE">
            <w:pPr>
              <w:pStyle w:val="TableHeading"/>
            </w:pPr>
            <w:r w:rsidRPr="00B95E8B">
              <w:t>Record</w:t>
            </w:r>
            <w:r w:rsidR="002A2C22">
              <w:noBreakHyphen/>
            </w:r>
            <w:r w:rsidRPr="00B95E8B">
              <w:t>keeping</w:t>
            </w:r>
          </w:p>
        </w:tc>
      </w:tr>
      <w:tr w:rsidR="00ED36EE" w:rsidRPr="00B95E8B" w14:paraId="2FE7F1D2" w14:textId="77777777" w:rsidTr="0082472F">
        <w:trPr>
          <w:tblHeader/>
        </w:trPr>
        <w:tc>
          <w:tcPr>
            <w:tcW w:w="429" w:type="pct"/>
            <w:tcBorders>
              <w:top w:val="single" w:sz="2" w:space="0" w:color="auto"/>
              <w:bottom w:val="single" w:sz="12" w:space="0" w:color="auto"/>
            </w:tcBorders>
            <w:shd w:val="clear" w:color="auto" w:fill="auto"/>
          </w:tcPr>
          <w:p w14:paraId="0E66E78B"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1CCD7C44"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1224FC18" w14:textId="77777777" w:rsidR="00ED36EE" w:rsidRPr="00B95E8B" w:rsidRDefault="00ED36EE" w:rsidP="00ED36EE">
            <w:pPr>
              <w:pStyle w:val="TableHeading"/>
            </w:pPr>
            <w:r w:rsidRPr="00B95E8B">
              <w:t>Rule</w:t>
            </w:r>
          </w:p>
        </w:tc>
      </w:tr>
      <w:tr w:rsidR="00ED36EE" w:rsidRPr="00B95E8B" w14:paraId="2EBA8596" w14:textId="77777777" w:rsidTr="0082472F">
        <w:tc>
          <w:tcPr>
            <w:tcW w:w="429" w:type="pct"/>
            <w:tcBorders>
              <w:top w:val="single" w:sz="2" w:space="0" w:color="auto"/>
              <w:bottom w:val="single" w:sz="2" w:space="0" w:color="auto"/>
            </w:tcBorders>
            <w:shd w:val="clear" w:color="auto" w:fill="auto"/>
          </w:tcPr>
          <w:p w14:paraId="7034DB9B"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36D9ACBD" w14:textId="77777777" w:rsidR="00ED36EE" w:rsidRPr="00B95E8B" w:rsidRDefault="00ED36EE"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7C4A9FF" w14:textId="77777777" w:rsidR="00ED36EE" w:rsidRPr="00B95E8B" w:rsidRDefault="00ED36EE" w:rsidP="00ED36EE">
            <w:pPr>
              <w:pStyle w:val="Tabletext"/>
            </w:pPr>
            <w:r w:rsidRPr="00B95E8B">
              <w:t>The person</w:t>
            </w:r>
          </w:p>
        </w:tc>
      </w:tr>
      <w:tr w:rsidR="00ED36EE" w:rsidRPr="00B95E8B" w14:paraId="39272DA2" w14:textId="77777777" w:rsidTr="0082472F">
        <w:tc>
          <w:tcPr>
            <w:tcW w:w="429" w:type="pct"/>
            <w:tcBorders>
              <w:top w:val="single" w:sz="2" w:space="0" w:color="auto"/>
              <w:bottom w:val="single" w:sz="2" w:space="0" w:color="auto"/>
            </w:tcBorders>
            <w:shd w:val="clear" w:color="auto" w:fill="auto"/>
          </w:tcPr>
          <w:p w14:paraId="44A39F30"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541ECA28" w14:textId="77777777" w:rsidR="00ED36EE" w:rsidRPr="00B95E8B" w:rsidRDefault="00ED36EE"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C3E3294" w14:textId="77777777" w:rsidR="00ED36EE" w:rsidRPr="00B95E8B" w:rsidRDefault="00ED36EE" w:rsidP="00ED36EE">
            <w:pPr>
              <w:pStyle w:val="Tabletext"/>
            </w:pPr>
            <w:r w:rsidRPr="00B95E8B">
              <w:t>The records must contain details that are relevant to working out whether the exemption applies</w:t>
            </w:r>
          </w:p>
        </w:tc>
      </w:tr>
      <w:tr w:rsidR="00ED36EE" w:rsidRPr="00B95E8B" w14:paraId="37DC94AF" w14:textId="77777777" w:rsidTr="0082472F">
        <w:tc>
          <w:tcPr>
            <w:tcW w:w="429" w:type="pct"/>
            <w:tcBorders>
              <w:top w:val="single" w:sz="2" w:space="0" w:color="auto"/>
              <w:bottom w:val="single" w:sz="12" w:space="0" w:color="auto"/>
            </w:tcBorders>
            <w:shd w:val="clear" w:color="auto" w:fill="auto"/>
          </w:tcPr>
          <w:p w14:paraId="2F0E7FD6" w14:textId="77777777" w:rsidR="00ED36EE" w:rsidRPr="00B95E8B" w:rsidRDefault="00ED36EE" w:rsidP="00ED36EE">
            <w:pPr>
              <w:pStyle w:val="Tabletext"/>
            </w:pPr>
            <w:r w:rsidRPr="00B95E8B">
              <w:t>3</w:t>
            </w:r>
          </w:p>
        </w:tc>
        <w:tc>
          <w:tcPr>
            <w:tcW w:w="2285" w:type="pct"/>
            <w:tcBorders>
              <w:top w:val="single" w:sz="2" w:space="0" w:color="auto"/>
              <w:bottom w:val="single" w:sz="12" w:space="0" w:color="auto"/>
            </w:tcBorders>
            <w:shd w:val="clear" w:color="auto" w:fill="auto"/>
          </w:tcPr>
          <w:p w14:paraId="5A4B025E" w14:textId="77777777" w:rsidR="00ED36EE" w:rsidRPr="00B95E8B" w:rsidRDefault="00ED36EE" w:rsidP="00ED36E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AA6B0E2" w14:textId="77777777" w:rsidR="00ED36EE" w:rsidRPr="00B95E8B" w:rsidRDefault="00ED36EE" w:rsidP="00ED36EE">
            <w:pPr>
              <w:pStyle w:val="Tabletext"/>
            </w:pPr>
            <w:r w:rsidRPr="00B95E8B">
              <w:t xml:space="preserve">Until the end of the period of 5 years beginning on the day after the end of the </w:t>
            </w:r>
            <w:r w:rsidR="00E149D6" w:rsidRPr="00B95E8B">
              <w:t>calendar year</w:t>
            </w:r>
          </w:p>
        </w:tc>
      </w:tr>
    </w:tbl>
    <w:p w14:paraId="2440DB76" w14:textId="77777777" w:rsidR="00ED36EE" w:rsidRPr="00B95E8B" w:rsidRDefault="00ED36EE" w:rsidP="00ED36EE">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FC8568B" w14:textId="513BC0DA" w:rsidR="000858CB" w:rsidRPr="00B95E8B" w:rsidRDefault="000858CB" w:rsidP="000858CB">
      <w:pPr>
        <w:pStyle w:val="ActHead5"/>
      </w:pPr>
      <w:bookmarkStart w:id="43" w:name="_Toc195792119"/>
      <w:r w:rsidRPr="002A2C22">
        <w:rPr>
          <w:rStyle w:val="CharSectno"/>
        </w:rPr>
        <w:t>3</w:t>
      </w:r>
      <w:r w:rsidR="002A2C22" w:rsidRPr="002A2C22">
        <w:rPr>
          <w:rStyle w:val="CharSectno"/>
        </w:rPr>
        <w:noBreakHyphen/>
      </w:r>
      <w:r w:rsidRPr="002A2C22">
        <w:rPr>
          <w:rStyle w:val="CharSectno"/>
        </w:rPr>
        <w:t>4</w:t>
      </w:r>
      <w:r w:rsidRPr="00B95E8B">
        <w:t xml:space="preserve">  Process for obtaining exemption from giving quarterly returns—levy payers or charge payers</w:t>
      </w:r>
      <w:bookmarkEnd w:id="43"/>
    </w:p>
    <w:p w14:paraId="53ACE9A3" w14:textId="77777777" w:rsidR="000858CB" w:rsidRPr="00B95E8B" w:rsidRDefault="000858CB" w:rsidP="000858CB">
      <w:pPr>
        <w:pStyle w:val="subsection"/>
      </w:pPr>
      <w:r w:rsidRPr="00B95E8B">
        <w:tab/>
        <w:t>(1)</w:t>
      </w:r>
      <w:r w:rsidRPr="00B95E8B">
        <w:tab/>
        <w:t>A person who:</w:t>
      </w:r>
    </w:p>
    <w:p w14:paraId="2B8BF592" w14:textId="77777777" w:rsidR="000858CB" w:rsidRPr="00B95E8B" w:rsidRDefault="000858CB" w:rsidP="000858CB">
      <w:pPr>
        <w:pStyle w:val="paragraph"/>
      </w:pPr>
      <w:r w:rsidRPr="00B95E8B">
        <w:tab/>
        <w:t>(a)</w:t>
      </w:r>
      <w:r w:rsidRPr="00B95E8B">
        <w:tab/>
        <w:t>is a levy payer for levy imposed on honey that is used by the levy payer in a calendar year in the production of other goods; or</w:t>
      </w:r>
    </w:p>
    <w:p w14:paraId="3358B656" w14:textId="77777777" w:rsidR="000858CB" w:rsidRPr="00B95E8B" w:rsidRDefault="000858CB" w:rsidP="000858CB">
      <w:pPr>
        <w:pStyle w:val="paragraph"/>
      </w:pPr>
      <w:r w:rsidRPr="00B95E8B">
        <w:lastRenderedPageBreak/>
        <w:tab/>
        <w:t>(b)</w:t>
      </w:r>
      <w:r w:rsidRPr="00B95E8B">
        <w:tab/>
        <w:t>is a charge payer for charge imposed on honey that is exported in a calendar year other than through an exporting agent;</w:t>
      </w:r>
    </w:p>
    <w:p w14:paraId="6D57C1FA" w14:textId="77777777" w:rsidR="000858CB" w:rsidRPr="00B95E8B" w:rsidRDefault="000858CB" w:rsidP="000858CB">
      <w:pPr>
        <w:pStyle w:val="subsection2"/>
      </w:pPr>
      <w:r w:rsidRPr="00B95E8B">
        <w:t>is not required to give returns for quarters in the year if:</w:t>
      </w:r>
    </w:p>
    <w:p w14:paraId="5AB991A0" w14:textId="77777777" w:rsidR="000858CB" w:rsidRPr="00B95E8B" w:rsidRDefault="000858CB" w:rsidP="000858CB">
      <w:pPr>
        <w:pStyle w:val="paragraph"/>
      </w:pPr>
      <w:r w:rsidRPr="00B95E8B">
        <w:tab/>
        <w:t>(c)</w:t>
      </w:r>
      <w:r w:rsidRPr="00B95E8B">
        <w:tab/>
        <w:t>the person applies to the Secretary for an exemption from the requirement to give returns for quarters in the year; and</w:t>
      </w:r>
    </w:p>
    <w:p w14:paraId="1C148011" w14:textId="77777777" w:rsidR="000858CB" w:rsidRPr="00B95E8B" w:rsidRDefault="000858CB" w:rsidP="000858CB">
      <w:pPr>
        <w:pStyle w:val="paragraph"/>
      </w:pPr>
      <w:r w:rsidRPr="00B95E8B">
        <w:tab/>
        <w:t>(d)</w:t>
      </w:r>
      <w:r w:rsidRPr="00B95E8B">
        <w:tab/>
        <w:t>either:</w:t>
      </w:r>
    </w:p>
    <w:p w14:paraId="5981D6F4" w14:textId="77777777" w:rsidR="000858CB" w:rsidRPr="00B95E8B" w:rsidRDefault="000858CB" w:rsidP="000858CB">
      <w:pPr>
        <w:pStyle w:val="paragraphsub"/>
      </w:pPr>
      <w:r w:rsidRPr="00B95E8B">
        <w:tab/>
        <w:t>(i)</w:t>
      </w:r>
      <w:r w:rsidRPr="00B95E8B">
        <w:tab/>
        <w:t>if paragraph (a) applies—the person applies before the end of the threshold quarter in the year; or</w:t>
      </w:r>
    </w:p>
    <w:p w14:paraId="6520331E" w14:textId="77777777" w:rsidR="000858CB" w:rsidRPr="00B95E8B" w:rsidRDefault="000858CB" w:rsidP="000858CB">
      <w:pPr>
        <w:pStyle w:val="paragraphsub"/>
      </w:pPr>
      <w:r w:rsidRPr="00B95E8B">
        <w:tab/>
        <w:t>(ii)</w:t>
      </w:r>
      <w:r w:rsidRPr="00B95E8B">
        <w:tab/>
        <w:t>if paragraph (b) applies—the person applies before the end of the first quarter in the year in which such charge is imposed; and</w:t>
      </w:r>
    </w:p>
    <w:p w14:paraId="1F55F5FE" w14:textId="3EE2A7A3" w:rsidR="000858CB" w:rsidRPr="00B95E8B" w:rsidRDefault="000858CB" w:rsidP="000858CB">
      <w:pPr>
        <w:pStyle w:val="paragraph"/>
      </w:pPr>
      <w:r w:rsidRPr="00B95E8B">
        <w:tab/>
        <w:t>(e)</w:t>
      </w:r>
      <w:r w:rsidRPr="00B95E8B">
        <w:tab/>
        <w:t xml:space="preserve">the Secretary grants the exemption under </w:t>
      </w:r>
      <w:r w:rsidR="002A2C22">
        <w:t>section 1</w:t>
      </w:r>
      <w:r w:rsidRPr="00B95E8B">
        <w:t>0.</w:t>
      </w:r>
    </w:p>
    <w:p w14:paraId="3FCAE0EC" w14:textId="77777777" w:rsidR="000858CB" w:rsidRPr="00B95E8B" w:rsidRDefault="000858CB" w:rsidP="000858CB">
      <w:pPr>
        <w:pStyle w:val="subsection"/>
      </w:pPr>
      <w:r w:rsidRPr="00B95E8B">
        <w:tab/>
        <w:t>(2)</w:t>
      </w:r>
      <w:r w:rsidRPr="00B95E8B">
        <w:tab/>
        <w:t>The person may apply only if the person reasonably believes that the sum of the amount of levy and charge that the person will pay, or will be likely to pay, in relation to honey and the calendar year will be less than $4,000.</w:t>
      </w:r>
    </w:p>
    <w:p w14:paraId="65239ACB" w14:textId="4BF6F0B1" w:rsidR="000858CB" w:rsidRPr="00B95E8B" w:rsidRDefault="000858CB" w:rsidP="000858CB">
      <w:pPr>
        <w:pStyle w:val="notetext"/>
      </w:pPr>
      <w:r w:rsidRPr="00B95E8B">
        <w:t>Note:</w:t>
      </w:r>
      <w:r w:rsidRPr="00B95E8B">
        <w:tab/>
        <w:t xml:space="preserve">For rules about the form of applications, granting exemptions and revoking exemptions, see </w:t>
      </w:r>
      <w:r w:rsidR="002A2C22">
        <w:t>section 1</w:t>
      </w:r>
      <w:r w:rsidRPr="00B95E8B">
        <w:t>0.</w:t>
      </w:r>
    </w:p>
    <w:p w14:paraId="4E06272C" w14:textId="62E22636" w:rsidR="00ED36EE" w:rsidRPr="00B95E8B" w:rsidRDefault="001F14C5" w:rsidP="00ED36EE">
      <w:pPr>
        <w:pStyle w:val="ActHead5"/>
      </w:pPr>
      <w:bookmarkStart w:id="44" w:name="_Toc195792120"/>
      <w:r w:rsidRPr="002A2C22">
        <w:rPr>
          <w:rStyle w:val="CharSectno"/>
        </w:rPr>
        <w:t>3</w:t>
      </w:r>
      <w:r w:rsidR="002A2C22" w:rsidRPr="002A2C22">
        <w:rPr>
          <w:rStyle w:val="CharSectno"/>
        </w:rPr>
        <w:noBreakHyphen/>
      </w:r>
      <w:r w:rsidRPr="002A2C22">
        <w:rPr>
          <w:rStyle w:val="CharSectno"/>
        </w:rPr>
        <w:t>5</w:t>
      </w:r>
      <w:r w:rsidR="00ED36EE" w:rsidRPr="00B95E8B">
        <w:t xml:space="preserve">  Process for obtaining exemption from giving quarterly returns—collection agents</w:t>
      </w:r>
      <w:bookmarkEnd w:id="44"/>
    </w:p>
    <w:p w14:paraId="5D19951B" w14:textId="29E39F1D" w:rsidR="00ED36EE" w:rsidRPr="00B95E8B" w:rsidRDefault="00ED36EE" w:rsidP="00ED36EE">
      <w:pPr>
        <w:pStyle w:val="subsection"/>
      </w:pPr>
      <w:r w:rsidRPr="00B95E8B">
        <w:tab/>
        <w:t>(1)</w:t>
      </w:r>
      <w:r w:rsidRPr="00B95E8B">
        <w:tab/>
        <w:t xml:space="preserve">For the purposes of </w:t>
      </w:r>
      <w:r w:rsidR="00C91FA7" w:rsidRPr="00B95E8B">
        <w:t>subclause 3</w:t>
      </w:r>
      <w:r w:rsidR="002A2C22">
        <w:noBreakHyphen/>
      </w:r>
      <w:r w:rsidR="00EF1F88" w:rsidRPr="00B95E8B">
        <w:t>2</w:t>
      </w:r>
      <w:r w:rsidRPr="00B95E8B">
        <w:t>(3), a person is not required to give returns for quarters in the calendar year if:</w:t>
      </w:r>
    </w:p>
    <w:p w14:paraId="397A09A5" w14:textId="77777777" w:rsidR="00ED36EE" w:rsidRPr="00B95E8B" w:rsidRDefault="00ED36EE" w:rsidP="00ED36EE">
      <w:pPr>
        <w:pStyle w:val="paragraph"/>
      </w:pPr>
      <w:r w:rsidRPr="00B95E8B">
        <w:tab/>
        <w:t>(a)</w:t>
      </w:r>
      <w:r w:rsidRPr="00B95E8B">
        <w:tab/>
        <w:t>the person applies to the Secretary for an exemption from the requirement to give returns for quarters in the year; and</w:t>
      </w:r>
    </w:p>
    <w:p w14:paraId="19D0DACE" w14:textId="77777777" w:rsidR="00ED36EE" w:rsidRPr="00B95E8B" w:rsidRDefault="00ED36EE" w:rsidP="00ED36EE">
      <w:pPr>
        <w:pStyle w:val="paragraph"/>
      </w:pPr>
      <w:r w:rsidRPr="00B95E8B">
        <w:tab/>
        <w:t>(b)</w:t>
      </w:r>
      <w:r w:rsidRPr="00B95E8B">
        <w:tab/>
        <w:t>the person applies before the end of the first quarter in the year in which levy or charge is imposed on honey where the person is liable to pay an equivalent amount; and</w:t>
      </w:r>
    </w:p>
    <w:p w14:paraId="7C66DED5" w14:textId="5D25732A" w:rsidR="00ED36EE" w:rsidRPr="00B95E8B" w:rsidRDefault="00ED36EE" w:rsidP="00ED36EE">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117F94F5" w14:textId="77777777" w:rsidR="00ED36EE" w:rsidRPr="00B95E8B" w:rsidRDefault="00ED36EE" w:rsidP="00ED36EE">
      <w:pPr>
        <w:pStyle w:val="subsection"/>
      </w:pPr>
      <w:r w:rsidRPr="00B95E8B">
        <w:tab/>
        <w:t>(2)</w:t>
      </w:r>
      <w:r w:rsidRPr="00B95E8B">
        <w:tab/>
        <w:t>The person may apply only if the person reasonably believes that the total equivalent amount that the person will pay, or will be likely to pay, in relation to honey and the calendar year will be less than $4,000.</w:t>
      </w:r>
    </w:p>
    <w:p w14:paraId="66822CFB" w14:textId="5DA34ED2" w:rsidR="00ED36EE" w:rsidRPr="00B95E8B" w:rsidRDefault="00ED36EE" w:rsidP="00ED36EE">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2B0478F2" w14:textId="2A35F352" w:rsidR="00692DBC" w:rsidRPr="00B95E8B" w:rsidRDefault="002A2C22" w:rsidP="00692DBC">
      <w:pPr>
        <w:pStyle w:val="ActHead2"/>
        <w:pageBreakBefore/>
      </w:pPr>
      <w:bookmarkStart w:id="45" w:name="_Toc195792121"/>
      <w:r w:rsidRPr="002A2C22">
        <w:rPr>
          <w:rStyle w:val="CharPartNo"/>
        </w:rPr>
        <w:lastRenderedPageBreak/>
        <w:t>Part 1</w:t>
      </w:r>
      <w:r w:rsidRPr="002A2C22">
        <w:rPr>
          <w:rStyle w:val="CharPartNo"/>
        </w:rPr>
        <w:noBreakHyphen/>
      </w:r>
      <w:r w:rsidR="006B2A9D" w:rsidRPr="002A2C22">
        <w:rPr>
          <w:rStyle w:val="CharPartNo"/>
        </w:rPr>
        <w:t>2</w:t>
      </w:r>
      <w:r w:rsidR="00692DBC" w:rsidRPr="00B95E8B">
        <w:t>—</w:t>
      </w:r>
      <w:r w:rsidR="00692DBC" w:rsidRPr="002A2C22">
        <w:rPr>
          <w:rStyle w:val="CharPartText"/>
        </w:rPr>
        <w:t>Chickens and eggs</w:t>
      </w:r>
      <w:bookmarkEnd w:id="45"/>
    </w:p>
    <w:p w14:paraId="65A094A2" w14:textId="77777777" w:rsidR="00692DBC" w:rsidRPr="00B95E8B" w:rsidRDefault="006B2A9D" w:rsidP="00692DBC">
      <w:pPr>
        <w:pStyle w:val="ActHead3"/>
      </w:pPr>
      <w:bookmarkStart w:id="46" w:name="_Toc195792122"/>
      <w:r w:rsidRPr="002A2C22">
        <w:rPr>
          <w:rStyle w:val="CharDivNo"/>
        </w:rPr>
        <w:t>Division </w:t>
      </w:r>
      <w:r w:rsidR="001F14C5" w:rsidRPr="002A2C22">
        <w:rPr>
          <w:rStyle w:val="CharDivNo"/>
        </w:rPr>
        <w:t>4</w:t>
      </w:r>
      <w:r w:rsidR="00692DBC" w:rsidRPr="00B95E8B">
        <w:t>—</w:t>
      </w:r>
      <w:r w:rsidR="00692DBC" w:rsidRPr="002A2C22">
        <w:rPr>
          <w:rStyle w:val="CharDivText"/>
        </w:rPr>
        <w:t>Introduction</w:t>
      </w:r>
      <w:bookmarkEnd w:id="46"/>
    </w:p>
    <w:p w14:paraId="5C72F7F2" w14:textId="7FDBA7AE" w:rsidR="0047358F" w:rsidRPr="00B95E8B" w:rsidRDefault="001F14C5" w:rsidP="0047358F">
      <w:pPr>
        <w:pStyle w:val="ActHead5"/>
      </w:pPr>
      <w:bookmarkStart w:id="47" w:name="_Toc195792123"/>
      <w:r w:rsidRPr="002A2C22">
        <w:rPr>
          <w:rStyle w:val="CharSectno"/>
        </w:rPr>
        <w:t>4</w:t>
      </w:r>
      <w:r w:rsidR="002A2C22" w:rsidRPr="002A2C22">
        <w:rPr>
          <w:rStyle w:val="CharSectno"/>
        </w:rPr>
        <w:noBreakHyphen/>
      </w:r>
      <w:r w:rsidRPr="002A2C22">
        <w:rPr>
          <w:rStyle w:val="CharSectno"/>
        </w:rPr>
        <w:t>1</w:t>
      </w:r>
      <w:r w:rsidR="0047358F" w:rsidRPr="00B95E8B">
        <w:t xml:space="preserve">  Simplified outline of this Part</w:t>
      </w:r>
      <w:bookmarkEnd w:id="47"/>
    </w:p>
    <w:p w14:paraId="419EEABC" w14:textId="77777777" w:rsidR="0047358F" w:rsidRPr="00B95E8B" w:rsidRDefault="0070076F" w:rsidP="0047358F">
      <w:pPr>
        <w:pStyle w:val="SOHeadItalic"/>
      </w:pPr>
      <w:r w:rsidRPr="00B95E8B">
        <w:t>Laying chickens</w:t>
      </w:r>
    </w:p>
    <w:p w14:paraId="08A016C0" w14:textId="77777777" w:rsidR="0047358F" w:rsidRPr="00B95E8B" w:rsidRDefault="0047358F" w:rsidP="0047358F">
      <w:pPr>
        <w:pStyle w:val="SOText"/>
      </w:pPr>
      <w:r w:rsidRPr="00B95E8B">
        <w:t xml:space="preserve">The </w:t>
      </w:r>
      <w:r w:rsidR="0070076F" w:rsidRPr="00B95E8B">
        <w:t>laying chicken levy</w:t>
      </w:r>
      <w:r w:rsidRPr="00B95E8B">
        <w:t xml:space="preserve"> </w:t>
      </w:r>
      <w:r w:rsidR="0070076F" w:rsidRPr="00B95E8B">
        <w:t>is</w:t>
      </w:r>
      <w:r w:rsidRPr="00B95E8B">
        <w:t xml:space="preserve"> to be collected.</w:t>
      </w:r>
    </w:p>
    <w:p w14:paraId="00957F2C" w14:textId="77777777" w:rsidR="0047358F" w:rsidRPr="00B95E8B" w:rsidRDefault="0047358F" w:rsidP="0047358F">
      <w:pPr>
        <w:pStyle w:val="SOText"/>
      </w:pPr>
      <w:r w:rsidRPr="00B95E8B">
        <w:t xml:space="preserve">The levy </w:t>
      </w:r>
      <w:r w:rsidR="00785FFD" w:rsidRPr="00B95E8B">
        <w:t xml:space="preserve">is </w:t>
      </w:r>
      <w:r w:rsidR="00911E34" w:rsidRPr="00B95E8B">
        <w:t xml:space="preserve">generally </w:t>
      </w:r>
      <w:r w:rsidR="00785FFD" w:rsidRPr="00B95E8B">
        <w:t>payable</w:t>
      </w:r>
      <w:r w:rsidR="007B45EA" w:rsidRPr="00B95E8B">
        <w:t>, and returns are generally due,</w:t>
      </w:r>
      <w:r w:rsidR="00785FFD" w:rsidRPr="00B95E8B">
        <w:t xml:space="preserve"> after the end of each calendar month.</w:t>
      </w:r>
    </w:p>
    <w:p w14:paraId="023C700A" w14:textId="77777777" w:rsidR="0047358F" w:rsidRPr="00B95E8B" w:rsidRDefault="0047358F" w:rsidP="0047358F">
      <w:pPr>
        <w:pStyle w:val="SOText"/>
      </w:pPr>
      <w:r w:rsidRPr="00B95E8B">
        <w:t>There are no collection agents.</w:t>
      </w:r>
    </w:p>
    <w:p w14:paraId="63A2D3D3" w14:textId="562618CD" w:rsidR="0047358F" w:rsidRPr="00B95E8B" w:rsidRDefault="0047358F" w:rsidP="0047358F">
      <w:pPr>
        <w:pStyle w:val="SOText"/>
      </w:pPr>
      <w:r w:rsidRPr="00B95E8B">
        <w:t>There are record</w:t>
      </w:r>
      <w:r w:rsidR="002A2C22">
        <w:noBreakHyphen/>
      </w:r>
      <w:r w:rsidRPr="00B95E8B">
        <w:t>keeping obligations.</w:t>
      </w:r>
    </w:p>
    <w:p w14:paraId="78A520B9" w14:textId="77777777" w:rsidR="0047358F" w:rsidRPr="00B95E8B" w:rsidRDefault="0070076F" w:rsidP="0047358F">
      <w:pPr>
        <w:pStyle w:val="SOHeadItalic"/>
      </w:pPr>
      <w:r w:rsidRPr="00B95E8B">
        <w:t>Eggs</w:t>
      </w:r>
    </w:p>
    <w:p w14:paraId="71E54D58" w14:textId="77777777" w:rsidR="0047358F" w:rsidRPr="00B95E8B" w:rsidRDefault="0047358F" w:rsidP="0047358F">
      <w:pPr>
        <w:pStyle w:val="SOText"/>
      </w:pPr>
      <w:r w:rsidRPr="00B95E8B">
        <w:t xml:space="preserve">The </w:t>
      </w:r>
      <w:r w:rsidR="00C73822" w:rsidRPr="00B95E8B">
        <w:t>egg levy is to</w:t>
      </w:r>
      <w:r w:rsidRPr="00B95E8B">
        <w:t xml:space="preserve"> be collected.</w:t>
      </w:r>
    </w:p>
    <w:p w14:paraId="04D517CB" w14:textId="77777777" w:rsidR="00C73822" w:rsidRPr="00B95E8B" w:rsidRDefault="00C73822" w:rsidP="00C73822">
      <w:pPr>
        <w:pStyle w:val="SOText"/>
      </w:pPr>
      <w:r w:rsidRPr="00B95E8B">
        <w:t>The levy is payable</w:t>
      </w:r>
      <w:r w:rsidR="007B45EA" w:rsidRPr="00B95E8B">
        <w:t>, and returns are due, after the end of each calendar month</w:t>
      </w:r>
      <w:r w:rsidRPr="00B95E8B">
        <w:t>.</w:t>
      </w:r>
    </w:p>
    <w:p w14:paraId="7DFE6CBB" w14:textId="77777777" w:rsidR="00E4735E" w:rsidRPr="00B95E8B" w:rsidRDefault="00E4735E" w:rsidP="00E4735E">
      <w:pPr>
        <w:pStyle w:val="SOText"/>
      </w:pPr>
      <w:r w:rsidRPr="00B95E8B">
        <w:t xml:space="preserve">There are collection agent obligations on </w:t>
      </w:r>
      <w:r w:rsidR="008A42A7" w:rsidRPr="00B95E8B">
        <w:t xml:space="preserve">persons who carry on operations in Australia through selling </w:t>
      </w:r>
      <w:r w:rsidR="00C54977" w:rsidRPr="00B95E8B">
        <w:t>laying chickens</w:t>
      </w:r>
      <w:r w:rsidRPr="00B95E8B">
        <w:t>.</w:t>
      </w:r>
    </w:p>
    <w:p w14:paraId="249E45A9" w14:textId="214D21CB" w:rsidR="00C73822" w:rsidRPr="00B95E8B" w:rsidRDefault="00C73822" w:rsidP="00C73822">
      <w:pPr>
        <w:pStyle w:val="SOText"/>
      </w:pPr>
      <w:r w:rsidRPr="00B95E8B">
        <w:t>There are record</w:t>
      </w:r>
      <w:r w:rsidR="002A2C22">
        <w:noBreakHyphen/>
      </w:r>
      <w:r w:rsidRPr="00B95E8B">
        <w:t>keeping obligations.</w:t>
      </w:r>
    </w:p>
    <w:p w14:paraId="66E32475" w14:textId="77777777" w:rsidR="0070076F" w:rsidRPr="00B95E8B" w:rsidRDefault="0070076F" w:rsidP="0070076F">
      <w:pPr>
        <w:pStyle w:val="SOHeadItalic"/>
      </w:pPr>
      <w:r w:rsidRPr="00B95E8B">
        <w:t>Meat chickens</w:t>
      </w:r>
    </w:p>
    <w:p w14:paraId="32FA81F5" w14:textId="77777777" w:rsidR="008A1B70" w:rsidRPr="00B95E8B" w:rsidRDefault="008A1B70" w:rsidP="008A1B70">
      <w:pPr>
        <w:pStyle w:val="SOText"/>
      </w:pPr>
      <w:r w:rsidRPr="00B95E8B">
        <w:t>The meat chicken levy is to be collected.</w:t>
      </w:r>
    </w:p>
    <w:p w14:paraId="4F586B98" w14:textId="77777777" w:rsidR="008A1B70" w:rsidRPr="00B95E8B" w:rsidRDefault="008A1B70" w:rsidP="008A1B70">
      <w:pPr>
        <w:pStyle w:val="SOText"/>
      </w:pPr>
      <w:r w:rsidRPr="00B95E8B">
        <w:t>The levy is generally payable, and returns are generally due, after the end of each calendar month.</w:t>
      </w:r>
    </w:p>
    <w:p w14:paraId="0E248D06" w14:textId="77777777" w:rsidR="008A1B70" w:rsidRPr="00B95E8B" w:rsidRDefault="008A1B70" w:rsidP="008A1B70">
      <w:pPr>
        <w:pStyle w:val="SOText"/>
      </w:pPr>
      <w:r w:rsidRPr="00B95E8B">
        <w:t>There are no collection agents.</w:t>
      </w:r>
    </w:p>
    <w:p w14:paraId="2B42DAC0" w14:textId="163CE8C5" w:rsidR="008A1B70" w:rsidRPr="00B95E8B" w:rsidRDefault="008A1B70" w:rsidP="008A1B70">
      <w:pPr>
        <w:pStyle w:val="SOText"/>
      </w:pPr>
      <w:r w:rsidRPr="00B95E8B">
        <w:t>There are record</w:t>
      </w:r>
      <w:r w:rsidR="002A2C22">
        <w:noBreakHyphen/>
      </w:r>
      <w:r w:rsidRPr="00B95E8B">
        <w:t>keeping obligations.</w:t>
      </w:r>
    </w:p>
    <w:p w14:paraId="3ECEBABC" w14:textId="77777777" w:rsidR="00692DBC" w:rsidRPr="00B95E8B" w:rsidRDefault="006B2A9D" w:rsidP="00692DBC">
      <w:pPr>
        <w:pStyle w:val="ActHead3"/>
        <w:pageBreakBefore/>
      </w:pPr>
      <w:bookmarkStart w:id="48" w:name="_Toc195792124"/>
      <w:r w:rsidRPr="002A2C22">
        <w:rPr>
          <w:rStyle w:val="CharDivNo"/>
        </w:rPr>
        <w:lastRenderedPageBreak/>
        <w:t>Division </w:t>
      </w:r>
      <w:r w:rsidR="001F14C5" w:rsidRPr="002A2C22">
        <w:rPr>
          <w:rStyle w:val="CharDivNo"/>
        </w:rPr>
        <w:t>5</w:t>
      </w:r>
      <w:r w:rsidR="00692DBC" w:rsidRPr="00B95E8B">
        <w:t>—</w:t>
      </w:r>
      <w:r w:rsidR="00692DBC" w:rsidRPr="002A2C22">
        <w:rPr>
          <w:rStyle w:val="CharDivText"/>
        </w:rPr>
        <w:t>Laying chickens and eggs</w:t>
      </w:r>
      <w:bookmarkEnd w:id="48"/>
    </w:p>
    <w:p w14:paraId="1BDEA6F9" w14:textId="44BE601B" w:rsidR="000F48EC" w:rsidRPr="00B95E8B" w:rsidRDefault="00C91FA7" w:rsidP="000F48EC">
      <w:pPr>
        <w:pStyle w:val="ActHead4"/>
      </w:pPr>
      <w:bookmarkStart w:id="49" w:name="_Toc195792125"/>
      <w:r w:rsidRPr="002A2C22">
        <w:rPr>
          <w:rStyle w:val="CharSubdNo"/>
        </w:rPr>
        <w:t>Subdivision 5</w:t>
      </w:r>
      <w:r w:rsidR="002A2C22" w:rsidRPr="002A2C22">
        <w:rPr>
          <w:rStyle w:val="CharSubdNo"/>
        </w:rPr>
        <w:noBreakHyphen/>
      </w:r>
      <w:r w:rsidR="000F48EC" w:rsidRPr="002A2C22">
        <w:rPr>
          <w:rStyle w:val="CharSubdNo"/>
        </w:rPr>
        <w:t>A</w:t>
      </w:r>
      <w:r w:rsidR="000F48EC" w:rsidRPr="00B95E8B">
        <w:t>—</w:t>
      </w:r>
      <w:r w:rsidR="000F48EC" w:rsidRPr="002A2C22">
        <w:rPr>
          <w:rStyle w:val="CharSubdText"/>
        </w:rPr>
        <w:t>Laying chickens</w:t>
      </w:r>
      <w:bookmarkEnd w:id="49"/>
    </w:p>
    <w:p w14:paraId="47B86EC8" w14:textId="0B4B8F16" w:rsidR="000F48EC" w:rsidRPr="00B95E8B" w:rsidRDefault="001F14C5" w:rsidP="000F48EC">
      <w:pPr>
        <w:pStyle w:val="ActHead5"/>
      </w:pPr>
      <w:bookmarkStart w:id="50" w:name="_Toc195792126"/>
      <w:r w:rsidRPr="002A2C22">
        <w:rPr>
          <w:rStyle w:val="CharSectno"/>
        </w:rPr>
        <w:t>5</w:t>
      </w:r>
      <w:r w:rsidR="002A2C22" w:rsidRPr="002A2C22">
        <w:rPr>
          <w:rStyle w:val="CharSectno"/>
        </w:rPr>
        <w:noBreakHyphen/>
      </w:r>
      <w:r w:rsidRPr="002A2C22">
        <w:rPr>
          <w:rStyle w:val="CharSectno"/>
        </w:rPr>
        <w:t>1</w:t>
      </w:r>
      <w:r w:rsidR="000F48EC" w:rsidRPr="00B95E8B">
        <w:t xml:space="preserve">  Obligations of levy payers</w:t>
      </w:r>
      <w:bookmarkEnd w:id="50"/>
    </w:p>
    <w:p w14:paraId="097EBDB6" w14:textId="77777777" w:rsidR="000F48EC" w:rsidRPr="00B95E8B" w:rsidRDefault="000F48EC" w:rsidP="000F48EC">
      <w:pPr>
        <w:pStyle w:val="SubsectionHead"/>
      </w:pPr>
      <w:r w:rsidRPr="00B95E8B">
        <w:t>When laying chicken levy due and payable</w:t>
      </w:r>
    </w:p>
    <w:p w14:paraId="5E40946E" w14:textId="575F3F14" w:rsidR="000F48EC" w:rsidRPr="00B95E8B" w:rsidRDefault="000F48EC" w:rsidP="000F48E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by </w:t>
      </w:r>
      <w:r w:rsidR="00C91FA7" w:rsidRPr="00B95E8B">
        <w:t>clause 5</w:t>
      </w:r>
      <w:r w:rsidR="002A2C22">
        <w:noBreakHyphen/>
      </w:r>
      <w:r w:rsidR="00EF1F88"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laying chickens</w:t>
      </w:r>
      <w:r w:rsidRPr="00B95E8B">
        <w:rPr>
          <w:b/>
          <w:bCs/>
        </w:rPr>
        <w:t xml:space="preserve"> </w:t>
      </w:r>
      <w:r w:rsidRPr="00B95E8B">
        <w:t xml:space="preserve">that are hatched in a </w:t>
      </w:r>
      <w:r w:rsidR="00FA578A" w:rsidRPr="00B95E8B">
        <w:t xml:space="preserve">calendar month in a </w:t>
      </w:r>
      <w:r w:rsidRPr="00B95E8B">
        <w:t>financial year at a hatchery in Australia, this table has effect.</w:t>
      </w:r>
    </w:p>
    <w:p w14:paraId="6E8B2B55"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0F48EC" w:rsidRPr="00B95E8B" w14:paraId="6067F23F" w14:textId="77777777" w:rsidTr="0082472F">
        <w:trPr>
          <w:tblHeader/>
        </w:trPr>
        <w:tc>
          <w:tcPr>
            <w:tcW w:w="5000" w:type="pct"/>
            <w:gridSpan w:val="3"/>
            <w:tcBorders>
              <w:top w:val="single" w:sz="12" w:space="0" w:color="auto"/>
              <w:bottom w:val="single" w:sz="2" w:space="0" w:color="auto"/>
            </w:tcBorders>
            <w:shd w:val="clear" w:color="auto" w:fill="auto"/>
          </w:tcPr>
          <w:p w14:paraId="6C0A40E1" w14:textId="77777777" w:rsidR="000F48EC" w:rsidRPr="00B95E8B" w:rsidRDefault="000F48EC" w:rsidP="000F48EC">
            <w:pPr>
              <w:pStyle w:val="TableHeading"/>
            </w:pPr>
            <w:r w:rsidRPr="00B95E8B">
              <w:t>Laying chicken levy</w:t>
            </w:r>
          </w:p>
        </w:tc>
      </w:tr>
      <w:tr w:rsidR="000F48EC" w:rsidRPr="00B95E8B" w14:paraId="4424119C" w14:textId="77777777" w:rsidTr="0082472F">
        <w:trPr>
          <w:tblHeader/>
        </w:trPr>
        <w:tc>
          <w:tcPr>
            <w:tcW w:w="429" w:type="pct"/>
            <w:tcBorders>
              <w:top w:val="single" w:sz="2" w:space="0" w:color="auto"/>
              <w:bottom w:val="single" w:sz="12" w:space="0" w:color="auto"/>
            </w:tcBorders>
            <w:shd w:val="clear" w:color="auto" w:fill="auto"/>
          </w:tcPr>
          <w:p w14:paraId="0EC53421" w14:textId="77777777" w:rsidR="000F48EC" w:rsidRPr="00B95E8B" w:rsidRDefault="000F48EC" w:rsidP="000F48EC">
            <w:pPr>
              <w:pStyle w:val="TableHeading"/>
            </w:pPr>
            <w:r w:rsidRPr="00B95E8B">
              <w:t>Item</w:t>
            </w:r>
          </w:p>
        </w:tc>
        <w:tc>
          <w:tcPr>
            <w:tcW w:w="2126" w:type="pct"/>
            <w:tcBorders>
              <w:top w:val="single" w:sz="2" w:space="0" w:color="auto"/>
              <w:bottom w:val="single" w:sz="12" w:space="0" w:color="auto"/>
            </w:tcBorders>
            <w:shd w:val="clear" w:color="auto" w:fill="auto"/>
          </w:tcPr>
          <w:p w14:paraId="3E6D9647" w14:textId="77777777" w:rsidR="000F48EC" w:rsidRPr="00B95E8B" w:rsidRDefault="000F48EC" w:rsidP="000F48EC">
            <w:pPr>
              <w:pStyle w:val="TableHeading"/>
            </w:pPr>
            <w:r w:rsidRPr="00B95E8B">
              <w:t>Matter</w:t>
            </w:r>
          </w:p>
        </w:tc>
        <w:tc>
          <w:tcPr>
            <w:tcW w:w="2445" w:type="pct"/>
            <w:tcBorders>
              <w:top w:val="single" w:sz="2" w:space="0" w:color="auto"/>
              <w:bottom w:val="single" w:sz="12" w:space="0" w:color="auto"/>
            </w:tcBorders>
            <w:shd w:val="clear" w:color="auto" w:fill="auto"/>
          </w:tcPr>
          <w:p w14:paraId="0D2AF5CA" w14:textId="77777777" w:rsidR="000F48EC" w:rsidRPr="00B95E8B" w:rsidRDefault="000F48EC" w:rsidP="000F48EC">
            <w:pPr>
              <w:pStyle w:val="TableHeading"/>
            </w:pPr>
            <w:r w:rsidRPr="00B95E8B">
              <w:t>Rule</w:t>
            </w:r>
          </w:p>
        </w:tc>
      </w:tr>
      <w:tr w:rsidR="00230363" w:rsidRPr="00B95E8B" w14:paraId="3450AF05" w14:textId="77777777" w:rsidTr="0082472F">
        <w:tc>
          <w:tcPr>
            <w:tcW w:w="429" w:type="pct"/>
            <w:tcBorders>
              <w:top w:val="single" w:sz="2" w:space="0" w:color="auto"/>
              <w:bottom w:val="single" w:sz="2" w:space="0" w:color="auto"/>
            </w:tcBorders>
            <w:shd w:val="clear" w:color="auto" w:fill="auto"/>
          </w:tcPr>
          <w:p w14:paraId="36C47599" w14:textId="77777777" w:rsidR="00230363" w:rsidRPr="00B95E8B" w:rsidRDefault="00230363" w:rsidP="00230363">
            <w:pPr>
              <w:pStyle w:val="Tabletext"/>
            </w:pPr>
            <w:r w:rsidRPr="00B95E8B">
              <w:t>1</w:t>
            </w:r>
          </w:p>
        </w:tc>
        <w:tc>
          <w:tcPr>
            <w:tcW w:w="2126" w:type="pct"/>
            <w:tcBorders>
              <w:top w:val="single" w:sz="2" w:space="0" w:color="auto"/>
              <w:bottom w:val="single" w:sz="2" w:space="0" w:color="auto"/>
            </w:tcBorders>
            <w:shd w:val="clear" w:color="auto" w:fill="auto"/>
          </w:tcPr>
          <w:p w14:paraId="29E045F3" w14:textId="77777777" w:rsidR="00230363" w:rsidRPr="00B95E8B" w:rsidRDefault="00230363" w:rsidP="00230363">
            <w:pPr>
              <w:pStyle w:val="Tabletext"/>
            </w:pPr>
            <w:r w:rsidRPr="00B95E8B">
              <w:t>When is the levy due and payable?</w:t>
            </w:r>
          </w:p>
        </w:tc>
        <w:tc>
          <w:tcPr>
            <w:tcW w:w="2445" w:type="pct"/>
            <w:tcBorders>
              <w:top w:val="single" w:sz="2" w:space="0" w:color="auto"/>
              <w:bottom w:val="single" w:sz="2" w:space="0" w:color="auto"/>
            </w:tcBorders>
            <w:shd w:val="clear" w:color="auto" w:fill="auto"/>
          </w:tcPr>
          <w:p w14:paraId="1BE84D2D" w14:textId="77777777" w:rsidR="00230363" w:rsidRPr="00B95E8B" w:rsidRDefault="00230363" w:rsidP="00230363">
            <w:pPr>
              <w:pStyle w:val="Tablea"/>
            </w:pPr>
            <w:r w:rsidRPr="00B95E8B">
              <w:t xml:space="preserve">(a) if the </w:t>
            </w:r>
            <w:r w:rsidR="00814ED6" w:rsidRPr="00B95E8B">
              <w:t xml:space="preserve">calendar </w:t>
            </w:r>
            <w:r w:rsidR="00A426F4" w:rsidRPr="00B95E8B">
              <w:t>month</w:t>
            </w:r>
            <w:r w:rsidRPr="00B95E8B">
              <w:t xml:space="preserve"> is the threshold </w:t>
            </w:r>
            <w:r w:rsidR="00E157EE" w:rsidRPr="00B95E8B">
              <w:t>calendar month</w:t>
            </w:r>
            <w:r w:rsidRPr="00B95E8B">
              <w:t xml:space="preserve"> in the financial year or any earlier </w:t>
            </w:r>
            <w:r w:rsidR="00E157EE" w:rsidRPr="00B95E8B">
              <w:t>calendar month</w:t>
            </w:r>
            <w:r w:rsidRPr="00B95E8B">
              <w:t xml:space="preserve"> in the year</w:t>
            </w:r>
            <w:r w:rsidR="009E514A" w:rsidRPr="00B95E8B">
              <w:t>—on the last day of the second calendar month after the threshold calendar month; or</w:t>
            </w:r>
          </w:p>
          <w:p w14:paraId="39E57F48" w14:textId="77777777" w:rsidR="00230363" w:rsidRPr="00B95E8B" w:rsidRDefault="00230363" w:rsidP="00C52AC9">
            <w:pPr>
              <w:pStyle w:val="Tablea"/>
            </w:pPr>
            <w:r w:rsidRPr="00B95E8B">
              <w:t xml:space="preserve">(b) if the </w:t>
            </w:r>
            <w:r w:rsidR="00814ED6" w:rsidRPr="00B95E8B">
              <w:t xml:space="preserve">calendar </w:t>
            </w:r>
            <w:r w:rsidR="009E514A" w:rsidRPr="00B95E8B">
              <w:t>month</w:t>
            </w:r>
            <w:r w:rsidRPr="00B95E8B">
              <w:t xml:space="preserve"> is later than the threshold </w:t>
            </w:r>
            <w:r w:rsidR="009E514A" w:rsidRPr="00B95E8B">
              <w:t>calend</w:t>
            </w:r>
            <w:r w:rsidR="00C52AC9" w:rsidRPr="00B95E8B">
              <w:t>ar month</w:t>
            </w:r>
            <w:r w:rsidRPr="00B95E8B">
              <w:t xml:space="preserve"> in the financial year</w:t>
            </w:r>
            <w:r w:rsidR="00C52AC9" w:rsidRPr="00B95E8B">
              <w:t>—on the last day of the second calendar month after the later calendar month</w:t>
            </w:r>
          </w:p>
        </w:tc>
      </w:tr>
      <w:tr w:rsidR="00230363" w:rsidRPr="00B95E8B" w14:paraId="54AA27CD" w14:textId="77777777" w:rsidTr="0082472F">
        <w:tc>
          <w:tcPr>
            <w:tcW w:w="429" w:type="pct"/>
            <w:tcBorders>
              <w:top w:val="single" w:sz="2" w:space="0" w:color="auto"/>
              <w:bottom w:val="single" w:sz="12" w:space="0" w:color="auto"/>
            </w:tcBorders>
            <w:shd w:val="clear" w:color="auto" w:fill="auto"/>
          </w:tcPr>
          <w:p w14:paraId="16571FB2" w14:textId="77777777" w:rsidR="00230363" w:rsidRPr="00B95E8B" w:rsidRDefault="00814ED6" w:rsidP="00230363">
            <w:pPr>
              <w:pStyle w:val="Tabletext"/>
            </w:pPr>
            <w:r w:rsidRPr="00B95E8B">
              <w:t>2</w:t>
            </w:r>
          </w:p>
        </w:tc>
        <w:tc>
          <w:tcPr>
            <w:tcW w:w="2126" w:type="pct"/>
            <w:tcBorders>
              <w:top w:val="single" w:sz="2" w:space="0" w:color="auto"/>
              <w:bottom w:val="single" w:sz="12" w:space="0" w:color="auto"/>
            </w:tcBorders>
            <w:shd w:val="clear" w:color="auto" w:fill="auto"/>
          </w:tcPr>
          <w:p w14:paraId="2767B114" w14:textId="77777777" w:rsidR="00230363" w:rsidRPr="00B95E8B" w:rsidRDefault="00230363" w:rsidP="00230363">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00115B2" w14:textId="77777777" w:rsidR="00230363" w:rsidRPr="00B95E8B" w:rsidRDefault="00230363" w:rsidP="00230363">
            <w:pPr>
              <w:pStyle w:val="Tabletext"/>
            </w:pPr>
            <w:r w:rsidRPr="00B95E8B">
              <w:t>The Commonwealth</w:t>
            </w:r>
          </w:p>
        </w:tc>
      </w:tr>
    </w:tbl>
    <w:p w14:paraId="1EC5D105" w14:textId="77777777" w:rsidR="000F48EC" w:rsidRPr="00B95E8B" w:rsidRDefault="000F48EC" w:rsidP="000F48EC">
      <w:pPr>
        <w:pStyle w:val="notetext"/>
      </w:pPr>
      <w:r w:rsidRPr="00B95E8B">
        <w:t>Note:</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25F075B9" w14:textId="77777777" w:rsidR="000F48EC" w:rsidRPr="00B95E8B" w:rsidRDefault="000F48EC" w:rsidP="000F48EC">
      <w:pPr>
        <w:pStyle w:val="subsection"/>
      </w:pPr>
      <w:r w:rsidRPr="00B95E8B">
        <w:tab/>
        <w:t>(2)</w:t>
      </w:r>
      <w:r w:rsidRPr="00B95E8B">
        <w:tab/>
        <w:t xml:space="preserve">The </w:t>
      </w:r>
      <w:r w:rsidRPr="00B95E8B">
        <w:rPr>
          <w:b/>
          <w:i/>
        </w:rPr>
        <w:t>threshold calendar month</w:t>
      </w:r>
      <w:r w:rsidRPr="00B95E8B">
        <w:t xml:space="preserve"> in a financial year, in relation to a hatchery</w:t>
      </w:r>
      <w:r w:rsidR="005B3616" w:rsidRPr="00B95E8B">
        <w:t xml:space="preserve"> and laying chickens</w:t>
      </w:r>
      <w:r w:rsidRPr="00B95E8B">
        <w:t>, is the first calendar month in th</w:t>
      </w:r>
      <w:r w:rsidR="00501602" w:rsidRPr="00B95E8B">
        <w:t>at</w:t>
      </w:r>
      <w:r w:rsidRPr="00B95E8B">
        <w:t xml:space="preserve"> year at the end of which the total number of laying chickens </w:t>
      </w:r>
      <w:r w:rsidR="00F909DA" w:rsidRPr="00B95E8B">
        <w:t xml:space="preserve">that are </w:t>
      </w:r>
      <w:r w:rsidRPr="00B95E8B">
        <w:t>hatched at the hatchery in that year is 1,060 or more.</w:t>
      </w:r>
    </w:p>
    <w:p w14:paraId="14E109EF" w14:textId="38C3ED6B" w:rsidR="002D3715" w:rsidRPr="00B95E8B" w:rsidRDefault="002D3715" w:rsidP="002D3715">
      <w:pPr>
        <w:pStyle w:val="subsection"/>
      </w:pPr>
      <w:r w:rsidRPr="00B95E8B">
        <w:tab/>
        <w:t>(3)</w:t>
      </w:r>
      <w:r w:rsidRPr="00B95E8B">
        <w:tab/>
        <w:t xml:space="preserve">Laying chickens covered by </w:t>
      </w:r>
      <w:r w:rsidR="00C91FA7" w:rsidRPr="00B95E8B">
        <w:t>subclause 5</w:t>
      </w:r>
      <w:r w:rsidR="002A2C22">
        <w:noBreakHyphen/>
      </w:r>
      <w:r w:rsidR="00E432B2" w:rsidRPr="00B95E8B">
        <w:t>2</w:t>
      </w:r>
      <w:r w:rsidRPr="00B95E8B">
        <w:t xml:space="preserve">(2) </w:t>
      </w:r>
      <w:r w:rsidR="00084132" w:rsidRPr="00B95E8B">
        <w:t xml:space="preserve">of </w:t>
      </w:r>
      <w:r w:rsidR="002A2C22">
        <w:t>Schedule 1</w:t>
      </w:r>
      <w:r w:rsidR="00084132" w:rsidRPr="00B95E8B">
        <w:t xml:space="preserve"> to the </w:t>
      </w:r>
      <w:r w:rsidR="00084132" w:rsidRPr="00B95E8B">
        <w:rPr>
          <w:i/>
        </w:rPr>
        <w:t xml:space="preserve">Primary Industries (Excise) Levies </w:t>
      </w:r>
      <w:r w:rsidR="00A90B9D" w:rsidRPr="00B95E8B">
        <w:rPr>
          <w:i/>
        </w:rPr>
        <w:t>Regulations 2</w:t>
      </w:r>
      <w:r w:rsidR="00084132" w:rsidRPr="00B95E8B">
        <w:rPr>
          <w:i/>
        </w:rPr>
        <w:t xml:space="preserve">024 </w:t>
      </w:r>
      <w:r w:rsidRPr="00B95E8B">
        <w:t xml:space="preserve">are not counted for the purposes of </w:t>
      </w:r>
      <w:r w:rsidR="00C91FA7" w:rsidRPr="00B95E8B">
        <w:t>subclause (</w:t>
      </w:r>
      <w:r w:rsidR="00722C6A" w:rsidRPr="00B95E8B">
        <w:t>2</w:t>
      </w:r>
      <w:r w:rsidRPr="00B95E8B">
        <w:t>)</w:t>
      </w:r>
      <w:r w:rsidR="00084132" w:rsidRPr="00B95E8B">
        <w:t xml:space="preserve"> of this clause</w:t>
      </w:r>
      <w:r w:rsidRPr="00B95E8B">
        <w:t>.</w:t>
      </w:r>
    </w:p>
    <w:p w14:paraId="1846D37E" w14:textId="77777777" w:rsidR="000F48EC" w:rsidRPr="00B95E8B" w:rsidRDefault="000F48EC" w:rsidP="000F48EC">
      <w:pPr>
        <w:pStyle w:val="SubsectionHead"/>
      </w:pPr>
      <w:r w:rsidRPr="00B95E8B">
        <w:t>Giving monthly returns</w:t>
      </w:r>
    </w:p>
    <w:p w14:paraId="702C4F0E" w14:textId="4728DC00" w:rsidR="000F48EC" w:rsidRPr="00B95E8B" w:rsidRDefault="000F48EC" w:rsidP="000F48EC">
      <w:pPr>
        <w:pStyle w:val="subsection"/>
      </w:pPr>
      <w:r w:rsidRPr="00B95E8B">
        <w:tab/>
        <w:t>(</w:t>
      </w:r>
      <w:r w:rsidR="00084132" w:rsidRPr="00B95E8B">
        <w:t>4</w:t>
      </w:r>
      <w:r w:rsidRPr="00B95E8B">
        <w:t>)</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5</w:t>
      </w:r>
      <w:r w:rsidR="002A2C22">
        <w:noBreakHyphen/>
      </w:r>
      <w:r w:rsidR="00E432B2"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laying chickens, this table has effect.</w:t>
      </w:r>
    </w:p>
    <w:p w14:paraId="6EE1B475"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7AB1EBB0" w14:textId="77777777" w:rsidTr="0082472F">
        <w:trPr>
          <w:tblHeader/>
        </w:trPr>
        <w:tc>
          <w:tcPr>
            <w:tcW w:w="5000" w:type="pct"/>
            <w:gridSpan w:val="3"/>
            <w:tcBorders>
              <w:top w:val="single" w:sz="12" w:space="0" w:color="auto"/>
              <w:bottom w:val="single" w:sz="2" w:space="0" w:color="auto"/>
            </w:tcBorders>
            <w:shd w:val="clear" w:color="auto" w:fill="auto"/>
          </w:tcPr>
          <w:p w14:paraId="63D4EDC1" w14:textId="77777777" w:rsidR="000F48EC" w:rsidRPr="00B95E8B" w:rsidRDefault="000F48EC" w:rsidP="000F48EC">
            <w:pPr>
              <w:pStyle w:val="TableHeading"/>
            </w:pPr>
            <w:r w:rsidRPr="00B95E8B">
              <w:lastRenderedPageBreak/>
              <w:t>Monthly returns</w:t>
            </w:r>
          </w:p>
        </w:tc>
      </w:tr>
      <w:tr w:rsidR="000F48EC" w:rsidRPr="00B95E8B" w14:paraId="7B8E84A0" w14:textId="77777777" w:rsidTr="0082472F">
        <w:trPr>
          <w:tblHeader/>
        </w:trPr>
        <w:tc>
          <w:tcPr>
            <w:tcW w:w="429" w:type="pct"/>
            <w:tcBorders>
              <w:top w:val="single" w:sz="2" w:space="0" w:color="auto"/>
              <w:bottom w:val="single" w:sz="12" w:space="0" w:color="auto"/>
            </w:tcBorders>
            <w:shd w:val="clear" w:color="auto" w:fill="auto"/>
          </w:tcPr>
          <w:p w14:paraId="16ABB254"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53E50FDD"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159E78D7" w14:textId="77777777" w:rsidR="000F48EC" w:rsidRPr="00B95E8B" w:rsidRDefault="000F48EC" w:rsidP="000F48EC">
            <w:pPr>
              <w:pStyle w:val="TableHeading"/>
            </w:pPr>
            <w:r w:rsidRPr="00B95E8B">
              <w:t>Rule</w:t>
            </w:r>
          </w:p>
        </w:tc>
      </w:tr>
      <w:tr w:rsidR="00302036" w:rsidRPr="00B95E8B" w14:paraId="688A7582" w14:textId="77777777" w:rsidTr="0082472F">
        <w:tc>
          <w:tcPr>
            <w:tcW w:w="429" w:type="pct"/>
            <w:tcBorders>
              <w:top w:val="single" w:sz="2" w:space="0" w:color="auto"/>
              <w:bottom w:val="single" w:sz="2" w:space="0" w:color="auto"/>
            </w:tcBorders>
            <w:shd w:val="clear" w:color="auto" w:fill="auto"/>
          </w:tcPr>
          <w:p w14:paraId="2582FAFE" w14:textId="77777777" w:rsidR="00302036" w:rsidRPr="00B95E8B" w:rsidRDefault="00302036" w:rsidP="00302036">
            <w:pPr>
              <w:pStyle w:val="Tabletext"/>
            </w:pPr>
            <w:r w:rsidRPr="00B95E8B">
              <w:t>1</w:t>
            </w:r>
          </w:p>
        </w:tc>
        <w:tc>
          <w:tcPr>
            <w:tcW w:w="2285" w:type="pct"/>
            <w:tcBorders>
              <w:top w:val="single" w:sz="2" w:space="0" w:color="auto"/>
              <w:bottom w:val="single" w:sz="2" w:space="0" w:color="auto"/>
            </w:tcBorders>
            <w:shd w:val="clear" w:color="auto" w:fill="auto"/>
          </w:tcPr>
          <w:p w14:paraId="2CE3A855" w14:textId="77777777" w:rsidR="00302036" w:rsidRPr="00B95E8B" w:rsidRDefault="00302036" w:rsidP="00302036">
            <w:pPr>
              <w:pStyle w:val="Tabletext"/>
            </w:pPr>
            <w:r w:rsidRPr="00B95E8B">
              <w:t xml:space="preserve">Who must give a return for a </w:t>
            </w:r>
            <w:r w:rsidR="00F059A4" w:rsidRPr="00B95E8B">
              <w:t>calendar mon</w:t>
            </w:r>
            <w:r w:rsidR="00B273BC" w:rsidRPr="00B95E8B">
              <w:t>th</w:t>
            </w:r>
            <w:r w:rsidRPr="00B95E8B">
              <w:t xml:space="preserve"> in a financial year?</w:t>
            </w:r>
          </w:p>
        </w:tc>
        <w:tc>
          <w:tcPr>
            <w:tcW w:w="2286" w:type="pct"/>
            <w:tcBorders>
              <w:top w:val="single" w:sz="2" w:space="0" w:color="auto"/>
              <w:bottom w:val="single" w:sz="2" w:space="0" w:color="auto"/>
            </w:tcBorders>
            <w:shd w:val="clear" w:color="auto" w:fill="auto"/>
          </w:tcPr>
          <w:p w14:paraId="34BD985A" w14:textId="77777777" w:rsidR="00302036" w:rsidRPr="00B95E8B" w:rsidRDefault="00B273BC" w:rsidP="00302036">
            <w:pPr>
              <w:pStyle w:val="Tabletext"/>
            </w:pPr>
            <w:r w:rsidRPr="00B95E8B">
              <w:t xml:space="preserve">For laying chickens hatched </w:t>
            </w:r>
            <w:r w:rsidR="00432CD0" w:rsidRPr="00B95E8B">
              <w:t xml:space="preserve">in </w:t>
            </w:r>
            <w:r w:rsidRPr="00B95E8B">
              <w:t>the threshold calendar month in th</w:t>
            </w:r>
            <w:r w:rsidR="00432CD0" w:rsidRPr="00B95E8B">
              <w:t>e</w:t>
            </w:r>
            <w:r w:rsidRPr="00B95E8B">
              <w:t xml:space="preserve"> year</w:t>
            </w:r>
            <w:r w:rsidR="00432CD0" w:rsidRPr="00B95E8B">
              <w:t xml:space="preserve"> or in a later calendar month in th</w:t>
            </w:r>
            <w:r w:rsidR="009A2DD6" w:rsidRPr="00B95E8B">
              <w:t>e</w:t>
            </w:r>
            <w:r w:rsidR="00432CD0" w:rsidRPr="00B95E8B">
              <w:t xml:space="preserve"> year</w:t>
            </w:r>
            <w:r w:rsidR="003615EF" w:rsidRPr="00B95E8B">
              <w:t>—the levy payer</w:t>
            </w:r>
          </w:p>
        </w:tc>
      </w:tr>
      <w:tr w:rsidR="00302036" w:rsidRPr="00B95E8B" w14:paraId="1B013B17" w14:textId="77777777" w:rsidTr="0082472F">
        <w:tc>
          <w:tcPr>
            <w:tcW w:w="429" w:type="pct"/>
            <w:tcBorders>
              <w:top w:val="single" w:sz="2" w:space="0" w:color="auto"/>
              <w:bottom w:val="single" w:sz="2" w:space="0" w:color="auto"/>
            </w:tcBorders>
            <w:shd w:val="clear" w:color="auto" w:fill="auto"/>
          </w:tcPr>
          <w:p w14:paraId="22CADAA3" w14:textId="77777777" w:rsidR="00302036" w:rsidRPr="00B95E8B" w:rsidRDefault="003615EF" w:rsidP="00302036">
            <w:pPr>
              <w:pStyle w:val="Tabletext"/>
            </w:pPr>
            <w:r w:rsidRPr="00B95E8B">
              <w:t>2</w:t>
            </w:r>
          </w:p>
        </w:tc>
        <w:tc>
          <w:tcPr>
            <w:tcW w:w="2285" w:type="pct"/>
            <w:tcBorders>
              <w:top w:val="single" w:sz="2" w:space="0" w:color="auto"/>
              <w:bottom w:val="single" w:sz="2" w:space="0" w:color="auto"/>
            </w:tcBorders>
            <w:shd w:val="clear" w:color="auto" w:fill="auto"/>
          </w:tcPr>
          <w:p w14:paraId="5B3273F5" w14:textId="77777777" w:rsidR="00302036" w:rsidRPr="00B95E8B" w:rsidRDefault="00302036" w:rsidP="00302036">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997688D" w14:textId="77777777" w:rsidR="009A2DD6" w:rsidRPr="00B95E8B" w:rsidRDefault="009A2DD6" w:rsidP="009A2DD6">
            <w:pPr>
              <w:pStyle w:val="Tablea"/>
            </w:pPr>
            <w:r w:rsidRPr="00B95E8B">
              <w:t>(a) for the threshold calendar month in the year—before the end of the second calendar month after the threshold calendar month; or</w:t>
            </w:r>
          </w:p>
          <w:p w14:paraId="0092CE4E" w14:textId="77777777" w:rsidR="00302036" w:rsidRPr="00B95E8B" w:rsidRDefault="009A2DD6" w:rsidP="009A2DD6">
            <w:pPr>
              <w:pStyle w:val="Tablea"/>
            </w:pPr>
            <w:r w:rsidRPr="00B95E8B">
              <w:t>(b) for a later calendar month in th</w:t>
            </w:r>
            <w:r w:rsidR="00F653D7" w:rsidRPr="00B95E8B">
              <w:t>e</w:t>
            </w:r>
            <w:r w:rsidRPr="00B95E8B">
              <w:t xml:space="preserve"> year—before the end of the second calendar month after th</w:t>
            </w:r>
            <w:r w:rsidR="00B05631" w:rsidRPr="00B95E8B">
              <w:t>e</w:t>
            </w:r>
            <w:r w:rsidRPr="00B95E8B">
              <w:t xml:space="preserve"> later calendar month</w:t>
            </w:r>
          </w:p>
        </w:tc>
      </w:tr>
      <w:tr w:rsidR="00302036" w:rsidRPr="00B95E8B" w14:paraId="5C7DFD1C" w14:textId="77777777" w:rsidTr="0082472F">
        <w:tc>
          <w:tcPr>
            <w:tcW w:w="429" w:type="pct"/>
            <w:tcBorders>
              <w:top w:val="single" w:sz="2" w:space="0" w:color="auto"/>
              <w:bottom w:val="single" w:sz="2" w:space="0" w:color="auto"/>
            </w:tcBorders>
            <w:shd w:val="clear" w:color="auto" w:fill="auto"/>
          </w:tcPr>
          <w:p w14:paraId="1944900A" w14:textId="77777777" w:rsidR="00302036" w:rsidRPr="00B95E8B" w:rsidRDefault="00302036" w:rsidP="00302036">
            <w:pPr>
              <w:pStyle w:val="Tabletext"/>
            </w:pPr>
            <w:r w:rsidRPr="00B95E8B">
              <w:t>3</w:t>
            </w:r>
          </w:p>
        </w:tc>
        <w:tc>
          <w:tcPr>
            <w:tcW w:w="2285" w:type="pct"/>
            <w:tcBorders>
              <w:top w:val="single" w:sz="2" w:space="0" w:color="auto"/>
              <w:bottom w:val="single" w:sz="2" w:space="0" w:color="auto"/>
            </w:tcBorders>
            <w:shd w:val="clear" w:color="auto" w:fill="auto"/>
          </w:tcPr>
          <w:p w14:paraId="765694D3" w14:textId="77777777" w:rsidR="00302036" w:rsidRPr="00B95E8B" w:rsidRDefault="00302036" w:rsidP="00302036">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2986C41" w14:textId="77777777" w:rsidR="00302036" w:rsidRPr="00B95E8B" w:rsidRDefault="00302036" w:rsidP="00302036">
            <w:pPr>
              <w:pStyle w:val="Tabletext"/>
            </w:pPr>
            <w:r w:rsidRPr="00B95E8B">
              <w:t>The Secretary</w:t>
            </w:r>
          </w:p>
        </w:tc>
      </w:tr>
      <w:tr w:rsidR="00302036" w:rsidRPr="00B95E8B" w14:paraId="54A6875B" w14:textId="77777777" w:rsidTr="0082472F">
        <w:tc>
          <w:tcPr>
            <w:tcW w:w="429" w:type="pct"/>
            <w:tcBorders>
              <w:top w:val="single" w:sz="2" w:space="0" w:color="auto"/>
              <w:bottom w:val="single" w:sz="12" w:space="0" w:color="auto"/>
            </w:tcBorders>
            <w:shd w:val="clear" w:color="auto" w:fill="auto"/>
          </w:tcPr>
          <w:p w14:paraId="686412FB" w14:textId="77777777" w:rsidR="00302036" w:rsidRPr="00B95E8B" w:rsidRDefault="00302036" w:rsidP="00302036">
            <w:pPr>
              <w:pStyle w:val="Tabletext"/>
            </w:pPr>
            <w:r w:rsidRPr="00B95E8B">
              <w:t>4</w:t>
            </w:r>
          </w:p>
        </w:tc>
        <w:tc>
          <w:tcPr>
            <w:tcW w:w="2285" w:type="pct"/>
            <w:tcBorders>
              <w:top w:val="single" w:sz="2" w:space="0" w:color="auto"/>
              <w:bottom w:val="single" w:sz="12" w:space="0" w:color="auto"/>
            </w:tcBorders>
            <w:shd w:val="clear" w:color="auto" w:fill="auto"/>
          </w:tcPr>
          <w:p w14:paraId="62391208" w14:textId="77777777" w:rsidR="00302036" w:rsidRPr="00B95E8B" w:rsidRDefault="00302036" w:rsidP="00302036">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275977F" w14:textId="77777777" w:rsidR="00302036" w:rsidRPr="00B95E8B" w:rsidRDefault="00302036" w:rsidP="00302036">
            <w:pPr>
              <w:pStyle w:val="Tabletext"/>
            </w:pPr>
            <w:r w:rsidRPr="00B95E8B">
              <w:t>The return:</w:t>
            </w:r>
          </w:p>
          <w:p w14:paraId="3441ADC4" w14:textId="77777777" w:rsidR="00302036" w:rsidRPr="00B95E8B" w:rsidRDefault="00302036" w:rsidP="00302036">
            <w:pPr>
              <w:pStyle w:val="Tablea"/>
            </w:pPr>
            <w:r w:rsidRPr="00B95E8B">
              <w:t>(a) must be in the appropriate approved form and include the information required by that form; or</w:t>
            </w:r>
          </w:p>
          <w:p w14:paraId="56B40EBF" w14:textId="77777777" w:rsidR="00302036" w:rsidRPr="00B95E8B" w:rsidRDefault="00302036" w:rsidP="00302036">
            <w:pPr>
              <w:pStyle w:val="Tablea"/>
            </w:pPr>
            <w:r w:rsidRPr="00B95E8B">
              <w:t>(b) must be given electronically using an approved electronic system and include the information required by that system to be included in the return</w:t>
            </w:r>
          </w:p>
        </w:tc>
      </w:tr>
    </w:tbl>
    <w:p w14:paraId="13A3A353" w14:textId="77777777" w:rsidR="000F48EC" w:rsidRPr="00B95E8B" w:rsidRDefault="000F48EC" w:rsidP="000F48E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7BD64E6" w14:textId="77777777" w:rsidR="000F48EC" w:rsidRPr="00B95E8B" w:rsidRDefault="000F48EC" w:rsidP="000F48EC">
      <w:pPr>
        <w:pStyle w:val="SubsectionHead"/>
      </w:pPr>
      <w:r w:rsidRPr="00B95E8B">
        <w:t>Making and keeping records</w:t>
      </w:r>
    </w:p>
    <w:p w14:paraId="07D47272" w14:textId="0249F4E8" w:rsidR="000F48EC" w:rsidRPr="00B95E8B" w:rsidRDefault="000F48EC" w:rsidP="000F48EC">
      <w:pPr>
        <w:pStyle w:val="subsection"/>
      </w:pPr>
      <w:r w:rsidRPr="00B95E8B">
        <w:tab/>
        <w:t>(</w:t>
      </w:r>
      <w:r w:rsidR="00084132" w:rsidRPr="00B95E8B">
        <w:t>5</w:t>
      </w:r>
      <w:r w:rsidRPr="00B95E8B">
        <w:t>)</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5</w:t>
      </w:r>
      <w:r w:rsidR="002A2C22">
        <w:noBreakHyphen/>
      </w:r>
      <w:r w:rsidR="00E432B2"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laying chickens, this table has effect.</w:t>
      </w:r>
    </w:p>
    <w:p w14:paraId="7C373D4D"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6A1554C4" w14:textId="77777777" w:rsidTr="0082472F">
        <w:trPr>
          <w:tblHeader/>
        </w:trPr>
        <w:tc>
          <w:tcPr>
            <w:tcW w:w="5000" w:type="pct"/>
            <w:gridSpan w:val="3"/>
            <w:tcBorders>
              <w:top w:val="single" w:sz="12" w:space="0" w:color="auto"/>
              <w:bottom w:val="single" w:sz="2" w:space="0" w:color="auto"/>
            </w:tcBorders>
            <w:shd w:val="clear" w:color="auto" w:fill="auto"/>
          </w:tcPr>
          <w:p w14:paraId="6E37B485" w14:textId="7501CCCC" w:rsidR="000F48EC" w:rsidRPr="00B95E8B" w:rsidRDefault="000F48EC" w:rsidP="000F48EC">
            <w:pPr>
              <w:pStyle w:val="TableHeading"/>
            </w:pPr>
            <w:r w:rsidRPr="00B95E8B">
              <w:t>Record</w:t>
            </w:r>
            <w:r w:rsidR="002A2C22">
              <w:noBreakHyphen/>
            </w:r>
            <w:r w:rsidRPr="00B95E8B">
              <w:t>keeping</w:t>
            </w:r>
          </w:p>
        </w:tc>
      </w:tr>
      <w:tr w:rsidR="000F48EC" w:rsidRPr="00B95E8B" w14:paraId="2535BDA1" w14:textId="77777777" w:rsidTr="0082472F">
        <w:trPr>
          <w:tblHeader/>
        </w:trPr>
        <w:tc>
          <w:tcPr>
            <w:tcW w:w="429" w:type="pct"/>
            <w:tcBorders>
              <w:top w:val="single" w:sz="2" w:space="0" w:color="auto"/>
              <w:bottom w:val="single" w:sz="12" w:space="0" w:color="auto"/>
            </w:tcBorders>
            <w:shd w:val="clear" w:color="auto" w:fill="auto"/>
          </w:tcPr>
          <w:p w14:paraId="4F61C62F"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74FCD0E3"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21E6902C" w14:textId="77777777" w:rsidR="000F48EC" w:rsidRPr="00B95E8B" w:rsidRDefault="000F48EC" w:rsidP="000F48EC">
            <w:pPr>
              <w:pStyle w:val="TableHeading"/>
            </w:pPr>
            <w:r w:rsidRPr="00B95E8B">
              <w:t>Rule</w:t>
            </w:r>
          </w:p>
        </w:tc>
      </w:tr>
      <w:tr w:rsidR="000F48EC" w:rsidRPr="00B95E8B" w14:paraId="1AE4544C" w14:textId="77777777" w:rsidTr="0082472F">
        <w:tc>
          <w:tcPr>
            <w:tcW w:w="429" w:type="pct"/>
            <w:tcBorders>
              <w:top w:val="single" w:sz="2" w:space="0" w:color="auto"/>
              <w:bottom w:val="single" w:sz="2" w:space="0" w:color="auto"/>
            </w:tcBorders>
            <w:shd w:val="clear" w:color="auto" w:fill="auto"/>
          </w:tcPr>
          <w:p w14:paraId="19B89492"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592858AA" w14:textId="77777777" w:rsidR="000F48EC" w:rsidRPr="00B95E8B" w:rsidRDefault="000F48EC"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BDE515D" w14:textId="77777777" w:rsidR="000F48EC" w:rsidRPr="00B95E8B" w:rsidRDefault="000F48EC" w:rsidP="000F48EC">
            <w:pPr>
              <w:pStyle w:val="Tabletext"/>
            </w:pPr>
            <w:r w:rsidRPr="00B95E8B">
              <w:t>The levy payer</w:t>
            </w:r>
          </w:p>
        </w:tc>
      </w:tr>
      <w:tr w:rsidR="000F48EC" w:rsidRPr="00B95E8B" w14:paraId="4EB8BDA6" w14:textId="77777777" w:rsidTr="0082472F">
        <w:tc>
          <w:tcPr>
            <w:tcW w:w="429" w:type="pct"/>
            <w:tcBorders>
              <w:top w:val="single" w:sz="2" w:space="0" w:color="auto"/>
              <w:bottom w:val="single" w:sz="2" w:space="0" w:color="auto"/>
            </w:tcBorders>
            <w:shd w:val="clear" w:color="auto" w:fill="auto"/>
          </w:tcPr>
          <w:p w14:paraId="4482B6A9"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65A63D12" w14:textId="77777777" w:rsidR="000F48EC" w:rsidRPr="00B95E8B" w:rsidRDefault="000F48EC"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581C6EA" w14:textId="77777777" w:rsidR="000F48EC" w:rsidRPr="00B95E8B" w:rsidRDefault="000F48EC" w:rsidP="000F48EC">
            <w:pPr>
              <w:pStyle w:val="Tabletext"/>
            </w:pPr>
            <w:r w:rsidRPr="00B95E8B">
              <w:t>The records must enable the levy payer to substantiate the amount of levy payable and paid by the levy payer on the laying chickens</w:t>
            </w:r>
          </w:p>
        </w:tc>
      </w:tr>
      <w:tr w:rsidR="000F48EC" w:rsidRPr="00B95E8B" w14:paraId="3E0B43EA" w14:textId="77777777" w:rsidTr="0082472F">
        <w:tc>
          <w:tcPr>
            <w:tcW w:w="429" w:type="pct"/>
            <w:tcBorders>
              <w:top w:val="single" w:sz="2" w:space="0" w:color="auto"/>
              <w:bottom w:val="single" w:sz="12" w:space="0" w:color="auto"/>
            </w:tcBorders>
            <w:shd w:val="clear" w:color="auto" w:fill="auto"/>
          </w:tcPr>
          <w:p w14:paraId="20505D74" w14:textId="77777777" w:rsidR="000F48EC" w:rsidRPr="00B95E8B" w:rsidRDefault="000F48EC" w:rsidP="000F48EC">
            <w:pPr>
              <w:pStyle w:val="Tabletext"/>
            </w:pPr>
            <w:r w:rsidRPr="00B95E8B">
              <w:t>3</w:t>
            </w:r>
          </w:p>
        </w:tc>
        <w:tc>
          <w:tcPr>
            <w:tcW w:w="2285" w:type="pct"/>
            <w:tcBorders>
              <w:top w:val="single" w:sz="2" w:space="0" w:color="auto"/>
              <w:bottom w:val="single" w:sz="12" w:space="0" w:color="auto"/>
            </w:tcBorders>
            <w:shd w:val="clear" w:color="auto" w:fill="auto"/>
          </w:tcPr>
          <w:p w14:paraId="461DDDF1" w14:textId="77777777" w:rsidR="000F48EC" w:rsidRPr="00B95E8B" w:rsidRDefault="000F48EC" w:rsidP="000F48EC">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02D8463D" w14:textId="77777777" w:rsidR="000F48EC" w:rsidRPr="00B95E8B" w:rsidRDefault="000F48EC" w:rsidP="000F48EC">
            <w:pPr>
              <w:pStyle w:val="Tabletext"/>
            </w:pPr>
            <w:r w:rsidRPr="00B95E8B">
              <w:t>Until the end of the period of 5 years beginning on the day after the end of the financial year</w:t>
            </w:r>
            <w:r w:rsidR="00F059A4" w:rsidRPr="00B95E8B">
              <w:t xml:space="preserve"> in which the levy is imposed</w:t>
            </w:r>
          </w:p>
        </w:tc>
      </w:tr>
    </w:tbl>
    <w:p w14:paraId="513932DD" w14:textId="77777777" w:rsidR="000F48EC" w:rsidRPr="00B95E8B" w:rsidRDefault="000F48EC" w:rsidP="000F48EC">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A612460" w14:textId="7B48CDDC" w:rsidR="000F48EC" w:rsidRPr="00B95E8B" w:rsidRDefault="000F48EC" w:rsidP="000F48EC">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5</w:t>
      </w:r>
      <w:r w:rsidR="002A2C22">
        <w:noBreakHyphen/>
      </w:r>
      <w:r w:rsidR="00332D9C" w:rsidRPr="00B95E8B">
        <w:t>2</w:t>
      </w:r>
      <w:r w:rsidR="007D05B8" w:rsidRPr="00B95E8B">
        <w:t xml:space="preserve"> </w:t>
      </w:r>
      <w:r w:rsidR="00B63FAC" w:rsidRPr="00B95E8B">
        <w:t>of this Schedule</w:t>
      </w:r>
      <w:r w:rsidRPr="00B95E8B">
        <w:t>.</w:t>
      </w:r>
    </w:p>
    <w:p w14:paraId="1BBD336B" w14:textId="4DABF810" w:rsidR="000F48EC" w:rsidRPr="00B95E8B" w:rsidRDefault="001F14C5" w:rsidP="000F48EC">
      <w:pPr>
        <w:pStyle w:val="ActHead5"/>
      </w:pPr>
      <w:bookmarkStart w:id="51" w:name="_Toc195792127"/>
      <w:r w:rsidRPr="002A2C22">
        <w:rPr>
          <w:rStyle w:val="CharSectno"/>
        </w:rPr>
        <w:lastRenderedPageBreak/>
        <w:t>5</w:t>
      </w:r>
      <w:r w:rsidR="002A2C22" w:rsidRPr="002A2C22">
        <w:rPr>
          <w:rStyle w:val="CharSectno"/>
        </w:rPr>
        <w:noBreakHyphen/>
      </w:r>
      <w:r w:rsidRPr="002A2C22">
        <w:rPr>
          <w:rStyle w:val="CharSectno"/>
        </w:rPr>
        <w:t>2</w:t>
      </w:r>
      <w:r w:rsidR="000F48EC" w:rsidRPr="00B95E8B">
        <w:t xml:space="preserve">  Obligations of persons claiming levy exemption</w:t>
      </w:r>
      <w:bookmarkEnd w:id="51"/>
    </w:p>
    <w:p w14:paraId="446A60B8" w14:textId="767AC7D7" w:rsidR="000F48EC" w:rsidRPr="00B95E8B" w:rsidRDefault="000F48EC" w:rsidP="000F48EC">
      <w:pPr>
        <w:pStyle w:val="subsection"/>
      </w:pPr>
      <w:r w:rsidRPr="00B95E8B">
        <w:tab/>
      </w:r>
      <w:r w:rsidRPr="00B95E8B">
        <w:tab/>
        <w:t xml:space="preserve">For the purposes of </w:t>
      </w:r>
      <w:r w:rsidR="00C91FA7" w:rsidRPr="00B95E8B">
        <w:t>paragraph 5</w:t>
      </w:r>
      <w:r w:rsidR="00526692" w:rsidRPr="00B95E8B">
        <w:t>9</w:t>
      </w:r>
      <w:r w:rsidRPr="00B95E8B">
        <w:t xml:space="preserve">(2)(c) of the Act, this table has effect if laying chickens are hatched in a financial year at a hatchery in Australia and the proprietor of the hatchery considers that an exemption from levy applies under </w:t>
      </w:r>
      <w:r w:rsidR="00C91FA7" w:rsidRPr="00B95E8B">
        <w:t>clause 5</w:t>
      </w:r>
      <w:r w:rsidR="002A2C22">
        <w:noBreakHyphen/>
      </w:r>
      <w:r w:rsidR="00332D9C" w:rsidRPr="00B95E8B">
        <w:t>2</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400D4C4F"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6C13E3D2" w14:textId="77777777" w:rsidTr="0082472F">
        <w:trPr>
          <w:tblHeader/>
        </w:trPr>
        <w:tc>
          <w:tcPr>
            <w:tcW w:w="5000" w:type="pct"/>
            <w:gridSpan w:val="3"/>
            <w:tcBorders>
              <w:top w:val="single" w:sz="12" w:space="0" w:color="auto"/>
              <w:bottom w:val="single" w:sz="2" w:space="0" w:color="auto"/>
            </w:tcBorders>
            <w:shd w:val="clear" w:color="auto" w:fill="auto"/>
          </w:tcPr>
          <w:p w14:paraId="593547E4" w14:textId="47184047" w:rsidR="000F48EC" w:rsidRPr="00B95E8B" w:rsidRDefault="000F48EC" w:rsidP="000F48EC">
            <w:pPr>
              <w:pStyle w:val="TableHeading"/>
            </w:pPr>
            <w:r w:rsidRPr="00B95E8B">
              <w:t>Record</w:t>
            </w:r>
            <w:r w:rsidR="002A2C22">
              <w:noBreakHyphen/>
            </w:r>
            <w:r w:rsidRPr="00B95E8B">
              <w:t>keeping</w:t>
            </w:r>
          </w:p>
        </w:tc>
      </w:tr>
      <w:tr w:rsidR="000F48EC" w:rsidRPr="00B95E8B" w14:paraId="0D375E9B" w14:textId="77777777" w:rsidTr="0082472F">
        <w:trPr>
          <w:tblHeader/>
        </w:trPr>
        <w:tc>
          <w:tcPr>
            <w:tcW w:w="429" w:type="pct"/>
            <w:tcBorders>
              <w:top w:val="single" w:sz="2" w:space="0" w:color="auto"/>
              <w:bottom w:val="single" w:sz="12" w:space="0" w:color="auto"/>
            </w:tcBorders>
            <w:shd w:val="clear" w:color="auto" w:fill="auto"/>
          </w:tcPr>
          <w:p w14:paraId="5217E201"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79461DCC"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11F2085C" w14:textId="77777777" w:rsidR="000F48EC" w:rsidRPr="00B95E8B" w:rsidRDefault="000F48EC" w:rsidP="000F48EC">
            <w:pPr>
              <w:pStyle w:val="TableHeading"/>
            </w:pPr>
            <w:r w:rsidRPr="00B95E8B">
              <w:t>Rule</w:t>
            </w:r>
          </w:p>
        </w:tc>
      </w:tr>
      <w:tr w:rsidR="000F48EC" w:rsidRPr="00B95E8B" w14:paraId="271F8D7A" w14:textId="77777777" w:rsidTr="0082472F">
        <w:tc>
          <w:tcPr>
            <w:tcW w:w="429" w:type="pct"/>
            <w:tcBorders>
              <w:top w:val="single" w:sz="2" w:space="0" w:color="auto"/>
              <w:bottom w:val="single" w:sz="2" w:space="0" w:color="auto"/>
            </w:tcBorders>
            <w:shd w:val="clear" w:color="auto" w:fill="auto"/>
          </w:tcPr>
          <w:p w14:paraId="20352818"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324FD4A5" w14:textId="77777777" w:rsidR="000F48EC" w:rsidRPr="00B95E8B" w:rsidRDefault="000F48EC"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B9D930F" w14:textId="77777777" w:rsidR="000F48EC" w:rsidRPr="00B95E8B" w:rsidRDefault="000F48EC" w:rsidP="000F48EC">
            <w:pPr>
              <w:pStyle w:val="Tabletext"/>
            </w:pPr>
            <w:r w:rsidRPr="00B95E8B">
              <w:t>The proprietor</w:t>
            </w:r>
          </w:p>
        </w:tc>
      </w:tr>
      <w:tr w:rsidR="000F48EC" w:rsidRPr="00B95E8B" w14:paraId="6A7DED84" w14:textId="77777777" w:rsidTr="0082472F">
        <w:tc>
          <w:tcPr>
            <w:tcW w:w="429" w:type="pct"/>
            <w:tcBorders>
              <w:top w:val="single" w:sz="2" w:space="0" w:color="auto"/>
              <w:bottom w:val="single" w:sz="2" w:space="0" w:color="auto"/>
            </w:tcBorders>
            <w:shd w:val="clear" w:color="auto" w:fill="auto"/>
          </w:tcPr>
          <w:p w14:paraId="008351CC"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48E5B5BB" w14:textId="77777777" w:rsidR="000F48EC" w:rsidRPr="00B95E8B" w:rsidRDefault="000F48EC"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F79B0BC" w14:textId="77777777" w:rsidR="000F48EC" w:rsidRPr="00B95E8B" w:rsidRDefault="000F48EC" w:rsidP="000F48EC">
            <w:pPr>
              <w:pStyle w:val="Tabletext"/>
            </w:pPr>
            <w:r w:rsidRPr="00B95E8B">
              <w:t>The records must contain details that are relevant to working out whether the exemption applies</w:t>
            </w:r>
          </w:p>
        </w:tc>
      </w:tr>
      <w:tr w:rsidR="000F48EC" w:rsidRPr="00B95E8B" w14:paraId="62D75694" w14:textId="77777777" w:rsidTr="0082472F">
        <w:tc>
          <w:tcPr>
            <w:tcW w:w="429" w:type="pct"/>
            <w:tcBorders>
              <w:top w:val="single" w:sz="2" w:space="0" w:color="auto"/>
              <w:bottom w:val="single" w:sz="12" w:space="0" w:color="auto"/>
            </w:tcBorders>
            <w:shd w:val="clear" w:color="auto" w:fill="auto"/>
          </w:tcPr>
          <w:p w14:paraId="7C0DDD41" w14:textId="77777777" w:rsidR="000F48EC" w:rsidRPr="00B95E8B" w:rsidRDefault="000F48EC" w:rsidP="000F48EC">
            <w:pPr>
              <w:pStyle w:val="Tabletext"/>
            </w:pPr>
            <w:r w:rsidRPr="00B95E8B">
              <w:t>3</w:t>
            </w:r>
          </w:p>
        </w:tc>
        <w:tc>
          <w:tcPr>
            <w:tcW w:w="2285" w:type="pct"/>
            <w:tcBorders>
              <w:top w:val="single" w:sz="2" w:space="0" w:color="auto"/>
              <w:bottom w:val="single" w:sz="12" w:space="0" w:color="auto"/>
            </w:tcBorders>
            <w:shd w:val="clear" w:color="auto" w:fill="auto"/>
          </w:tcPr>
          <w:p w14:paraId="3AEE13EE" w14:textId="77777777" w:rsidR="000F48EC" w:rsidRPr="00B95E8B" w:rsidRDefault="000F48EC" w:rsidP="000F48EC">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5A7F5B1D" w14:textId="77777777" w:rsidR="000F48EC" w:rsidRPr="00B95E8B" w:rsidRDefault="000F48EC" w:rsidP="000F48EC">
            <w:pPr>
              <w:pStyle w:val="Tabletext"/>
            </w:pPr>
            <w:r w:rsidRPr="00B95E8B">
              <w:t>Until the end of the period of 5 years beginning on the day after the end of the financial year</w:t>
            </w:r>
          </w:p>
        </w:tc>
      </w:tr>
    </w:tbl>
    <w:p w14:paraId="7A214CF2" w14:textId="77777777" w:rsidR="000F48EC" w:rsidRPr="00B95E8B" w:rsidRDefault="000F48EC" w:rsidP="000F48E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A91D04E" w14:textId="692C7A05" w:rsidR="00476E72" w:rsidRPr="00B95E8B" w:rsidRDefault="00C91FA7" w:rsidP="004B6490">
      <w:pPr>
        <w:pStyle w:val="ActHead4"/>
        <w:pageBreakBefore/>
      </w:pPr>
      <w:bookmarkStart w:id="52" w:name="_Toc195792128"/>
      <w:r w:rsidRPr="002A2C22">
        <w:rPr>
          <w:rStyle w:val="CharSubdNo"/>
        </w:rPr>
        <w:lastRenderedPageBreak/>
        <w:t>Subdivision 5</w:t>
      </w:r>
      <w:r w:rsidR="002A2C22" w:rsidRPr="002A2C22">
        <w:rPr>
          <w:rStyle w:val="CharSubdNo"/>
        </w:rPr>
        <w:noBreakHyphen/>
      </w:r>
      <w:r w:rsidR="00476E72" w:rsidRPr="002A2C22">
        <w:rPr>
          <w:rStyle w:val="CharSubdNo"/>
        </w:rPr>
        <w:t>B</w:t>
      </w:r>
      <w:r w:rsidR="00476E72" w:rsidRPr="00B95E8B">
        <w:t>—</w:t>
      </w:r>
      <w:r w:rsidR="00476E72" w:rsidRPr="002A2C22">
        <w:rPr>
          <w:rStyle w:val="CharSubdText"/>
        </w:rPr>
        <w:t>Eggs</w:t>
      </w:r>
      <w:bookmarkEnd w:id="52"/>
    </w:p>
    <w:p w14:paraId="76F12BDB" w14:textId="036FE73D" w:rsidR="00476E72" w:rsidRPr="00B95E8B" w:rsidRDefault="001F14C5" w:rsidP="00476E72">
      <w:pPr>
        <w:pStyle w:val="ActHead5"/>
      </w:pPr>
      <w:bookmarkStart w:id="53" w:name="_Toc195792129"/>
      <w:r w:rsidRPr="002A2C22">
        <w:rPr>
          <w:rStyle w:val="CharSectno"/>
        </w:rPr>
        <w:t>5</w:t>
      </w:r>
      <w:r w:rsidR="002A2C22" w:rsidRPr="002A2C22">
        <w:rPr>
          <w:rStyle w:val="CharSectno"/>
        </w:rPr>
        <w:noBreakHyphen/>
      </w:r>
      <w:r w:rsidRPr="002A2C22">
        <w:rPr>
          <w:rStyle w:val="CharSectno"/>
        </w:rPr>
        <w:t>3</w:t>
      </w:r>
      <w:r w:rsidR="00476E72" w:rsidRPr="00B95E8B">
        <w:t xml:space="preserve">  Obligations of levy payers</w:t>
      </w:r>
      <w:bookmarkEnd w:id="53"/>
    </w:p>
    <w:p w14:paraId="1D2C6380" w14:textId="77777777" w:rsidR="00476E72" w:rsidRPr="00B95E8B" w:rsidRDefault="00476E72" w:rsidP="00476E72">
      <w:pPr>
        <w:pStyle w:val="SubsectionHead"/>
      </w:pPr>
      <w:r w:rsidRPr="00B95E8B">
        <w:t>When egg levy due and payable</w:t>
      </w:r>
    </w:p>
    <w:p w14:paraId="4AF1F18D" w14:textId="77777777" w:rsidR="00476E72" w:rsidRPr="00B95E8B" w:rsidRDefault="00476E72" w:rsidP="00476E7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3ECC9613" w14:textId="53DCAE3E" w:rsidR="00476E72" w:rsidRPr="00B95E8B" w:rsidRDefault="00476E72" w:rsidP="00476E72">
      <w:pPr>
        <w:pStyle w:val="paragraph"/>
      </w:pPr>
      <w:r w:rsidRPr="00B95E8B">
        <w:tab/>
        <w:t>(a)</w:t>
      </w:r>
      <w:r w:rsidRPr="00B95E8B">
        <w:tab/>
        <w:t xml:space="preserve">levy imposed by </w:t>
      </w:r>
      <w:r w:rsidR="00C91FA7" w:rsidRPr="00B95E8B">
        <w:t>clause 5</w:t>
      </w:r>
      <w:r w:rsidR="002A2C22">
        <w:noBreakHyphen/>
      </w:r>
      <w:r w:rsidR="00332D9C"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laying chickens that are purchased by the levy payer in a calendar month in a financial year; or</w:t>
      </w:r>
    </w:p>
    <w:p w14:paraId="49A6274D" w14:textId="542F7CD3" w:rsidR="00476E72" w:rsidRPr="00B95E8B" w:rsidRDefault="00476E72" w:rsidP="00476E72">
      <w:pPr>
        <w:pStyle w:val="paragraph"/>
      </w:pPr>
      <w:r w:rsidRPr="00B95E8B">
        <w:tab/>
        <w:t>(b)</w:t>
      </w:r>
      <w:r w:rsidRPr="00B95E8B">
        <w:tab/>
        <w:t xml:space="preserve">levy imposed by </w:t>
      </w:r>
      <w:r w:rsidR="00C91FA7" w:rsidRPr="00B95E8B">
        <w:t>clause 5</w:t>
      </w:r>
      <w:r w:rsidR="002A2C22">
        <w:noBreakHyphen/>
      </w:r>
      <w:r w:rsidR="00332D9C"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laying chickens that are released from a hatchery into a commercial egg production facility in a calendar month in a financial year;</w:t>
      </w:r>
    </w:p>
    <w:p w14:paraId="063E8AFF" w14:textId="77777777" w:rsidR="00476E72" w:rsidRPr="00B95E8B" w:rsidRDefault="00476E72" w:rsidP="00476E72">
      <w:pPr>
        <w:pStyle w:val="subsection2"/>
      </w:pPr>
      <w:r w:rsidRPr="00B95E8B">
        <w:t>this table has effect.</w:t>
      </w:r>
    </w:p>
    <w:p w14:paraId="2866F9D5" w14:textId="77777777" w:rsidR="00476E72" w:rsidRPr="00B95E8B" w:rsidRDefault="00476E72" w:rsidP="00476E7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476E72" w:rsidRPr="00B95E8B" w14:paraId="22348B53" w14:textId="77777777" w:rsidTr="0082472F">
        <w:trPr>
          <w:tblHeader/>
        </w:trPr>
        <w:tc>
          <w:tcPr>
            <w:tcW w:w="5000" w:type="pct"/>
            <w:gridSpan w:val="3"/>
            <w:tcBorders>
              <w:top w:val="single" w:sz="12" w:space="0" w:color="auto"/>
              <w:bottom w:val="single" w:sz="2" w:space="0" w:color="auto"/>
            </w:tcBorders>
            <w:shd w:val="clear" w:color="auto" w:fill="auto"/>
          </w:tcPr>
          <w:p w14:paraId="118B25C4" w14:textId="77777777" w:rsidR="00476E72" w:rsidRPr="00B95E8B" w:rsidRDefault="00476E72" w:rsidP="009B46C6">
            <w:pPr>
              <w:pStyle w:val="TableHeading"/>
            </w:pPr>
            <w:r w:rsidRPr="00B95E8B">
              <w:t>Egg levy</w:t>
            </w:r>
          </w:p>
        </w:tc>
      </w:tr>
      <w:tr w:rsidR="00476E72" w:rsidRPr="00B95E8B" w14:paraId="6F04A163" w14:textId="77777777" w:rsidTr="0082472F">
        <w:trPr>
          <w:tblHeader/>
        </w:trPr>
        <w:tc>
          <w:tcPr>
            <w:tcW w:w="429" w:type="pct"/>
            <w:tcBorders>
              <w:top w:val="single" w:sz="2" w:space="0" w:color="auto"/>
              <w:bottom w:val="single" w:sz="12" w:space="0" w:color="auto"/>
            </w:tcBorders>
            <w:shd w:val="clear" w:color="auto" w:fill="auto"/>
          </w:tcPr>
          <w:p w14:paraId="54D1AEB1" w14:textId="77777777" w:rsidR="00476E72" w:rsidRPr="00B95E8B" w:rsidRDefault="00476E72" w:rsidP="009B46C6">
            <w:pPr>
              <w:pStyle w:val="TableHeading"/>
            </w:pPr>
            <w:r w:rsidRPr="00B95E8B">
              <w:t>Item</w:t>
            </w:r>
          </w:p>
        </w:tc>
        <w:tc>
          <w:tcPr>
            <w:tcW w:w="2126" w:type="pct"/>
            <w:tcBorders>
              <w:top w:val="single" w:sz="2" w:space="0" w:color="auto"/>
              <w:bottom w:val="single" w:sz="12" w:space="0" w:color="auto"/>
            </w:tcBorders>
            <w:shd w:val="clear" w:color="auto" w:fill="auto"/>
          </w:tcPr>
          <w:p w14:paraId="0B279758" w14:textId="77777777" w:rsidR="00476E72" w:rsidRPr="00B95E8B" w:rsidRDefault="00476E72" w:rsidP="009B46C6">
            <w:pPr>
              <w:pStyle w:val="TableHeading"/>
            </w:pPr>
            <w:r w:rsidRPr="00B95E8B">
              <w:t>Matter</w:t>
            </w:r>
          </w:p>
        </w:tc>
        <w:tc>
          <w:tcPr>
            <w:tcW w:w="2445" w:type="pct"/>
            <w:tcBorders>
              <w:top w:val="single" w:sz="2" w:space="0" w:color="auto"/>
              <w:bottom w:val="single" w:sz="12" w:space="0" w:color="auto"/>
            </w:tcBorders>
            <w:shd w:val="clear" w:color="auto" w:fill="auto"/>
          </w:tcPr>
          <w:p w14:paraId="08E5B2AF" w14:textId="77777777" w:rsidR="00476E72" w:rsidRPr="00B95E8B" w:rsidRDefault="00476E72" w:rsidP="009B46C6">
            <w:pPr>
              <w:pStyle w:val="TableHeading"/>
            </w:pPr>
            <w:r w:rsidRPr="00B95E8B">
              <w:t>Rule</w:t>
            </w:r>
          </w:p>
        </w:tc>
      </w:tr>
      <w:tr w:rsidR="00476E72" w:rsidRPr="00B95E8B" w14:paraId="4EADF43B" w14:textId="77777777" w:rsidTr="0082472F">
        <w:tc>
          <w:tcPr>
            <w:tcW w:w="429" w:type="pct"/>
            <w:tcBorders>
              <w:top w:val="single" w:sz="2" w:space="0" w:color="auto"/>
              <w:bottom w:val="single" w:sz="2" w:space="0" w:color="auto"/>
            </w:tcBorders>
            <w:shd w:val="clear" w:color="auto" w:fill="auto"/>
          </w:tcPr>
          <w:p w14:paraId="1FB04D8D" w14:textId="77777777" w:rsidR="00476E72" w:rsidRPr="00B95E8B" w:rsidRDefault="00476E72" w:rsidP="009B46C6">
            <w:pPr>
              <w:pStyle w:val="Tabletext"/>
            </w:pPr>
            <w:r w:rsidRPr="00B95E8B">
              <w:t>1</w:t>
            </w:r>
          </w:p>
        </w:tc>
        <w:tc>
          <w:tcPr>
            <w:tcW w:w="2126" w:type="pct"/>
            <w:tcBorders>
              <w:top w:val="single" w:sz="2" w:space="0" w:color="auto"/>
              <w:bottom w:val="single" w:sz="2" w:space="0" w:color="auto"/>
            </w:tcBorders>
            <w:shd w:val="clear" w:color="auto" w:fill="auto"/>
          </w:tcPr>
          <w:p w14:paraId="499BD3FE" w14:textId="77777777" w:rsidR="00476E72" w:rsidRPr="00B95E8B" w:rsidRDefault="00476E72" w:rsidP="009B46C6">
            <w:pPr>
              <w:pStyle w:val="Tabletext"/>
            </w:pPr>
            <w:r w:rsidRPr="00B95E8B">
              <w:t>For laying chickens purchased, when is the levy due and payable?</w:t>
            </w:r>
          </w:p>
        </w:tc>
        <w:tc>
          <w:tcPr>
            <w:tcW w:w="2445" w:type="pct"/>
            <w:tcBorders>
              <w:top w:val="single" w:sz="2" w:space="0" w:color="auto"/>
              <w:bottom w:val="single" w:sz="2" w:space="0" w:color="auto"/>
            </w:tcBorders>
            <w:shd w:val="clear" w:color="auto" w:fill="auto"/>
          </w:tcPr>
          <w:p w14:paraId="7A2092D5" w14:textId="77777777" w:rsidR="00476E72" w:rsidRPr="00B95E8B" w:rsidRDefault="00476E72" w:rsidP="009B46C6">
            <w:pPr>
              <w:pStyle w:val="Tabletext"/>
            </w:pPr>
            <w:r w:rsidRPr="00B95E8B">
              <w:t>On the last day of the next calendar month</w:t>
            </w:r>
          </w:p>
        </w:tc>
      </w:tr>
      <w:tr w:rsidR="00476E72" w:rsidRPr="00B95E8B" w14:paraId="5B4602E8" w14:textId="77777777" w:rsidTr="0082472F">
        <w:tc>
          <w:tcPr>
            <w:tcW w:w="429" w:type="pct"/>
            <w:tcBorders>
              <w:top w:val="single" w:sz="2" w:space="0" w:color="auto"/>
              <w:bottom w:val="single" w:sz="2" w:space="0" w:color="auto"/>
            </w:tcBorders>
            <w:shd w:val="clear" w:color="auto" w:fill="auto"/>
          </w:tcPr>
          <w:p w14:paraId="027F6935" w14:textId="77777777" w:rsidR="00476E72" w:rsidRPr="00B95E8B" w:rsidRDefault="00476E72" w:rsidP="009B46C6">
            <w:pPr>
              <w:pStyle w:val="Tabletext"/>
            </w:pPr>
            <w:r w:rsidRPr="00B95E8B">
              <w:t>2</w:t>
            </w:r>
          </w:p>
        </w:tc>
        <w:tc>
          <w:tcPr>
            <w:tcW w:w="2126" w:type="pct"/>
            <w:tcBorders>
              <w:top w:val="single" w:sz="2" w:space="0" w:color="auto"/>
              <w:bottom w:val="single" w:sz="2" w:space="0" w:color="auto"/>
            </w:tcBorders>
            <w:shd w:val="clear" w:color="auto" w:fill="auto"/>
          </w:tcPr>
          <w:p w14:paraId="6CF3CDB3" w14:textId="77777777" w:rsidR="00476E72" w:rsidRPr="00B95E8B" w:rsidRDefault="00476E72" w:rsidP="009B46C6">
            <w:pPr>
              <w:pStyle w:val="Tabletext"/>
            </w:pPr>
            <w:r w:rsidRPr="00B95E8B">
              <w:t>For laying chickens released from a hatchery into a commercial egg production facility, when is the levy due and payable?</w:t>
            </w:r>
          </w:p>
        </w:tc>
        <w:tc>
          <w:tcPr>
            <w:tcW w:w="2445" w:type="pct"/>
            <w:tcBorders>
              <w:top w:val="single" w:sz="2" w:space="0" w:color="auto"/>
              <w:bottom w:val="single" w:sz="2" w:space="0" w:color="auto"/>
            </w:tcBorders>
            <w:shd w:val="clear" w:color="auto" w:fill="auto"/>
          </w:tcPr>
          <w:p w14:paraId="602735C0" w14:textId="77777777" w:rsidR="00476E72" w:rsidRPr="00B95E8B" w:rsidRDefault="00476E72" w:rsidP="009B46C6">
            <w:pPr>
              <w:pStyle w:val="Tabletext"/>
            </w:pPr>
            <w:r w:rsidRPr="00B95E8B">
              <w:t>On the last day of the next calendar month</w:t>
            </w:r>
          </w:p>
        </w:tc>
      </w:tr>
      <w:tr w:rsidR="00476E72" w:rsidRPr="00B95E8B" w14:paraId="23DEB9FA" w14:textId="77777777" w:rsidTr="0082472F">
        <w:tc>
          <w:tcPr>
            <w:tcW w:w="429" w:type="pct"/>
            <w:tcBorders>
              <w:top w:val="single" w:sz="2" w:space="0" w:color="auto"/>
              <w:bottom w:val="single" w:sz="12" w:space="0" w:color="auto"/>
            </w:tcBorders>
            <w:shd w:val="clear" w:color="auto" w:fill="auto"/>
          </w:tcPr>
          <w:p w14:paraId="27EA574C" w14:textId="77777777" w:rsidR="00476E72" w:rsidRPr="00B95E8B" w:rsidRDefault="00476E72" w:rsidP="009B46C6">
            <w:pPr>
              <w:pStyle w:val="Tabletext"/>
            </w:pPr>
            <w:r w:rsidRPr="00B95E8B">
              <w:t>3</w:t>
            </w:r>
          </w:p>
        </w:tc>
        <w:tc>
          <w:tcPr>
            <w:tcW w:w="2126" w:type="pct"/>
            <w:tcBorders>
              <w:top w:val="single" w:sz="2" w:space="0" w:color="auto"/>
              <w:bottom w:val="single" w:sz="12" w:space="0" w:color="auto"/>
            </w:tcBorders>
            <w:shd w:val="clear" w:color="auto" w:fill="auto"/>
          </w:tcPr>
          <w:p w14:paraId="6423D05B" w14:textId="77777777" w:rsidR="00476E72" w:rsidRPr="00B95E8B" w:rsidRDefault="00476E72" w:rsidP="009B46C6">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4CFD136A" w14:textId="77777777" w:rsidR="00476E72" w:rsidRPr="00B95E8B" w:rsidRDefault="00476E72" w:rsidP="009B46C6">
            <w:pPr>
              <w:pStyle w:val="Tabletext"/>
            </w:pPr>
            <w:r w:rsidRPr="00B95E8B">
              <w:t>The Commonwealth</w:t>
            </w:r>
          </w:p>
        </w:tc>
      </w:tr>
    </w:tbl>
    <w:p w14:paraId="329177F3" w14:textId="18060E79" w:rsidR="00BC5C45" w:rsidRPr="00B95E8B" w:rsidRDefault="00476E72" w:rsidP="00476E72">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5</w:t>
      </w:r>
      <w:r w:rsidR="002A2C22">
        <w:noBreakHyphen/>
      </w:r>
      <w:r w:rsidR="00B4490B" w:rsidRPr="00B95E8B">
        <w:t>4</w:t>
      </w:r>
      <w:r w:rsidR="003C491F" w:rsidRPr="00B95E8B">
        <w:t xml:space="preserve"> </w:t>
      </w:r>
      <w:r w:rsidR="00B63FAC" w:rsidRPr="00B95E8B">
        <w:t>of this Schedule</w:t>
      </w:r>
      <w:r w:rsidRPr="00B95E8B">
        <w:t>.</w:t>
      </w:r>
    </w:p>
    <w:p w14:paraId="11B36DBC" w14:textId="5A36684F" w:rsidR="00BC5C45" w:rsidRPr="00B95E8B" w:rsidRDefault="00BC5C45" w:rsidP="00BC5C45">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B859193" w14:textId="1E6541A7" w:rsidR="00476E72" w:rsidRPr="00B95E8B" w:rsidRDefault="00476E72" w:rsidP="00476E72">
      <w:pPr>
        <w:pStyle w:val="notetext"/>
      </w:pPr>
      <w:r w:rsidRPr="00B95E8B">
        <w:t>Note 2:</w:t>
      </w:r>
      <w:r w:rsidRPr="00B95E8B">
        <w:tab/>
        <w:t xml:space="preserve">For when laying chickens are purchased, see </w:t>
      </w:r>
      <w:r w:rsidR="00C91FA7" w:rsidRPr="00B95E8B">
        <w:t>clause 5</w:t>
      </w:r>
      <w:r w:rsidR="002A2C22">
        <w:noBreakHyphen/>
      </w:r>
      <w:r w:rsidR="00B4490B" w:rsidRPr="00B95E8B">
        <w:t>6</w:t>
      </w:r>
      <w:r w:rsidR="006B1E25" w:rsidRPr="00B95E8B">
        <w:t xml:space="preserve"> </w:t>
      </w:r>
      <w:r w:rsidR="00B63FAC" w:rsidRPr="00B95E8B">
        <w:t>of this Schedule</w:t>
      </w:r>
      <w:r w:rsidRPr="00B95E8B">
        <w:t>.</w:t>
      </w:r>
    </w:p>
    <w:p w14:paraId="3E2E8ACC" w14:textId="77777777" w:rsidR="00476E72" w:rsidRPr="00B95E8B" w:rsidRDefault="00476E72" w:rsidP="00476E72">
      <w:pPr>
        <w:pStyle w:val="notetext"/>
      </w:pPr>
      <w:r w:rsidRPr="00B95E8B">
        <w:t>Note 3:</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1A8F7826" w14:textId="77777777" w:rsidR="00476E72" w:rsidRPr="00B95E8B" w:rsidRDefault="00476E72" w:rsidP="00476E72">
      <w:pPr>
        <w:pStyle w:val="SubsectionHead"/>
      </w:pPr>
      <w:r w:rsidRPr="00B95E8B">
        <w:t>Giving monthly</w:t>
      </w:r>
      <w:r w:rsidR="00922A7B" w:rsidRPr="00B95E8B">
        <w:t xml:space="preserve"> returns</w:t>
      </w:r>
    </w:p>
    <w:p w14:paraId="0D00FA96" w14:textId="41027AE7" w:rsidR="00476E72" w:rsidRPr="00B95E8B" w:rsidRDefault="00476E72" w:rsidP="00476E7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5</w:t>
      </w:r>
      <w:r w:rsidR="002A2C22">
        <w:noBreakHyphen/>
      </w:r>
      <w:r w:rsidR="00B4490B"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laying chickens, this table has effect.</w:t>
      </w:r>
    </w:p>
    <w:p w14:paraId="799A097B" w14:textId="77777777" w:rsidR="00476E72" w:rsidRPr="00B95E8B" w:rsidRDefault="00476E72" w:rsidP="00476E7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6E72" w:rsidRPr="00B95E8B" w14:paraId="08AF26C9" w14:textId="77777777" w:rsidTr="0082472F">
        <w:trPr>
          <w:tblHeader/>
        </w:trPr>
        <w:tc>
          <w:tcPr>
            <w:tcW w:w="5000" w:type="pct"/>
            <w:gridSpan w:val="3"/>
            <w:tcBorders>
              <w:top w:val="single" w:sz="12" w:space="0" w:color="auto"/>
              <w:bottom w:val="single" w:sz="2" w:space="0" w:color="auto"/>
            </w:tcBorders>
            <w:shd w:val="clear" w:color="auto" w:fill="auto"/>
          </w:tcPr>
          <w:p w14:paraId="256AAE58" w14:textId="77777777" w:rsidR="00476E72" w:rsidRPr="00B95E8B" w:rsidRDefault="00476E72" w:rsidP="009B46C6">
            <w:pPr>
              <w:pStyle w:val="TableHeading"/>
            </w:pPr>
            <w:r w:rsidRPr="00B95E8B">
              <w:lastRenderedPageBreak/>
              <w:t>Monthly returns</w:t>
            </w:r>
          </w:p>
        </w:tc>
      </w:tr>
      <w:tr w:rsidR="00476E72" w:rsidRPr="00B95E8B" w14:paraId="5D9AB273" w14:textId="77777777" w:rsidTr="0082472F">
        <w:trPr>
          <w:tblHeader/>
        </w:trPr>
        <w:tc>
          <w:tcPr>
            <w:tcW w:w="429" w:type="pct"/>
            <w:tcBorders>
              <w:top w:val="single" w:sz="2" w:space="0" w:color="auto"/>
              <w:bottom w:val="single" w:sz="12" w:space="0" w:color="auto"/>
            </w:tcBorders>
            <w:shd w:val="clear" w:color="auto" w:fill="auto"/>
          </w:tcPr>
          <w:p w14:paraId="426FA511" w14:textId="77777777" w:rsidR="00476E72" w:rsidRPr="00B95E8B" w:rsidRDefault="00476E72"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501C51EB" w14:textId="77777777" w:rsidR="00476E72" w:rsidRPr="00B95E8B" w:rsidRDefault="00476E72"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697F8EEB" w14:textId="77777777" w:rsidR="00476E72" w:rsidRPr="00B95E8B" w:rsidRDefault="00476E72" w:rsidP="009B46C6">
            <w:pPr>
              <w:pStyle w:val="TableHeading"/>
            </w:pPr>
            <w:r w:rsidRPr="00B95E8B">
              <w:t>Rule</w:t>
            </w:r>
          </w:p>
        </w:tc>
      </w:tr>
      <w:tr w:rsidR="00476E72" w:rsidRPr="00B95E8B" w14:paraId="38DBBD49" w14:textId="77777777" w:rsidTr="0082472F">
        <w:tc>
          <w:tcPr>
            <w:tcW w:w="429" w:type="pct"/>
            <w:tcBorders>
              <w:top w:val="single" w:sz="2" w:space="0" w:color="auto"/>
              <w:bottom w:val="single" w:sz="2" w:space="0" w:color="auto"/>
            </w:tcBorders>
            <w:shd w:val="clear" w:color="auto" w:fill="auto"/>
          </w:tcPr>
          <w:p w14:paraId="12BCC0E5" w14:textId="77777777" w:rsidR="00476E72" w:rsidRPr="00B95E8B" w:rsidRDefault="00476E72" w:rsidP="009B46C6">
            <w:pPr>
              <w:pStyle w:val="Tabletext"/>
            </w:pPr>
            <w:r w:rsidRPr="00B95E8B">
              <w:t>1</w:t>
            </w:r>
          </w:p>
        </w:tc>
        <w:tc>
          <w:tcPr>
            <w:tcW w:w="2285" w:type="pct"/>
            <w:tcBorders>
              <w:top w:val="single" w:sz="2" w:space="0" w:color="auto"/>
              <w:bottom w:val="single" w:sz="2" w:space="0" w:color="auto"/>
            </w:tcBorders>
            <w:shd w:val="clear" w:color="auto" w:fill="auto"/>
          </w:tcPr>
          <w:p w14:paraId="6E40BFDF" w14:textId="77777777" w:rsidR="00476E72" w:rsidRPr="00B95E8B" w:rsidRDefault="00476E72" w:rsidP="009B46C6">
            <w:pPr>
              <w:pStyle w:val="Tabletext"/>
            </w:pPr>
            <w:r w:rsidRPr="00B95E8B">
              <w:t>Who must give a return for a calendar month in a financial year?</w:t>
            </w:r>
          </w:p>
        </w:tc>
        <w:tc>
          <w:tcPr>
            <w:tcW w:w="2286" w:type="pct"/>
            <w:tcBorders>
              <w:top w:val="single" w:sz="2" w:space="0" w:color="auto"/>
              <w:bottom w:val="single" w:sz="2" w:space="0" w:color="auto"/>
            </w:tcBorders>
            <w:shd w:val="clear" w:color="auto" w:fill="auto"/>
          </w:tcPr>
          <w:p w14:paraId="450DAE12" w14:textId="77777777" w:rsidR="00476E72" w:rsidRPr="00B95E8B" w:rsidRDefault="00476E72" w:rsidP="009B46C6">
            <w:pPr>
              <w:pStyle w:val="Tabletext"/>
            </w:pPr>
            <w:r w:rsidRPr="00B95E8B">
              <w:t>For laying chickens that are released from a hatchery into a commercial egg production facility in the month—the levy payer</w:t>
            </w:r>
          </w:p>
        </w:tc>
      </w:tr>
      <w:tr w:rsidR="00476E72" w:rsidRPr="00B95E8B" w14:paraId="48D9D1CC" w14:textId="77777777" w:rsidTr="0082472F">
        <w:tc>
          <w:tcPr>
            <w:tcW w:w="429" w:type="pct"/>
            <w:tcBorders>
              <w:top w:val="single" w:sz="2" w:space="0" w:color="auto"/>
              <w:bottom w:val="single" w:sz="2" w:space="0" w:color="auto"/>
            </w:tcBorders>
            <w:shd w:val="clear" w:color="auto" w:fill="auto"/>
          </w:tcPr>
          <w:p w14:paraId="60F95DB4" w14:textId="77777777" w:rsidR="00476E72" w:rsidRPr="00B95E8B" w:rsidRDefault="00476E72" w:rsidP="009B46C6">
            <w:pPr>
              <w:pStyle w:val="Tabletext"/>
            </w:pPr>
            <w:r w:rsidRPr="00B95E8B">
              <w:t>2</w:t>
            </w:r>
          </w:p>
        </w:tc>
        <w:tc>
          <w:tcPr>
            <w:tcW w:w="2285" w:type="pct"/>
            <w:tcBorders>
              <w:top w:val="single" w:sz="2" w:space="0" w:color="auto"/>
              <w:bottom w:val="single" w:sz="2" w:space="0" w:color="auto"/>
            </w:tcBorders>
            <w:shd w:val="clear" w:color="auto" w:fill="auto"/>
          </w:tcPr>
          <w:p w14:paraId="598CA778" w14:textId="77777777" w:rsidR="00476E72" w:rsidRPr="00B95E8B" w:rsidRDefault="00476E72" w:rsidP="009B46C6">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40181B6" w14:textId="77777777" w:rsidR="00476E72" w:rsidRPr="00B95E8B" w:rsidRDefault="00476E72" w:rsidP="009B46C6">
            <w:pPr>
              <w:pStyle w:val="Tabletext"/>
            </w:pPr>
            <w:r w:rsidRPr="00B95E8B">
              <w:t>Before the end of the next calendar month</w:t>
            </w:r>
          </w:p>
        </w:tc>
      </w:tr>
      <w:tr w:rsidR="00476E72" w:rsidRPr="00B95E8B" w14:paraId="764DD12C" w14:textId="77777777" w:rsidTr="0082472F">
        <w:tc>
          <w:tcPr>
            <w:tcW w:w="429" w:type="pct"/>
            <w:tcBorders>
              <w:top w:val="single" w:sz="2" w:space="0" w:color="auto"/>
              <w:bottom w:val="single" w:sz="2" w:space="0" w:color="auto"/>
            </w:tcBorders>
            <w:shd w:val="clear" w:color="auto" w:fill="auto"/>
          </w:tcPr>
          <w:p w14:paraId="67525F2A" w14:textId="77777777" w:rsidR="00476E72" w:rsidRPr="00B95E8B" w:rsidRDefault="00476E72" w:rsidP="009B46C6">
            <w:pPr>
              <w:pStyle w:val="Tabletext"/>
            </w:pPr>
            <w:r w:rsidRPr="00B95E8B">
              <w:t>3</w:t>
            </w:r>
          </w:p>
        </w:tc>
        <w:tc>
          <w:tcPr>
            <w:tcW w:w="2285" w:type="pct"/>
            <w:tcBorders>
              <w:top w:val="single" w:sz="2" w:space="0" w:color="auto"/>
              <w:bottom w:val="single" w:sz="2" w:space="0" w:color="auto"/>
            </w:tcBorders>
            <w:shd w:val="clear" w:color="auto" w:fill="auto"/>
          </w:tcPr>
          <w:p w14:paraId="5E19C937" w14:textId="77777777" w:rsidR="00476E72" w:rsidRPr="00B95E8B" w:rsidRDefault="00476E72" w:rsidP="009B46C6">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E491F98" w14:textId="77777777" w:rsidR="00476E72" w:rsidRPr="00B95E8B" w:rsidRDefault="00476E72" w:rsidP="009B46C6">
            <w:pPr>
              <w:pStyle w:val="Tabletext"/>
            </w:pPr>
            <w:r w:rsidRPr="00B95E8B">
              <w:t>The Secretary</w:t>
            </w:r>
          </w:p>
        </w:tc>
      </w:tr>
      <w:tr w:rsidR="00476E72" w:rsidRPr="00B95E8B" w14:paraId="575CE565" w14:textId="77777777" w:rsidTr="0082472F">
        <w:tc>
          <w:tcPr>
            <w:tcW w:w="429" w:type="pct"/>
            <w:tcBorders>
              <w:top w:val="single" w:sz="2" w:space="0" w:color="auto"/>
              <w:bottom w:val="single" w:sz="12" w:space="0" w:color="auto"/>
            </w:tcBorders>
            <w:shd w:val="clear" w:color="auto" w:fill="auto"/>
          </w:tcPr>
          <w:p w14:paraId="225E85B7" w14:textId="77777777" w:rsidR="00476E72" w:rsidRPr="00B95E8B" w:rsidRDefault="00476E72" w:rsidP="009B46C6">
            <w:pPr>
              <w:pStyle w:val="Tabletext"/>
            </w:pPr>
            <w:r w:rsidRPr="00B95E8B">
              <w:t>4</w:t>
            </w:r>
          </w:p>
        </w:tc>
        <w:tc>
          <w:tcPr>
            <w:tcW w:w="2285" w:type="pct"/>
            <w:tcBorders>
              <w:top w:val="single" w:sz="2" w:space="0" w:color="auto"/>
              <w:bottom w:val="single" w:sz="12" w:space="0" w:color="auto"/>
            </w:tcBorders>
            <w:shd w:val="clear" w:color="auto" w:fill="auto"/>
          </w:tcPr>
          <w:p w14:paraId="1F3C735B" w14:textId="77777777" w:rsidR="00476E72" w:rsidRPr="00B95E8B" w:rsidRDefault="00476E72" w:rsidP="009B46C6">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D223489" w14:textId="77777777" w:rsidR="00476E72" w:rsidRPr="00B95E8B" w:rsidRDefault="00476E72" w:rsidP="009B46C6">
            <w:pPr>
              <w:pStyle w:val="Tabletext"/>
            </w:pPr>
            <w:r w:rsidRPr="00B95E8B">
              <w:t>The return:</w:t>
            </w:r>
          </w:p>
          <w:p w14:paraId="54465ABD" w14:textId="77777777" w:rsidR="00476E72" w:rsidRPr="00B95E8B" w:rsidRDefault="00476E72" w:rsidP="009B46C6">
            <w:pPr>
              <w:pStyle w:val="Tablea"/>
            </w:pPr>
            <w:r w:rsidRPr="00B95E8B">
              <w:t>(a) must be in the appropriate approved form and include the information required by that form; or</w:t>
            </w:r>
          </w:p>
          <w:p w14:paraId="2A13DEF3" w14:textId="77777777" w:rsidR="00476E72" w:rsidRPr="00B95E8B" w:rsidRDefault="00476E72" w:rsidP="009B46C6">
            <w:pPr>
              <w:pStyle w:val="Tablea"/>
            </w:pPr>
            <w:r w:rsidRPr="00B95E8B">
              <w:t>(b) must be given electronically using an approved electronic system and include the information required by that system to be included in the return</w:t>
            </w:r>
          </w:p>
        </w:tc>
      </w:tr>
    </w:tbl>
    <w:p w14:paraId="21D93AB8" w14:textId="77777777" w:rsidR="00476E72" w:rsidRPr="00B95E8B" w:rsidRDefault="00476E72" w:rsidP="00476E7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5AE7552" w14:textId="77777777" w:rsidR="00476E72" w:rsidRPr="00B95E8B" w:rsidRDefault="00476E72" w:rsidP="00476E72">
      <w:pPr>
        <w:pStyle w:val="SubsectionHead"/>
      </w:pPr>
      <w:r w:rsidRPr="00B95E8B">
        <w:t>Making and keeping records</w:t>
      </w:r>
    </w:p>
    <w:p w14:paraId="30D7816A" w14:textId="699AA5BA" w:rsidR="00476E72" w:rsidRPr="00B95E8B" w:rsidRDefault="00476E72" w:rsidP="00476E7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5</w:t>
      </w:r>
      <w:r w:rsidR="002A2C22">
        <w:noBreakHyphen/>
      </w:r>
      <w:r w:rsidR="00B4490B"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laying chickens, this table has effect.</w:t>
      </w:r>
    </w:p>
    <w:p w14:paraId="568C82F1" w14:textId="77777777" w:rsidR="00476E72" w:rsidRPr="00B95E8B" w:rsidRDefault="00476E72" w:rsidP="00476E7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6E72" w:rsidRPr="00B95E8B" w14:paraId="7198FB71" w14:textId="77777777" w:rsidTr="0082472F">
        <w:trPr>
          <w:tblHeader/>
        </w:trPr>
        <w:tc>
          <w:tcPr>
            <w:tcW w:w="5000" w:type="pct"/>
            <w:gridSpan w:val="3"/>
            <w:tcBorders>
              <w:top w:val="single" w:sz="12" w:space="0" w:color="auto"/>
              <w:bottom w:val="single" w:sz="2" w:space="0" w:color="auto"/>
            </w:tcBorders>
            <w:shd w:val="clear" w:color="auto" w:fill="auto"/>
          </w:tcPr>
          <w:p w14:paraId="678843AC" w14:textId="21C1B3B2" w:rsidR="00476E72" w:rsidRPr="00B95E8B" w:rsidRDefault="00476E72" w:rsidP="009B46C6">
            <w:pPr>
              <w:pStyle w:val="TableHeading"/>
            </w:pPr>
            <w:r w:rsidRPr="00B95E8B">
              <w:t>Record</w:t>
            </w:r>
            <w:r w:rsidR="002A2C22">
              <w:noBreakHyphen/>
            </w:r>
            <w:r w:rsidRPr="00B95E8B">
              <w:t>keeping</w:t>
            </w:r>
          </w:p>
        </w:tc>
      </w:tr>
      <w:tr w:rsidR="00476E72" w:rsidRPr="00B95E8B" w14:paraId="206D4DA6" w14:textId="77777777" w:rsidTr="0082472F">
        <w:trPr>
          <w:tblHeader/>
        </w:trPr>
        <w:tc>
          <w:tcPr>
            <w:tcW w:w="429" w:type="pct"/>
            <w:tcBorders>
              <w:top w:val="single" w:sz="2" w:space="0" w:color="auto"/>
              <w:bottom w:val="single" w:sz="12" w:space="0" w:color="auto"/>
            </w:tcBorders>
            <w:shd w:val="clear" w:color="auto" w:fill="auto"/>
          </w:tcPr>
          <w:p w14:paraId="14F315B7" w14:textId="77777777" w:rsidR="00476E72" w:rsidRPr="00B95E8B" w:rsidRDefault="00476E72"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4C94C41A" w14:textId="77777777" w:rsidR="00476E72" w:rsidRPr="00B95E8B" w:rsidRDefault="00476E72"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02340340" w14:textId="77777777" w:rsidR="00476E72" w:rsidRPr="00B95E8B" w:rsidRDefault="00476E72" w:rsidP="009B46C6">
            <w:pPr>
              <w:pStyle w:val="TableHeading"/>
            </w:pPr>
            <w:r w:rsidRPr="00B95E8B">
              <w:t>Rule</w:t>
            </w:r>
          </w:p>
        </w:tc>
      </w:tr>
      <w:tr w:rsidR="00476E72" w:rsidRPr="00B95E8B" w14:paraId="6E427317" w14:textId="77777777" w:rsidTr="0082472F">
        <w:tc>
          <w:tcPr>
            <w:tcW w:w="429" w:type="pct"/>
            <w:tcBorders>
              <w:top w:val="single" w:sz="2" w:space="0" w:color="auto"/>
              <w:bottom w:val="single" w:sz="2" w:space="0" w:color="auto"/>
            </w:tcBorders>
            <w:shd w:val="clear" w:color="auto" w:fill="auto"/>
          </w:tcPr>
          <w:p w14:paraId="1C4890E8" w14:textId="77777777" w:rsidR="00476E72" w:rsidRPr="00B95E8B" w:rsidRDefault="00476E72" w:rsidP="009B46C6">
            <w:pPr>
              <w:pStyle w:val="Tabletext"/>
            </w:pPr>
            <w:r w:rsidRPr="00B95E8B">
              <w:t>1</w:t>
            </w:r>
          </w:p>
        </w:tc>
        <w:tc>
          <w:tcPr>
            <w:tcW w:w="2285" w:type="pct"/>
            <w:tcBorders>
              <w:top w:val="single" w:sz="2" w:space="0" w:color="auto"/>
              <w:bottom w:val="single" w:sz="2" w:space="0" w:color="auto"/>
            </w:tcBorders>
            <w:shd w:val="clear" w:color="auto" w:fill="auto"/>
          </w:tcPr>
          <w:p w14:paraId="26EBD638" w14:textId="77777777" w:rsidR="00476E72" w:rsidRPr="00B95E8B" w:rsidRDefault="00476E72" w:rsidP="009B46C6">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085F630" w14:textId="77777777" w:rsidR="00476E72" w:rsidRPr="00B95E8B" w:rsidRDefault="00476E72" w:rsidP="009B46C6">
            <w:pPr>
              <w:pStyle w:val="Tabletext"/>
            </w:pPr>
            <w:r w:rsidRPr="00B95E8B">
              <w:t>The levy payer</w:t>
            </w:r>
          </w:p>
        </w:tc>
      </w:tr>
      <w:tr w:rsidR="00476E72" w:rsidRPr="00B95E8B" w14:paraId="2DFB2BC9" w14:textId="77777777" w:rsidTr="0082472F">
        <w:tc>
          <w:tcPr>
            <w:tcW w:w="429" w:type="pct"/>
            <w:tcBorders>
              <w:top w:val="single" w:sz="2" w:space="0" w:color="auto"/>
              <w:bottom w:val="single" w:sz="2" w:space="0" w:color="auto"/>
            </w:tcBorders>
            <w:shd w:val="clear" w:color="auto" w:fill="auto"/>
          </w:tcPr>
          <w:p w14:paraId="06462987" w14:textId="77777777" w:rsidR="00476E72" w:rsidRPr="00B95E8B" w:rsidRDefault="00476E72" w:rsidP="009B46C6">
            <w:pPr>
              <w:pStyle w:val="Tabletext"/>
            </w:pPr>
            <w:r w:rsidRPr="00B95E8B">
              <w:t>2</w:t>
            </w:r>
          </w:p>
        </w:tc>
        <w:tc>
          <w:tcPr>
            <w:tcW w:w="2285" w:type="pct"/>
            <w:tcBorders>
              <w:top w:val="single" w:sz="2" w:space="0" w:color="auto"/>
              <w:bottom w:val="single" w:sz="2" w:space="0" w:color="auto"/>
            </w:tcBorders>
            <w:shd w:val="clear" w:color="auto" w:fill="auto"/>
          </w:tcPr>
          <w:p w14:paraId="4CB3D05F" w14:textId="77777777" w:rsidR="00476E72" w:rsidRPr="00B95E8B" w:rsidRDefault="00476E72" w:rsidP="009B46C6">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94DAC6C" w14:textId="77777777" w:rsidR="00476E72" w:rsidRPr="00B95E8B" w:rsidRDefault="00476E72" w:rsidP="009B46C6">
            <w:pPr>
              <w:pStyle w:val="Tabletext"/>
            </w:pPr>
            <w:r w:rsidRPr="00B95E8B">
              <w:t>The records must:</w:t>
            </w:r>
          </w:p>
          <w:p w14:paraId="23DC71E5" w14:textId="77777777" w:rsidR="00476E72" w:rsidRPr="00B95E8B" w:rsidRDefault="00476E72" w:rsidP="009B46C6">
            <w:pPr>
              <w:pStyle w:val="Tablea"/>
            </w:pPr>
            <w:r w:rsidRPr="00B95E8B">
              <w:t>(a) if a collection agent is liable to pay an equivalent amount on behalf of the levy payer—contain details of the transaction involving that agent (including that agent’s contact details); or</w:t>
            </w:r>
          </w:p>
          <w:p w14:paraId="5B0A1CAE" w14:textId="77777777" w:rsidR="00476E72" w:rsidRPr="00B95E8B" w:rsidRDefault="00476E72" w:rsidP="009B46C6">
            <w:pPr>
              <w:pStyle w:val="Tablea"/>
            </w:pPr>
            <w:r w:rsidRPr="00B95E8B">
              <w:t>(b) otherwise—enable the levy payer to substantiate the amount of levy payable and paid by the levy payer on the laying chickens</w:t>
            </w:r>
          </w:p>
        </w:tc>
      </w:tr>
      <w:tr w:rsidR="00476E72" w:rsidRPr="00B95E8B" w14:paraId="0A9A4FB7" w14:textId="77777777" w:rsidTr="0082472F">
        <w:tc>
          <w:tcPr>
            <w:tcW w:w="429" w:type="pct"/>
            <w:tcBorders>
              <w:top w:val="single" w:sz="2" w:space="0" w:color="auto"/>
              <w:bottom w:val="single" w:sz="12" w:space="0" w:color="auto"/>
            </w:tcBorders>
            <w:shd w:val="clear" w:color="auto" w:fill="auto"/>
          </w:tcPr>
          <w:p w14:paraId="17CB7911" w14:textId="77777777" w:rsidR="00476E72" w:rsidRPr="00B95E8B" w:rsidRDefault="00476E72" w:rsidP="009B46C6">
            <w:pPr>
              <w:pStyle w:val="Tabletext"/>
            </w:pPr>
            <w:r w:rsidRPr="00B95E8B">
              <w:t>3</w:t>
            </w:r>
          </w:p>
        </w:tc>
        <w:tc>
          <w:tcPr>
            <w:tcW w:w="2285" w:type="pct"/>
            <w:tcBorders>
              <w:top w:val="single" w:sz="2" w:space="0" w:color="auto"/>
              <w:bottom w:val="single" w:sz="12" w:space="0" w:color="auto"/>
            </w:tcBorders>
            <w:shd w:val="clear" w:color="auto" w:fill="auto"/>
          </w:tcPr>
          <w:p w14:paraId="73F039BE" w14:textId="77777777" w:rsidR="00476E72" w:rsidRPr="00B95E8B" w:rsidRDefault="00476E72" w:rsidP="009B46C6">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61E4338B" w14:textId="77777777" w:rsidR="00476E72" w:rsidRPr="00B95E8B" w:rsidRDefault="00476E72" w:rsidP="009B46C6">
            <w:pPr>
              <w:pStyle w:val="Tabletext"/>
            </w:pPr>
            <w:r w:rsidRPr="00B95E8B">
              <w:t xml:space="preserve">Until the end of the period of 5 years beginning on the day after the end of the </w:t>
            </w:r>
            <w:r w:rsidR="00331D92" w:rsidRPr="00B95E8B">
              <w:t>financial year</w:t>
            </w:r>
            <w:r w:rsidRPr="00B95E8B">
              <w:t xml:space="preserve"> in which the levy is imposed</w:t>
            </w:r>
          </w:p>
        </w:tc>
      </w:tr>
    </w:tbl>
    <w:p w14:paraId="5CF0C864" w14:textId="77777777" w:rsidR="00476E72" w:rsidRPr="00B95E8B" w:rsidRDefault="00476E72" w:rsidP="00476E7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C4484EA" w14:textId="2A20AAAE" w:rsidR="00476E72" w:rsidRPr="00B95E8B" w:rsidRDefault="00476E72" w:rsidP="00476E72">
      <w:pPr>
        <w:pStyle w:val="notetext"/>
      </w:pPr>
      <w:r w:rsidRPr="00B95E8B">
        <w:lastRenderedPageBreak/>
        <w:t>Note 2:</w:t>
      </w:r>
      <w:r w:rsidRPr="00B95E8B">
        <w:tab/>
        <w:t>A person claiming a levy exemption has record</w:t>
      </w:r>
      <w:r w:rsidR="002A2C22">
        <w:noBreakHyphen/>
      </w:r>
      <w:r w:rsidRPr="00B95E8B">
        <w:t xml:space="preserve">keeping obligations, see </w:t>
      </w:r>
      <w:r w:rsidR="00C91FA7" w:rsidRPr="00B95E8B">
        <w:t>clause 5</w:t>
      </w:r>
      <w:r w:rsidR="002A2C22">
        <w:noBreakHyphen/>
      </w:r>
      <w:r w:rsidR="00ED154D" w:rsidRPr="00B95E8B">
        <w:t>5</w:t>
      </w:r>
      <w:r w:rsidR="003C491F" w:rsidRPr="00B95E8B">
        <w:t xml:space="preserve"> </w:t>
      </w:r>
      <w:r w:rsidR="00B63FAC" w:rsidRPr="00B95E8B">
        <w:t>of this Schedule</w:t>
      </w:r>
      <w:r w:rsidRPr="00B95E8B">
        <w:t>.</w:t>
      </w:r>
    </w:p>
    <w:p w14:paraId="0BABBDA8" w14:textId="422A29B4" w:rsidR="00476E72" w:rsidRPr="00B95E8B" w:rsidRDefault="001F14C5" w:rsidP="00476E72">
      <w:pPr>
        <w:pStyle w:val="ActHead5"/>
      </w:pPr>
      <w:bookmarkStart w:id="54" w:name="_Toc195792130"/>
      <w:r w:rsidRPr="002A2C22">
        <w:rPr>
          <w:rStyle w:val="CharSectno"/>
        </w:rPr>
        <w:t>5</w:t>
      </w:r>
      <w:r w:rsidR="002A2C22" w:rsidRPr="002A2C22">
        <w:rPr>
          <w:rStyle w:val="CharSectno"/>
        </w:rPr>
        <w:noBreakHyphen/>
      </w:r>
      <w:r w:rsidRPr="002A2C22">
        <w:rPr>
          <w:rStyle w:val="CharSectno"/>
        </w:rPr>
        <w:t>4</w:t>
      </w:r>
      <w:r w:rsidR="00476E72" w:rsidRPr="00B95E8B">
        <w:t xml:space="preserve">  Obligations of collection agents</w:t>
      </w:r>
      <w:bookmarkEnd w:id="54"/>
    </w:p>
    <w:p w14:paraId="569795CB" w14:textId="77777777" w:rsidR="00476E72" w:rsidRPr="00B95E8B" w:rsidRDefault="00476E72" w:rsidP="00476E72">
      <w:pPr>
        <w:pStyle w:val="subsection"/>
      </w:pPr>
      <w:r w:rsidRPr="00B95E8B">
        <w:tab/>
        <w:t>(1)</w:t>
      </w:r>
      <w:r w:rsidRPr="00B95E8B">
        <w:tab/>
        <w:t>This clause sets out obligations that are imposed on a person if:</w:t>
      </w:r>
    </w:p>
    <w:p w14:paraId="105A7CB1" w14:textId="39CA7F94" w:rsidR="00476E72" w:rsidRPr="00B95E8B" w:rsidRDefault="00476E72" w:rsidP="00476E72">
      <w:pPr>
        <w:pStyle w:val="paragraph"/>
      </w:pPr>
      <w:r w:rsidRPr="00B95E8B">
        <w:tab/>
        <w:t>(a)</w:t>
      </w:r>
      <w:r w:rsidRPr="00B95E8B">
        <w:tab/>
        <w:t xml:space="preserve">levy is imposed by </w:t>
      </w:r>
      <w:r w:rsidR="00C91FA7" w:rsidRPr="00B95E8B">
        <w:t>clause 5</w:t>
      </w:r>
      <w:r w:rsidR="002A2C22">
        <w:noBreakHyphen/>
      </w:r>
      <w:r w:rsidR="00ED154D"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rPr>
          <w:i/>
        </w:rPr>
        <w:t xml:space="preserve"> </w:t>
      </w:r>
      <w:r w:rsidRPr="00B95E8B">
        <w:t>on laying chickens; and</w:t>
      </w:r>
    </w:p>
    <w:p w14:paraId="7A6E5402" w14:textId="77777777" w:rsidR="00476E72" w:rsidRPr="00B95E8B" w:rsidRDefault="00476E72" w:rsidP="00476E72">
      <w:pPr>
        <w:pStyle w:val="paragraph"/>
      </w:pPr>
      <w:r w:rsidRPr="00B95E8B">
        <w:tab/>
        <w:t>(b)</w:t>
      </w:r>
      <w:r w:rsidRPr="00B95E8B">
        <w:tab/>
        <w:t>the laying chickens are purchased by the levy payer in a calendar month in a financial year from the proprietor of a hatchery in Australia.</w:t>
      </w:r>
    </w:p>
    <w:p w14:paraId="7599DC64" w14:textId="26F7B0F6" w:rsidR="00476E72" w:rsidRPr="00B95E8B" w:rsidRDefault="00476E72" w:rsidP="00476E72">
      <w:pPr>
        <w:pStyle w:val="notetext"/>
      </w:pPr>
      <w:r w:rsidRPr="00B95E8B">
        <w:t>Note:</w:t>
      </w:r>
      <w:r w:rsidRPr="00B95E8B">
        <w:tab/>
        <w:t xml:space="preserve">For when laying chickens are purchased, see </w:t>
      </w:r>
      <w:r w:rsidR="00C91FA7" w:rsidRPr="00B95E8B">
        <w:t>clause 5</w:t>
      </w:r>
      <w:r w:rsidR="002A2C22">
        <w:noBreakHyphen/>
      </w:r>
      <w:r w:rsidR="00ED154D" w:rsidRPr="00B95E8B">
        <w:t>6</w:t>
      </w:r>
      <w:r w:rsidR="006B1E25" w:rsidRPr="00B95E8B">
        <w:t xml:space="preserve"> </w:t>
      </w:r>
      <w:r w:rsidR="00B63FAC" w:rsidRPr="00B95E8B">
        <w:t>of this Schedule</w:t>
      </w:r>
      <w:r w:rsidRPr="00B95E8B">
        <w:t>.</w:t>
      </w:r>
    </w:p>
    <w:p w14:paraId="2AA8D859" w14:textId="77777777" w:rsidR="00476E72" w:rsidRPr="00B95E8B" w:rsidRDefault="00476E72" w:rsidP="00476E72">
      <w:pPr>
        <w:pStyle w:val="SubsectionHead"/>
      </w:pPr>
      <w:r w:rsidRPr="00B95E8B">
        <w:t>Payment of equivalent amounts</w:t>
      </w:r>
    </w:p>
    <w:p w14:paraId="2A809717" w14:textId="341AFEEB" w:rsidR="00476E72" w:rsidRPr="00B95E8B" w:rsidRDefault="00476E72" w:rsidP="00476E7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22310F25" w14:textId="77777777" w:rsidR="00476E72" w:rsidRPr="00B95E8B" w:rsidRDefault="00476E72" w:rsidP="00476E7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476E72" w:rsidRPr="00B95E8B" w14:paraId="6A5F763A" w14:textId="77777777" w:rsidTr="0082472F">
        <w:trPr>
          <w:tblHeader/>
        </w:trPr>
        <w:tc>
          <w:tcPr>
            <w:tcW w:w="5000" w:type="pct"/>
            <w:gridSpan w:val="3"/>
            <w:tcBorders>
              <w:top w:val="single" w:sz="12" w:space="0" w:color="auto"/>
              <w:bottom w:val="single" w:sz="2" w:space="0" w:color="auto"/>
            </w:tcBorders>
            <w:shd w:val="clear" w:color="auto" w:fill="auto"/>
          </w:tcPr>
          <w:p w14:paraId="4F1EC459" w14:textId="77777777" w:rsidR="00476E72" w:rsidRPr="00B95E8B" w:rsidRDefault="00476E72" w:rsidP="009B46C6">
            <w:pPr>
              <w:pStyle w:val="TableHeading"/>
            </w:pPr>
            <w:r w:rsidRPr="00B95E8B">
              <w:t>Payment of equivalent amounts</w:t>
            </w:r>
          </w:p>
        </w:tc>
      </w:tr>
      <w:tr w:rsidR="00476E72" w:rsidRPr="00B95E8B" w14:paraId="52734A4A" w14:textId="77777777" w:rsidTr="0082472F">
        <w:trPr>
          <w:tblHeader/>
        </w:trPr>
        <w:tc>
          <w:tcPr>
            <w:tcW w:w="429" w:type="pct"/>
            <w:tcBorders>
              <w:top w:val="single" w:sz="2" w:space="0" w:color="auto"/>
              <w:bottom w:val="single" w:sz="12" w:space="0" w:color="auto"/>
            </w:tcBorders>
            <w:shd w:val="clear" w:color="auto" w:fill="auto"/>
          </w:tcPr>
          <w:p w14:paraId="6B477E7D" w14:textId="77777777" w:rsidR="00476E72" w:rsidRPr="00B95E8B" w:rsidRDefault="00476E72" w:rsidP="009B46C6">
            <w:pPr>
              <w:pStyle w:val="TableHeading"/>
            </w:pPr>
            <w:r w:rsidRPr="00B95E8B">
              <w:t>Item</w:t>
            </w:r>
          </w:p>
        </w:tc>
        <w:tc>
          <w:tcPr>
            <w:tcW w:w="2211" w:type="pct"/>
            <w:tcBorders>
              <w:top w:val="single" w:sz="2" w:space="0" w:color="auto"/>
              <w:bottom w:val="single" w:sz="12" w:space="0" w:color="auto"/>
            </w:tcBorders>
            <w:shd w:val="clear" w:color="auto" w:fill="auto"/>
          </w:tcPr>
          <w:p w14:paraId="30CC5F12" w14:textId="77777777" w:rsidR="00476E72" w:rsidRPr="00B95E8B" w:rsidRDefault="00476E72" w:rsidP="009B46C6">
            <w:pPr>
              <w:pStyle w:val="TableHeading"/>
            </w:pPr>
            <w:r w:rsidRPr="00B95E8B">
              <w:t>Matter</w:t>
            </w:r>
          </w:p>
        </w:tc>
        <w:tc>
          <w:tcPr>
            <w:tcW w:w="2360" w:type="pct"/>
            <w:tcBorders>
              <w:top w:val="single" w:sz="2" w:space="0" w:color="auto"/>
              <w:bottom w:val="single" w:sz="12" w:space="0" w:color="auto"/>
            </w:tcBorders>
            <w:shd w:val="clear" w:color="auto" w:fill="auto"/>
          </w:tcPr>
          <w:p w14:paraId="2B68117A" w14:textId="77777777" w:rsidR="00476E72" w:rsidRPr="00B95E8B" w:rsidRDefault="00476E72" w:rsidP="009B46C6">
            <w:pPr>
              <w:pStyle w:val="TableHeading"/>
            </w:pPr>
            <w:r w:rsidRPr="00B95E8B">
              <w:t>Rule</w:t>
            </w:r>
          </w:p>
        </w:tc>
      </w:tr>
      <w:tr w:rsidR="00476E72" w:rsidRPr="00B95E8B" w14:paraId="781ABF2F" w14:textId="77777777" w:rsidTr="0082472F">
        <w:tc>
          <w:tcPr>
            <w:tcW w:w="429" w:type="pct"/>
            <w:tcBorders>
              <w:top w:val="single" w:sz="2" w:space="0" w:color="auto"/>
              <w:bottom w:val="single" w:sz="2" w:space="0" w:color="auto"/>
            </w:tcBorders>
            <w:shd w:val="clear" w:color="auto" w:fill="auto"/>
          </w:tcPr>
          <w:p w14:paraId="2BF5D1F9" w14:textId="77777777" w:rsidR="00476E72" w:rsidRPr="00B95E8B" w:rsidRDefault="00476E72" w:rsidP="009B46C6">
            <w:pPr>
              <w:pStyle w:val="Tabletext"/>
            </w:pPr>
            <w:r w:rsidRPr="00B95E8B">
              <w:t>1</w:t>
            </w:r>
          </w:p>
        </w:tc>
        <w:tc>
          <w:tcPr>
            <w:tcW w:w="2211" w:type="pct"/>
            <w:tcBorders>
              <w:top w:val="single" w:sz="2" w:space="0" w:color="auto"/>
              <w:bottom w:val="single" w:sz="2" w:space="0" w:color="auto"/>
            </w:tcBorders>
            <w:shd w:val="clear" w:color="auto" w:fill="auto"/>
          </w:tcPr>
          <w:p w14:paraId="1085162D" w14:textId="77777777" w:rsidR="00476E72" w:rsidRPr="00B95E8B" w:rsidRDefault="00476E72" w:rsidP="009B46C6">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laying chickens?</w:t>
            </w:r>
          </w:p>
        </w:tc>
        <w:tc>
          <w:tcPr>
            <w:tcW w:w="2360" w:type="pct"/>
            <w:tcBorders>
              <w:top w:val="single" w:sz="2" w:space="0" w:color="auto"/>
              <w:bottom w:val="single" w:sz="2" w:space="0" w:color="auto"/>
            </w:tcBorders>
            <w:shd w:val="clear" w:color="auto" w:fill="auto"/>
          </w:tcPr>
          <w:p w14:paraId="5CB07238" w14:textId="77777777" w:rsidR="00476E72" w:rsidRPr="00B95E8B" w:rsidRDefault="00476E72" w:rsidP="009B46C6">
            <w:pPr>
              <w:pStyle w:val="Tabletext"/>
            </w:pPr>
            <w:r w:rsidRPr="00B95E8B">
              <w:t>The proprietor of the hatchery</w:t>
            </w:r>
          </w:p>
        </w:tc>
      </w:tr>
      <w:tr w:rsidR="00476E72" w:rsidRPr="00B95E8B" w14:paraId="4E4B363E" w14:textId="77777777" w:rsidTr="0082472F">
        <w:tc>
          <w:tcPr>
            <w:tcW w:w="429" w:type="pct"/>
            <w:tcBorders>
              <w:top w:val="single" w:sz="2" w:space="0" w:color="auto"/>
              <w:bottom w:val="single" w:sz="2" w:space="0" w:color="auto"/>
            </w:tcBorders>
            <w:shd w:val="clear" w:color="auto" w:fill="auto"/>
          </w:tcPr>
          <w:p w14:paraId="35255D0B" w14:textId="77777777" w:rsidR="00476E72" w:rsidRPr="00B95E8B" w:rsidRDefault="00476E72" w:rsidP="009B46C6">
            <w:pPr>
              <w:pStyle w:val="Tabletext"/>
            </w:pPr>
            <w:r w:rsidRPr="00B95E8B">
              <w:t>2</w:t>
            </w:r>
          </w:p>
        </w:tc>
        <w:tc>
          <w:tcPr>
            <w:tcW w:w="2211" w:type="pct"/>
            <w:tcBorders>
              <w:top w:val="single" w:sz="2" w:space="0" w:color="auto"/>
              <w:bottom w:val="single" w:sz="2" w:space="0" w:color="auto"/>
            </w:tcBorders>
            <w:shd w:val="clear" w:color="auto" w:fill="auto"/>
          </w:tcPr>
          <w:p w14:paraId="756F4948" w14:textId="77777777" w:rsidR="00476E72" w:rsidRPr="00B95E8B" w:rsidRDefault="00476E72" w:rsidP="009B46C6">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495B4AA3" w14:textId="77777777" w:rsidR="00476E72" w:rsidRPr="00B95E8B" w:rsidRDefault="00476E72" w:rsidP="009B46C6">
            <w:pPr>
              <w:pStyle w:val="Tabletext"/>
            </w:pPr>
            <w:r w:rsidRPr="00B95E8B">
              <w:t>On the last day of the next calendar month</w:t>
            </w:r>
          </w:p>
        </w:tc>
      </w:tr>
      <w:tr w:rsidR="00476E72" w:rsidRPr="00B95E8B" w14:paraId="50898612" w14:textId="77777777" w:rsidTr="0082472F">
        <w:tc>
          <w:tcPr>
            <w:tcW w:w="429" w:type="pct"/>
            <w:tcBorders>
              <w:top w:val="single" w:sz="2" w:space="0" w:color="auto"/>
              <w:bottom w:val="single" w:sz="12" w:space="0" w:color="auto"/>
            </w:tcBorders>
            <w:shd w:val="clear" w:color="auto" w:fill="auto"/>
          </w:tcPr>
          <w:p w14:paraId="366CB8FF" w14:textId="77777777" w:rsidR="00476E72" w:rsidRPr="00B95E8B" w:rsidRDefault="00476E72" w:rsidP="009B46C6">
            <w:pPr>
              <w:pStyle w:val="Tabletext"/>
            </w:pPr>
            <w:r w:rsidRPr="00B95E8B">
              <w:t>3</w:t>
            </w:r>
          </w:p>
        </w:tc>
        <w:tc>
          <w:tcPr>
            <w:tcW w:w="2211" w:type="pct"/>
            <w:tcBorders>
              <w:top w:val="single" w:sz="2" w:space="0" w:color="auto"/>
              <w:bottom w:val="single" w:sz="12" w:space="0" w:color="auto"/>
            </w:tcBorders>
            <w:shd w:val="clear" w:color="auto" w:fill="auto"/>
          </w:tcPr>
          <w:p w14:paraId="0401EBA0" w14:textId="77777777" w:rsidR="00476E72" w:rsidRPr="00B95E8B" w:rsidRDefault="00476E72" w:rsidP="009B46C6">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58B91C8F" w14:textId="77777777" w:rsidR="00476E72" w:rsidRPr="00B95E8B" w:rsidRDefault="00476E72" w:rsidP="009B46C6">
            <w:pPr>
              <w:pStyle w:val="Tabletext"/>
            </w:pPr>
            <w:r w:rsidRPr="00B95E8B">
              <w:t>The Commonwealth</w:t>
            </w:r>
          </w:p>
        </w:tc>
      </w:tr>
    </w:tbl>
    <w:p w14:paraId="46E93E80" w14:textId="76330B03" w:rsidR="00476E72" w:rsidRPr="00B95E8B" w:rsidRDefault="00476E72" w:rsidP="00476E7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7D0F85CB" w14:textId="77777777" w:rsidR="00476E72" w:rsidRPr="00B95E8B" w:rsidRDefault="00476E72" w:rsidP="00476E72">
      <w:pPr>
        <w:pStyle w:val="SubsectionHead"/>
      </w:pPr>
      <w:r w:rsidRPr="00B95E8B">
        <w:t>Giving monthly returns</w:t>
      </w:r>
    </w:p>
    <w:p w14:paraId="578CC005" w14:textId="77777777" w:rsidR="00476E72" w:rsidRPr="00B95E8B" w:rsidRDefault="00476E72" w:rsidP="00476E7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4DAF62A5" w14:textId="77777777" w:rsidR="00476E72" w:rsidRPr="00B95E8B" w:rsidRDefault="00476E72" w:rsidP="00476E7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6E72" w:rsidRPr="00B95E8B" w14:paraId="270C9CA9" w14:textId="77777777" w:rsidTr="0082472F">
        <w:trPr>
          <w:tblHeader/>
        </w:trPr>
        <w:tc>
          <w:tcPr>
            <w:tcW w:w="5000" w:type="pct"/>
            <w:gridSpan w:val="3"/>
            <w:tcBorders>
              <w:top w:val="single" w:sz="12" w:space="0" w:color="auto"/>
              <w:bottom w:val="single" w:sz="2" w:space="0" w:color="auto"/>
            </w:tcBorders>
            <w:shd w:val="clear" w:color="auto" w:fill="auto"/>
          </w:tcPr>
          <w:p w14:paraId="5C68442F" w14:textId="77777777" w:rsidR="00476E72" w:rsidRPr="00B95E8B" w:rsidRDefault="00F84E4A" w:rsidP="009B46C6">
            <w:pPr>
              <w:pStyle w:val="TableHeading"/>
              <w:rPr>
                <w:b w:val="0"/>
              </w:rPr>
            </w:pPr>
            <w:r w:rsidRPr="00B95E8B">
              <w:t>Monthly</w:t>
            </w:r>
            <w:r w:rsidR="00476E72" w:rsidRPr="00B95E8B">
              <w:t xml:space="preserve"> returns</w:t>
            </w:r>
          </w:p>
        </w:tc>
      </w:tr>
      <w:tr w:rsidR="00476E72" w:rsidRPr="00B95E8B" w14:paraId="60CD5C56" w14:textId="77777777" w:rsidTr="0082472F">
        <w:trPr>
          <w:tblHeader/>
        </w:trPr>
        <w:tc>
          <w:tcPr>
            <w:tcW w:w="429" w:type="pct"/>
            <w:tcBorders>
              <w:top w:val="single" w:sz="2" w:space="0" w:color="auto"/>
              <w:bottom w:val="single" w:sz="12" w:space="0" w:color="auto"/>
            </w:tcBorders>
            <w:shd w:val="clear" w:color="auto" w:fill="auto"/>
          </w:tcPr>
          <w:p w14:paraId="29E2D437" w14:textId="77777777" w:rsidR="00476E72" w:rsidRPr="00B95E8B" w:rsidRDefault="00476E72"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7DF40D21" w14:textId="77777777" w:rsidR="00476E72" w:rsidRPr="00B95E8B" w:rsidRDefault="00476E72"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16A8B250" w14:textId="77777777" w:rsidR="00476E72" w:rsidRPr="00B95E8B" w:rsidRDefault="00476E72" w:rsidP="009B46C6">
            <w:pPr>
              <w:pStyle w:val="TableHeading"/>
            </w:pPr>
            <w:r w:rsidRPr="00B95E8B">
              <w:t>Rule</w:t>
            </w:r>
          </w:p>
        </w:tc>
      </w:tr>
      <w:tr w:rsidR="00476E72" w:rsidRPr="00B95E8B" w14:paraId="6CBCF037" w14:textId="77777777" w:rsidTr="0082472F">
        <w:tc>
          <w:tcPr>
            <w:tcW w:w="429" w:type="pct"/>
            <w:tcBorders>
              <w:top w:val="single" w:sz="2" w:space="0" w:color="auto"/>
              <w:bottom w:val="single" w:sz="2" w:space="0" w:color="auto"/>
            </w:tcBorders>
            <w:shd w:val="clear" w:color="auto" w:fill="auto"/>
          </w:tcPr>
          <w:p w14:paraId="415C2EB3" w14:textId="77777777" w:rsidR="00476E72" w:rsidRPr="00B95E8B" w:rsidRDefault="00476E72" w:rsidP="009B46C6">
            <w:pPr>
              <w:pStyle w:val="Tabletext"/>
            </w:pPr>
            <w:r w:rsidRPr="00B95E8B">
              <w:t>1</w:t>
            </w:r>
          </w:p>
        </w:tc>
        <w:tc>
          <w:tcPr>
            <w:tcW w:w="2285" w:type="pct"/>
            <w:tcBorders>
              <w:top w:val="single" w:sz="2" w:space="0" w:color="auto"/>
              <w:bottom w:val="single" w:sz="2" w:space="0" w:color="auto"/>
            </w:tcBorders>
            <w:shd w:val="clear" w:color="auto" w:fill="auto"/>
          </w:tcPr>
          <w:p w14:paraId="0878729B" w14:textId="77777777" w:rsidR="00476E72" w:rsidRPr="00B95E8B" w:rsidRDefault="00476E72" w:rsidP="009B46C6">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0FD1552A" w14:textId="77777777" w:rsidR="00476E72" w:rsidRPr="00B95E8B" w:rsidRDefault="00476E72" w:rsidP="009B46C6">
            <w:pPr>
              <w:pStyle w:val="Tabletext"/>
            </w:pPr>
            <w:r w:rsidRPr="00B95E8B">
              <w:t>The proprietor of the hatchery</w:t>
            </w:r>
          </w:p>
        </w:tc>
      </w:tr>
      <w:tr w:rsidR="00476E72" w:rsidRPr="00B95E8B" w14:paraId="68D18424" w14:textId="77777777" w:rsidTr="0082472F">
        <w:tc>
          <w:tcPr>
            <w:tcW w:w="429" w:type="pct"/>
            <w:tcBorders>
              <w:top w:val="single" w:sz="2" w:space="0" w:color="auto"/>
              <w:bottom w:val="single" w:sz="2" w:space="0" w:color="auto"/>
            </w:tcBorders>
            <w:shd w:val="clear" w:color="auto" w:fill="auto"/>
          </w:tcPr>
          <w:p w14:paraId="27586485" w14:textId="77777777" w:rsidR="00476E72" w:rsidRPr="00B95E8B" w:rsidRDefault="00476E72" w:rsidP="009B46C6">
            <w:pPr>
              <w:pStyle w:val="Tabletext"/>
            </w:pPr>
            <w:r w:rsidRPr="00B95E8B">
              <w:t>2</w:t>
            </w:r>
          </w:p>
        </w:tc>
        <w:tc>
          <w:tcPr>
            <w:tcW w:w="2285" w:type="pct"/>
            <w:tcBorders>
              <w:top w:val="single" w:sz="2" w:space="0" w:color="auto"/>
              <w:bottom w:val="single" w:sz="2" w:space="0" w:color="auto"/>
            </w:tcBorders>
            <w:shd w:val="clear" w:color="auto" w:fill="auto"/>
          </w:tcPr>
          <w:p w14:paraId="05150395" w14:textId="77777777" w:rsidR="00476E72" w:rsidRPr="00B95E8B" w:rsidRDefault="00476E72" w:rsidP="009B46C6">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23726A0" w14:textId="77777777" w:rsidR="00476E72" w:rsidRPr="00B95E8B" w:rsidRDefault="00476E72" w:rsidP="009B46C6">
            <w:pPr>
              <w:pStyle w:val="Tabletext"/>
            </w:pPr>
            <w:r w:rsidRPr="00B95E8B">
              <w:t>Before the end of the next calendar month</w:t>
            </w:r>
          </w:p>
        </w:tc>
      </w:tr>
      <w:tr w:rsidR="00476E72" w:rsidRPr="00B95E8B" w14:paraId="1FF5157E" w14:textId="77777777" w:rsidTr="0082472F">
        <w:tc>
          <w:tcPr>
            <w:tcW w:w="429" w:type="pct"/>
            <w:tcBorders>
              <w:top w:val="single" w:sz="2" w:space="0" w:color="auto"/>
              <w:bottom w:val="single" w:sz="2" w:space="0" w:color="auto"/>
            </w:tcBorders>
            <w:shd w:val="clear" w:color="auto" w:fill="auto"/>
          </w:tcPr>
          <w:p w14:paraId="48C745E0" w14:textId="77777777" w:rsidR="00476E72" w:rsidRPr="00B95E8B" w:rsidRDefault="00476E72" w:rsidP="009B46C6">
            <w:pPr>
              <w:pStyle w:val="Tabletext"/>
            </w:pPr>
            <w:r w:rsidRPr="00B95E8B">
              <w:t>3</w:t>
            </w:r>
          </w:p>
        </w:tc>
        <w:tc>
          <w:tcPr>
            <w:tcW w:w="2285" w:type="pct"/>
            <w:tcBorders>
              <w:top w:val="single" w:sz="2" w:space="0" w:color="auto"/>
              <w:bottom w:val="single" w:sz="2" w:space="0" w:color="auto"/>
            </w:tcBorders>
            <w:shd w:val="clear" w:color="auto" w:fill="auto"/>
          </w:tcPr>
          <w:p w14:paraId="1FD07253" w14:textId="77777777" w:rsidR="00476E72" w:rsidRPr="00B95E8B" w:rsidRDefault="00476E72" w:rsidP="009B46C6">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ABEACBA" w14:textId="77777777" w:rsidR="00476E72" w:rsidRPr="00B95E8B" w:rsidRDefault="00476E72" w:rsidP="009B46C6">
            <w:pPr>
              <w:pStyle w:val="Tabletext"/>
            </w:pPr>
            <w:r w:rsidRPr="00B95E8B">
              <w:t>The Secretary</w:t>
            </w:r>
          </w:p>
        </w:tc>
      </w:tr>
      <w:tr w:rsidR="00476E72" w:rsidRPr="00B95E8B" w14:paraId="2132AD93" w14:textId="77777777" w:rsidTr="0082472F">
        <w:tc>
          <w:tcPr>
            <w:tcW w:w="429" w:type="pct"/>
            <w:tcBorders>
              <w:top w:val="single" w:sz="2" w:space="0" w:color="auto"/>
              <w:bottom w:val="single" w:sz="12" w:space="0" w:color="auto"/>
            </w:tcBorders>
            <w:shd w:val="clear" w:color="auto" w:fill="auto"/>
          </w:tcPr>
          <w:p w14:paraId="184645E9" w14:textId="77777777" w:rsidR="00476E72" w:rsidRPr="00B95E8B" w:rsidRDefault="00476E72" w:rsidP="009B46C6">
            <w:pPr>
              <w:pStyle w:val="Tabletext"/>
            </w:pPr>
            <w:r w:rsidRPr="00B95E8B">
              <w:t>4</w:t>
            </w:r>
          </w:p>
        </w:tc>
        <w:tc>
          <w:tcPr>
            <w:tcW w:w="2285" w:type="pct"/>
            <w:tcBorders>
              <w:top w:val="single" w:sz="2" w:space="0" w:color="auto"/>
              <w:bottom w:val="single" w:sz="12" w:space="0" w:color="auto"/>
            </w:tcBorders>
            <w:shd w:val="clear" w:color="auto" w:fill="auto"/>
          </w:tcPr>
          <w:p w14:paraId="5AF4CBE4" w14:textId="77777777" w:rsidR="00476E72" w:rsidRPr="00B95E8B" w:rsidRDefault="00476E72" w:rsidP="009B46C6">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C3ED845" w14:textId="77777777" w:rsidR="00476E72" w:rsidRPr="00B95E8B" w:rsidRDefault="00476E72" w:rsidP="009B46C6">
            <w:pPr>
              <w:pStyle w:val="Tabletext"/>
            </w:pPr>
            <w:r w:rsidRPr="00B95E8B">
              <w:t>The return:</w:t>
            </w:r>
          </w:p>
          <w:p w14:paraId="11FBC53B" w14:textId="77777777" w:rsidR="00476E72" w:rsidRPr="00B95E8B" w:rsidRDefault="00476E72" w:rsidP="009B46C6">
            <w:pPr>
              <w:pStyle w:val="Tablea"/>
            </w:pPr>
            <w:r w:rsidRPr="00B95E8B">
              <w:t>(a) must be in the appropriate approved form and include the information required by that form; or</w:t>
            </w:r>
          </w:p>
          <w:p w14:paraId="02CA2D26" w14:textId="77777777" w:rsidR="00476E72" w:rsidRPr="00B95E8B" w:rsidRDefault="00476E72" w:rsidP="009B46C6">
            <w:pPr>
              <w:pStyle w:val="Tablea"/>
            </w:pPr>
            <w:r w:rsidRPr="00B95E8B">
              <w:t xml:space="preserve">(b) must be given electronically using an </w:t>
            </w:r>
            <w:r w:rsidRPr="00B95E8B">
              <w:lastRenderedPageBreak/>
              <w:t>approved electronic system and include the information required by that system to be included in the return</w:t>
            </w:r>
          </w:p>
        </w:tc>
      </w:tr>
    </w:tbl>
    <w:p w14:paraId="30399EAC" w14:textId="77777777" w:rsidR="00476E72" w:rsidRPr="00B95E8B" w:rsidRDefault="00476E72" w:rsidP="00476E72">
      <w:pPr>
        <w:pStyle w:val="notetext"/>
      </w:pPr>
      <w:r w:rsidRPr="00B95E8B">
        <w:lastRenderedPageBreak/>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D88F4CB" w14:textId="77777777" w:rsidR="00476E72" w:rsidRPr="00B95E8B" w:rsidRDefault="00476E72" w:rsidP="00476E72">
      <w:pPr>
        <w:pStyle w:val="SubsectionHead"/>
      </w:pPr>
      <w:r w:rsidRPr="00B95E8B">
        <w:t>Making and keeping records</w:t>
      </w:r>
    </w:p>
    <w:p w14:paraId="7A23CE15" w14:textId="77777777" w:rsidR="00476E72" w:rsidRPr="00B95E8B" w:rsidRDefault="00476E72" w:rsidP="00476E7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4AA600A0" w14:textId="77777777" w:rsidR="00476E72" w:rsidRPr="00B95E8B" w:rsidRDefault="00476E72" w:rsidP="00476E7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6E72" w:rsidRPr="00B95E8B" w14:paraId="1B9BE0FD" w14:textId="77777777" w:rsidTr="0082472F">
        <w:trPr>
          <w:tblHeader/>
        </w:trPr>
        <w:tc>
          <w:tcPr>
            <w:tcW w:w="5000" w:type="pct"/>
            <w:gridSpan w:val="3"/>
            <w:tcBorders>
              <w:top w:val="single" w:sz="12" w:space="0" w:color="auto"/>
              <w:bottom w:val="single" w:sz="2" w:space="0" w:color="auto"/>
            </w:tcBorders>
            <w:shd w:val="clear" w:color="auto" w:fill="auto"/>
          </w:tcPr>
          <w:p w14:paraId="5D72E3D9" w14:textId="2089C704" w:rsidR="00476E72" w:rsidRPr="00B95E8B" w:rsidRDefault="00476E72" w:rsidP="009B46C6">
            <w:pPr>
              <w:pStyle w:val="TableHeading"/>
            </w:pPr>
            <w:r w:rsidRPr="00B95E8B">
              <w:t>Record</w:t>
            </w:r>
            <w:r w:rsidR="002A2C22">
              <w:noBreakHyphen/>
            </w:r>
            <w:r w:rsidRPr="00B95E8B">
              <w:t>keeping</w:t>
            </w:r>
          </w:p>
        </w:tc>
      </w:tr>
      <w:tr w:rsidR="00476E72" w:rsidRPr="00B95E8B" w14:paraId="71E4FCD6" w14:textId="77777777" w:rsidTr="0082472F">
        <w:trPr>
          <w:tblHeader/>
        </w:trPr>
        <w:tc>
          <w:tcPr>
            <w:tcW w:w="429" w:type="pct"/>
            <w:tcBorders>
              <w:top w:val="single" w:sz="2" w:space="0" w:color="auto"/>
              <w:bottom w:val="single" w:sz="12" w:space="0" w:color="auto"/>
            </w:tcBorders>
            <w:shd w:val="clear" w:color="auto" w:fill="auto"/>
          </w:tcPr>
          <w:p w14:paraId="461305A1" w14:textId="77777777" w:rsidR="00476E72" w:rsidRPr="00B95E8B" w:rsidRDefault="00476E72"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62CBC269" w14:textId="77777777" w:rsidR="00476E72" w:rsidRPr="00B95E8B" w:rsidRDefault="00476E72"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3DEE1694" w14:textId="77777777" w:rsidR="00476E72" w:rsidRPr="00B95E8B" w:rsidRDefault="00476E72" w:rsidP="009B46C6">
            <w:pPr>
              <w:pStyle w:val="TableHeading"/>
            </w:pPr>
            <w:r w:rsidRPr="00B95E8B">
              <w:t>Rule</w:t>
            </w:r>
          </w:p>
        </w:tc>
      </w:tr>
      <w:tr w:rsidR="00476E72" w:rsidRPr="00B95E8B" w14:paraId="31361AD5" w14:textId="77777777" w:rsidTr="0082472F">
        <w:tc>
          <w:tcPr>
            <w:tcW w:w="429" w:type="pct"/>
            <w:tcBorders>
              <w:top w:val="single" w:sz="2" w:space="0" w:color="auto"/>
              <w:bottom w:val="single" w:sz="2" w:space="0" w:color="auto"/>
            </w:tcBorders>
            <w:shd w:val="clear" w:color="auto" w:fill="auto"/>
          </w:tcPr>
          <w:p w14:paraId="78C48C1C" w14:textId="77777777" w:rsidR="00476E72" w:rsidRPr="00B95E8B" w:rsidRDefault="00476E72" w:rsidP="009B46C6">
            <w:pPr>
              <w:pStyle w:val="Tabletext"/>
            </w:pPr>
            <w:r w:rsidRPr="00B95E8B">
              <w:t>1</w:t>
            </w:r>
          </w:p>
        </w:tc>
        <w:tc>
          <w:tcPr>
            <w:tcW w:w="2285" w:type="pct"/>
            <w:tcBorders>
              <w:top w:val="single" w:sz="2" w:space="0" w:color="auto"/>
              <w:bottom w:val="single" w:sz="2" w:space="0" w:color="auto"/>
            </w:tcBorders>
            <w:shd w:val="clear" w:color="auto" w:fill="auto"/>
          </w:tcPr>
          <w:p w14:paraId="273FFD71" w14:textId="77777777" w:rsidR="00476E72" w:rsidRPr="00B95E8B" w:rsidRDefault="00476E72" w:rsidP="009B46C6">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CEAA7D9" w14:textId="77777777" w:rsidR="00476E72" w:rsidRPr="00B95E8B" w:rsidRDefault="00476E72" w:rsidP="009B46C6">
            <w:pPr>
              <w:pStyle w:val="Tabletext"/>
            </w:pPr>
            <w:r w:rsidRPr="00B95E8B">
              <w:t>The proprietor of the hatchery</w:t>
            </w:r>
          </w:p>
        </w:tc>
      </w:tr>
      <w:tr w:rsidR="00476E72" w:rsidRPr="00B95E8B" w14:paraId="24B70F9F" w14:textId="77777777" w:rsidTr="0082472F">
        <w:tc>
          <w:tcPr>
            <w:tcW w:w="429" w:type="pct"/>
            <w:tcBorders>
              <w:top w:val="single" w:sz="2" w:space="0" w:color="auto"/>
              <w:bottom w:val="single" w:sz="2" w:space="0" w:color="auto"/>
            </w:tcBorders>
            <w:shd w:val="clear" w:color="auto" w:fill="auto"/>
          </w:tcPr>
          <w:p w14:paraId="03B01F8B" w14:textId="77777777" w:rsidR="00476E72" w:rsidRPr="00B95E8B" w:rsidRDefault="00476E72" w:rsidP="009B46C6">
            <w:pPr>
              <w:pStyle w:val="Tabletext"/>
            </w:pPr>
            <w:r w:rsidRPr="00B95E8B">
              <w:t>2</w:t>
            </w:r>
          </w:p>
        </w:tc>
        <w:tc>
          <w:tcPr>
            <w:tcW w:w="2285" w:type="pct"/>
            <w:tcBorders>
              <w:top w:val="single" w:sz="2" w:space="0" w:color="auto"/>
              <w:bottom w:val="single" w:sz="2" w:space="0" w:color="auto"/>
            </w:tcBorders>
            <w:shd w:val="clear" w:color="auto" w:fill="auto"/>
          </w:tcPr>
          <w:p w14:paraId="16B6D9E3" w14:textId="77777777" w:rsidR="00476E72" w:rsidRPr="00B95E8B" w:rsidRDefault="00476E72" w:rsidP="009B46C6">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FD18A64" w14:textId="77777777" w:rsidR="00476E72" w:rsidRPr="00B95E8B" w:rsidRDefault="00476E72" w:rsidP="009B46C6">
            <w:pPr>
              <w:pStyle w:val="Tabletext"/>
            </w:pPr>
            <w:r w:rsidRPr="00B95E8B">
              <w:t>The records must enable the proprietor to substantiate the equivalent amount payable and paid by the proprietor in relation to the laying chickens</w:t>
            </w:r>
          </w:p>
        </w:tc>
      </w:tr>
      <w:tr w:rsidR="00476E72" w:rsidRPr="00B95E8B" w14:paraId="7515894C" w14:textId="77777777" w:rsidTr="0082472F">
        <w:tc>
          <w:tcPr>
            <w:tcW w:w="429" w:type="pct"/>
            <w:tcBorders>
              <w:top w:val="single" w:sz="2" w:space="0" w:color="auto"/>
              <w:bottom w:val="single" w:sz="12" w:space="0" w:color="auto"/>
            </w:tcBorders>
            <w:shd w:val="clear" w:color="auto" w:fill="auto"/>
          </w:tcPr>
          <w:p w14:paraId="1DDF12D1" w14:textId="77777777" w:rsidR="00476E72" w:rsidRPr="00B95E8B" w:rsidRDefault="00476E72" w:rsidP="009B46C6">
            <w:pPr>
              <w:pStyle w:val="Tabletext"/>
            </w:pPr>
            <w:r w:rsidRPr="00B95E8B">
              <w:t>3</w:t>
            </w:r>
          </w:p>
        </w:tc>
        <w:tc>
          <w:tcPr>
            <w:tcW w:w="2285" w:type="pct"/>
            <w:tcBorders>
              <w:top w:val="single" w:sz="2" w:space="0" w:color="auto"/>
              <w:bottom w:val="single" w:sz="12" w:space="0" w:color="auto"/>
            </w:tcBorders>
            <w:shd w:val="clear" w:color="auto" w:fill="auto"/>
          </w:tcPr>
          <w:p w14:paraId="11E19D6B" w14:textId="77777777" w:rsidR="00476E72" w:rsidRPr="00B95E8B" w:rsidRDefault="00476E72" w:rsidP="009B46C6">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1760BBE9" w14:textId="77777777" w:rsidR="00476E72" w:rsidRPr="00B95E8B" w:rsidRDefault="00476E72" w:rsidP="009B46C6">
            <w:pPr>
              <w:pStyle w:val="Tabletext"/>
            </w:pPr>
            <w:r w:rsidRPr="00B95E8B">
              <w:t xml:space="preserve">Until the end of the period of 5 years beginning on the day after the end of the </w:t>
            </w:r>
            <w:r w:rsidR="00331D92" w:rsidRPr="00B95E8B">
              <w:t>financial</w:t>
            </w:r>
            <w:r w:rsidRPr="00B95E8B">
              <w:t xml:space="preserve"> </w:t>
            </w:r>
            <w:r w:rsidR="00331D92" w:rsidRPr="00B95E8B">
              <w:t>year</w:t>
            </w:r>
            <w:r w:rsidRPr="00B95E8B">
              <w:t xml:space="preserve"> in which the laying chickens are purchased</w:t>
            </w:r>
          </w:p>
        </w:tc>
      </w:tr>
    </w:tbl>
    <w:p w14:paraId="56411687" w14:textId="77777777" w:rsidR="00476E72" w:rsidRPr="00B95E8B" w:rsidRDefault="00476E72" w:rsidP="00476E7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A0A24DE" w14:textId="2A28204D" w:rsidR="00476E72" w:rsidRPr="00B95E8B" w:rsidRDefault="001F14C5" w:rsidP="00476E72">
      <w:pPr>
        <w:pStyle w:val="ActHead5"/>
      </w:pPr>
      <w:bookmarkStart w:id="55" w:name="_Toc195792131"/>
      <w:r w:rsidRPr="002A2C22">
        <w:rPr>
          <w:rStyle w:val="CharSectno"/>
        </w:rPr>
        <w:t>5</w:t>
      </w:r>
      <w:r w:rsidR="002A2C22" w:rsidRPr="002A2C22">
        <w:rPr>
          <w:rStyle w:val="CharSectno"/>
        </w:rPr>
        <w:noBreakHyphen/>
      </w:r>
      <w:r w:rsidRPr="002A2C22">
        <w:rPr>
          <w:rStyle w:val="CharSectno"/>
        </w:rPr>
        <w:t>5</w:t>
      </w:r>
      <w:r w:rsidR="00476E72" w:rsidRPr="00B95E8B">
        <w:t xml:space="preserve">  Obligations of persons claiming levy exemption</w:t>
      </w:r>
      <w:bookmarkEnd w:id="55"/>
    </w:p>
    <w:p w14:paraId="12351ABD" w14:textId="77777777" w:rsidR="00476E72" w:rsidRPr="00B95E8B" w:rsidRDefault="00476E72" w:rsidP="00476E7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1A4F8015" w14:textId="4A355327" w:rsidR="00476E72" w:rsidRPr="00B95E8B" w:rsidRDefault="00476E72" w:rsidP="00476E72">
      <w:pPr>
        <w:pStyle w:val="paragraph"/>
      </w:pPr>
      <w:r w:rsidRPr="00B95E8B">
        <w:tab/>
        <w:t>(a)</w:t>
      </w:r>
      <w:r w:rsidRPr="00B95E8B">
        <w:tab/>
        <w:t xml:space="preserve">laying chickens are purchased by a person in a </w:t>
      </w:r>
      <w:r w:rsidR="00D76EA0" w:rsidRPr="00B95E8B">
        <w:t>financial year</w:t>
      </w:r>
      <w:r w:rsidRPr="00B95E8B">
        <w:t xml:space="preserve"> from the proprietor of a hatchery in Australia for use in the commercial production of eggs and the person considers that an exemption from levy applies under </w:t>
      </w:r>
      <w:r w:rsidR="00C91FA7" w:rsidRPr="00B95E8B">
        <w:t>clause 5</w:t>
      </w:r>
      <w:r w:rsidR="002A2C22">
        <w:noBreakHyphen/>
      </w:r>
      <w:r w:rsidR="002C2D0F" w:rsidRPr="00B95E8B">
        <w:t>7</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or</w:t>
      </w:r>
    </w:p>
    <w:p w14:paraId="76F15AAD" w14:textId="7B0F1DF0" w:rsidR="00476E72" w:rsidRPr="00B95E8B" w:rsidRDefault="00476E72" w:rsidP="00476E72">
      <w:pPr>
        <w:pStyle w:val="paragraph"/>
        <w:rPr>
          <w:i/>
        </w:rPr>
      </w:pPr>
      <w:r w:rsidRPr="00B95E8B">
        <w:tab/>
        <w:t>(b)</w:t>
      </w:r>
      <w:r w:rsidRPr="00B95E8B">
        <w:tab/>
        <w:t xml:space="preserve">laying chickens are released from a hatchery into a commercial egg production facility in Australia in a </w:t>
      </w:r>
      <w:r w:rsidR="00D76EA0" w:rsidRPr="00B95E8B">
        <w:t>financial year</w:t>
      </w:r>
      <w:r w:rsidRPr="00B95E8B">
        <w:t xml:space="preserve"> for keeping for use in the commercial production of eggs and the person keeping the chickens considers that an exemption from levy applies under </w:t>
      </w:r>
      <w:r w:rsidR="00C91FA7" w:rsidRPr="00B95E8B">
        <w:t>clause 5</w:t>
      </w:r>
      <w:r w:rsidR="002A2C22">
        <w:noBreakHyphen/>
      </w:r>
      <w:r w:rsidR="002C2D0F" w:rsidRPr="00B95E8B">
        <w:t>7</w:t>
      </w:r>
      <w:r w:rsidRPr="00B95E8B">
        <w:t xml:space="preserve"> of that Schedule</w:t>
      </w:r>
      <w:r w:rsidRPr="00B95E8B">
        <w:rPr>
          <w:i/>
        </w:rPr>
        <w:t>.</w:t>
      </w:r>
    </w:p>
    <w:p w14:paraId="24308FC4" w14:textId="77777777" w:rsidR="00476E72" w:rsidRPr="00B95E8B" w:rsidRDefault="00476E72" w:rsidP="00476E7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6E72" w:rsidRPr="00B95E8B" w14:paraId="31078542" w14:textId="77777777" w:rsidTr="0082472F">
        <w:trPr>
          <w:tblHeader/>
        </w:trPr>
        <w:tc>
          <w:tcPr>
            <w:tcW w:w="5000" w:type="pct"/>
            <w:gridSpan w:val="3"/>
            <w:tcBorders>
              <w:top w:val="single" w:sz="12" w:space="0" w:color="auto"/>
              <w:bottom w:val="single" w:sz="2" w:space="0" w:color="auto"/>
            </w:tcBorders>
            <w:shd w:val="clear" w:color="auto" w:fill="auto"/>
          </w:tcPr>
          <w:p w14:paraId="760821D9" w14:textId="2A9710EC" w:rsidR="00476E72" w:rsidRPr="00B95E8B" w:rsidRDefault="00476E72" w:rsidP="009B46C6">
            <w:pPr>
              <w:pStyle w:val="TableHeading"/>
            </w:pPr>
            <w:r w:rsidRPr="00B95E8B">
              <w:lastRenderedPageBreak/>
              <w:t>Record</w:t>
            </w:r>
            <w:r w:rsidR="002A2C22">
              <w:noBreakHyphen/>
            </w:r>
            <w:r w:rsidRPr="00B95E8B">
              <w:t>keeping</w:t>
            </w:r>
          </w:p>
        </w:tc>
      </w:tr>
      <w:tr w:rsidR="00476E72" w:rsidRPr="00B95E8B" w14:paraId="6E03E451" w14:textId="77777777" w:rsidTr="0082472F">
        <w:trPr>
          <w:tblHeader/>
        </w:trPr>
        <w:tc>
          <w:tcPr>
            <w:tcW w:w="429" w:type="pct"/>
            <w:tcBorders>
              <w:top w:val="single" w:sz="2" w:space="0" w:color="auto"/>
              <w:bottom w:val="single" w:sz="12" w:space="0" w:color="auto"/>
            </w:tcBorders>
            <w:shd w:val="clear" w:color="auto" w:fill="auto"/>
          </w:tcPr>
          <w:p w14:paraId="088FFF89" w14:textId="77777777" w:rsidR="00476E72" w:rsidRPr="00B95E8B" w:rsidRDefault="00476E72"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174AD3FC" w14:textId="77777777" w:rsidR="00476E72" w:rsidRPr="00B95E8B" w:rsidRDefault="00476E72"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2CB31A47" w14:textId="77777777" w:rsidR="00476E72" w:rsidRPr="00B95E8B" w:rsidRDefault="00476E72" w:rsidP="009B46C6">
            <w:pPr>
              <w:pStyle w:val="TableHeading"/>
            </w:pPr>
            <w:r w:rsidRPr="00B95E8B">
              <w:t>Rule</w:t>
            </w:r>
          </w:p>
        </w:tc>
      </w:tr>
      <w:tr w:rsidR="00476E72" w:rsidRPr="00B95E8B" w14:paraId="019C8122" w14:textId="77777777" w:rsidTr="0082472F">
        <w:tc>
          <w:tcPr>
            <w:tcW w:w="429" w:type="pct"/>
            <w:tcBorders>
              <w:top w:val="single" w:sz="2" w:space="0" w:color="auto"/>
              <w:bottom w:val="single" w:sz="2" w:space="0" w:color="auto"/>
            </w:tcBorders>
            <w:shd w:val="clear" w:color="auto" w:fill="auto"/>
          </w:tcPr>
          <w:p w14:paraId="265ADF0E" w14:textId="77777777" w:rsidR="00476E72" w:rsidRPr="00B95E8B" w:rsidRDefault="00476E72" w:rsidP="009B46C6">
            <w:pPr>
              <w:pStyle w:val="Tabletext"/>
            </w:pPr>
            <w:r w:rsidRPr="00B95E8B">
              <w:t>1</w:t>
            </w:r>
          </w:p>
        </w:tc>
        <w:tc>
          <w:tcPr>
            <w:tcW w:w="2285" w:type="pct"/>
            <w:tcBorders>
              <w:top w:val="single" w:sz="2" w:space="0" w:color="auto"/>
              <w:bottom w:val="single" w:sz="2" w:space="0" w:color="auto"/>
            </w:tcBorders>
            <w:shd w:val="clear" w:color="auto" w:fill="auto"/>
          </w:tcPr>
          <w:p w14:paraId="072BD7A8" w14:textId="77777777" w:rsidR="00476E72" w:rsidRPr="00B95E8B" w:rsidRDefault="00476E72" w:rsidP="009B46C6">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7FD0B05" w14:textId="77777777" w:rsidR="00476E72" w:rsidRPr="00B95E8B" w:rsidRDefault="00476E72" w:rsidP="009B46C6">
            <w:pPr>
              <w:pStyle w:val="Tabletext"/>
            </w:pPr>
            <w:r w:rsidRPr="00B95E8B">
              <w:t>The person</w:t>
            </w:r>
          </w:p>
        </w:tc>
      </w:tr>
      <w:tr w:rsidR="00476E72" w:rsidRPr="00B95E8B" w14:paraId="7C0DE9F1" w14:textId="77777777" w:rsidTr="0082472F">
        <w:tc>
          <w:tcPr>
            <w:tcW w:w="429" w:type="pct"/>
            <w:tcBorders>
              <w:top w:val="single" w:sz="2" w:space="0" w:color="auto"/>
              <w:bottom w:val="single" w:sz="2" w:space="0" w:color="auto"/>
            </w:tcBorders>
            <w:shd w:val="clear" w:color="auto" w:fill="auto"/>
          </w:tcPr>
          <w:p w14:paraId="6C129F4F" w14:textId="77777777" w:rsidR="00476E72" w:rsidRPr="00B95E8B" w:rsidRDefault="00476E72" w:rsidP="009B46C6">
            <w:pPr>
              <w:pStyle w:val="Tabletext"/>
            </w:pPr>
            <w:r w:rsidRPr="00B95E8B">
              <w:t>2</w:t>
            </w:r>
          </w:p>
        </w:tc>
        <w:tc>
          <w:tcPr>
            <w:tcW w:w="2285" w:type="pct"/>
            <w:tcBorders>
              <w:top w:val="single" w:sz="2" w:space="0" w:color="auto"/>
              <w:bottom w:val="single" w:sz="2" w:space="0" w:color="auto"/>
            </w:tcBorders>
            <w:shd w:val="clear" w:color="auto" w:fill="auto"/>
          </w:tcPr>
          <w:p w14:paraId="21768F1D" w14:textId="77777777" w:rsidR="00476E72" w:rsidRPr="00B95E8B" w:rsidRDefault="00476E72" w:rsidP="009B46C6">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C5D22D3" w14:textId="77777777" w:rsidR="00476E72" w:rsidRPr="00B95E8B" w:rsidRDefault="00476E72" w:rsidP="009B46C6">
            <w:pPr>
              <w:pStyle w:val="Tabletext"/>
            </w:pPr>
            <w:r w:rsidRPr="00B95E8B">
              <w:t>The records must contain details that are relevant to working out whether the exemption applies</w:t>
            </w:r>
          </w:p>
        </w:tc>
      </w:tr>
      <w:tr w:rsidR="00476E72" w:rsidRPr="00B95E8B" w14:paraId="5EFB95F3" w14:textId="77777777" w:rsidTr="0082472F">
        <w:tc>
          <w:tcPr>
            <w:tcW w:w="429" w:type="pct"/>
            <w:tcBorders>
              <w:top w:val="single" w:sz="2" w:space="0" w:color="auto"/>
              <w:bottom w:val="single" w:sz="12" w:space="0" w:color="auto"/>
            </w:tcBorders>
            <w:shd w:val="clear" w:color="auto" w:fill="auto"/>
          </w:tcPr>
          <w:p w14:paraId="3CD4B4F8" w14:textId="77777777" w:rsidR="00476E72" w:rsidRPr="00B95E8B" w:rsidRDefault="00476E72" w:rsidP="009B46C6">
            <w:pPr>
              <w:pStyle w:val="Tabletext"/>
            </w:pPr>
            <w:r w:rsidRPr="00B95E8B">
              <w:t>3</w:t>
            </w:r>
          </w:p>
        </w:tc>
        <w:tc>
          <w:tcPr>
            <w:tcW w:w="2285" w:type="pct"/>
            <w:tcBorders>
              <w:top w:val="single" w:sz="2" w:space="0" w:color="auto"/>
              <w:bottom w:val="single" w:sz="12" w:space="0" w:color="auto"/>
            </w:tcBorders>
            <w:shd w:val="clear" w:color="auto" w:fill="auto"/>
          </w:tcPr>
          <w:p w14:paraId="472F4FA8" w14:textId="77777777" w:rsidR="00476E72" w:rsidRPr="00B95E8B" w:rsidRDefault="00476E72" w:rsidP="009B46C6">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7D0FB765" w14:textId="77777777" w:rsidR="00476E72" w:rsidRPr="00B95E8B" w:rsidRDefault="00476E72" w:rsidP="009B46C6">
            <w:pPr>
              <w:pStyle w:val="Tabletext"/>
            </w:pPr>
            <w:r w:rsidRPr="00B95E8B">
              <w:t xml:space="preserve">Until the end of the period of 5 years beginning on the day after the end of the </w:t>
            </w:r>
            <w:r w:rsidR="00D76EA0" w:rsidRPr="00B95E8B">
              <w:t>financial year</w:t>
            </w:r>
          </w:p>
        </w:tc>
      </w:tr>
    </w:tbl>
    <w:p w14:paraId="74B479A5" w14:textId="77777777" w:rsidR="00476E72" w:rsidRPr="00B95E8B" w:rsidRDefault="00476E72" w:rsidP="00476E7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AAB9E22" w14:textId="088D62FD" w:rsidR="00476E72" w:rsidRPr="00B95E8B" w:rsidRDefault="00476E72" w:rsidP="00476E72">
      <w:pPr>
        <w:pStyle w:val="notetext"/>
      </w:pPr>
      <w:r w:rsidRPr="00B95E8B">
        <w:t>Note 2:</w:t>
      </w:r>
      <w:r w:rsidRPr="00B95E8B">
        <w:tab/>
        <w:t xml:space="preserve">For when laying chickens are purchased, </w:t>
      </w:r>
      <w:r w:rsidR="0047289D" w:rsidRPr="00B95E8B">
        <w:t xml:space="preserve">see </w:t>
      </w:r>
      <w:r w:rsidR="00C91FA7" w:rsidRPr="00B95E8B">
        <w:t>clause 5</w:t>
      </w:r>
      <w:r w:rsidR="002A2C22">
        <w:noBreakHyphen/>
      </w:r>
      <w:r w:rsidR="0047289D" w:rsidRPr="00B95E8B">
        <w:t xml:space="preserve">6 </w:t>
      </w:r>
      <w:r w:rsidR="00B63FAC" w:rsidRPr="00B95E8B">
        <w:t>of this Schedule</w:t>
      </w:r>
      <w:r w:rsidRPr="00B95E8B">
        <w:t>.</w:t>
      </w:r>
    </w:p>
    <w:p w14:paraId="34DE6D79" w14:textId="34376483" w:rsidR="00476E72" w:rsidRPr="00B95E8B" w:rsidRDefault="001F14C5" w:rsidP="00476E72">
      <w:pPr>
        <w:pStyle w:val="ActHead5"/>
      </w:pPr>
      <w:bookmarkStart w:id="56" w:name="_Toc195792132"/>
      <w:r w:rsidRPr="002A2C22">
        <w:rPr>
          <w:rStyle w:val="CharSectno"/>
        </w:rPr>
        <w:t>5</w:t>
      </w:r>
      <w:r w:rsidR="002A2C22" w:rsidRPr="002A2C22">
        <w:rPr>
          <w:rStyle w:val="CharSectno"/>
        </w:rPr>
        <w:noBreakHyphen/>
      </w:r>
      <w:r w:rsidRPr="002A2C22">
        <w:rPr>
          <w:rStyle w:val="CharSectno"/>
        </w:rPr>
        <w:t>6</w:t>
      </w:r>
      <w:r w:rsidR="00476E72" w:rsidRPr="00B95E8B">
        <w:t xml:space="preserve">  When are laying chickens purchased?</w:t>
      </w:r>
      <w:bookmarkEnd w:id="56"/>
    </w:p>
    <w:p w14:paraId="541A7CBE" w14:textId="77777777" w:rsidR="00476E72" w:rsidRPr="00B95E8B" w:rsidRDefault="00476E72" w:rsidP="00476E72">
      <w:pPr>
        <w:pStyle w:val="subsection"/>
      </w:pPr>
      <w:r w:rsidRPr="00B95E8B">
        <w:tab/>
      </w:r>
      <w:r w:rsidRPr="00B95E8B">
        <w:tab/>
        <w:t>For the purpose of this Subdivision, laying chickens are taken to be purchased when the first payment for the laying chickens is made, whether the payment represents the whole, or a part, of the purchase price for the laying chickens.</w:t>
      </w:r>
    </w:p>
    <w:p w14:paraId="1730714C" w14:textId="77777777" w:rsidR="000F48EC" w:rsidRPr="00B95E8B" w:rsidRDefault="006B2A9D" w:rsidP="000F48EC">
      <w:pPr>
        <w:pStyle w:val="ActHead3"/>
        <w:pageBreakBefore/>
      </w:pPr>
      <w:bookmarkStart w:id="57" w:name="_Toc195792133"/>
      <w:r w:rsidRPr="002A2C22">
        <w:rPr>
          <w:rStyle w:val="CharDivNo"/>
        </w:rPr>
        <w:lastRenderedPageBreak/>
        <w:t>Division </w:t>
      </w:r>
      <w:r w:rsidR="006D575E" w:rsidRPr="002A2C22">
        <w:rPr>
          <w:rStyle w:val="CharDivNo"/>
        </w:rPr>
        <w:t>6</w:t>
      </w:r>
      <w:r w:rsidR="000F48EC" w:rsidRPr="00B95E8B">
        <w:t>—</w:t>
      </w:r>
      <w:r w:rsidR="000F48EC" w:rsidRPr="002A2C22">
        <w:rPr>
          <w:rStyle w:val="CharDivText"/>
        </w:rPr>
        <w:t>Meat chickens</w:t>
      </w:r>
      <w:bookmarkEnd w:id="57"/>
    </w:p>
    <w:p w14:paraId="38773625" w14:textId="52C5A996" w:rsidR="000F48EC" w:rsidRPr="00B95E8B" w:rsidRDefault="006D575E" w:rsidP="000F48EC">
      <w:pPr>
        <w:pStyle w:val="ActHead5"/>
      </w:pPr>
      <w:bookmarkStart w:id="58" w:name="_Toc195792134"/>
      <w:r w:rsidRPr="002A2C22">
        <w:rPr>
          <w:rStyle w:val="CharSectno"/>
        </w:rPr>
        <w:t>6</w:t>
      </w:r>
      <w:r w:rsidR="002A2C22" w:rsidRPr="002A2C22">
        <w:rPr>
          <w:rStyle w:val="CharSectno"/>
        </w:rPr>
        <w:noBreakHyphen/>
      </w:r>
      <w:r w:rsidRPr="002A2C22">
        <w:rPr>
          <w:rStyle w:val="CharSectno"/>
        </w:rPr>
        <w:t>1</w:t>
      </w:r>
      <w:r w:rsidR="000F48EC" w:rsidRPr="00B95E8B">
        <w:t xml:space="preserve">  Obligations of levy payers</w:t>
      </w:r>
      <w:bookmarkEnd w:id="58"/>
    </w:p>
    <w:p w14:paraId="5064F27F" w14:textId="77777777" w:rsidR="000F48EC" w:rsidRPr="00B95E8B" w:rsidRDefault="000F48EC" w:rsidP="000F48EC">
      <w:pPr>
        <w:pStyle w:val="SubsectionHead"/>
      </w:pPr>
      <w:r w:rsidRPr="00B95E8B">
        <w:t>When meat chicken levy due and payable</w:t>
      </w:r>
    </w:p>
    <w:p w14:paraId="4BB7CFCC" w14:textId="77777777" w:rsidR="000F48EC" w:rsidRPr="00B95E8B" w:rsidRDefault="000F48EC" w:rsidP="000F48E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meat chickens</w:t>
      </w:r>
      <w:r w:rsidRPr="00B95E8B">
        <w:rPr>
          <w:b/>
          <w:bCs/>
        </w:rPr>
        <w:t xml:space="preserve"> </w:t>
      </w:r>
      <w:r w:rsidRPr="00B95E8B">
        <w:t xml:space="preserve">that are hatched in a </w:t>
      </w:r>
      <w:r w:rsidR="00814ED6" w:rsidRPr="00B95E8B">
        <w:t xml:space="preserve">calendar month in a </w:t>
      </w:r>
      <w:r w:rsidRPr="00B95E8B">
        <w:t>financial year at a hatchery in Australia, this table has effect.</w:t>
      </w:r>
    </w:p>
    <w:p w14:paraId="65ABA0E5"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0F48EC" w:rsidRPr="00B95E8B" w14:paraId="676181D2" w14:textId="77777777" w:rsidTr="0082472F">
        <w:trPr>
          <w:tblHeader/>
        </w:trPr>
        <w:tc>
          <w:tcPr>
            <w:tcW w:w="5000" w:type="pct"/>
            <w:gridSpan w:val="3"/>
            <w:tcBorders>
              <w:top w:val="single" w:sz="12" w:space="0" w:color="auto"/>
              <w:bottom w:val="single" w:sz="2" w:space="0" w:color="auto"/>
            </w:tcBorders>
            <w:shd w:val="clear" w:color="auto" w:fill="auto"/>
          </w:tcPr>
          <w:p w14:paraId="04485E97" w14:textId="77777777" w:rsidR="000F48EC" w:rsidRPr="00B95E8B" w:rsidRDefault="000F48EC" w:rsidP="000F48EC">
            <w:pPr>
              <w:pStyle w:val="TableHeading"/>
            </w:pPr>
            <w:r w:rsidRPr="00B95E8B">
              <w:t>Meat chicken levy</w:t>
            </w:r>
          </w:p>
        </w:tc>
      </w:tr>
      <w:tr w:rsidR="000F48EC" w:rsidRPr="00B95E8B" w14:paraId="431581FE" w14:textId="77777777" w:rsidTr="0082472F">
        <w:trPr>
          <w:tblHeader/>
        </w:trPr>
        <w:tc>
          <w:tcPr>
            <w:tcW w:w="429" w:type="pct"/>
            <w:tcBorders>
              <w:top w:val="single" w:sz="2" w:space="0" w:color="auto"/>
              <w:bottom w:val="single" w:sz="12" w:space="0" w:color="auto"/>
            </w:tcBorders>
            <w:shd w:val="clear" w:color="auto" w:fill="auto"/>
          </w:tcPr>
          <w:p w14:paraId="22BE539F" w14:textId="77777777" w:rsidR="000F48EC" w:rsidRPr="00B95E8B" w:rsidRDefault="000F48EC" w:rsidP="000F48EC">
            <w:pPr>
              <w:pStyle w:val="TableHeading"/>
            </w:pPr>
            <w:r w:rsidRPr="00B95E8B">
              <w:t>Item</w:t>
            </w:r>
          </w:p>
        </w:tc>
        <w:tc>
          <w:tcPr>
            <w:tcW w:w="2126" w:type="pct"/>
            <w:tcBorders>
              <w:top w:val="single" w:sz="2" w:space="0" w:color="auto"/>
              <w:bottom w:val="single" w:sz="12" w:space="0" w:color="auto"/>
            </w:tcBorders>
            <w:shd w:val="clear" w:color="auto" w:fill="auto"/>
          </w:tcPr>
          <w:p w14:paraId="7A9AB7AD" w14:textId="77777777" w:rsidR="000F48EC" w:rsidRPr="00B95E8B" w:rsidRDefault="000F48EC" w:rsidP="000F48EC">
            <w:pPr>
              <w:pStyle w:val="TableHeading"/>
            </w:pPr>
            <w:r w:rsidRPr="00B95E8B">
              <w:t>Matter</w:t>
            </w:r>
          </w:p>
        </w:tc>
        <w:tc>
          <w:tcPr>
            <w:tcW w:w="2445" w:type="pct"/>
            <w:tcBorders>
              <w:top w:val="single" w:sz="2" w:space="0" w:color="auto"/>
              <w:bottom w:val="single" w:sz="12" w:space="0" w:color="auto"/>
            </w:tcBorders>
            <w:shd w:val="clear" w:color="auto" w:fill="auto"/>
          </w:tcPr>
          <w:p w14:paraId="1C855B8A" w14:textId="77777777" w:rsidR="000F48EC" w:rsidRPr="00B95E8B" w:rsidRDefault="000F48EC" w:rsidP="000F48EC">
            <w:pPr>
              <w:pStyle w:val="TableHeading"/>
            </w:pPr>
            <w:r w:rsidRPr="00B95E8B">
              <w:t>Rule</w:t>
            </w:r>
          </w:p>
        </w:tc>
      </w:tr>
      <w:tr w:rsidR="006324CC" w:rsidRPr="00B95E8B" w14:paraId="799C67B8" w14:textId="77777777" w:rsidTr="0082472F">
        <w:tc>
          <w:tcPr>
            <w:tcW w:w="429" w:type="pct"/>
            <w:tcBorders>
              <w:top w:val="single" w:sz="2" w:space="0" w:color="auto"/>
              <w:bottom w:val="single" w:sz="2" w:space="0" w:color="auto"/>
            </w:tcBorders>
            <w:shd w:val="clear" w:color="auto" w:fill="auto"/>
          </w:tcPr>
          <w:p w14:paraId="2B28C457" w14:textId="77777777" w:rsidR="006324CC" w:rsidRPr="00B95E8B" w:rsidRDefault="006324CC" w:rsidP="006324CC">
            <w:pPr>
              <w:pStyle w:val="Tabletext"/>
            </w:pPr>
            <w:r w:rsidRPr="00B95E8B">
              <w:t>1</w:t>
            </w:r>
          </w:p>
        </w:tc>
        <w:tc>
          <w:tcPr>
            <w:tcW w:w="2126" w:type="pct"/>
            <w:tcBorders>
              <w:top w:val="single" w:sz="2" w:space="0" w:color="auto"/>
              <w:bottom w:val="single" w:sz="2" w:space="0" w:color="auto"/>
            </w:tcBorders>
            <w:shd w:val="clear" w:color="auto" w:fill="auto"/>
          </w:tcPr>
          <w:p w14:paraId="560119FE" w14:textId="77777777" w:rsidR="006324CC" w:rsidRPr="00B95E8B" w:rsidRDefault="006324CC" w:rsidP="006324CC">
            <w:pPr>
              <w:pStyle w:val="Tabletext"/>
            </w:pPr>
            <w:r w:rsidRPr="00B95E8B">
              <w:t>When is the levy due and payable?</w:t>
            </w:r>
          </w:p>
        </w:tc>
        <w:tc>
          <w:tcPr>
            <w:tcW w:w="2445" w:type="pct"/>
            <w:tcBorders>
              <w:top w:val="single" w:sz="2" w:space="0" w:color="auto"/>
              <w:bottom w:val="single" w:sz="2" w:space="0" w:color="auto"/>
            </w:tcBorders>
            <w:shd w:val="clear" w:color="auto" w:fill="auto"/>
          </w:tcPr>
          <w:p w14:paraId="034EFDB1" w14:textId="77777777" w:rsidR="006324CC" w:rsidRPr="00B95E8B" w:rsidRDefault="006324CC" w:rsidP="006324CC">
            <w:pPr>
              <w:pStyle w:val="Tablea"/>
            </w:pPr>
            <w:r w:rsidRPr="00B95E8B">
              <w:t>(a) if the calendar month is the threshold calendar month in the financial year or any earlier calendar month in the year—on the last day of the second calendar month after the threshold calendar month; or</w:t>
            </w:r>
          </w:p>
          <w:p w14:paraId="08672FAB" w14:textId="77777777" w:rsidR="006324CC" w:rsidRPr="00B95E8B" w:rsidRDefault="006324CC" w:rsidP="006324CC">
            <w:pPr>
              <w:pStyle w:val="Tablea"/>
            </w:pPr>
            <w:r w:rsidRPr="00B95E8B">
              <w:t>(b) if the calendar month is later than the threshold calendar month in the financial year—on the last day of the second calendar month after the later calendar month</w:t>
            </w:r>
          </w:p>
        </w:tc>
      </w:tr>
      <w:tr w:rsidR="006324CC" w:rsidRPr="00B95E8B" w14:paraId="08A55DD4" w14:textId="77777777" w:rsidTr="0082472F">
        <w:tc>
          <w:tcPr>
            <w:tcW w:w="429" w:type="pct"/>
            <w:tcBorders>
              <w:top w:val="single" w:sz="2" w:space="0" w:color="auto"/>
              <w:bottom w:val="single" w:sz="12" w:space="0" w:color="auto"/>
            </w:tcBorders>
            <w:shd w:val="clear" w:color="auto" w:fill="auto"/>
          </w:tcPr>
          <w:p w14:paraId="00440250" w14:textId="77777777" w:rsidR="006324CC" w:rsidRPr="00B95E8B" w:rsidRDefault="006324CC" w:rsidP="006324CC">
            <w:pPr>
              <w:pStyle w:val="Tabletext"/>
            </w:pPr>
            <w:r w:rsidRPr="00B95E8B">
              <w:t>2</w:t>
            </w:r>
          </w:p>
        </w:tc>
        <w:tc>
          <w:tcPr>
            <w:tcW w:w="2126" w:type="pct"/>
            <w:tcBorders>
              <w:top w:val="single" w:sz="2" w:space="0" w:color="auto"/>
              <w:bottom w:val="single" w:sz="12" w:space="0" w:color="auto"/>
            </w:tcBorders>
            <w:shd w:val="clear" w:color="auto" w:fill="auto"/>
          </w:tcPr>
          <w:p w14:paraId="4C1960CC" w14:textId="77777777" w:rsidR="006324CC" w:rsidRPr="00B95E8B" w:rsidRDefault="006324CC" w:rsidP="006324CC">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4A3529F" w14:textId="77777777" w:rsidR="006324CC" w:rsidRPr="00B95E8B" w:rsidRDefault="006324CC" w:rsidP="006324CC">
            <w:pPr>
              <w:pStyle w:val="Tabletext"/>
            </w:pPr>
            <w:r w:rsidRPr="00B95E8B">
              <w:t>The Commonwealth</w:t>
            </w:r>
          </w:p>
        </w:tc>
      </w:tr>
    </w:tbl>
    <w:p w14:paraId="4B0D4D1B" w14:textId="77777777" w:rsidR="000F48EC" w:rsidRPr="00B95E8B" w:rsidRDefault="000F48EC" w:rsidP="000F48EC">
      <w:pPr>
        <w:pStyle w:val="notetext"/>
      </w:pPr>
      <w:r w:rsidRPr="00B95E8B">
        <w:t>Note:</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5853DC66" w14:textId="77777777" w:rsidR="000F48EC" w:rsidRPr="00B95E8B" w:rsidRDefault="000F48EC" w:rsidP="000F48EC">
      <w:pPr>
        <w:pStyle w:val="subsection"/>
      </w:pPr>
      <w:r w:rsidRPr="00B95E8B">
        <w:tab/>
        <w:t>(2)</w:t>
      </w:r>
      <w:r w:rsidRPr="00B95E8B">
        <w:tab/>
        <w:t xml:space="preserve">The </w:t>
      </w:r>
      <w:r w:rsidRPr="00B95E8B">
        <w:rPr>
          <w:b/>
          <w:i/>
        </w:rPr>
        <w:t>threshold calendar month</w:t>
      </w:r>
      <w:r w:rsidRPr="00B95E8B">
        <w:t xml:space="preserve"> in a financial year, in relation to a hatchery</w:t>
      </w:r>
      <w:r w:rsidR="00181B0B" w:rsidRPr="00B95E8B">
        <w:t xml:space="preserve"> and meat chickens</w:t>
      </w:r>
      <w:r w:rsidRPr="00B95E8B">
        <w:t xml:space="preserve">, is the first calendar month in that year at the end of which the total number of meat chickens </w:t>
      </w:r>
      <w:r w:rsidR="00767D77" w:rsidRPr="00B95E8B">
        <w:t xml:space="preserve">that are </w:t>
      </w:r>
      <w:r w:rsidRPr="00B95E8B">
        <w:t>hatched at the hatchery in that year is 20,000 or more.</w:t>
      </w:r>
    </w:p>
    <w:p w14:paraId="243B1BDC" w14:textId="480CA084" w:rsidR="00995752" w:rsidRPr="00B95E8B" w:rsidRDefault="00995752" w:rsidP="00995752">
      <w:pPr>
        <w:pStyle w:val="subsection"/>
      </w:pPr>
      <w:r w:rsidRPr="00B95E8B">
        <w:tab/>
        <w:t>(3)</w:t>
      </w:r>
      <w:r w:rsidRPr="00B95E8B">
        <w:tab/>
        <w:t xml:space="preserve">Meat chickens covered by </w:t>
      </w:r>
      <w:r w:rsidR="00C91FA7" w:rsidRPr="00B95E8B">
        <w:t>subclause 6</w:t>
      </w:r>
      <w:r w:rsidR="002A2C22">
        <w:noBreakHyphen/>
      </w:r>
      <w:r w:rsidR="0047289D" w:rsidRPr="00B95E8B">
        <w:t>2</w:t>
      </w:r>
      <w:r w:rsidRPr="00B95E8B">
        <w:t xml:space="preserve">(2) of </w:t>
      </w:r>
      <w:r w:rsidR="002A2C22">
        <w:t>Schedule 1</w:t>
      </w:r>
      <w:r w:rsidRPr="00B95E8B">
        <w:t xml:space="preserve"> to the </w:t>
      </w:r>
      <w:r w:rsidRPr="00B95E8B">
        <w:rPr>
          <w:i/>
        </w:rPr>
        <w:t xml:space="preserve">Primary Industries (Excise) Levies </w:t>
      </w:r>
      <w:r w:rsidR="00A90B9D" w:rsidRPr="00B95E8B">
        <w:rPr>
          <w:i/>
        </w:rPr>
        <w:t>Regulations 2</w:t>
      </w:r>
      <w:r w:rsidRPr="00B95E8B">
        <w:rPr>
          <w:i/>
        </w:rPr>
        <w:t xml:space="preserve">024 </w:t>
      </w:r>
      <w:r w:rsidRPr="00B95E8B">
        <w:t xml:space="preserve">are not counted for the purposes of </w:t>
      </w:r>
      <w:r w:rsidR="00C91FA7" w:rsidRPr="00B95E8B">
        <w:t>subclause (</w:t>
      </w:r>
      <w:r w:rsidRPr="00B95E8B">
        <w:t>2) of this clause.</w:t>
      </w:r>
    </w:p>
    <w:p w14:paraId="0AA8827E" w14:textId="77777777" w:rsidR="000F48EC" w:rsidRPr="00B95E8B" w:rsidRDefault="000F48EC" w:rsidP="000F48EC">
      <w:pPr>
        <w:pStyle w:val="SubsectionHead"/>
      </w:pPr>
      <w:r w:rsidRPr="00B95E8B">
        <w:t>Giving monthly returns</w:t>
      </w:r>
    </w:p>
    <w:p w14:paraId="7DA2DEC2" w14:textId="77777777" w:rsidR="000F48EC" w:rsidRPr="00B95E8B" w:rsidRDefault="000F48EC" w:rsidP="000F48EC">
      <w:pPr>
        <w:pStyle w:val="subsection"/>
      </w:pPr>
      <w:r w:rsidRPr="00B95E8B">
        <w:tab/>
        <w:t>(</w:t>
      </w:r>
      <w:r w:rsidR="00995752" w:rsidRPr="00B95E8B">
        <w:t>4</w:t>
      </w:r>
      <w:r w:rsidRPr="00B95E8B">
        <w:t>)</w:t>
      </w:r>
      <w:r w:rsidRPr="00B95E8B">
        <w:tab/>
        <w:t xml:space="preserve">For the purposes of </w:t>
      </w:r>
      <w:r w:rsidR="00C91FA7" w:rsidRPr="00B95E8B">
        <w:t>paragraph 5</w:t>
      </w:r>
      <w:r w:rsidR="00526692" w:rsidRPr="00B95E8B">
        <w:t>9</w:t>
      </w:r>
      <w:r w:rsidRPr="00B95E8B">
        <w:t>(2)(a) of the Act, for levy imposed on meat chickens, this table has effect.</w:t>
      </w:r>
    </w:p>
    <w:p w14:paraId="6C48A126"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78BD01C4" w14:textId="77777777" w:rsidTr="0082472F">
        <w:trPr>
          <w:tblHeader/>
        </w:trPr>
        <w:tc>
          <w:tcPr>
            <w:tcW w:w="5000" w:type="pct"/>
            <w:gridSpan w:val="3"/>
            <w:tcBorders>
              <w:top w:val="single" w:sz="12" w:space="0" w:color="auto"/>
              <w:bottom w:val="single" w:sz="2" w:space="0" w:color="auto"/>
            </w:tcBorders>
            <w:shd w:val="clear" w:color="auto" w:fill="auto"/>
          </w:tcPr>
          <w:p w14:paraId="395B2591" w14:textId="77777777" w:rsidR="000F48EC" w:rsidRPr="00B95E8B" w:rsidRDefault="000F48EC" w:rsidP="000F48EC">
            <w:pPr>
              <w:pStyle w:val="TableHeading"/>
            </w:pPr>
            <w:r w:rsidRPr="00B95E8B">
              <w:t>Monthly returns</w:t>
            </w:r>
          </w:p>
        </w:tc>
      </w:tr>
      <w:tr w:rsidR="000F48EC" w:rsidRPr="00B95E8B" w14:paraId="46F3DB03" w14:textId="77777777" w:rsidTr="0082472F">
        <w:trPr>
          <w:tblHeader/>
        </w:trPr>
        <w:tc>
          <w:tcPr>
            <w:tcW w:w="429" w:type="pct"/>
            <w:tcBorders>
              <w:top w:val="single" w:sz="2" w:space="0" w:color="auto"/>
              <w:bottom w:val="single" w:sz="12" w:space="0" w:color="auto"/>
            </w:tcBorders>
            <w:shd w:val="clear" w:color="auto" w:fill="auto"/>
          </w:tcPr>
          <w:p w14:paraId="05F9B118"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570BA6FB"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7511CD09" w14:textId="77777777" w:rsidR="000F48EC" w:rsidRPr="00B95E8B" w:rsidRDefault="000F48EC" w:rsidP="000F48EC">
            <w:pPr>
              <w:pStyle w:val="TableHeading"/>
            </w:pPr>
            <w:r w:rsidRPr="00B95E8B">
              <w:t>Rule</w:t>
            </w:r>
          </w:p>
        </w:tc>
      </w:tr>
      <w:tr w:rsidR="00CE3983" w:rsidRPr="00B95E8B" w14:paraId="019E0AC1" w14:textId="77777777" w:rsidTr="0082472F">
        <w:tc>
          <w:tcPr>
            <w:tcW w:w="429" w:type="pct"/>
            <w:tcBorders>
              <w:top w:val="single" w:sz="2" w:space="0" w:color="auto"/>
              <w:bottom w:val="single" w:sz="2" w:space="0" w:color="auto"/>
            </w:tcBorders>
            <w:shd w:val="clear" w:color="auto" w:fill="auto"/>
          </w:tcPr>
          <w:p w14:paraId="1425EEF7" w14:textId="77777777" w:rsidR="00CE3983" w:rsidRPr="00B95E8B" w:rsidRDefault="00CE3983" w:rsidP="00CE3983">
            <w:pPr>
              <w:pStyle w:val="Tabletext"/>
            </w:pPr>
            <w:r w:rsidRPr="00B95E8B">
              <w:t>1</w:t>
            </w:r>
          </w:p>
        </w:tc>
        <w:tc>
          <w:tcPr>
            <w:tcW w:w="2285" w:type="pct"/>
            <w:tcBorders>
              <w:top w:val="single" w:sz="2" w:space="0" w:color="auto"/>
              <w:bottom w:val="single" w:sz="2" w:space="0" w:color="auto"/>
            </w:tcBorders>
            <w:shd w:val="clear" w:color="auto" w:fill="auto"/>
          </w:tcPr>
          <w:p w14:paraId="0E4D2A4A" w14:textId="77777777" w:rsidR="00CE3983" w:rsidRPr="00B95E8B" w:rsidRDefault="00CE3983" w:rsidP="00CE3983">
            <w:pPr>
              <w:pStyle w:val="Tabletext"/>
            </w:pPr>
            <w:r w:rsidRPr="00B95E8B">
              <w:t>Who must give a return for a calendar month in a financial year?</w:t>
            </w:r>
          </w:p>
        </w:tc>
        <w:tc>
          <w:tcPr>
            <w:tcW w:w="2286" w:type="pct"/>
            <w:tcBorders>
              <w:top w:val="single" w:sz="2" w:space="0" w:color="auto"/>
              <w:bottom w:val="single" w:sz="2" w:space="0" w:color="auto"/>
            </w:tcBorders>
            <w:shd w:val="clear" w:color="auto" w:fill="auto"/>
          </w:tcPr>
          <w:p w14:paraId="415C00F8" w14:textId="77777777" w:rsidR="00CE3983" w:rsidRPr="00B95E8B" w:rsidRDefault="00CE3983" w:rsidP="00CE3983">
            <w:pPr>
              <w:pStyle w:val="Tabletext"/>
            </w:pPr>
            <w:r w:rsidRPr="00B95E8B">
              <w:t>For meat chickens hatched in the threshold calendar month in the year or in a later calendar month in the year—the levy payer</w:t>
            </w:r>
          </w:p>
        </w:tc>
      </w:tr>
      <w:tr w:rsidR="00CE3983" w:rsidRPr="00B95E8B" w14:paraId="1E8D6402" w14:textId="77777777" w:rsidTr="0082472F">
        <w:tc>
          <w:tcPr>
            <w:tcW w:w="429" w:type="pct"/>
            <w:tcBorders>
              <w:top w:val="single" w:sz="2" w:space="0" w:color="auto"/>
              <w:bottom w:val="single" w:sz="2" w:space="0" w:color="auto"/>
            </w:tcBorders>
            <w:shd w:val="clear" w:color="auto" w:fill="auto"/>
          </w:tcPr>
          <w:p w14:paraId="270F4DBB" w14:textId="77777777" w:rsidR="00CE3983" w:rsidRPr="00B95E8B" w:rsidRDefault="00CE3983" w:rsidP="00CE3983">
            <w:pPr>
              <w:pStyle w:val="Tabletext"/>
            </w:pPr>
            <w:r w:rsidRPr="00B95E8B">
              <w:lastRenderedPageBreak/>
              <w:t>2</w:t>
            </w:r>
          </w:p>
        </w:tc>
        <w:tc>
          <w:tcPr>
            <w:tcW w:w="2285" w:type="pct"/>
            <w:tcBorders>
              <w:top w:val="single" w:sz="2" w:space="0" w:color="auto"/>
              <w:bottom w:val="single" w:sz="2" w:space="0" w:color="auto"/>
            </w:tcBorders>
            <w:shd w:val="clear" w:color="auto" w:fill="auto"/>
          </w:tcPr>
          <w:p w14:paraId="1125BA95" w14:textId="77777777" w:rsidR="00CE3983" w:rsidRPr="00B95E8B" w:rsidRDefault="00CE3983" w:rsidP="00CE3983">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F739538" w14:textId="77777777" w:rsidR="00CE3983" w:rsidRPr="00B95E8B" w:rsidRDefault="00CE3983" w:rsidP="00CE3983">
            <w:pPr>
              <w:pStyle w:val="Tablea"/>
            </w:pPr>
            <w:r w:rsidRPr="00B95E8B">
              <w:t>(a) for the threshold calendar month in the year—before the end of the second calendar month after the threshold calendar month; or</w:t>
            </w:r>
          </w:p>
          <w:p w14:paraId="4030788C" w14:textId="77777777" w:rsidR="00CE3983" w:rsidRPr="00B95E8B" w:rsidRDefault="00CE3983" w:rsidP="00CE3983">
            <w:pPr>
              <w:pStyle w:val="Tablea"/>
            </w:pPr>
            <w:r w:rsidRPr="00B95E8B">
              <w:t>(b) for a later calendar month in the year—before the end of the second calendar month after th</w:t>
            </w:r>
            <w:r w:rsidR="00B05631" w:rsidRPr="00B95E8B">
              <w:t>e</w:t>
            </w:r>
            <w:r w:rsidRPr="00B95E8B">
              <w:t xml:space="preserve"> later calendar month</w:t>
            </w:r>
          </w:p>
        </w:tc>
      </w:tr>
      <w:tr w:rsidR="000F48EC" w:rsidRPr="00B95E8B" w14:paraId="2F847B08" w14:textId="77777777" w:rsidTr="0082472F">
        <w:tc>
          <w:tcPr>
            <w:tcW w:w="429" w:type="pct"/>
            <w:tcBorders>
              <w:top w:val="single" w:sz="2" w:space="0" w:color="auto"/>
              <w:bottom w:val="single" w:sz="2" w:space="0" w:color="auto"/>
            </w:tcBorders>
            <w:shd w:val="clear" w:color="auto" w:fill="auto"/>
          </w:tcPr>
          <w:p w14:paraId="31426FB4" w14:textId="77777777" w:rsidR="000F48EC" w:rsidRPr="00B95E8B" w:rsidRDefault="000F48EC" w:rsidP="000F48EC">
            <w:pPr>
              <w:pStyle w:val="Tabletext"/>
            </w:pPr>
            <w:r w:rsidRPr="00B95E8B">
              <w:t>3</w:t>
            </w:r>
          </w:p>
        </w:tc>
        <w:tc>
          <w:tcPr>
            <w:tcW w:w="2285" w:type="pct"/>
            <w:tcBorders>
              <w:top w:val="single" w:sz="2" w:space="0" w:color="auto"/>
              <w:bottom w:val="single" w:sz="2" w:space="0" w:color="auto"/>
            </w:tcBorders>
            <w:shd w:val="clear" w:color="auto" w:fill="auto"/>
          </w:tcPr>
          <w:p w14:paraId="5CC41119" w14:textId="77777777" w:rsidR="000F48EC" w:rsidRPr="00B95E8B" w:rsidRDefault="000F48EC" w:rsidP="000F48EC">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8D0DB93" w14:textId="77777777" w:rsidR="000F48EC" w:rsidRPr="00B95E8B" w:rsidRDefault="000F48EC" w:rsidP="000F48EC">
            <w:pPr>
              <w:pStyle w:val="Tabletext"/>
            </w:pPr>
            <w:r w:rsidRPr="00B95E8B">
              <w:t>The Secretary</w:t>
            </w:r>
          </w:p>
        </w:tc>
      </w:tr>
      <w:tr w:rsidR="000F48EC" w:rsidRPr="00B95E8B" w14:paraId="5ED68001" w14:textId="77777777" w:rsidTr="0082472F">
        <w:tc>
          <w:tcPr>
            <w:tcW w:w="429" w:type="pct"/>
            <w:tcBorders>
              <w:top w:val="single" w:sz="2" w:space="0" w:color="auto"/>
              <w:bottom w:val="single" w:sz="12" w:space="0" w:color="auto"/>
            </w:tcBorders>
            <w:shd w:val="clear" w:color="auto" w:fill="auto"/>
          </w:tcPr>
          <w:p w14:paraId="0870B993" w14:textId="77777777" w:rsidR="000F48EC" w:rsidRPr="00B95E8B" w:rsidRDefault="000F48EC" w:rsidP="000F48EC">
            <w:pPr>
              <w:pStyle w:val="Tabletext"/>
            </w:pPr>
            <w:r w:rsidRPr="00B95E8B">
              <w:t>4</w:t>
            </w:r>
          </w:p>
        </w:tc>
        <w:tc>
          <w:tcPr>
            <w:tcW w:w="2285" w:type="pct"/>
            <w:tcBorders>
              <w:top w:val="single" w:sz="2" w:space="0" w:color="auto"/>
              <w:bottom w:val="single" w:sz="12" w:space="0" w:color="auto"/>
            </w:tcBorders>
            <w:shd w:val="clear" w:color="auto" w:fill="auto"/>
          </w:tcPr>
          <w:p w14:paraId="678C03CF" w14:textId="77777777" w:rsidR="000F48EC" w:rsidRPr="00B95E8B" w:rsidRDefault="000F48EC" w:rsidP="000F48EC">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17AFA03" w14:textId="77777777" w:rsidR="000F48EC" w:rsidRPr="00B95E8B" w:rsidRDefault="000F48EC" w:rsidP="000F48EC">
            <w:pPr>
              <w:pStyle w:val="Tabletext"/>
            </w:pPr>
            <w:r w:rsidRPr="00B95E8B">
              <w:t>The return:</w:t>
            </w:r>
          </w:p>
          <w:p w14:paraId="65D60873" w14:textId="77777777" w:rsidR="000F48EC" w:rsidRPr="00B95E8B" w:rsidRDefault="000F48EC" w:rsidP="000F48EC">
            <w:pPr>
              <w:pStyle w:val="Tablea"/>
            </w:pPr>
            <w:r w:rsidRPr="00B95E8B">
              <w:t>(a) must be in the appropriate approved form and include the information required by that form; or</w:t>
            </w:r>
          </w:p>
          <w:p w14:paraId="5F0F08EE" w14:textId="77777777" w:rsidR="000F48EC" w:rsidRPr="00B95E8B" w:rsidRDefault="000F48EC" w:rsidP="000F48EC">
            <w:pPr>
              <w:pStyle w:val="Tablea"/>
            </w:pPr>
            <w:r w:rsidRPr="00B95E8B">
              <w:t>(b) must be given electronically using an approved electronic system and include the information required by that system to be included in the return</w:t>
            </w:r>
          </w:p>
        </w:tc>
      </w:tr>
    </w:tbl>
    <w:p w14:paraId="65F995A1" w14:textId="77777777" w:rsidR="000F48EC" w:rsidRPr="00B95E8B" w:rsidRDefault="000F48EC" w:rsidP="000F48E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2EE3794" w14:textId="77777777" w:rsidR="000F48EC" w:rsidRPr="00B95E8B" w:rsidRDefault="000F48EC" w:rsidP="000F48EC">
      <w:pPr>
        <w:pStyle w:val="SubsectionHead"/>
      </w:pPr>
      <w:r w:rsidRPr="00B95E8B">
        <w:t>Making and keeping records</w:t>
      </w:r>
    </w:p>
    <w:p w14:paraId="77D6E66E" w14:textId="77777777" w:rsidR="000F48EC" w:rsidRPr="00B95E8B" w:rsidRDefault="000F48EC" w:rsidP="000F48EC">
      <w:pPr>
        <w:pStyle w:val="subsection"/>
      </w:pPr>
      <w:r w:rsidRPr="00B95E8B">
        <w:tab/>
        <w:t>(</w:t>
      </w:r>
      <w:r w:rsidR="00995752" w:rsidRPr="00B95E8B">
        <w:t>5</w:t>
      </w:r>
      <w:r w:rsidRPr="00B95E8B">
        <w:t>)</w:t>
      </w:r>
      <w:r w:rsidRPr="00B95E8B">
        <w:tab/>
        <w:t xml:space="preserve">For the purposes of </w:t>
      </w:r>
      <w:r w:rsidR="00C91FA7" w:rsidRPr="00B95E8B">
        <w:t>paragraph 5</w:t>
      </w:r>
      <w:r w:rsidR="00526692" w:rsidRPr="00B95E8B">
        <w:t>9</w:t>
      </w:r>
      <w:r w:rsidRPr="00B95E8B">
        <w:t>(2)(b) of the Act, for levy imposed on meat chickens, this table has effect.</w:t>
      </w:r>
    </w:p>
    <w:p w14:paraId="0A52F69C"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391A5421" w14:textId="77777777" w:rsidTr="0082472F">
        <w:trPr>
          <w:tblHeader/>
        </w:trPr>
        <w:tc>
          <w:tcPr>
            <w:tcW w:w="5000" w:type="pct"/>
            <w:gridSpan w:val="3"/>
            <w:tcBorders>
              <w:top w:val="single" w:sz="12" w:space="0" w:color="auto"/>
              <w:bottom w:val="single" w:sz="2" w:space="0" w:color="auto"/>
            </w:tcBorders>
            <w:shd w:val="clear" w:color="auto" w:fill="auto"/>
          </w:tcPr>
          <w:p w14:paraId="2BCB80D6" w14:textId="0548E6D8" w:rsidR="000F48EC" w:rsidRPr="00B95E8B" w:rsidRDefault="000F48EC" w:rsidP="000F48EC">
            <w:pPr>
              <w:pStyle w:val="TableHeading"/>
            </w:pPr>
            <w:r w:rsidRPr="00B95E8B">
              <w:t>Record</w:t>
            </w:r>
            <w:r w:rsidR="002A2C22">
              <w:noBreakHyphen/>
            </w:r>
            <w:r w:rsidRPr="00B95E8B">
              <w:t>keeping</w:t>
            </w:r>
          </w:p>
        </w:tc>
      </w:tr>
      <w:tr w:rsidR="000F48EC" w:rsidRPr="00B95E8B" w14:paraId="7AA7C3D8" w14:textId="77777777" w:rsidTr="0082472F">
        <w:trPr>
          <w:tblHeader/>
        </w:trPr>
        <w:tc>
          <w:tcPr>
            <w:tcW w:w="429" w:type="pct"/>
            <w:tcBorders>
              <w:top w:val="single" w:sz="2" w:space="0" w:color="auto"/>
              <w:bottom w:val="single" w:sz="12" w:space="0" w:color="auto"/>
            </w:tcBorders>
            <w:shd w:val="clear" w:color="auto" w:fill="auto"/>
          </w:tcPr>
          <w:p w14:paraId="421A4D48"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06138E17"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373EAE0C" w14:textId="77777777" w:rsidR="000F48EC" w:rsidRPr="00B95E8B" w:rsidRDefault="000F48EC" w:rsidP="000F48EC">
            <w:pPr>
              <w:pStyle w:val="TableHeading"/>
            </w:pPr>
            <w:r w:rsidRPr="00B95E8B">
              <w:t>Rule</w:t>
            </w:r>
          </w:p>
        </w:tc>
      </w:tr>
      <w:tr w:rsidR="000F48EC" w:rsidRPr="00B95E8B" w14:paraId="38EC984D" w14:textId="77777777" w:rsidTr="0082472F">
        <w:tc>
          <w:tcPr>
            <w:tcW w:w="429" w:type="pct"/>
            <w:tcBorders>
              <w:top w:val="single" w:sz="2" w:space="0" w:color="auto"/>
              <w:bottom w:val="single" w:sz="2" w:space="0" w:color="auto"/>
            </w:tcBorders>
            <w:shd w:val="clear" w:color="auto" w:fill="auto"/>
          </w:tcPr>
          <w:p w14:paraId="11112C3C"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5ADAA986" w14:textId="77777777" w:rsidR="000F48EC" w:rsidRPr="00B95E8B" w:rsidRDefault="000F48EC"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1A66E92" w14:textId="77777777" w:rsidR="000F48EC" w:rsidRPr="00B95E8B" w:rsidRDefault="000F48EC" w:rsidP="000F48EC">
            <w:pPr>
              <w:pStyle w:val="Tabletext"/>
            </w:pPr>
            <w:r w:rsidRPr="00B95E8B">
              <w:t>The levy payer</w:t>
            </w:r>
          </w:p>
        </w:tc>
      </w:tr>
      <w:tr w:rsidR="000F48EC" w:rsidRPr="00B95E8B" w14:paraId="7B474C5B" w14:textId="77777777" w:rsidTr="0082472F">
        <w:tc>
          <w:tcPr>
            <w:tcW w:w="429" w:type="pct"/>
            <w:tcBorders>
              <w:top w:val="single" w:sz="2" w:space="0" w:color="auto"/>
              <w:bottom w:val="single" w:sz="2" w:space="0" w:color="auto"/>
            </w:tcBorders>
            <w:shd w:val="clear" w:color="auto" w:fill="auto"/>
          </w:tcPr>
          <w:p w14:paraId="679BA3D4"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58E8DE65" w14:textId="77777777" w:rsidR="000F48EC" w:rsidRPr="00B95E8B" w:rsidRDefault="000F48EC"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8A8B57C" w14:textId="77777777" w:rsidR="000F48EC" w:rsidRPr="00B95E8B" w:rsidRDefault="000F48EC" w:rsidP="000F48EC">
            <w:pPr>
              <w:pStyle w:val="Tabletext"/>
            </w:pPr>
            <w:r w:rsidRPr="00B95E8B">
              <w:t>The records must enable the levy payer to substantiate the amount of levy payable and paid by the levy payer on the meat chickens</w:t>
            </w:r>
          </w:p>
        </w:tc>
      </w:tr>
      <w:tr w:rsidR="000F48EC" w:rsidRPr="00B95E8B" w14:paraId="67EC0634" w14:textId="77777777" w:rsidTr="0082472F">
        <w:tc>
          <w:tcPr>
            <w:tcW w:w="429" w:type="pct"/>
            <w:tcBorders>
              <w:top w:val="single" w:sz="2" w:space="0" w:color="auto"/>
              <w:bottom w:val="single" w:sz="12" w:space="0" w:color="auto"/>
            </w:tcBorders>
            <w:shd w:val="clear" w:color="auto" w:fill="auto"/>
          </w:tcPr>
          <w:p w14:paraId="79493811" w14:textId="77777777" w:rsidR="000F48EC" w:rsidRPr="00B95E8B" w:rsidRDefault="000F48EC" w:rsidP="000F48EC">
            <w:pPr>
              <w:pStyle w:val="Tabletext"/>
            </w:pPr>
            <w:r w:rsidRPr="00B95E8B">
              <w:t>3</w:t>
            </w:r>
          </w:p>
        </w:tc>
        <w:tc>
          <w:tcPr>
            <w:tcW w:w="2285" w:type="pct"/>
            <w:tcBorders>
              <w:top w:val="single" w:sz="2" w:space="0" w:color="auto"/>
              <w:bottom w:val="single" w:sz="12" w:space="0" w:color="auto"/>
            </w:tcBorders>
            <w:shd w:val="clear" w:color="auto" w:fill="auto"/>
          </w:tcPr>
          <w:p w14:paraId="08F8CB81" w14:textId="77777777" w:rsidR="000F48EC" w:rsidRPr="00B95E8B" w:rsidRDefault="000F48EC" w:rsidP="000F48EC">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4BA3D9EC" w14:textId="77777777" w:rsidR="000F48EC" w:rsidRPr="00B95E8B" w:rsidRDefault="000F48EC" w:rsidP="000F48EC">
            <w:pPr>
              <w:pStyle w:val="Tabletext"/>
            </w:pPr>
            <w:r w:rsidRPr="00B95E8B">
              <w:t>Until the end of the period of 5 years beginning on the day after the end of the financial year</w:t>
            </w:r>
            <w:r w:rsidR="004B77E5" w:rsidRPr="00B95E8B">
              <w:t xml:space="preserve"> in which the levy is imposed</w:t>
            </w:r>
          </w:p>
        </w:tc>
      </w:tr>
    </w:tbl>
    <w:p w14:paraId="64B6E011" w14:textId="77777777" w:rsidR="000F48EC" w:rsidRPr="00B95E8B" w:rsidRDefault="000F48EC" w:rsidP="000F48EC">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6BECA96" w14:textId="5F6E571B" w:rsidR="000F48EC" w:rsidRPr="00B95E8B" w:rsidRDefault="000F48EC" w:rsidP="000F48EC">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6</w:t>
      </w:r>
      <w:r w:rsidR="002A2C22">
        <w:noBreakHyphen/>
      </w:r>
      <w:r w:rsidR="00B2385A" w:rsidRPr="00B95E8B">
        <w:t>2</w:t>
      </w:r>
      <w:r w:rsidRPr="00B95E8B">
        <w:t>.</w:t>
      </w:r>
    </w:p>
    <w:p w14:paraId="706EB13C" w14:textId="3F778E3A" w:rsidR="000F48EC" w:rsidRPr="00B95E8B" w:rsidRDefault="006D575E" w:rsidP="000F48EC">
      <w:pPr>
        <w:pStyle w:val="ActHead5"/>
      </w:pPr>
      <w:bookmarkStart w:id="59" w:name="_Toc195792135"/>
      <w:r w:rsidRPr="002A2C22">
        <w:rPr>
          <w:rStyle w:val="CharSectno"/>
        </w:rPr>
        <w:t>6</w:t>
      </w:r>
      <w:r w:rsidR="002A2C22" w:rsidRPr="002A2C22">
        <w:rPr>
          <w:rStyle w:val="CharSectno"/>
        </w:rPr>
        <w:noBreakHyphen/>
      </w:r>
      <w:r w:rsidRPr="002A2C22">
        <w:rPr>
          <w:rStyle w:val="CharSectno"/>
        </w:rPr>
        <w:t>2</w:t>
      </w:r>
      <w:r w:rsidR="000F48EC" w:rsidRPr="00B95E8B">
        <w:t xml:space="preserve">  Obligations of persons claiming levy exemption</w:t>
      </w:r>
      <w:bookmarkEnd w:id="59"/>
    </w:p>
    <w:p w14:paraId="61923558" w14:textId="77777777" w:rsidR="000F48EC" w:rsidRPr="00B95E8B" w:rsidRDefault="000F48EC" w:rsidP="000F48EC">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 meat chickens are hatched in a financial year at a hatchery in Australia and the proprietor of the hatchery considers that an exemption from levy applies.</w:t>
      </w:r>
    </w:p>
    <w:p w14:paraId="41155632"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7D06FBC7" w14:textId="77777777" w:rsidTr="0082472F">
        <w:trPr>
          <w:tblHeader/>
        </w:trPr>
        <w:tc>
          <w:tcPr>
            <w:tcW w:w="5000" w:type="pct"/>
            <w:gridSpan w:val="3"/>
            <w:tcBorders>
              <w:top w:val="single" w:sz="12" w:space="0" w:color="auto"/>
              <w:bottom w:val="single" w:sz="2" w:space="0" w:color="auto"/>
            </w:tcBorders>
            <w:shd w:val="clear" w:color="auto" w:fill="auto"/>
          </w:tcPr>
          <w:p w14:paraId="6A98A536" w14:textId="0FC48BF2" w:rsidR="000F48EC" w:rsidRPr="00B95E8B" w:rsidRDefault="000F48EC" w:rsidP="000F48EC">
            <w:pPr>
              <w:pStyle w:val="TableHeading"/>
            </w:pPr>
            <w:r w:rsidRPr="00B95E8B">
              <w:t>Record</w:t>
            </w:r>
            <w:r w:rsidR="002A2C22">
              <w:noBreakHyphen/>
            </w:r>
            <w:r w:rsidRPr="00B95E8B">
              <w:t>keeping</w:t>
            </w:r>
          </w:p>
        </w:tc>
      </w:tr>
      <w:tr w:rsidR="000F48EC" w:rsidRPr="00B95E8B" w14:paraId="398C9E17" w14:textId="77777777" w:rsidTr="0082472F">
        <w:trPr>
          <w:tblHeader/>
        </w:trPr>
        <w:tc>
          <w:tcPr>
            <w:tcW w:w="429" w:type="pct"/>
            <w:tcBorders>
              <w:top w:val="single" w:sz="2" w:space="0" w:color="auto"/>
              <w:bottom w:val="single" w:sz="12" w:space="0" w:color="auto"/>
            </w:tcBorders>
            <w:shd w:val="clear" w:color="auto" w:fill="auto"/>
          </w:tcPr>
          <w:p w14:paraId="0FF60878"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6CAF8AC7"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256BF46C" w14:textId="77777777" w:rsidR="000F48EC" w:rsidRPr="00B95E8B" w:rsidRDefault="000F48EC" w:rsidP="000F48EC">
            <w:pPr>
              <w:pStyle w:val="TableHeading"/>
            </w:pPr>
            <w:r w:rsidRPr="00B95E8B">
              <w:t>Rule</w:t>
            </w:r>
          </w:p>
        </w:tc>
      </w:tr>
      <w:tr w:rsidR="000F48EC" w:rsidRPr="00B95E8B" w14:paraId="7C07FE68" w14:textId="77777777" w:rsidTr="0082472F">
        <w:tc>
          <w:tcPr>
            <w:tcW w:w="429" w:type="pct"/>
            <w:tcBorders>
              <w:top w:val="single" w:sz="2" w:space="0" w:color="auto"/>
              <w:bottom w:val="single" w:sz="2" w:space="0" w:color="auto"/>
            </w:tcBorders>
            <w:shd w:val="clear" w:color="auto" w:fill="auto"/>
          </w:tcPr>
          <w:p w14:paraId="62999D70"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3A39BDA9" w14:textId="77777777" w:rsidR="000F48EC" w:rsidRPr="00B95E8B" w:rsidRDefault="000F48EC"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42DCC6B" w14:textId="77777777" w:rsidR="000F48EC" w:rsidRPr="00B95E8B" w:rsidRDefault="000F48EC" w:rsidP="000F48EC">
            <w:pPr>
              <w:pStyle w:val="Tabletext"/>
            </w:pPr>
            <w:r w:rsidRPr="00B95E8B">
              <w:t>The proprietor</w:t>
            </w:r>
          </w:p>
        </w:tc>
      </w:tr>
      <w:tr w:rsidR="000F48EC" w:rsidRPr="00B95E8B" w14:paraId="1E1FF1BE" w14:textId="77777777" w:rsidTr="0082472F">
        <w:tc>
          <w:tcPr>
            <w:tcW w:w="429" w:type="pct"/>
            <w:tcBorders>
              <w:top w:val="single" w:sz="2" w:space="0" w:color="auto"/>
              <w:bottom w:val="single" w:sz="2" w:space="0" w:color="auto"/>
            </w:tcBorders>
            <w:shd w:val="clear" w:color="auto" w:fill="auto"/>
          </w:tcPr>
          <w:p w14:paraId="59B7DE4E"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7DD8405B" w14:textId="77777777" w:rsidR="000F48EC" w:rsidRPr="00B95E8B" w:rsidRDefault="000F48EC"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C29E415" w14:textId="77777777" w:rsidR="000F48EC" w:rsidRPr="00B95E8B" w:rsidRDefault="000F48EC" w:rsidP="000F48EC">
            <w:pPr>
              <w:pStyle w:val="Tabletext"/>
            </w:pPr>
            <w:r w:rsidRPr="00B95E8B">
              <w:t>The records must contain details that are relevant to working out whether the exemption applies</w:t>
            </w:r>
          </w:p>
        </w:tc>
      </w:tr>
      <w:tr w:rsidR="000F48EC" w:rsidRPr="00B95E8B" w14:paraId="6A856CF1" w14:textId="77777777" w:rsidTr="0082472F">
        <w:tc>
          <w:tcPr>
            <w:tcW w:w="429" w:type="pct"/>
            <w:tcBorders>
              <w:top w:val="single" w:sz="2" w:space="0" w:color="auto"/>
              <w:bottom w:val="single" w:sz="12" w:space="0" w:color="auto"/>
            </w:tcBorders>
            <w:shd w:val="clear" w:color="auto" w:fill="auto"/>
          </w:tcPr>
          <w:p w14:paraId="4A89C018" w14:textId="77777777" w:rsidR="000F48EC" w:rsidRPr="00B95E8B" w:rsidRDefault="000F48EC" w:rsidP="000F48EC">
            <w:pPr>
              <w:pStyle w:val="Tabletext"/>
            </w:pPr>
            <w:r w:rsidRPr="00B95E8B">
              <w:t>3</w:t>
            </w:r>
          </w:p>
        </w:tc>
        <w:tc>
          <w:tcPr>
            <w:tcW w:w="2285" w:type="pct"/>
            <w:tcBorders>
              <w:top w:val="single" w:sz="2" w:space="0" w:color="auto"/>
              <w:bottom w:val="single" w:sz="12" w:space="0" w:color="auto"/>
            </w:tcBorders>
            <w:shd w:val="clear" w:color="auto" w:fill="auto"/>
          </w:tcPr>
          <w:p w14:paraId="219B29CB" w14:textId="77777777" w:rsidR="000F48EC" w:rsidRPr="00B95E8B" w:rsidRDefault="000F48EC" w:rsidP="000F48EC">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589F18C0" w14:textId="77777777" w:rsidR="000F48EC" w:rsidRPr="00B95E8B" w:rsidRDefault="000F48EC" w:rsidP="000F48EC">
            <w:pPr>
              <w:pStyle w:val="Tabletext"/>
            </w:pPr>
            <w:r w:rsidRPr="00B95E8B">
              <w:t>Until the end of the period of 5 years beginning on the day after the end of the financial year</w:t>
            </w:r>
          </w:p>
        </w:tc>
      </w:tr>
    </w:tbl>
    <w:p w14:paraId="1BB148AC" w14:textId="77777777" w:rsidR="000F48EC" w:rsidRPr="00B95E8B" w:rsidRDefault="000F48EC" w:rsidP="000F48E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B3DB045" w14:textId="74186BCC" w:rsidR="00692DBC" w:rsidRPr="00B95E8B" w:rsidRDefault="002A2C22" w:rsidP="00692DBC">
      <w:pPr>
        <w:pStyle w:val="ActHead2"/>
        <w:pageBreakBefore/>
      </w:pPr>
      <w:bookmarkStart w:id="60" w:name="_Toc195792136"/>
      <w:r w:rsidRPr="002A2C22">
        <w:rPr>
          <w:rStyle w:val="CharPartNo"/>
        </w:rPr>
        <w:lastRenderedPageBreak/>
        <w:t>Part 1</w:t>
      </w:r>
      <w:r w:rsidRPr="002A2C22">
        <w:rPr>
          <w:rStyle w:val="CharPartNo"/>
        </w:rPr>
        <w:noBreakHyphen/>
      </w:r>
      <w:r w:rsidR="006B2A9D" w:rsidRPr="002A2C22">
        <w:rPr>
          <w:rStyle w:val="CharPartNo"/>
        </w:rPr>
        <w:t>3</w:t>
      </w:r>
      <w:r w:rsidR="00692DBC" w:rsidRPr="00B95E8B">
        <w:t>—</w:t>
      </w:r>
      <w:r w:rsidR="00692DBC" w:rsidRPr="002A2C22">
        <w:rPr>
          <w:rStyle w:val="CharPartText"/>
        </w:rPr>
        <w:t>Livestock</w:t>
      </w:r>
      <w:bookmarkEnd w:id="60"/>
    </w:p>
    <w:p w14:paraId="08A03357" w14:textId="77777777" w:rsidR="00692DBC" w:rsidRPr="00B95E8B" w:rsidRDefault="006B2A9D" w:rsidP="00692DBC">
      <w:pPr>
        <w:pStyle w:val="ActHead3"/>
      </w:pPr>
      <w:bookmarkStart w:id="61" w:name="_Toc195792137"/>
      <w:r w:rsidRPr="002A2C22">
        <w:rPr>
          <w:rStyle w:val="CharDivNo"/>
        </w:rPr>
        <w:t>Division </w:t>
      </w:r>
      <w:r w:rsidR="006D575E" w:rsidRPr="002A2C22">
        <w:rPr>
          <w:rStyle w:val="CharDivNo"/>
        </w:rPr>
        <w:t>7</w:t>
      </w:r>
      <w:r w:rsidR="00692DBC" w:rsidRPr="00B95E8B">
        <w:t>—</w:t>
      </w:r>
      <w:r w:rsidR="00692DBC" w:rsidRPr="002A2C22">
        <w:rPr>
          <w:rStyle w:val="CharDivText"/>
        </w:rPr>
        <w:t>Introduction</w:t>
      </w:r>
      <w:bookmarkEnd w:id="61"/>
    </w:p>
    <w:p w14:paraId="04DE5638" w14:textId="3C200754" w:rsidR="00A974E8" w:rsidRPr="00B95E8B" w:rsidRDefault="006D575E" w:rsidP="00A974E8">
      <w:pPr>
        <w:pStyle w:val="ActHead5"/>
      </w:pPr>
      <w:bookmarkStart w:id="62" w:name="_Toc195792138"/>
      <w:r w:rsidRPr="002A2C22">
        <w:rPr>
          <w:rStyle w:val="CharSectno"/>
        </w:rPr>
        <w:t>7</w:t>
      </w:r>
      <w:r w:rsidR="002A2C22" w:rsidRPr="002A2C22">
        <w:rPr>
          <w:rStyle w:val="CharSectno"/>
        </w:rPr>
        <w:noBreakHyphen/>
      </w:r>
      <w:r w:rsidRPr="002A2C22">
        <w:rPr>
          <w:rStyle w:val="CharSectno"/>
        </w:rPr>
        <w:t>1</w:t>
      </w:r>
      <w:r w:rsidR="00A974E8" w:rsidRPr="00B95E8B">
        <w:t xml:space="preserve">  Simplified outline of this Part</w:t>
      </w:r>
      <w:bookmarkEnd w:id="62"/>
    </w:p>
    <w:p w14:paraId="609E4C01" w14:textId="77777777" w:rsidR="00A974E8" w:rsidRPr="00B95E8B" w:rsidRDefault="001808EE" w:rsidP="00A974E8">
      <w:pPr>
        <w:pStyle w:val="SOHeadItalic"/>
      </w:pPr>
      <w:r w:rsidRPr="00B95E8B">
        <w:t>Buffaloes</w:t>
      </w:r>
    </w:p>
    <w:p w14:paraId="33D69BE7" w14:textId="77777777" w:rsidR="00A974E8" w:rsidRPr="00B95E8B" w:rsidRDefault="00A974E8" w:rsidP="00A974E8">
      <w:pPr>
        <w:pStyle w:val="SOText"/>
      </w:pPr>
      <w:r w:rsidRPr="00B95E8B">
        <w:t xml:space="preserve">The </w:t>
      </w:r>
      <w:r w:rsidR="00023C21" w:rsidRPr="00B95E8B">
        <w:t>buffalo slaughter levy</w:t>
      </w:r>
      <w:r w:rsidRPr="00B95E8B">
        <w:t xml:space="preserve"> and </w:t>
      </w:r>
      <w:r w:rsidR="00023C21" w:rsidRPr="00B95E8B">
        <w:t>buffalo export charge</w:t>
      </w:r>
      <w:r w:rsidRPr="00B95E8B">
        <w:t xml:space="preserve"> are to be collected.</w:t>
      </w:r>
    </w:p>
    <w:p w14:paraId="4B27C914" w14:textId="77777777" w:rsidR="00A974E8" w:rsidRPr="00B95E8B" w:rsidRDefault="00A974E8" w:rsidP="00A974E8">
      <w:pPr>
        <w:pStyle w:val="SOText"/>
      </w:pPr>
      <w:r w:rsidRPr="00B95E8B">
        <w:t>The lev</w:t>
      </w:r>
      <w:r w:rsidR="00023C21" w:rsidRPr="00B95E8B">
        <w:t xml:space="preserve">y </w:t>
      </w:r>
      <w:r w:rsidRPr="00B95E8B">
        <w:t xml:space="preserve">and charge are payable, and returns are due, after the end of each </w:t>
      </w:r>
      <w:r w:rsidR="00023C21" w:rsidRPr="00B95E8B">
        <w:t>calendar month</w:t>
      </w:r>
      <w:r w:rsidRPr="00B95E8B">
        <w:t>.</w:t>
      </w:r>
    </w:p>
    <w:p w14:paraId="5059EE23" w14:textId="77777777" w:rsidR="00A974E8" w:rsidRPr="00B95E8B" w:rsidRDefault="00A974E8" w:rsidP="00A974E8">
      <w:pPr>
        <w:pStyle w:val="SOText"/>
      </w:pPr>
      <w:r w:rsidRPr="00B95E8B">
        <w:t xml:space="preserve">There are collection agent obligations on </w:t>
      </w:r>
      <w:r w:rsidR="003E3296" w:rsidRPr="00B95E8B">
        <w:t xml:space="preserve">proprietors of abattoirs and </w:t>
      </w:r>
      <w:r w:rsidRPr="00B95E8B">
        <w:t>exporting agents.</w:t>
      </w:r>
    </w:p>
    <w:p w14:paraId="2511A7CF" w14:textId="5C9C1EC7" w:rsidR="00A974E8" w:rsidRPr="00B95E8B" w:rsidRDefault="00A974E8" w:rsidP="00A974E8">
      <w:pPr>
        <w:pStyle w:val="SOText"/>
      </w:pPr>
      <w:r w:rsidRPr="00B95E8B">
        <w:t>There are record</w:t>
      </w:r>
      <w:r w:rsidR="002A2C22">
        <w:noBreakHyphen/>
      </w:r>
      <w:r w:rsidRPr="00B95E8B">
        <w:t>keeping obligations.</w:t>
      </w:r>
    </w:p>
    <w:p w14:paraId="315F63AD" w14:textId="77777777" w:rsidR="00A974E8" w:rsidRPr="00B95E8B" w:rsidRDefault="00EF028B" w:rsidP="00A974E8">
      <w:pPr>
        <w:pStyle w:val="SOHeadItalic"/>
      </w:pPr>
      <w:r w:rsidRPr="00B95E8B">
        <w:t>Cattle</w:t>
      </w:r>
    </w:p>
    <w:p w14:paraId="337FB585" w14:textId="77777777" w:rsidR="000D78C8" w:rsidRPr="00B95E8B" w:rsidRDefault="000D78C8" w:rsidP="000D78C8">
      <w:pPr>
        <w:pStyle w:val="SOText"/>
      </w:pPr>
      <w:r w:rsidRPr="00B95E8B">
        <w:t>The cattle slaughter levy, the cattle transaction levy</w:t>
      </w:r>
      <w:r w:rsidR="00587F02" w:rsidRPr="00B95E8B">
        <w:t xml:space="preserve">, the cattle exporter charge and </w:t>
      </w:r>
      <w:r w:rsidR="00725B18" w:rsidRPr="00B95E8B">
        <w:t xml:space="preserve">2 </w:t>
      </w:r>
      <w:r w:rsidR="00587F02" w:rsidRPr="00B95E8B">
        <w:t>cattle owner charge</w:t>
      </w:r>
      <w:r w:rsidR="00725B18" w:rsidRPr="00B95E8B">
        <w:t>s</w:t>
      </w:r>
      <w:r w:rsidR="00587F02" w:rsidRPr="00B95E8B">
        <w:t xml:space="preserve"> are to be collected.</w:t>
      </w:r>
    </w:p>
    <w:p w14:paraId="456388B5" w14:textId="77777777" w:rsidR="002256DE" w:rsidRPr="00B95E8B" w:rsidRDefault="002256DE" w:rsidP="002256DE">
      <w:pPr>
        <w:pStyle w:val="SOText"/>
      </w:pPr>
      <w:r w:rsidRPr="00B95E8B">
        <w:t xml:space="preserve">The levies and charges are generally payable, and returns are </w:t>
      </w:r>
      <w:r w:rsidR="0087249D" w:rsidRPr="00B95E8B">
        <w:t xml:space="preserve">generally </w:t>
      </w:r>
      <w:r w:rsidRPr="00B95E8B">
        <w:t xml:space="preserve">due, after the end of each calendar month. For </w:t>
      </w:r>
      <w:r w:rsidR="00280F8F" w:rsidRPr="00B95E8B">
        <w:t xml:space="preserve">some cattle transactions, the cattle transaction levy is payable, and returns are due, after the end of each </w:t>
      </w:r>
      <w:r w:rsidR="00293E28" w:rsidRPr="00B95E8B">
        <w:t>financial</w:t>
      </w:r>
      <w:r w:rsidR="00280F8F" w:rsidRPr="00B95E8B">
        <w:t xml:space="preserve"> year.</w:t>
      </w:r>
    </w:p>
    <w:p w14:paraId="168055FB" w14:textId="77777777" w:rsidR="00130E25" w:rsidRPr="00B95E8B" w:rsidRDefault="00130E25" w:rsidP="00130E25">
      <w:pPr>
        <w:pStyle w:val="SOText"/>
      </w:pPr>
      <w:r w:rsidRPr="00B95E8B">
        <w:t xml:space="preserve">There are collection agent obligations on selling agents, buying agents, </w:t>
      </w:r>
      <w:r w:rsidR="009A37E0" w:rsidRPr="00B95E8B">
        <w:t>business purchaser</w:t>
      </w:r>
      <w:r w:rsidRPr="00B95E8B">
        <w:t>s, proprietors of abattoirs or exporting agents.</w:t>
      </w:r>
    </w:p>
    <w:p w14:paraId="546F49EF" w14:textId="2B1025CD" w:rsidR="00280F8F" w:rsidRPr="00B95E8B" w:rsidRDefault="00280F8F" w:rsidP="00280F8F">
      <w:pPr>
        <w:pStyle w:val="SOText"/>
      </w:pPr>
      <w:r w:rsidRPr="00B95E8B">
        <w:t>There are record</w:t>
      </w:r>
      <w:r w:rsidR="002A2C22">
        <w:noBreakHyphen/>
      </w:r>
      <w:r w:rsidRPr="00B95E8B">
        <w:t>keeping obligations.</w:t>
      </w:r>
    </w:p>
    <w:p w14:paraId="4C74482A" w14:textId="77777777" w:rsidR="00A974E8" w:rsidRPr="00B95E8B" w:rsidRDefault="00EF028B" w:rsidP="00A974E8">
      <w:pPr>
        <w:pStyle w:val="SOHeadItalic"/>
      </w:pPr>
      <w:r w:rsidRPr="00B95E8B">
        <w:t>Deer</w:t>
      </w:r>
    </w:p>
    <w:p w14:paraId="24015424" w14:textId="77777777" w:rsidR="00143831" w:rsidRPr="00B95E8B" w:rsidRDefault="00143831" w:rsidP="00143831">
      <w:pPr>
        <w:pStyle w:val="SOText"/>
      </w:pPr>
      <w:r w:rsidRPr="00B95E8B">
        <w:t>The deer slaughter levy is to be collected.</w:t>
      </w:r>
    </w:p>
    <w:p w14:paraId="6205BD98" w14:textId="77777777" w:rsidR="00143831" w:rsidRPr="00B95E8B" w:rsidRDefault="00143831" w:rsidP="00143831">
      <w:pPr>
        <w:pStyle w:val="SOText"/>
      </w:pPr>
      <w:r w:rsidRPr="00B95E8B">
        <w:t>The levy is payable, and returns are due, after the end of each calendar month.</w:t>
      </w:r>
    </w:p>
    <w:p w14:paraId="11476C3A" w14:textId="77777777" w:rsidR="00143831" w:rsidRPr="00B95E8B" w:rsidRDefault="00143831" w:rsidP="00143831">
      <w:pPr>
        <w:pStyle w:val="SOText"/>
      </w:pPr>
      <w:r w:rsidRPr="00B95E8B">
        <w:t>There are collection agent obligations on proprietors of abattoirs</w:t>
      </w:r>
      <w:r w:rsidR="00D164F8" w:rsidRPr="00B95E8B">
        <w:t>.</w:t>
      </w:r>
    </w:p>
    <w:p w14:paraId="7C0FB825" w14:textId="42D41C92" w:rsidR="00143831" w:rsidRPr="00B95E8B" w:rsidRDefault="00143831" w:rsidP="00143831">
      <w:pPr>
        <w:pStyle w:val="SOText"/>
      </w:pPr>
      <w:r w:rsidRPr="00B95E8B">
        <w:t>There are record</w:t>
      </w:r>
      <w:r w:rsidR="002A2C22">
        <w:noBreakHyphen/>
      </w:r>
      <w:r w:rsidRPr="00B95E8B">
        <w:t>keeping obligations.</w:t>
      </w:r>
    </w:p>
    <w:p w14:paraId="021863CC" w14:textId="77777777" w:rsidR="00A974E8" w:rsidRPr="00B95E8B" w:rsidRDefault="00EF028B" w:rsidP="00A974E8">
      <w:pPr>
        <w:pStyle w:val="SOHeadItalic"/>
      </w:pPr>
      <w:r w:rsidRPr="00B95E8B">
        <w:t>Goats</w:t>
      </w:r>
    </w:p>
    <w:p w14:paraId="7CB9426D" w14:textId="77777777" w:rsidR="002D6A09" w:rsidRPr="00B95E8B" w:rsidRDefault="002D6A09" w:rsidP="002D6A09">
      <w:pPr>
        <w:pStyle w:val="SOText"/>
      </w:pPr>
      <w:r w:rsidRPr="00B95E8B">
        <w:lastRenderedPageBreak/>
        <w:t>The goat slaughter levy, the goat transaction levy, the goat exporter charge and 2 goat owner charges are to be collected.</w:t>
      </w:r>
    </w:p>
    <w:p w14:paraId="6A364E14" w14:textId="77777777" w:rsidR="002D6A09" w:rsidRPr="00B95E8B" w:rsidRDefault="002D6A09" w:rsidP="002D6A09">
      <w:pPr>
        <w:pStyle w:val="SOText"/>
      </w:pPr>
      <w:r w:rsidRPr="00B95E8B">
        <w:t xml:space="preserve">The levies and charges are generally payable, and returns are </w:t>
      </w:r>
      <w:r w:rsidR="0087249D" w:rsidRPr="00B95E8B">
        <w:t xml:space="preserve">generally </w:t>
      </w:r>
      <w:r w:rsidRPr="00B95E8B">
        <w:t xml:space="preserve">due, after the end of each calendar month. For some </w:t>
      </w:r>
      <w:r w:rsidR="00EC25E7" w:rsidRPr="00B95E8B">
        <w:t>goat</w:t>
      </w:r>
      <w:r w:rsidRPr="00B95E8B">
        <w:t xml:space="preserve"> transactions, the </w:t>
      </w:r>
      <w:r w:rsidR="00EC25E7" w:rsidRPr="00B95E8B">
        <w:t>goat</w:t>
      </w:r>
      <w:r w:rsidRPr="00B95E8B">
        <w:t xml:space="preserve"> transaction levy is payable, and returns are due, after the end of each </w:t>
      </w:r>
      <w:r w:rsidR="00293E28" w:rsidRPr="00B95E8B">
        <w:t>financial</w:t>
      </w:r>
      <w:r w:rsidRPr="00B95E8B">
        <w:t xml:space="preserve"> year.</w:t>
      </w:r>
    </w:p>
    <w:p w14:paraId="405E3732" w14:textId="77777777" w:rsidR="002D6A09" w:rsidRPr="00B95E8B" w:rsidRDefault="002D6A09" w:rsidP="002D6A09">
      <w:pPr>
        <w:pStyle w:val="SOText"/>
      </w:pPr>
      <w:r w:rsidRPr="00B95E8B">
        <w:t xml:space="preserve">There are collection agent obligations on selling agents, buying agents, </w:t>
      </w:r>
      <w:r w:rsidR="009A37E0" w:rsidRPr="00B95E8B">
        <w:t>business purchaser</w:t>
      </w:r>
      <w:r w:rsidRPr="00B95E8B">
        <w:t>s, proprietors of abattoirs or exporting agents.</w:t>
      </w:r>
    </w:p>
    <w:p w14:paraId="79786283" w14:textId="10F1F631" w:rsidR="002D6A09" w:rsidRPr="00B95E8B" w:rsidRDefault="002D6A09" w:rsidP="002D6A09">
      <w:pPr>
        <w:pStyle w:val="SOText"/>
      </w:pPr>
      <w:r w:rsidRPr="00B95E8B">
        <w:t>There are record</w:t>
      </w:r>
      <w:r w:rsidR="002A2C22">
        <w:noBreakHyphen/>
      </w:r>
      <w:r w:rsidRPr="00B95E8B">
        <w:t>keeping obligations.</w:t>
      </w:r>
    </w:p>
    <w:p w14:paraId="1A682444" w14:textId="77777777" w:rsidR="00EF028B" w:rsidRPr="00B95E8B" w:rsidRDefault="00EF028B" w:rsidP="00EF028B">
      <w:pPr>
        <w:pStyle w:val="SOHeadItalic"/>
      </w:pPr>
      <w:r w:rsidRPr="00B95E8B">
        <w:t>Horses</w:t>
      </w:r>
    </w:p>
    <w:p w14:paraId="2844151A" w14:textId="77777777" w:rsidR="00D164F8" w:rsidRPr="00B95E8B" w:rsidRDefault="00D164F8" w:rsidP="00D164F8">
      <w:pPr>
        <w:pStyle w:val="SOText"/>
      </w:pPr>
      <w:r w:rsidRPr="00B95E8B">
        <w:t xml:space="preserve">The </w:t>
      </w:r>
      <w:r w:rsidR="00913F3E" w:rsidRPr="00B95E8B">
        <w:t>horse slaughter levy, thoroughbred horse levy and</w:t>
      </w:r>
      <w:r w:rsidRPr="00B95E8B">
        <w:t xml:space="preserve"> </w:t>
      </w:r>
      <w:r w:rsidR="00913F3E" w:rsidRPr="00B95E8B">
        <w:t>horse biosecurity response levy are</w:t>
      </w:r>
      <w:r w:rsidRPr="00B95E8B">
        <w:t xml:space="preserve"> to be collected.</w:t>
      </w:r>
    </w:p>
    <w:p w14:paraId="56EA5C76" w14:textId="77777777" w:rsidR="00B2598A" w:rsidRPr="00B95E8B" w:rsidRDefault="00D164F8" w:rsidP="00D164F8">
      <w:pPr>
        <w:pStyle w:val="SOText"/>
      </w:pPr>
      <w:r w:rsidRPr="00B95E8B">
        <w:t xml:space="preserve">The </w:t>
      </w:r>
      <w:r w:rsidR="006B3442" w:rsidRPr="00B95E8B">
        <w:t>horse slaughter levy is</w:t>
      </w:r>
      <w:r w:rsidRPr="00B95E8B">
        <w:t xml:space="preserve"> payable, and returns are due, after the end of each calendar month.</w:t>
      </w:r>
      <w:r w:rsidR="006B3442" w:rsidRPr="00B95E8B">
        <w:t xml:space="preserve"> </w:t>
      </w:r>
      <w:r w:rsidR="00B2598A" w:rsidRPr="00B95E8B">
        <w:t>There are collection agent obligations on proprietors of abattoirs.</w:t>
      </w:r>
    </w:p>
    <w:p w14:paraId="77EA08C9" w14:textId="77777777" w:rsidR="00D164F8" w:rsidRPr="00B95E8B" w:rsidRDefault="00B2598A" w:rsidP="00D164F8">
      <w:pPr>
        <w:pStyle w:val="SOText"/>
      </w:pPr>
      <w:r w:rsidRPr="00B95E8B">
        <w:t>T</w:t>
      </w:r>
      <w:r w:rsidR="006B3442" w:rsidRPr="00B95E8B">
        <w:t>he thoroughbred horse levy</w:t>
      </w:r>
      <w:r w:rsidR="005749E9" w:rsidRPr="00B95E8B">
        <w:t xml:space="preserve"> on a mare is payable after the end of each period of 3 months beginning on </w:t>
      </w:r>
      <w:r w:rsidR="00C91FA7" w:rsidRPr="00B95E8B">
        <w:t>1 March</w:t>
      </w:r>
      <w:r w:rsidR="005749E9" w:rsidRPr="00B95E8B">
        <w:t xml:space="preserve">, </w:t>
      </w:r>
      <w:r w:rsidR="00C91FA7" w:rsidRPr="00B95E8B">
        <w:t>1 June</w:t>
      </w:r>
      <w:r w:rsidR="005749E9" w:rsidRPr="00B95E8B">
        <w:t xml:space="preserve">, </w:t>
      </w:r>
      <w:r w:rsidR="00C91FA7" w:rsidRPr="00B95E8B">
        <w:t>1 September</w:t>
      </w:r>
      <w:r w:rsidR="005749E9" w:rsidRPr="00B95E8B">
        <w:t xml:space="preserve"> or </w:t>
      </w:r>
      <w:r w:rsidR="00C91FA7" w:rsidRPr="00B95E8B">
        <w:t>1 December</w:t>
      </w:r>
      <w:r w:rsidR="005749E9" w:rsidRPr="00B95E8B">
        <w:t xml:space="preserve">. The thoroughbred horse levy on a stallion is payable after the end of each period of </w:t>
      </w:r>
      <w:r w:rsidRPr="00B95E8B">
        <w:t>12</w:t>
      </w:r>
      <w:r w:rsidR="005749E9" w:rsidRPr="00B95E8B">
        <w:t xml:space="preserve"> months beginning on </w:t>
      </w:r>
      <w:r w:rsidR="00C91FA7" w:rsidRPr="00B95E8B">
        <w:t>1 March</w:t>
      </w:r>
      <w:r w:rsidR="005749E9" w:rsidRPr="00B95E8B">
        <w:t>.</w:t>
      </w:r>
    </w:p>
    <w:p w14:paraId="685FF2C4" w14:textId="77777777" w:rsidR="000D0267" w:rsidRPr="00B95E8B" w:rsidRDefault="000D0267" w:rsidP="00D164F8">
      <w:pPr>
        <w:pStyle w:val="SOText"/>
      </w:pPr>
      <w:r w:rsidRPr="00B95E8B">
        <w:t>The horse biosecurity response levy</w:t>
      </w:r>
      <w:r w:rsidR="00C258D5" w:rsidRPr="00B95E8B">
        <w:t xml:space="preserve"> is payable, and returns are due, after the end of each calendar month. There are no collection agents.</w:t>
      </w:r>
    </w:p>
    <w:p w14:paraId="43F12AD6" w14:textId="68C9F5BC" w:rsidR="00D164F8" w:rsidRPr="00B95E8B" w:rsidRDefault="00D164F8" w:rsidP="00D164F8">
      <w:pPr>
        <w:pStyle w:val="SOText"/>
      </w:pPr>
      <w:r w:rsidRPr="00B95E8B">
        <w:t>There are record</w:t>
      </w:r>
      <w:r w:rsidR="002A2C22">
        <w:noBreakHyphen/>
      </w:r>
      <w:r w:rsidRPr="00B95E8B">
        <w:t>keeping obligations.</w:t>
      </w:r>
    </w:p>
    <w:p w14:paraId="16052139" w14:textId="77777777" w:rsidR="00EF028B" w:rsidRPr="00B95E8B" w:rsidRDefault="00EF028B" w:rsidP="00EF028B">
      <w:pPr>
        <w:pStyle w:val="SOHeadItalic"/>
      </w:pPr>
      <w:r w:rsidRPr="00B95E8B">
        <w:t>Pigs</w:t>
      </w:r>
    </w:p>
    <w:p w14:paraId="5DD83423" w14:textId="77777777" w:rsidR="00C258D5" w:rsidRPr="00B95E8B" w:rsidRDefault="00C258D5" w:rsidP="00C258D5">
      <w:pPr>
        <w:pStyle w:val="SOText"/>
      </w:pPr>
      <w:r w:rsidRPr="00B95E8B">
        <w:t>The pig slaughter levy is to be collected.</w:t>
      </w:r>
    </w:p>
    <w:p w14:paraId="4A5517E7" w14:textId="77777777" w:rsidR="00C258D5" w:rsidRPr="00B95E8B" w:rsidRDefault="00C258D5" w:rsidP="00C258D5">
      <w:pPr>
        <w:pStyle w:val="SOText"/>
      </w:pPr>
      <w:r w:rsidRPr="00B95E8B">
        <w:t>The levy is payable, and returns are due, after the end of each calendar month.</w:t>
      </w:r>
    </w:p>
    <w:p w14:paraId="3D82D60E" w14:textId="77777777" w:rsidR="00C258D5" w:rsidRPr="00B95E8B" w:rsidRDefault="00C258D5" w:rsidP="00C258D5">
      <w:pPr>
        <w:pStyle w:val="SOText"/>
      </w:pPr>
      <w:r w:rsidRPr="00B95E8B">
        <w:t>There are collection agent obligations on proprietors of abattoirs.</w:t>
      </w:r>
    </w:p>
    <w:p w14:paraId="5F5AA875" w14:textId="3E12BB93" w:rsidR="00C258D5" w:rsidRPr="00B95E8B" w:rsidRDefault="00C258D5" w:rsidP="00C258D5">
      <w:pPr>
        <w:pStyle w:val="SOText"/>
      </w:pPr>
      <w:r w:rsidRPr="00B95E8B">
        <w:t>There are record</w:t>
      </w:r>
      <w:r w:rsidR="002A2C22">
        <w:noBreakHyphen/>
      </w:r>
      <w:r w:rsidRPr="00B95E8B">
        <w:t>keeping obligations.</w:t>
      </w:r>
    </w:p>
    <w:p w14:paraId="33FD7462" w14:textId="77777777" w:rsidR="00EF028B" w:rsidRPr="00B95E8B" w:rsidRDefault="00EF028B" w:rsidP="00EF028B">
      <w:pPr>
        <w:pStyle w:val="SOHeadItalic"/>
      </w:pPr>
      <w:r w:rsidRPr="00B95E8B">
        <w:t>Sheep and lambs</w:t>
      </w:r>
    </w:p>
    <w:p w14:paraId="1D66B250" w14:textId="77777777" w:rsidR="00EC25E7" w:rsidRPr="00B95E8B" w:rsidRDefault="00EC25E7" w:rsidP="00EC25E7">
      <w:pPr>
        <w:pStyle w:val="SOText"/>
      </w:pPr>
      <w:r w:rsidRPr="00B95E8B">
        <w:t>The sheep and lambs slaughter levy, the sheep and lambs transaction levy, the sheep and lambs exporter charge and 2 sheep and lambs owner charges are to be collected.</w:t>
      </w:r>
    </w:p>
    <w:p w14:paraId="07D37152" w14:textId="77777777" w:rsidR="00EC25E7" w:rsidRPr="00B95E8B" w:rsidRDefault="00EC25E7" w:rsidP="00EC25E7">
      <w:pPr>
        <w:pStyle w:val="SOText"/>
      </w:pPr>
      <w:r w:rsidRPr="00B95E8B">
        <w:lastRenderedPageBreak/>
        <w:t xml:space="preserve">The levies and charges are generally payable, and returns are </w:t>
      </w:r>
      <w:r w:rsidR="00C17BF0" w:rsidRPr="00B95E8B">
        <w:t xml:space="preserve">generally </w:t>
      </w:r>
      <w:r w:rsidRPr="00B95E8B">
        <w:t xml:space="preserve">due, after the end of each calendar month. For some </w:t>
      </w:r>
      <w:r w:rsidR="00293E28" w:rsidRPr="00B95E8B">
        <w:t>sheep and lambs</w:t>
      </w:r>
      <w:r w:rsidRPr="00B95E8B">
        <w:t xml:space="preserve"> transactions, the </w:t>
      </w:r>
      <w:r w:rsidR="00293E28" w:rsidRPr="00B95E8B">
        <w:t>sheep and lambs</w:t>
      </w:r>
      <w:r w:rsidRPr="00B95E8B">
        <w:t xml:space="preserve"> transaction levy is payable, and returns are due, after the end of each </w:t>
      </w:r>
      <w:r w:rsidR="00293E28" w:rsidRPr="00B95E8B">
        <w:t>financial</w:t>
      </w:r>
      <w:r w:rsidRPr="00B95E8B">
        <w:t xml:space="preserve"> year.</w:t>
      </w:r>
    </w:p>
    <w:p w14:paraId="55AF0A7D" w14:textId="77777777" w:rsidR="00EC25E7" w:rsidRPr="00B95E8B" w:rsidRDefault="00EC25E7" w:rsidP="00EC25E7">
      <w:pPr>
        <w:pStyle w:val="SOText"/>
      </w:pPr>
      <w:r w:rsidRPr="00B95E8B">
        <w:t xml:space="preserve">There are collection agent obligations on selling agents, buying agents, </w:t>
      </w:r>
      <w:r w:rsidR="009A37E0" w:rsidRPr="00B95E8B">
        <w:t>business purchaser</w:t>
      </w:r>
      <w:r w:rsidRPr="00B95E8B">
        <w:t>s, proprietors of abattoirs or exporting agents.</w:t>
      </w:r>
    </w:p>
    <w:p w14:paraId="373243FD" w14:textId="3767C92A" w:rsidR="00EC25E7" w:rsidRPr="00B95E8B" w:rsidRDefault="00EC25E7" w:rsidP="00EC25E7">
      <w:pPr>
        <w:pStyle w:val="SOText"/>
      </w:pPr>
      <w:r w:rsidRPr="00B95E8B">
        <w:t>There are record</w:t>
      </w:r>
      <w:r w:rsidR="002A2C22">
        <w:noBreakHyphen/>
      </w:r>
      <w:r w:rsidRPr="00B95E8B">
        <w:t>keeping obligations.</w:t>
      </w:r>
    </w:p>
    <w:p w14:paraId="1E670DF0" w14:textId="77777777" w:rsidR="00692DBC" w:rsidRPr="00B95E8B" w:rsidRDefault="006B2A9D" w:rsidP="00692DBC">
      <w:pPr>
        <w:pStyle w:val="ActHead3"/>
        <w:pageBreakBefore/>
      </w:pPr>
      <w:bookmarkStart w:id="63" w:name="_Toc195792139"/>
      <w:r w:rsidRPr="002A2C22">
        <w:rPr>
          <w:rStyle w:val="CharDivNo"/>
        </w:rPr>
        <w:lastRenderedPageBreak/>
        <w:t>Division </w:t>
      </w:r>
      <w:r w:rsidR="006D575E" w:rsidRPr="002A2C22">
        <w:rPr>
          <w:rStyle w:val="CharDivNo"/>
        </w:rPr>
        <w:t>8</w:t>
      </w:r>
      <w:r w:rsidR="00692DBC" w:rsidRPr="00B95E8B">
        <w:t>—</w:t>
      </w:r>
      <w:r w:rsidR="00692DBC" w:rsidRPr="002A2C22">
        <w:rPr>
          <w:rStyle w:val="CharDivText"/>
        </w:rPr>
        <w:t>Buffaloes</w:t>
      </w:r>
      <w:bookmarkEnd w:id="63"/>
    </w:p>
    <w:p w14:paraId="728E7F89" w14:textId="5FB54F22" w:rsidR="00692DBC" w:rsidRPr="00B95E8B" w:rsidRDefault="00C91FA7" w:rsidP="00692DBC">
      <w:pPr>
        <w:pStyle w:val="ActHead4"/>
      </w:pPr>
      <w:bookmarkStart w:id="64" w:name="_Toc195792140"/>
      <w:r w:rsidRPr="002A2C22">
        <w:rPr>
          <w:rStyle w:val="CharSubdNo"/>
        </w:rPr>
        <w:t>Subdivision 8</w:t>
      </w:r>
      <w:r w:rsidR="002A2C22" w:rsidRPr="002A2C22">
        <w:rPr>
          <w:rStyle w:val="CharSubdNo"/>
        </w:rPr>
        <w:noBreakHyphen/>
      </w:r>
      <w:r w:rsidR="00692DBC" w:rsidRPr="002A2C22">
        <w:rPr>
          <w:rStyle w:val="CharSubdNo"/>
        </w:rPr>
        <w:t>A</w:t>
      </w:r>
      <w:r w:rsidR="00692DBC" w:rsidRPr="00B95E8B">
        <w:t>—</w:t>
      </w:r>
      <w:r w:rsidR="00692DBC" w:rsidRPr="002A2C22">
        <w:rPr>
          <w:rStyle w:val="CharSubdText"/>
        </w:rPr>
        <w:t>Buffalo slaughter levy</w:t>
      </w:r>
      <w:bookmarkEnd w:id="64"/>
    </w:p>
    <w:p w14:paraId="5FBF9252" w14:textId="0909424F" w:rsidR="00692DBC" w:rsidRPr="00B95E8B" w:rsidRDefault="006D575E" w:rsidP="00692DBC">
      <w:pPr>
        <w:pStyle w:val="ActHead5"/>
      </w:pPr>
      <w:bookmarkStart w:id="65" w:name="_Toc195792141"/>
      <w:r w:rsidRPr="002A2C22">
        <w:rPr>
          <w:rStyle w:val="CharSectno"/>
        </w:rPr>
        <w:t>8</w:t>
      </w:r>
      <w:r w:rsidR="002A2C22" w:rsidRPr="002A2C22">
        <w:rPr>
          <w:rStyle w:val="CharSectno"/>
        </w:rPr>
        <w:noBreakHyphen/>
      </w:r>
      <w:r w:rsidRPr="002A2C22">
        <w:rPr>
          <w:rStyle w:val="CharSectno"/>
        </w:rPr>
        <w:t>1</w:t>
      </w:r>
      <w:r w:rsidR="00692DBC" w:rsidRPr="00B95E8B">
        <w:t xml:space="preserve">  Obligations of levy payers</w:t>
      </w:r>
      <w:bookmarkEnd w:id="65"/>
    </w:p>
    <w:p w14:paraId="535D2ED3" w14:textId="77777777" w:rsidR="00692DBC" w:rsidRPr="00B95E8B" w:rsidRDefault="00692DBC" w:rsidP="00692DBC">
      <w:pPr>
        <w:pStyle w:val="SubsectionHead"/>
      </w:pPr>
      <w:r w:rsidRPr="00B95E8B">
        <w:t>When buffalo slaughter levy due and payable</w:t>
      </w:r>
    </w:p>
    <w:p w14:paraId="38DA4917"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the slaughter of buffaloes</w:t>
      </w:r>
      <w:r w:rsidR="00001C74" w:rsidRPr="00B95E8B">
        <w:t xml:space="preserve"> in a calendar month</w:t>
      </w:r>
      <w:r w:rsidRPr="00B95E8B">
        <w:t xml:space="preserve">, </w:t>
      </w:r>
      <w:r w:rsidR="00C85188" w:rsidRPr="00B95E8B">
        <w:t>this table has effect.</w:t>
      </w:r>
    </w:p>
    <w:p w14:paraId="2932DB89"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336FCC0B" w14:textId="77777777" w:rsidTr="0082472F">
        <w:trPr>
          <w:tblHeader/>
        </w:trPr>
        <w:tc>
          <w:tcPr>
            <w:tcW w:w="5000" w:type="pct"/>
            <w:gridSpan w:val="3"/>
            <w:tcBorders>
              <w:top w:val="single" w:sz="12" w:space="0" w:color="auto"/>
              <w:bottom w:val="single" w:sz="2" w:space="0" w:color="auto"/>
            </w:tcBorders>
            <w:shd w:val="clear" w:color="auto" w:fill="auto"/>
          </w:tcPr>
          <w:p w14:paraId="1F1CEAFE" w14:textId="77777777" w:rsidR="00692DBC" w:rsidRPr="00B95E8B" w:rsidRDefault="00692DBC" w:rsidP="003623C8">
            <w:pPr>
              <w:pStyle w:val="TableHeading"/>
            </w:pPr>
            <w:r w:rsidRPr="00B95E8B">
              <w:t>Buffalo slaughter levy</w:t>
            </w:r>
          </w:p>
        </w:tc>
      </w:tr>
      <w:tr w:rsidR="00692DBC" w:rsidRPr="00B95E8B" w14:paraId="5BEBAB71" w14:textId="77777777" w:rsidTr="0082472F">
        <w:trPr>
          <w:tblHeader/>
        </w:trPr>
        <w:tc>
          <w:tcPr>
            <w:tcW w:w="429" w:type="pct"/>
            <w:tcBorders>
              <w:top w:val="single" w:sz="2" w:space="0" w:color="auto"/>
              <w:bottom w:val="single" w:sz="12" w:space="0" w:color="auto"/>
            </w:tcBorders>
            <w:shd w:val="clear" w:color="auto" w:fill="auto"/>
          </w:tcPr>
          <w:p w14:paraId="62F39D8F"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36F04F71"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3C246962" w14:textId="77777777" w:rsidR="00692DBC" w:rsidRPr="00B95E8B" w:rsidRDefault="00692DBC" w:rsidP="003623C8">
            <w:pPr>
              <w:pStyle w:val="TableHeading"/>
            </w:pPr>
            <w:r w:rsidRPr="00B95E8B">
              <w:t>Rule</w:t>
            </w:r>
          </w:p>
        </w:tc>
      </w:tr>
      <w:tr w:rsidR="00692DBC" w:rsidRPr="00B95E8B" w14:paraId="146E6911" w14:textId="77777777" w:rsidTr="0082472F">
        <w:tc>
          <w:tcPr>
            <w:tcW w:w="429" w:type="pct"/>
            <w:tcBorders>
              <w:top w:val="single" w:sz="2" w:space="0" w:color="auto"/>
              <w:bottom w:val="single" w:sz="2" w:space="0" w:color="auto"/>
            </w:tcBorders>
            <w:shd w:val="clear" w:color="auto" w:fill="auto"/>
          </w:tcPr>
          <w:p w14:paraId="7B1CFBE4"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21F864F9" w14:textId="77777777" w:rsidR="00692DBC" w:rsidRPr="00B95E8B" w:rsidRDefault="00000827" w:rsidP="003623C8">
            <w:pPr>
              <w:pStyle w:val="Tabletext"/>
            </w:pPr>
            <w:r w:rsidRPr="00B95E8B">
              <w:t>W</w:t>
            </w:r>
            <w:r w:rsidR="00692DBC" w:rsidRPr="00B95E8B">
              <w:t>hen is the levy due and payable?</w:t>
            </w:r>
          </w:p>
        </w:tc>
        <w:tc>
          <w:tcPr>
            <w:tcW w:w="2445" w:type="pct"/>
            <w:tcBorders>
              <w:top w:val="single" w:sz="2" w:space="0" w:color="auto"/>
              <w:bottom w:val="single" w:sz="2" w:space="0" w:color="auto"/>
            </w:tcBorders>
            <w:shd w:val="clear" w:color="auto" w:fill="auto"/>
          </w:tcPr>
          <w:p w14:paraId="514663C5" w14:textId="77777777" w:rsidR="00692DBC" w:rsidRPr="00B95E8B" w:rsidRDefault="00692DBC" w:rsidP="003623C8">
            <w:pPr>
              <w:pStyle w:val="Tabletext"/>
            </w:pPr>
            <w:r w:rsidRPr="00B95E8B">
              <w:t>On the last day of the next calendar month</w:t>
            </w:r>
          </w:p>
        </w:tc>
      </w:tr>
      <w:tr w:rsidR="00692DBC" w:rsidRPr="00B95E8B" w14:paraId="669E2C7B" w14:textId="77777777" w:rsidTr="0082472F">
        <w:tc>
          <w:tcPr>
            <w:tcW w:w="429" w:type="pct"/>
            <w:tcBorders>
              <w:top w:val="single" w:sz="2" w:space="0" w:color="auto"/>
              <w:bottom w:val="single" w:sz="12" w:space="0" w:color="auto"/>
            </w:tcBorders>
            <w:shd w:val="clear" w:color="auto" w:fill="auto"/>
          </w:tcPr>
          <w:p w14:paraId="6AC16540" w14:textId="77777777" w:rsidR="00692DBC" w:rsidRPr="00B95E8B" w:rsidRDefault="00692DBC" w:rsidP="003623C8">
            <w:pPr>
              <w:pStyle w:val="Tabletext"/>
            </w:pPr>
            <w:r w:rsidRPr="00B95E8B">
              <w:t>2</w:t>
            </w:r>
          </w:p>
        </w:tc>
        <w:tc>
          <w:tcPr>
            <w:tcW w:w="2126" w:type="pct"/>
            <w:tcBorders>
              <w:top w:val="single" w:sz="2" w:space="0" w:color="auto"/>
              <w:bottom w:val="single" w:sz="12" w:space="0" w:color="auto"/>
            </w:tcBorders>
            <w:shd w:val="clear" w:color="auto" w:fill="auto"/>
          </w:tcPr>
          <w:p w14:paraId="18562B4F"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CC82E1F" w14:textId="77777777" w:rsidR="00692DBC" w:rsidRPr="00B95E8B" w:rsidRDefault="00692DBC" w:rsidP="00CC293D">
            <w:pPr>
              <w:pStyle w:val="Tabletext"/>
            </w:pPr>
            <w:r w:rsidRPr="00B95E8B">
              <w:t>The Commonwealth</w:t>
            </w:r>
          </w:p>
        </w:tc>
      </w:tr>
    </w:tbl>
    <w:p w14:paraId="5D1D66FD" w14:textId="77777777" w:rsidR="00692DBC" w:rsidRPr="00B95E8B" w:rsidRDefault="00692DBC" w:rsidP="00692DBC">
      <w:pPr>
        <w:pStyle w:val="notetext"/>
      </w:pPr>
      <w:r w:rsidRPr="00B95E8B">
        <w:t>Note 1:</w:t>
      </w:r>
      <w:r w:rsidRPr="00B95E8B">
        <w:tab/>
        <w:t>The levy payer is the person who owns the buffaloes at the time of the slaughter.</w:t>
      </w:r>
    </w:p>
    <w:p w14:paraId="4C04DEDC" w14:textId="77777777" w:rsidR="00692DBC" w:rsidRPr="00B95E8B" w:rsidRDefault="00692DBC" w:rsidP="00692DBC">
      <w:pPr>
        <w:pStyle w:val="notetext"/>
      </w:pPr>
      <w:r w:rsidRPr="00B95E8B">
        <w:tab/>
        <w:t xml:space="preserve">If the levy payer is the </w:t>
      </w:r>
      <w:r w:rsidR="008E4321" w:rsidRPr="00B95E8B">
        <w:t>proprietor of the abattoir</w:t>
      </w:r>
      <w:r w:rsidRPr="00B95E8B">
        <w:t>, the proprietor needs to pay levy.</w:t>
      </w:r>
    </w:p>
    <w:p w14:paraId="71E68DC9" w14:textId="63599942" w:rsidR="00BC5C45" w:rsidRPr="00B95E8B" w:rsidRDefault="00692DBC" w:rsidP="00692DBC">
      <w:pPr>
        <w:pStyle w:val="notetext"/>
      </w:pPr>
      <w:r w:rsidRPr="00B95E8B">
        <w:tab/>
        <w:t xml:space="preserve">If another person is the levy payer, the </w:t>
      </w:r>
      <w:r w:rsidR="008E4321" w:rsidRPr="00B95E8B">
        <w:t>proprietor of the abattoir</w:t>
      </w:r>
      <w:r w:rsidRPr="00B95E8B">
        <w:t xml:space="preserve"> (as a collection agent) is liable to pay an amount, on behalf of the levy payer, equal to the levy: see </w:t>
      </w:r>
      <w:r w:rsidR="00C91FA7" w:rsidRPr="00B95E8B">
        <w:t>clause 8</w:t>
      </w:r>
      <w:r w:rsidR="002A2C22">
        <w:noBreakHyphen/>
      </w:r>
      <w:r w:rsidR="00EE4ED5" w:rsidRPr="00B95E8B">
        <w:t>2</w:t>
      </w:r>
      <w:r w:rsidRPr="00B95E8B">
        <w:t>.</w:t>
      </w:r>
    </w:p>
    <w:p w14:paraId="34DA5F7E" w14:textId="1DCCD530" w:rsidR="00BC5C45" w:rsidRPr="00B95E8B" w:rsidRDefault="00BC5C45" w:rsidP="00BC5C45">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388E27D6" w14:textId="77777777" w:rsidR="00692DBC" w:rsidRPr="00B95E8B" w:rsidRDefault="00692DBC" w:rsidP="00692DBC">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409B0606" w14:textId="77777777" w:rsidR="00692DBC" w:rsidRPr="00B95E8B" w:rsidRDefault="00692DBC" w:rsidP="00692DBC">
      <w:pPr>
        <w:pStyle w:val="SubsectionHead"/>
      </w:pPr>
      <w:r w:rsidRPr="00B95E8B">
        <w:t>Giving monthly returns</w:t>
      </w:r>
    </w:p>
    <w:p w14:paraId="1642E062" w14:textId="77777777" w:rsidR="00692DBC" w:rsidRPr="00B95E8B" w:rsidRDefault="00692DBC" w:rsidP="00692DBC">
      <w:pPr>
        <w:pStyle w:val="subsection"/>
      </w:pPr>
      <w:r w:rsidRPr="00B95E8B">
        <w:tab/>
        <w:t>(2)</w:t>
      </w:r>
      <w:r w:rsidRPr="00B95E8B">
        <w:tab/>
        <w:t xml:space="preserve">For the purposes of </w:t>
      </w:r>
      <w:r w:rsidR="00C91FA7" w:rsidRPr="00B95E8B">
        <w:t>paragraph 5</w:t>
      </w:r>
      <w:r w:rsidR="00526692" w:rsidRPr="00B95E8B">
        <w:t>9</w:t>
      </w:r>
      <w:r w:rsidR="00F368B5" w:rsidRPr="00B95E8B">
        <w:t>(2)(a) of the Act</w:t>
      </w:r>
      <w:r w:rsidRPr="00B95E8B">
        <w:t xml:space="preserve">, for levy imposed on the slaughter of buffaloes, </w:t>
      </w:r>
      <w:r w:rsidR="00C85188" w:rsidRPr="00B95E8B">
        <w:t>this table has effect.</w:t>
      </w:r>
    </w:p>
    <w:p w14:paraId="1EA6DF0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214DC4CC" w14:textId="77777777" w:rsidTr="0082472F">
        <w:trPr>
          <w:tblHeader/>
        </w:trPr>
        <w:tc>
          <w:tcPr>
            <w:tcW w:w="5000" w:type="pct"/>
            <w:gridSpan w:val="3"/>
            <w:tcBorders>
              <w:top w:val="single" w:sz="12" w:space="0" w:color="auto"/>
              <w:bottom w:val="single" w:sz="2" w:space="0" w:color="auto"/>
            </w:tcBorders>
            <w:shd w:val="clear" w:color="auto" w:fill="auto"/>
          </w:tcPr>
          <w:p w14:paraId="02C6D7B4" w14:textId="77777777" w:rsidR="00692DBC" w:rsidRPr="00B95E8B" w:rsidRDefault="00692DBC" w:rsidP="003623C8">
            <w:pPr>
              <w:pStyle w:val="TableHeading"/>
            </w:pPr>
            <w:r w:rsidRPr="00B95E8B">
              <w:t>Monthly returns</w:t>
            </w:r>
          </w:p>
        </w:tc>
      </w:tr>
      <w:tr w:rsidR="00692DBC" w:rsidRPr="00B95E8B" w14:paraId="05AD4B40" w14:textId="77777777" w:rsidTr="0082472F">
        <w:trPr>
          <w:tblHeader/>
        </w:trPr>
        <w:tc>
          <w:tcPr>
            <w:tcW w:w="429" w:type="pct"/>
            <w:tcBorders>
              <w:top w:val="single" w:sz="2" w:space="0" w:color="auto"/>
              <w:bottom w:val="single" w:sz="12" w:space="0" w:color="auto"/>
            </w:tcBorders>
            <w:shd w:val="clear" w:color="auto" w:fill="auto"/>
          </w:tcPr>
          <w:p w14:paraId="3F8386A0"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3D081AA"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10B32EB" w14:textId="77777777" w:rsidR="00692DBC" w:rsidRPr="00B95E8B" w:rsidRDefault="00692DBC" w:rsidP="003623C8">
            <w:pPr>
              <w:pStyle w:val="TableHeading"/>
            </w:pPr>
            <w:r w:rsidRPr="00B95E8B">
              <w:t>Rule</w:t>
            </w:r>
          </w:p>
        </w:tc>
      </w:tr>
      <w:tr w:rsidR="00692DBC" w:rsidRPr="00B95E8B" w14:paraId="11C868C1" w14:textId="77777777" w:rsidTr="0082472F">
        <w:tc>
          <w:tcPr>
            <w:tcW w:w="429" w:type="pct"/>
            <w:tcBorders>
              <w:top w:val="single" w:sz="2" w:space="0" w:color="auto"/>
              <w:bottom w:val="single" w:sz="2" w:space="0" w:color="auto"/>
            </w:tcBorders>
            <w:shd w:val="clear" w:color="auto" w:fill="auto"/>
          </w:tcPr>
          <w:p w14:paraId="642C7C9D"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9B56CE0" w14:textId="77777777" w:rsidR="00692DBC" w:rsidRPr="00B95E8B" w:rsidRDefault="00692DBC" w:rsidP="003623C8">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601E9F0C" w14:textId="77777777" w:rsidR="00692DBC" w:rsidRPr="00B95E8B" w:rsidRDefault="00692DBC" w:rsidP="003623C8">
            <w:pPr>
              <w:pStyle w:val="Tabletext"/>
            </w:pPr>
            <w:r w:rsidRPr="00B95E8B">
              <w:t>For buffaloes slaughtered in the month where the levy payer is the proprietor of the abattoir—the levy payer</w:t>
            </w:r>
          </w:p>
        </w:tc>
      </w:tr>
      <w:tr w:rsidR="00692DBC" w:rsidRPr="00B95E8B" w14:paraId="2760AA1F" w14:textId="77777777" w:rsidTr="0082472F">
        <w:tc>
          <w:tcPr>
            <w:tcW w:w="429" w:type="pct"/>
            <w:tcBorders>
              <w:top w:val="single" w:sz="2" w:space="0" w:color="auto"/>
              <w:bottom w:val="single" w:sz="2" w:space="0" w:color="auto"/>
            </w:tcBorders>
            <w:shd w:val="clear" w:color="auto" w:fill="auto"/>
          </w:tcPr>
          <w:p w14:paraId="50675BF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8405193"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6864061" w14:textId="77777777" w:rsidR="00692DBC" w:rsidRPr="00B95E8B" w:rsidRDefault="00692DBC" w:rsidP="003623C8">
            <w:pPr>
              <w:pStyle w:val="Tabletext"/>
            </w:pPr>
            <w:r w:rsidRPr="00B95E8B">
              <w:t>Before the end of the next calendar month</w:t>
            </w:r>
          </w:p>
        </w:tc>
      </w:tr>
      <w:tr w:rsidR="00692DBC" w:rsidRPr="00B95E8B" w14:paraId="636592B6" w14:textId="77777777" w:rsidTr="0082472F">
        <w:tc>
          <w:tcPr>
            <w:tcW w:w="429" w:type="pct"/>
            <w:tcBorders>
              <w:top w:val="single" w:sz="2" w:space="0" w:color="auto"/>
              <w:bottom w:val="single" w:sz="2" w:space="0" w:color="auto"/>
            </w:tcBorders>
            <w:shd w:val="clear" w:color="auto" w:fill="auto"/>
          </w:tcPr>
          <w:p w14:paraId="426B3BC8"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26E13D4D"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9F97E0D" w14:textId="77777777" w:rsidR="00692DBC" w:rsidRPr="00B95E8B" w:rsidRDefault="00692DBC" w:rsidP="00CC293D">
            <w:pPr>
              <w:pStyle w:val="Tabletext"/>
            </w:pPr>
            <w:r w:rsidRPr="00B95E8B">
              <w:t>The Secretary</w:t>
            </w:r>
          </w:p>
        </w:tc>
      </w:tr>
      <w:tr w:rsidR="00692DBC" w:rsidRPr="00B95E8B" w14:paraId="42CCD89E" w14:textId="77777777" w:rsidTr="0082472F">
        <w:tc>
          <w:tcPr>
            <w:tcW w:w="429" w:type="pct"/>
            <w:tcBorders>
              <w:top w:val="single" w:sz="2" w:space="0" w:color="auto"/>
              <w:bottom w:val="single" w:sz="12" w:space="0" w:color="auto"/>
            </w:tcBorders>
            <w:shd w:val="clear" w:color="auto" w:fill="auto"/>
          </w:tcPr>
          <w:p w14:paraId="4ABA2FBA"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63C5C3B7"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4F238D2" w14:textId="77777777" w:rsidR="00692DBC" w:rsidRPr="00B95E8B" w:rsidRDefault="00692DBC" w:rsidP="00D17D3A">
            <w:pPr>
              <w:pStyle w:val="Tabletext"/>
            </w:pPr>
            <w:r w:rsidRPr="00B95E8B">
              <w:t>The return:</w:t>
            </w:r>
          </w:p>
          <w:p w14:paraId="4B7A94FF" w14:textId="77777777" w:rsidR="00692DBC" w:rsidRPr="00B95E8B" w:rsidRDefault="00692DBC" w:rsidP="003623C8">
            <w:pPr>
              <w:pStyle w:val="Tablea"/>
            </w:pPr>
            <w:r w:rsidRPr="00B95E8B">
              <w:t xml:space="preserve">(a) must be in the appropriate approved form and include the information required by </w:t>
            </w:r>
            <w:r w:rsidRPr="00B95E8B">
              <w:lastRenderedPageBreak/>
              <w:t>that form; or</w:t>
            </w:r>
          </w:p>
          <w:p w14:paraId="38B2EA21"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479EFD10" w14:textId="77777777" w:rsidR="00692DBC" w:rsidRPr="00B95E8B" w:rsidRDefault="00692DBC" w:rsidP="00692DBC">
      <w:pPr>
        <w:pStyle w:val="notetext"/>
      </w:pPr>
      <w:r w:rsidRPr="00B95E8B">
        <w:lastRenderedPageBreak/>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95F3C95" w14:textId="77777777" w:rsidR="00692DBC" w:rsidRPr="00B95E8B" w:rsidRDefault="00692DBC" w:rsidP="00692DBC">
      <w:pPr>
        <w:pStyle w:val="SubsectionHead"/>
      </w:pPr>
      <w:r w:rsidRPr="00B95E8B">
        <w:t>Making and keeping records</w:t>
      </w:r>
    </w:p>
    <w:p w14:paraId="15A3FDF1"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(2)(b) of the Act</w:t>
      </w:r>
      <w:r w:rsidRPr="00B95E8B">
        <w:t xml:space="preserve">, for levy imposed on the slaughter of buffaloes, </w:t>
      </w:r>
      <w:r w:rsidR="00C85188" w:rsidRPr="00B95E8B">
        <w:t>this table has effect.</w:t>
      </w:r>
    </w:p>
    <w:p w14:paraId="4F51C9E9"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3DF7831" w14:textId="77777777" w:rsidTr="0082472F">
        <w:trPr>
          <w:tblHeader/>
        </w:trPr>
        <w:tc>
          <w:tcPr>
            <w:tcW w:w="5000" w:type="pct"/>
            <w:gridSpan w:val="3"/>
            <w:tcBorders>
              <w:top w:val="single" w:sz="12" w:space="0" w:color="auto"/>
              <w:bottom w:val="single" w:sz="2" w:space="0" w:color="auto"/>
            </w:tcBorders>
            <w:shd w:val="clear" w:color="auto" w:fill="auto"/>
          </w:tcPr>
          <w:p w14:paraId="0FBBD4CD" w14:textId="240C8818" w:rsidR="00692DBC" w:rsidRPr="00B95E8B" w:rsidRDefault="00692DBC" w:rsidP="003623C8">
            <w:pPr>
              <w:pStyle w:val="TableHeading"/>
            </w:pPr>
            <w:r w:rsidRPr="00B95E8B">
              <w:t>Record</w:t>
            </w:r>
            <w:r w:rsidR="002A2C22">
              <w:noBreakHyphen/>
            </w:r>
            <w:r w:rsidRPr="00B95E8B">
              <w:t>keeping</w:t>
            </w:r>
          </w:p>
        </w:tc>
      </w:tr>
      <w:tr w:rsidR="00692DBC" w:rsidRPr="00B95E8B" w14:paraId="78C603AC" w14:textId="77777777" w:rsidTr="0082472F">
        <w:trPr>
          <w:tblHeader/>
        </w:trPr>
        <w:tc>
          <w:tcPr>
            <w:tcW w:w="429" w:type="pct"/>
            <w:tcBorders>
              <w:top w:val="single" w:sz="2" w:space="0" w:color="auto"/>
              <w:bottom w:val="single" w:sz="12" w:space="0" w:color="auto"/>
            </w:tcBorders>
            <w:shd w:val="clear" w:color="auto" w:fill="auto"/>
          </w:tcPr>
          <w:p w14:paraId="1F12C0BA"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D7859A4"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D13B9A6" w14:textId="77777777" w:rsidR="00692DBC" w:rsidRPr="00B95E8B" w:rsidRDefault="00692DBC" w:rsidP="003623C8">
            <w:pPr>
              <w:pStyle w:val="TableHeading"/>
            </w:pPr>
            <w:r w:rsidRPr="00B95E8B">
              <w:t>Rule</w:t>
            </w:r>
          </w:p>
        </w:tc>
      </w:tr>
      <w:tr w:rsidR="00692DBC" w:rsidRPr="00B95E8B" w14:paraId="55FDAC1A" w14:textId="77777777" w:rsidTr="0082472F">
        <w:tc>
          <w:tcPr>
            <w:tcW w:w="429" w:type="pct"/>
            <w:tcBorders>
              <w:top w:val="single" w:sz="2" w:space="0" w:color="auto"/>
              <w:bottom w:val="single" w:sz="2" w:space="0" w:color="auto"/>
            </w:tcBorders>
            <w:shd w:val="clear" w:color="auto" w:fill="auto"/>
          </w:tcPr>
          <w:p w14:paraId="5F87CCC0"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7C6D7E9"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255F0A5" w14:textId="77777777" w:rsidR="00692DBC" w:rsidRPr="00B95E8B" w:rsidRDefault="00692DBC" w:rsidP="00662A19">
            <w:pPr>
              <w:pStyle w:val="Tabletext"/>
            </w:pPr>
            <w:r w:rsidRPr="00B95E8B">
              <w:t>The levy payer</w:t>
            </w:r>
          </w:p>
        </w:tc>
      </w:tr>
      <w:tr w:rsidR="00692DBC" w:rsidRPr="00B95E8B" w14:paraId="6D44C62B" w14:textId="77777777" w:rsidTr="0082472F">
        <w:tc>
          <w:tcPr>
            <w:tcW w:w="429" w:type="pct"/>
            <w:tcBorders>
              <w:top w:val="single" w:sz="2" w:space="0" w:color="auto"/>
              <w:bottom w:val="single" w:sz="2" w:space="0" w:color="auto"/>
            </w:tcBorders>
            <w:shd w:val="clear" w:color="auto" w:fill="auto"/>
          </w:tcPr>
          <w:p w14:paraId="7FC04A31"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EEB3775"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0BB4E81" w14:textId="77777777" w:rsidR="00692DBC" w:rsidRPr="00B95E8B" w:rsidRDefault="00692DBC" w:rsidP="003623C8">
            <w:pPr>
              <w:pStyle w:val="Tabletext"/>
            </w:pPr>
            <w:r w:rsidRPr="00B95E8B">
              <w:t>The records must:</w:t>
            </w:r>
          </w:p>
          <w:p w14:paraId="5CBFA43F"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3F0CE89E" w14:textId="77777777" w:rsidR="00692DBC" w:rsidRPr="00B95E8B" w:rsidRDefault="00692DBC" w:rsidP="003623C8">
            <w:pPr>
              <w:pStyle w:val="Tablea"/>
            </w:pPr>
            <w:r w:rsidRPr="00B95E8B">
              <w:t>(b) otherwise—enable the levy payer to substantiate the amount of levy payable and paid by the levy payer in relation to the buffaloes</w:t>
            </w:r>
          </w:p>
        </w:tc>
      </w:tr>
      <w:tr w:rsidR="00692DBC" w:rsidRPr="00B95E8B" w14:paraId="0F43BFBF" w14:textId="77777777" w:rsidTr="0082472F">
        <w:tc>
          <w:tcPr>
            <w:tcW w:w="429" w:type="pct"/>
            <w:tcBorders>
              <w:top w:val="single" w:sz="2" w:space="0" w:color="auto"/>
              <w:bottom w:val="single" w:sz="12" w:space="0" w:color="auto"/>
            </w:tcBorders>
            <w:shd w:val="clear" w:color="auto" w:fill="auto"/>
          </w:tcPr>
          <w:p w14:paraId="0273587C"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1E164013" w14:textId="77777777" w:rsidR="00692DBC" w:rsidRPr="00B95E8B" w:rsidRDefault="00692DBC" w:rsidP="003623C8">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6A4E721" w14:textId="77777777" w:rsidR="00692DBC" w:rsidRPr="00B95E8B" w:rsidRDefault="00692DBC" w:rsidP="003623C8">
            <w:pPr>
              <w:pStyle w:val="Tabletext"/>
            </w:pPr>
            <w:r w:rsidRPr="00B95E8B">
              <w:t xml:space="preserve">Until the end of the period of 5 years beginning on the day after the end of the </w:t>
            </w:r>
            <w:r w:rsidR="00494661" w:rsidRPr="00B95E8B">
              <w:t>financial year</w:t>
            </w:r>
            <w:r w:rsidRPr="00B95E8B">
              <w:t xml:space="preserve"> in which the levy is imposed</w:t>
            </w:r>
          </w:p>
        </w:tc>
      </w:tr>
    </w:tbl>
    <w:p w14:paraId="351FC54C" w14:textId="77777777" w:rsidR="00692DBC" w:rsidRPr="00B95E8B" w:rsidRDefault="00692DBC" w:rsidP="00692DBC">
      <w:pPr>
        <w:pStyle w:val="notetext"/>
      </w:pPr>
      <w:r w:rsidRPr="00B95E8B">
        <w:t>Note</w:t>
      </w:r>
      <w:r w:rsidR="0059275B"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EE0D651" w14:textId="3AC4E75D" w:rsidR="0059275B" w:rsidRPr="00B95E8B" w:rsidRDefault="0059275B" w:rsidP="00692DBC">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8</w:t>
      </w:r>
      <w:r w:rsidR="002A2C22">
        <w:noBreakHyphen/>
      </w:r>
      <w:r w:rsidR="00EE4ED5" w:rsidRPr="00B95E8B">
        <w:t>3</w:t>
      </w:r>
      <w:r w:rsidRPr="00B95E8B">
        <w:t>.</w:t>
      </w:r>
    </w:p>
    <w:p w14:paraId="328AB5DF" w14:textId="46145B40" w:rsidR="00692DBC" w:rsidRPr="00B95E8B" w:rsidRDefault="006D575E" w:rsidP="00692DBC">
      <w:pPr>
        <w:pStyle w:val="ActHead5"/>
      </w:pPr>
      <w:bookmarkStart w:id="66" w:name="_Toc195792142"/>
      <w:r w:rsidRPr="002A2C22">
        <w:rPr>
          <w:rStyle w:val="CharSectno"/>
        </w:rPr>
        <w:t>8</w:t>
      </w:r>
      <w:r w:rsidR="002A2C22" w:rsidRPr="002A2C22">
        <w:rPr>
          <w:rStyle w:val="CharSectno"/>
        </w:rPr>
        <w:noBreakHyphen/>
      </w:r>
      <w:r w:rsidRPr="002A2C22">
        <w:rPr>
          <w:rStyle w:val="CharSectno"/>
        </w:rPr>
        <w:t>2</w:t>
      </w:r>
      <w:r w:rsidR="00692DBC" w:rsidRPr="00B95E8B">
        <w:t xml:space="preserve">  Obligations of collection agents</w:t>
      </w:r>
      <w:bookmarkEnd w:id="66"/>
    </w:p>
    <w:p w14:paraId="0E6FFAB1" w14:textId="77777777" w:rsidR="00692DBC" w:rsidRPr="00B95E8B" w:rsidRDefault="00692DBC" w:rsidP="00692DBC">
      <w:pPr>
        <w:pStyle w:val="subsection"/>
      </w:pPr>
      <w:r w:rsidRPr="00B95E8B">
        <w:tab/>
        <w:t>(1)</w:t>
      </w:r>
      <w:r w:rsidRPr="00B95E8B">
        <w:tab/>
        <w:t>This clause sets out obligations that are imposed on a person if:</w:t>
      </w:r>
    </w:p>
    <w:p w14:paraId="78F10122" w14:textId="77777777" w:rsidR="00692DBC" w:rsidRPr="00B95E8B" w:rsidRDefault="00692DBC" w:rsidP="00692DBC">
      <w:pPr>
        <w:pStyle w:val="paragraph"/>
      </w:pPr>
      <w:r w:rsidRPr="00B95E8B">
        <w:tab/>
        <w:t>(a)</w:t>
      </w:r>
      <w:r w:rsidRPr="00B95E8B">
        <w:tab/>
        <w:t>levy is imposed on the slaughter of buffaloes; and</w:t>
      </w:r>
    </w:p>
    <w:p w14:paraId="50C57554" w14:textId="77777777" w:rsidR="00692DBC" w:rsidRPr="00B95E8B" w:rsidRDefault="00692DBC" w:rsidP="00692DBC">
      <w:pPr>
        <w:pStyle w:val="paragraph"/>
      </w:pPr>
      <w:r w:rsidRPr="00B95E8B">
        <w:tab/>
        <w:t>(b)</w:t>
      </w:r>
      <w:r w:rsidRPr="00B95E8B">
        <w:tab/>
        <w:t>the buffaloes are slaughtered at an abattoir in a calendar month; and</w:t>
      </w:r>
    </w:p>
    <w:p w14:paraId="4232FAA5" w14:textId="77777777" w:rsidR="00692DBC" w:rsidRPr="00B95E8B" w:rsidRDefault="00692DBC" w:rsidP="00692DBC">
      <w:pPr>
        <w:pStyle w:val="paragraph"/>
      </w:pPr>
      <w:r w:rsidRPr="00B95E8B">
        <w:tab/>
        <w:t>(c)</w:t>
      </w:r>
      <w:r w:rsidRPr="00B95E8B">
        <w:tab/>
        <w:t>the proprietor of the abattoir is not the levy payer.</w:t>
      </w:r>
    </w:p>
    <w:p w14:paraId="38C671B2" w14:textId="77777777" w:rsidR="00692DBC" w:rsidRPr="00B95E8B" w:rsidRDefault="00692DBC" w:rsidP="00692DBC">
      <w:pPr>
        <w:pStyle w:val="SubsectionHead"/>
      </w:pPr>
      <w:r w:rsidRPr="00B95E8B">
        <w:lastRenderedPageBreak/>
        <w:t>Payment of equivalent amounts</w:t>
      </w:r>
    </w:p>
    <w:p w14:paraId="300486C4" w14:textId="72B72CC0"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38B2E385"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4826A2A6" w14:textId="77777777" w:rsidTr="0082472F">
        <w:trPr>
          <w:tblHeader/>
        </w:trPr>
        <w:tc>
          <w:tcPr>
            <w:tcW w:w="5000" w:type="pct"/>
            <w:gridSpan w:val="3"/>
            <w:tcBorders>
              <w:top w:val="single" w:sz="12" w:space="0" w:color="auto"/>
              <w:bottom w:val="single" w:sz="2" w:space="0" w:color="auto"/>
            </w:tcBorders>
            <w:shd w:val="clear" w:color="auto" w:fill="auto"/>
          </w:tcPr>
          <w:p w14:paraId="41CF48BF" w14:textId="77777777" w:rsidR="00692DBC" w:rsidRPr="00B95E8B" w:rsidRDefault="00692DBC" w:rsidP="003623C8">
            <w:pPr>
              <w:pStyle w:val="TableHeading"/>
            </w:pPr>
            <w:r w:rsidRPr="00B95E8B">
              <w:t>Payment of equivalent amounts</w:t>
            </w:r>
          </w:p>
        </w:tc>
      </w:tr>
      <w:tr w:rsidR="00692DBC" w:rsidRPr="00B95E8B" w14:paraId="44EC410F" w14:textId="77777777" w:rsidTr="0082472F">
        <w:trPr>
          <w:tblHeader/>
        </w:trPr>
        <w:tc>
          <w:tcPr>
            <w:tcW w:w="429" w:type="pct"/>
            <w:tcBorders>
              <w:top w:val="single" w:sz="2" w:space="0" w:color="auto"/>
              <w:bottom w:val="single" w:sz="12" w:space="0" w:color="auto"/>
            </w:tcBorders>
            <w:shd w:val="clear" w:color="auto" w:fill="auto"/>
          </w:tcPr>
          <w:p w14:paraId="0D3A9D4A"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1CB0D157"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465BA596" w14:textId="77777777" w:rsidR="00692DBC" w:rsidRPr="00B95E8B" w:rsidRDefault="00692DBC" w:rsidP="003623C8">
            <w:pPr>
              <w:pStyle w:val="TableHeading"/>
            </w:pPr>
            <w:r w:rsidRPr="00B95E8B">
              <w:t>Rule</w:t>
            </w:r>
          </w:p>
        </w:tc>
      </w:tr>
      <w:tr w:rsidR="00692DBC" w:rsidRPr="00B95E8B" w14:paraId="486E280F" w14:textId="77777777" w:rsidTr="0082472F">
        <w:tc>
          <w:tcPr>
            <w:tcW w:w="429" w:type="pct"/>
            <w:tcBorders>
              <w:top w:val="single" w:sz="2" w:space="0" w:color="auto"/>
              <w:bottom w:val="single" w:sz="2" w:space="0" w:color="auto"/>
            </w:tcBorders>
            <w:shd w:val="clear" w:color="auto" w:fill="auto"/>
          </w:tcPr>
          <w:p w14:paraId="3688C6EC"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384429D8"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buffaloes?</w:t>
            </w:r>
          </w:p>
        </w:tc>
        <w:tc>
          <w:tcPr>
            <w:tcW w:w="2360" w:type="pct"/>
            <w:tcBorders>
              <w:top w:val="single" w:sz="2" w:space="0" w:color="auto"/>
              <w:bottom w:val="single" w:sz="2" w:space="0" w:color="auto"/>
            </w:tcBorders>
            <w:shd w:val="clear" w:color="auto" w:fill="auto"/>
          </w:tcPr>
          <w:p w14:paraId="2A0622B4" w14:textId="77777777" w:rsidR="00692DBC" w:rsidRPr="00B95E8B" w:rsidRDefault="00692DBC" w:rsidP="003623C8">
            <w:pPr>
              <w:pStyle w:val="Tabletext"/>
            </w:pPr>
            <w:r w:rsidRPr="00B95E8B">
              <w:t>The proprietor of the abattoir</w:t>
            </w:r>
          </w:p>
        </w:tc>
      </w:tr>
      <w:tr w:rsidR="00692DBC" w:rsidRPr="00B95E8B" w14:paraId="19FFEC68" w14:textId="77777777" w:rsidTr="0082472F">
        <w:tc>
          <w:tcPr>
            <w:tcW w:w="429" w:type="pct"/>
            <w:tcBorders>
              <w:top w:val="single" w:sz="2" w:space="0" w:color="auto"/>
              <w:bottom w:val="single" w:sz="2" w:space="0" w:color="auto"/>
            </w:tcBorders>
            <w:shd w:val="clear" w:color="auto" w:fill="auto"/>
          </w:tcPr>
          <w:p w14:paraId="4503AB07"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38C514BE"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BB997C2" w14:textId="77777777" w:rsidR="00692DBC" w:rsidRPr="00B95E8B" w:rsidRDefault="00692DBC" w:rsidP="003623C8">
            <w:pPr>
              <w:pStyle w:val="Tabletext"/>
            </w:pPr>
            <w:r w:rsidRPr="00B95E8B">
              <w:t>On the last day of the next calendar month</w:t>
            </w:r>
          </w:p>
        </w:tc>
      </w:tr>
      <w:tr w:rsidR="00692DBC" w:rsidRPr="00B95E8B" w14:paraId="4590AEE3" w14:textId="77777777" w:rsidTr="0082472F">
        <w:tc>
          <w:tcPr>
            <w:tcW w:w="429" w:type="pct"/>
            <w:tcBorders>
              <w:top w:val="single" w:sz="2" w:space="0" w:color="auto"/>
              <w:bottom w:val="single" w:sz="12" w:space="0" w:color="auto"/>
            </w:tcBorders>
            <w:shd w:val="clear" w:color="auto" w:fill="auto"/>
          </w:tcPr>
          <w:p w14:paraId="0A1D203C"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1A6A5818"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7CC25054" w14:textId="77777777" w:rsidR="00692DBC" w:rsidRPr="00B95E8B" w:rsidRDefault="00692DBC" w:rsidP="003623C8">
            <w:pPr>
              <w:pStyle w:val="Tabletext"/>
            </w:pPr>
            <w:r w:rsidRPr="00B95E8B">
              <w:t>The Commonwealth</w:t>
            </w:r>
          </w:p>
        </w:tc>
      </w:tr>
    </w:tbl>
    <w:p w14:paraId="5A92046B" w14:textId="4BECB65A" w:rsidR="00692DBC" w:rsidRPr="00B95E8B" w:rsidRDefault="00692DBC" w:rsidP="00692DBC">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2EC0616D" w14:textId="77777777" w:rsidR="00692DBC" w:rsidRPr="00B95E8B" w:rsidRDefault="00692DBC" w:rsidP="00692DBC">
      <w:pPr>
        <w:pStyle w:val="SubsectionHead"/>
      </w:pPr>
      <w:r w:rsidRPr="00B95E8B">
        <w:t>Giving monthly returns</w:t>
      </w:r>
    </w:p>
    <w:p w14:paraId="2566634C"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63FC2623"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23D6A10D" w14:textId="77777777" w:rsidTr="0082472F">
        <w:trPr>
          <w:tblHeader/>
        </w:trPr>
        <w:tc>
          <w:tcPr>
            <w:tcW w:w="5000" w:type="pct"/>
            <w:gridSpan w:val="3"/>
            <w:tcBorders>
              <w:top w:val="single" w:sz="12" w:space="0" w:color="auto"/>
              <w:bottom w:val="single" w:sz="2" w:space="0" w:color="auto"/>
            </w:tcBorders>
            <w:shd w:val="clear" w:color="auto" w:fill="auto"/>
          </w:tcPr>
          <w:p w14:paraId="5B4FEA26" w14:textId="77777777" w:rsidR="00692DBC" w:rsidRPr="00B95E8B" w:rsidRDefault="00692DBC" w:rsidP="003623C8">
            <w:pPr>
              <w:pStyle w:val="TableHeading"/>
            </w:pPr>
            <w:r w:rsidRPr="00B95E8B">
              <w:t>Monthly returns</w:t>
            </w:r>
          </w:p>
        </w:tc>
      </w:tr>
      <w:tr w:rsidR="00692DBC" w:rsidRPr="00B95E8B" w14:paraId="695539F9" w14:textId="77777777" w:rsidTr="0082472F">
        <w:trPr>
          <w:tblHeader/>
        </w:trPr>
        <w:tc>
          <w:tcPr>
            <w:tcW w:w="429" w:type="pct"/>
            <w:tcBorders>
              <w:top w:val="single" w:sz="2" w:space="0" w:color="auto"/>
              <w:bottom w:val="single" w:sz="12" w:space="0" w:color="auto"/>
            </w:tcBorders>
            <w:shd w:val="clear" w:color="auto" w:fill="auto"/>
          </w:tcPr>
          <w:p w14:paraId="7BED431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5834B61B"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93B0C56" w14:textId="77777777" w:rsidR="00692DBC" w:rsidRPr="00B95E8B" w:rsidRDefault="00692DBC" w:rsidP="003623C8">
            <w:pPr>
              <w:pStyle w:val="TableHeading"/>
            </w:pPr>
            <w:r w:rsidRPr="00B95E8B">
              <w:t>Rule</w:t>
            </w:r>
          </w:p>
        </w:tc>
      </w:tr>
      <w:tr w:rsidR="00692DBC" w:rsidRPr="00B95E8B" w14:paraId="656F2F3C" w14:textId="77777777" w:rsidTr="0082472F">
        <w:tc>
          <w:tcPr>
            <w:tcW w:w="429" w:type="pct"/>
            <w:tcBorders>
              <w:top w:val="single" w:sz="2" w:space="0" w:color="auto"/>
              <w:bottom w:val="single" w:sz="2" w:space="0" w:color="auto"/>
            </w:tcBorders>
            <w:shd w:val="clear" w:color="auto" w:fill="auto"/>
          </w:tcPr>
          <w:p w14:paraId="059DF3AE"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79A151B" w14:textId="77777777" w:rsidR="00692DBC" w:rsidRPr="00B95E8B" w:rsidRDefault="00692DBC" w:rsidP="003623C8">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0D287DCF" w14:textId="77777777" w:rsidR="00692DBC" w:rsidRPr="00B95E8B" w:rsidRDefault="00692DBC" w:rsidP="003623C8">
            <w:pPr>
              <w:pStyle w:val="Tabletext"/>
            </w:pPr>
            <w:r w:rsidRPr="00B95E8B">
              <w:t>The proprietor of the abattoir</w:t>
            </w:r>
          </w:p>
        </w:tc>
      </w:tr>
      <w:tr w:rsidR="00692DBC" w:rsidRPr="00B95E8B" w14:paraId="1A796D8B" w14:textId="77777777" w:rsidTr="0082472F">
        <w:tc>
          <w:tcPr>
            <w:tcW w:w="429" w:type="pct"/>
            <w:tcBorders>
              <w:top w:val="single" w:sz="2" w:space="0" w:color="auto"/>
              <w:bottom w:val="single" w:sz="2" w:space="0" w:color="auto"/>
            </w:tcBorders>
            <w:shd w:val="clear" w:color="auto" w:fill="auto"/>
          </w:tcPr>
          <w:p w14:paraId="7574041C"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ECE94EA"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633C0D4" w14:textId="77777777" w:rsidR="00692DBC" w:rsidRPr="00B95E8B" w:rsidRDefault="00692DBC" w:rsidP="003623C8">
            <w:pPr>
              <w:pStyle w:val="Tabletext"/>
            </w:pPr>
            <w:r w:rsidRPr="00B95E8B">
              <w:t>Before the end of the next calendar month</w:t>
            </w:r>
          </w:p>
        </w:tc>
      </w:tr>
      <w:tr w:rsidR="00692DBC" w:rsidRPr="00B95E8B" w14:paraId="7699C0D0" w14:textId="77777777" w:rsidTr="0082472F">
        <w:tc>
          <w:tcPr>
            <w:tcW w:w="429" w:type="pct"/>
            <w:tcBorders>
              <w:top w:val="single" w:sz="2" w:space="0" w:color="auto"/>
              <w:bottom w:val="single" w:sz="2" w:space="0" w:color="auto"/>
            </w:tcBorders>
            <w:shd w:val="clear" w:color="auto" w:fill="auto"/>
          </w:tcPr>
          <w:p w14:paraId="3F6C2FE2"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3475C865"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595959F" w14:textId="77777777" w:rsidR="00692DBC" w:rsidRPr="00B95E8B" w:rsidRDefault="00692DBC" w:rsidP="00D17D3A">
            <w:pPr>
              <w:pStyle w:val="Tabletext"/>
            </w:pPr>
            <w:r w:rsidRPr="00B95E8B">
              <w:t>The Secretary</w:t>
            </w:r>
          </w:p>
        </w:tc>
      </w:tr>
      <w:tr w:rsidR="00692DBC" w:rsidRPr="00B95E8B" w14:paraId="5D11C78C" w14:textId="77777777" w:rsidTr="0082472F">
        <w:tc>
          <w:tcPr>
            <w:tcW w:w="429" w:type="pct"/>
            <w:tcBorders>
              <w:top w:val="single" w:sz="2" w:space="0" w:color="auto"/>
              <w:bottom w:val="single" w:sz="12" w:space="0" w:color="auto"/>
            </w:tcBorders>
            <w:shd w:val="clear" w:color="auto" w:fill="auto"/>
          </w:tcPr>
          <w:p w14:paraId="0386D36B"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66695A0E"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2B0AF0A" w14:textId="77777777" w:rsidR="00692DBC" w:rsidRPr="00B95E8B" w:rsidRDefault="00692DBC" w:rsidP="00D17D3A">
            <w:pPr>
              <w:pStyle w:val="Tabletext"/>
            </w:pPr>
            <w:r w:rsidRPr="00B95E8B">
              <w:t>The return:</w:t>
            </w:r>
          </w:p>
          <w:p w14:paraId="7F37F84F" w14:textId="77777777" w:rsidR="00692DBC" w:rsidRPr="00B95E8B" w:rsidRDefault="00692DBC" w:rsidP="003623C8">
            <w:pPr>
              <w:pStyle w:val="Tablea"/>
            </w:pPr>
            <w:r w:rsidRPr="00B95E8B">
              <w:t>(a) must be in the appropriate approved form and include the information required by that form; or</w:t>
            </w:r>
          </w:p>
          <w:p w14:paraId="213DDB46"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0E212BC4"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998B2E1" w14:textId="77777777" w:rsidR="00692DBC" w:rsidRPr="00B95E8B" w:rsidRDefault="00692DBC" w:rsidP="00692DBC">
      <w:pPr>
        <w:pStyle w:val="SubsectionHead"/>
      </w:pPr>
      <w:r w:rsidRPr="00B95E8B">
        <w:t>Making and keeping records</w:t>
      </w:r>
    </w:p>
    <w:p w14:paraId="62132FD0"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151E22BF"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C47D5A8" w14:textId="77777777" w:rsidTr="0082472F">
        <w:trPr>
          <w:tblHeader/>
        </w:trPr>
        <w:tc>
          <w:tcPr>
            <w:tcW w:w="5000" w:type="pct"/>
            <w:gridSpan w:val="3"/>
            <w:tcBorders>
              <w:top w:val="single" w:sz="12" w:space="0" w:color="auto"/>
              <w:bottom w:val="single" w:sz="2" w:space="0" w:color="auto"/>
            </w:tcBorders>
            <w:shd w:val="clear" w:color="auto" w:fill="auto"/>
          </w:tcPr>
          <w:p w14:paraId="4027A73E" w14:textId="2A85685F" w:rsidR="00692DBC" w:rsidRPr="00B95E8B" w:rsidRDefault="00692DBC" w:rsidP="003623C8">
            <w:pPr>
              <w:pStyle w:val="TableHeading"/>
            </w:pPr>
            <w:r w:rsidRPr="00B95E8B">
              <w:lastRenderedPageBreak/>
              <w:t>Record</w:t>
            </w:r>
            <w:r w:rsidR="002A2C22">
              <w:noBreakHyphen/>
            </w:r>
            <w:r w:rsidRPr="00B95E8B">
              <w:t>keeping</w:t>
            </w:r>
          </w:p>
        </w:tc>
      </w:tr>
      <w:tr w:rsidR="00692DBC" w:rsidRPr="00B95E8B" w14:paraId="4A4C8F91" w14:textId="77777777" w:rsidTr="0082472F">
        <w:trPr>
          <w:tblHeader/>
        </w:trPr>
        <w:tc>
          <w:tcPr>
            <w:tcW w:w="429" w:type="pct"/>
            <w:tcBorders>
              <w:top w:val="single" w:sz="2" w:space="0" w:color="auto"/>
              <w:bottom w:val="single" w:sz="12" w:space="0" w:color="auto"/>
            </w:tcBorders>
            <w:shd w:val="clear" w:color="auto" w:fill="auto"/>
          </w:tcPr>
          <w:p w14:paraId="7ADC6997"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4CBC4B5"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8464186" w14:textId="77777777" w:rsidR="00692DBC" w:rsidRPr="00B95E8B" w:rsidRDefault="00692DBC" w:rsidP="003623C8">
            <w:pPr>
              <w:pStyle w:val="TableHeading"/>
            </w:pPr>
            <w:r w:rsidRPr="00B95E8B">
              <w:t>Rule</w:t>
            </w:r>
          </w:p>
        </w:tc>
      </w:tr>
      <w:tr w:rsidR="00692DBC" w:rsidRPr="00B95E8B" w14:paraId="29ED51F9" w14:textId="77777777" w:rsidTr="0082472F">
        <w:tc>
          <w:tcPr>
            <w:tcW w:w="429" w:type="pct"/>
            <w:tcBorders>
              <w:top w:val="single" w:sz="2" w:space="0" w:color="auto"/>
              <w:bottom w:val="single" w:sz="2" w:space="0" w:color="auto"/>
            </w:tcBorders>
            <w:shd w:val="clear" w:color="auto" w:fill="auto"/>
          </w:tcPr>
          <w:p w14:paraId="762C7800"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3049F66" w14:textId="77777777" w:rsidR="00692DBC" w:rsidRPr="00B95E8B" w:rsidRDefault="00692DBC" w:rsidP="003623C8">
            <w:pPr>
              <w:pStyle w:val="Tabletext"/>
            </w:pPr>
            <w:r w:rsidRPr="00B95E8B">
              <w:t>Who must make and keep records?</w:t>
            </w:r>
          </w:p>
          <w:p w14:paraId="0363C83A" w14:textId="77777777" w:rsidR="00692DBC" w:rsidRPr="00B95E8B" w:rsidRDefault="00692DBC" w:rsidP="003623C8">
            <w:pPr>
              <w:pStyle w:val="Tablea"/>
            </w:pPr>
          </w:p>
        </w:tc>
        <w:tc>
          <w:tcPr>
            <w:tcW w:w="2286" w:type="pct"/>
            <w:tcBorders>
              <w:top w:val="single" w:sz="2" w:space="0" w:color="auto"/>
              <w:bottom w:val="single" w:sz="2" w:space="0" w:color="auto"/>
            </w:tcBorders>
            <w:shd w:val="clear" w:color="auto" w:fill="auto"/>
          </w:tcPr>
          <w:p w14:paraId="26050714" w14:textId="77777777" w:rsidR="00692DBC" w:rsidRPr="00B95E8B" w:rsidRDefault="00692DBC" w:rsidP="003623C8">
            <w:pPr>
              <w:pStyle w:val="Tabletext"/>
            </w:pPr>
            <w:r w:rsidRPr="00B95E8B">
              <w:t>The proprietor of the abattoir</w:t>
            </w:r>
          </w:p>
        </w:tc>
      </w:tr>
      <w:tr w:rsidR="00692DBC" w:rsidRPr="00B95E8B" w14:paraId="333E4E98" w14:textId="77777777" w:rsidTr="0082472F">
        <w:tc>
          <w:tcPr>
            <w:tcW w:w="429" w:type="pct"/>
            <w:tcBorders>
              <w:top w:val="single" w:sz="2" w:space="0" w:color="auto"/>
              <w:bottom w:val="single" w:sz="2" w:space="0" w:color="auto"/>
            </w:tcBorders>
            <w:shd w:val="clear" w:color="auto" w:fill="auto"/>
          </w:tcPr>
          <w:p w14:paraId="106E90C8"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CB4FB87"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622770F" w14:textId="77777777" w:rsidR="00692DBC" w:rsidRPr="00B95E8B" w:rsidRDefault="00692DBC" w:rsidP="003623C8">
            <w:pPr>
              <w:pStyle w:val="Tabletext"/>
            </w:pPr>
            <w:r w:rsidRPr="00B95E8B">
              <w:t>The records must enable the proprietor to substantiate the equivalent amount payable and paid by the proprietor in relation to the buffaloes</w:t>
            </w:r>
          </w:p>
        </w:tc>
      </w:tr>
      <w:tr w:rsidR="00692DBC" w:rsidRPr="00B95E8B" w14:paraId="30A3D4F1" w14:textId="77777777" w:rsidTr="0082472F">
        <w:tc>
          <w:tcPr>
            <w:tcW w:w="429" w:type="pct"/>
            <w:tcBorders>
              <w:top w:val="single" w:sz="2" w:space="0" w:color="auto"/>
              <w:bottom w:val="single" w:sz="12" w:space="0" w:color="auto"/>
            </w:tcBorders>
            <w:shd w:val="clear" w:color="auto" w:fill="auto"/>
          </w:tcPr>
          <w:p w14:paraId="7859F661"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2E4DED49" w14:textId="77777777" w:rsidR="00692DBC" w:rsidRPr="00B95E8B" w:rsidRDefault="00692DBC" w:rsidP="003623C8">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7E94E1B5" w14:textId="77777777" w:rsidR="00692DBC" w:rsidRPr="00B95E8B" w:rsidRDefault="00692DBC" w:rsidP="003623C8">
            <w:pPr>
              <w:pStyle w:val="Tabletext"/>
            </w:pPr>
            <w:r w:rsidRPr="00B95E8B">
              <w:t xml:space="preserve">Until the end of the period of 5 years beginning on the day after the end of the </w:t>
            </w:r>
            <w:r w:rsidR="00466048" w:rsidRPr="00B95E8B">
              <w:t>financial year</w:t>
            </w:r>
            <w:r w:rsidR="0006043C" w:rsidRPr="00B95E8B">
              <w:t xml:space="preserve"> in which the buffaloes are slaughtered</w:t>
            </w:r>
          </w:p>
        </w:tc>
      </w:tr>
    </w:tbl>
    <w:p w14:paraId="182CE284"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CFAA7F1" w14:textId="70C79F5B" w:rsidR="00692DBC" w:rsidRPr="00B95E8B" w:rsidRDefault="006D575E" w:rsidP="00692DBC">
      <w:pPr>
        <w:pStyle w:val="ActHead5"/>
      </w:pPr>
      <w:bookmarkStart w:id="67" w:name="_Toc195792143"/>
      <w:r w:rsidRPr="002A2C22">
        <w:rPr>
          <w:rStyle w:val="CharSectno"/>
        </w:rPr>
        <w:t>8</w:t>
      </w:r>
      <w:r w:rsidR="002A2C22" w:rsidRPr="002A2C22">
        <w:rPr>
          <w:rStyle w:val="CharSectno"/>
        </w:rPr>
        <w:noBreakHyphen/>
      </w:r>
      <w:r w:rsidRPr="002A2C22">
        <w:rPr>
          <w:rStyle w:val="CharSectno"/>
        </w:rPr>
        <w:t>3</w:t>
      </w:r>
      <w:r w:rsidR="00692DBC" w:rsidRPr="00B95E8B">
        <w:t xml:space="preserve">  Obligations of persons claiming levy exemption</w:t>
      </w:r>
      <w:bookmarkEnd w:id="67"/>
    </w:p>
    <w:p w14:paraId="07096EB1"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r w:rsidR="00A86401" w:rsidRPr="00B95E8B">
        <w:t>:</w:t>
      </w:r>
    </w:p>
    <w:p w14:paraId="0FE8413D" w14:textId="77777777" w:rsidR="00692DBC" w:rsidRPr="00B95E8B" w:rsidRDefault="00692DBC" w:rsidP="00692DBC">
      <w:pPr>
        <w:pStyle w:val="paragraph"/>
      </w:pPr>
      <w:r w:rsidRPr="00B95E8B">
        <w:tab/>
        <w:t>(a)</w:t>
      </w:r>
      <w:r w:rsidRPr="00B95E8B">
        <w:tab/>
        <w:t xml:space="preserve">buffaloes are slaughtered in Australia in a </w:t>
      </w:r>
      <w:r w:rsidR="00F31D72" w:rsidRPr="00B95E8B">
        <w:t>financial year</w:t>
      </w:r>
      <w:r w:rsidRPr="00B95E8B">
        <w:t xml:space="preserve"> at an abattoir for human consumption; and</w:t>
      </w:r>
    </w:p>
    <w:p w14:paraId="5C1B78D5" w14:textId="13B5C63F" w:rsidR="00692DBC" w:rsidRPr="00B95E8B" w:rsidRDefault="00692DBC" w:rsidP="00692DBC">
      <w:pPr>
        <w:pStyle w:val="paragraph"/>
      </w:pPr>
      <w:r w:rsidRPr="00B95E8B">
        <w:tab/>
        <w:t>(b)</w:t>
      </w:r>
      <w:r w:rsidRPr="00B95E8B">
        <w:tab/>
      </w:r>
      <w:r w:rsidR="00107EEC" w:rsidRPr="00B95E8B">
        <w:t>the person who owns the buffaloes at the time of the slaughter</w:t>
      </w:r>
      <w:r w:rsidRPr="00B95E8B">
        <w:t xml:space="preserve"> considers that an exemption from levy applies under </w:t>
      </w:r>
      <w:r w:rsidR="00C91FA7" w:rsidRPr="00B95E8B">
        <w:t>clause 8</w:t>
      </w:r>
      <w:r w:rsidR="002A2C22">
        <w:noBreakHyphen/>
      </w:r>
      <w:r w:rsidR="00A02665" w:rsidRPr="00B95E8B">
        <w:t>2</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24F75BA5"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4E06624" w14:textId="77777777" w:rsidTr="0082472F">
        <w:trPr>
          <w:tblHeader/>
        </w:trPr>
        <w:tc>
          <w:tcPr>
            <w:tcW w:w="5000" w:type="pct"/>
            <w:gridSpan w:val="3"/>
            <w:tcBorders>
              <w:top w:val="single" w:sz="12" w:space="0" w:color="auto"/>
              <w:bottom w:val="single" w:sz="2" w:space="0" w:color="auto"/>
            </w:tcBorders>
            <w:shd w:val="clear" w:color="auto" w:fill="auto"/>
          </w:tcPr>
          <w:p w14:paraId="4083A1BB" w14:textId="1741D4AE" w:rsidR="00692DBC" w:rsidRPr="00B95E8B" w:rsidRDefault="00692DBC" w:rsidP="003623C8">
            <w:pPr>
              <w:pStyle w:val="TableHeading"/>
            </w:pPr>
            <w:r w:rsidRPr="00B95E8B">
              <w:t>Record</w:t>
            </w:r>
            <w:r w:rsidR="002A2C22">
              <w:noBreakHyphen/>
            </w:r>
            <w:r w:rsidRPr="00B95E8B">
              <w:t>keeping</w:t>
            </w:r>
          </w:p>
        </w:tc>
      </w:tr>
      <w:tr w:rsidR="00692DBC" w:rsidRPr="00B95E8B" w14:paraId="39229F36" w14:textId="77777777" w:rsidTr="0082472F">
        <w:trPr>
          <w:tblHeader/>
        </w:trPr>
        <w:tc>
          <w:tcPr>
            <w:tcW w:w="429" w:type="pct"/>
            <w:tcBorders>
              <w:top w:val="single" w:sz="2" w:space="0" w:color="auto"/>
              <w:bottom w:val="single" w:sz="12" w:space="0" w:color="auto"/>
            </w:tcBorders>
            <w:shd w:val="clear" w:color="auto" w:fill="auto"/>
          </w:tcPr>
          <w:p w14:paraId="7FBB396F"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4C9746AB"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27EE4F6" w14:textId="77777777" w:rsidR="00692DBC" w:rsidRPr="00B95E8B" w:rsidRDefault="00692DBC" w:rsidP="003623C8">
            <w:pPr>
              <w:pStyle w:val="TableHeading"/>
            </w:pPr>
            <w:r w:rsidRPr="00B95E8B">
              <w:t>Rule</w:t>
            </w:r>
          </w:p>
        </w:tc>
      </w:tr>
      <w:tr w:rsidR="00692DBC" w:rsidRPr="00B95E8B" w14:paraId="0E6AF5E1" w14:textId="77777777" w:rsidTr="0082472F">
        <w:tc>
          <w:tcPr>
            <w:tcW w:w="429" w:type="pct"/>
            <w:tcBorders>
              <w:top w:val="single" w:sz="2" w:space="0" w:color="auto"/>
              <w:bottom w:val="single" w:sz="2" w:space="0" w:color="auto"/>
            </w:tcBorders>
            <w:shd w:val="clear" w:color="auto" w:fill="auto"/>
          </w:tcPr>
          <w:p w14:paraId="0042BF66"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BB56B4C"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9E201C7" w14:textId="77777777" w:rsidR="00692DBC" w:rsidRPr="00B95E8B" w:rsidRDefault="00692DBC" w:rsidP="003623C8">
            <w:pPr>
              <w:pStyle w:val="Tabletext"/>
            </w:pPr>
            <w:r w:rsidRPr="00B95E8B">
              <w:t xml:space="preserve">The </w:t>
            </w:r>
            <w:r w:rsidR="00107EEC" w:rsidRPr="00B95E8B">
              <w:t>person</w:t>
            </w:r>
          </w:p>
        </w:tc>
      </w:tr>
      <w:tr w:rsidR="00692DBC" w:rsidRPr="00B95E8B" w14:paraId="342B3BB3" w14:textId="77777777" w:rsidTr="0082472F">
        <w:tc>
          <w:tcPr>
            <w:tcW w:w="429" w:type="pct"/>
            <w:tcBorders>
              <w:top w:val="single" w:sz="2" w:space="0" w:color="auto"/>
              <w:bottom w:val="single" w:sz="2" w:space="0" w:color="auto"/>
            </w:tcBorders>
            <w:shd w:val="clear" w:color="auto" w:fill="auto"/>
          </w:tcPr>
          <w:p w14:paraId="38677043"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34A84AA"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CD07528"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2B433802" w14:textId="77777777" w:rsidTr="0082472F">
        <w:tc>
          <w:tcPr>
            <w:tcW w:w="429" w:type="pct"/>
            <w:tcBorders>
              <w:top w:val="single" w:sz="2" w:space="0" w:color="auto"/>
              <w:bottom w:val="single" w:sz="12" w:space="0" w:color="auto"/>
            </w:tcBorders>
            <w:shd w:val="clear" w:color="auto" w:fill="auto"/>
          </w:tcPr>
          <w:p w14:paraId="799E1665"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40CE0EC3" w14:textId="77777777" w:rsidR="00692DBC" w:rsidRPr="00B95E8B" w:rsidRDefault="00692DBC" w:rsidP="003623C8">
            <w:pPr>
              <w:pStyle w:val="Tabletext"/>
            </w:pPr>
            <w:r w:rsidRPr="00B95E8B">
              <w:t xml:space="preserve">For how long must the </w:t>
            </w:r>
            <w:r w:rsidR="00107EEC" w:rsidRPr="00B95E8B">
              <w:t>person</w:t>
            </w:r>
            <w:r w:rsidRPr="00B95E8B">
              <w:t xml:space="preserve"> keep the records?</w:t>
            </w:r>
          </w:p>
        </w:tc>
        <w:tc>
          <w:tcPr>
            <w:tcW w:w="2286" w:type="pct"/>
            <w:tcBorders>
              <w:top w:val="single" w:sz="2" w:space="0" w:color="auto"/>
              <w:bottom w:val="single" w:sz="12" w:space="0" w:color="auto"/>
            </w:tcBorders>
            <w:shd w:val="clear" w:color="auto" w:fill="auto"/>
          </w:tcPr>
          <w:p w14:paraId="3C19223C" w14:textId="77777777" w:rsidR="00692DBC" w:rsidRPr="00B95E8B" w:rsidRDefault="00692DBC" w:rsidP="003623C8">
            <w:pPr>
              <w:pStyle w:val="Tabletext"/>
            </w:pPr>
            <w:r w:rsidRPr="00B95E8B">
              <w:t xml:space="preserve">Until the end of the period of 5 years beginning on the day after the end of the </w:t>
            </w:r>
            <w:r w:rsidR="00F31D72" w:rsidRPr="00B95E8B">
              <w:t>financial year</w:t>
            </w:r>
          </w:p>
        </w:tc>
      </w:tr>
    </w:tbl>
    <w:p w14:paraId="4CC860E5"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E3A0590" w14:textId="425BAD88" w:rsidR="00692DBC" w:rsidRPr="00B95E8B" w:rsidRDefault="00C91FA7" w:rsidP="00CC1469">
      <w:pPr>
        <w:pStyle w:val="ActHead4"/>
        <w:pageBreakBefore/>
      </w:pPr>
      <w:bookmarkStart w:id="68" w:name="_Toc195792144"/>
      <w:r w:rsidRPr="002A2C22">
        <w:rPr>
          <w:rStyle w:val="CharSubdNo"/>
        </w:rPr>
        <w:lastRenderedPageBreak/>
        <w:t>Subdivision 8</w:t>
      </w:r>
      <w:r w:rsidR="002A2C22" w:rsidRPr="002A2C22">
        <w:rPr>
          <w:rStyle w:val="CharSubdNo"/>
        </w:rPr>
        <w:noBreakHyphen/>
      </w:r>
      <w:r w:rsidR="00692DBC" w:rsidRPr="002A2C22">
        <w:rPr>
          <w:rStyle w:val="CharSubdNo"/>
        </w:rPr>
        <w:t>B</w:t>
      </w:r>
      <w:r w:rsidR="00692DBC" w:rsidRPr="00B95E8B">
        <w:t>—</w:t>
      </w:r>
      <w:r w:rsidR="00692DBC" w:rsidRPr="002A2C22">
        <w:rPr>
          <w:rStyle w:val="CharSubdText"/>
        </w:rPr>
        <w:t>Buffalo export charge</w:t>
      </w:r>
      <w:bookmarkEnd w:id="68"/>
    </w:p>
    <w:p w14:paraId="52F42D05" w14:textId="3A95DD3B" w:rsidR="00692DBC" w:rsidRPr="00B95E8B" w:rsidRDefault="003C35F4" w:rsidP="00692DBC">
      <w:pPr>
        <w:pStyle w:val="ActHead5"/>
      </w:pPr>
      <w:bookmarkStart w:id="69" w:name="_Toc195792145"/>
      <w:r w:rsidRPr="002A2C22">
        <w:rPr>
          <w:rStyle w:val="CharSectno"/>
        </w:rPr>
        <w:t>8</w:t>
      </w:r>
      <w:r w:rsidR="002A2C22" w:rsidRPr="002A2C22">
        <w:rPr>
          <w:rStyle w:val="CharSectno"/>
        </w:rPr>
        <w:noBreakHyphen/>
      </w:r>
      <w:r w:rsidRPr="002A2C22">
        <w:rPr>
          <w:rStyle w:val="CharSectno"/>
        </w:rPr>
        <w:t>4</w:t>
      </w:r>
      <w:r w:rsidR="00692DBC" w:rsidRPr="00B95E8B">
        <w:t xml:space="preserve">  Obligations of charge payers</w:t>
      </w:r>
      <w:bookmarkEnd w:id="69"/>
    </w:p>
    <w:p w14:paraId="7C6FEC22" w14:textId="77777777" w:rsidR="00692DBC" w:rsidRPr="00B95E8B" w:rsidRDefault="00692DBC" w:rsidP="00692DBC">
      <w:pPr>
        <w:pStyle w:val="SubsectionHead"/>
      </w:pPr>
      <w:r w:rsidRPr="00B95E8B">
        <w:t>When buffalo export charge due and payable</w:t>
      </w:r>
    </w:p>
    <w:p w14:paraId="6CC2D3F4"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on buffaloes </w:t>
      </w:r>
      <w:r w:rsidR="00172EE3" w:rsidRPr="00B95E8B">
        <w:t xml:space="preserve">that are </w:t>
      </w:r>
      <w:r w:rsidRPr="00B95E8B">
        <w:t>exported from Australia</w:t>
      </w:r>
      <w:r w:rsidR="00172EE3" w:rsidRPr="00B95E8B">
        <w:t xml:space="preserve"> in a calendar month</w:t>
      </w:r>
      <w:r w:rsidRPr="00B95E8B">
        <w:t xml:space="preserve">, </w:t>
      </w:r>
      <w:r w:rsidR="00C85188" w:rsidRPr="00B95E8B">
        <w:t>this table has effect.</w:t>
      </w:r>
    </w:p>
    <w:p w14:paraId="094A1E5F"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58FB1A83" w14:textId="77777777" w:rsidTr="0082472F">
        <w:trPr>
          <w:tblHeader/>
        </w:trPr>
        <w:tc>
          <w:tcPr>
            <w:tcW w:w="5000" w:type="pct"/>
            <w:gridSpan w:val="3"/>
            <w:tcBorders>
              <w:top w:val="single" w:sz="12" w:space="0" w:color="auto"/>
              <w:bottom w:val="single" w:sz="2" w:space="0" w:color="auto"/>
            </w:tcBorders>
            <w:shd w:val="clear" w:color="auto" w:fill="auto"/>
          </w:tcPr>
          <w:p w14:paraId="7B7BD72F" w14:textId="77777777" w:rsidR="00692DBC" w:rsidRPr="00B95E8B" w:rsidRDefault="00692DBC" w:rsidP="003623C8">
            <w:pPr>
              <w:pStyle w:val="TableHeading"/>
            </w:pPr>
            <w:r w:rsidRPr="00B95E8B">
              <w:t>Buffalo export charge</w:t>
            </w:r>
          </w:p>
        </w:tc>
      </w:tr>
      <w:tr w:rsidR="00692DBC" w:rsidRPr="00B95E8B" w14:paraId="5C19AB36" w14:textId="77777777" w:rsidTr="0082472F">
        <w:trPr>
          <w:tblHeader/>
        </w:trPr>
        <w:tc>
          <w:tcPr>
            <w:tcW w:w="429" w:type="pct"/>
            <w:tcBorders>
              <w:top w:val="single" w:sz="2" w:space="0" w:color="auto"/>
              <w:bottom w:val="single" w:sz="12" w:space="0" w:color="auto"/>
            </w:tcBorders>
            <w:shd w:val="clear" w:color="auto" w:fill="auto"/>
          </w:tcPr>
          <w:p w14:paraId="3434F7EB"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6F17D486"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004116F0" w14:textId="77777777" w:rsidR="00692DBC" w:rsidRPr="00B95E8B" w:rsidRDefault="00692DBC" w:rsidP="003623C8">
            <w:pPr>
              <w:pStyle w:val="TableHeading"/>
            </w:pPr>
            <w:r w:rsidRPr="00B95E8B">
              <w:t>Rule</w:t>
            </w:r>
          </w:p>
        </w:tc>
      </w:tr>
      <w:tr w:rsidR="00692DBC" w:rsidRPr="00B95E8B" w14:paraId="148F6D0B" w14:textId="77777777" w:rsidTr="0082472F">
        <w:tc>
          <w:tcPr>
            <w:tcW w:w="429" w:type="pct"/>
            <w:tcBorders>
              <w:top w:val="single" w:sz="2" w:space="0" w:color="auto"/>
              <w:bottom w:val="single" w:sz="2" w:space="0" w:color="auto"/>
            </w:tcBorders>
            <w:shd w:val="clear" w:color="auto" w:fill="auto"/>
          </w:tcPr>
          <w:p w14:paraId="5FCA0F08"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65AF9B04" w14:textId="77777777" w:rsidR="00692DBC" w:rsidRPr="00B95E8B" w:rsidRDefault="00692DBC" w:rsidP="003623C8">
            <w:pPr>
              <w:pStyle w:val="Tabletext"/>
            </w:pPr>
            <w:r w:rsidRPr="00B95E8B">
              <w:t>For buffaloes exported through an exporting agent, when is the charge due and payable?</w:t>
            </w:r>
          </w:p>
        </w:tc>
        <w:tc>
          <w:tcPr>
            <w:tcW w:w="2445" w:type="pct"/>
            <w:tcBorders>
              <w:top w:val="single" w:sz="2" w:space="0" w:color="auto"/>
              <w:bottom w:val="single" w:sz="2" w:space="0" w:color="auto"/>
            </w:tcBorders>
            <w:shd w:val="clear" w:color="auto" w:fill="auto"/>
          </w:tcPr>
          <w:p w14:paraId="1CDAE4FD" w14:textId="77777777" w:rsidR="00692DBC" w:rsidRPr="00B95E8B" w:rsidRDefault="00692DBC" w:rsidP="003623C8">
            <w:pPr>
              <w:pStyle w:val="Tabletext"/>
            </w:pPr>
            <w:r w:rsidRPr="00B95E8B">
              <w:t>On the last day of the next calendar month</w:t>
            </w:r>
          </w:p>
        </w:tc>
      </w:tr>
      <w:tr w:rsidR="00692DBC" w:rsidRPr="00B95E8B" w14:paraId="457DEA45" w14:textId="77777777" w:rsidTr="0082472F">
        <w:tc>
          <w:tcPr>
            <w:tcW w:w="429" w:type="pct"/>
            <w:tcBorders>
              <w:top w:val="single" w:sz="2" w:space="0" w:color="auto"/>
              <w:bottom w:val="single" w:sz="2" w:space="0" w:color="auto"/>
            </w:tcBorders>
            <w:shd w:val="clear" w:color="auto" w:fill="auto"/>
          </w:tcPr>
          <w:p w14:paraId="5D56FC23"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6D13ACF2" w14:textId="77777777" w:rsidR="00692DBC" w:rsidRPr="00B95E8B" w:rsidRDefault="00692DBC" w:rsidP="003623C8">
            <w:pPr>
              <w:pStyle w:val="Tabletext"/>
            </w:pPr>
            <w:r w:rsidRPr="00B95E8B">
              <w:t>For buffaloes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26DE9EC6" w14:textId="77777777" w:rsidR="00692DBC" w:rsidRPr="00B95E8B" w:rsidRDefault="00692DBC" w:rsidP="003623C8">
            <w:pPr>
              <w:pStyle w:val="Tabletext"/>
            </w:pPr>
            <w:r w:rsidRPr="00B95E8B">
              <w:t>On the last day of the next calendar month</w:t>
            </w:r>
          </w:p>
        </w:tc>
      </w:tr>
      <w:tr w:rsidR="00692DBC" w:rsidRPr="00B95E8B" w14:paraId="548D3A27" w14:textId="77777777" w:rsidTr="0082472F">
        <w:tc>
          <w:tcPr>
            <w:tcW w:w="429" w:type="pct"/>
            <w:tcBorders>
              <w:top w:val="single" w:sz="2" w:space="0" w:color="auto"/>
              <w:bottom w:val="single" w:sz="12" w:space="0" w:color="auto"/>
            </w:tcBorders>
            <w:shd w:val="clear" w:color="auto" w:fill="auto"/>
          </w:tcPr>
          <w:p w14:paraId="0A9138D4"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003DD5BE"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5F3D7A64" w14:textId="77777777" w:rsidR="00692DBC" w:rsidRPr="00B95E8B" w:rsidRDefault="00692DBC" w:rsidP="003623C8">
            <w:pPr>
              <w:pStyle w:val="Tabletext"/>
            </w:pPr>
            <w:r w:rsidRPr="00B95E8B">
              <w:t>The Commonwealth</w:t>
            </w:r>
          </w:p>
        </w:tc>
      </w:tr>
    </w:tbl>
    <w:p w14:paraId="48FCBAA4" w14:textId="4FD4F532" w:rsidR="00755D25"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8</w:t>
      </w:r>
      <w:r w:rsidR="002A2C22">
        <w:noBreakHyphen/>
      </w:r>
      <w:r w:rsidR="00A02665" w:rsidRPr="00B95E8B">
        <w:t>5</w:t>
      </w:r>
      <w:r w:rsidRPr="00B95E8B">
        <w:t>.</w:t>
      </w:r>
    </w:p>
    <w:p w14:paraId="22910291" w14:textId="07CBE522" w:rsidR="00B9459D" w:rsidRPr="00B95E8B" w:rsidRDefault="00B9459D" w:rsidP="00B9459D">
      <w:pPr>
        <w:pStyle w:val="notetext"/>
        <w:rPr>
          <w:lang w:eastAsia="en-US"/>
        </w:rPr>
      </w:pPr>
      <w:bookmarkStart w:id="70" w:name="_Hlk110257421"/>
      <w:bookmarkStart w:id="71" w:name="_Hlk115420483"/>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301C381D" w14:textId="77777777" w:rsidR="00692DBC" w:rsidRPr="00B95E8B" w:rsidRDefault="00692DBC" w:rsidP="00692DBC">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45A1764B" w14:textId="77777777" w:rsidR="00692DBC" w:rsidRPr="00B95E8B" w:rsidRDefault="00692DBC" w:rsidP="00692DBC">
      <w:pPr>
        <w:pStyle w:val="SubsectionHead"/>
      </w:pPr>
      <w:bookmarkStart w:id="72" w:name="_Hlk112751557"/>
      <w:bookmarkStart w:id="73" w:name="_Hlk112748877"/>
      <w:bookmarkStart w:id="74" w:name="_Hlk111450167"/>
      <w:bookmarkEnd w:id="70"/>
      <w:bookmarkEnd w:id="71"/>
      <w:r w:rsidRPr="00B95E8B">
        <w:t>Giving monthly returns</w:t>
      </w:r>
    </w:p>
    <w:p w14:paraId="5E43F934" w14:textId="77777777" w:rsidR="00692DBC" w:rsidRPr="00B95E8B" w:rsidRDefault="00692DBC" w:rsidP="00692DBC">
      <w:pPr>
        <w:pStyle w:val="subsection"/>
      </w:pPr>
      <w:r w:rsidRPr="00B95E8B">
        <w:tab/>
        <w:t>(2)</w:t>
      </w:r>
      <w:r w:rsidRPr="00B95E8B">
        <w:tab/>
        <w:t xml:space="preserve">For the purposes of </w:t>
      </w:r>
      <w:r w:rsidR="00C91FA7" w:rsidRPr="00B95E8B">
        <w:t>paragraph 5</w:t>
      </w:r>
      <w:r w:rsidR="00526692" w:rsidRPr="00B95E8B">
        <w:t>9</w:t>
      </w:r>
      <w:r w:rsidR="00F368B5" w:rsidRPr="00B95E8B">
        <w:t>(2)(a) of the Act</w:t>
      </w:r>
      <w:r w:rsidRPr="00B95E8B">
        <w:t xml:space="preserve">, for charge imposed on buffaloes </w:t>
      </w:r>
      <w:r w:rsidR="00086FCD" w:rsidRPr="00B95E8B">
        <w:t xml:space="preserve">that are </w:t>
      </w:r>
      <w:r w:rsidRPr="00B95E8B">
        <w:t xml:space="preserve">exported </w:t>
      </w:r>
      <w:bookmarkStart w:id="75" w:name="_Hlk128758330"/>
      <w:r w:rsidRPr="00B95E8B">
        <w:t>from Australia</w:t>
      </w:r>
      <w:bookmarkEnd w:id="75"/>
      <w:r w:rsidRPr="00B95E8B">
        <w:t xml:space="preserve">, </w:t>
      </w:r>
      <w:r w:rsidR="00C85188" w:rsidRPr="00B95E8B">
        <w:t>this table has effect.</w:t>
      </w:r>
    </w:p>
    <w:p w14:paraId="70BC378C"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3817030" w14:textId="77777777" w:rsidTr="0082472F">
        <w:trPr>
          <w:tblHeader/>
        </w:trPr>
        <w:tc>
          <w:tcPr>
            <w:tcW w:w="5000" w:type="pct"/>
            <w:gridSpan w:val="3"/>
            <w:tcBorders>
              <w:top w:val="single" w:sz="12" w:space="0" w:color="auto"/>
              <w:bottom w:val="single" w:sz="2" w:space="0" w:color="auto"/>
            </w:tcBorders>
            <w:shd w:val="clear" w:color="auto" w:fill="auto"/>
          </w:tcPr>
          <w:p w14:paraId="7FABF921" w14:textId="77777777" w:rsidR="00692DBC" w:rsidRPr="00B95E8B" w:rsidRDefault="00692DBC" w:rsidP="003623C8">
            <w:pPr>
              <w:pStyle w:val="TableHeading"/>
            </w:pPr>
            <w:r w:rsidRPr="00B95E8B">
              <w:t>Monthly returns</w:t>
            </w:r>
          </w:p>
        </w:tc>
      </w:tr>
      <w:tr w:rsidR="00692DBC" w:rsidRPr="00B95E8B" w14:paraId="42CF892F" w14:textId="77777777" w:rsidTr="0082472F">
        <w:trPr>
          <w:tblHeader/>
        </w:trPr>
        <w:tc>
          <w:tcPr>
            <w:tcW w:w="429" w:type="pct"/>
            <w:tcBorders>
              <w:top w:val="single" w:sz="2" w:space="0" w:color="auto"/>
              <w:bottom w:val="single" w:sz="12" w:space="0" w:color="auto"/>
            </w:tcBorders>
            <w:shd w:val="clear" w:color="auto" w:fill="auto"/>
          </w:tcPr>
          <w:p w14:paraId="17B98508"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4331421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3C189C7" w14:textId="77777777" w:rsidR="00692DBC" w:rsidRPr="00B95E8B" w:rsidRDefault="00692DBC" w:rsidP="003623C8">
            <w:pPr>
              <w:pStyle w:val="TableHeading"/>
            </w:pPr>
            <w:r w:rsidRPr="00B95E8B">
              <w:t>Rule</w:t>
            </w:r>
          </w:p>
        </w:tc>
      </w:tr>
      <w:tr w:rsidR="00692DBC" w:rsidRPr="00B95E8B" w14:paraId="572266E7" w14:textId="77777777" w:rsidTr="0082472F">
        <w:tc>
          <w:tcPr>
            <w:tcW w:w="429" w:type="pct"/>
            <w:tcBorders>
              <w:top w:val="single" w:sz="2" w:space="0" w:color="auto"/>
              <w:bottom w:val="single" w:sz="2" w:space="0" w:color="auto"/>
            </w:tcBorders>
            <w:shd w:val="clear" w:color="auto" w:fill="auto"/>
          </w:tcPr>
          <w:p w14:paraId="2ECEAD83"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49E34179" w14:textId="77777777" w:rsidR="00692DBC" w:rsidRPr="00B95E8B" w:rsidRDefault="00692DBC" w:rsidP="003623C8">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2E53925B" w14:textId="77777777" w:rsidR="00692DBC" w:rsidRPr="00B95E8B" w:rsidRDefault="00692DBC" w:rsidP="003623C8">
            <w:pPr>
              <w:pStyle w:val="Tabletext"/>
            </w:pPr>
            <w:r w:rsidRPr="00B95E8B">
              <w:t>For buffaloes exported in the month other than through an exporting agent—the charge payer</w:t>
            </w:r>
          </w:p>
        </w:tc>
      </w:tr>
      <w:tr w:rsidR="00692DBC" w:rsidRPr="00B95E8B" w14:paraId="7943BFFB" w14:textId="77777777" w:rsidTr="0082472F">
        <w:tc>
          <w:tcPr>
            <w:tcW w:w="429" w:type="pct"/>
            <w:tcBorders>
              <w:top w:val="single" w:sz="2" w:space="0" w:color="auto"/>
              <w:bottom w:val="single" w:sz="2" w:space="0" w:color="auto"/>
            </w:tcBorders>
            <w:shd w:val="clear" w:color="auto" w:fill="auto"/>
          </w:tcPr>
          <w:p w14:paraId="5DD28E72"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1AFA625"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A85C782" w14:textId="77777777" w:rsidR="00692DBC" w:rsidRPr="00B95E8B" w:rsidRDefault="00692DBC" w:rsidP="003623C8">
            <w:pPr>
              <w:pStyle w:val="Tabletext"/>
            </w:pPr>
            <w:r w:rsidRPr="00B95E8B">
              <w:t>Before the end of the next calendar month</w:t>
            </w:r>
          </w:p>
        </w:tc>
      </w:tr>
      <w:tr w:rsidR="00692DBC" w:rsidRPr="00B95E8B" w14:paraId="71C9F0DC" w14:textId="77777777" w:rsidTr="0082472F">
        <w:tc>
          <w:tcPr>
            <w:tcW w:w="429" w:type="pct"/>
            <w:tcBorders>
              <w:top w:val="single" w:sz="2" w:space="0" w:color="auto"/>
              <w:bottom w:val="single" w:sz="2" w:space="0" w:color="auto"/>
            </w:tcBorders>
            <w:shd w:val="clear" w:color="auto" w:fill="auto"/>
          </w:tcPr>
          <w:p w14:paraId="372906D5"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3BF7DC97"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ED66413" w14:textId="77777777" w:rsidR="00692DBC" w:rsidRPr="00B95E8B" w:rsidRDefault="00692DBC" w:rsidP="00D17D3A">
            <w:pPr>
              <w:pStyle w:val="Tabletext"/>
            </w:pPr>
            <w:r w:rsidRPr="00B95E8B">
              <w:t>The Secretary</w:t>
            </w:r>
          </w:p>
        </w:tc>
      </w:tr>
      <w:tr w:rsidR="00692DBC" w:rsidRPr="00B95E8B" w14:paraId="03A0E2A5" w14:textId="77777777" w:rsidTr="0082472F">
        <w:tc>
          <w:tcPr>
            <w:tcW w:w="429" w:type="pct"/>
            <w:tcBorders>
              <w:top w:val="single" w:sz="2" w:space="0" w:color="auto"/>
              <w:bottom w:val="single" w:sz="12" w:space="0" w:color="auto"/>
            </w:tcBorders>
            <w:shd w:val="clear" w:color="auto" w:fill="auto"/>
          </w:tcPr>
          <w:p w14:paraId="6B2A1E75"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49DF5621"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7F811EC" w14:textId="77777777" w:rsidR="00692DBC" w:rsidRPr="00B95E8B" w:rsidRDefault="00692DBC" w:rsidP="00D17D3A">
            <w:pPr>
              <w:pStyle w:val="Tabletext"/>
            </w:pPr>
            <w:r w:rsidRPr="00B95E8B">
              <w:t>The return:</w:t>
            </w:r>
          </w:p>
          <w:p w14:paraId="22D44DB9" w14:textId="77777777" w:rsidR="00692DBC" w:rsidRPr="00B95E8B" w:rsidRDefault="00692DBC" w:rsidP="003623C8">
            <w:pPr>
              <w:pStyle w:val="Tablea"/>
            </w:pPr>
            <w:r w:rsidRPr="00B95E8B">
              <w:t xml:space="preserve">(a) must be in the appropriate approved form </w:t>
            </w:r>
            <w:r w:rsidRPr="00B95E8B">
              <w:lastRenderedPageBreak/>
              <w:t>and include the information required by that form; or</w:t>
            </w:r>
          </w:p>
          <w:p w14:paraId="45B67485"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4E237CA0" w14:textId="77777777" w:rsidR="00692DBC" w:rsidRPr="00B95E8B" w:rsidRDefault="00692DBC" w:rsidP="00692DBC">
      <w:pPr>
        <w:pStyle w:val="notetext"/>
      </w:pPr>
      <w:r w:rsidRPr="00B95E8B">
        <w:lastRenderedPageBreak/>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270F82B" w14:textId="77777777" w:rsidR="00692DBC" w:rsidRPr="00B95E8B" w:rsidRDefault="00692DBC" w:rsidP="00692DBC">
      <w:pPr>
        <w:pStyle w:val="SubsectionHead"/>
      </w:pPr>
      <w:r w:rsidRPr="00B95E8B">
        <w:t>Making and keeping records</w:t>
      </w:r>
    </w:p>
    <w:p w14:paraId="02ED4EA2"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(2)(b) of the Act</w:t>
      </w:r>
      <w:r w:rsidRPr="00B95E8B">
        <w:t xml:space="preserve">, for charge imposed on buffaloes </w:t>
      </w:r>
      <w:r w:rsidR="00086FCD" w:rsidRPr="00B95E8B">
        <w:t xml:space="preserve">that are </w:t>
      </w:r>
      <w:r w:rsidRPr="00B95E8B">
        <w:t xml:space="preserve">exported </w:t>
      </w:r>
      <w:r w:rsidR="004F136B" w:rsidRPr="00B95E8B">
        <w:t>from Australia</w:t>
      </w:r>
      <w:r w:rsidRPr="00B95E8B">
        <w:t xml:space="preserve">, </w:t>
      </w:r>
      <w:r w:rsidR="00C85188" w:rsidRPr="00B95E8B">
        <w:t>this table has effect.</w:t>
      </w:r>
    </w:p>
    <w:p w14:paraId="64EE5B7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7E75B8A" w14:textId="77777777" w:rsidTr="0082472F">
        <w:trPr>
          <w:tblHeader/>
        </w:trPr>
        <w:tc>
          <w:tcPr>
            <w:tcW w:w="5000" w:type="pct"/>
            <w:gridSpan w:val="3"/>
            <w:tcBorders>
              <w:top w:val="single" w:sz="12" w:space="0" w:color="auto"/>
              <w:bottom w:val="single" w:sz="2" w:space="0" w:color="auto"/>
            </w:tcBorders>
            <w:shd w:val="clear" w:color="auto" w:fill="auto"/>
          </w:tcPr>
          <w:p w14:paraId="2738C4EC" w14:textId="2FCE0704" w:rsidR="00692DBC" w:rsidRPr="00B95E8B" w:rsidRDefault="00692DBC" w:rsidP="003623C8">
            <w:pPr>
              <w:pStyle w:val="TableHeading"/>
            </w:pPr>
            <w:r w:rsidRPr="00B95E8B">
              <w:t>Record</w:t>
            </w:r>
            <w:r w:rsidR="002A2C22">
              <w:noBreakHyphen/>
            </w:r>
            <w:r w:rsidRPr="00B95E8B">
              <w:t>keeping</w:t>
            </w:r>
          </w:p>
        </w:tc>
      </w:tr>
      <w:tr w:rsidR="00692DBC" w:rsidRPr="00B95E8B" w14:paraId="69F73DBE" w14:textId="77777777" w:rsidTr="0082472F">
        <w:trPr>
          <w:tblHeader/>
        </w:trPr>
        <w:tc>
          <w:tcPr>
            <w:tcW w:w="429" w:type="pct"/>
            <w:tcBorders>
              <w:top w:val="single" w:sz="2" w:space="0" w:color="auto"/>
              <w:bottom w:val="single" w:sz="12" w:space="0" w:color="auto"/>
            </w:tcBorders>
            <w:shd w:val="clear" w:color="auto" w:fill="auto"/>
          </w:tcPr>
          <w:p w14:paraId="11AF93C1"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17C405B1"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61B2214" w14:textId="77777777" w:rsidR="00692DBC" w:rsidRPr="00B95E8B" w:rsidRDefault="00692DBC" w:rsidP="003623C8">
            <w:pPr>
              <w:pStyle w:val="TableHeading"/>
            </w:pPr>
            <w:r w:rsidRPr="00B95E8B">
              <w:t>Rule</w:t>
            </w:r>
          </w:p>
        </w:tc>
      </w:tr>
      <w:tr w:rsidR="00692DBC" w:rsidRPr="00B95E8B" w14:paraId="3ECC5B23" w14:textId="77777777" w:rsidTr="0082472F">
        <w:tc>
          <w:tcPr>
            <w:tcW w:w="429" w:type="pct"/>
            <w:tcBorders>
              <w:top w:val="single" w:sz="2" w:space="0" w:color="auto"/>
              <w:bottom w:val="single" w:sz="2" w:space="0" w:color="auto"/>
            </w:tcBorders>
            <w:shd w:val="clear" w:color="auto" w:fill="auto"/>
          </w:tcPr>
          <w:p w14:paraId="4D08921E"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CDA588C"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F83CFEC" w14:textId="77777777" w:rsidR="00692DBC" w:rsidRPr="00B95E8B" w:rsidRDefault="00692DBC" w:rsidP="00662A19">
            <w:pPr>
              <w:pStyle w:val="Tabletext"/>
            </w:pPr>
            <w:r w:rsidRPr="00B95E8B">
              <w:t>The charge payer</w:t>
            </w:r>
          </w:p>
        </w:tc>
      </w:tr>
      <w:tr w:rsidR="00692DBC" w:rsidRPr="00B95E8B" w14:paraId="5C0D40C8" w14:textId="77777777" w:rsidTr="0082472F">
        <w:tc>
          <w:tcPr>
            <w:tcW w:w="429" w:type="pct"/>
            <w:tcBorders>
              <w:top w:val="single" w:sz="2" w:space="0" w:color="auto"/>
              <w:bottom w:val="single" w:sz="2" w:space="0" w:color="auto"/>
            </w:tcBorders>
            <w:shd w:val="clear" w:color="auto" w:fill="auto"/>
          </w:tcPr>
          <w:p w14:paraId="40D135B7"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35068BD1"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72E9EB3" w14:textId="77777777" w:rsidR="00692DBC" w:rsidRPr="00B95E8B" w:rsidRDefault="00692DBC" w:rsidP="003623C8">
            <w:pPr>
              <w:pStyle w:val="Tabletext"/>
            </w:pPr>
            <w:r w:rsidRPr="00B95E8B">
              <w:t xml:space="preserve">The </w:t>
            </w:r>
            <w:r w:rsidR="0059275B" w:rsidRPr="00B95E8B">
              <w:t>records must</w:t>
            </w:r>
            <w:r w:rsidRPr="00B95E8B">
              <w:t>:</w:t>
            </w:r>
          </w:p>
          <w:p w14:paraId="328B27B3" w14:textId="77777777" w:rsidR="00692DBC" w:rsidRPr="00B95E8B" w:rsidRDefault="00692DBC" w:rsidP="003623C8">
            <w:pPr>
              <w:pStyle w:val="Tablea"/>
            </w:pPr>
            <w:r w:rsidRPr="00B95E8B">
              <w:t>(a) if the buffaloes are exported through an exporting agent—</w:t>
            </w:r>
            <w:r w:rsidR="0059275B" w:rsidRPr="00B95E8B">
              <w:t>contain</w:t>
            </w:r>
            <w:r w:rsidRPr="00B95E8B">
              <w:t xml:space="preserve"> details of the transaction involving that agent (including that agent’s contact details); or</w:t>
            </w:r>
          </w:p>
          <w:p w14:paraId="1F7EBC5F" w14:textId="77777777" w:rsidR="00692DBC" w:rsidRPr="00B95E8B" w:rsidRDefault="00692DBC" w:rsidP="003623C8">
            <w:pPr>
              <w:pStyle w:val="Tablea"/>
            </w:pPr>
            <w:r w:rsidRPr="00B95E8B">
              <w:t>(b) otherwise—enable the charge payer to substantiate the amount of charge payable and paid by the charge payer on the buffaloes</w:t>
            </w:r>
          </w:p>
        </w:tc>
      </w:tr>
      <w:tr w:rsidR="00692DBC" w:rsidRPr="00B95E8B" w14:paraId="789AEADC" w14:textId="77777777" w:rsidTr="0082472F">
        <w:tc>
          <w:tcPr>
            <w:tcW w:w="429" w:type="pct"/>
            <w:tcBorders>
              <w:top w:val="single" w:sz="2" w:space="0" w:color="auto"/>
              <w:bottom w:val="single" w:sz="12" w:space="0" w:color="auto"/>
            </w:tcBorders>
            <w:shd w:val="clear" w:color="auto" w:fill="auto"/>
          </w:tcPr>
          <w:p w14:paraId="037B224F"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25DFE886" w14:textId="77777777" w:rsidR="00692DBC" w:rsidRPr="00B95E8B" w:rsidRDefault="00692DBC" w:rsidP="003623C8">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19E81C85" w14:textId="77777777" w:rsidR="00692DBC" w:rsidRPr="00B95E8B" w:rsidRDefault="00692DBC" w:rsidP="003623C8">
            <w:pPr>
              <w:pStyle w:val="Tabletext"/>
            </w:pPr>
            <w:r w:rsidRPr="00B95E8B">
              <w:t xml:space="preserve">Until the end of the period of 5 years beginning on the day after the end of the </w:t>
            </w:r>
            <w:r w:rsidR="00466048" w:rsidRPr="00B95E8B">
              <w:t>financial year</w:t>
            </w:r>
            <w:r w:rsidR="002B304B" w:rsidRPr="00B95E8B">
              <w:t xml:space="preserve"> in which the charge is imposed</w:t>
            </w:r>
          </w:p>
        </w:tc>
      </w:tr>
    </w:tbl>
    <w:p w14:paraId="6A31043D"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57C7DFC" w14:textId="48EA6CB7" w:rsidR="00692DBC" w:rsidRPr="00B95E8B" w:rsidRDefault="003C35F4" w:rsidP="00692DBC">
      <w:pPr>
        <w:pStyle w:val="ActHead5"/>
      </w:pPr>
      <w:bookmarkStart w:id="76" w:name="_Toc195792146"/>
      <w:bookmarkEnd w:id="72"/>
      <w:bookmarkEnd w:id="73"/>
      <w:bookmarkEnd w:id="74"/>
      <w:r w:rsidRPr="002A2C22">
        <w:rPr>
          <w:rStyle w:val="CharSectno"/>
        </w:rPr>
        <w:t>8</w:t>
      </w:r>
      <w:r w:rsidR="002A2C22" w:rsidRPr="002A2C22">
        <w:rPr>
          <w:rStyle w:val="CharSectno"/>
        </w:rPr>
        <w:noBreakHyphen/>
      </w:r>
      <w:r w:rsidRPr="002A2C22">
        <w:rPr>
          <w:rStyle w:val="CharSectno"/>
        </w:rPr>
        <w:t>5</w:t>
      </w:r>
      <w:r w:rsidR="00692DBC" w:rsidRPr="00B95E8B">
        <w:t xml:space="preserve">  Obligations of collection agents</w:t>
      </w:r>
      <w:bookmarkEnd w:id="76"/>
    </w:p>
    <w:p w14:paraId="43FA26FB" w14:textId="77777777" w:rsidR="00692DBC" w:rsidRPr="00B95E8B" w:rsidRDefault="00692DBC" w:rsidP="00692DBC">
      <w:pPr>
        <w:pStyle w:val="subsection"/>
      </w:pPr>
      <w:r w:rsidRPr="00B95E8B">
        <w:tab/>
        <w:t>(1)</w:t>
      </w:r>
      <w:r w:rsidRPr="00B95E8B">
        <w:tab/>
        <w:t>This clause sets out obligations that are imposed on an exporting agent if:</w:t>
      </w:r>
    </w:p>
    <w:p w14:paraId="6EB63D87" w14:textId="77777777" w:rsidR="00692DBC" w:rsidRPr="00B95E8B" w:rsidRDefault="00692DBC" w:rsidP="00692DBC">
      <w:pPr>
        <w:pStyle w:val="paragraph"/>
      </w:pPr>
      <w:bookmarkStart w:id="77" w:name="_Hlk128757974"/>
      <w:r w:rsidRPr="00B95E8B">
        <w:tab/>
        <w:t>(a)</w:t>
      </w:r>
      <w:r w:rsidRPr="00B95E8B">
        <w:tab/>
        <w:t xml:space="preserve">charge is imposed on buffaloes </w:t>
      </w:r>
      <w:r w:rsidR="009B72AF" w:rsidRPr="00B95E8B">
        <w:t xml:space="preserve">that are </w:t>
      </w:r>
      <w:r w:rsidRPr="00B95E8B">
        <w:t>exported from Australia; and</w:t>
      </w:r>
    </w:p>
    <w:p w14:paraId="606355C8" w14:textId="77777777" w:rsidR="00692DBC" w:rsidRPr="00B95E8B" w:rsidRDefault="00692DBC" w:rsidP="00692DBC">
      <w:pPr>
        <w:pStyle w:val="paragraph"/>
      </w:pPr>
      <w:r w:rsidRPr="00B95E8B">
        <w:tab/>
        <w:t>(b)</w:t>
      </w:r>
      <w:r w:rsidRPr="00B95E8B">
        <w:tab/>
        <w:t>the buffaloes are exported in a calendar month through the exporting agent.</w:t>
      </w:r>
    </w:p>
    <w:bookmarkEnd w:id="77"/>
    <w:p w14:paraId="5DDECFAB" w14:textId="77777777" w:rsidR="00692DBC" w:rsidRPr="00B95E8B" w:rsidRDefault="00692DBC" w:rsidP="00692DBC">
      <w:pPr>
        <w:pStyle w:val="SubsectionHead"/>
      </w:pPr>
      <w:r w:rsidRPr="00B95E8B">
        <w:t>Payment of equivalent amounts</w:t>
      </w:r>
    </w:p>
    <w:p w14:paraId="47D1B02F" w14:textId="4844C0EE"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5260C57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30F94520" w14:textId="77777777" w:rsidTr="0082472F">
        <w:trPr>
          <w:tblHeader/>
        </w:trPr>
        <w:tc>
          <w:tcPr>
            <w:tcW w:w="5000" w:type="pct"/>
            <w:gridSpan w:val="3"/>
            <w:tcBorders>
              <w:top w:val="single" w:sz="12" w:space="0" w:color="auto"/>
              <w:bottom w:val="single" w:sz="2" w:space="0" w:color="auto"/>
            </w:tcBorders>
            <w:shd w:val="clear" w:color="auto" w:fill="auto"/>
          </w:tcPr>
          <w:p w14:paraId="6584C152" w14:textId="77777777" w:rsidR="00692DBC" w:rsidRPr="00B95E8B" w:rsidRDefault="00692DBC" w:rsidP="003623C8">
            <w:pPr>
              <w:pStyle w:val="TableHeading"/>
            </w:pPr>
            <w:r w:rsidRPr="00B95E8B">
              <w:lastRenderedPageBreak/>
              <w:t>Payment of equivalent amount</w:t>
            </w:r>
          </w:p>
        </w:tc>
      </w:tr>
      <w:tr w:rsidR="00692DBC" w:rsidRPr="00B95E8B" w14:paraId="6F255347" w14:textId="77777777" w:rsidTr="0082472F">
        <w:trPr>
          <w:tblHeader/>
        </w:trPr>
        <w:tc>
          <w:tcPr>
            <w:tcW w:w="429" w:type="pct"/>
            <w:tcBorders>
              <w:top w:val="single" w:sz="2" w:space="0" w:color="auto"/>
              <w:bottom w:val="single" w:sz="12" w:space="0" w:color="auto"/>
            </w:tcBorders>
            <w:shd w:val="clear" w:color="auto" w:fill="auto"/>
          </w:tcPr>
          <w:p w14:paraId="65DDAA66"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03DEF9BA"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1C1F12EA" w14:textId="77777777" w:rsidR="00692DBC" w:rsidRPr="00B95E8B" w:rsidRDefault="00692DBC" w:rsidP="003623C8">
            <w:pPr>
              <w:pStyle w:val="TableHeading"/>
            </w:pPr>
            <w:r w:rsidRPr="00B95E8B">
              <w:t>Rule</w:t>
            </w:r>
          </w:p>
        </w:tc>
      </w:tr>
      <w:tr w:rsidR="00692DBC" w:rsidRPr="00B95E8B" w14:paraId="129FF155" w14:textId="77777777" w:rsidTr="0082472F">
        <w:tc>
          <w:tcPr>
            <w:tcW w:w="429" w:type="pct"/>
            <w:tcBorders>
              <w:top w:val="single" w:sz="2" w:space="0" w:color="auto"/>
              <w:bottom w:val="single" w:sz="2" w:space="0" w:color="auto"/>
            </w:tcBorders>
            <w:shd w:val="clear" w:color="auto" w:fill="auto"/>
          </w:tcPr>
          <w:p w14:paraId="05F8B472"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312F3163"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buffaloes?</w:t>
            </w:r>
          </w:p>
        </w:tc>
        <w:tc>
          <w:tcPr>
            <w:tcW w:w="2360" w:type="pct"/>
            <w:tcBorders>
              <w:top w:val="single" w:sz="2" w:space="0" w:color="auto"/>
              <w:bottom w:val="single" w:sz="2" w:space="0" w:color="auto"/>
            </w:tcBorders>
            <w:shd w:val="clear" w:color="auto" w:fill="auto"/>
          </w:tcPr>
          <w:p w14:paraId="7A8670BD" w14:textId="77777777" w:rsidR="00692DBC" w:rsidRPr="00B95E8B" w:rsidRDefault="00692DBC" w:rsidP="003623C8">
            <w:pPr>
              <w:pStyle w:val="Tabletext"/>
            </w:pPr>
            <w:r w:rsidRPr="00B95E8B">
              <w:t>The exporting agent</w:t>
            </w:r>
          </w:p>
        </w:tc>
      </w:tr>
      <w:tr w:rsidR="00692DBC" w:rsidRPr="00B95E8B" w14:paraId="2C8503FC" w14:textId="77777777" w:rsidTr="0082472F">
        <w:tc>
          <w:tcPr>
            <w:tcW w:w="429" w:type="pct"/>
            <w:tcBorders>
              <w:top w:val="single" w:sz="2" w:space="0" w:color="auto"/>
              <w:bottom w:val="single" w:sz="2" w:space="0" w:color="auto"/>
            </w:tcBorders>
            <w:shd w:val="clear" w:color="auto" w:fill="auto"/>
          </w:tcPr>
          <w:p w14:paraId="1CFA084C"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3F1D0AD9"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58360C5C" w14:textId="77777777" w:rsidR="00692DBC" w:rsidRPr="00B95E8B" w:rsidRDefault="00692DBC" w:rsidP="003623C8">
            <w:pPr>
              <w:pStyle w:val="Tabletext"/>
            </w:pPr>
            <w:r w:rsidRPr="00B95E8B">
              <w:t>On the last day of the next calendar month</w:t>
            </w:r>
          </w:p>
        </w:tc>
      </w:tr>
      <w:tr w:rsidR="00692DBC" w:rsidRPr="00B95E8B" w14:paraId="6F11A9A4" w14:textId="77777777" w:rsidTr="0082472F">
        <w:tc>
          <w:tcPr>
            <w:tcW w:w="429" w:type="pct"/>
            <w:tcBorders>
              <w:top w:val="single" w:sz="2" w:space="0" w:color="auto"/>
              <w:bottom w:val="single" w:sz="12" w:space="0" w:color="auto"/>
            </w:tcBorders>
            <w:shd w:val="clear" w:color="auto" w:fill="auto"/>
          </w:tcPr>
          <w:p w14:paraId="05F696DE"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60067E97"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74334CAE" w14:textId="77777777" w:rsidR="00692DBC" w:rsidRPr="00B95E8B" w:rsidRDefault="00692DBC" w:rsidP="003623C8">
            <w:pPr>
              <w:pStyle w:val="Tabletext"/>
            </w:pPr>
            <w:r w:rsidRPr="00B95E8B">
              <w:t>The Commonwealth</w:t>
            </w:r>
          </w:p>
        </w:tc>
      </w:tr>
    </w:tbl>
    <w:p w14:paraId="13A5F14A" w14:textId="6DDA745B" w:rsidR="00692DBC" w:rsidRPr="00B95E8B" w:rsidRDefault="00692DBC" w:rsidP="00692DBC">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60266F55" w14:textId="77777777" w:rsidR="00692DBC" w:rsidRPr="00B95E8B" w:rsidRDefault="00692DBC" w:rsidP="00692DBC">
      <w:pPr>
        <w:pStyle w:val="SubsectionHead"/>
      </w:pPr>
      <w:r w:rsidRPr="00B95E8B">
        <w:t>Giving monthly returns</w:t>
      </w:r>
    </w:p>
    <w:p w14:paraId="3D8A0CB6"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74166D1E"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F54DAE4" w14:textId="77777777" w:rsidTr="0082472F">
        <w:trPr>
          <w:tblHeader/>
        </w:trPr>
        <w:tc>
          <w:tcPr>
            <w:tcW w:w="5000" w:type="pct"/>
            <w:gridSpan w:val="3"/>
            <w:tcBorders>
              <w:top w:val="single" w:sz="12" w:space="0" w:color="auto"/>
              <w:bottom w:val="single" w:sz="2" w:space="0" w:color="auto"/>
            </w:tcBorders>
            <w:shd w:val="clear" w:color="auto" w:fill="auto"/>
          </w:tcPr>
          <w:p w14:paraId="1B651149" w14:textId="77777777" w:rsidR="00692DBC" w:rsidRPr="00B95E8B" w:rsidRDefault="00692DBC" w:rsidP="003623C8">
            <w:pPr>
              <w:pStyle w:val="TableHeading"/>
            </w:pPr>
            <w:r w:rsidRPr="00B95E8B">
              <w:t>Monthly returns</w:t>
            </w:r>
          </w:p>
        </w:tc>
      </w:tr>
      <w:tr w:rsidR="00692DBC" w:rsidRPr="00B95E8B" w14:paraId="36F89497" w14:textId="77777777" w:rsidTr="0082472F">
        <w:trPr>
          <w:tblHeader/>
        </w:trPr>
        <w:tc>
          <w:tcPr>
            <w:tcW w:w="429" w:type="pct"/>
            <w:tcBorders>
              <w:top w:val="single" w:sz="2" w:space="0" w:color="auto"/>
              <w:bottom w:val="single" w:sz="12" w:space="0" w:color="auto"/>
            </w:tcBorders>
            <w:shd w:val="clear" w:color="auto" w:fill="auto"/>
          </w:tcPr>
          <w:p w14:paraId="455E073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434881A8"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FA2E358" w14:textId="77777777" w:rsidR="00692DBC" w:rsidRPr="00B95E8B" w:rsidRDefault="00692DBC" w:rsidP="003623C8">
            <w:pPr>
              <w:pStyle w:val="TableHeading"/>
            </w:pPr>
            <w:r w:rsidRPr="00B95E8B">
              <w:t>Rule</w:t>
            </w:r>
          </w:p>
        </w:tc>
      </w:tr>
      <w:tr w:rsidR="00692DBC" w:rsidRPr="00B95E8B" w14:paraId="3C49B9FB" w14:textId="77777777" w:rsidTr="0082472F">
        <w:tc>
          <w:tcPr>
            <w:tcW w:w="429" w:type="pct"/>
            <w:tcBorders>
              <w:top w:val="single" w:sz="2" w:space="0" w:color="auto"/>
              <w:bottom w:val="single" w:sz="2" w:space="0" w:color="auto"/>
            </w:tcBorders>
            <w:shd w:val="clear" w:color="auto" w:fill="auto"/>
          </w:tcPr>
          <w:p w14:paraId="796934BA"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418B589" w14:textId="77777777" w:rsidR="00692DBC" w:rsidRPr="00B95E8B" w:rsidRDefault="00692DBC" w:rsidP="003623C8">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52F92D3F" w14:textId="77777777" w:rsidR="00692DBC" w:rsidRPr="00B95E8B" w:rsidRDefault="00692DBC" w:rsidP="003623C8">
            <w:pPr>
              <w:pStyle w:val="Tabletext"/>
            </w:pPr>
            <w:r w:rsidRPr="00B95E8B">
              <w:t>The exporting agent</w:t>
            </w:r>
          </w:p>
        </w:tc>
      </w:tr>
      <w:tr w:rsidR="00692DBC" w:rsidRPr="00B95E8B" w14:paraId="6E326BE1" w14:textId="77777777" w:rsidTr="0082472F">
        <w:tc>
          <w:tcPr>
            <w:tcW w:w="429" w:type="pct"/>
            <w:tcBorders>
              <w:top w:val="single" w:sz="2" w:space="0" w:color="auto"/>
              <w:bottom w:val="single" w:sz="2" w:space="0" w:color="auto"/>
            </w:tcBorders>
            <w:shd w:val="clear" w:color="auto" w:fill="auto"/>
          </w:tcPr>
          <w:p w14:paraId="7370A1D4"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42FD4571"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95DCA9C" w14:textId="77777777" w:rsidR="00692DBC" w:rsidRPr="00B95E8B" w:rsidRDefault="00692DBC" w:rsidP="003623C8">
            <w:pPr>
              <w:pStyle w:val="Tabletext"/>
            </w:pPr>
            <w:r w:rsidRPr="00B95E8B">
              <w:t>Before the end of the next calendar month</w:t>
            </w:r>
          </w:p>
        </w:tc>
      </w:tr>
      <w:tr w:rsidR="00692DBC" w:rsidRPr="00B95E8B" w14:paraId="2F033610" w14:textId="77777777" w:rsidTr="0082472F">
        <w:tc>
          <w:tcPr>
            <w:tcW w:w="429" w:type="pct"/>
            <w:tcBorders>
              <w:top w:val="single" w:sz="2" w:space="0" w:color="auto"/>
              <w:bottom w:val="single" w:sz="2" w:space="0" w:color="auto"/>
            </w:tcBorders>
            <w:shd w:val="clear" w:color="auto" w:fill="auto"/>
          </w:tcPr>
          <w:p w14:paraId="1F619332"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7D58B3C3"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4EF52E6F" w14:textId="77777777" w:rsidR="00692DBC" w:rsidRPr="00B95E8B" w:rsidRDefault="00692DBC" w:rsidP="00D17D3A">
            <w:pPr>
              <w:pStyle w:val="Tabletext"/>
            </w:pPr>
            <w:r w:rsidRPr="00B95E8B">
              <w:t>The Secretary</w:t>
            </w:r>
          </w:p>
        </w:tc>
      </w:tr>
      <w:tr w:rsidR="00692DBC" w:rsidRPr="00B95E8B" w14:paraId="63EE1687" w14:textId="77777777" w:rsidTr="0082472F">
        <w:tc>
          <w:tcPr>
            <w:tcW w:w="429" w:type="pct"/>
            <w:tcBorders>
              <w:top w:val="single" w:sz="2" w:space="0" w:color="auto"/>
              <w:bottom w:val="single" w:sz="12" w:space="0" w:color="auto"/>
            </w:tcBorders>
            <w:shd w:val="clear" w:color="auto" w:fill="auto"/>
          </w:tcPr>
          <w:p w14:paraId="293DC035"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4103742A"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C8C50F7" w14:textId="77777777" w:rsidR="00692DBC" w:rsidRPr="00B95E8B" w:rsidRDefault="00692DBC" w:rsidP="00D17D3A">
            <w:pPr>
              <w:pStyle w:val="Tabletext"/>
            </w:pPr>
            <w:r w:rsidRPr="00B95E8B">
              <w:t>The return:</w:t>
            </w:r>
          </w:p>
          <w:p w14:paraId="6E0AE82C" w14:textId="77777777" w:rsidR="00692DBC" w:rsidRPr="00B95E8B" w:rsidRDefault="00692DBC" w:rsidP="003623C8">
            <w:pPr>
              <w:pStyle w:val="Tablea"/>
            </w:pPr>
            <w:r w:rsidRPr="00B95E8B">
              <w:t>(a) must be in the appropriate approved form and include the information required by that form; or</w:t>
            </w:r>
          </w:p>
          <w:p w14:paraId="3379D506"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3FE32098"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766421C" w14:textId="77777777" w:rsidR="00692DBC" w:rsidRPr="00B95E8B" w:rsidRDefault="00692DBC" w:rsidP="00692DBC">
      <w:pPr>
        <w:pStyle w:val="SubsectionHead"/>
      </w:pPr>
      <w:r w:rsidRPr="00B95E8B">
        <w:t>Making and keeping records</w:t>
      </w:r>
    </w:p>
    <w:p w14:paraId="7902EC4F"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00307F20"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D2B1BFC" w14:textId="77777777" w:rsidTr="0082472F">
        <w:trPr>
          <w:tblHeader/>
        </w:trPr>
        <w:tc>
          <w:tcPr>
            <w:tcW w:w="5000" w:type="pct"/>
            <w:gridSpan w:val="3"/>
            <w:tcBorders>
              <w:top w:val="single" w:sz="12" w:space="0" w:color="auto"/>
              <w:bottom w:val="single" w:sz="2" w:space="0" w:color="auto"/>
            </w:tcBorders>
            <w:shd w:val="clear" w:color="auto" w:fill="auto"/>
          </w:tcPr>
          <w:p w14:paraId="5F899BCE" w14:textId="4354E4B5" w:rsidR="00692DBC" w:rsidRPr="00B95E8B" w:rsidRDefault="00692DBC" w:rsidP="003623C8">
            <w:pPr>
              <w:pStyle w:val="TableHeading"/>
            </w:pPr>
            <w:r w:rsidRPr="00B95E8B">
              <w:t>Record</w:t>
            </w:r>
            <w:r w:rsidR="002A2C22">
              <w:noBreakHyphen/>
            </w:r>
            <w:r w:rsidRPr="00B95E8B">
              <w:t>keeping</w:t>
            </w:r>
          </w:p>
        </w:tc>
      </w:tr>
      <w:tr w:rsidR="00692DBC" w:rsidRPr="00B95E8B" w14:paraId="622C51F0" w14:textId="77777777" w:rsidTr="0082472F">
        <w:trPr>
          <w:tblHeader/>
        </w:trPr>
        <w:tc>
          <w:tcPr>
            <w:tcW w:w="429" w:type="pct"/>
            <w:tcBorders>
              <w:top w:val="single" w:sz="2" w:space="0" w:color="auto"/>
              <w:bottom w:val="single" w:sz="12" w:space="0" w:color="auto"/>
            </w:tcBorders>
            <w:shd w:val="clear" w:color="auto" w:fill="auto"/>
          </w:tcPr>
          <w:p w14:paraId="39DD54DC"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B0D4C3E"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832DBF0" w14:textId="77777777" w:rsidR="00692DBC" w:rsidRPr="00B95E8B" w:rsidRDefault="00692DBC" w:rsidP="003623C8">
            <w:pPr>
              <w:pStyle w:val="TableHeading"/>
            </w:pPr>
            <w:r w:rsidRPr="00B95E8B">
              <w:t>Rule</w:t>
            </w:r>
          </w:p>
        </w:tc>
      </w:tr>
      <w:tr w:rsidR="00692DBC" w:rsidRPr="00B95E8B" w14:paraId="379EDD26" w14:textId="77777777" w:rsidTr="0082472F">
        <w:tc>
          <w:tcPr>
            <w:tcW w:w="429" w:type="pct"/>
            <w:tcBorders>
              <w:top w:val="single" w:sz="2" w:space="0" w:color="auto"/>
              <w:bottom w:val="single" w:sz="2" w:space="0" w:color="auto"/>
            </w:tcBorders>
            <w:shd w:val="clear" w:color="auto" w:fill="auto"/>
          </w:tcPr>
          <w:p w14:paraId="59505687"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A1459EC" w14:textId="77777777" w:rsidR="00692DBC" w:rsidRPr="00B95E8B" w:rsidRDefault="00692DBC" w:rsidP="003623C8">
            <w:pPr>
              <w:pStyle w:val="Tabletext"/>
            </w:pPr>
            <w:r w:rsidRPr="00B95E8B">
              <w:t>Who must make and keep records?</w:t>
            </w:r>
          </w:p>
          <w:p w14:paraId="79CAAD9D" w14:textId="77777777" w:rsidR="00692DBC" w:rsidRPr="00B95E8B" w:rsidRDefault="00692DBC" w:rsidP="003623C8">
            <w:pPr>
              <w:pStyle w:val="Tablea"/>
            </w:pPr>
          </w:p>
        </w:tc>
        <w:tc>
          <w:tcPr>
            <w:tcW w:w="2286" w:type="pct"/>
            <w:tcBorders>
              <w:top w:val="single" w:sz="2" w:space="0" w:color="auto"/>
              <w:bottom w:val="single" w:sz="2" w:space="0" w:color="auto"/>
            </w:tcBorders>
            <w:shd w:val="clear" w:color="auto" w:fill="auto"/>
          </w:tcPr>
          <w:p w14:paraId="6F735C0A" w14:textId="77777777" w:rsidR="00692DBC" w:rsidRPr="00B95E8B" w:rsidRDefault="00692DBC" w:rsidP="003623C8">
            <w:pPr>
              <w:pStyle w:val="Tabletext"/>
            </w:pPr>
            <w:r w:rsidRPr="00B95E8B">
              <w:t>The exporting agent</w:t>
            </w:r>
          </w:p>
        </w:tc>
      </w:tr>
      <w:tr w:rsidR="00692DBC" w:rsidRPr="00B95E8B" w14:paraId="5FDD5E49" w14:textId="77777777" w:rsidTr="0082472F">
        <w:tc>
          <w:tcPr>
            <w:tcW w:w="429" w:type="pct"/>
            <w:tcBorders>
              <w:top w:val="single" w:sz="2" w:space="0" w:color="auto"/>
              <w:bottom w:val="single" w:sz="2" w:space="0" w:color="auto"/>
            </w:tcBorders>
            <w:shd w:val="clear" w:color="auto" w:fill="auto"/>
          </w:tcPr>
          <w:p w14:paraId="6496DBD6" w14:textId="77777777" w:rsidR="00692DBC" w:rsidRPr="00B95E8B" w:rsidRDefault="00692DBC" w:rsidP="003623C8">
            <w:pPr>
              <w:pStyle w:val="Tabletext"/>
            </w:pPr>
            <w:r w:rsidRPr="00B95E8B">
              <w:lastRenderedPageBreak/>
              <w:t>2</w:t>
            </w:r>
          </w:p>
        </w:tc>
        <w:tc>
          <w:tcPr>
            <w:tcW w:w="2285" w:type="pct"/>
            <w:tcBorders>
              <w:top w:val="single" w:sz="2" w:space="0" w:color="auto"/>
              <w:bottom w:val="single" w:sz="2" w:space="0" w:color="auto"/>
            </w:tcBorders>
            <w:shd w:val="clear" w:color="auto" w:fill="auto"/>
          </w:tcPr>
          <w:p w14:paraId="0A7C8334"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5C208ED" w14:textId="77777777" w:rsidR="00692DBC" w:rsidRPr="00B95E8B" w:rsidRDefault="00692DBC" w:rsidP="003623C8">
            <w:pPr>
              <w:pStyle w:val="Tabletext"/>
            </w:pPr>
            <w:r w:rsidRPr="00B95E8B">
              <w:t>The records must enable the exporting agent to substantiate the equivalent amount payable and paid by that agent in relation to the buffaloes</w:t>
            </w:r>
          </w:p>
        </w:tc>
      </w:tr>
      <w:tr w:rsidR="00692DBC" w:rsidRPr="00B95E8B" w14:paraId="0B4F6290" w14:textId="77777777" w:rsidTr="0082472F">
        <w:tc>
          <w:tcPr>
            <w:tcW w:w="429" w:type="pct"/>
            <w:tcBorders>
              <w:top w:val="single" w:sz="2" w:space="0" w:color="auto"/>
              <w:bottom w:val="single" w:sz="12" w:space="0" w:color="auto"/>
            </w:tcBorders>
            <w:shd w:val="clear" w:color="auto" w:fill="auto"/>
          </w:tcPr>
          <w:p w14:paraId="4A770FD4"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4A714C7" w14:textId="77777777" w:rsidR="00692DBC" w:rsidRPr="00B95E8B" w:rsidRDefault="00692DBC" w:rsidP="003623C8">
            <w:pPr>
              <w:pStyle w:val="Tabletext"/>
            </w:pPr>
            <w:r w:rsidRPr="00B95E8B">
              <w:t>For how long must the exporting agent keep the records?</w:t>
            </w:r>
          </w:p>
        </w:tc>
        <w:tc>
          <w:tcPr>
            <w:tcW w:w="2286" w:type="pct"/>
            <w:tcBorders>
              <w:top w:val="single" w:sz="2" w:space="0" w:color="auto"/>
              <w:bottom w:val="single" w:sz="12" w:space="0" w:color="auto"/>
            </w:tcBorders>
            <w:shd w:val="clear" w:color="auto" w:fill="auto"/>
          </w:tcPr>
          <w:p w14:paraId="28D4EB30" w14:textId="77777777" w:rsidR="00692DBC" w:rsidRPr="00B95E8B" w:rsidRDefault="00692DBC" w:rsidP="003623C8">
            <w:pPr>
              <w:pStyle w:val="Tabletext"/>
            </w:pPr>
            <w:r w:rsidRPr="00B95E8B">
              <w:t xml:space="preserve">Until the end of the period of 5 years beginning on the day after the end of the </w:t>
            </w:r>
            <w:r w:rsidR="00466048" w:rsidRPr="00B95E8B">
              <w:t>financial year</w:t>
            </w:r>
            <w:r w:rsidR="00345E69" w:rsidRPr="00B95E8B">
              <w:t xml:space="preserve"> in which the buffaloes are exported</w:t>
            </w:r>
          </w:p>
        </w:tc>
      </w:tr>
    </w:tbl>
    <w:p w14:paraId="7F84E4C8"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849CEE2" w14:textId="77777777" w:rsidR="00E65802" w:rsidRPr="00B95E8B" w:rsidRDefault="006B2A9D" w:rsidP="00E65802">
      <w:pPr>
        <w:pStyle w:val="ActHead3"/>
        <w:pageBreakBefore/>
      </w:pPr>
      <w:bookmarkStart w:id="78" w:name="_Toc195792147"/>
      <w:r w:rsidRPr="002A2C22">
        <w:rPr>
          <w:rStyle w:val="CharDivNo"/>
        </w:rPr>
        <w:lastRenderedPageBreak/>
        <w:t>Division </w:t>
      </w:r>
      <w:r w:rsidR="003C35F4" w:rsidRPr="002A2C22">
        <w:rPr>
          <w:rStyle w:val="CharDivNo"/>
        </w:rPr>
        <w:t>9</w:t>
      </w:r>
      <w:r w:rsidR="00E65802" w:rsidRPr="00B95E8B">
        <w:t>—</w:t>
      </w:r>
      <w:r w:rsidR="00E65802" w:rsidRPr="002A2C22">
        <w:rPr>
          <w:rStyle w:val="CharDivText"/>
        </w:rPr>
        <w:t>Cattle</w:t>
      </w:r>
      <w:bookmarkEnd w:id="78"/>
    </w:p>
    <w:p w14:paraId="32928241" w14:textId="0DC80FD3" w:rsidR="00E65802" w:rsidRPr="00B95E8B" w:rsidRDefault="00C91FA7" w:rsidP="00E65802">
      <w:pPr>
        <w:pStyle w:val="ActHead4"/>
      </w:pPr>
      <w:bookmarkStart w:id="79" w:name="_Toc195792148"/>
      <w:r w:rsidRPr="002A2C22">
        <w:rPr>
          <w:rStyle w:val="CharSubdNo"/>
        </w:rPr>
        <w:t>Subdivision 9</w:t>
      </w:r>
      <w:r w:rsidR="002A2C22" w:rsidRPr="002A2C22">
        <w:rPr>
          <w:rStyle w:val="CharSubdNo"/>
        </w:rPr>
        <w:noBreakHyphen/>
      </w:r>
      <w:r w:rsidR="00E65802" w:rsidRPr="002A2C22">
        <w:rPr>
          <w:rStyle w:val="CharSubdNo"/>
        </w:rPr>
        <w:t>A</w:t>
      </w:r>
      <w:r w:rsidR="00E65802" w:rsidRPr="00B95E8B">
        <w:t>—</w:t>
      </w:r>
      <w:r w:rsidR="00E65802" w:rsidRPr="002A2C22">
        <w:rPr>
          <w:rStyle w:val="CharSubdText"/>
        </w:rPr>
        <w:t>Cattle slaughter levy</w:t>
      </w:r>
      <w:bookmarkEnd w:id="79"/>
    </w:p>
    <w:p w14:paraId="399BBC66" w14:textId="7BFBC1A4" w:rsidR="00E65802" w:rsidRPr="00B95E8B" w:rsidRDefault="003C35F4" w:rsidP="00E65802">
      <w:pPr>
        <w:pStyle w:val="ActHead5"/>
      </w:pPr>
      <w:bookmarkStart w:id="80" w:name="_Toc195792149"/>
      <w:r w:rsidRPr="002A2C22">
        <w:rPr>
          <w:rStyle w:val="CharSectno"/>
        </w:rPr>
        <w:t>9</w:t>
      </w:r>
      <w:r w:rsidR="002A2C22" w:rsidRPr="002A2C22">
        <w:rPr>
          <w:rStyle w:val="CharSectno"/>
        </w:rPr>
        <w:noBreakHyphen/>
      </w:r>
      <w:r w:rsidRPr="002A2C22">
        <w:rPr>
          <w:rStyle w:val="CharSectno"/>
        </w:rPr>
        <w:t>1</w:t>
      </w:r>
      <w:r w:rsidR="00E65802" w:rsidRPr="00B95E8B">
        <w:t xml:space="preserve">  Obligations of levy payers</w:t>
      </w:r>
      <w:bookmarkEnd w:id="80"/>
    </w:p>
    <w:p w14:paraId="26976528" w14:textId="77777777" w:rsidR="00E65802" w:rsidRPr="00B95E8B" w:rsidRDefault="00E65802" w:rsidP="00E65802">
      <w:pPr>
        <w:pStyle w:val="SubsectionHead"/>
      </w:pPr>
      <w:r w:rsidRPr="00B95E8B">
        <w:t>When cattle slaughter levy due and payable</w:t>
      </w:r>
    </w:p>
    <w:p w14:paraId="191069AE" w14:textId="23B77C33" w:rsidR="00E65802" w:rsidRPr="00B95E8B" w:rsidRDefault="00E65802" w:rsidP="00E6580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by </w:t>
      </w:r>
      <w:r w:rsidR="00C91FA7" w:rsidRPr="00B95E8B">
        <w:t>clause 9</w:t>
      </w:r>
      <w:r w:rsidR="002A2C22">
        <w:noBreakHyphen/>
      </w:r>
      <w:r w:rsidR="00CA7BF6"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cattle, this table has effect.</w:t>
      </w:r>
    </w:p>
    <w:p w14:paraId="25B2E9E4"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65802" w:rsidRPr="00B95E8B" w14:paraId="79069CAF" w14:textId="77777777" w:rsidTr="0082472F">
        <w:trPr>
          <w:tblHeader/>
        </w:trPr>
        <w:tc>
          <w:tcPr>
            <w:tcW w:w="5000" w:type="pct"/>
            <w:gridSpan w:val="3"/>
            <w:tcBorders>
              <w:top w:val="single" w:sz="12" w:space="0" w:color="auto"/>
              <w:bottom w:val="single" w:sz="2" w:space="0" w:color="auto"/>
            </w:tcBorders>
            <w:shd w:val="clear" w:color="auto" w:fill="auto"/>
          </w:tcPr>
          <w:p w14:paraId="5BC393B6" w14:textId="77777777" w:rsidR="00E65802" w:rsidRPr="00B95E8B" w:rsidRDefault="00E65802" w:rsidP="00735C1B">
            <w:pPr>
              <w:pStyle w:val="TableHeading"/>
            </w:pPr>
            <w:r w:rsidRPr="00B95E8B">
              <w:t>Cattle slaughter levy</w:t>
            </w:r>
          </w:p>
        </w:tc>
      </w:tr>
      <w:tr w:rsidR="00E65802" w:rsidRPr="00B95E8B" w14:paraId="624908B9" w14:textId="77777777" w:rsidTr="0082472F">
        <w:trPr>
          <w:tblHeader/>
        </w:trPr>
        <w:tc>
          <w:tcPr>
            <w:tcW w:w="429" w:type="pct"/>
            <w:tcBorders>
              <w:top w:val="single" w:sz="2" w:space="0" w:color="auto"/>
              <w:bottom w:val="single" w:sz="12" w:space="0" w:color="auto"/>
            </w:tcBorders>
            <w:shd w:val="clear" w:color="auto" w:fill="auto"/>
          </w:tcPr>
          <w:p w14:paraId="0DB5D12D" w14:textId="77777777" w:rsidR="00E65802" w:rsidRPr="00B95E8B" w:rsidRDefault="00E65802" w:rsidP="00735C1B">
            <w:pPr>
              <w:pStyle w:val="TableHeading"/>
            </w:pPr>
            <w:r w:rsidRPr="00B95E8B">
              <w:t>Item</w:t>
            </w:r>
          </w:p>
        </w:tc>
        <w:tc>
          <w:tcPr>
            <w:tcW w:w="2126" w:type="pct"/>
            <w:tcBorders>
              <w:top w:val="single" w:sz="2" w:space="0" w:color="auto"/>
              <w:bottom w:val="single" w:sz="12" w:space="0" w:color="auto"/>
            </w:tcBorders>
            <w:shd w:val="clear" w:color="auto" w:fill="auto"/>
          </w:tcPr>
          <w:p w14:paraId="13265888" w14:textId="77777777" w:rsidR="00E65802" w:rsidRPr="00B95E8B" w:rsidRDefault="00E65802" w:rsidP="00735C1B">
            <w:pPr>
              <w:pStyle w:val="TableHeading"/>
            </w:pPr>
            <w:r w:rsidRPr="00B95E8B">
              <w:t>Matter</w:t>
            </w:r>
          </w:p>
        </w:tc>
        <w:tc>
          <w:tcPr>
            <w:tcW w:w="2445" w:type="pct"/>
            <w:tcBorders>
              <w:top w:val="single" w:sz="2" w:space="0" w:color="auto"/>
              <w:bottom w:val="single" w:sz="12" w:space="0" w:color="auto"/>
            </w:tcBorders>
            <w:shd w:val="clear" w:color="auto" w:fill="auto"/>
          </w:tcPr>
          <w:p w14:paraId="411F2130" w14:textId="77777777" w:rsidR="00E65802" w:rsidRPr="00B95E8B" w:rsidRDefault="00E65802" w:rsidP="00735C1B">
            <w:pPr>
              <w:pStyle w:val="TableHeading"/>
            </w:pPr>
            <w:r w:rsidRPr="00B95E8B">
              <w:t>Rule</w:t>
            </w:r>
          </w:p>
        </w:tc>
      </w:tr>
      <w:tr w:rsidR="00E65802" w:rsidRPr="00B95E8B" w14:paraId="3C6DADE1" w14:textId="77777777" w:rsidTr="0082472F">
        <w:tc>
          <w:tcPr>
            <w:tcW w:w="429" w:type="pct"/>
            <w:tcBorders>
              <w:top w:val="single" w:sz="2" w:space="0" w:color="auto"/>
              <w:bottom w:val="single" w:sz="2" w:space="0" w:color="auto"/>
            </w:tcBorders>
            <w:shd w:val="clear" w:color="auto" w:fill="auto"/>
          </w:tcPr>
          <w:p w14:paraId="26E09CB1" w14:textId="77777777" w:rsidR="00E65802" w:rsidRPr="00B95E8B" w:rsidRDefault="00E65802" w:rsidP="00735C1B">
            <w:pPr>
              <w:pStyle w:val="Tabletext"/>
            </w:pPr>
            <w:r w:rsidRPr="00B95E8B">
              <w:t>1</w:t>
            </w:r>
          </w:p>
        </w:tc>
        <w:tc>
          <w:tcPr>
            <w:tcW w:w="2126" w:type="pct"/>
            <w:tcBorders>
              <w:top w:val="single" w:sz="2" w:space="0" w:color="auto"/>
              <w:bottom w:val="single" w:sz="2" w:space="0" w:color="auto"/>
            </w:tcBorders>
            <w:shd w:val="clear" w:color="auto" w:fill="auto"/>
          </w:tcPr>
          <w:p w14:paraId="11E7F2F8" w14:textId="77777777" w:rsidR="00E65802" w:rsidRPr="00B95E8B" w:rsidRDefault="00E65802" w:rsidP="00735C1B">
            <w:pPr>
              <w:pStyle w:val="Tabletext"/>
            </w:pPr>
            <w:r w:rsidRPr="00B95E8B">
              <w:t>For cattle slaughtered in a calendar month, when is the levy due and payable?</w:t>
            </w:r>
          </w:p>
        </w:tc>
        <w:tc>
          <w:tcPr>
            <w:tcW w:w="2445" w:type="pct"/>
            <w:tcBorders>
              <w:top w:val="single" w:sz="2" w:space="0" w:color="auto"/>
              <w:bottom w:val="single" w:sz="2" w:space="0" w:color="auto"/>
            </w:tcBorders>
            <w:shd w:val="clear" w:color="auto" w:fill="auto"/>
          </w:tcPr>
          <w:p w14:paraId="0A60BE35" w14:textId="77777777" w:rsidR="00E65802" w:rsidRPr="00B95E8B" w:rsidRDefault="00E65802" w:rsidP="00735C1B">
            <w:pPr>
              <w:pStyle w:val="Tabletext"/>
            </w:pPr>
            <w:r w:rsidRPr="00B95E8B">
              <w:t>On the last day of the next calendar month</w:t>
            </w:r>
          </w:p>
        </w:tc>
      </w:tr>
      <w:tr w:rsidR="00E65802" w:rsidRPr="00B95E8B" w14:paraId="68D143DD" w14:textId="77777777" w:rsidTr="0082472F">
        <w:tc>
          <w:tcPr>
            <w:tcW w:w="429" w:type="pct"/>
            <w:tcBorders>
              <w:top w:val="single" w:sz="2" w:space="0" w:color="auto"/>
              <w:bottom w:val="single" w:sz="12" w:space="0" w:color="auto"/>
            </w:tcBorders>
            <w:shd w:val="clear" w:color="auto" w:fill="auto"/>
          </w:tcPr>
          <w:p w14:paraId="56B4542C" w14:textId="77777777" w:rsidR="00E65802" w:rsidRPr="00B95E8B" w:rsidRDefault="00E65802" w:rsidP="00735C1B">
            <w:pPr>
              <w:pStyle w:val="Tabletext"/>
            </w:pPr>
            <w:r w:rsidRPr="00B95E8B">
              <w:t>2</w:t>
            </w:r>
          </w:p>
        </w:tc>
        <w:tc>
          <w:tcPr>
            <w:tcW w:w="2126" w:type="pct"/>
            <w:tcBorders>
              <w:top w:val="single" w:sz="2" w:space="0" w:color="auto"/>
              <w:bottom w:val="single" w:sz="12" w:space="0" w:color="auto"/>
            </w:tcBorders>
            <w:shd w:val="clear" w:color="auto" w:fill="auto"/>
          </w:tcPr>
          <w:p w14:paraId="5F0E081B" w14:textId="77777777" w:rsidR="00E65802" w:rsidRPr="00B95E8B" w:rsidRDefault="00E65802" w:rsidP="00735C1B">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859D1C5" w14:textId="77777777" w:rsidR="00E65802" w:rsidRPr="00B95E8B" w:rsidRDefault="00E65802" w:rsidP="00735C1B">
            <w:pPr>
              <w:pStyle w:val="Tabletext"/>
            </w:pPr>
            <w:r w:rsidRPr="00B95E8B">
              <w:t>The Commonwealth</w:t>
            </w:r>
          </w:p>
        </w:tc>
      </w:tr>
    </w:tbl>
    <w:p w14:paraId="3F255232" w14:textId="77777777" w:rsidR="00E65802" w:rsidRPr="00B95E8B" w:rsidRDefault="00E65802" w:rsidP="00E65802">
      <w:pPr>
        <w:pStyle w:val="notetext"/>
      </w:pPr>
      <w:r w:rsidRPr="00B95E8B">
        <w:t>Note 1:</w:t>
      </w:r>
      <w:r w:rsidRPr="00B95E8B">
        <w:tab/>
        <w:t>The levy payer is:</w:t>
      </w:r>
    </w:p>
    <w:p w14:paraId="15CF2AFF" w14:textId="77777777" w:rsidR="00E65802" w:rsidRPr="00B95E8B" w:rsidRDefault="00E65802" w:rsidP="00E65802">
      <w:pPr>
        <w:pStyle w:val="notepara"/>
      </w:pPr>
      <w:r w:rsidRPr="00B95E8B">
        <w:t>(a)</w:t>
      </w:r>
      <w:r w:rsidRPr="00B95E8B">
        <w:tab/>
        <w:t>if the hot carcase weight of the carcases is determined by the proprietor of the abattoir—the person who owns the carcases immediately after that hot carcase weight is determined; or</w:t>
      </w:r>
    </w:p>
    <w:p w14:paraId="47B14284" w14:textId="77777777" w:rsidR="00E65802" w:rsidRPr="00B95E8B" w:rsidRDefault="00E65802" w:rsidP="00E65802">
      <w:pPr>
        <w:pStyle w:val="notepara"/>
      </w:pPr>
      <w:r w:rsidRPr="00B95E8B">
        <w:t>(b)</w:t>
      </w:r>
      <w:r w:rsidRPr="00B95E8B">
        <w:tab/>
        <w:t>otherwise—the person who owns the carcases immediately after the slaughter.</w:t>
      </w:r>
    </w:p>
    <w:p w14:paraId="76519F89" w14:textId="77777777" w:rsidR="00E65802" w:rsidRPr="00B95E8B" w:rsidRDefault="00E65802" w:rsidP="00E65802">
      <w:pPr>
        <w:pStyle w:val="notetext"/>
      </w:pPr>
      <w:r w:rsidRPr="00B95E8B">
        <w:tab/>
        <w:t>If the levy payer is the proprietor of the abattoir, the proprietor needs to pay levy.</w:t>
      </w:r>
    </w:p>
    <w:p w14:paraId="346245F4" w14:textId="753BD04E" w:rsidR="00B237FB" w:rsidRPr="00B95E8B" w:rsidRDefault="00E65802" w:rsidP="00E65802">
      <w:pPr>
        <w:pStyle w:val="notetext"/>
      </w:pPr>
      <w:r w:rsidRPr="00B95E8B">
        <w:tab/>
        <w:t xml:space="preserve">If another person is the levy payer, the proprietor of the abattoir (as a collection agent) is liable to pay an amount, on behalf of the levy payer, equal to the levy: see </w:t>
      </w:r>
      <w:r w:rsidR="00C91FA7" w:rsidRPr="00B95E8B">
        <w:t>clause 9</w:t>
      </w:r>
      <w:r w:rsidR="002A2C22">
        <w:noBreakHyphen/>
      </w:r>
      <w:r w:rsidR="000F6A71" w:rsidRPr="00B95E8B">
        <w:t>2</w:t>
      </w:r>
      <w:r w:rsidR="00DE4B96" w:rsidRPr="00B95E8B">
        <w:t xml:space="preserve"> </w:t>
      </w:r>
      <w:r w:rsidR="00B63FAC" w:rsidRPr="00B95E8B">
        <w:t>of this Schedule</w:t>
      </w:r>
      <w:r w:rsidRPr="00B95E8B">
        <w:t>.</w:t>
      </w:r>
    </w:p>
    <w:p w14:paraId="39226CCB" w14:textId="772B8031" w:rsidR="00B237FB" w:rsidRPr="00B95E8B" w:rsidRDefault="00B237FB" w:rsidP="00B237FB">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78B488B3" w14:textId="77777777" w:rsidR="00E65802" w:rsidRPr="00B95E8B" w:rsidRDefault="00E65802" w:rsidP="00E65802">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40ED3CE1" w14:textId="77777777" w:rsidR="00E65802" w:rsidRPr="00B95E8B" w:rsidRDefault="00E65802" w:rsidP="00E65802">
      <w:pPr>
        <w:pStyle w:val="SubsectionHead"/>
      </w:pPr>
      <w:r w:rsidRPr="00B95E8B">
        <w:t>Giving monthly returns</w:t>
      </w:r>
    </w:p>
    <w:p w14:paraId="68455555" w14:textId="7DE93757" w:rsidR="00E65802" w:rsidRPr="00B95E8B" w:rsidRDefault="00E65802" w:rsidP="00E6580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9</w:t>
      </w:r>
      <w:r w:rsidR="002A2C22">
        <w:noBreakHyphen/>
      </w:r>
      <w:r w:rsidR="000F6A71"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cattle, this table has effect.</w:t>
      </w:r>
    </w:p>
    <w:p w14:paraId="46E796AA"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36D53930" w14:textId="77777777" w:rsidTr="0082472F">
        <w:trPr>
          <w:tblHeader/>
        </w:trPr>
        <w:tc>
          <w:tcPr>
            <w:tcW w:w="5000" w:type="pct"/>
            <w:gridSpan w:val="3"/>
            <w:tcBorders>
              <w:top w:val="single" w:sz="12" w:space="0" w:color="auto"/>
              <w:bottom w:val="single" w:sz="2" w:space="0" w:color="auto"/>
            </w:tcBorders>
            <w:shd w:val="clear" w:color="auto" w:fill="auto"/>
          </w:tcPr>
          <w:p w14:paraId="3D8BCA1B" w14:textId="77777777" w:rsidR="00E65802" w:rsidRPr="00B95E8B" w:rsidRDefault="00E65802" w:rsidP="00735C1B">
            <w:pPr>
              <w:pStyle w:val="TableHeading"/>
            </w:pPr>
            <w:r w:rsidRPr="00B95E8B">
              <w:t>Monthly returns</w:t>
            </w:r>
          </w:p>
        </w:tc>
      </w:tr>
      <w:tr w:rsidR="00E65802" w:rsidRPr="00B95E8B" w14:paraId="0CC53902" w14:textId="77777777" w:rsidTr="0082472F">
        <w:trPr>
          <w:tblHeader/>
        </w:trPr>
        <w:tc>
          <w:tcPr>
            <w:tcW w:w="429" w:type="pct"/>
            <w:tcBorders>
              <w:top w:val="single" w:sz="2" w:space="0" w:color="auto"/>
              <w:bottom w:val="single" w:sz="12" w:space="0" w:color="auto"/>
            </w:tcBorders>
            <w:shd w:val="clear" w:color="auto" w:fill="auto"/>
          </w:tcPr>
          <w:p w14:paraId="2CFFB5F0"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68F3874F"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619ADAB5" w14:textId="77777777" w:rsidR="00E65802" w:rsidRPr="00B95E8B" w:rsidRDefault="00E65802" w:rsidP="00735C1B">
            <w:pPr>
              <w:pStyle w:val="TableHeading"/>
            </w:pPr>
            <w:r w:rsidRPr="00B95E8B">
              <w:t>Rule</w:t>
            </w:r>
          </w:p>
        </w:tc>
      </w:tr>
      <w:tr w:rsidR="00E65802" w:rsidRPr="00B95E8B" w14:paraId="034DA4D9" w14:textId="77777777" w:rsidTr="0082472F">
        <w:tc>
          <w:tcPr>
            <w:tcW w:w="429" w:type="pct"/>
            <w:tcBorders>
              <w:top w:val="single" w:sz="2" w:space="0" w:color="auto"/>
              <w:bottom w:val="single" w:sz="2" w:space="0" w:color="auto"/>
            </w:tcBorders>
            <w:shd w:val="clear" w:color="auto" w:fill="auto"/>
          </w:tcPr>
          <w:p w14:paraId="0528C0BF"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077709A6" w14:textId="77777777" w:rsidR="00E65802" w:rsidRPr="00B95E8B" w:rsidRDefault="00E65802" w:rsidP="00735C1B">
            <w:pPr>
              <w:pStyle w:val="Tabletext"/>
            </w:pPr>
            <w:r w:rsidRPr="00B95E8B">
              <w:t xml:space="preserve">Who must give a return for a calendar </w:t>
            </w:r>
            <w:r w:rsidRPr="00B95E8B">
              <w:lastRenderedPageBreak/>
              <w:t>month?</w:t>
            </w:r>
          </w:p>
        </w:tc>
        <w:tc>
          <w:tcPr>
            <w:tcW w:w="2286" w:type="pct"/>
            <w:tcBorders>
              <w:top w:val="single" w:sz="2" w:space="0" w:color="auto"/>
              <w:bottom w:val="single" w:sz="2" w:space="0" w:color="auto"/>
            </w:tcBorders>
            <w:shd w:val="clear" w:color="auto" w:fill="auto"/>
          </w:tcPr>
          <w:p w14:paraId="7CB9E9DC" w14:textId="77777777" w:rsidR="00E65802" w:rsidRPr="00B95E8B" w:rsidRDefault="00E65802" w:rsidP="00735C1B">
            <w:pPr>
              <w:pStyle w:val="Tabletext"/>
            </w:pPr>
            <w:r w:rsidRPr="00B95E8B">
              <w:lastRenderedPageBreak/>
              <w:t xml:space="preserve">For cattle slaughtered in the month where the </w:t>
            </w:r>
            <w:r w:rsidRPr="00B95E8B">
              <w:lastRenderedPageBreak/>
              <w:t>levy payer is the proprietor of the abattoir—the levy payer</w:t>
            </w:r>
          </w:p>
        </w:tc>
      </w:tr>
      <w:tr w:rsidR="00E65802" w:rsidRPr="00B95E8B" w14:paraId="75AB3587" w14:textId="77777777" w:rsidTr="0082472F">
        <w:tc>
          <w:tcPr>
            <w:tcW w:w="429" w:type="pct"/>
            <w:tcBorders>
              <w:top w:val="single" w:sz="2" w:space="0" w:color="auto"/>
              <w:bottom w:val="single" w:sz="2" w:space="0" w:color="auto"/>
            </w:tcBorders>
            <w:shd w:val="clear" w:color="auto" w:fill="auto"/>
          </w:tcPr>
          <w:p w14:paraId="54B9B920" w14:textId="77777777" w:rsidR="00E65802" w:rsidRPr="00B95E8B" w:rsidRDefault="00F86360" w:rsidP="00735C1B">
            <w:pPr>
              <w:pStyle w:val="Tabletext"/>
            </w:pPr>
            <w:r w:rsidRPr="00B95E8B">
              <w:lastRenderedPageBreak/>
              <w:t>2</w:t>
            </w:r>
          </w:p>
        </w:tc>
        <w:tc>
          <w:tcPr>
            <w:tcW w:w="2285" w:type="pct"/>
            <w:tcBorders>
              <w:top w:val="single" w:sz="2" w:space="0" w:color="auto"/>
              <w:bottom w:val="single" w:sz="2" w:space="0" w:color="auto"/>
            </w:tcBorders>
            <w:shd w:val="clear" w:color="auto" w:fill="auto"/>
          </w:tcPr>
          <w:p w14:paraId="73FFE57A" w14:textId="77777777" w:rsidR="00E65802" w:rsidRPr="00B95E8B" w:rsidRDefault="00E65802"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B137CE5" w14:textId="77777777" w:rsidR="00E65802" w:rsidRPr="00B95E8B" w:rsidRDefault="00E65802" w:rsidP="00735C1B">
            <w:pPr>
              <w:pStyle w:val="Tabletext"/>
            </w:pPr>
            <w:r w:rsidRPr="00B95E8B">
              <w:t>Before the end of the next calendar month</w:t>
            </w:r>
          </w:p>
        </w:tc>
      </w:tr>
      <w:tr w:rsidR="00E65802" w:rsidRPr="00B95E8B" w14:paraId="113C74A2" w14:textId="77777777" w:rsidTr="0082472F">
        <w:tc>
          <w:tcPr>
            <w:tcW w:w="429" w:type="pct"/>
            <w:tcBorders>
              <w:top w:val="single" w:sz="2" w:space="0" w:color="auto"/>
              <w:bottom w:val="single" w:sz="2" w:space="0" w:color="auto"/>
            </w:tcBorders>
            <w:shd w:val="clear" w:color="auto" w:fill="auto"/>
          </w:tcPr>
          <w:p w14:paraId="4431822A" w14:textId="77777777" w:rsidR="00E65802" w:rsidRPr="00B95E8B" w:rsidRDefault="00F86360" w:rsidP="00735C1B">
            <w:pPr>
              <w:pStyle w:val="Tabletext"/>
            </w:pPr>
            <w:r w:rsidRPr="00B95E8B">
              <w:t>3</w:t>
            </w:r>
          </w:p>
        </w:tc>
        <w:tc>
          <w:tcPr>
            <w:tcW w:w="2285" w:type="pct"/>
            <w:tcBorders>
              <w:top w:val="single" w:sz="2" w:space="0" w:color="auto"/>
              <w:bottom w:val="single" w:sz="2" w:space="0" w:color="auto"/>
            </w:tcBorders>
            <w:shd w:val="clear" w:color="auto" w:fill="auto"/>
          </w:tcPr>
          <w:p w14:paraId="3A5B647E" w14:textId="77777777" w:rsidR="00E65802" w:rsidRPr="00B95E8B" w:rsidRDefault="00E65802"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F2B0A71" w14:textId="77777777" w:rsidR="00E65802" w:rsidRPr="00B95E8B" w:rsidRDefault="00E65802" w:rsidP="00735C1B">
            <w:pPr>
              <w:pStyle w:val="Tabletext"/>
            </w:pPr>
            <w:r w:rsidRPr="00B95E8B">
              <w:t>The Secretary</w:t>
            </w:r>
          </w:p>
        </w:tc>
      </w:tr>
      <w:tr w:rsidR="00E65802" w:rsidRPr="00B95E8B" w14:paraId="2A904C98" w14:textId="77777777" w:rsidTr="0082472F">
        <w:tc>
          <w:tcPr>
            <w:tcW w:w="429" w:type="pct"/>
            <w:tcBorders>
              <w:top w:val="single" w:sz="2" w:space="0" w:color="auto"/>
              <w:bottom w:val="single" w:sz="12" w:space="0" w:color="auto"/>
            </w:tcBorders>
            <w:shd w:val="clear" w:color="auto" w:fill="auto"/>
          </w:tcPr>
          <w:p w14:paraId="57532DB0" w14:textId="77777777" w:rsidR="00E65802" w:rsidRPr="00B95E8B" w:rsidRDefault="00F86360" w:rsidP="00735C1B">
            <w:pPr>
              <w:pStyle w:val="Tabletext"/>
            </w:pPr>
            <w:r w:rsidRPr="00B95E8B">
              <w:t>4</w:t>
            </w:r>
          </w:p>
        </w:tc>
        <w:tc>
          <w:tcPr>
            <w:tcW w:w="2285" w:type="pct"/>
            <w:tcBorders>
              <w:top w:val="single" w:sz="2" w:space="0" w:color="auto"/>
              <w:bottom w:val="single" w:sz="12" w:space="0" w:color="auto"/>
            </w:tcBorders>
            <w:shd w:val="clear" w:color="auto" w:fill="auto"/>
          </w:tcPr>
          <w:p w14:paraId="2D0C93AD" w14:textId="77777777" w:rsidR="00E65802" w:rsidRPr="00B95E8B" w:rsidRDefault="00E65802"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68A2C69" w14:textId="77777777" w:rsidR="00E65802" w:rsidRPr="00B95E8B" w:rsidRDefault="00E65802" w:rsidP="00735C1B">
            <w:pPr>
              <w:pStyle w:val="Tabletext"/>
            </w:pPr>
            <w:r w:rsidRPr="00B95E8B">
              <w:t>The return:</w:t>
            </w:r>
          </w:p>
          <w:p w14:paraId="0DD6ACD0" w14:textId="77777777" w:rsidR="00E65802" w:rsidRPr="00B95E8B" w:rsidRDefault="00E65802" w:rsidP="00735C1B">
            <w:pPr>
              <w:pStyle w:val="Tablea"/>
            </w:pPr>
            <w:r w:rsidRPr="00B95E8B">
              <w:t>(a) must be in the appropriate approved form and include the information required by that form; or</w:t>
            </w:r>
          </w:p>
          <w:p w14:paraId="7FB053EB" w14:textId="77777777" w:rsidR="00E65802" w:rsidRPr="00B95E8B" w:rsidRDefault="00E65802" w:rsidP="00735C1B">
            <w:pPr>
              <w:pStyle w:val="Tablea"/>
            </w:pPr>
            <w:r w:rsidRPr="00B95E8B">
              <w:t>(b) must be given electronically using an approved electronic system and include the information required by that system to be included in the return</w:t>
            </w:r>
          </w:p>
        </w:tc>
      </w:tr>
    </w:tbl>
    <w:p w14:paraId="7CD71E2F" w14:textId="77777777" w:rsidR="00E65802" w:rsidRPr="00B95E8B" w:rsidRDefault="00E65802" w:rsidP="00E6580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3ADEF67" w14:textId="77777777" w:rsidR="00E65802" w:rsidRPr="00B95E8B" w:rsidRDefault="00E65802" w:rsidP="00E65802">
      <w:pPr>
        <w:pStyle w:val="SubsectionHead"/>
      </w:pPr>
      <w:r w:rsidRPr="00B95E8B">
        <w:t>Making and keeping records</w:t>
      </w:r>
    </w:p>
    <w:p w14:paraId="22C625DA" w14:textId="62891823" w:rsidR="00E65802" w:rsidRPr="00B95E8B" w:rsidRDefault="00E65802" w:rsidP="00E6580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9</w:t>
      </w:r>
      <w:r w:rsidR="002A2C22">
        <w:noBreakHyphen/>
      </w:r>
      <w:r w:rsidR="000F6A71"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cattle, this table has effect.</w:t>
      </w:r>
    </w:p>
    <w:p w14:paraId="26A6D119"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52AD72D8" w14:textId="77777777" w:rsidTr="0082472F">
        <w:trPr>
          <w:tblHeader/>
        </w:trPr>
        <w:tc>
          <w:tcPr>
            <w:tcW w:w="5000" w:type="pct"/>
            <w:gridSpan w:val="3"/>
            <w:tcBorders>
              <w:top w:val="single" w:sz="12" w:space="0" w:color="auto"/>
              <w:bottom w:val="single" w:sz="2" w:space="0" w:color="auto"/>
            </w:tcBorders>
            <w:shd w:val="clear" w:color="auto" w:fill="auto"/>
          </w:tcPr>
          <w:p w14:paraId="68B068B2" w14:textId="223E4482" w:rsidR="00E65802" w:rsidRPr="00B95E8B" w:rsidRDefault="00E65802" w:rsidP="00735C1B">
            <w:pPr>
              <w:pStyle w:val="TableHeading"/>
            </w:pPr>
            <w:r w:rsidRPr="00B95E8B">
              <w:t>Record</w:t>
            </w:r>
            <w:r w:rsidR="002A2C22">
              <w:noBreakHyphen/>
            </w:r>
            <w:r w:rsidRPr="00B95E8B">
              <w:t>keeping</w:t>
            </w:r>
          </w:p>
        </w:tc>
      </w:tr>
      <w:tr w:rsidR="00E65802" w:rsidRPr="00B95E8B" w14:paraId="11BF52FB" w14:textId="77777777" w:rsidTr="0082472F">
        <w:trPr>
          <w:tblHeader/>
        </w:trPr>
        <w:tc>
          <w:tcPr>
            <w:tcW w:w="429" w:type="pct"/>
            <w:tcBorders>
              <w:top w:val="single" w:sz="2" w:space="0" w:color="auto"/>
              <w:bottom w:val="single" w:sz="12" w:space="0" w:color="auto"/>
            </w:tcBorders>
            <w:shd w:val="clear" w:color="auto" w:fill="auto"/>
          </w:tcPr>
          <w:p w14:paraId="631B9DCF"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35820A22"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58CB7E76" w14:textId="77777777" w:rsidR="00E65802" w:rsidRPr="00B95E8B" w:rsidRDefault="00E65802" w:rsidP="00735C1B">
            <w:pPr>
              <w:pStyle w:val="TableHeading"/>
            </w:pPr>
            <w:r w:rsidRPr="00B95E8B">
              <w:t>Rule</w:t>
            </w:r>
          </w:p>
        </w:tc>
      </w:tr>
      <w:tr w:rsidR="00E65802" w:rsidRPr="00B95E8B" w14:paraId="3924173E" w14:textId="77777777" w:rsidTr="0082472F">
        <w:tc>
          <w:tcPr>
            <w:tcW w:w="429" w:type="pct"/>
            <w:tcBorders>
              <w:top w:val="single" w:sz="2" w:space="0" w:color="auto"/>
              <w:bottom w:val="single" w:sz="2" w:space="0" w:color="auto"/>
            </w:tcBorders>
            <w:shd w:val="clear" w:color="auto" w:fill="auto"/>
          </w:tcPr>
          <w:p w14:paraId="73DF200D"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51DD8DC1" w14:textId="77777777" w:rsidR="00E65802" w:rsidRPr="00B95E8B" w:rsidRDefault="00E65802"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B9408D8" w14:textId="77777777" w:rsidR="00E65802" w:rsidRPr="00B95E8B" w:rsidRDefault="00E65802" w:rsidP="00735C1B">
            <w:pPr>
              <w:pStyle w:val="Tabletext"/>
            </w:pPr>
            <w:r w:rsidRPr="00B95E8B">
              <w:t>The levy payer</w:t>
            </w:r>
          </w:p>
        </w:tc>
      </w:tr>
      <w:tr w:rsidR="00E65802" w:rsidRPr="00B95E8B" w14:paraId="2ADC4D04" w14:textId="77777777" w:rsidTr="0082472F">
        <w:tc>
          <w:tcPr>
            <w:tcW w:w="429" w:type="pct"/>
            <w:tcBorders>
              <w:top w:val="single" w:sz="2" w:space="0" w:color="auto"/>
              <w:bottom w:val="single" w:sz="2" w:space="0" w:color="auto"/>
            </w:tcBorders>
            <w:shd w:val="clear" w:color="auto" w:fill="auto"/>
          </w:tcPr>
          <w:p w14:paraId="389C7805"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65B53121"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32AAC9B" w14:textId="77777777" w:rsidR="00E65802" w:rsidRPr="00B95E8B" w:rsidRDefault="00E65802" w:rsidP="00735C1B">
            <w:pPr>
              <w:pStyle w:val="Tabletext"/>
            </w:pPr>
            <w:r w:rsidRPr="00B95E8B">
              <w:t>The records must:</w:t>
            </w:r>
          </w:p>
          <w:p w14:paraId="472CAC8C" w14:textId="77777777" w:rsidR="00E65802" w:rsidRPr="00B95E8B" w:rsidRDefault="00E65802" w:rsidP="00735C1B">
            <w:pPr>
              <w:pStyle w:val="Tablea"/>
            </w:pPr>
            <w:r w:rsidRPr="00B95E8B">
              <w:t>(a) if a collection agent is liable to pay an equivalent amount on behalf of the levy payer—contain details of the transaction involving that agent (including that agent’s contact details); or</w:t>
            </w:r>
          </w:p>
          <w:p w14:paraId="17E4429D" w14:textId="77777777" w:rsidR="00E65802" w:rsidRPr="00B95E8B" w:rsidRDefault="00E65802" w:rsidP="00735C1B">
            <w:pPr>
              <w:pStyle w:val="Tablea"/>
            </w:pPr>
            <w:r w:rsidRPr="00B95E8B">
              <w:t>(b) otherwise—enable the levy payer to substantiate the amount of levy payable and paid by the levy payer in relation to the cattle</w:t>
            </w:r>
          </w:p>
        </w:tc>
      </w:tr>
      <w:tr w:rsidR="00E65802" w:rsidRPr="00B95E8B" w14:paraId="488EFC4F" w14:textId="77777777" w:rsidTr="0082472F">
        <w:tc>
          <w:tcPr>
            <w:tcW w:w="429" w:type="pct"/>
            <w:tcBorders>
              <w:top w:val="single" w:sz="2" w:space="0" w:color="auto"/>
              <w:bottom w:val="single" w:sz="12" w:space="0" w:color="auto"/>
            </w:tcBorders>
            <w:shd w:val="clear" w:color="auto" w:fill="auto"/>
          </w:tcPr>
          <w:p w14:paraId="60834CF8"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282CC0FA" w14:textId="77777777" w:rsidR="00E65802" w:rsidRPr="00B95E8B" w:rsidRDefault="00E65802" w:rsidP="00735C1B">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7F40C76" w14:textId="77777777" w:rsidR="00E65802" w:rsidRPr="00B95E8B" w:rsidRDefault="00E65802" w:rsidP="00735C1B">
            <w:pPr>
              <w:pStyle w:val="Tabletext"/>
            </w:pPr>
            <w:r w:rsidRPr="00B95E8B">
              <w:t xml:space="preserve">Until the end of the period of 5 years beginning on the day after the end of the </w:t>
            </w:r>
            <w:r w:rsidR="005C3F33" w:rsidRPr="00B95E8B">
              <w:t>financial year</w:t>
            </w:r>
            <w:r w:rsidRPr="00B95E8B">
              <w:t xml:space="preserve"> in which the levy is imposed</w:t>
            </w:r>
          </w:p>
        </w:tc>
      </w:tr>
    </w:tbl>
    <w:p w14:paraId="30723CB0" w14:textId="77777777" w:rsidR="00E65802" w:rsidRPr="00B95E8B" w:rsidRDefault="00E65802" w:rsidP="00E6580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98F0B8C" w14:textId="2F765C95" w:rsidR="00E65802" w:rsidRPr="00B95E8B" w:rsidRDefault="00E65802" w:rsidP="00E65802">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9</w:t>
      </w:r>
      <w:r w:rsidR="002A2C22">
        <w:noBreakHyphen/>
      </w:r>
      <w:r w:rsidR="000F6A71" w:rsidRPr="00B95E8B">
        <w:t>3</w:t>
      </w:r>
      <w:r w:rsidR="00DE4B96" w:rsidRPr="00B95E8B">
        <w:t xml:space="preserve"> </w:t>
      </w:r>
      <w:r w:rsidR="00B63FAC" w:rsidRPr="00B95E8B">
        <w:t>of this Schedule</w:t>
      </w:r>
      <w:r w:rsidRPr="00B95E8B">
        <w:t>.</w:t>
      </w:r>
    </w:p>
    <w:p w14:paraId="6FBACB01" w14:textId="78791CA9" w:rsidR="00E65802" w:rsidRPr="00B95E8B" w:rsidRDefault="003C35F4" w:rsidP="00E65802">
      <w:pPr>
        <w:pStyle w:val="ActHead5"/>
      </w:pPr>
      <w:bookmarkStart w:id="81" w:name="_Toc195792150"/>
      <w:r w:rsidRPr="002A2C22">
        <w:rPr>
          <w:rStyle w:val="CharSectno"/>
        </w:rPr>
        <w:lastRenderedPageBreak/>
        <w:t>9</w:t>
      </w:r>
      <w:r w:rsidR="002A2C22" w:rsidRPr="002A2C22">
        <w:rPr>
          <w:rStyle w:val="CharSectno"/>
        </w:rPr>
        <w:noBreakHyphen/>
      </w:r>
      <w:r w:rsidRPr="002A2C22">
        <w:rPr>
          <w:rStyle w:val="CharSectno"/>
        </w:rPr>
        <w:t>2</w:t>
      </w:r>
      <w:r w:rsidR="00E65802" w:rsidRPr="00B95E8B">
        <w:t xml:space="preserve">  Obligations of collection agents</w:t>
      </w:r>
      <w:bookmarkEnd w:id="81"/>
    </w:p>
    <w:p w14:paraId="6C0ADAB3" w14:textId="77777777" w:rsidR="00E65802" w:rsidRPr="00B95E8B" w:rsidRDefault="00E65802" w:rsidP="00E65802">
      <w:pPr>
        <w:pStyle w:val="subsection"/>
      </w:pPr>
      <w:r w:rsidRPr="00B95E8B">
        <w:tab/>
        <w:t>(1)</w:t>
      </w:r>
      <w:r w:rsidRPr="00B95E8B">
        <w:tab/>
        <w:t>This clause sets out obligations that are imposed on a person if:</w:t>
      </w:r>
    </w:p>
    <w:p w14:paraId="7774F03F" w14:textId="1D5E60BA" w:rsidR="00E65802" w:rsidRPr="00B95E8B" w:rsidRDefault="00E65802" w:rsidP="00E65802">
      <w:pPr>
        <w:pStyle w:val="paragraph"/>
      </w:pPr>
      <w:r w:rsidRPr="00B95E8B">
        <w:tab/>
        <w:t>(a)</w:t>
      </w:r>
      <w:r w:rsidRPr="00B95E8B">
        <w:tab/>
        <w:t xml:space="preserve">levy is imposed by </w:t>
      </w:r>
      <w:r w:rsidR="00C91FA7" w:rsidRPr="00B95E8B">
        <w:t>clause 9</w:t>
      </w:r>
      <w:r w:rsidR="002A2C22">
        <w:noBreakHyphen/>
      </w:r>
      <w:r w:rsidR="00AB46FA"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cattle; and</w:t>
      </w:r>
    </w:p>
    <w:p w14:paraId="5C319E64" w14:textId="77777777" w:rsidR="00E65802" w:rsidRPr="00B95E8B" w:rsidRDefault="00E65802" w:rsidP="00E65802">
      <w:pPr>
        <w:pStyle w:val="paragraph"/>
      </w:pPr>
      <w:r w:rsidRPr="00B95E8B">
        <w:tab/>
        <w:t>(b)</w:t>
      </w:r>
      <w:r w:rsidRPr="00B95E8B">
        <w:tab/>
        <w:t>the cattle are slaughtered at an abattoir in a calendar month; and</w:t>
      </w:r>
    </w:p>
    <w:p w14:paraId="769645C1" w14:textId="77777777" w:rsidR="00E65802" w:rsidRPr="00B95E8B" w:rsidRDefault="00E65802" w:rsidP="00E65802">
      <w:pPr>
        <w:pStyle w:val="paragraph"/>
      </w:pPr>
      <w:r w:rsidRPr="00B95E8B">
        <w:tab/>
        <w:t>(c)</w:t>
      </w:r>
      <w:r w:rsidRPr="00B95E8B">
        <w:tab/>
        <w:t>the proprietor of the abattoir is not the levy payer.</w:t>
      </w:r>
    </w:p>
    <w:p w14:paraId="7DFEFEBC" w14:textId="77777777" w:rsidR="00E65802" w:rsidRPr="00B95E8B" w:rsidRDefault="00E65802" w:rsidP="00E65802">
      <w:pPr>
        <w:pStyle w:val="SubsectionHead"/>
      </w:pPr>
      <w:r w:rsidRPr="00B95E8B">
        <w:t>Payment of equivalent amounts</w:t>
      </w:r>
    </w:p>
    <w:p w14:paraId="3A7F7BCA" w14:textId="23960238" w:rsidR="00E65802" w:rsidRPr="00B95E8B" w:rsidRDefault="00E65802" w:rsidP="00E6580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47BCDA36"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E65802" w:rsidRPr="00B95E8B" w14:paraId="72DBBB22" w14:textId="77777777" w:rsidTr="0082472F">
        <w:trPr>
          <w:tblHeader/>
        </w:trPr>
        <w:tc>
          <w:tcPr>
            <w:tcW w:w="5000" w:type="pct"/>
            <w:gridSpan w:val="3"/>
            <w:tcBorders>
              <w:top w:val="single" w:sz="12" w:space="0" w:color="auto"/>
              <w:bottom w:val="single" w:sz="2" w:space="0" w:color="auto"/>
            </w:tcBorders>
            <w:shd w:val="clear" w:color="auto" w:fill="auto"/>
          </w:tcPr>
          <w:p w14:paraId="330C1DB0" w14:textId="77777777" w:rsidR="00E65802" w:rsidRPr="00B95E8B" w:rsidRDefault="00E65802" w:rsidP="00735C1B">
            <w:pPr>
              <w:pStyle w:val="TableHeading"/>
            </w:pPr>
            <w:r w:rsidRPr="00B95E8B">
              <w:t>Payment of equivalent amounts</w:t>
            </w:r>
          </w:p>
        </w:tc>
      </w:tr>
      <w:tr w:rsidR="00E65802" w:rsidRPr="00B95E8B" w14:paraId="11697466" w14:textId="77777777" w:rsidTr="0082472F">
        <w:trPr>
          <w:tblHeader/>
        </w:trPr>
        <w:tc>
          <w:tcPr>
            <w:tcW w:w="429" w:type="pct"/>
            <w:tcBorders>
              <w:top w:val="single" w:sz="2" w:space="0" w:color="auto"/>
              <w:bottom w:val="single" w:sz="12" w:space="0" w:color="auto"/>
            </w:tcBorders>
            <w:shd w:val="clear" w:color="auto" w:fill="auto"/>
          </w:tcPr>
          <w:p w14:paraId="72A6EB27" w14:textId="77777777" w:rsidR="00E65802" w:rsidRPr="00B95E8B" w:rsidRDefault="00E65802" w:rsidP="00735C1B">
            <w:pPr>
              <w:pStyle w:val="TableHeading"/>
            </w:pPr>
            <w:r w:rsidRPr="00B95E8B">
              <w:t>Item</w:t>
            </w:r>
          </w:p>
        </w:tc>
        <w:tc>
          <w:tcPr>
            <w:tcW w:w="2211" w:type="pct"/>
            <w:tcBorders>
              <w:top w:val="single" w:sz="2" w:space="0" w:color="auto"/>
              <w:bottom w:val="single" w:sz="12" w:space="0" w:color="auto"/>
            </w:tcBorders>
            <w:shd w:val="clear" w:color="auto" w:fill="auto"/>
          </w:tcPr>
          <w:p w14:paraId="08983547" w14:textId="77777777" w:rsidR="00E65802" w:rsidRPr="00B95E8B" w:rsidRDefault="00E65802" w:rsidP="00735C1B">
            <w:pPr>
              <w:pStyle w:val="TableHeading"/>
            </w:pPr>
            <w:r w:rsidRPr="00B95E8B">
              <w:t>Matter</w:t>
            </w:r>
          </w:p>
        </w:tc>
        <w:tc>
          <w:tcPr>
            <w:tcW w:w="2360" w:type="pct"/>
            <w:tcBorders>
              <w:top w:val="single" w:sz="2" w:space="0" w:color="auto"/>
              <w:bottom w:val="single" w:sz="12" w:space="0" w:color="auto"/>
            </w:tcBorders>
            <w:shd w:val="clear" w:color="auto" w:fill="auto"/>
          </w:tcPr>
          <w:p w14:paraId="52408CE1" w14:textId="77777777" w:rsidR="00E65802" w:rsidRPr="00B95E8B" w:rsidRDefault="00E65802" w:rsidP="00735C1B">
            <w:pPr>
              <w:pStyle w:val="TableHeading"/>
            </w:pPr>
            <w:r w:rsidRPr="00B95E8B">
              <w:t>Rule</w:t>
            </w:r>
          </w:p>
        </w:tc>
      </w:tr>
      <w:tr w:rsidR="00E65802" w:rsidRPr="00B95E8B" w14:paraId="7A29DF1A" w14:textId="77777777" w:rsidTr="0082472F">
        <w:tc>
          <w:tcPr>
            <w:tcW w:w="429" w:type="pct"/>
            <w:tcBorders>
              <w:top w:val="single" w:sz="2" w:space="0" w:color="auto"/>
              <w:bottom w:val="single" w:sz="2" w:space="0" w:color="auto"/>
            </w:tcBorders>
            <w:shd w:val="clear" w:color="auto" w:fill="auto"/>
          </w:tcPr>
          <w:p w14:paraId="15A32CAC" w14:textId="77777777" w:rsidR="00E65802" w:rsidRPr="00B95E8B" w:rsidRDefault="00E65802" w:rsidP="00735C1B">
            <w:pPr>
              <w:pStyle w:val="Tabletext"/>
            </w:pPr>
            <w:r w:rsidRPr="00B95E8B">
              <w:t>1</w:t>
            </w:r>
          </w:p>
        </w:tc>
        <w:tc>
          <w:tcPr>
            <w:tcW w:w="2211" w:type="pct"/>
            <w:tcBorders>
              <w:top w:val="single" w:sz="2" w:space="0" w:color="auto"/>
              <w:bottom w:val="single" w:sz="2" w:space="0" w:color="auto"/>
            </w:tcBorders>
            <w:shd w:val="clear" w:color="auto" w:fill="auto"/>
          </w:tcPr>
          <w:p w14:paraId="2FF57E21" w14:textId="77777777" w:rsidR="00E65802" w:rsidRPr="00B95E8B" w:rsidRDefault="00E65802" w:rsidP="00735C1B">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cattle?</w:t>
            </w:r>
          </w:p>
        </w:tc>
        <w:tc>
          <w:tcPr>
            <w:tcW w:w="2360" w:type="pct"/>
            <w:tcBorders>
              <w:top w:val="single" w:sz="2" w:space="0" w:color="auto"/>
              <w:bottom w:val="single" w:sz="2" w:space="0" w:color="auto"/>
            </w:tcBorders>
            <w:shd w:val="clear" w:color="auto" w:fill="auto"/>
          </w:tcPr>
          <w:p w14:paraId="77F481F0" w14:textId="77777777" w:rsidR="00E65802" w:rsidRPr="00B95E8B" w:rsidRDefault="00E65802" w:rsidP="00735C1B">
            <w:pPr>
              <w:pStyle w:val="Tabletext"/>
            </w:pPr>
            <w:r w:rsidRPr="00B95E8B">
              <w:t>The proprietor of the abattoir</w:t>
            </w:r>
          </w:p>
        </w:tc>
      </w:tr>
      <w:tr w:rsidR="00E65802" w:rsidRPr="00B95E8B" w14:paraId="78264866" w14:textId="77777777" w:rsidTr="0082472F">
        <w:tc>
          <w:tcPr>
            <w:tcW w:w="429" w:type="pct"/>
            <w:tcBorders>
              <w:top w:val="single" w:sz="2" w:space="0" w:color="auto"/>
              <w:bottom w:val="single" w:sz="2" w:space="0" w:color="auto"/>
            </w:tcBorders>
            <w:shd w:val="clear" w:color="auto" w:fill="auto"/>
          </w:tcPr>
          <w:p w14:paraId="3360DFA8" w14:textId="77777777" w:rsidR="00E65802" w:rsidRPr="00B95E8B" w:rsidRDefault="00E65802" w:rsidP="00735C1B">
            <w:pPr>
              <w:pStyle w:val="Tabletext"/>
            </w:pPr>
            <w:r w:rsidRPr="00B95E8B">
              <w:t>2</w:t>
            </w:r>
          </w:p>
        </w:tc>
        <w:tc>
          <w:tcPr>
            <w:tcW w:w="2211" w:type="pct"/>
            <w:tcBorders>
              <w:top w:val="single" w:sz="2" w:space="0" w:color="auto"/>
              <w:bottom w:val="single" w:sz="2" w:space="0" w:color="auto"/>
            </w:tcBorders>
            <w:shd w:val="clear" w:color="auto" w:fill="auto"/>
          </w:tcPr>
          <w:p w14:paraId="26710993" w14:textId="77777777" w:rsidR="00E65802" w:rsidRPr="00B95E8B" w:rsidRDefault="00E65802" w:rsidP="00735C1B">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59890233" w14:textId="77777777" w:rsidR="00E65802" w:rsidRPr="00B95E8B" w:rsidRDefault="00E65802" w:rsidP="00735C1B">
            <w:pPr>
              <w:pStyle w:val="Tabletext"/>
            </w:pPr>
            <w:r w:rsidRPr="00B95E8B">
              <w:t>On the last day of the next calendar month</w:t>
            </w:r>
          </w:p>
        </w:tc>
      </w:tr>
      <w:tr w:rsidR="00E65802" w:rsidRPr="00B95E8B" w14:paraId="2D6D0E5A" w14:textId="77777777" w:rsidTr="0082472F">
        <w:tc>
          <w:tcPr>
            <w:tcW w:w="429" w:type="pct"/>
            <w:tcBorders>
              <w:top w:val="single" w:sz="2" w:space="0" w:color="auto"/>
              <w:bottom w:val="single" w:sz="12" w:space="0" w:color="auto"/>
            </w:tcBorders>
            <w:shd w:val="clear" w:color="auto" w:fill="auto"/>
          </w:tcPr>
          <w:p w14:paraId="6FB46424" w14:textId="77777777" w:rsidR="00E65802" w:rsidRPr="00B95E8B" w:rsidRDefault="00E65802" w:rsidP="00735C1B">
            <w:pPr>
              <w:pStyle w:val="Tabletext"/>
            </w:pPr>
            <w:r w:rsidRPr="00B95E8B">
              <w:t>3</w:t>
            </w:r>
          </w:p>
        </w:tc>
        <w:tc>
          <w:tcPr>
            <w:tcW w:w="2211" w:type="pct"/>
            <w:tcBorders>
              <w:top w:val="single" w:sz="2" w:space="0" w:color="auto"/>
              <w:bottom w:val="single" w:sz="12" w:space="0" w:color="auto"/>
            </w:tcBorders>
            <w:shd w:val="clear" w:color="auto" w:fill="auto"/>
          </w:tcPr>
          <w:p w14:paraId="7672B947" w14:textId="77777777" w:rsidR="00E65802" w:rsidRPr="00B95E8B" w:rsidRDefault="00E65802" w:rsidP="00735C1B">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A3AD0E8" w14:textId="77777777" w:rsidR="00E65802" w:rsidRPr="00B95E8B" w:rsidRDefault="00E65802" w:rsidP="00735C1B">
            <w:pPr>
              <w:pStyle w:val="Tabletext"/>
            </w:pPr>
            <w:r w:rsidRPr="00B95E8B">
              <w:t>The Commonwealth</w:t>
            </w:r>
          </w:p>
        </w:tc>
      </w:tr>
    </w:tbl>
    <w:p w14:paraId="4BCC63C4" w14:textId="42B4C920" w:rsidR="00E65802" w:rsidRPr="00B95E8B" w:rsidRDefault="00E65802" w:rsidP="00E6580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7B1C4492" w14:textId="77777777" w:rsidR="00E65802" w:rsidRPr="00B95E8B" w:rsidRDefault="00E65802" w:rsidP="00E65802">
      <w:pPr>
        <w:pStyle w:val="SubsectionHead"/>
      </w:pPr>
      <w:r w:rsidRPr="00B95E8B">
        <w:t>Giving monthly returns</w:t>
      </w:r>
    </w:p>
    <w:p w14:paraId="067F843D" w14:textId="77777777" w:rsidR="00E65802" w:rsidRPr="00B95E8B" w:rsidRDefault="00E65802" w:rsidP="00E6580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6500BA8D"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20B277C9" w14:textId="77777777" w:rsidTr="0082472F">
        <w:trPr>
          <w:tblHeader/>
        </w:trPr>
        <w:tc>
          <w:tcPr>
            <w:tcW w:w="5000" w:type="pct"/>
            <w:gridSpan w:val="3"/>
            <w:tcBorders>
              <w:top w:val="single" w:sz="12" w:space="0" w:color="auto"/>
              <w:bottom w:val="single" w:sz="2" w:space="0" w:color="auto"/>
            </w:tcBorders>
            <w:shd w:val="clear" w:color="auto" w:fill="auto"/>
          </w:tcPr>
          <w:p w14:paraId="68019B5F" w14:textId="77777777" w:rsidR="00E65802" w:rsidRPr="00B95E8B" w:rsidRDefault="00E65802" w:rsidP="00735C1B">
            <w:pPr>
              <w:pStyle w:val="TableHeading"/>
            </w:pPr>
            <w:r w:rsidRPr="00B95E8B">
              <w:t>Monthly returns</w:t>
            </w:r>
          </w:p>
        </w:tc>
      </w:tr>
      <w:tr w:rsidR="00E65802" w:rsidRPr="00B95E8B" w14:paraId="3F9217D1" w14:textId="77777777" w:rsidTr="0082472F">
        <w:trPr>
          <w:tblHeader/>
        </w:trPr>
        <w:tc>
          <w:tcPr>
            <w:tcW w:w="429" w:type="pct"/>
            <w:tcBorders>
              <w:top w:val="single" w:sz="2" w:space="0" w:color="auto"/>
              <w:bottom w:val="single" w:sz="12" w:space="0" w:color="auto"/>
            </w:tcBorders>
            <w:shd w:val="clear" w:color="auto" w:fill="auto"/>
          </w:tcPr>
          <w:p w14:paraId="79AA1F8D"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0E8953A5"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455A9850" w14:textId="77777777" w:rsidR="00E65802" w:rsidRPr="00B95E8B" w:rsidRDefault="00E65802" w:rsidP="00735C1B">
            <w:pPr>
              <w:pStyle w:val="TableHeading"/>
            </w:pPr>
            <w:r w:rsidRPr="00B95E8B">
              <w:t>Rule</w:t>
            </w:r>
          </w:p>
        </w:tc>
      </w:tr>
      <w:tr w:rsidR="00E65802" w:rsidRPr="00B95E8B" w14:paraId="57B58746" w14:textId="77777777" w:rsidTr="0082472F">
        <w:tc>
          <w:tcPr>
            <w:tcW w:w="429" w:type="pct"/>
            <w:tcBorders>
              <w:top w:val="single" w:sz="2" w:space="0" w:color="auto"/>
              <w:bottom w:val="single" w:sz="2" w:space="0" w:color="auto"/>
            </w:tcBorders>
            <w:shd w:val="clear" w:color="auto" w:fill="auto"/>
          </w:tcPr>
          <w:p w14:paraId="62A89633"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7897043B" w14:textId="77777777" w:rsidR="00E65802" w:rsidRPr="00B95E8B" w:rsidRDefault="00E65802" w:rsidP="00735C1B">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548A463D" w14:textId="77777777" w:rsidR="00E65802" w:rsidRPr="00B95E8B" w:rsidRDefault="00E65802" w:rsidP="00735C1B">
            <w:pPr>
              <w:pStyle w:val="Tabletext"/>
            </w:pPr>
            <w:r w:rsidRPr="00B95E8B">
              <w:t>The proprietor of the abattoir</w:t>
            </w:r>
          </w:p>
        </w:tc>
      </w:tr>
      <w:tr w:rsidR="00E65802" w:rsidRPr="00B95E8B" w14:paraId="2697B504" w14:textId="77777777" w:rsidTr="0082472F">
        <w:tc>
          <w:tcPr>
            <w:tcW w:w="429" w:type="pct"/>
            <w:tcBorders>
              <w:top w:val="single" w:sz="2" w:space="0" w:color="auto"/>
              <w:bottom w:val="single" w:sz="2" w:space="0" w:color="auto"/>
            </w:tcBorders>
            <w:shd w:val="clear" w:color="auto" w:fill="auto"/>
          </w:tcPr>
          <w:p w14:paraId="6A135E98"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0420E914" w14:textId="77777777" w:rsidR="00E65802" w:rsidRPr="00B95E8B" w:rsidRDefault="00E65802"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D9A6167" w14:textId="77777777" w:rsidR="00E65802" w:rsidRPr="00B95E8B" w:rsidRDefault="00E65802" w:rsidP="00735C1B">
            <w:pPr>
              <w:pStyle w:val="Tabletext"/>
            </w:pPr>
            <w:r w:rsidRPr="00B95E8B">
              <w:t>Before the end of the next calendar month</w:t>
            </w:r>
          </w:p>
        </w:tc>
      </w:tr>
      <w:tr w:rsidR="00E65802" w:rsidRPr="00B95E8B" w14:paraId="5DA6BF09" w14:textId="77777777" w:rsidTr="0082472F">
        <w:tc>
          <w:tcPr>
            <w:tcW w:w="429" w:type="pct"/>
            <w:tcBorders>
              <w:top w:val="single" w:sz="2" w:space="0" w:color="auto"/>
              <w:bottom w:val="single" w:sz="2" w:space="0" w:color="auto"/>
            </w:tcBorders>
            <w:shd w:val="clear" w:color="auto" w:fill="auto"/>
          </w:tcPr>
          <w:p w14:paraId="25081307" w14:textId="77777777" w:rsidR="00E65802" w:rsidRPr="00B95E8B" w:rsidRDefault="00E65802" w:rsidP="00735C1B">
            <w:pPr>
              <w:pStyle w:val="Tabletext"/>
            </w:pPr>
            <w:r w:rsidRPr="00B95E8B">
              <w:t>3</w:t>
            </w:r>
          </w:p>
        </w:tc>
        <w:tc>
          <w:tcPr>
            <w:tcW w:w="2285" w:type="pct"/>
            <w:tcBorders>
              <w:top w:val="single" w:sz="2" w:space="0" w:color="auto"/>
              <w:bottom w:val="single" w:sz="2" w:space="0" w:color="auto"/>
            </w:tcBorders>
            <w:shd w:val="clear" w:color="auto" w:fill="auto"/>
          </w:tcPr>
          <w:p w14:paraId="41CEAC57" w14:textId="77777777" w:rsidR="00E65802" w:rsidRPr="00B95E8B" w:rsidRDefault="00E65802"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0B6534F" w14:textId="77777777" w:rsidR="00E65802" w:rsidRPr="00B95E8B" w:rsidRDefault="00E65802" w:rsidP="00735C1B">
            <w:pPr>
              <w:pStyle w:val="Tablea"/>
            </w:pPr>
            <w:r w:rsidRPr="00B95E8B">
              <w:t>The Secretary</w:t>
            </w:r>
          </w:p>
        </w:tc>
      </w:tr>
      <w:tr w:rsidR="00E65802" w:rsidRPr="00B95E8B" w14:paraId="1B6EC238" w14:textId="77777777" w:rsidTr="0082472F">
        <w:tc>
          <w:tcPr>
            <w:tcW w:w="429" w:type="pct"/>
            <w:tcBorders>
              <w:top w:val="single" w:sz="2" w:space="0" w:color="auto"/>
              <w:bottom w:val="single" w:sz="12" w:space="0" w:color="auto"/>
            </w:tcBorders>
            <w:shd w:val="clear" w:color="auto" w:fill="auto"/>
          </w:tcPr>
          <w:p w14:paraId="60FBA518" w14:textId="77777777" w:rsidR="00E65802" w:rsidRPr="00B95E8B" w:rsidRDefault="00E65802" w:rsidP="00735C1B">
            <w:pPr>
              <w:pStyle w:val="Tabletext"/>
            </w:pPr>
            <w:r w:rsidRPr="00B95E8B">
              <w:t>4</w:t>
            </w:r>
          </w:p>
        </w:tc>
        <w:tc>
          <w:tcPr>
            <w:tcW w:w="2285" w:type="pct"/>
            <w:tcBorders>
              <w:top w:val="single" w:sz="2" w:space="0" w:color="auto"/>
              <w:bottom w:val="single" w:sz="12" w:space="0" w:color="auto"/>
            </w:tcBorders>
            <w:shd w:val="clear" w:color="auto" w:fill="auto"/>
          </w:tcPr>
          <w:p w14:paraId="30F967FB" w14:textId="77777777" w:rsidR="00E65802" w:rsidRPr="00B95E8B" w:rsidRDefault="00E65802"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B16CEFD" w14:textId="77777777" w:rsidR="00E65802" w:rsidRPr="00B95E8B" w:rsidRDefault="00E65802" w:rsidP="00735C1B">
            <w:pPr>
              <w:pStyle w:val="Tabletext"/>
            </w:pPr>
            <w:r w:rsidRPr="00B95E8B">
              <w:t>The return:</w:t>
            </w:r>
          </w:p>
          <w:p w14:paraId="650FB2B3" w14:textId="77777777" w:rsidR="00E65802" w:rsidRPr="00B95E8B" w:rsidRDefault="00E65802" w:rsidP="00735C1B">
            <w:pPr>
              <w:pStyle w:val="Tablea"/>
            </w:pPr>
            <w:r w:rsidRPr="00B95E8B">
              <w:t>(a) must be in the appropriate approved form and include the information required by that form; or</w:t>
            </w:r>
          </w:p>
          <w:p w14:paraId="2647615C" w14:textId="77777777" w:rsidR="00E65802" w:rsidRPr="00B95E8B" w:rsidRDefault="00E65802" w:rsidP="00735C1B">
            <w:pPr>
              <w:pStyle w:val="Tablea"/>
            </w:pPr>
            <w:r w:rsidRPr="00B95E8B">
              <w:t>(b) must be given electronically using an approved electronic system and include the information required by that system to be included in the return</w:t>
            </w:r>
          </w:p>
        </w:tc>
      </w:tr>
    </w:tbl>
    <w:p w14:paraId="031D8FE0" w14:textId="77777777" w:rsidR="00E65802" w:rsidRPr="00B95E8B" w:rsidRDefault="00E65802" w:rsidP="00E65802">
      <w:pPr>
        <w:pStyle w:val="notetext"/>
      </w:pPr>
      <w:r w:rsidRPr="00B95E8B">
        <w:lastRenderedPageBreak/>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0253A53" w14:textId="77777777" w:rsidR="00E65802" w:rsidRPr="00B95E8B" w:rsidRDefault="00E65802" w:rsidP="00E65802">
      <w:pPr>
        <w:pStyle w:val="SubsectionHead"/>
      </w:pPr>
      <w:r w:rsidRPr="00B95E8B">
        <w:t>Making and keeping records</w:t>
      </w:r>
    </w:p>
    <w:p w14:paraId="4F3B539A" w14:textId="77777777" w:rsidR="00E65802" w:rsidRPr="00B95E8B" w:rsidRDefault="00E65802" w:rsidP="00E6580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3203166F"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499C5D49" w14:textId="77777777" w:rsidTr="0082472F">
        <w:trPr>
          <w:tblHeader/>
        </w:trPr>
        <w:tc>
          <w:tcPr>
            <w:tcW w:w="5000" w:type="pct"/>
            <w:gridSpan w:val="3"/>
            <w:tcBorders>
              <w:top w:val="single" w:sz="12" w:space="0" w:color="auto"/>
              <w:bottom w:val="single" w:sz="2" w:space="0" w:color="auto"/>
            </w:tcBorders>
            <w:shd w:val="clear" w:color="auto" w:fill="auto"/>
          </w:tcPr>
          <w:p w14:paraId="3B8071D9" w14:textId="1C55612F" w:rsidR="00E65802" w:rsidRPr="00B95E8B" w:rsidRDefault="00E65802" w:rsidP="00735C1B">
            <w:pPr>
              <w:pStyle w:val="TableHeading"/>
            </w:pPr>
            <w:r w:rsidRPr="00B95E8B">
              <w:t>Record</w:t>
            </w:r>
            <w:r w:rsidR="002A2C22">
              <w:noBreakHyphen/>
            </w:r>
            <w:r w:rsidRPr="00B95E8B">
              <w:t>keeping</w:t>
            </w:r>
          </w:p>
        </w:tc>
      </w:tr>
      <w:tr w:rsidR="00E65802" w:rsidRPr="00B95E8B" w14:paraId="1B38E346" w14:textId="77777777" w:rsidTr="0082472F">
        <w:trPr>
          <w:tblHeader/>
        </w:trPr>
        <w:tc>
          <w:tcPr>
            <w:tcW w:w="429" w:type="pct"/>
            <w:tcBorders>
              <w:top w:val="single" w:sz="2" w:space="0" w:color="auto"/>
              <w:bottom w:val="single" w:sz="12" w:space="0" w:color="auto"/>
            </w:tcBorders>
            <w:shd w:val="clear" w:color="auto" w:fill="auto"/>
          </w:tcPr>
          <w:p w14:paraId="0EB38FFD"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19A7A7EB"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4FE18F07" w14:textId="77777777" w:rsidR="00E65802" w:rsidRPr="00B95E8B" w:rsidRDefault="00E65802" w:rsidP="00735C1B">
            <w:pPr>
              <w:pStyle w:val="TableHeading"/>
            </w:pPr>
            <w:r w:rsidRPr="00B95E8B">
              <w:t>Rule</w:t>
            </w:r>
          </w:p>
        </w:tc>
      </w:tr>
      <w:tr w:rsidR="00E65802" w:rsidRPr="00B95E8B" w14:paraId="363E1646" w14:textId="77777777" w:rsidTr="0082472F">
        <w:tc>
          <w:tcPr>
            <w:tcW w:w="429" w:type="pct"/>
            <w:tcBorders>
              <w:top w:val="single" w:sz="2" w:space="0" w:color="auto"/>
              <w:bottom w:val="single" w:sz="2" w:space="0" w:color="auto"/>
            </w:tcBorders>
            <w:shd w:val="clear" w:color="auto" w:fill="auto"/>
          </w:tcPr>
          <w:p w14:paraId="7073C533"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24612E64" w14:textId="77777777" w:rsidR="00E65802" w:rsidRPr="00B95E8B" w:rsidRDefault="00E65802" w:rsidP="00735C1B">
            <w:pPr>
              <w:pStyle w:val="Tabletext"/>
            </w:pPr>
            <w:r w:rsidRPr="00B95E8B">
              <w:t>Who must make and keep records?</w:t>
            </w:r>
          </w:p>
          <w:p w14:paraId="3F3D655B" w14:textId="77777777" w:rsidR="00E65802" w:rsidRPr="00B95E8B" w:rsidRDefault="00E65802" w:rsidP="00735C1B">
            <w:pPr>
              <w:pStyle w:val="Tablea"/>
            </w:pPr>
          </w:p>
        </w:tc>
        <w:tc>
          <w:tcPr>
            <w:tcW w:w="2286" w:type="pct"/>
            <w:tcBorders>
              <w:top w:val="single" w:sz="2" w:space="0" w:color="auto"/>
              <w:bottom w:val="single" w:sz="2" w:space="0" w:color="auto"/>
            </w:tcBorders>
            <w:shd w:val="clear" w:color="auto" w:fill="auto"/>
          </w:tcPr>
          <w:p w14:paraId="31662249" w14:textId="77777777" w:rsidR="00E65802" w:rsidRPr="00B95E8B" w:rsidRDefault="00E65802" w:rsidP="00735C1B">
            <w:pPr>
              <w:pStyle w:val="Tabletext"/>
            </w:pPr>
            <w:r w:rsidRPr="00B95E8B">
              <w:t>The proprietor of the abattoir</w:t>
            </w:r>
          </w:p>
        </w:tc>
      </w:tr>
      <w:tr w:rsidR="00E65802" w:rsidRPr="00B95E8B" w14:paraId="6512D86F" w14:textId="77777777" w:rsidTr="0082472F">
        <w:tc>
          <w:tcPr>
            <w:tcW w:w="429" w:type="pct"/>
            <w:tcBorders>
              <w:top w:val="single" w:sz="2" w:space="0" w:color="auto"/>
              <w:bottom w:val="single" w:sz="2" w:space="0" w:color="auto"/>
            </w:tcBorders>
            <w:shd w:val="clear" w:color="auto" w:fill="auto"/>
          </w:tcPr>
          <w:p w14:paraId="06E94769"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3E6541AA"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D94EB47" w14:textId="77777777" w:rsidR="00E65802" w:rsidRPr="00B95E8B" w:rsidRDefault="00E65802" w:rsidP="00735C1B">
            <w:pPr>
              <w:pStyle w:val="Tabletext"/>
            </w:pPr>
            <w:r w:rsidRPr="00B95E8B">
              <w:t xml:space="preserve">The records must enable the </w:t>
            </w:r>
            <w:r w:rsidR="00BF2D71" w:rsidRPr="00B95E8B">
              <w:t>proprietor</w:t>
            </w:r>
            <w:r w:rsidRPr="00B95E8B">
              <w:t xml:space="preserve"> to substantiate the equivalent amount payable and paid by the proprietor in relation to the cattle</w:t>
            </w:r>
          </w:p>
        </w:tc>
      </w:tr>
      <w:tr w:rsidR="00E65802" w:rsidRPr="00B95E8B" w14:paraId="5D90804A" w14:textId="77777777" w:rsidTr="0082472F">
        <w:tc>
          <w:tcPr>
            <w:tcW w:w="429" w:type="pct"/>
            <w:tcBorders>
              <w:top w:val="single" w:sz="2" w:space="0" w:color="auto"/>
              <w:bottom w:val="single" w:sz="12" w:space="0" w:color="auto"/>
            </w:tcBorders>
            <w:shd w:val="clear" w:color="auto" w:fill="auto"/>
          </w:tcPr>
          <w:p w14:paraId="1F060BC5"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45FE3831" w14:textId="77777777" w:rsidR="00E65802" w:rsidRPr="00B95E8B" w:rsidRDefault="00E65802" w:rsidP="00735C1B">
            <w:pPr>
              <w:pStyle w:val="Tabletext"/>
            </w:pPr>
            <w:r w:rsidRPr="00B95E8B">
              <w:t xml:space="preserve">For how long must the </w:t>
            </w:r>
            <w:r w:rsidR="00BF2D71" w:rsidRPr="00B95E8B">
              <w:t>proprietor</w:t>
            </w:r>
            <w:r w:rsidRPr="00B95E8B">
              <w:t xml:space="preserve"> keep the records?</w:t>
            </w:r>
          </w:p>
        </w:tc>
        <w:tc>
          <w:tcPr>
            <w:tcW w:w="2286" w:type="pct"/>
            <w:tcBorders>
              <w:top w:val="single" w:sz="2" w:space="0" w:color="auto"/>
              <w:bottom w:val="single" w:sz="12" w:space="0" w:color="auto"/>
            </w:tcBorders>
            <w:shd w:val="clear" w:color="auto" w:fill="auto"/>
          </w:tcPr>
          <w:p w14:paraId="44BE8F69" w14:textId="77777777" w:rsidR="00E65802" w:rsidRPr="00B95E8B" w:rsidRDefault="00E65802" w:rsidP="00735C1B">
            <w:pPr>
              <w:pStyle w:val="Tabletext"/>
            </w:pPr>
            <w:r w:rsidRPr="00B95E8B">
              <w:t xml:space="preserve">Until the end of the period of 5 years beginning on the day after the end of the </w:t>
            </w:r>
            <w:r w:rsidR="002B2503" w:rsidRPr="00B95E8B">
              <w:t>financial year</w:t>
            </w:r>
            <w:r w:rsidRPr="00B95E8B">
              <w:t xml:space="preserve"> in which the cattle are slaughtered</w:t>
            </w:r>
          </w:p>
        </w:tc>
      </w:tr>
    </w:tbl>
    <w:p w14:paraId="0B968C39" w14:textId="77777777" w:rsidR="00E65802" w:rsidRPr="00B95E8B" w:rsidRDefault="00E65802" w:rsidP="00E6580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98E2B6B" w14:textId="0A02158A" w:rsidR="00E65802" w:rsidRPr="00B95E8B" w:rsidRDefault="003C35F4" w:rsidP="00E65802">
      <w:pPr>
        <w:pStyle w:val="ActHead5"/>
      </w:pPr>
      <w:bookmarkStart w:id="82" w:name="_Toc195792151"/>
      <w:r w:rsidRPr="002A2C22">
        <w:rPr>
          <w:rStyle w:val="CharSectno"/>
        </w:rPr>
        <w:t>9</w:t>
      </w:r>
      <w:r w:rsidR="002A2C22" w:rsidRPr="002A2C22">
        <w:rPr>
          <w:rStyle w:val="CharSectno"/>
        </w:rPr>
        <w:noBreakHyphen/>
      </w:r>
      <w:r w:rsidRPr="002A2C22">
        <w:rPr>
          <w:rStyle w:val="CharSectno"/>
        </w:rPr>
        <w:t>3</w:t>
      </w:r>
      <w:r w:rsidR="00E65802" w:rsidRPr="00B95E8B">
        <w:t xml:space="preserve">  Obligations of persons claiming levy exemption</w:t>
      </w:r>
      <w:bookmarkEnd w:id="82"/>
    </w:p>
    <w:p w14:paraId="4E247100" w14:textId="77777777" w:rsidR="00E65802" w:rsidRPr="00B95E8B" w:rsidRDefault="00E65802" w:rsidP="00E6580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670FF1A0" w14:textId="77777777" w:rsidR="00E65802" w:rsidRPr="00B95E8B" w:rsidRDefault="00E65802" w:rsidP="00E65802">
      <w:pPr>
        <w:pStyle w:val="paragraph"/>
      </w:pPr>
      <w:r w:rsidRPr="00B95E8B">
        <w:tab/>
        <w:t>(a)</w:t>
      </w:r>
      <w:r w:rsidRPr="00B95E8B">
        <w:tab/>
        <w:t xml:space="preserve">cattle are slaughtered in Australia in a </w:t>
      </w:r>
      <w:r w:rsidR="00F31D72" w:rsidRPr="00B95E8B">
        <w:t>financial year</w:t>
      </w:r>
      <w:r w:rsidRPr="00B95E8B">
        <w:t xml:space="preserve"> at an abattoir for human consumption; and</w:t>
      </w:r>
    </w:p>
    <w:p w14:paraId="69B58527" w14:textId="5A01EBC1" w:rsidR="00E65802" w:rsidRPr="00B95E8B" w:rsidRDefault="00E65802" w:rsidP="00E65802">
      <w:pPr>
        <w:pStyle w:val="paragraph"/>
      </w:pPr>
      <w:r w:rsidRPr="00B95E8B">
        <w:tab/>
        <w:t>(b)</w:t>
      </w:r>
      <w:r w:rsidRPr="00B95E8B">
        <w:tab/>
        <w:t xml:space="preserve">the following person considers that an exemption from levy applies under </w:t>
      </w:r>
      <w:r w:rsidR="00C91FA7" w:rsidRPr="00B95E8B">
        <w:t>clause 9</w:t>
      </w:r>
      <w:r w:rsidR="002A2C22">
        <w:noBreakHyphen/>
      </w:r>
      <w:r w:rsidR="00AB46FA" w:rsidRPr="00B95E8B">
        <w:t>2</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73C216EF" w14:textId="77777777" w:rsidR="00E65802" w:rsidRPr="00B95E8B" w:rsidRDefault="00E65802" w:rsidP="00E65802">
      <w:pPr>
        <w:pStyle w:val="paragraphsub"/>
      </w:pPr>
      <w:r w:rsidRPr="00B95E8B">
        <w:tab/>
        <w:t>(i)</w:t>
      </w:r>
      <w:r w:rsidRPr="00B95E8B">
        <w:tab/>
        <w:t>if the hot carcase weight of the carcases is determined by the proprietor of the abattoir—the person who owns the carcases immediately after that hot carcase weight is determined;</w:t>
      </w:r>
    </w:p>
    <w:p w14:paraId="77F6D2FF" w14:textId="77777777" w:rsidR="00E65802" w:rsidRPr="00B95E8B" w:rsidRDefault="00E65802" w:rsidP="00E65802">
      <w:pPr>
        <w:pStyle w:val="paragraphsub"/>
      </w:pPr>
      <w:r w:rsidRPr="00B95E8B">
        <w:tab/>
        <w:t>(ii)</w:t>
      </w:r>
      <w:r w:rsidRPr="00B95E8B">
        <w:tab/>
        <w:t>otherwise—the person who owns the carcases immediately after the slaughter.</w:t>
      </w:r>
    </w:p>
    <w:p w14:paraId="53096A5C"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2551395B" w14:textId="77777777" w:rsidTr="0082472F">
        <w:trPr>
          <w:tblHeader/>
        </w:trPr>
        <w:tc>
          <w:tcPr>
            <w:tcW w:w="5000" w:type="pct"/>
            <w:gridSpan w:val="3"/>
            <w:tcBorders>
              <w:top w:val="single" w:sz="12" w:space="0" w:color="auto"/>
              <w:bottom w:val="single" w:sz="2" w:space="0" w:color="auto"/>
            </w:tcBorders>
            <w:shd w:val="clear" w:color="auto" w:fill="auto"/>
          </w:tcPr>
          <w:p w14:paraId="2B4230A7" w14:textId="798D8653" w:rsidR="00E65802" w:rsidRPr="00B95E8B" w:rsidRDefault="00E65802" w:rsidP="00735C1B">
            <w:pPr>
              <w:pStyle w:val="TableHeading"/>
            </w:pPr>
            <w:r w:rsidRPr="00B95E8B">
              <w:t>Record</w:t>
            </w:r>
            <w:r w:rsidR="002A2C22">
              <w:noBreakHyphen/>
            </w:r>
            <w:r w:rsidRPr="00B95E8B">
              <w:t>keeping</w:t>
            </w:r>
          </w:p>
        </w:tc>
      </w:tr>
      <w:tr w:rsidR="00E65802" w:rsidRPr="00B95E8B" w14:paraId="503761CF" w14:textId="77777777" w:rsidTr="0082472F">
        <w:trPr>
          <w:tblHeader/>
        </w:trPr>
        <w:tc>
          <w:tcPr>
            <w:tcW w:w="429" w:type="pct"/>
            <w:tcBorders>
              <w:top w:val="single" w:sz="2" w:space="0" w:color="auto"/>
              <w:bottom w:val="single" w:sz="12" w:space="0" w:color="auto"/>
            </w:tcBorders>
            <w:shd w:val="clear" w:color="auto" w:fill="auto"/>
          </w:tcPr>
          <w:p w14:paraId="381224DC"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2B1CECBB"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0FB28F7D" w14:textId="77777777" w:rsidR="00E65802" w:rsidRPr="00B95E8B" w:rsidRDefault="00E65802" w:rsidP="00735C1B">
            <w:pPr>
              <w:pStyle w:val="TableHeading"/>
            </w:pPr>
            <w:r w:rsidRPr="00B95E8B">
              <w:t>Rule</w:t>
            </w:r>
          </w:p>
        </w:tc>
      </w:tr>
      <w:tr w:rsidR="00E65802" w:rsidRPr="00B95E8B" w14:paraId="552CB6A7" w14:textId="77777777" w:rsidTr="0082472F">
        <w:tc>
          <w:tcPr>
            <w:tcW w:w="429" w:type="pct"/>
            <w:tcBorders>
              <w:top w:val="single" w:sz="2" w:space="0" w:color="auto"/>
              <w:bottom w:val="single" w:sz="2" w:space="0" w:color="auto"/>
            </w:tcBorders>
            <w:shd w:val="clear" w:color="auto" w:fill="auto"/>
          </w:tcPr>
          <w:p w14:paraId="77B03343"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3DAB9537" w14:textId="77777777" w:rsidR="00E65802" w:rsidRPr="00B95E8B" w:rsidRDefault="00E65802"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A882CD4" w14:textId="77777777" w:rsidR="00E65802" w:rsidRPr="00B95E8B" w:rsidRDefault="00E65802" w:rsidP="00735C1B">
            <w:pPr>
              <w:pStyle w:val="Tabletext"/>
            </w:pPr>
            <w:r w:rsidRPr="00B95E8B">
              <w:t>The person</w:t>
            </w:r>
          </w:p>
        </w:tc>
      </w:tr>
      <w:tr w:rsidR="00E65802" w:rsidRPr="00B95E8B" w14:paraId="0E9D96CC" w14:textId="77777777" w:rsidTr="0082472F">
        <w:tc>
          <w:tcPr>
            <w:tcW w:w="429" w:type="pct"/>
            <w:tcBorders>
              <w:top w:val="single" w:sz="2" w:space="0" w:color="auto"/>
              <w:bottom w:val="single" w:sz="2" w:space="0" w:color="auto"/>
            </w:tcBorders>
            <w:shd w:val="clear" w:color="auto" w:fill="auto"/>
          </w:tcPr>
          <w:p w14:paraId="2F680567"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44A40700"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3AD68E2" w14:textId="77777777" w:rsidR="00E65802" w:rsidRPr="00B95E8B" w:rsidRDefault="00E65802" w:rsidP="00735C1B">
            <w:pPr>
              <w:pStyle w:val="Tabletext"/>
            </w:pPr>
            <w:r w:rsidRPr="00B95E8B">
              <w:t>The records must contain details that are relevant to working out whether the exemption applies</w:t>
            </w:r>
          </w:p>
        </w:tc>
      </w:tr>
      <w:tr w:rsidR="00E65802" w:rsidRPr="00B95E8B" w14:paraId="61A450FE" w14:textId="77777777" w:rsidTr="0082472F">
        <w:tc>
          <w:tcPr>
            <w:tcW w:w="429" w:type="pct"/>
            <w:tcBorders>
              <w:top w:val="single" w:sz="2" w:space="0" w:color="auto"/>
              <w:bottom w:val="single" w:sz="12" w:space="0" w:color="auto"/>
            </w:tcBorders>
            <w:shd w:val="clear" w:color="auto" w:fill="auto"/>
          </w:tcPr>
          <w:p w14:paraId="4EAECAC7"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22A616C0" w14:textId="77777777" w:rsidR="00E65802" w:rsidRPr="00B95E8B" w:rsidRDefault="00E65802" w:rsidP="00735C1B">
            <w:pPr>
              <w:pStyle w:val="Tabletext"/>
            </w:pPr>
            <w:r w:rsidRPr="00B95E8B">
              <w:t xml:space="preserve">For how long must the person keep the </w:t>
            </w:r>
            <w:r w:rsidRPr="00B95E8B">
              <w:lastRenderedPageBreak/>
              <w:t>records?</w:t>
            </w:r>
          </w:p>
        </w:tc>
        <w:tc>
          <w:tcPr>
            <w:tcW w:w="2286" w:type="pct"/>
            <w:tcBorders>
              <w:top w:val="single" w:sz="2" w:space="0" w:color="auto"/>
              <w:bottom w:val="single" w:sz="12" w:space="0" w:color="auto"/>
            </w:tcBorders>
            <w:shd w:val="clear" w:color="auto" w:fill="auto"/>
          </w:tcPr>
          <w:p w14:paraId="58C39126" w14:textId="77777777" w:rsidR="00E65802" w:rsidRPr="00B95E8B" w:rsidRDefault="00E65802" w:rsidP="00735C1B">
            <w:pPr>
              <w:pStyle w:val="Tabletext"/>
            </w:pPr>
            <w:r w:rsidRPr="00B95E8B">
              <w:lastRenderedPageBreak/>
              <w:t xml:space="preserve">Until the end of the period of 5 years </w:t>
            </w:r>
            <w:r w:rsidRPr="00B95E8B">
              <w:lastRenderedPageBreak/>
              <w:t xml:space="preserve">beginning on the day after the end of the </w:t>
            </w:r>
            <w:r w:rsidR="00F31D72" w:rsidRPr="00B95E8B">
              <w:t>financial year</w:t>
            </w:r>
          </w:p>
        </w:tc>
      </w:tr>
    </w:tbl>
    <w:p w14:paraId="77C41994" w14:textId="77777777" w:rsidR="00E65802" w:rsidRPr="00B95E8B" w:rsidRDefault="00E65802" w:rsidP="00E65802">
      <w:pPr>
        <w:pStyle w:val="notetext"/>
      </w:pPr>
      <w:r w:rsidRPr="00B95E8B">
        <w:lastRenderedPageBreak/>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91645E4" w14:textId="1EB40A04" w:rsidR="00E65802" w:rsidRPr="00B95E8B" w:rsidRDefault="00C91FA7" w:rsidP="0028642F">
      <w:pPr>
        <w:pStyle w:val="ActHead4"/>
        <w:pageBreakBefore/>
      </w:pPr>
      <w:bookmarkStart w:id="83" w:name="_Toc195792152"/>
      <w:r w:rsidRPr="002A2C22">
        <w:rPr>
          <w:rStyle w:val="CharSubdNo"/>
        </w:rPr>
        <w:lastRenderedPageBreak/>
        <w:t>Subdivision 9</w:t>
      </w:r>
      <w:r w:rsidR="002A2C22" w:rsidRPr="002A2C22">
        <w:rPr>
          <w:rStyle w:val="CharSubdNo"/>
        </w:rPr>
        <w:noBreakHyphen/>
      </w:r>
      <w:r w:rsidR="00E65802" w:rsidRPr="002A2C22">
        <w:rPr>
          <w:rStyle w:val="CharSubdNo"/>
        </w:rPr>
        <w:t>B</w:t>
      </w:r>
      <w:r w:rsidR="00E65802" w:rsidRPr="00B95E8B">
        <w:t>—</w:t>
      </w:r>
      <w:r w:rsidR="00E65802" w:rsidRPr="002A2C22">
        <w:rPr>
          <w:rStyle w:val="CharSubdText"/>
        </w:rPr>
        <w:t>Cattle transaction levy</w:t>
      </w:r>
      <w:bookmarkEnd w:id="83"/>
    </w:p>
    <w:p w14:paraId="268410E0" w14:textId="498F8861" w:rsidR="00E65802" w:rsidRPr="00B95E8B" w:rsidRDefault="00E276BF" w:rsidP="00E65802">
      <w:pPr>
        <w:pStyle w:val="ActHead5"/>
      </w:pPr>
      <w:bookmarkStart w:id="84" w:name="_Toc195792153"/>
      <w:r w:rsidRPr="002A2C22">
        <w:rPr>
          <w:rStyle w:val="CharSectno"/>
        </w:rPr>
        <w:t>9</w:t>
      </w:r>
      <w:r w:rsidR="002A2C22" w:rsidRPr="002A2C22">
        <w:rPr>
          <w:rStyle w:val="CharSectno"/>
        </w:rPr>
        <w:noBreakHyphen/>
      </w:r>
      <w:r w:rsidRPr="002A2C22">
        <w:rPr>
          <w:rStyle w:val="CharSectno"/>
        </w:rPr>
        <w:t>4</w:t>
      </w:r>
      <w:r w:rsidR="00E65802" w:rsidRPr="00B95E8B">
        <w:t xml:space="preserve">  Obligations of levy payers</w:t>
      </w:r>
      <w:bookmarkEnd w:id="84"/>
    </w:p>
    <w:p w14:paraId="33881B12" w14:textId="77777777" w:rsidR="00E65802" w:rsidRPr="00B95E8B" w:rsidRDefault="00E65802" w:rsidP="00E65802">
      <w:pPr>
        <w:pStyle w:val="SubsectionHead"/>
      </w:pPr>
      <w:r w:rsidRPr="00B95E8B">
        <w:t>When cattle transaction levy due and payable</w:t>
      </w:r>
    </w:p>
    <w:p w14:paraId="07835623" w14:textId="77777777" w:rsidR="00E65802" w:rsidRPr="00B95E8B" w:rsidRDefault="00E65802" w:rsidP="00E6580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548C32F6" w14:textId="1AE9904B" w:rsidR="00E65802" w:rsidRPr="00B95E8B" w:rsidRDefault="00E65802" w:rsidP="00E65802">
      <w:pPr>
        <w:pStyle w:val="paragraph"/>
      </w:pPr>
      <w:r w:rsidRPr="00B95E8B">
        <w:tab/>
        <w:t>(a)</w:t>
      </w:r>
      <w:r w:rsidRPr="00B95E8B">
        <w:tab/>
        <w:t xml:space="preserve">levy imposed by </w:t>
      </w:r>
      <w:r w:rsidR="00C91FA7" w:rsidRPr="00B95E8B">
        <w:t>subclause 9</w:t>
      </w:r>
      <w:r w:rsidR="002A2C22">
        <w:noBreakHyphen/>
      </w:r>
      <w:r w:rsidR="00AB46FA" w:rsidRPr="00B95E8B">
        <w:t>6</w:t>
      </w:r>
      <w:r w:rsidRPr="00B95E8B">
        <w:t xml:space="preserve">(1)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each transaction entered into by which the ownership of cattle is transferred in a calendar month from one person to another; or</w:t>
      </w:r>
    </w:p>
    <w:p w14:paraId="218BF4B1" w14:textId="0382AFFC" w:rsidR="00E65802" w:rsidRPr="00B95E8B" w:rsidRDefault="00E65802" w:rsidP="00E65802">
      <w:pPr>
        <w:pStyle w:val="paragraph"/>
      </w:pPr>
      <w:r w:rsidRPr="00B95E8B">
        <w:tab/>
        <w:t>(b)</w:t>
      </w:r>
      <w:r w:rsidRPr="00B95E8B">
        <w:tab/>
        <w:t xml:space="preserve">levy imposed by </w:t>
      </w:r>
      <w:r w:rsidR="00C91FA7" w:rsidRPr="00B95E8B">
        <w:t>subclause 9</w:t>
      </w:r>
      <w:r w:rsidR="002A2C22">
        <w:noBreakHyphen/>
      </w:r>
      <w:r w:rsidR="00AB46FA" w:rsidRPr="00B95E8B">
        <w:t>6</w:t>
      </w:r>
      <w:r w:rsidRPr="00B95E8B">
        <w:t xml:space="preserve">(2), (3) or (4)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in Australia at an abattoir of cattle in a calendar month;</w:t>
      </w:r>
    </w:p>
    <w:p w14:paraId="1136DE4E" w14:textId="77777777" w:rsidR="00E65802" w:rsidRPr="00B95E8B" w:rsidRDefault="00E65802" w:rsidP="00E65802">
      <w:pPr>
        <w:pStyle w:val="subsection2"/>
      </w:pPr>
      <w:r w:rsidRPr="00B95E8B">
        <w:t>this table has effect.</w:t>
      </w:r>
    </w:p>
    <w:p w14:paraId="00FB0C10"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65802" w:rsidRPr="00B95E8B" w14:paraId="3F9E39E8" w14:textId="77777777" w:rsidTr="0082472F">
        <w:trPr>
          <w:tblHeader/>
        </w:trPr>
        <w:tc>
          <w:tcPr>
            <w:tcW w:w="5000" w:type="pct"/>
            <w:gridSpan w:val="3"/>
            <w:tcBorders>
              <w:top w:val="single" w:sz="12" w:space="0" w:color="auto"/>
              <w:bottom w:val="single" w:sz="2" w:space="0" w:color="auto"/>
            </w:tcBorders>
            <w:shd w:val="clear" w:color="auto" w:fill="auto"/>
          </w:tcPr>
          <w:p w14:paraId="3A0A7E5B" w14:textId="77777777" w:rsidR="00E65802" w:rsidRPr="00B95E8B" w:rsidRDefault="00E65802" w:rsidP="00735C1B">
            <w:pPr>
              <w:pStyle w:val="TableHeading"/>
            </w:pPr>
            <w:r w:rsidRPr="00B95E8B">
              <w:t>Cattle transaction levy</w:t>
            </w:r>
          </w:p>
        </w:tc>
      </w:tr>
      <w:tr w:rsidR="00E65802" w:rsidRPr="00B95E8B" w14:paraId="7A6A7136" w14:textId="77777777" w:rsidTr="0082472F">
        <w:trPr>
          <w:tblHeader/>
        </w:trPr>
        <w:tc>
          <w:tcPr>
            <w:tcW w:w="429" w:type="pct"/>
            <w:tcBorders>
              <w:top w:val="single" w:sz="2" w:space="0" w:color="auto"/>
              <w:bottom w:val="single" w:sz="12" w:space="0" w:color="auto"/>
            </w:tcBorders>
            <w:shd w:val="clear" w:color="auto" w:fill="auto"/>
          </w:tcPr>
          <w:p w14:paraId="34205E36" w14:textId="77777777" w:rsidR="00E65802" w:rsidRPr="00B95E8B" w:rsidRDefault="00E65802" w:rsidP="00735C1B">
            <w:pPr>
              <w:pStyle w:val="TableHeading"/>
            </w:pPr>
            <w:r w:rsidRPr="00B95E8B">
              <w:t>Item</w:t>
            </w:r>
          </w:p>
        </w:tc>
        <w:tc>
          <w:tcPr>
            <w:tcW w:w="2126" w:type="pct"/>
            <w:tcBorders>
              <w:top w:val="single" w:sz="2" w:space="0" w:color="auto"/>
              <w:bottom w:val="single" w:sz="12" w:space="0" w:color="auto"/>
            </w:tcBorders>
            <w:shd w:val="clear" w:color="auto" w:fill="auto"/>
          </w:tcPr>
          <w:p w14:paraId="58CB0ACB" w14:textId="77777777" w:rsidR="00E65802" w:rsidRPr="00B95E8B" w:rsidRDefault="00E65802" w:rsidP="00735C1B">
            <w:pPr>
              <w:pStyle w:val="TableHeading"/>
            </w:pPr>
            <w:r w:rsidRPr="00B95E8B">
              <w:t>Matter</w:t>
            </w:r>
          </w:p>
        </w:tc>
        <w:tc>
          <w:tcPr>
            <w:tcW w:w="2445" w:type="pct"/>
            <w:tcBorders>
              <w:top w:val="single" w:sz="2" w:space="0" w:color="auto"/>
              <w:bottom w:val="single" w:sz="12" w:space="0" w:color="auto"/>
            </w:tcBorders>
            <w:shd w:val="clear" w:color="auto" w:fill="auto"/>
          </w:tcPr>
          <w:p w14:paraId="0069EB09" w14:textId="77777777" w:rsidR="00E65802" w:rsidRPr="00B95E8B" w:rsidRDefault="00E65802" w:rsidP="00735C1B">
            <w:pPr>
              <w:pStyle w:val="TableHeading"/>
            </w:pPr>
            <w:r w:rsidRPr="00B95E8B">
              <w:t>Rule</w:t>
            </w:r>
          </w:p>
        </w:tc>
      </w:tr>
      <w:tr w:rsidR="00E65802" w:rsidRPr="00B95E8B" w14:paraId="28E35D78" w14:textId="77777777" w:rsidTr="0082472F">
        <w:tc>
          <w:tcPr>
            <w:tcW w:w="429" w:type="pct"/>
            <w:tcBorders>
              <w:top w:val="single" w:sz="2" w:space="0" w:color="auto"/>
              <w:bottom w:val="single" w:sz="2" w:space="0" w:color="auto"/>
            </w:tcBorders>
            <w:shd w:val="clear" w:color="auto" w:fill="auto"/>
          </w:tcPr>
          <w:p w14:paraId="6086269E" w14:textId="77777777" w:rsidR="00E65802" w:rsidRPr="00B95E8B" w:rsidRDefault="00E65802" w:rsidP="00735C1B">
            <w:pPr>
              <w:pStyle w:val="Tabletext"/>
            </w:pPr>
            <w:r w:rsidRPr="00B95E8B">
              <w:t>1</w:t>
            </w:r>
          </w:p>
        </w:tc>
        <w:tc>
          <w:tcPr>
            <w:tcW w:w="2126" w:type="pct"/>
            <w:tcBorders>
              <w:top w:val="single" w:sz="2" w:space="0" w:color="auto"/>
              <w:bottom w:val="single" w:sz="2" w:space="0" w:color="auto"/>
            </w:tcBorders>
            <w:shd w:val="clear" w:color="auto" w:fill="auto"/>
          </w:tcPr>
          <w:p w14:paraId="15846952" w14:textId="77777777" w:rsidR="00E65802" w:rsidRPr="00B95E8B" w:rsidRDefault="00E65802" w:rsidP="00735C1B">
            <w:pPr>
              <w:pStyle w:val="Tabletext"/>
            </w:pPr>
            <w:r w:rsidRPr="00B95E8B">
              <w:t xml:space="preserve">For cattle sold by the levy payer to a </w:t>
            </w:r>
            <w:r w:rsidR="009A37E0" w:rsidRPr="00B95E8B">
              <w:t>business purchaser</w:t>
            </w:r>
            <w:r w:rsidRPr="00B95E8B">
              <w:t xml:space="preserve"> (whether directly or through a selling agent or buying agent or both), other than a sale of cattle from one cattle producer to another cattle producer, when is the levy due and payable?</w:t>
            </w:r>
          </w:p>
        </w:tc>
        <w:tc>
          <w:tcPr>
            <w:tcW w:w="2445" w:type="pct"/>
            <w:tcBorders>
              <w:top w:val="single" w:sz="2" w:space="0" w:color="auto"/>
              <w:bottom w:val="single" w:sz="2" w:space="0" w:color="auto"/>
            </w:tcBorders>
            <w:shd w:val="clear" w:color="auto" w:fill="auto"/>
          </w:tcPr>
          <w:p w14:paraId="13C9342D" w14:textId="77777777" w:rsidR="00E65802" w:rsidRPr="00B95E8B" w:rsidRDefault="00E65802" w:rsidP="00735C1B">
            <w:pPr>
              <w:pStyle w:val="Tabletext"/>
            </w:pPr>
            <w:r w:rsidRPr="00B95E8B">
              <w:t>On the last day of the second calendar month after the calendar month in which the transfer of ownership of the cattle occurred</w:t>
            </w:r>
          </w:p>
        </w:tc>
      </w:tr>
      <w:tr w:rsidR="00E65802" w:rsidRPr="00B95E8B" w14:paraId="096B149A" w14:textId="77777777" w:rsidTr="0082472F">
        <w:tc>
          <w:tcPr>
            <w:tcW w:w="429" w:type="pct"/>
            <w:tcBorders>
              <w:top w:val="single" w:sz="2" w:space="0" w:color="auto"/>
              <w:bottom w:val="single" w:sz="2" w:space="0" w:color="auto"/>
            </w:tcBorders>
            <w:shd w:val="clear" w:color="auto" w:fill="auto"/>
          </w:tcPr>
          <w:p w14:paraId="35858422" w14:textId="77777777" w:rsidR="00E65802" w:rsidRPr="00B95E8B" w:rsidRDefault="00E65802" w:rsidP="00735C1B">
            <w:pPr>
              <w:pStyle w:val="Tabletext"/>
            </w:pPr>
            <w:r w:rsidRPr="00B95E8B">
              <w:t>2</w:t>
            </w:r>
          </w:p>
        </w:tc>
        <w:tc>
          <w:tcPr>
            <w:tcW w:w="2126" w:type="pct"/>
            <w:tcBorders>
              <w:top w:val="single" w:sz="2" w:space="0" w:color="auto"/>
              <w:bottom w:val="single" w:sz="2" w:space="0" w:color="auto"/>
            </w:tcBorders>
            <w:shd w:val="clear" w:color="auto" w:fill="auto"/>
          </w:tcPr>
          <w:p w14:paraId="5E2AE763" w14:textId="77777777" w:rsidR="00E65802" w:rsidRPr="00B95E8B" w:rsidRDefault="00E65802" w:rsidP="00735C1B">
            <w:pPr>
              <w:pStyle w:val="Tabletext"/>
            </w:pPr>
            <w:r w:rsidRPr="00B95E8B">
              <w:t>For cattle slaughtered at an abattoir where the levy payer is not the proprietor of the abattoir, when is the levy due and payable?</w:t>
            </w:r>
          </w:p>
        </w:tc>
        <w:tc>
          <w:tcPr>
            <w:tcW w:w="2445" w:type="pct"/>
            <w:tcBorders>
              <w:top w:val="single" w:sz="2" w:space="0" w:color="auto"/>
              <w:bottom w:val="single" w:sz="2" w:space="0" w:color="auto"/>
            </w:tcBorders>
            <w:shd w:val="clear" w:color="auto" w:fill="auto"/>
          </w:tcPr>
          <w:p w14:paraId="2EFBB568" w14:textId="77777777" w:rsidR="00E65802" w:rsidRPr="00B95E8B" w:rsidRDefault="00E65802" w:rsidP="00735C1B">
            <w:pPr>
              <w:pStyle w:val="Tabletext"/>
            </w:pPr>
            <w:r w:rsidRPr="00B95E8B">
              <w:t>On the last day of the second calendar month after the calendar month in which the slaughter of the cattle occurred</w:t>
            </w:r>
          </w:p>
        </w:tc>
      </w:tr>
      <w:tr w:rsidR="00E65802" w:rsidRPr="00B95E8B" w14:paraId="2B08AB59" w14:textId="77777777" w:rsidTr="0082472F">
        <w:tc>
          <w:tcPr>
            <w:tcW w:w="429" w:type="pct"/>
            <w:tcBorders>
              <w:top w:val="single" w:sz="2" w:space="0" w:color="auto"/>
              <w:bottom w:val="single" w:sz="2" w:space="0" w:color="auto"/>
            </w:tcBorders>
            <w:shd w:val="clear" w:color="auto" w:fill="auto"/>
          </w:tcPr>
          <w:p w14:paraId="6C0205CD" w14:textId="77777777" w:rsidR="00E65802" w:rsidRPr="00B95E8B" w:rsidRDefault="00E65802" w:rsidP="00735C1B">
            <w:pPr>
              <w:pStyle w:val="Tabletext"/>
            </w:pPr>
            <w:r w:rsidRPr="00B95E8B">
              <w:t>3</w:t>
            </w:r>
          </w:p>
        </w:tc>
        <w:tc>
          <w:tcPr>
            <w:tcW w:w="2126" w:type="pct"/>
            <w:tcBorders>
              <w:top w:val="single" w:sz="2" w:space="0" w:color="auto"/>
              <w:bottom w:val="single" w:sz="2" w:space="0" w:color="auto"/>
            </w:tcBorders>
            <w:shd w:val="clear" w:color="auto" w:fill="auto"/>
          </w:tcPr>
          <w:p w14:paraId="24A5699C" w14:textId="77777777" w:rsidR="00E65802" w:rsidRPr="00B95E8B" w:rsidRDefault="00E65802" w:rsidP="00735C1B">
            <w:pPr>
              <w:pStyle w:val="Tabletext"/>
            </w:pPr>
            <w:r w:rsidRPr="00B95E8B">
              <w:t>For a transaction entered into by which the ownership of cattle is transferred from one person to another and the transaction:</w:t>
            </w:r>
          </w:p>
          <w:p w14:paraId="78D13AF1" w14:textId="77777777" w:rsidR="00E65802" w:rsidRPr="00B95E8B" w:rsidRDefault="00E65802" w:rsidP="00735C1B">
            <w:pPr>
              <w:pStyle w:val="Tablea"/>
            </w:pPr>
            <w:r w:rsidRPr="00B95E8B">
              <w:t>(a) is not a sale of the cattle; or</w:t>
            </w:r>
          </w:p>
          <w:p w14:paraId="0DCF3560" w14:textId="77777777" w:rsidR="00E65802" w:rsidRPr="00B95E8B" w:rsidRDefault="00E65802" w:rsidP="00735C1B">
            <w:pPr>
              <w:pStyle w:val="Tablea"/>
            </w:pPr>
            <w:r w:rsidRPr="00B95E8B">
              <w:t xml:space="preserve">(b) is a sale of the cattle to a person who is not a </w:t>
            </w:r>
            <w:r w:rsidR="009A37E0" w:rsidRPr="00B95E8B">
              <w:t>business purchaser</w:t>
            </w:r>
            <w:r w:rsidRPr="00B95E8B">
              <w:t>; or</w:t>
            </w:r>
          </w:p>
          <w:p w14:paraId="613F673C" w14:textId="77777777" w:rsidR="00E65802" w:rsidRPr="00B95E8B" w:rsidRDefault="00E65802" w:rsidP="00735C1B">
            <w:pPr>
              <w:pStyle w:val="Tablea"/>
            </w:pPr>
            <w:r w:rsidRPr="00B95E8B">
              <w:t>(c) is a sale of the cattle from one cattle producer to another cattle producer;</w:t>
            </w:r>
          </w:p>
          <w:p w14:paraId="58684DF3" w14:textId="77777777" w:rsidR="00E65802" w:rsidRPr="00B95E8B" w:rsidRDefault="00E65802" w:rsidP="00735C1B">
            <w:pPr>
              <w:pStyle w:val="Tablea"/>
            </w:pPr>
            <w:r w:rsidRPr="00B95E8B">
              <w:t>when is the levy due and payable?</w:t>
            </w:r>
          </w:p>
        </w:tc>
        <w:tc>
          <w:tcPr>
            <w:tcW w:w="2445" w:type="pct"/>
            <w:tcBorders>
              <w:top w:val="single" w:sz="2" w:space="0" w:color="auto"/>
              <w:bottom w:val="single" w:sz="2" w:space="0" w:color="auto"/>
            </w:tcBorders>
            <w:shd w:val="clear" w:color="auto" w:fill="auto"/>
          </w:tcPr>
          <w:p w14:paraId="3483455C" w14:textId="77777777" w:rsidR="00E65802" w:rsidRPr="00B95E8B" w:rsidRDefault="00E65802" w:rsidP="00735C1B">
            <w:pPr>
              <w:pStyle w:val="Tabletext"/>
            </w:pPr>
            <w:r w:rsidRPr="00B95E8B">
              <w:t xml:space="preserve">On </w:t>
            </w:r>
            <w:r w:rsidR="006B2A9D" w:rsidRPr="00B95E8B">
              <w:t>31 October</w:t>
            </w:r>
            <w:r w:rsidRPr="00B95E8B">
              <w:t xml:space="preserve"> in the next financial year after the financial year in which the transfer of ownership of the cattle occurred</w:t>
            </w:r>
          </w:p>
        </w:tc>
      </w:tr>
      <w:tr w:rsidR="00E65802" w:rsidRPr="00B95E8B" w14:paraId="2012517D" w14:textId="77777777" w:rsidTr="0082472F">
        <w:tc>
          <w:tcPr>
            <w:tcW w:w="429" w:type="pct"/>
            <w:tcBorders>
              <w:top w:val="single" w:sz="2" w:space="0" w:color="auto"/>
              <w:bottom w:val="single" w:sz="2" w:space="0" w:color="auto"/>
            </w:tcBorders>
            <w:shd w:val="clear" w:color="auto" w:fill="auto"/>
          </w:tcPr>
          <w:p w14:paraId="06A22F68" w14:textId="77777777" w:rsidR="00E65802" w:rsidRPr="00B95E8B" w:rsidRDefault="00E65802" w:rsidP="00735C1B">
            <w:pPr>
              <w:pStyle w:val="Tabletext"/>
            </w:pPr>
            <w:r w:rsidRPr="00B95E8B">
              <w:t>4</w:t>
            </w:r>
          </w:p>
        </w:tc>
        <w:tc>
          <w:tcPr>
            <w:tcW w:w="2126" w:type="pct"/>
            <w:tcBorders>
              <w:top w:val="single" w:sz="2" w:space="0" w:color="auto"/>
              <w:bottom w:val="single" w:sz="2" w:space="0" w:color="auto"/>
            </w:tcBorders>
            <w:shd w:val="clear" w:color="auto" w:fill="auto"/>
          </w:tcPr>
          <w:p w14:paraId="1701537E" w14:textId="77777777" w:rsidR="00E65802" w:rsidRPr="00B95E8B" w:rsidRDefault="00E65802" w:rsidP="00735C1B">
            <w:pPr>
              <w:pStyle w:val="Tabletext"/>
            </w:pPr>
            <w:r w:rsidRPr="00B95E8B">
              <w:t>For cattle slaughtered at an abattoir where the levy payer is the proprietor of the abattoir, when is the levy due and payable?</w:t>
            </w:r>
          </w:p>
        </w:tc>
        <w:tc>
          <w:tcPr>
            <w:tcW w:w="2445" w:type="pct"/>
            <w:tcBorders>
              <w:top w:val="single" w:sz="2" w:space="0" w:color="auto"/>
              <w:bottom w:val="single" w:sz="2" w:space="0" w:color="auto"/>
            </w:tcBorders>
            <w:shd w:val="clear" w:color="auto" w:fill="auto"/>
          </w:tcPr>
          <w:p w14:paraId="28ECD0C8" w14:textId="77777777" w:rsidR="00E65802" w:rsidRPr="00B95E8B" w:rsidRDefault="00E65802" w:rsidP="00735C1B">
            <w:pPr>
              <w:pStyle w:val="Tabletext"/>
            </w:pPr>
            <w:r w:rsidRPr="00B95E8B">
              <w:t>On the last day of the second calendar month after the calendar month in which the slaughter of the cattle occurred</w:t>
            </w:r>
          </w:p>
        </w:tc>
      </w:tr>
      <w:tr w:rsidR="00E65802" w:rsidRPr="00B95E8B" w14:paraId="4BBE985C" w14:textId="77777777" w:rsidTr="0082472F">
        <w:tc>
          <w:tcPr>
            <w:tcW w:w="429" w:type="pct"/>
            <w:tcBorders>
              <w:top w:val="single" w:sz="2" w:space="0" w:color="auto"/>
              <w:bottom w:val="single" w:sz="12" w:space="0" w:color="auto"/>
            </w:tcBorders>
            <w:shd w:val="clear" w:color="auto" w:fill="auto"/>
          </w:tcPr>
          <w:p w14:paraId="79CCF12A" w14:textId="77777777" w:rsidR="00E65802" w:rsidRPr="00B95E8B" w:rsidRDefault="00E65802" w:rsidP="00735C1B">
            <w:pPr>
              <w:pStyle w:val="Tabletext"/>
            </w:pPr>
            <w:r w:rsidRPr="00B95E8B">
              <w:t>5</w:t>
            </w:r>
          </w:p>
        </w:tc>
        <w:tc>
          <w:tcPr>
            <w:tcW w:w="2126" w:type="pct"/>
            <w:tcBorders>
              <w:top w:val="single" w:sz="2" w:space="0" w:color="auto"/>
              <w:bottom w:val="single" w:sz="12" w:space="0" w:color="auto"/>
            </w:tcBorders>
            <w:shd w:val="clear" w:color="auto" w:fill="auto"/>
          </w:tcPr>
          <w:p w14:paraId="464CC068" w14:textId="77777777" w:rsidR="00E65802" w:rsidRPr="00B95E8B" w:rsidRDefault="00E65802" w:rsidP="00735C1B">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97E4235" w14:textId="77777777" w:rsidR="00E65802" w:rsidRPr="00B95E8B" w:rsidRDefault="00E65802" w:rsidP="00735C1B">
            <w:pPr>
              <w:pStyle w:val="Tabletext"/>
            </w:pPr>
            <w:r w:rsidRPr="00B95E8B">
              <w:t>The Commonwealth</w:t>
            </w:r>
          </w:p>
        </w:tc>
      </w:tr>
    </w:tbl>
    <w:p w14:paraId="69E7E899" w14:textId="3BEC6512" w:rsidR="00B237FB" w:rsidRPr="00B95E8B" w:rsidRDefault="00E65802" w:rsidP="00E65802">
      <w:pPr>
        <w:pStyle w:val="notetext"/>
      </w:pPr>
      <w:r w:rsidRPr="00B95E8B">
        <w:lastRenderedPageBreak/>
        <w:t>Note 1:</w:t>
      </w:r>
      <w:r w:rsidRPr="00B95E8B">
        <w:tab/>
        <w:t xml:space="preserve">For items 1 and 2, a collection agent is liable to pay an amount, on behalf of the levy payer, equal to the levy: see </w:t>
      </w:r>
      <w:r w:rsidR="00C91FA7" w:rsidRPr="00B95E8B">
        <w:t>clause 9</w:t>
      </w:r>
      <w:r w:rsidR="002A2C22">
        <w:noBreakHyphen/>
      </w:r>
      <w:r w:rsidR="00507E30" w:rsidRPr="00B95E8B">
        <w:t>5</w:t>
      </w:r>
      <w:r w:rsidR="00DE4B96" w:rsidRPr="00B95E8B">
        <w:t xml:space="preserve"> </w:t>
      </w:r>
      <w:r w:rsidR="00B63FAC" w:rsidRPr="00B95E8B">
        <w:t>of this Schedule</w:t>
      </w:r>
      <w:r w:rsidRPr="00B95E8B">
        <w:t>.</w:t>
      </w:r>
    </w:p>
    <w:p w14:paraId="00D313FF" w14:textId="5B73EA65" w:rsidR="00920277" w:rsidRPr="00B95E8B" w:rsidRDefault="00920277" w:rsidP="00920277">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CB2CC05" w14:textId="77777777" w:rsidR="00E65802" w:rsidRPr="00B95E8B" w:rsidRDefault="00E65802" w:rsidP="00E65802">
      <w:pPr>
        <w:pStyle w:val="notetext"/>
      </w:pPr>
      <w:r w:rsidRPr="00B95E8B">
        <w:t>Note 2:</w:t>
      </w:r>
      <w:r w:rsidRPr="00B95E8B">
        <w:tab/>
        <w:t xml:space="preserve">For </w:t>
      </w:r>
      <w:r w:rsidR="00C91FA7" w:rsidRPr="00B95E8B">
        <w:t>item 2</w:t>
      </w:r>
      <w:r w:rsidRPr="00B95E8B">
        <w:t>, the proprietor of the abattoir is the collection agent.</w:t>
      </w:r>
    </w:p>
    <w:p w14:paraId="3249A001" w14:textId="77777777" w:rsidR="00E65802" w:rsidRPr="00B95E8B" w:rsidRDefault="00E65802" w:rsidP="00E65802">
      <w:pPr>
        <w:pStyle w:val="notetext"/>
      </w:pPr>
      <w:r w:rsidRPr="00B95E8B">
        <w:t>Note 3:</w:t>
      </w:r>
      <w:r w:rsidRPr="00B95E8B">
        <w:tab/>
        <w:t xml:space="preserve">For penalty for late payment, see </w:t>
      </w:r>
      <w:r w:rsidR="00C91FA7" w:rsidRPr="00B95E8B">
        <w:t>section 9</w:t>
      </w:r>
      <w:r w:rsidR="00526692" w:rsidRPr="00B95E8B">
        <w:t xml:space="preserve"> of the Act</w:t>
      </w:r>
      <w:r w:rsidRPr="00B95E8B">
        <w:t>.</w:t>
      </w:r>
    </w:p>
    <w:p w14:paraId="4D8C108B" w14:textId="77777777" w:rsidR="00E65802" w:rsidRPr="00B95E8B" w:rsidRDefault="00E65802" w:rsidP="00E65802">
      <w:pPr>
        <w:pStyle w:val="SubsectionHead"/>
      </w:pPr>
      <w:r w:rsidRPr="00B95E8B">
        <w:t>Giving monthly or annual returns</w:t>
      </w:r>
    </w:p>
    <w:p w14:paraId="11637798" w14:textId="45D03164" w:rsidR="00E65802" w:rsidRPr="00B95E8B" w:rsidRDefault="00E65802" w:rsidP="00E6580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9</w:t>
      </w:r>
      <w:r w:rsidR="002A2C22">
        <w:noBreakHyphen/>
      </w:r>
      <w:r w:rsidR="00507E30"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in relation to cattle, this table has effect.</w:t>
      </w:r>
    </w:p>
    <w:p w14:paraId="2FEFC68E"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67DFB107" w14:textId="77777777" w:rsidTr="0082472F">
        <w:trPr>
          <w:tblHeader/>
        </w:trPr>
        <w:tc>
          <w:tcPr>
            <w:tcW w:w="5000" w:type="pct"/>
            <w:gridSpan w:val="3"/>
            <w:tcBorders>
              <w:top w:val="single" w:sz="12" w:space="0" w:color="auto"/>
              <w:bottom w:val="single" w:sz="2" w:space="0" w:color="auto"/>
            </w:tcBorders>
            <w:shd w:val="clear" w:color="auto" w:fill="auto"/>
          </w:tcPr>
          <w:p w14:paraId="1CA1023D" w14:textId="77777777" w:rsidR="00E65802" w:rsidRPr="00B95E8B" w:rsidRDefault="00E65802" w:rsidP="00735C1B">
            <w:pPr>
              <w:pStyle w:val="TableHeading"/>
            </w:pPr>
            <w:r w:rsidRPr="00B95E8B">
              <w:t>Monthly or annual returns</w:t>
            </w:r>
          </w:p>
        </w:tc>
      </w:tr>
      <w:tr w:rsidR="00E65802" w:rsidRPr="00B95E8B" w14:paraId="08934963" w14:textId="77777777" w:rsidTr="0082472F">
        <w:trPr>
          <w:tblHeader/>
        </w:trPr>
        <w:tc>
          <w:tcPr>
            <w:tcW w:w="429" w:type="pct"/>
            <w:tcBorders>
              <w:top w:val="single" w:sz="2" w:space="0" w:color="auto"/>
              <w:bottom w:val="single" w:sz="12" w:space="0" w:color="auto"/>
            </w:tcBorders>
            <w:shd w:val="clear" w:color="auto" w:fill="auto"/>
          </w:tcPr>
          <w:p w14:paraId="0B9755B4"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47BF8D0B"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1A92B0BF" w14:textId="77777777" w:rsidR="00E65802" w:rsidRPr="00B95E8B" w:rsidRDefault="00E65802" w:rsidP="00735C1B">
            <w:pPr>
              <w:pStyle w:val="TableHeading"/>
            </w:pPr>
            <w:r w:rsidRPr="00B95E8B">
              <w:t>Rule</w:t>
            </w:r>
          </w:p>
        </w:tc>
      </w:tr>
      <w:tr w:rsidR="00E65802" w:rsidRPr="00B95E8B" w14:paraId="233E014E" w14:textId="77777777" w:rsidTr="0082472F">
        <w:tc>
          <w:tcPr>
            <w:tcW w:w="429" w:type="pct"/>
            <w:tcBorders>
              <w:top w:val="single" w:sz="2" w:space="0" w:color="auto"/>
              <w:bottom w:val="single" w:sz="2" w:space="0" w:color="auto"/>
            </w:tcBorders>
            <w:shd w:val="clear" w:color="auto" w:fill="auto"/>
          </w:tcPr>
          <w:p w14:paraId="1572FEB5"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77A231E1" w14:textId="77777777" w:rsidR="00E65802" w:rsidRPr="00B95E8B" w:rsidRDefault="00E65802" w:rsidP="00735C1B">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2460738F" w14:textId="77777777" w:rsidR="00E65802" w:rsidRPr="00B95E8B" w:rsidRDefault="00E65802" w:rsidP="00735C1B">
            <w:pPr>
              <w:pStyle w:val="Tabletext"/>
            </w:pPr>
            <w:r w:rsidRPr="00B95E8B">
              <w:t>For cattle slaughtered in the month where the levy payer is the proprietor of the abattoir—the levy payer</w:t>
            </w:r>
          </w:p>
        </w:tc>
      </w:tr>
      <w:tr w:rsidR="00E65802" w:rsidRPr="00B95E8B" w14:paraId="6D74FB7D" w14:textId="77777777" w:rsidTr="0082472F">
        <w:tc>
          <w:tcPr>
            <w:tcW w:w="429" w:type="pct"/>
            <w:tcBorders>
              <w:top w:val="single" w:sz="2" w:space="0" w:color="auto"/>
              <w:bottom w:val="single" w:sz="2" w:space="0" w:color="auto"/>
            </w:tcBorders>
            <w:shd w:val="clear" w:color="auto" w:fill="auto"/>
          </w:tcPr>
          <w:p w14:paraId="1CC4C456"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43ACD728" w14:textId="77777777" w:rsidR="00E65802" w:rsidRPr="00B95E8B" w:rsidRDefault="00E65802" w:rsidP="00735C1B">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58C6F10C" w14:textId="77777777" w:rsidR="00E65802" w:rsidRPr="00B95E8B" w:rsidRDefault="00E65802" w:rsidP="00735C1B">
            <w:pPr>
              <w:pStyle w:val="Tabletext"/>
            </w:pPr>
            <w:r w:rsidRPr="00B95E8B">
              <w:t>For a transaction entered into by which the ownership of cattle is transferred from one person to another in the year and the transaction:</w:t>
            </w:r>
          </w:p>
          <w:p w14:paraId="631A3931" w14:textId="77777777" w:rsidR="00E65802" w:rsidRPr="00B95E8B" w:rsidRDefault="00E65802" w:rsidP="00735C1B">
            <w:pPr>
              <w:pStyle w:val="Tablea"/>
            </w:pPr>
            <w:r w:rsidRPr="00B95E8B">
              <w:t>(a) is not a sale of the cattle; or</w:t>
            </w:r>
          </w:p>
          <w:p w14:paraId="0010F2DB" w14:textId="77777777" w:rsidR="00E65802" w:rsidRPr="00B95E8B" w:rsidRDefault="00E65802" w:rsidP="00735C1B">
            <w:pPr>
              <w:pStyle w:val="Tablea"/>
            </w:pPr>
            <w:r w:rsidRPr="00B95E8B">
              <w:t xml:space="preserve">(b) is a sale of the cattle to a person who is not a </w:t>
            </w:r>
            <w:r w:rsidR="009A37E0" w:rsidRPr="00B95E8B">
              <w:t>business purchaser</w:t>
            </w:r>
            <w:r w:rsidRPr="00B95E8B">
              <w:t>; or</w:t>
            </w:r>
          </w:p>
          <w:p w14:paraId="25417E2C" w14:textId="77777777" w:rsidR="00E65802" w:rsidRPr="00B95E8B" w:rsidRDefault="00E65802" w:rsidP="00735C1B">
            <w:pPr>
              <w:pStyle w:val="Tablea"/>
            </w:pPr>
            <w:r w:rsidRPr="00B95E8B">
              <w:t>(c) is a sale of the cattle from one cattle producer to another cattle producer;</w:t>
            </w:r>
          </w:p>
          <w:p w14:paraId="5C9223D1" w14:textId="77777777" w:rsidR="00E65802" w:rsidRPr="00B95E8B" w:rsidRDefault="00E65802" w:rsidP="00735C1B">
            <w:pPr>
              <w:pStyle w:val="Tabletext"/>
            </w:pPr>
            <w:r w:rsidRPr="00B95E8B">
              <w:t>the levy payer</w:t>
            </w:r>
          </w:p>
        </w:tc>
      </w:tr>
      <w:tr w:rsidR="00E65802" w:rsidRPr="00B95E8B" w14:paraId="42241395" w14:textId="77777777" w:rsidTr="0082472F">
        <w:tc>
          <w:tcPr>
            <w:tcW w:w="429" w:type="pct"/>
            <w:tcBorders>
              <w:top w:val="single" w:sz="2" w:space="0" w:color="auto"/>
              <w:bottom w:val="single" w:sz="2" w:space="0" w:color="auto"/>
            </w:tcBorders>
            <w:shd w:val="clear" w:color="auto" w:fill="auto"/>
          </w:tcPr>
          <w:p w14:paraId="3BE0E033" w14:textId="77777777" w:rsidR="00E65802" w:rsidRPr="00B95E8B" w:rsidRDefault="00E65802" w:rsidP="00735C1B">
            <w:pPr>
              <w:pStyle w:val="Tabletext"/>
            </w:pPr>
            <w:r w:rsidRPr="00B95E8B">
              <w:t>3</w:t>
            </w:r>
          </w:p>
        </w:tc>
        <w:tc>
          <w:tcPr>
            <w:tcW w:w="2285" w:type="pct"/>
            <w:tcBorders>
              <w:top w:val="single" w:sz="2" w:space="0" w:color="auto"/>
              <w:bottom w:val="single" w:sz="2" w:space="0" w:color="auto"/>
            </w:tcBorders>
            <w:shd w:val="clear" w:color="auto" w:fill="auto"/>
          </w:tcPr>
          <w:p w14:paraId="3D05CCAF" w14:textId="77777777" w:rsidR="00E65802" w:rsidRPr="00B95E8B" w:rsidRDefault="00E65802"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28A2C58" w14:textId="77777777" w:rsidR="00E65802" w:rsidRPr="00B95E8B" w:rsidRDefault="00E65802" w:rsidP="00735C1B">
            <w:pPr>
              <w:pStyle w:val="Tablea"/>
            </w:pPr>
            <w:r w:rsidRPr="00B95E8B">
              <w:t>(a) for a return for a calendar month—before the end of the second calendar month after the calendar month; or</w:t>
            </w:r>
          </w:p>
          <w:p w14:paraId="29D3EC7C" w14:textId="77777777" w:rsidR="00E65802" w:rsidRPr="00B95E8B" w:rsidRDefault="00E65802" w:rsidP="00735C1B">
            <w:pPr>
              <w:pStyle w:val="Tablea"/>
            </w:pPr>
            <w:r w:rsidRPr="00B95E8B">
              <w:t xml:space="preserve">(b) for a return for a financial year—before the end of </w:t>
            </w:r>
            <w:r w:rsidR="006B2A9D" w:rsidRPr="00B95E8B">
              <w:t>October</w:t>
            </w:r>
            <w:r w:rsidRPr="00B95E8B">
              <w:t xml:space="preserve"> in the next financial year</w:t>
            </w:r>
          </w:p>
        </w:tc>
      </w:tr>
      <w:tr w:rsidR="00E65802" w:rsidRPr="00B95E8B" w14:paraId="359CC315" w14:textId="77777777" w:rsidTr="0082472F">
        <w:tc>
          <w:tcPr>
            <w:tcW w:w="429" w:type="pct"/>
            <w:tcBorders>
              <w:top w:val="single" w:sz="2" w:space="0" w:color="auto"/>
              <w:bottom w:val="single" w:sz="2" w:space="0" w:color="auto"/>
            </w:tcBorders>
            <w:shd w:val="clear" w:color="auto" w:fill="auto"/>
          </w:tcPr>
          <w:p w14:paraId="7D10205B" w14:textId="77777777" w:rsidR="00E65802" w:rsidRPr="00B95E8B" w:rsidRDefault="00E65802" w:rsidP="00735C1B">
            <w:pPr>
              <w:pStyle w:val="Tabletext"/>
            </w:pPr>
            <w:r w:rsidRPr="00B95E8B">
              <w:t>4</w:t>
            </w:r>
          </w:p>
        </w:tc>
        <w:tc>
          <w:tcPr>
            <w:tcW w:w="2285" w:type="pct"/>
            <w:tcBorders>
              <w:top w:val="single" w:sz="2" w:space="0" w:color="auto"/>
              <w:bottom w:val="single" w:sz="2" w:space="0" w:color="auto"/>
            </w:tcBorders>
            <w:shd w:val="clear" w:color="auto" w:fill="auto"/>
          </w:tcPr>
          <w:p w14:paraId="6EB62C1B" w14:textId="77777777" w:rsidR="00E65802" w:rsidRPr="00B95E8B" w:rsidRDefault="00E65802"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DC6FB1F" w14:textId="77777777" w:rsidR="00E65802" w:rsidRPr="00B95E8B" w:rsidRDefault="00E65802" w:rsidP="00735C1B">
            <w:pPr>
              <w:pStyle w:val="Tabletext"/>
            </w:pPr>
            <w:r w:rsidRPr="00B95E8B">
              <w:t>The Secretary</w:t>
            </w:r>
          </w:p>
        </w:tc>
      </w:tr>
      <w:tr w:rsidR="00E65802" w:rsidRPr="00B95E8B" w14:paraId="7FC9542E" w14:textId="77777777" w:rsidTr="0082472F">
        <w:tc>
          <w:tcPr>
            <w:tcW w:w="429" w:type="pct"/>
            <w:tcBorders>
              <w:top w:val="single" w:sz="2" w:space="0" w:color="auto"/>
              <w:bottom w:val="single" w:sz="12" w:space="0" w:color="auto"/>
            </w:tcBorders>
            <w:shd w:val="clear" w:color="auto" w:fill="auto"/>
          </w:tcPr>
          <w:p w14:paraId="59F4C8E8" w14:textId="77777777" w:rsidR="00E65802" w:rsidRPr="00B95E8B" w:rsidRDefault="00E65802" w:rsidP="00735C1B">
            <w:pPr>
              <w:pStyle w:val="Tabletext"/>
            </w:pPr>
            <w:r w:rsidRPr="00B95E8B">
              <w:t>5</w:t>
            </w:r>
          </w:p>
        </w:tc>
        <w:tc>
          <w:tcPr>
            <w:tcW w:w="2285" w:type="pct"/>
            <w:tcBorders>
              <w:top w:val="single" w:sz="2" w:space="0" w:color="auto"/>
              <w:bottom w:val="single" w:sz="12" w:space="0" w:color="auto"/>
            </w:tcBorders>
            <w:shd w:val="clear" w:color="auto" w:fill="auto"/>
          </w:tcPr>
          <w:p w14:paraId="1ECC42AD" w14:textId="77777777" w:rsidR="00E65802" w:rsidRPr="00B95E8B" w:rsidRDefault="00E65802"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D26AAE3" w14:textId="77777777" w:rsidR="00E65802" w:rsidRPr="00B95E8B" w:rsidRDefault="00E65802" w:rsidP="00735C1B">
            <w:pPr>
              <w:pStyle w:val="Tabletext"/>
            </w:pPr>
            <w:r w:rsidRPr="00B95E8B">
              <w:t>The return:</w:t>
            </w:r>
          </w:p>
          <w:p w14:paraId="6F76773E" w14:textId="77777777" w:rsidR="00E65802" w:rsidRPr="00B95E8B" w:rsidRDefault="00E65802" w:rsidP="00735C1B">
            <w:pPr>
              <w:pStyle w:val="Tablea"/>
            </w:pPr>
            <w:r w:rsidRPr="00B95E8B">
              <w:t>(a) must be in the appropriate approved form and include the information required by that form; or</w:t>
            </w:r>
          </w:p>
          <w:p w14:paraId="2EC968E1" w14:textId="77777777" w:rsidR="00E65802" w:rsidRPr="00B95E8B" w:rsidRDefault="00E65802" w:rsidP="00735C1B">
            <w:pPr>
              <w:pStyle w:val="Tablea"/>
            </w:pPr>
            <w:r w:rsidRPr="00B95E8B">
              <w:t xml:space="preserve">(b) must be given electronically using an approved electronic system and include </w:t>
            </w:r>
            <w:r w:rsidRPr="00B95E8B">
              <w:lastRenderedPageBreak/>
              <w:t>the information required by that system to be included in the return</w:t>
            </w:r>
          </w:p>
        </w:tc>
      </w:tr>
    </w:tbl>
    <w:p w14:paraId="69AF5DBF" w14:textId="77777777" w:rsidR="00E65802" w:rsidRPr="00B95E8B" w:rsidRDefault="00E65802" w:rsidP="00E65802">
      <w:pPr>
        <w:pStyle w:val="notetext"/>
      </w:pPr>
      <w:r w:rsidRPr="00B95E8B">
        <w:lastRenderedPageBreak/>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7AC5E1A" w14:textId="77777777" w:rsidR="00E65802" w:rsidRPr="00B95E8B" w:rsidRDefault="00E65802" w:rsidP="00E65802">
      <w:pPr>
        <w:pStyle w:val="SubsectionHead"/>
      </w:pPr>
      <w:r w:rsidRPr="00B95E8B">
        <w:t>Making and keeping records</w:t>
      </w:r>
    </w:p>
    <w:p w14:paraId="7AA2CCA1" w14:textId="26F118D1" w:rsidR="00E65802" w:rsidRPr="00B95E8B" w:rsidRDefault="00E65802" w:rsidP="00E6580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9</w:t>
      </w:r>
      <w:r w:rsidR="002A2C22">
        <w:noBreakHyphen/>
      </w:r>
      <w:r w:rsidR="00507E30"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in relation to cattle, this table has effect.</w:t>
      </w:r>
    </w:p>
    <w:p w14:paraId="52913DBD"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28978B30" w14:textId="77777777" w:rsidTr="0082472F">
        <w:trPr>
          <w:tblHeader/>
        </w:trPr>
        <w:tc>
          <w:tcPr>
            <w:tcW w:w="5000" w:type="pct"/>
            <w:gridSpan w:val="3"/>
            <w:tcBorders>
              <w:top w:val="single" w:sz="12" w:space="0" w:color="auto"/>
              <w:bottom w:val="single" w:sz="2" w:space="0" w:color="auto"/>
            </w:tcBorders>
            <w:shd w:val="clear" w:color="auto" w:fill="auto"/>
          </w:tcPr>
          <w:p w14:paraId="28FA623D" w14:textId="7B6D7D86" w:rsidR="00E65802" w:rsidRPr="00B95E8B" w:rsidRDefault="00E65802" w:rsidP="00735C1B">
            <w:pPr>
              <w:pStyle w:val="TableHeading"/>
            </w:pPr>
            <w:r w:rsidRPr="00B95E8B">
              <w:t>Record</w:t>
            </w:r>
            <w:r w:rsidR="002A2C22">
              <w:noBreakHyphen/>
            </w:r>
            <w:r w:rsidRPr="00B95E8B">
              <w:t>keeping</w:t>
            </w:r>
          </w:p>
        </w:tc>
      </w:tr>
      <w:tr w:rsidR="00E65802" w:rsidRPr="00B95E8B" w14:paraId="54CF8A99" w14:textId="77777777" w:rsidTr="0082472F">
        <w:trPr>
          <w:tblHeader/>
        </w:trPr>
        <w:tc>
          <w:tcPr>
            <w:tcW w:w="429" w:type="pct"/>
            <w:tcBorders>
              <w:top w:val="single" w:sz="2" w:space="0" w:color="auto"/>
              <w:bottom w:val="single" w:sz="12" w:space="0" w:color="auto"/>
            </w:tcBorders>
            <w:shd w:val="clear" w:color="auto" w:fill="auto"/>
          </w:tcPr>
          <w:p w14:paraId="58C37FC9"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5F0A2992"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23E9A0EE" w14:textId="77777777" w:rsidR="00E65802" w:rsidRPr="00B95E8B" w:rsidRDefault="00E65802" w:rsidP="00735C1B">
            <w:pPr>
              <w:pStyle w:val="TableHeading"/>
            </w:pPr>
            <w:r w:rsidRPr="00B95E8B">
              <w:t>Rule</w:t>
            </w:r>
          </w:p>
        </w:tc>
      </w:tr>
      <w:tr w:rsidR="00E65802" w:rsidRPr="00B95E8B" w14:paraId="6F93DCFE" w14:textId="77777777" w:rsidTr="0082472F">
        <w:tc>
          <w:tcPr>
            <w:tcW w:w="429" w:type="pct"/>
            <w:tcBorders>
              <w:top w:val="single" w:sz="2" w:space="0" w:color="auto"/>
              <w:bottom w:val="single" w:sz="2" w:space="0" w:color="auto"/>
            </w:tcBorders>
            <w:shd w:val="clear" w:color="auto" w:fill="auto"/>
          </w:tcPr>
          <w:p w14:paraId="3904FC01"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0F4485D6" w14:textId="77777777" w:rsidR="00E65802" w:rsidRPr="00B95E8B" w:rsidRDefault="00E65802"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2CF238E" w14:textId="77777777" w:rsidR="00E65802" w:rsidRPr="00B95E8B" w:rsidRDefault="00E65802" w:rsidP="00735C1B">
            <w:pPr>
              <w:pStyle w:val="Tabletext"/>
            </w:pPr>
            <w:r w:rsidRPr="00B95E8B">
              <w:t>The levy payer</w:t>
            </w:r>
          </w:p>
        </w:tc>
      </w:tr>
      <w:tr w:rsidR="00E65802" w:rsidRPr="00B95E8B" w14:paraId="34DC2F77" w14:textId="77777777" w:rsidTr="0082472F">
        <w:tc>
          <w:tcPr>
            <w:tcW w:w="429" w:type="pct"/>
            <w:tcBorders>
              <w:top w:val="single" w:sz="2" w:space="0" w:color="auto"/>
              <w:bottom w:val="single" w:sz="2" w:space="0" w:color="auto"/>
            </w:tcBorders>
            <w:shd w:val="clear" w:color="auto" w:fill="auto"/>
          </w:tcPr>
          <w:p w14:paraId="1691F762"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78CC2EDC"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C2E99F8" w14:textId="77777777" w:rsidR="00E65802" w:rsidRPr="00B95E8B" w:rsidRDefault="00E65802" w:rsidP="00735C1B">
            <w:pPr>
              <w:pStyle w:val="Tabletext"/>
            </w:pPr>
            <w:r w:rsidRPr="00B95E8B">
              <w:t>The records must:</w:t>
            </w:r>
          </w:p>
          <w:p w14:paraId="32D5963D" w14:textId="77777777" w:rsidR="00E65802" w:rsidRPr="00B95E8B" w:rsidRDefault="00E65802" w:rsidP="00735C1B">
            <w:pPr>
              <w:pStyle w:val="Tablea"/>
            </w:pPr>
            <w:r w:rsidRPr="00B95E8B">
              <w:t>(a) if a collection agent is liable to pay an equivalent amount on behalf of the levy payer—contain details of the transaction involving that agent (including that agent’s contact details); or</w:t>
            </w:r>
          </w:p>
          <w:p w14:paraId="46F15F27" w14:textId="77777777" w:rsidR="00E65802" w:rsidRPr="00B95E8B" w:rsidRDefault="00E65802" w:rsidP="00735C1B">
            <w:pPr>
              <w:pStyle w:val="Tablea"/>
            </w:pPr>
            <w:r w:rsidRPr="00B95E8B">
              <w:t>(b) otherwise—enable the levy payer to substantiate the amount of levy payable and paid by the levy payer in relation to the cattle</w:t>
            </w:r>
          </w:p>
        </w:tc>
      </w:tr>
      <w:tr w:rsidR="00E65802" w:rsidRPr="00B95E8B" w14:paraId="483401E5" w14:textId="77777777" w:rsidTr="0082472F">
        <w:tc>
          <w:tcPr>
            <w:tcW w:w="429" w:type="pct"/>
            <w:tcBorders>
              <w:top w:val="single" w:sz="2" w:space="0" w:color="auto"/>
              <w:bottom w:val="single" w:sz="12" w:space="0" w:color="auto"/>
            </w:tcBorders>
            <w:shd w:val="clear" w:color="auto" w:fill="auto"/>
          </w:tcPr>
          <w:p w14:paraId="7E15A8F7"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2000098A" w14:textId="77777777" w:rsidR="00E65802" w:rsidRPr="00B95E8B" w:rsidRDefault="00E65802" w:rsidP="00735C1B">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3C7AA5B6" w14:textId="77777777" w:rsidR="00E65802" w:rsidRPr="00B95E8B" w:rsidRDefault="00E65802" w:rsidP="00735C1B">
            <w:pPr>
              <w:pStyle w:val="Tabletext"/>
            </w:pPr>
            <w:r w:rsidRPr="00B95E8B">
              <w:t xml:space="preserve">Until the end of the period of 5 years beginning on the day after the end of the </w:t>
            </w:r>
            <w:r w:rsidR="002B2503" w:rsidRPr="00B95E8B">
              <w:t>financial year</w:t>
            </w:r>
            <w:r w:rsidRPr="00B95E8B">
              <w:t xml:space="preserve"> in which the levy is imposed</w:t>
            </w:r>
          </w:p>
        </w:tc>
      </w:tr>
    </w:tbl>
    <w:p w14:paraId="0E3992AC" w14:textId="77777777" w:rsidR="00E65802" w:rsidRPr="00B95E8B" w:rsidRDefault="00E65802" w:rsidP="00E6580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1BC9A37" w14:textId="477A49A7" w:rsidR="00E65802" w:rsidRPr="00B95E8B" w:rsidRDefault="00E65802" w:rsidP="00E65802">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9</w:t>
      </w:r>
      <w:r w:rsidR="002A2C22">
        <w:noBreakHyphen/>
      </w:r>
      <w:r w:rsidR="00507E30" w:rsidRPr="00B95E8B">
        <w:t>6</w:t>
      </w:r>
      <w:r w:rsidR="00DE4B96" w:rsidRPr="00B95E8B">
        <w:t xml:space="preserve"> </w:t>
      </w:r>
      <w:r w:rsidR="00B63FAC" w:rsidRPr="00B95E8B">
        <w:t>of this Schedule</w:t>
      </w:r>
      <w:r w:rsidRPr="00B95E8B">
        <w:t>.</w:t>
      </w:r>
    </w:p>
    <w:p w14:paraId="4B74FFA1" w14:textId="734D71F1" w:rsidR="00E65802" w:rsidRPr="00B95E8B" w:rsidRDefault="00E276BF" w:rsidP="00E65802">
      <w:pPr>
        <w:pStyle w:val="ActHead5"/>
      </w:pPr>
      <w:bookmarkStart w:id="85" w:name="_Toc195792154"/>
      <w:r w:rsidRPr="002A2C22">
        <w:rPr>
          <w:rStyle w:val="CharSectno"/>
        </w:rPr>
        <w:t>9</w:t>
      </w:r>
      <w:r w:rsidR="002A2C22" w:rsidRPr="002A2C22">
        <w:rPr>
          <w:rStyle w:val="CharSectno"/>
        </w:rPr>
        <w:noBreakHyphen/>
      </w:r>
      <w:r w:rsidRPr="002A2C22">
        <w:rPr>
          <w:rStyle w:val="CharSectno"/>
        </w:rPr>
        <w:t>5</w:t>
      </w:r>
      <w:r w:rsidR="00E65802" w:rsidRPr="00B95E8B">
        <w:t xml:space="preserve">  Obligations of collection agents</w:t>
      </w:r>
      <w:bookmarkEnd w:id="85"/>
    </w:p>
    <w:p w14:paraId="627FA08C" w14:textId="7ED01395" w:rsidR="00E65802" w:rsidRPr="00B95E8B" w:rsidRDefault="00E65802" w:rsidP="00E65802">
      <w:pPr>
        <w:pStyle w:val="subsection"/>
      </w:pPr>
      <w:r w:rsidRPr="00B95E8B">
        <w:tab/>
        <w:t>(1)</w:t>
      </w:r>
      <w:r w:rsidRPr="00B95E8B">
        <w:tab/>
        <w:t xml:space="preserve">This clause sets out obligations that are imposed on a person if levy is imposed by </w:t>
      </w:r>
      <w:r w:rsidR="00C91FA7" w:rsidRPr="00B95E8B">
        <w:t>clause 9</w:t>
      </w:r>
      <w:r w:rsidR="002A2C22">
        <w:noBreakHyphen/>
      </w:r>
      <w:r w:rsidR="00B30CA9"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w:t>
      </w:r>
    </w:p>
    <w:p w14:paraId="553F0BA0" w14:textId="77777777" w:rsidR="00E65802" w:rsidRPr="00B95E8B" w:rsidRDefault="00E65802" w:rsidP="00E65802">
      <w:pPr>
        <w:pStyle w:val="paragraph"/>
      </w:pPr>
      <w:r w:rsidRPr="00B95E8B">
        <w:tab/>
        <w:t>(a)</w:t>
      </w:r>
      <w:r w:rsidRPr="00B95E8B">
        <w:tab/>
        <w:t xml:space="preserve">a transaction entered into by which the ownership of cattle is transferred in a calendar month because of a sale of the cattle by the levy payer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6EADE11F" w14:textId="77777777" w:rsidR="00E65802" w:rsidRPr="00B95E8B" w:rsidRDefault="00E65802" w:rsidP="00E65802">
      <w:pPr>
        <w:pStyle w:val="paragraph"/>
      </w:pPr>
      <w:r w:rsidRPr="00B95E8B">
        <w:lastRenderedPageBreak/>
        <w:tab/>
        <w:t>(b)</w:t>
      </w:r>
      <w:r w:rsidRPr="00B95E8B">
        <w:tab/>
        <w:t xml:space="preserve">the slaughter of cattle in a calendar month at an abattoir where the levy payer is not the proprietor of the abattoir (the </w:t>
      </w:r>
      <w:r w:rsidRPr="00B95E8B">
        <w:rPr>
          <w:b/>
          <w:i/>
        </w:rPr>
        <w:t>slaughter case</w:t>
      </w:r>
      <w:r w:rsidRPr="00B95E8B">
        <w:t>).</w:t>
      </w:r>
    </w:p>
    <w:p w14:paraId="1FA266F6" w14:textId="77777777" w:rsidR="00E65802" w:rsidRPr="00B95E8B" w:rsidRDefault="006B2A9D" w:rsidP="00E65802">
      <w:pPr>
        <w:pStyle w:val="subsection2"/>
      </w:pPr>
      <w:r w:rsidRPr="00B95E8B">
        <w:t>Paragraph (</w:t>
      </w:r>
      <w:r w:rsidR="00E65802" w:rsidRPr="00B95E8B">
        <w:t>a) does not apply to a sale of cattle from one cattle producer to another cattle producer.</w:t>
      </w:r>
    </w:p>
    <w:p w14:paraId="3454B938" w14:textId="77777777" w:rsidR="00E65802" w:rsidRPr="00B95E8B" w:rsidRDefault="00E65802" w:rsidP="00E65802">
      <w:pPr>
        <w:pStyle w:val="SubsectionHead"/>
      </w:pPr>
      <w:r w:rsidRPr="00B95E8B">
        <w:t>Payment of equivalent amounts</w:t>
      </w:r>
    </w:p>
    <w:p w14:paraId="3152689E" w14:textId="18216369" w:rsidR="00E65802" w:rsidRPr="00B95E8B" w:rsidRDefault="00E65802" w:rsidP="00E6580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418455FB"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E65802" w:rsidRPr="00B95E8B" w14:paraId="097B06EF" w14:textId="77777777" w:rsidTr="0082472F">
        <w:trPr>
          <w:tblHeader/>
        </w:trPr>
        <w:tc>
          <w:tcPr>
            <w:tcW w:w="5000" w:type="pct"/>
            <w:gridSpan w:val="3"/>
            <w:tcBorders>
              <w:top w:val="single" w:sz="12" w:space="0" w:color="auto"/>
              <w:bottom w:val="single" w:sz="2" w:space="0" w:color="auto"/>
            </w:tcBorders>
            <w:shd w:val="clear" w:color="auto" w:fill="auto"/>
          </w:tcPr>
          <w:p w14:paraId="0CE35D32" w14:textId="77777777" w:rsidR="00E65802" w:rsidRPr="00B95E8B" w:rsidRDefault="00E65802" w:rsidP="00735C1B">
            <w:pPr>
              <w:pStyle w:val="TableHeading"/>
            </w:pPr>
            <w:r w:rsidRPr="00B95E8B">
              <w:t>Payment of equivalent amounts</w:t>
            </w:r>
          </w:p>
        </w:tc>
      </w:tr>
      <w:tr w:rsidR="00E65802" w:rsidRPr="00B95E8B" w14:paraId="1E1CE31B" w14:textId="77777777" w:rsidTr="0082472F">
        <w:trPr>
          <w:tblHeader/>
        </w:trPr>
        <w:tc>
          <w:tcPr>
            <w:tcW w:w="429" w:type="pct"/>
            <w:tcBorders>
              <w:top w:val="single" w:sz="2" w:space="0" w:color="auto"/>
              <w:bottom w:val="single" w:sz="12" w:space="0" w:color="auto"/>
            </w:tcBorders>
            <w:shd w:val="clear" w:color="auto" w:fill="auto"/>
          </w:tcPr>
          <w:p w14:paraId="4FC5A20A" w14:textId="77777777" w:rsidR="00E65802" w:rsidRPr="00B95E8B" w:rsidRDefault="00E65802" w:rsidP="00735C1B">
            <w:pPr>
              <w:pStyle w:val="TableHeading"/>
            </w:pPr>
            <w:r w:rsidRPr="00B95E8B">
              <w:t>Item</w:t>
            </w:r>
          </w:p>
        </w:tc>
        <w:tc>
          <w:tcPr>
            <w:tcW w:w="2211" w:type="pct"/>
            <w:tcBorders>
              <w:top w:val="single" w:sz="2" w:space="0" w:color="auto"/>
              <w:bottom w:val="single" w:sz="12" w:space="0" w:color="auto"/>
            </w:tcBorders>
            <w:shd w:val="clear" w:color="auto" w:fill="auto"/>
          </w:tcPr>
          <w:p w14:paraId="6BE641B5" w14:textId="77777777" w:rsidR="00E65802" w:rsidRPr="00B95E8B" w:rsidRDefault="00E65802" w:rsidP="00735C1B">
            <w:pPr>
              <w:pStyle w:val="TableHeading"/>
            </w:pPr>
            <w:r w:rsidRPr="00B95E8B">
              <w:t>Matter</w:t>
            </w:r>
          </w:p>
        </w:tc>
        <w:tc>
          <w:tcPr>
            <w:tcW w:w="2360" w:type="pct"/>
            <w:tcBorders>
              <w:top w:val="single" w:sz="2" w:space="0" w:color="auto"/>
              <w:bottom w:val="single" w:sz="12" w:space="0" w:color="auto"/>
            </w:tcBorders>
            <w:shd w:val="clear" w:color="auto" w:fill="auto"/>
          </w:tcPr>
          <w:p w14:paraId="7B73A20E" w14:textId="77777777" w:rsidR="00E65802" w:rsidRPr="00B95E8B" w:rsidRDefault="00E65802" w:rsidP="00735C1B">
            <w:pPr>
              <w:pStyle w:val="TableHeading"/>
            </w:pPr>
            <w:r w:rsidRPr="00B95E8B">
              <w:t>Rule</w:t>
            </w:r>
          </w:p>
        </w:tc>
      </w:tr>
      <w:tr w:rsidR="00E65802" w:rsidRPr="00B95E8B" w14:paraId="6EA90C03" w14:textId="77777777" w:rsidTr="0082472F">
        <w:tc>
          <w:tcPr>
            <w:tcW w:w="429" w:type="pct"/>
            <w:tcBorders>
              <w:top w:val="single" w:sz="2" w:space="0" w:color="auto"/>
              <w:bottom w:val="single" w:sz="2" w:space="0" w:color="auto"/>
            </w:tcBorders>
            <w:shd w:val="clear" w:color="auto" w:fill="auto"/>
          </w:tcPr>
          <w:p w14:paraId="55414B90" w14:textId="77777777" w:rsidR="00E65802" w:rsidRPr="00B95E8B" w:rsidRDefault="00E65802" w:rsidP="00735C1B">
            <w:pPr>
              <w:pStyle w:val="Tabletext"/>
            </w:pPr>
            <w:r w:rsidRPr="00B95E8B">
              <w:t>1</w:t>
            </w:r>
          </w:p>
        </w:tc>
        <w:tc>
          <w:tcPr>
            <w:tcW w:w="2211" w:type="pct"/>
            <w:tcBorders>
              <w:top w:val="single" w:sz="2" w:space="0" w:color="auto"/>
              <w:bottom w:val="single" w:sz="2" w:space="0" w:color="auto"/>
            </w:tcBorders>
            <w:shd w:val="clear" w:color="auto" w:fill="auto"/>
          </w:tcPr>
          <w:p w14:paraId="44FCBB76" w14:textId="77777777" w:rsidR="00E65802" w:rsidRPr="00B95E8B" w:rsidRDefault="00E65802" w:rsidP="00735C1B">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cattle?</w:t>
            </w:r>
          </w:p>
        </w:tc>
        <w:tc>
          <w:tcPr>
            <w:tcW w:w="2360" w:type="pct"/>
            <w:tcBorders>
              <w:top w:val="single" w:sz="2" w:space="0" w:color="auto"/>
              <w:bottom w:val="single" w:sz="2" w:space="0" w:color="auto"/>
            </w:tcBorders>
            <w:shd w:val="clear" w:color="auto" w:fill="auto"/>
          </w:tcPr>
          <w:p w14:paraId="2EB08A24" w14:textId="77777777" w:rsidR="00E65802" w:rsidRPr="00B95E8B" w:rsidRDefault="00E65802" w:rsidP="00735C1B">
            <w:pPr>
              <w:pStyle w:val="Tabletext"/>
            </w:pPr>
            <w:r w:rsidRPr="00B95E8B">
              <w:t>The following</w:t>
            </w:r>
            <w:r w:rsidR="00C773EB" w:rsidRPr="00B95E8B">
              <w:t xml:space="preserve"> person</w:t>
            </w:r>
            <w:r w:rsidRPr="00B95E8B">
              <w:t>:</w:t>
            </w:r>
          </w:p>
          <w:p w14:paraId="45B04C9D" w14:textId="77777777" w:rsidR="00E65802" w:rsidRPr="00B95E8B" w:rsidRDefault="00E65802" w:rsidP="00735C1B">
            <w:pPr>
              <w:pStyle w:val="Tablea"/>
            </w:pPr>
            <w:r w:rsidRPr="00B95E8B">
              <w:t>(a) the liable collection agent in the sale case;</w:t>
            </w:r>
          </w:p>
          <w:p w14:paraId="1777EC18" w14:textId="77777777" w:rsidR="00E65802" w:rsidRPr="00B95E8B" w:rsidRDefault="00E65802" w:rsidP="00735C1B">
            <w:pPr>
              <w:pStyle w:val="Tablea"/>
            </w:pPr>
            <w:r w:rsidRPr="00B95E8B">
              <w:t>(b) the proprietor of the abattoir in the slaughter case</w:t>
            </w:r>
          </w:p>
        </w:tc>
      </w:tr>
      <w:tr w:rsidR="00E65802" w:rsidRPr="00B95E8B" w14:paraId="0A316F3B" w14:textId="77777777" w:rsidTr="0082472F">
        <w:tc>
          <w:tcPr>
            <w:tcW w:w="429" w:type="pct"/>
            <w:tcBorders>
              <w:top w:val="single" w:sz="2" w:space="0" w:color="auto"/>
              <w:bottom w:val="single" w:sz="2" w:space="0" w:color="auto"/>
            </w:tcBorders>
            <w:shd w:val="clear" w:color="auto" w:fill="auto"/>
          </w:tcPr>
          <w:p w14:paraId="663ED13D" w14:textId="77777777" w:rsidR="00E65802" w:rsidRPr="00B95E8B" w:rsidRDefault="00E65802" w:rsidP="00735C1B">
            <w:pPr>
              <w:pStyle w:val="Tabletext"/>
            </w:pPr>
            <w:r w:rsidRPr="00B95E8B">
              <w:t>2</w:t>
            </w:r>
          </w:p>
        </w:tc>
        <w:tc>
          <w:tcPr>
            <w:tcW w:w="2211" w:type="pct"/>
            <w:tcBorders>
              <w:top w:val="single" w:sz="2" w:space="0" w:color="auto"/>
              <w:bottom w:val="single" w:sz="2" w:space="0" w:color="auto"/>
            </w:tcBorders>
            <w:shd w:val="clear" w:color="auto" w:fill="auto"/>
          </w:tcPr>
          <w:p w14:paraId="12EDFEA2" w14:textId="77777777" w:rsidR="00E65802" w:rsidRPr="00B95E8B" w:rsidRDefault="00E65802" w:rsidP="00735C1B">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4F4E4ECA" w14:textId="77777777" w:rsidR="00E65802" w:rsidRPr="00B95E8B" w:rsidRDefault="00E65802" w:rsidP="00735C1B">
            <w:pPr>
              <w:pStyle w:val="Tabletext"/>
            </w:pPr>
            <w:r w:rsidRPr="00B95E8B">
              <w:t>On the last day of the second calendar month after the calendar month</w:t>
            </w:r>
          </w:p>
        </w:tc>
      </w:tr>
      <w:tr w:rsidR="00E65802" w:rsidRPr="00B95E8B" w14:paraId="623BA3B6" w14:textId="77777777" w:rsidTr="0082472F">
        <w:tc>
          <w:tcPr>
            <w:tcW w:w="429" w:type="pct"/>
            <w:tcBorders>
              <w:top w:val="single" w:sz="2" w:space="0" w:color="auto"/>
              <w:bottom w:val="single" w:sz="12" w:space="0" w:color="auto"/>
            </w:tcBorders>
            <w:shd w:val="clear" w:color="auto" w:fill="auto"/>
          </w:tcPr>
          <w:p w14:paraId="2584E7BA" w14:textId="77777777" w:rsidR="00E65802" w:rsidRPr="00B95E8B" w:rsidRDefault="00E65802" w:rsidP="00735C1B">
            <w:pPr>
              <w:pStyle w:val="Tabletext"/>
            </w:pPr>
            <w:r w:rsidRPr="00B95E8B">
              <w:t>3</w:t>
            </w:r>
          </w:p>
        </w:tc>
        <w:tc>
          <w:tcPr>
            <w:tcW w:w="2211" w:type="pct"/>
            <w:tcBorders>
              <w:top w:val="single" w:sz="2" w:space="0" w:color="auto"/>
              <w:bottom w:val="single" w:sz="12" w:space="0" w:color="auto"/>
            </w:tcBorders>
            <w:shd w:val="clear" w:color="auto" w:fill="auto"/>
          </w:tcPr>
          <w:p w14:paraId="76BA945F" w14:textId="77777777" w:rsidR="00E65802" w:rsidRPr="00B95E8B" w:rsidRDefault="00E65802" w:rsidP="00735C1B">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EDAFD7D" w14:textId="77777777" w:rsidR="00E65802" w:rsidRPr="00B95E8B" w:rsidRDefault="00E65802" w:rsidP="00735C1B">
            <w:pPr>
              <w:pStyle w:val="Tabletext"/>
            </w:pPr>
            <w:r w:rsidRPr="00B95E8B">
              <w:t>The Commonwealth</w:t>
            </w:r>
          </w:p>
        </w:tc>
      </w:tr>
    </w:tbl>
    <w:p w14:paraId="25046E56" w14:textId="24997868" w:rsidR="00E65802" w:rsidRPr="00B95E8B" w:rsidRDefault="00E65802" w:rsidP="00E65802">
      <w:pPr>
        <w:pStyle w:val="notetext"/>
      </w:pPr>
      <w:bookmarkStart w:id="86" w:name="_Hlk109811522"/>
      <w:r w:rsidRPr="00B95E8B">
        <w:t>Note:</w:t>
      </w:r>
      <w:r w:rsidRPr="00B95E8B">
        <w:tab/>
        <w:t xml:space="preserve">For penalty for late payment, see </w:t>
      </w:r>
      <w:r w:rsidR="002A2C22">
        <w:t>section 1</w:t>
      </w:r>
      <w:r w:rsidR="00526692" w:rsidRPr="00B95E8B">
        <w:t>1 of the Act</w:t>
      </w:r>
      <w:r w:rsidRPr="00B95E8B">
        <w:t>.</w:t>
      </w:r>
    </w:p>
    <w:p w14:paraId="36099E54" w14:textId="77777777" w:rsidR="00E65802" w:rsidRPr="00B95E8B" w:rsidRDefault="00E65802" w:rsidP="00E65802">
      <w:pPr>
        <w:pStyle w:val="SubsectionHead"/>
      </w:pPr>
      <w:r w:rsidRPr="00B95E8B">
        <w:t>Giving monthly returns</w:t>
      </w:r>
    </w:p>
    <w:p w14:paraId="2A0BC220" w14:textId="77777777" w:rsidR="00E65802" w:rsidRPr="00B95E8B" w:rsidRDefault="00E65802" w:rsidP="00E6580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202315A7"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5E63ECA1" w14:textId="77777777" w:rsidTr="0082472F">
        <w:trPr>
          <w:tblHeader/>
        </w:trPr>
        <w:tc>
          <w:tcPr>
            <w:tcW w:w="5000" w:type="pct"/>
            <w:gridSpan w:val="3"/>
            <w:tcBorders>
              <w:top w:val="single" w:sz="12" w:space="0" w:color="auto"/>
              <w:bottom w:val="single" w:sz="2" w:space="0" w:color="auto"/>
            </w:tcBorders>
            <w:shd w:val="clear" w:color="auto" w:fill="auto"/>
          </w:tcPr>
          <w:p w14:paraId="7D025AD7" w14:textId="77777777" w:rsidR="00E65802" w:rsidRPr="00B95E8B" w:rsidRDefault="00E65802" w:rsidP="00735C1B">
            <w:pPr>
              <w:pStyle w:val="TableHeading"/>
            </w:pPr>
            <w:r w:rsidRPr="00B95E8B">
              <w:t>Monthly returns</w:t>
            </w:r>
          </w:p>
        </w:tc>
      </w:tr>
      <w:tr w:rsidR="00E65802" w:rsidRPr="00B95E8B" w14:paraId="109F171E" w14:textId="77777777" w:rsidTr="0082472F">
        <w:trPr>
          <w:tblHeader/>
        </w:trPr>
        <w:tc>
          <w:tcPr>
            <w:tcW w:w="429" w:type="pct"/>
            <w:tcBorders>
              <w:top w:val="single" w:sz="2" w:space="0" w:color="auto"/>
              <w:bottom w:val="single" w:sz="12" w:space="0" w:color="auto"/>
            </w:tcBorders>
            <w:shd w:val="clear" w:color="auto" w:fill="auto"/>
          </w:tcPr>
          <w:p w14:paraId="3A79C683"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6CC16A40"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53161136" w14:textId="77777777" w:rsidR="00E65802" w:rsidRPr="00B95E8B" w:rsidRDefault="00E65802" w:rsidP="00735C1B">
            <w:pPr>
              <w:pStyle w:val="TableHeading"/>
            </w:pPr>
            <w:r w:rsidRPr="00B95E8B">
              <w:t>Rule</w:t>
            </w:r>
          </w:p>
        </w:tc>
      </w:tr>
      <w:tr w:rsidR="00E65802" w:rsidRPr="00B95E8B" w14:paraId="04F3828A" w14:textId="77777777" w:rsidTr="0082472F">
        <w:tc>
          <w:tcPr>
            <w:tcW w:w="429" w:type="pct"/>
            <w:tcBorders>
              <w:top w:val="single" w:sz="2" w:space="0" w:color="auto"/>
              <w:bottom w:val="single" w:sz="2" w:space="0" w:color="auto"/>
            </w:tcBorders>
            <w:shd w:val="clear" w:color="auto" w:fill="auto"/>
          </w:tcPr>
          <w:p w14:paraId="42468CDA"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27964E74" w14:textId="77777777" w:rsidR="00E65802" w:rsidRPr="00B95E8B" w:rsidRDefault="00E65802" w:rsidP="00735C1B">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4C4C8804" w14:textId="77777777" w:rsidR="00E65802" w:rsidRPr="00B95E8B" w:rsidRDefault="00E65802" w:rsidP="00735C1B">
            <w:pPr>
              <w:pStyle w:val="Tabletext"/>
            </w:pPr>
            <w:r w:rsidRPr="00B95E8B">
              <w:t>The following</w:t>
            </w:r>
            <w:r w:rsidR="00C773EB" w:rsidRPr="00B95E8B">
              <w:t xml:space="preserve"> person</w:t>
            </w:r>
            <w:r w:rsidRPr="00B95E8B">
              <w:t>:</w:t>
            </w:r>
          </w:p>
          <w:p w14:paraId="2F0ACD0F" w14:textId="77777777" w:rsidR="00E65802" w:rsidRPr="00B95E8B" w:rsidRDefault="00E65802" w:rsidP="00735C1B">
            <w:pPr>
              <w:pStyle w:val="Tablea"/>
            </w:pPr>
            <w:r w:rsidRPr="00B95E8B">
              <w:t>(a) the liable collection agent in the sale case;</w:t>
            </w:r>
          </w:p>
          <w:p w14:paraId="4C69767D" w14:textId="77777777" w:rsidR="00E65802" w:rsidRPr="00B95E8B" w:rsidRDefault="00E65802" w:rsidP="00735C1B">
            <w:pPr>
              <w:pStyle w:val="Tablea"/>
            </w:pPr>
            <w:r w:rsidRPr="00B95E8B">
              <w:t>(b) the proprietor of the abattoir in the slaughter case</w:t>
            </w:r>
          </w:p>
        </w:tc>
      </w:tr>
      <w:tr w:rsidR="00E65802" w:rsidRPr="00B95E8B" w14:paraId="6E9FC538" w14:textId="77777777" w:rsidTr="0082472F">
        <w:tc>
          <w:tcPr>
            <w:tcW w:w="429" w:type="pct"/>
            <w:tcBorders>
              <w:top w:val="single" w:sz="2" w:space="0" w:color="auto"/>
              <w:bottom w:val="single" w:sz="2" w:space="0" w:color="auto"/>
            </w:tcBorders>
            <w:shd w:val="clear" w:color="auto" w:fill="auto"/>
          </w:tcPr>
          <w:p w14:paraId="0CE3958B"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11ECABD2" w14:textId="77777777" w:rsidR="00E65802" w:rsidRPr="00B95E8B" w:rsidRDefault="00E65802"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F886537" w14:textId="77777777" w:rsidR="00E65802" w:rsidRPr="00B95E8B" w:rsidRDefault="00E65802" w:rsidP="00735C1B">
            <w:pPr>
              <w:pStyle w:val="Tabletext"/>
            </w:pPr>
            <w:r w:rsidRPr="00B95E8B">
              <w:t>Before the end of the second calendar month after the calendar month</w:t>
            </w:r>
          </w:p>
        </w:tc>
      </w:tr>
      <w:tr w:rsidR="00E65802" w:rsidRPr="00B95E8B" w14:paraId="0C384938" w14:textId="77777777" w:rsidTr="0082472F">
        <w:tc>
          <w:tcPr>
            <w:tcW w:w="429" w:type="pct"/>
            <w:tcBorders>
              <w:top w:val="single" w:sz="2" w:space="0" w:color="auto"/>
              <w:bottom w:val="single" w:sz="2" w:space="0" w:color="auto"/>
            </w:tcBorders>
            <w:shd w:val="clear" w:color="auto" w:fill="auto"/>
          </w:tcPr>
          <w:p w14:paraId="025DF82C" w14:textId="77777777" w:rsidR="00E65802" w:rsidRPr="00B95E8B" w:rsidRDefault="00E65802" w:rsidP="00735C1B">
            <w:pPr>
              <w:pStyle w:val="Tabletext"/>
            </w:pPr>
            <w:r w:rsidRPr="00B95E8B">
              <w:t>3</w:t>
            </w:r>
          </w:p>
        </w:tc>
        <w:tc>
          <w:tcPr>
            <w:tcW w:w="2285" w:type="pct"/>
            <w:tcBorders>
              <w:top w:val="single" w:sz="2" w:space="0" w:color="auto"/>
              <w:bottom w:val="single" w:sz="2" w:space="0" w:color="auto"/>
            </w:tcBorders>
            <w:shd w:val="clear" w:color="auto" w:fill="auto"/>
          </w:tcPr>
          <w:p w14:paraId="6A066927" w14:textId="77777777" w:rsidR="00E65802" w:rsidRPr="00B95E8B" w:rsidRDefault="00E65802"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2FCEDB7" w14:textId="77777777" w:rsidR="00E65802" w:rsidRPr="00B95E8B" w:rsidRDefault="00E65802" w:rsidP="00735C1B">
            <w:pPr>
              <w:pStyle w:val="Tabletext"/>
            </w:pPr>
            <w:r w:rsidRPr="00B95E8B">
              <w:t>The Secretary</w:t>
            </w:r>
          </w:p>
        </w:tc>
      </w:tr>
      <w:tr w:rsidR="00E65802" w:rsidRPr="00B95E8B" w14:paraId="337789B1" w14:textId="77777777" w:rsidTr="0082472F">
        <w:tc>
          <w:tcPr>
            <w:tcW w:w="429" w:type="pct"/>
            <w:tcBorders>
              <w:top w:val="single" w:sz="2" w:space="0" w:color="auto"/>
              <w:bottom w:val="single" w:sz="12" w:space="0" w:color="auto"/>
            </w:tcBorders>
            <w:shd w:val="clear" w:color="auto" w:fill="auto"/>
          </w:tcPr>
          <w:p w14:paraId="665DA49C" w14:textId="77777777" w:rsidR="00E65802" w:rsidRPr="00B95E8B" w:rsidRDefault="00E65802" w:rsidP="00735C1B">
            <w:pPr>
              <w:pStyle w:val="Tabletext"/>
            </w:pPr>
            <w:r w:rsidRPr="00B95E8B">
              <w:t>4</w:t>
            </w:r>
          </w:p>
        </w:tc>
        <w:tc>
          <w:tcPr>
            <w:tcW w:w="2285" w:type="pct"/>
            <w:tcBorders>
              <w:top w:val="single" w:sz="2" w:space="0" w:color="auto"/>
              <w:bottom w:val="single" w:sz="12" w:space="0" w:color="auto"/>
            </w:tcBorders>
            <w:shd w:val="clear" w:color="auto" w:fill="auto"/>
          </w:tcPr>
          <w:p w14:paraId="3180E883" w14:textId="77777777" w:rsidR="00E65802" w:rsidRPr="00B95E8B" w:rsidRDefault="00E65802"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964BC63" w14:textId="77777777" w:rsidR="00E65802" w:rsidRPr="00B95E8B" w:rsidRDefault="00E65802" w:rsidP="00735C1B">
            <w:pPr>
              <w:pStyle w:val="Tabletext"/>
            </w:pPr>
            <w:r w:rsidRPr="00B95E8B">
              <w:t>The return:</w:t>
            </w:r>
          </w:p>
          <w:p w14:paraId="689BF0CA" w14:textId="77777777" w:rsidR="00E65802" w:rsidRPr="00B95E8B" w:rsidRDefault="00E65802" w:rsidP="00735C1B">
            <w:pPr>
              <w:pStyle w:val="Tablea"/>
            </w:pPr>
            <w:r w:rsidRPr="00B95E8B">
              <w:t>(a) must be in the appropriate approved form and include the information required by that form; or</w:t>
            </w:r>
          </w:p>
          <w:p w14:paraId="41715285" w14:textId="77777777" w:rsidR="00E65802" w:rsidRPr="00B95E8B" w:rsidRDefault="00E65802" w:rsidP="00735C1B">
            <w:pPr>
              <w:pStyle w:val="Tablea"/>
            </w:pPr>
            <w:r w:rsidRPr="00B95E8B">
              <w:t>(b) must be given electronically using an approved electronic system and include the information required by that system to be included in the return</w:t>
            </w:r>
          </w:p>
        </w:tc>
      </w:tr>
    </w:tbl>
    <w:p w14:paraId="0BEA08D2" w14:textId="77777777" w:rsidR="00E65802" w:rsidRPr="00B95E8B" w:rsidRDefault="00E65802" w:rsidP="00E65802">
      <w:pPr>
        <w:pStyle w:val="notetext"/>
      </w:pPr>
      <w:r w:rsidRPr="00B95E8B">
        <w:lastRenderedPageBreak/>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C6118A3" w14:textId="77777777" w:rsidR="00E65802" w:rsidRPr="00B95E8B" w:rsidRDefault="00E65802" w:rsidP="00E65802">
      <w:pPr>
        <w:pStyle w:val="SubsectionHead"/>
      </w:pPr>
      <w:r w:rsidRPr="00B95E8B">
        <w:t>Making and keeping records</w:t>
      </w:r>
    </w:p>
    <w:p w14:paraId="23FAEF79" w14:textId="77777777" w:rsidR="00E65802" w:rsidRPr="00B95E8B" w:rsidRDefault="00E65802" w:rsidP="00E6580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6CC1A8A8"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53DFFCC6" w14:textId="77777777" w:rsidTr="0082472F">
        <w:trPr>
          <w:tblHeader/>
        </w:trPr>
        <w:tc>
          <w:tcPr>
            <w:tcW w:w="5000" w:type="pct"/>
            <w:gridSpan w:val="3"/>
            <w:tcBorders>
              <w:top w:val="single" w:sz="12" w:space="0" w:color="auto"/>
              <w:bottom w:val="single" w:sz="2" w:space="0" w:color="auto"/>
            </w:tcBorders>
            <w:shd w:val="clear" w:color="auto" w:fill="auto"/>
          </w:tcPr>
          <w:p w14:paraId="5C701B9B" w14:textId="2AEE0AC1" w:rsidR="00E65802" w:rsidRPr="00B95E8B" w:rsidRDefault="00E65802" w:rsidP="00735C1B">
            <w:pPr>
              <w:pStyle w:val="TableHeading"/>
            </w:pPr>
            <w:r w:rsidRPr="00B95E8B">
              <w:t>Record</w:t>
            </w:r>
            <w:r w:rsidR="002A2C22">
              <w:noBreakHyphen/>
            </w:r>
            <w:r w:rsidRPr="00B95E8B">
              <w:t>keeping</w:t>
            </w:r>
          </w:p>
        </w:tc>
      </w:tr>
      <w:tr w:rsidR="00E65802" w:rsidRPr="00B95E8B" w14:paraId="1120C2EC" w14:textId="77777777" w:rsidTr="0082472F">
        <w:trPr>
          <w:tblHeader/>
        </w:trPr>
        <w:tc>
          <w:tcPr>
            <w:tcW w:w="429" w:type="pct"/>
            <w:tcBorders>
              <w:top w:val="single" w:sz="2" w:space="0" w:color="auto"/>
              <w:bottom w:val="single" w:sz="12" w:space="0" w:color="auto"/>
            </w:tcBorders>
            <w:shd w:val="clear" w:color="auto" w:fill="auto"/>
          </w:tcPr>
          <w:p w14:paraId="52F10E3F"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04BC6A52"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4B4780B0" w14:textId="77777777" w:rsidR="00E65802" w:rsidRPr="00B95E8B" w:rsidRDefault="00E65802" w:rsidP="00735C1B">
            <w:pPr>
              <w:pStyle w:val="TableHeading"/>
            </w:pPr>
            <w:r w:rsidRPr="00B95E8B">
              <w:t>Rule</w:t>
            </w:r>
          </w:p>
        </w:tc>
      </w:tr>
      <w:tr w:rsidR="00E65802" w:rsidRPr="00B95E8B" w14:paraId="6984DCC1" w14:textId="77777777" w:rsidTr="0082472F">
        <w:tc>
          <w:tcPr>
            <w:tcW w:w="429" w:type="pct"/>
            <w:tcBorders>
              <w:top w:val="single" w:sz="2" w:space="0" w:color="auto"/>
              <w:bottom w:val="single" w:sz="2" w:space="0" w:color="auto"/>
            </w:tcBorders>
            <w:shd w:val="clear" w:color="auto" w:fill="auto"/>
          </w:tcPr>
          <w:p w14:paraId="30E28930"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7DB5CBC7" w14:textId="77777777" w:rsidR="00E65802" w:rsidRPr="00B95E8B" w:rsidRDefault="00E65802" w:rsidP="00735C1B">
            <w:pPr>
              <w:pStyle w:val="Tabletext"/>
            </w:pPr>
            <w:r w:rsidRPr="00B95E8B">
              <w:t>Who must make and keep records?</w:t>
            </w:r>
          </w:p>
          <w:p w14:paraId="42578D39" w14:textId="77777777" w:rsidR="00E65802" w:rsidRPr="00B95E8B" w:rsidRDefault="00E65802" w:rsidP="00735C1B">
            <w:pPr>
              <w:pStyle w:val="Tablea"/>
            </w:pPr>
          </w:p>
        </w:tc>
        <w:tc>
          <w:tcPr>
            <w:tcW w:w="2286" w:type="pct"/>
            <w:tcBorders>
              <w:top w:val="single" w:sz="2" w:space="0" w:color="auto"/>
              <w:bottom w:val="single" w:sz="2" w:space="0" w:color="auto"/>
            </w:tcBorders>
            <w:shd w:val="clear" w:color="auto" w:fill="auto"/>
          </w:tcPr>
          <w:p w14:paraId="33D1AE55" w14:textId="77777777" w:rsidR="00E65802" w:rsidRPr="00B95E8B" w:rsidRDefault="00E65802" w:rsidP="00735C1B">
            <w:pPr>
              <w:pStyle w:val="Tabletext"/>
            </w:pPr>
            <w:r w:rsidRPr="00B95E8B">
              <w:t>The following person:</w:t>
            </w:r>
          </w:p>
          <w:p w14:paraId="0E19B891" w14:textId="77777777" w:rsidR="00E65802" w:rsidRPr="00B95E8B" w:rsidRDefault="00E65802" w:rsidP="00735C1B">
            <w:pPr>
              <w:pStyle w:val="Tablea"/>
            </w:pPr>
            <w:r w:rsidRPr="00B95E8B">
              <w:t>(a) the liable collection agent in the sale case;</w:t>
            </w:r>
          </w:p>
          <w:p w14:paraId="0BCA434F" w14:textId="77777777" w:rsidR="00E65802" w:rsidRPr="00B95E8B" w:rsidRDefault="00E65802" w:rsidP="00735C1B">
            <w:pPr>
              <w:pStyle w:val="Tablea"/>
            </w:pPr>
            <w:r w:rsidRPr="00B95E8B">
              <w:t>(b) the proprietor of the abattoir in the slaughter case</w:t>
            </w:r>
          </w:p>
        </w:tc>
      </w:tr>
      <w:tr w:rsidR="00E65802" w:rsidRPr="00B95E8B" w14:paraId="29779CAB" w14:textId="77777777" w:rsidTr="0082472F">
        <w:tc>
          <w:tcPr>
            <w:tcW w:w="429" w:type="pct"/>
            <w:tcBorders>
              <w:top w:val="single" w:sz="2" w:space="0" w:color="auto"/>
              <w:bottom w:val="single" w:sz="2" w:space="0" w:color="auto"/>
            </w:tcBorders>
            <w:shd w:val="clear" w:color="auto" w:fill="auto"/>
          </w:tcPr>
          <w:p w14:paraId="2915B4A7"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40C02AA8"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7314D85" w14:textId="77777777" w:rsidR="00E65802" w:rsidRPr="00B95E8B" w:rsidRDefault="00E65802" w:rsidP="00735C1B">
            <w:pPr>
              <w:pStyle w:val="Tabletext"/>
            </w:pPr>
            <w:r w:rsidRPr="00B95E8B">
              <w:t>The records must enable the person to substantiate the equivalent amount payable and paid by the person in relation to the cattle</w:t>
            </w:r>
          </w:p>
        </w:tc>
      </w:tr>
      <w:tr w:rsidR="00E65802" w:rsidRPr="00B95E8B" w14:paraId="06DC2379" w14:textId="77777777" w:rsidTr="0082472F">
        <w:tc>
          <w:tcPr>
            <w:tcW w:w="429" w:type="pct"/>
            <w:tcBorders>
              <w:top w:val="single" w:sz="2" w:space="0" w:color="auto"/>
              <w:bottom w:val="single" w:sz="12" w:space="0" w:color="auto"/>
            </w:tcBorders>
            <w:shd w:val="clear" w:color="auto" w:fill="auto"/>
          </w:tcPr>
          <w:p w14:paraId="6CC20C2F"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6B5A4C86" w14:textId="77777777" w:rsidR="00E65802" w:rsidRPr="00B95E8B" w:rsidRDefault="00E65802" w:rsidP="00735C1B">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236AECA" w14:textId="77777777" w:rsidR="00E65802" w:rsidRPr="00B95E8B" w:rsidRDefault="00E65802" w:rsidP="00735C1B">
            <w:pPr>
              <w:pStyle w:val="Tabletext"/>
            </w:pPr>
            <w:r w:rsidRPr="00B95E8B">
              <w:t xml:space="preserve">Until the end of the period of 5 years beginning on the day after the end of the </w:t>
            </w:r>
            <w:r w:rsidR="002B2503" w:rsidRPr="00B95E8B">
              <w:t>financial year</w:t>
            </w:r>
            <w:r w:rsidRPr="00B95E8B">
              <w:t xml:space="preserve"> in which the ownership of the cattle is transferred or the cattle are slaughtered</w:t>
            </w:r>
          </w:p>
        </w:tc>
      </w:tr>
    </w:tbl>
    <w:p w14:paraId="46499341" w14:textId="77777777" w:rsidR="00E65802" w:rsidRPr="00B95E8B" w:rsidRDefault="00E65802" w:rsidP="00E6580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FA2FB39" w14:textId="1511CB3F" w:rsidR="00E65802" w:rsidRPr="00B95E8B" w:rsidRDefault="00E276BF" w:rsidP="00E65802">
      <w:pPr>
        <w:pStyle w:val="ActHead5"/>
      </w:pPr>
      <w:bookmarkStart w:id="87" w:name="_Toc195792155"/>
      <w:r w:rsidRPr="002A2C22">
        <w:rPr>
          <w:rStyle w:val="CharSectno"/>
        </w:rPr>
        <w:t>9</w:t>
      </w:r>
      <w:r w:rsidR="002A2C22" w:rsidRPr="002A2C22">
        <w:rPr>
          <w:rStyle w:val="CharSectno"/>
        </w:rPr>
        <w:noBreakHyphen/>
      </w:r>
      <w:r w:rsidRPr="002A2C22">
        <w:rPr>
          <w:rStyle w:val="CharSectno"/>
        </w:rPr>
        <w:t>6</w:t>
      </w:r>
      <w:r w:rsidR="00E65802" w:rsidRPr="00B95E8B">
        <w:t xml:space="preserve">  Obligations of persons claiming levy exemption</w:t>
      </w:r>
      <w:bookmarkEnd w:id="87"/>
    </w:p>
    <w:p w14:paraId="7A8C835C" w14:textId="77777777" w:rsidR="00E65802" w:rsidRPr="00B95E8B" w:rsidRDefault="00E65802" w:rsidP="00E65802">
      <w:pPr>
        <w:pStyle w:val="subsection"/>
      </w:pPr>
      <w:r w:rsidRPr="00B95E8B">
        <w:tab/>
      </w:r>
      <w:r w:rsidRPr="00B95E8B">
        <w:tab/>
        <w:t xml:space="preserve">For the purposes of </w:t>
      </w:r>
      <w:r w:rsidR="00C91FA7" w:rsidRPr="00B95E8B">
        <w:t>paragraph 5</w:t>
      </w:r>
      <w:r w:rsidR="00526692" w:rsidRPr="00B95E8B">
        <w:t>9</w:t>
      </w:r>
      <w:r w:rsidRPr="00B95E8B">
        <w:t xml:space="preserve">(2)(c) of the Act, this table has effect </w:t>
      </w:r>
      <w:bookmarkStart w:id="88" w:name="_Hlk150758684"/>
      <w:r w:rsidRPr="00B95E8B">
        <w:t>if one of the following applies</w:t>
      </w:r>
      <w:bookmarkEnd w:id="88"/>
      <w:r w:rsidRPr="00B95E8B">
        <w:t>:</w:t>
      </w:r>
    </w:p>
    <w:p w14:paraId="7B984F76" w14:textId="1381E9F9" w:rsidR="00E65802" w:rsidRPr="00B95E8B" w:rsidRDefault="00E65802" w:rsidP="00E65802">
      <w:pPr>
        <w:pStyle w:val="paragraph"/>
      </w:pPr>
      <w:r w:rsidRPr="00B95E8B">
        <w:tab/>
        <w:t>(a)</w:t>
      </w:r>
      <w:r w:rsidRPr="00B95E8B">
        <w:tab/>
        <w:t xml:space="preserve">a transaction is entered into by which the ownership of cattle is transferred from one person to another in a </w:t>
      </w:r>
      <w:r w:rsidR="00F31D72" w:rsidRPr="00B95E8B">
        <w:t>financial year</w:t>
      </w:r>
      <w:r w:rsidRPr="00B95E8B">
        <w:t xml:space="preserve"> and the person who owns the cattle immediately before the transaction is entered into considers that an exemption from levy applies under </w:t>
      </w:r>
      <w:r w:rsidR="00C91FA7" w:rsidRPr="00B95E8B">
        <w:t>clause 9</w:t>
      </w:r>
      <w:r w:rsidR="002A2C22">
        <w:noBreakHyphen/>
      </w:r>
      <w:r w:rsidR="00B30CA9" w:rsidRPr="00B95E8B">
        <w:t>7</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1D2D6991" w14:textId="77777777" w:rsidR="00E65802" w:rsidRPr="00B95E8B" w:rsidRDefault="00E65802" w:rsidP="00E65802">
      <w:pPr>
        <w:pStyle w:val="paragraph"/>
      </w:pPr>
      <w:r w:rsidRPr="00B95E8B">
        <w:tab/>
        <w:t>(b)</w:t>
      </w:r>
      <w:r w:rsidRPr="00B95E8B">
        <w:tab/>
      </w:r>
      <w:r w:rsidR="00BF2D71" w:rsidRPr="00B95E8B">
        <w:t>cattle are</w:t>
      </w:r>
      <w:r w:rsidRPr="00B95E8B">
        <w:t xml:space="preserve"> slaughter</w:t>
      </w:r>
      <w:r w:rsidR="00BF2D71" w:rsidRPr="00B95E8B">
        <w:t>ed</w:t>
      </w:r>
      <w:r w:rsidRPr="00B95E8B">
        <w:t xml:space="preserve"> in Australia at an abattoir in a </w:t>
      </w:r>
      <w:r w:rsidR="00E85CFC" w:rsidRPr="00B95E8B">
        <w:t>financial year</w:t>
      </w:r>
      <w:r w:rsidRPr="00B95E8B">
        <w:t>, where the cattle have been delivered to the abattoir other than because of a sale to the proprietor of the abattoir</w:t>
      </w:r>
      <w:r w:rsidR="00CE45ED" w:rsidRPr="00B95E8B">
        <w:t>,</w:t>
      </w:r>
      <w:r w:rsidRPr="00B95E8B">
        <w:t xml:space="preserve"> and the person who owns the cattle immediately before the delivery considers that such an exemption from levy applies;</w:t>
      </w:r>
    </w:p>
    <w:p w14:paraId="7237915A" w14:textId="77777777" w:rsidR="00307B07" w:rsidRPr="00B95E8B" w:rsidRDefault="00307B07" w:rsidP="00307B07">
      <w:pPr>
        <w:pStyle w:val="paragraph"/>
      </w:pPr>
      <w:r w:rsidRPr="00B95E8B">
        <w:tab/>
        <w:t>(c)</w:t>
      </w:r>
      <w:r w:rsidRPr="00B95E8B">
        <w:tab/>
        <w:t>cattle are slaughtered in Australia at an abattoir in a financial year, where the cattle were purchased by the proprietor of the abattoir and held by that proprietor for a period of more than 60 days after the day of the purchase and before the day of the slaughter, and the proprietor of the abattoir considers that such an exemption from levy applies;</w:t>
      </w:r>
    </w:p>
    <w:p w14:paraId="58D013F1" w14:textId="77777777" w:rsidR="00307B07" w:rsidRPr="00B95E8B" w:rsidRDefault="00307B07" w:rsidP="00307B07">
      <w:pPr>
        <w:pStyle w:val="paragraph"/>
      </w:pPr>
      <w:r w:rsidRPr="00B95E8B">
        <w:lastRenderedPageBreak/>
        <w:tab/>
        <w:t>(</w:t>
      </w:r>
      <w:r w:rsidR="00876055" w:rsidRPr="00B95E8B">
        <w:t>d</w:t>
      </w:r>
      <w:r w:rsidRPr="00B95E8B">
        <w:t>)</w:t>
      </w:r>
      <w:r w:rsidRPr="00B95E8B">
        <w:tab/>
        <w:t xml:space="preserve">cattle are slaughtered in Australia at an abattoir in a financial year </w:t>
      </w:r>
      <w:r w:rsidR="00CD1117" w:rsidRPr="00B95E8B">
        <w:t xml:space="preserve">in any other circumstances </w:t>
      </w:r>
      <w:r w:rsidRPr="00B95E8B">
        <w:t xml:space="preserve">and </w:t>
      </w:r>
      <w:r w:rsidR="00CD1117" w:rsidRPr="00B95E8B">
        <w:t>the person who owns the cattle at the time of the slaughter</w:t>
      </w:r>
      <w:r w:rsidRPr="00B95E8B">
        <w:t xml:space="preserve"> considers that such an exemption from levy applies.</w:t>
      </w:r>
    </w:p>
    <w:p w14:paraId="4199F445"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19C0C577" w14:textId="77777777" w:rsidTr="0082472F">
        <w:trPr>
          <w:tblHeader/>
        </w:trPr>
        <w:tc>
          <w:tcPr>
            <w:tcW w:w="5000" w:type="pct"/>
            <w:gridSpan w:val="3"/>
            <w:tcBorders>
              <w:top w:val="single" w:sz="12" w:space="0" w:color="auto"/>
              <w:bottom w:val="single" w:sz="2" w:space="0" w:color="auto"/>
            </w:tcBorders>
            <w:shd w:val="clear" w:color="auto" w:fill="auto"/>
          </w:tcPr>
          <w:p w14:paraId="4A3CCE3D" w14:textId="02029067" w:rsidR="00E65802" w:rsidRPr="00B95E8B" w:rsidRDefault="00E65802" w:rsidP="00735C1B">
            <w:pPr>
              <w:pStyle w:val="TableHeading"/>
            </w:pPr>
            <w:r w:rsidRPr="00B95E8B">
              <w:t>Record</w:t>
            </w:r>
            <w:r w:rsidR="002A2C22">
              <w:noBreakHyphen/>
            </w:r>
            <w:r w:rsidRPr="00B95E8B">
              <w:t>keeping</w:t>
            </w:r>
          </w:p>
        </w:tc>
      </w:tr>
      <w:tr w:rsidR="00E65802" w:rsidRPr="00B95E8B" w14:paraId="362A2D1D" w14:textId="77777777" w:rsidTr="0082472F">
        <w:trPr>
          <w:tblHeader/>
        </w:trPr>
        <w:tc>
          <w:tcPr>
            <w:tcW w:w="429" w:type="pct"/>
            <w:tcBorders>
              <w:top w:val="single" w:sz="2" w:space="0" w:color="auto"/>
              <w:bottom w:val="single" w:sz="12" w:space="0" w:color="auto"/>
            </w:tcBorders>
            <w:shd w:val="clear" w:color="auto" w:fill="auto"/>
          </w:tcPr>
          <w:p w14:paraId="13642EC4"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0562C217"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38BC9844" w14:textId="77777777" w:rsidR="00E65802" w:rsidRPr="00B95E8B" w:rsidRDefault="00E65802" w:rsidP="00735C1B">
            <w:pPr>
              <w:pStyle w:val="TableHeading"/>
            </w:pPr>
            <w:r w:rsidRPr="00B95E8B">
              <w:t>Rule</w:t>
            </w:r>
          </w:p>
        </w:tc>
      </w:tr>
      <w:tr w:rsidR="00E65802" w:rsidRPr="00B95E8B" w14:paraId="10C9F3A6" w14:textId="77777777" w:rsidTr="0082472F">
        <w:tc>
          <w:tcPr>
            <w:tcW w:w="429" w:type="pct"/>
            <w:tcBorders>
              <w:top w:val="single" w:sz="2" w:space="0" w:color="auto"/>
              <w:bottom w:val="single" w:sz="2" w:space="0" w:color="auto"/>
            </w:tcBorders>
            <w:shd w:val="clear" w:color="auto" w:fill="auto"/>
          </w:tcPr>
          <w:p w14:paraId="0B118529"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3A2E1E48" w14:textId="77777777" w:rsidR="00E65802" w:rsidRPr="00B95E8B" w:rsidRDefault="00E65802"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64C8654" w14:textId="77777777" w:rsidR="00E65802" w:rsidRPr="00B95E8B" w:rsidRDefault="00E65802" w:rsidP="00735C1B">
            <w:pPr>
              <w:pStyle w:val="Tabletext"/>
            </w:pPr>
            <w:r w:rsidRPr="00B95E8B">
              <w:t>The person who considers that the exemption applies</w:t>
            </w:r>
          </w:p>
        </w:tc>
      </w:tr>
      <w:tr w:rsidR="00E65802" w:rsidRPr="00B95E8B" w14:paraId="664E2BA9" w14:textId="77777777" w:rsidTr="0082472F">
        <w:tc>
          <w:tcPr>
            <w:tcW w:w="429" w:type="pct"/>
            <w:tcBorders>
              <w:top w:val="single" w:sz="2" w:space="0" w:color="auto"/>
              <w:bottom w:val="single" w:sz="2" w:space="0" w:color="auto"/>
            </w:tcBorders>
            <w:shd w:val="clear" w:color="auto" w:fill="auto"/>
          </w:tcPr>
          <w:p w14:paraId="2E94E473"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210CCBA6"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2ED57CE" w14:textId="77777777" w:rsidR="00E65802" w:rsidRPr="00B95E8B" w:rsidRDefault="00E65802" w:rsidP="00735C1B">
            <w:pPr>
              <w:pStyle w:val="Tabletext"/>
            </w:pPr>
            <w:r w:rsidRPr="00B95E8B">
              <w:t>The records must contain details that are relevant to working out whether the exemption applies</w:t>
            </w:r>
          </w:p>
        </w:tc>
      </w:tr>
      <w:tr w:rsidR="00E65802" w:rsidRPr="00B95E8B" w14:paraId="1900F754" w14:textId="77777777" w:rsidTr="0082472F">
        <w:tc>
          <w:tcPr>
            <w:tcW w:w="429" w:type="pct"/>
            <w:tcBorders>
              <w:top w:val="single" w:sz="2" w:space="0" w:color="auto"/>
              <w:bottom w:val="single" w:sz="12" w:space="0" w:color="auto"/>
            </w:tcBorders>
            <w:shd w:val="clear" w:color="auto" w:fill="auto"/>
          </w:tcPr>
          <w:p w14:paraId="5FEDEA95"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454D2E18" w14:textId="77777777" w:rsidR="00E65802" w:rsidRPr="00B95E8B" w:rsidRDefault="00E65802" w:rsidP="00735C1B">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CEE3200" w14:textId="77777777" w:rsidR="00E65802" w:rsidRPr="00B95E8B" w:rsidRDefault="00E65802" w:rsidP="00735C1B">
            <w:pPr>
              <w:pStyle w:val="Tabletext"/>
            </w:pPr>
            <w:r w:rsidRPr="00B95E8B">
              <w:t xml:space="preserve">Until the end of the period of 5 years beginning on the day after the end of the </w:t>
            </w:r>
            <w:r w:rsidR="00E85CFC" w:rsidRPr="00B95E8B">
              <w:t>financial year</w:t>
            </w:r>
          </w:p>
        </w:tc>
      </w:tr>
    </w:tbl>
    <w:p w14:paraId="551D1660" w14:textId="77777777" w:rsidR="00E65802" w:rsidRPr="00B95E8B" w:rsidRDefault="00E65802" w:rsidP="00E6580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7F037F1" w14:textId="09988EF0" w:rsidR="00E65802" w:rsidRPr="00B95E8B" w:rsidRDefault="00C91FA7" w:rsidP="0028642F">
      <w:pPr>
        <w:pStyle w:val="ActHead4"/>
        <w:pageBreakBefore/>
      </w:pPr>
      <w:bookmarkStart w:id="89" w:name="_Toc195792156"/>
      <w:bookmarkEnd w:id="86"/>
      <w:r w:rsidRPr="002A2C22">
        <w:rPr>
          <w:rStyle w:val="CharSubdNo"/>
        </w:rPr>
        <w:lastRenderedPageBreak/>
        <w:t>Subdivision 9</w:t>
      </w:r>
      <w:r w:rsidR="002A2C22" w:rsidRPr="002A2C22">
        <w:rPr>
          <w:rStyle w:val="CharSubdNo"/>
        </w:rPr>
        <w:noBreakHyphen/>
      </w:r>
      <w:r w:rsidR="00E65802" w:rsidRPr="002A2C22">
        <w:rPr>
          <w:rStyle w:val="CharSubdNo"/>
        </w:rPr>
        <w:t>C</w:t>
      </w:r>
      <w:r w:rsidR="00E65802" w:rsidRPr="00B95E8B">
        <w:t>—</w:t>
      </w:r>
      <w:r w:rsidR="00E65802" w:rsidRPr="002A2C22">
        <w:rPr>
          <w:rStyle w:val="CharSubdText"/>
        </w:rPr>
        <w:t>Cattle exporter charge</w:t>
      </w:r>
      <w:bookmarkEnd w:id="89"/>
    </w:p>
    <w:p w14:paraId="359EF4F0" w14:textId="0047B2B5" w:rsidR="00E65802" w:rsidRPr="00B95E8B" w:rsidRDefault="00E276BF" w:rsidP="00E65802">
      <w:pPr>
        <w:pStyle w:val="ActHead5"/>
      </w:pPr>
      <w:bookmarkStart w:id="90" w:name="_Toc195792157"/>
      <w:r w:rsidRPr="002A2C22">
        <w:rPr>
          <w:rStyle w:val="CharSectno"/>
        </w:rPr>
        <w:t>9</w:t>
      </w:r>
      <w:r w:rsidR="002A2C22" w:rsidRPr="002A2C22">
        <w:rPr>
          <w:rStyle w:val="CharSectno"/>
        </w:rPr>
        <w:noBreakHyphen/>
      </w:r>
      <w:r w:rsidRPr="002A2C22">
        <w:rPr>
          <w:rStyle w:val="CharSectno"/>
        </w:rPr>
        <w:t>7</w:t>
      </w:r>
      <w:r w:rsidR="00E65802" w:rsidRPr="00B95E8B">
        <w:t xml:space="preserve">  Obligations of charge payers</w:t>
      </w:r>
      <w:bookmarkEnd w:id="90"/>
    </w:p>
    <w:p w14:paraId="2E27739B" w14:textId="77777777" w:rsidR="00E65802" w:rsidRPr="00B95E8B" w:rsidRDefault="00E65802" w:rsidP="00E65802">
      <w:pPr>
        <w:pStyle w:val="SubsectionHead"/>
      </w:pPr>
      <w:r w:rsidRPr="00B95E8B">
        <w:t>When cattle exporter charge due and payable</w:t>
      </w:r>
    </w:p>
    <w:p w14:paraId="3A8AC1AC" w14:textId="2C366CF1" w:rsidR="00E65802" w:rsidRPr="00B95E8B" w:rsidRDefault="00E65802" w:rsidP="00E6580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by </w:t>
      </w:r>
      <w:r w:rsidR="00C91FA7" w:rsidRPr="00B95E8B">
        <w:t>clause 9</w:t>
      </w:r>
      <w:r w:rsidR="002A2C22">
        <w:noBreakHyphen/>
      </w:r>
      <w:r w:rsidR="00B30CA9"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cattle </w:t>
      </w:r>
      <w:r w:rsidR="00382ADB" w:rsidRPr="00B95E8B">
        <w:t xml:space="preserve">that are </w:t>
      </w:r>
      <w:r w:rsidRPr="00B95E8B">
        <w:t>exported from Australia, this table has effect.</w:t>
      </w:r>
    </w:p>
    <w:p w14:paraId="7834BE72"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65802" w:rsidRPr="00B95E8B" w14:paraId="7D10AE79" w14:textId="77777777" w:rsidTr="0082472F">
        <w:trPr>
          <w:tblHeader/>
        </w:trPr>
        <w:tc>
          <w:tcPr>
            <w:tcW w:w="5000" w:type="pct"/>
            <w:gridSpan w:val="3"/>
            <w:tcBorders>
              <w:top w:val="single" w:sz="12" w:space="0" w:color="auto"/>
              <w:bottom w:val="single" w:sz="2" w:space="0" w:color="auto"/>
            </w:tcBorders>
            <w:shd w:val="clear" w:color="auto" w:fill="auto"/>
          </w:tcPr>
          <w:p w14:paraId="1A7B08E3" w14:textId="77777777" w:rsidR="00E65802" w:rsidRPr="00B95E8B" w:rsidRDefault="00E65802" w:rsidP="00735C1B">
            <w:pPr>
              <w:pStyle w:val="TableHeading"/>
            </w:pPr>
            <w:r w:rsidRPr="00B95E8B">
              <w:t>Cattle exporter charge</w:t>
            </w:r>
          </w:p>
        </w:tc>
      </w:tr>
      <w:tr w:rsidR="00E65802" w:rsidRPr="00B95E8B" w14:paraId="7FC40F09" w14:textId="77777777" w:rsidTr="0082472F">
        <w:trPr>
          <w:tblHeader/>
        </w:trPr>
        <w:tc>
          <w:tcPr>
            <w:tcW w:w="429" w:type="pct"/>
            <w:tcBorders>
              <w:top w:val="single" w:sz="2" w:space="0" w:color="auto"/>
              <w:bottom w:val="single" w:sz="12" w:space="0" w:color="auto"/>
            </w:tcBorders>
            <w:shd w:val="clear" w:color="auto" w:fill="auto"/>
          </w:tcPr>
          <w:p w14:paraId="04025923" w14:textId="77777777" w:rsidR="00E65802" w:rsidRPr="00B95E8B" w:rsidRDefault="00E65802" w:rsidP="00735C1B">
            <w:pPr>
              <w:pStyle w:val="TableHeading"/>
            </w:pPr>
            <w:r w:rsidRPr="00B95E8B">
              <w:t>Item</w:t>
            </w:r>
          </w:p>
        </w:tc>
        <w:tc>
          <w:tcPr>
            <w:tcW w:w="2126" w:type="pct"/>
            <w:tcBorders>
              <w:top w:val="single" w:sz="2" w:space="0" w:color="auto"/>
              <w:bottom w:val="single" w:sz="12" w:space="0" w:color="auto"/>
            </w:tcBorders>
            <w:shd w:val="clear" w:color="auto" w:fill="auto"/>
          </w:tcPr>
          <w:p w14:paraId="69224CE2" w14:textId="77777777" w:rsidR="00E65802" w:rsidRPr="00B95E8B" w:rsidRDefault="00E65802" w:rsidP="00735C1B">
            <w:pPr>
              <w:pStyle w:val="TableHeading"/>
            </w:pPr>
            <w:r w:rsidRPr="00B95E8B">
              <w:t>Matter</w:t>
            </w:r>
          </w:p>
        </w:tc>
        <w:tc>
          <w:tcPr>
            <w:tcW w:w="2445" w:type="pct"/>
            <w:tcBorders>
              <w:top w:val="single" w:sz="2" w:space="0" w:color="auto"/>
              <w:bottom w:val="single" w:sz="12" w:space="0" w:color="auto"/>
            </w:tcBorders>
            <w:shd w:val="clear" w:color="auto" w:fill="auto"/>
          </w:tcPr>
          <w:p w14:paraId="63EC6AA4" w14:textId="77777777" w:rsidR="00E65802" w:rsidRPr="00B95E8B" w:rsidRDefault="00E65802" w:rsidP="00735C1B">
            <w:pPr>
              <w:pStyle w:val="TableHeading"/>
            </w:pPr>
            <w:r w:rsidRPr="00B95E8B">
              <w:t>Rule</w:t>
            </w:r>
          </w:p>
        </w:tc>
      </w:tr>
      <w:tr w:rsidR="00E65802" w:rsidRPr="00B95E8B" w14:paraId="5CA1D7C5" w14:textId="77777777" w:rsidTr="0082472F">
        <w:tc>
          <w:tcPr>
            <w:tcW w:w="429" w:type="pct"/>
            <w:tcBorders>
              <w:top w:val="single" w:sz="2" w:space="0" w:color="auto"/>
              <w:bottom w:val="single" w:sz="2" w:space="0" w:color="auto"/>
            </w:tcBorders>
            <w:shd w:val="clear" w:color="auto" w:fill="auto"/>
          </w:tcPr>
          <w:p w14:paraId="1F81B6F8" w14:textId="77777777" w:rsidR="00E65802" w:rsidRPr="00B95E8B" w:rsidRDefault="00E65802" w:rsidP="00735C1B">
            <w:pPr>
              <w:pStyle w:val="Tabletext"/>
            </w:pPr>
            <w:r w:rsidRPr="00B95E8B">
              <w:t>1</w:t>
            </w:r>
          </w:p>
        </w:tc>
        <w:tc>
          <w:tcPr>
            <w:tcW w:w="2126" w:type="pct"/>
            <w:tcBorders>
              <w:top w:val="single" w:sz="2" w:space="0" w:color="auto"/>
              <w:bottom w:val="single" w:sz="2" w:space="0" w:color="auto"/>
            </w:tcBorders>
            <w:shd w:val="clear" w:color="auto" w:fill="auto"/>
          </w:tcPr>
          <w:p w14:paraId="4E5514BF" w14:textId="77777777" w:rsidR="00E65802" w:rsidRPr="00B95E8B" w:rsidRDefault="00E65802" w:rsidP="00735C1B">
            <w:pPr>
              <w:pStyle w:val="Tabletext"/>
            </w:pPr>
            <w:r w:rsidRPr="00B95E8B">
              <w:t>For cattle exported in a calendar month through an exporting agent, when is the charge due and payable?</w:t>
            </w:r>
          </w:p>
        </w:tc>
        <w:tc>
          <w:tcPr>
            <w:tcW w:w="2445" w:type="pct"/>
            <w:tcBorders>
              <w:top w:val="single" w:sz="2" w:space="0" w:color="auto"/>
              <w:bottom w:val="single" w:sz="2" w:space="0" w:color="auto"/>
            </w:tcBorders>
            <w:shd w:val="clear" w:color="auto" w:fill="auto"/>
          </w:tcPr>
          <w:p w14:paraId="3109B642" w14:textId="77777777" w:rsidR="00E65802" w:rsidRPr="00B95E8B" w:rsidRDefault="00E65802" w:rsidP="00735C1B">
            <w:pPr>
              <w:pStyle w:val="Tabletext"/>
            </w:pPr>
            <w:r w:rsidRPr="00B95E8B">
              <w:t>On the last day of the next calendar month</w:t>
            </w:r>
          </w:p>
        </w:tc>
      </w:tr>
      <w:tr w:rsidR="00E65802" w:rsidRPr="00B95E8B" w14:paraId="749C6D66" w14:textId="77777777" w:rsidTr="0082472F">
        <w:tc>
          <w:tcPr>
            <w:tcW w:w="429" w:type="pct"/>
            <w:tcBorders>
              <w:top w:val="single" w:sz="2" w:space="0" w:color="auto"/>
              <w:bottom w:val="single" w:sz="2" w:space="0" w:color="auto"/>
            </w:tcBorders>
            <w:shd w:val="clear" w:color="auto" w:fill="auto"/>
          </w:tcPr>
          <w:p w14:paraId="47DF7995" w14:textId="77777777" w:rsidR="00E65802" w:rsidRPr="00B95E8B" w:rsidRDefault="00E65802" w:rsidP="00735C1B">
            <w:pPr>
              <w:pStyle w:val="Tabletext"/>
            </w:pPr>
            <w:r w:rsidRPr="00B95E8B">
              <w:t>2</w:t>
            </w:r>
          </w:p>
        </w:tc>
        <w:tc>
          <w:tcPr>
            <w:tcW w:w="2126" w:type="pct"/>
            <w:tcBorders>
              <w:top w:val="single" w:sz="2" w:space="0" w:color="auto"/>
              <w:bottom w:val="single" w:sz="2" w:space="0" w:color="auto"/>
            </w:tcBorders>
            <w:shd w:val="clear" w:color="auto" w:fill="auto"/>
          </w:tcPr>
          <w:p w14:paraId="63481AE0" w14:textId="77777777" w:rsidR="00E65802" w:rsidRPr="00B95E8B" w:rsidRDefault="00E65802" w:rsidP="00735C1B">
            <w:pPr>
              <w:pStyle w:val="Tabletext"/>
            </w:pPr>
            <w:r w:rsidRPr="00B95E8B">
              <w:t>For cattle exported in a calendar month other than through an exporting agent, when is the charge due and payable?</w:t>
            </w:r>
          </w:p>
        </w:tc>
        <w:tc>
          <w:tcPr>
            <w:tcW w:w="2445" w:type="pct"/>
            <w:tcBorders>
              <w:top w:val="single" w:sz="2" w:space="0" w:color="auto"/>
              <w:bottom w:val="single" w:sz="2" w:space="0" w:color="auto"/>
            </w:tcBorders>
            <w:shd w:val="clear" w:color="auto" w:fill="auto"/>
          </w:tcPr>
          <w:p w14:paraId="603BE3BB" w14:textId="77777777" w:rsidR="00E65802" w:rsidRPr="00B95E8B" w:rsidRDefault="00E65802" w:rsidP="00735C1B">
            <w:pPr>
              <w:pStyle w:val="Tabletext"/>
            </w:pPr>
            <w:r w:rsidRPr="00B95E8B">
              <w:t>On the last day of the next calendar month</w:t>
            </w:r>
          </w:p>
        </w:tc>
      </w:tr>
      <w:tr w:rsidR="00E65802" w:rsidRPr="00B95E8B" w14:paraId="585EE1C8" w14:textId="77777777" w:rsidTr="0082472F">
        <w:tc>
          <w:tcPr>
            <w:tcW w:w="429" w:type="pct"/>
            <w:tcBorders>
              <w:top w:val="single" w:sz="2" w:space="0" w:color="auto"/>
              <w:bottom w:val="single" w:sz="12" w:space="0" w:color="auto"/>
            </w:tcBorders>
            <w:shd w:val="clear" w:color="auto" w:fill="auto"/>
          </w:tcPr>
          <w:p w14:paraId="301DD48C" w14:textId="77777777" w:rsidR="00E65802" w:rsidRPr="00B95E8B" w:rsidRDefault="00E65802" w:rsidP="00735C1B">
            <w:pPr>
              <w:pStyle w:val="Tabletext"/>
            </w:pPr>
            <w:r w:rsidRPr="00B95E8B">
              <w:t>3</w:t>
            </w:r>
          </w:p>
        </w:tc>
        <w:tc>
          <w:tcPr>
            <w:tcW w:w="2126" w:type="pct"/>
            <w:tcBorders>
              <w:top w:val="single" w:sz="2" w:space="0" w:color="auto"/>
              <w:bottom w:val="single" w:sz="12" w:space="0" w:color="auto"/>
            </w:tcBorders>
            <w:shd w:val="clear" w:color="auto" w:fill="auto"/>
          </w:tcPr>
          <w:p w14:paraId="036FC752" w14:textId="77777777" w:rsidR="00E65802" w:rsidRPr="00B95E8B" w:rsidRDefault="00E65802" w:rsidP="00735C1B">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723E3AB3" w14:textId="77777777" w:rsidR="00E65802" w:rsidRPr="00B95E8B" w:rsidRDefault="00E65802" w:rsidP="00735C1B">
            <w:pPr>
              <w:pStyle w:val="Tabletext"/>
            </w:pPr>
            <w:r w:rsidRPr="00B95E8B">
              <w:t>The Commonwealth</w:t>
            </w:r>
          </w:p>
        </w:tc>
      </w:tr>
    </w:tbl>
    <w:p w14:paraId="4B08A021" w14:textId="27853953" w:rsidR="00B9459D" w:rsidRPr="00B95E8B" w:rsidRDefault="00E65802" w:rsidP="00E65802">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9</w:t>
      </w:r>
      <w:r w:rsidR="002A2C22">
        <w:noBreakHyphen/>
      </w:r>
      <w:r w:rsidR="00B30CA9" w:rsidRPr="00B95E8B">
        <w:t>8</w:t>
      </w:r>
      <w:r w:rsidR="0099160C" w:rsidRPr="00B95E8B">
        <w:t xml:space="preserve"> </w:t>
      </w:r>
      <w:r w:rsidR="00B63FAC" w:rsidRPr="00B95E8B">
        <w:t>of this Schedule</w:t>
      </w:r>
      <w:r w:rsidRPr="00B95E8B">
        <w:t>.</w:t>
      </w:r>
    </w:p>
    <w:p w14:paraId="24F3F01A" w14:textId="2B8DB640" w:rsidR="00B9459D" w:rsidRPr="00B95E8B" w:rsidRDefault="00B9459D" w:rsidP="00B9459D">
      <w:pPr>
        <w:pStyle w:val="notetext"/>
        <w:rPr>
          <w:lang w:eastAsia="en-US"/>
        </w:rPr>
      </w:pPr>
      <w:r w:rsidRPr="00B95E8B">
        <w:tab/>
        <w:t xml:space="preserve">If the agent pays that amount, the </w:t>
      </w:r>
      <w:r w:rsidRPr="00B95E8B">
        <w:rPr>
          <w:lang w:eastAsia="en-US"/>
        </w:rPr>
        <w:t>charge payer’s</w:t>
      </w:r>
      <w:r w:rsidRPr="00B95E8B">
        <w:t xml:space="preserve"> </w:t>
      </w:r>
      <w:r w:rsidR="00CE45ED" w:rsidRPr="00B95E8B">
        <w:t xml:space="preserve">liability </w:t>
      </w:r>
      <w:r w:rsidRPr="00B95E8B">
        <w:t xml:space="preserve">to pay the charge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3D4ECE51" w14:textId="77777777" w:rsidR="00E65802" w:rsidRPr="00B95E8B" w:rsidRDefault="00E65802" w:rsidP="00E65802">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134DCE19" w14:textId="77777777" w:rsidR="00E65802" w:rsidRPr="00B95E8B" w:rsidRDefault="00E65802" w:rsidP="00E65802">
      <w:pPr>
        <w:pStyle w:val="SubsectionHead"/>
      </w:pPr>
      <w:r w:rsidRPr="00B95E8B">
        <w:t>Giving monthly returns</w:t>
      </w:r>
    </w:p>
    <w:p w14:paraId="2AE8524D" w14:textId="34210D63" w:rsidR="00E65802" w:rsidRPr="00B95E8B" w:rsidRDefault="00E65802" w:rsidP="00E6580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charge imposed by </w:t>
      </w:r>
      <w:r w:rsidR="00C91FA7" w:rsidRPr="00B95E8B">
        <w:t>clause 9</w:t>
      </w:r>
      <w:r w:rsidR="002A2C22">
        <w:noBreakHyphen/>
      </w:r>
      <w:r w:rsidR="00B30CA9"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cattle </w:t>
      </w:r>
      <w:r w:rsidR="00382ADB" w:rsidRPr="00B95E8B">
        <w:t xml:space="preserve">that are </w:t>
      </w:r>
      <w:r w:rsidRPr="00B95E8B">
        <w:t>exported from Australia, this table has effect.</w:t>
      </w:r>
    </w:p>
    <w:p w14:paraId="2DAA16CF"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540418C0" w14:textId="77777777" w:rsidTr="0082472F">
        <w:trPr>
          <w:tblHeader/>
        </w:trPr>
        <w:tc>
          <w:tcPr>
            <w:tcW w:w="5000" w:type="pct"/>
            <w:gridSpan w:val="3"/>
            <w:tcBorders>
              <w:top w:val="single" w:sz="12" w:space="0" w:color="auto"/>
              <w:bottom w:val="single" w:sz="2" w:space="0" w:color="auto"/>
            </w:tcBorders>
            <w:shd w:val="clear" w:color="auto" w:fill="auto"/>
          </w:tcPr>
          <w:p w14:paraId="7139DDEF" w14:textId="77777777" w:rsidR="00E65802" w:rsidRPr="00B95E8B" w:rsidRDefault="00E65802" w:rsidP="00735C1B">
            <w:pPr>
              <w:pStyle w:val="TableHeading"/>
            </w:pPr>
            <w:r w:rsidRPr="00B95E8B">
              <w:t>Monthly returns</w:t>
            </w:r>
          </w:p>
        </w:tc>
      </w:tr>
      <w:tr w:rsidR="00E65802" w:rsidRPr="00B95E8B" w14:paraId="6070B28B" w14:textId="77777777" w:rsidTr="0082472F">
        <w:trPr>
          <w:tblHeader/>
        </w:trPr>
        <w:tc>
          <w:tcPr>
            <w:tcW w:w="429" w:type="pct"/>
            <w:tcBorders>
              <w:top w:val="single" w:sz="2" w:space="0" w:color="auto"/>
              <w:bottom w:val="single" w:sz="12" w:space="0" w:color="auto"/>
            </w:tcBorders>
            <w:shd w:val="clear" w:color="auto" w:fill="auto"/>
          </w:tcPr>
          <w:p w14:paraId="3C367290"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0FD5DEF9"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1AD7B613" w14:textId="77777777" w:rsidR="00E65802" w:rsidRPr="00B95E8B" w:rsidRDefault="00E65802" w:rsidP="00735C1B">
            <w:pPr>
              <w:pStyle w:val="TableHeading"/>
            </w:pPr>
            <w:r w:rsidRPr="00B95E8B">
              <w:t>Rule</w:t>
            </w:r>
          </w:p>
        </w:tc>
      </w:tr>
      <w:tr w:rsidR="00E65802" w:rsidRPr="00B95E8B" w14:paraId="17F8221D" w14:textId="77777777" w:rsidTr="0082472F">
        <w:tc>
          <w:tcPr>
            <w:tcW w:w="429" w:type="pct"/>
            <w:tcBorders>
              <w:top w:val="single" w:sz="2" w:space="0" w:color="auto"/>
              <w:bottom w:val="single" w:sz="2" w:space="0" w:color="auto"/>
            </w:tcBorders>
            <w:shd w:val="clear" w:color="auto" w:fill="auto"/>
          </w:tcPr>
          <w:p w14:paraId="5E7E6ED0"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336E061E" w14:textId="77777777" w:rsidR="00E65802" w:rsidRPr="00B95E8B" w:rsidRDefault="00E65802" w:rsidP="00735C1B">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1EED7D99" w14:textId="77777777" w:rsidR="00E65802" w:rsidRPr="00B95E8B" w:rsidRDefault="00E65802" w:rsidP="00735C1B">
            <w:pPr>
              <w:pStyle w:val="Tabletext"/>
            </w:pPr>
            <w:r w:rsidRPr="00B95E8B">
              <w:t>For cattle exported in the month other than through an exporting agent—the charge payer</w:t>
            </w:r>
          </w:p>
        </w:tc>
      </w:tr>
      <w:tr w:rsidR="00E65802" w:rsidRPr="00B95E8B" w14:paraId="7EEE9B63" w14:textId="77777777" w:rsidTr="0082472F">
        <w:tc>
          <w:tcPr>
            <w:tcW w:w="429" w:type="pct"/>
            <w:tcBorders>
              <w:top w:val="single" w:sz="2" w:space="0" w:color="auto"/>
              <w:bottom w:val="single" w:sz="2" w:space="0" w:color="auto"/>
            </w:tcBorders>
            <w:shd w:val="clear" w:color="auto" w:fill="auto"/>
          </w:tcPr>
          <w:p w14:paraId="2541699C"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597D4C8E" w14:textId="77777777" w:rsidR="00E65802" w:rsidRPr="00B95E8B" w:rsidRDefault="00E65802"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6EEB6FB" w14:textId="77777777" w:rsidR="00E65802" w:rsidRPr="00B95E8B" w:rsidRDefault="00E65802" w:rsidP="00735C1B">
            <w:pPr>
              <w:pStyle w:val="Tabletext"/>
            </w:pPr>
            <w:r w:rsidRPr="00B95E8B">
              <w:t>Before the end of the next calendar month</w:t>
            </w:r>
          </w:p>
        </w:tc>
      </w:tr>
      <w:tr w:rsidR="00E65802" w:rsidRPr="00B95E8B" w14:paraId="147F4EDB" w14:textId="77777777" w:rsidTr="0082472F">
        <w:tc>
          <w:tcPr>
            <w:tcW w:w="429" w:type="pct"/>
            <w:tcBorders>
              <w:top w:val="single" w:sz="2" w:space="0" w:color="auto"/>
              <w:bottom w:val="single" w:sz="2" w:space="0" w:color="auto"/>
            </w:tcBorders>
            <w:shd w:val="clear" w:color="auto" w:fill="auto"/>
          </w:tcPr>
          <w:p w14:paraId="22CC2DDC" w14:textId="77777777" w:rsidR="00E65802" w:rsidRPr="00B95E8B" w:rsidRDefault="00E65802" w:rsidP="00735C1B">
            <w:pPr>
              <w:pStyle w:val="Tabletext"/>
            </w:pPr>
            <w:r w:rsidRPr="00B95E8B">
              <w:t>3</w:t>
            </w:r>
          </w:p>
        </w:tc>
        <w:tc>
          <w:tcPr>
            <w:tcW w:w="2285" w:type="pct"/>
            <w:tcBorders>
              <w:top w:val="single" w:sz="2" w:space="0" w:color="auto"/>
              <w:bottom w:val="single" w:sz="2" w:space="0" w:color="auto"/>
            </w:tcBorders>
            <w:shd w:val="clear" w:color="auto" w:fill="auto"/>
          </w:tcPr>
          <w:p w14:paraId="0E08255F" w14:textId="77777777" w:rsidR="00E65802" w:rsidRPr="00B95E8B" w:rsidRDefault="00E65802"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98E55D2" w14:textId="77777777" w:rsidR="00E65802" w:rsidRPr="00B95E8B" w:rsidRDefault="00E65802" w:rsidP="00735C1B">
            <w:pPr>
              <w:pStyle w:val="Tabletext"/>
            </w:pPr>
            <w:r w:rsidRPr="00B95E8B">
              <w:t>The Secretary</w:t>
            </w:r>
          </w:p>
        </w:tc>
      </w:tr>
      <w:tr w:rsidR="00E65802" w:rsidRPr="00B95E8B" w14:paraId="4CAB581E" w14:textId="77777777" w:rsidTr="0082472F">
        <w:tc>
          <w:tcPr>
            <w:tcW w:w="429" w:type="pct"/>
            <w:tcBorders>
              <w:top w:val="single" w:sz="2" w:space="0" w:color="auto"/>
              <w:bottom w:val="single" w:sz="12" w:space="0" w:color="auto"/>
            </w:tcBorders>
            <w:shd w:val="clear" w:color="auto" w:fill="auto"/>
          </w:tcPr>
          <w:p w14:paraId="7300DACF" w14:textId="77777777" w:rsidR="00E65802" w:rsidRPr="00B95E8B" w:rsidRDefault="00E65802" w:rsidP="00735C1B">
            <w:pPr>
              <w:pStyle w:val="Tabletext"/>
            </w:pPr>
            <w:r w:rsidRPr="00B95E8B">
              <w:t>4</w:t>
            </w:r>
          </w:p>
        </w:tc>
        <w:tc>
          <w:tcPr>
            <w:tcW w:w="2285" w:type="pct"/>
            <w:tcBorders>
              <w:top w:val="single" w:sz="2" w:space="0" w:color="auto"/>
              <w:bottom w:val="single" w:sz="12" w:space="0" w:color="auto"/>
            </w:tcBorders>
            <w:shd w:val="clear" w:color="auto" w:fill="auto"/>
          </w:tcPr>
          <w:p w14:paraId="02D71A55" w14:textId="77777777" w:rsidR="00E65802" w:rsidRPr="00B95E8B" w:rsidRDefault="00E65802"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119EE59" w14:textId="77777777" w:rsidR="00E65802" w:rsidRPr="00B95E8B" w:rsidRDefault="00E65802" w:rsidP="00735C1B">
            <w:pPr>
              <w:pStyle w:val="Tabletext"/>
            </w:pPr>
            <w:r w:rsidRPr="00B95E8B">
              <w:t>The return:</w:t>
            </w:r>
          </w:p>
          <w:p w14:paraId="2AD97A0B" w14:textId="77777777" w:rsidR="00E65802" w:rsidRPr="00B95E8B" w:rsidRDefault="00E65802" w:rsidP="00735C1B">
            <w:pPr>
              <w:pStyle w:val="Tablea"/>
            </w:pPr>
            <w:r w:rsidRPr="00B95E8B">
              <w:t xml:space="preserve">(a) must be in the appropriate approved form </w:t>
            </w:r>
            <w:r w:rsidRPr="00B95E8B">
              <w:lastRenderedPageBreak/>
              <w:t>and include the information required by that form; or</w:t>
            </w:r>
          </w:p>
          <w:p w14:paraId="742BBAD4" w14:textId="77777777" w:rsidR="00E65802" w:rsidRPr="00B95E8B" w:rsidRDefault="00E65802" w:rsidP="00735C1B">
            <w:pPr>
              <w:pStyle w:val="Tablea"/>
            </w:pPr>
            <w:r w:rsidRPr="00B95E8B">
              <w:t>(b) must be given electronically using an approved electronic system and include the information required by that system to be included in the return</w:t>
            </w:r>
          </w:p>
        </w:tc>
      </w:tr>
    </w:tbl>
    <w:p w14:paraId="64604F89" w14:textId="77777777" w:rsidR="00E65802" w:rsidRPr="00B95E8B" w:rsidRDefault="00E65802" w:rsidP="00E65802">
      <w:pPr>
        <w:pStyle w:val="notetext"/>
      </w:pPr>
      <w:r w:rsidRPr="00B95E8B">
        <w:lastRenderedPageBreak/>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DD83666" w14:textId="77777777" w:rsidR="00E65802" w:rsidRPr="00B95E8B" w:rsidRDefault="00E65802" w:rsidP="00E65802">
      <w:pPr>
        <w:pStyle w:val="SubsectionHead"/>
      </w:pPr>
      <w:r w:rsidRPr="00B95E8B">
        <w:t>Making and keeping records</w:t>
      </w:r>
    </w:p>
    <w:p w14:paraId="4AABDC04" w14:textId="16BDC426" w:rsidR="00E65802" w:rsidRPr="00B95E8B" w:rsidRDefault="00E65802" w:rsidP="00E6580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charge imposed by </w:t>
      </w:r>
      <w:r w:rsidR="00C91FA7" w:rsidRPr="00B95E8B">
        <w:t>clause 9</w:t>
      </w:r>
      <w:r w:rsidR="002A2C22">
        <w:noBreakHyphen/>
      </w:r>
      <w:r w:rsidR="00E31650"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cattle </w:t>
      </w:r>
      <w:r w:rsidR="00382ADB" w:rsidRPr="00B95E8B">
        <w:t xml:space="preserve">that are </w:t>
      </w:r>
      <w:r w:rsidRPr="00B95E8B">
        <w:t>exported from Australia, this table has effect.</w:t>
      </w:r>
    </w:p>
    <w:p w14:paraId="3E24740C"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5CE35179" w14:textId="77777777" w:rsidTr="0082472F">
        <w:trPr>
          <w:tblHeader/>
        </w:trPr>
        <w:tc>
          <w:tcPr>
            <w:tcW w:w="5000" w:type="pct"/>
            <w:gridSpan w:val="3"/>
            <w:tcBorders>
              <w:top w:val="single" w:sz="12" w:space="0" w:color="auto"/>
              <w:bottom w:val="single" w:sz="2" w:space="0" w:color="auto"/>
            </w:tcBorders>
            <w:shd w:val="clear" w:color="auto" w:fill="auto"/>
          </w:tcPr>
          <w:p w14:paraId="1784CE19" w14:textId="37A140A1" w:rsidR="00E65802" w:rsidRPr="00B95E8B" w:rsidRDefault="00E65802" w:rsidP="00735C1B">
            <w:pPr>
              <w:pStyle w:val="TableHeading"/>
            </w:pPr>
            <w:r w:rsidRPr="00B95E8B">
              <w:t>Record</w:t>
            </w:r>
            <w:r w:rsidR="002A2C22">
              <w:noBreakHyphen/>
            </w:r>
            <w:r w:rsidRPr="00B95E8B">
              <w:t>keeping</w:t>
            </w:r>
          </w:p>
        </w:tc>
      </w:tr>
      <w:tr w:rsidR="00E65802" w:rsidRPr="00B95E8B" w14:paraId="3E38315B" w14:textId="77777777" w:rsidTr="0082472F">
        <w:trPr>
          <w:tblHeader/>
        </w:trPr>
        <w:tc>
          <w:tcPr>
            <w:tcW w:w="429" w:type="pct"/>
            <w:tcBorders>
              <w:top w:val="single" w:sz="2" w:space="0" w:color="auto"/>
              <w:bottom w:val="single" w:sz="12" w:space="0" w:color="auto"/>
            </w:tcBorders>
            <w:shd w:val="clear" w:color="auto" w:fill="auto"/>
          </w:tcPr>
          <w:p w14:paraId="17B9783C"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41465124"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41A3A686" w14:textId="77777777" w:rsidR="00E65802" w:rsidRPr="00B95E8B" w:rsidRDefault="00E65802" w:rsidP="00735C1B">
            <w:pPr>
              <w:pStyle w:val="TableHeading"/>
            </w:pPr>
            <w:r w:rsidRPr="00B95E8B">
              <w:t>Rule</w:t>
            </w:r>
          </w:p>
        </w:tc>
      </w:tr>
      <w:tr w:rsidR="00E65802" w:rsidRPr="00B95E8B" w14:paraId="7C19E04C" w14:textId="77777777" w:rsidTr="0082472F">
        <w:tc>
          <w:tcPr>
            <w:tcW w:w="429" w:type="pct"/>
            <w:tcBorders>
              <w:top w:val="single" w:sz="2" w:space="0" w:color="auto"/>
              <w:bottom w:val="single" w:sz="2" w:space="0" w:color="auto"/>
            </w:tcBorders>
            <w:shd w:val="clear" w:color="auto" w:fill="auto"/>
          </w:tcPr>
          <w:p w14:paraId="0CCA3F43"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45E9A097" w14:textId="77777777" w:rsidR="00E65802" w:rsidRPr="00B95E8B" w:rsidRDefault="00E65802"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EC2A3FD" w14:textId="77777777" w:rsidR="00E65802" w:rsidRPr="00B95E8B" w:rsidRDefault="00E65802" w:rsidP="00735C1B">
            <w:pPr>
              <w:pStyle w:val="Tabletext"/>
            </w:pPr>
            <w:r w:rsidRPr="00B95E8B">
              <w:t>The charge payer</w:t>
            </w:r>
          </w:p>
        </w:tc>
      </w:tr>
      <w:tr w:rsidR="00E65802" w:rsidRPr="00B95E8B" w14:paraId="7ADC65D7" w14:textId="77777777" w:rsidTr="0082472F">
        <w:tc>
          <w:tcPr>
            <w:tcW w:w="429" w:type="pct"/>
            <w:tcBorders>
              <w:top w:val="single" w:sz="2" w:space="0" w:color="auto"/>
              <w:bottom w:val="single" w:sz="2" w:space="0" w:color="auto"/>
            </w:tcBorders>
            <w:shd w:val="clear" w:color="auto" w:fill="auto"/>
          </w:tcPr>
          <w:p w14:paraId="07BEB714"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3A822A4C"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E9D69A5" w14:textId="77777777" w:rsidR="00E65802" w:rsidRPr="00B95E8B" w:rsidRDefault="00E65802" w:rsidP="00735C1B">
            <w:pPr>
              <w:pStyle w:val="Tabletext"/>
            </w:pPr>
            <w:r w:rsidRPr="00B95E8B">
              <w:t>The records must:</w:t>
            </w:r>
          </w:p>
          <w:p w14:paraId="67EAB615" w14:textId="77777777" w:rsidR="00E65802" w:rsidRPr="00B95E8B" w:rsidRDefault="00E65802" w:rsidP="00735C1B">
            <w:pPr>
              <w:pStyle w:val="Tablea"/>
            </w:pPr>
            <w:r w:rsidRPr="00B95E8B">
              <w:t>(a) if the cattle are exported through an exporting agent—contain details of the transaction involving that agent (including that agent’s contact details); or</w:t>
            </w:r>
          </w:p>
          <w:p w14:paraId="325826FC" w14:textId="77777777" w:rsidR="00E65802" w:rsidRPr="00B95E8B" w:rsidRDefault="00E65802" w:rsidP="00735C1B">
            <w:pPr>
              <w:pStyle w:val="Tablea"/>
            </w:pPr>
            <w:r w:rsidRPr="00B95E8B">
              <w:t>(b) otherwise—enable the charge payer to substantiate the amount of charge payable and paid by the charge payer on the cattle</w:t>
            </w:r>
          </w:p>
        </w:tc>
      </w:tr>
      <w:tr w:rsidR="00E65802" w:rsidRPr="00B95E8B" w14:paraId="18E16E17" w14:textId="77777777" w:rsidTr="0082472F">
        <w:tc>
          <w:tcPr>
            <w:tcW w:w="429" w:type="pct"/>
            <w:tcBorders>
              <w:top w:val="single" w:sz="2" w:space="0" w:color="auto"/>
              <w:bottom w:val="single" w:sz="12" w:space="0" w:color="auto"/>
            </w:tcBorders>
            <w:shd w:val="clear" w:color="auto" w:fill="auto"/>
          </w:tcPr>
          <w:p w14:paraId="743BD034"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35AF58B2" w14:textId="77777777" w:rsidR="00E65802" w:rsidRPr="00B95E8B" w:rsidRDefault="00E65802" w:rsidP="00735C1B">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22EA7D9B" w14:textId="77777777" w:rsidR="00E65802" w:rsidRPr="00B95E8B" w:rsidRDefault="00E65802" w:rsidP="00735C1B">
            <w:pPr>
              <w:pStyle w:val="Tabletext"/>
            </w:pPr>
            <w:r w:rsidRPr="00B95E8B">
              <w:t xml:space="preserve">Until the end of the period of 5 years beginning on the day after the end of the </w:t>
            </w:r>
            <w:r w:rsidR="00887EDE" w:rsidRPr="00B95E8B">
              <w:t>financial year</w:t>
            </w:r>
            <w:r w:rsidRPr="00B95E8B">
              <w:t xml:space="preserve"> in which the charge is imposed</w:t>
            </w:r>
          </w:p>
        </w:tc>
      </w:tr>
    </w:tbl>
    <w:p w14:paraId="1B492679" w14:textId="77777777" w:rsidR="00E65802" w:rsidRPr="00B95E8B" w:rsidRDefault="00E65802" w:rsidP="00E6580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055B9AF" w14:textId="6F4E70E0" w:rsidR="00E65802" w:rsidRPr="00B95E8B" w:rsidRDefault="00E276BF" w:rsidP="00E65802">
      <w:pPr>
        <w:pStyle w:val="ActHead5"/>
      </w:pPr>
      <w:bookmarkStart w:id="91" w:name="_Toc195792158"/>
      <w:r w:rsidRPr="002A2C22">
        <w:rPr>
          <w:rStyle w:val="CharSectno"/>
        </w:rPr>
        <w:t>9</w:t>
      </w:r>
      <w:r w:rsidR="002A2C22" w:rsidRPr="002A2C22">
        <w:rPr>
          <w:rStyle w:val="CharSectno"/>
        </w:rPr>
        <w:noBreakHyphen/>
      </w:r>
      <w:r w:rsidRPr="002A2C22">
        <w:rPr>
          <w:rStyle w:val="CharSectno"/>
        </w:rPr>
        <w:t>8</w:t>
      </w:r>
      <w:r w:rsidR="00E65802" w:rsidRPr="00B95E8B">
        <w:t xml:space="preserve">  Obligations of collection agents</w:t>
      </w:r>
      <w:bookmarkEnd w:id="91"/>
    </w:p>
    <w:p w14:paraId="53C16496" w14:textId="77777777" w:rsidR="00E65802" w:rsidRPr="00B95E8B" w:rsidRDefault="00E65802" w:rsidP="00E65802">
      <w:pPr>
        <w:pStyle w:val="subsection"/>
      </w:pPr>
      <w:r w:rsidRPr="00B95E8B">
        <w:tab/>
        <w:t>(1)</w:t>
      </w:r>
      <w:r w:rsidRPr="00B95E8B">
        <w:tab/>
        <w:t>This clause sets out obligations that are imposed on an exporting agent if:</w:t>
      </w:r>
    </w:p>
    <w:p w14:paraId="3D3CAB8E" w14:textId="603D055F" w:rsidR="00E65802" w:rsidRPr="00B95E8B" w:rsidRDefault="00E65802" w:rsidP="00E65802">
      <w:pPr>
        <w:pStyle w:val="paragraph"/>
      </w:pPr>
      <w:r w:rsidRPr="00B95E8B">
        <w:tab/>
        <w:t>(a)</w:t>
      </w:r>
      <w:r w:rsidRPr="00B95E8B">
        <w:tab/>
        <w:t xml:space="preserve">charge is imposed by </w:t>
      </w:r>
      <w:r w:rsidR="00C91FA7" w:rsidRPr="00B95E8B">
        <w:t>clause 9</w:t>
      </w:r>
      <w:r w:rsidR="002A2C22">
        <w:noBreakHyphen/>
      </w:r>
      <w:r w:rsidR="00E31650"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cattle </w:t>
      </w:r>
      <w:r w:rsidR="009B72AF" w:rsidRPr="00B95E8B">
        <w:t xml:space="preserve">that are </w:t>
      </w:r>
      <w:r w:rsidRPr="00B95E8B">
        <w:t>exported from Australia; and</w:t>
      </w:r>
    </w:p>
    <w:p w14:paraId="5B8E30FD" w14:textId="77777777" w:rsidR="00E65802" w:rsidRPr="00B95E8B" w:rsidRDefault="00E65802" w:rsidP="00E65802">
      <w:pPr>
        <w:pStyle w:val="paragraph"/>
      </w:pPr>
      <w:r w:rsidRPr="00B95E8B">
        <w:tab/>
        <w:t>(b)</w:t>
      </w:r>
      <w:r w:rsidRPr="00B95E8B">
        <w:tab/>
        <w:t>the cattle are exported in a calendar month through the exporting agent.</w:t>
      </w:r>
    </w:p>
    <w:p w14:paraId="78FA41E8" w14:textId="77777777" w:rsidR="00E65802" w:rsidRPr="00B95E8B" w:rsidRDefault="00E65802" w:rsidP="00E65802">
      <w:pPr>
        <w:pStyle w:val="SubsectionHead"/>
      </w:pPr>
      <w:r w:rsidRPr="00B95E8B">
        <w:lastRenderedPageBreak/>
        <w:t>Payment of equivalent amounts</w:t>
      </w:r>
    </w:p>
    <w:p w14:paraId="33BF65FB" w14:textId="5FC517E0" w:rsidR="00E65802" w:rsidRPr="00B95E8B" w:rsidRDefault="00E65802" w:rsidP="00E6580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50B81C09"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E65802" w:rsidRPr="00B95E8B" w14:paraId="3A703914" w14:textId="77777777" w:rsidTr="0082472F">
        <w:trPr>
          <w:tblHeader/>
        </w:trPr>
        <w:tc>
          <w:tcPr>
            <w:tcW w:w="5000" w:type="pct"/>
            <w:gridSpan w:val="3"/>
            <w:tcBorders>
              <w:top w:val="single" w:sz="12" w:space="0" w:color="auto"/>
              <w:bottom w:val="single" w:sz="2" w:space="0" w:color="auto"/>
            </w:tcBorders>
            <w:shd w:val="clear" w:color="auto" w:fill="auto"/>
          </w:tcPr>
          <w:p w14:paraId="4218548B" w14:textId="77777777" w:rsidR="00E65802" w:rsidRPr="00B95E8B" w:rsidRDefault="00E65802" w:rsidP="00735C1B">
            <w:pPr>
              <w:pStyle w:val="TableHeading"/>
            </w:pPr>
            <w:r w:rsidRPr="00B95E8B">
              <w:t>Payment of equivalent amount</w:t>
            </w:r>
          </w:p>
        </w:tc>
      </w:tr>
      <w:tr w:rsidR="00E65802" w:rsidRPr="00B95E8B" w14:paraId="547C97FD" w14:textId="77777777" w:rsidTr="0082472F">
        <w:trPr>
          <w:tblHeader/>
        </w:trPr>
        <w:tc>
          <w:tcPr>
            <w:tcW w:w="429" w:type="pct"/>
            <w:tcBorders>
              <w:top w:val="single" w:sz="2" w:space="0" w:color="auto"/>
              <w:bottom w:val="single" w:sz="12" w:space="0" w:color="auto"/>
            </w:tcBorders>
            <w:shd w:val="clear" w:color="auto" w:fill="auto"/>
          </w:tcPr>
          <w:p w14:paraId="7E4A9345" w14:textId="77777777" w:rsidR="00E65802" w:rsidRPr="00B95E8B" w:rsidRDefault="00E65802" w:rsidP="00735C1B">
            <w:pPr>
              <w:pStyle w:val="TableHeading"/>
            </w:pPr>
            <w:r w:rsidRPr="00B95E8B">
              <w:t>Item</w:t>
            </w:r>
          </w:p>
        </w:tc>
        <w:tc>
          <w:tcPr>
            <w:tcW w:w="2211" w:type="pct"/>
            <w:tcBorders>
              <w:top w:val="single" w:sz="2" w:space="0" w:color="auto"/>
              <w:bottom w:val="single" w:sz="12" w:space="0" w:color="auto"/>
            </w:tcBorders>
            <w:shd w:val="clear" w:color="auto" w:fill="auto"/>
          </w:tcPr>
          <w:p w14:paraId="0E00CA8F" w14:textId="77777777" w:rsidR="00E65802" w:rsidRPr="00B95E8B" w:rsidRDefault="00E65802" w:rsidP="00735C1B">
            <w:pPr>
              <w:pStyle w:val="TableHeading"/>
            </w:pPr>
            <w:r w:rsidRPr="00B95E8B">
              <w:t>Matter</w:t>
            </w:r>
          </w:p>
        </w:tc>
        <w:tc>
          <w:tcPr>
            <w:tcW w:w="2360" w:type="pct"/>
            <w:tcBorders>
              <w:top w:val="single" w:sz="2" w:space="0" w:color="auto"/>
              <w:bottom w:val="single" w:sz="12" w:space="0" w:color="auto"/>
            </w:tcBorders>
            <w:shd w:val="clear" w:color="auto" w:fill="auto"/>
          </w:tcPr>
          <w:p w14:paraId="4F67999A" w14:textId="77777777" w:rsidR="00E65802" w:rsidRPr="00B95E8B" w:rsidRDefault="00E65802" w:rsidP="00735C1B">
            <w:pPr>
              <w:pStyle w:val="TableHeading"/>
            </w:pPr>
            <w:r w:rsidRPr="00B95E8B">
              <w:t>Rule</w:t>
            </w:r>
          </w:p>
        </w:tc>
      </w:tr>
      <w:tr w:rsidR="00E65802" w:rsidRPr="00B95E8B" w14:paraId="1C08093A" w14:textId="77777777" w:rsidTr="0082472F">
        <w:tc>
          <w:tcPr>
            <w:tcW w:w="429" w:type="pct"/>
            <w:tcBorders>
              <w:top w:val="single" w:sz="2" w:space="0" w:color="auto"/>
              <w:bottom w:val="single" w:sz="2" w:space="0" w:color="auto"/>
            </w:tcBorders>
            <w:shd w:val="clear" w:color="auto" w:fill="auto"/>
          </w:tcPr>
          <w:p w14:paraId="4ADFA618" w14:textId="77777777" w:rsidR="00E65802" w:rsidRPr="00B95E8B" w:rsidRDefault="00E65802" w:rsidP="00735C1B">
            <w:pPr>
              <w:pStyle w:val="Tabletext"/>
            </w:pPr>
            <w:r w:rsidRPr="00B95E8B">
              <w:t>1</w:t>
            </w:r>
          </w:p>
        </w:tc>
        <w:tc>
          <w:tcPr>
            <w:tcW w:w="2211" w:type="pct"/>
            <w:tcBorders>
              <w:top w:val="single" w:sz="2" w:space="0" w:color="auto"/>
              <w:bottom w:val="single" w:sz="2" w:space="0" w:color="auto"/>
            </w:tcBorders>
            <w:shd w:val="clear" w:color="auto" w:fill="auto"/>
          </w:tcPr>
          <w:p w14:paraId="00F3B0C1" w14:textId="77777777" w:rsidR="00E65802" w:rsidRPr="00B95E8B" w:rsidRDefault="00E65802" w:rsidP="00735C1B">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cattle?</w:t>
            </w:r>
          </w:p>
        </w:tc>
        <w:tc>
          <w:tcPr>
            <w:tcW w:w="2360" w:type="pct"/>
            <w:tcBorders>
              <w:top w:val="single" w:sz="2" w:space="0" w:color="auto"/>
              <w:bottom w:val="single" w:sz="2" w:space="0" w:color="auto"/>
            </w:tcBorders>
            <w:shd w:val="clear" w:color="auto" w:fill="auto"/>
          </w:tcPr>
          <w:p w14:paraId="1FD07AE9" w14:textId="77777777" w:rsidR="00E65802" w:rsidRPr="00B95E8B" w:rsidRDefault="00E65802" w:rsidP="00735C1B">
            <w:pPr>
              <w:pStyle w:val="Tabletext"/>
            </w:pPr>
            <w:r w:rsidRPr="00B95E8B">
              <w:t>The exporting agent</w:t>
            </w:r>
          </w:p>
        </w:tc>
      </w:tr>
      <w:tr w:rsidR="00E65802" w:rsidRPr="00B95E8B" w14:paraId="16892CAF" w14:textId="77777777" w:rsidTr="0082472F">
        <w:tc>
          <w:tcPr>
            <w:tcW w:w="429" w:type="pct"/>
            <w:tcBorders>
              <w:top w:val="single" w:sz="2" w:space="0" w:color="auto"/>
              <w:bottom w:val="single" w:sz="2" w:space="0" w:color="auto"/>
            </w:tcBorders>
            <w:shd w:val="clear" w:color="auto" w:fill="auto"/>
          </w:tcPr>
          <w:p w14:paraId="7B56A71C" w14:textId="77777777" w:rsidR="00E65802" w:rsidRPr="00B95E8B" w:rsidRDefault="00E65802" w:rsidP="00735C1B">
            <w:pPr>
              <w:pStyle w:val="Tabletext"/>
            </w:pPr>
            <w:r w:rsidRPr="00B95E8B">
              <w:t>2</w:t>
            </w:r>
          </w:p>
        </w:tc>
        <w:tc>
          <w:tcPr>
            <w:tcW w:w="2211" w:type="pct"/>
            <w:tcBorders>
              <w:top w:val="single" w:sz="2" w:space="0" w:color="auto"/>
              <w:bottom w:val="single" w:sz="2" w:space="0" w:color="auto"/>
            </w:tcBorders>
            <w:shd w:val="clear" w:color="auto" w:fill="auto"/>
          </w:tcPr>
          <w:p w14:paraId="4655C5BC" w14:textId="77777777" w:rsidR="00E65802" w:rsidRPr="00B95E8B" w:rsidRDefault="00E65802" w:rsidP="00735C1B">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638F9663" w14:textId="77777777" w:rsidR="00E65802" w:rsidRPr="00B95E8B" w:rsidRDefault="00E65802" w:rsidP="00735C1B">
            <w:pPr>
              <w:pStyle w:val="Tabletext"/>
            </w:pPr>
            <w:r w:rsidRPr="00B95E8B">
              <w:t>On the last day of the next calendar month</w:t>
            </w:r>
          </w:p>
        </w:tc>
      </w:tr>
      <w:tr w:rsidR="00E65802" w:rsidRPr="00B95E8B" w14:paraId="4513F758" w14:textId="77777777" w:rsidTr="0082472F">
        <w:tc>
          <w:tcPr>
            <w:tcW w:w="429" w:type="pct"/>
            <w:tcBorders>
              <w:top w:val="single" w:sz="2" w:space="0" w:color="auto"/>
              <w:bottom w:val="single" w:sz="12" w:space="0" w:color="auto"/>
            </w:tcBorders>
            <w:shd w:val="clear" w:color="auto" w:fill="auto"/>
          </w:tcPr>
          <w:p w14:paraId="2783EB73" w14:textId="77777777" w:rsidR="00E65802" w:rsidRPr="00B95E8B" w:rsidRDefault="00E65802" w:rsidP="00735C1B">
            <w:pPr>
              <w:pStyle w:val="Tabletext"/>
            </w:pPr>
            <w:r w:rsidRPr="00B95E8B">
              <w:t>3</w:t>
            </w:r>
          </w:p>
        </w:tc>
        <w:tc>
          <w:tcPr>
            <w:tcW w:w="2211" w:type="pct"/>
            <w:tcBorders>
              <w:top w:val="single" w:sz="2" w:space="0" w:color="auto"/>
              <w:bottom w:val="single" w:sz="12" w:space="0" w:color="auto"/>
            </w:tcBorders>
            <w:shd w:val="clear" w:color="auto" w:fill="auto"/>
          </w:tcPr>
          <w:p w14:paraId="0AEC6542" w14:textId="77777777" w:rsidR="00E65802" w:rsidRPr="00B95E8B" w:rsidRDefault="00E65802" w:rsidP="00735C1B">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9F55D95" w14:textId="77777777" w:rsidR="00E65802" w:rsidRPr="00B95E8B" w:rsidRDefault="00E65802" w:rsidP="00735C1B">
            <w:pPr>
              <w:pStyle w:val="Tabletext"/>
            </w:pPr>
            <w:r w:rsidRPr="00B95E8B">
              <w:t>The Commonwealth</w:t>
            </w:r>
          </w:p>
        </w:tc>
      </w:tr>
    </w:tbl>
    <w:p w14:paraId="2A04B91F" w14:textId="3D206B8C" w:rsidR="00E65802" w:rsidRPr="00B95E8B" w:rsidRDefault="00E65802" w:rsidP="00E6580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123E9F0D" w14:textId="77777777" w:rsidR="00E65802" w:rsidRPr="00B95E8B" w:rsidRDefault="00E65802" w:rsidP="00E65802">
      <w:pPr>
        <w:pStyle w:val="SubsectionHead"/>
      </w:pPr>
      <w:r w:rsidRPr="00B95E8B">
        <w:t>Giving monthly returns</w:t>
      </w:r>
    </w:p>
    <w:p w14:paraId="07685F76" w14:textId="77777777" w:rsidR="00E65802" w:rsidRPr="00B95E8B" w:rsidRDefault="00E65802" w:rsidP="00E6580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4A22EC03"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79AF673C" w14:textId="77777777" w:rsidTr="0082472F">
        <w:trPr>
          <w:tblHeader/>
        </w:trPr>
        <w:tc>
          <w:tcPr>
            <w:tcW w:w="5000" w:type="pct"/>
            <w:gridSpan w:val="3"/>
            <w:tcBorders>
              <w:top w:val="single" w:sz="12" w:space="0" w:color="auto"/>
              <w:bottom w:val="single" w:sz="2" w:space="0" w:color="auto"/>
            </w:tcBorders>
            <w:shd w:val="clear" w:color="auto" w:fill="auto"/>
          </w:tcPr>
          <w:p w14:paraId="38C50722" w14:textId="77777777" w:rsidR="00E65802" w:rsidRPr="00B95E8B" w:rsidRDefault="00E65802" w:rsidP="00735C1B">
            <w:pPr>
              <w:pStyle w:val="TableHeading"/>
            </w:pPr>
            <w:r w:rsidRPr="00B95E8B">
              <w:t>Monthly returns</w:t>
            </w:r>
          </w:p>
        </w:tc>
      </w:tr>
      <w:tr w:rsidR="00E65802" w:rsidRPr="00B95E8B" w14:paraId="42C8257A" w14:textId="77777777" w:rsidTr="0082472F">
        <w:trPr>
          <w:tblHeader/>
        </w:trPr>
        <w:tc>
          <w:tcPr>
            <w:tcW w:w="429" w:type="pct"/>
            <w:tcBorders>
              <w:top w:val="single" w:sz="2" w:space="0" w:color="auto"/>
              <w:bottom w:val="single" w:sz="12" w:space="0" w:color="auto"/>
            </w:tcBorders>
            <w:shd w:val="clear" w:color="auto" w:fill="auto"/>
          </w:tcPr>
          <w:p w14:paraId="5918585D"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1602D376"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05770A05" w14:textId="77777777" w:rsidR="00E65802" w:rsidRPr="00B95E8B" w:rsidRDefault="00E65802" w:rsidP="00735C1B">
            <w:pPr>
              <w:pStyle w:val="TableHeading"/>
            </w:pPr>
            <w:r w:rsidRPr="00B95E8B">
              <w:t>Rule</w:t>
            </w:r>
          </w:p>
        </w:tc>
      </w:tr>
      <w:tr w:rsidR="00E65802" w:rsidRPr="00B95E8B" w14:paraId="14D495A2" w14:textId="77777777" w:rsidTr="0082472F">
        <w:tc>
          <w:tcPr>
            <w:tcW w:w="429" w:type="pct"/>
            <w:tcBorders>
              <w:top w:val="single" w:sz="2" w:space="0" w:color="auto"/>
              <w:bottom w:val="single" w:sz="2" w:space="0" w:color="auto"/>
            </w:tcBorders>
            <w:shd w:val="clear" w:color="auto" w:fill="auto"/>
          </w:tcPr>
          <w:p w14:paraId="135293FD"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6203FC24" w14:textId="77777777" w:rsidR="00E65802" w:rsidRPr="00B95E8B" w:rsidRDefault="00E65802" w:rsidP="00735C1B">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4DECE9DD" w14:textId="77777777" w:rsidR="00E65802" w:rsidRPr="00B95E8B" w:rsidRDefault="00E65802" w:rsidP="00735C1B">
            <w:pPr>
              <w:pStyle w:val="Tabletext"/>
            </w:pPr>
            <w:r w:rsidRPr="00B95E8B">
              <w:t>The exporting agent</w:t>
            </w:r>
          </w:p>
        </w:tc>
      </w:tr>
      <w:tr w:rsidR="00E65802" w:rsidRPr="00B95E8B" w14:paraId="4A4C54EC" w14:textId="77777777" w:rsidTr="0082472F">
        <w:tc>
          <w:tcPr>
            <w:tcW w:w="429" w:type="pct"/>
            <w:tcBorders>
              <w:top w:val="single" w:sz="2" w:space="0" w:color="auto"/>
              <w:bottom w:val="single" w:sz="2" w:space="0" w:color="auto"/>
            </w:tcBorders>
            <w:shd w:val="clear" w:color="auto" w:fill="auto"/>
          </w:tcPr>
          <w:p w14:paraId="3A7D333B"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70232DEE" w14:textId="77777777" w:rsidR="00E65802" w:rsidRPr="00B95E8B" w:rsidRDefault="00E65802"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0A5F8F4" w14:textId="77777777" w:rsidR="00E65802" w:rsidRPr="00B95E8B" w:rsidRDefault="00E65802" w:rsidP="00735C1B">
            <w:pPr>
              <w:pStyle w:val="Tabletext"/>
            </w:pPr>
            <w:r w:rsidRPr="00B95E8B">
              <w:t>Before the end of the next calendar month</w:t>
            </w:r>
          </w:p>
        </w:tc>
      </w:tr>
      <w:tr w:rsidR="00E65802" w:rsidRPr="00B95E8B" w14:paraId="682DB1A3" w14:textId="77777777" w:rsidTr="0082472F">
        <w:tc>
          <w:tcPr>
            <w:tcW w:w="429" w:type="pct"/>
            <w:tcBorders>
              <w:top w:val="single" w:sz="2" w:space="0" w:color="auto"/>
              <w:bottom w:val="single" w:sz="2" w:space="0" w:color="auto"/>
            </w:tcBorders>
            <w:shd w:val="clear" w:color="auto" w:fill="auto"/>
          </w:tcPr>
          <w:p w14:paraId="6D62C8FC" w14:textId="77777777" w:rsidR="00E65802" w:rsidRPr="00B95E8B" w:rsidRDefault="00E65802" w:rsidP="00735C1B">
            <w:pPr>
              <w:pStyle w:val="Tabletext"/>
            </w:pPr>
            <w:r w:rsidRPr="00B95E8B">
              <w:t>3</w:t>
            </w:r>
          </w:p>
        </w:tc>
        <w:tc>
          <w:tcPr>
            <w:tcW w:w="2285" w:type="pct"/>
            <w:tcBorders>
              <w:top w:val="single" w:sz="2" w:space="0" w:color="auto"/>
              <w:bottom w:val="single" w:sz="2" w:space="0" w:color="auto"/>
            </w:tcBorders>
            <w:shd w:val="clear" w:color="auto" w:fill="auto"/>
          </w:tcPr>
          <w:p w14:paraId="01C550EE" w14:textId="77777777" w:rsidR="00E65802" w:rsidRPr="00B95E8B" w:rsidRDefault="00E65802"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9BE64CD" w14:textId="77777777" w:rsidR="00E65802" w:rsidRPr="00B95E8B" w:rsidRDefault="00E65802" w:rsidP="00735C1B">
            <w:pPr>
              <w:pStyle w:val="Tabletext"/>
            </w:pPr>
            <w:r w:rsidRPr="00B95E8B">
              <w:t>The Secretary</w:t>
            </w:r>
          </w:p>
        </w:tc>
      </w:tr>
      <w:tr w:rsidR="00E65802" w:rsidRPr="00B95E8B" w14:paraId="141FDC80" w14:textId="77777777" w:rsidTr="0082472F">
        <w:tc>
          <w:tcPr>
            <w:tcW w:w="429" w:type="pct"/>
            <w:tcBorders>
              <w:top w:val="single" w:sz="2" w:space="0" w:color="auto"/>
              <w:bottom w:val="single" w:sz="12" w:space="0" w:color="auto"/>
            </w:tcBorders>
            <w:shd w:val="clear" w:color="auto" w:fill="auto"/>
          </w:tcPr>
          <w:p w14:paraId="3C04AEA5" w14:textId="77777777" w:rsidR="00E65802" w:rsidRPr="00B95E8B" w:rsidRDefault="00E65802" w:rsidP="00735C1B">
            <w:pPr>
              <w:pStyle w:val="Tabletext"/>
            </w:pPr>
            <w:r w:rsidRPr="00B95E8B">
              <w:t>4</w:t>
            </w:r>
          </w:p>
        </w:tc>
        <w:tc>
          <w:tcPr>
            <w:tcW w:w="2285" w:type="pct"/>
            <w:tcBorders>
              <w:top w:val="single" w:sz="2" w:space="0" w:color="auto"/>
              <w:bottom w:val="single" w:sz="12" w:space="0" w:color="auto"/>
            </w:tcBorders>
            <w:shd w:val="clear" w:color="auto" w:fill="auto"/>
          </w:tcPr>
          <w:p w14:paraId="1AACC4D6" w14:textId="77777777" w:rsidR="00E65802" w:rsidRPr="00B95E8B" w:rsidRDefault="00E65802"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10817DC" w14:textId="77777777" w:rsidR="00E65802" w:rsidRPr="00B95E8B" w:rsidRDefault="00E65802" w:rsidP="00735C1B">
            <w:pPr>
              <w:pStyle w:val="Tabletext"/>
            </w:pPr>
            <w:r w:rsidRPr="00B95E8B">
              <w:t>The return:</w:t>
            </w:r>
          </w:p>
          <w:p w14:paraId="5E88561F" w14:textId="77777777" w:rsidR="00E65802" w:rsidRPr="00B95E8B" w:rsidRDefault="00E65802" w:rsidP="00735C1B">
            <w:pPr>
              <w:pStyle w:val="Tablea"/>
            </w:pPr>
            <w:r w:rsidRPr="00B95E8B">
              <w:t>(a) must be in the appropriate approved form and include the information required by that form; or</w:t>
            </w:r>
          </w:p>
          <w:p w14:paraId="2F5CBF33" w14:textId="77777777" w:rsidR="00E65802" w:rsidRPr="00B95E8B" w:rsidRDefault="00E65802" w:rsidP="00735C1B">
            <w:pPr>
              <w:pStyle w:val="Tablea"/>
            </w:pPr>
            <w:r w:rsidRPr="00B95E8B">
              <w:t>(b) must be given electronically using an approved electronic system and include the information required by that system to be included in the return</w:t>
            </w:r>
          </w:p>
        </w:tc>
      </w:tr>
    </w:tbl>
    <w:p w14:paraId="255ACD3A" w14:textId="77777777" w:rsidR="00E65802" w:rsidRPr="00B95E8B" w:rsidRDefault="00E65802" w:rsidP="00E6580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78002CA" w14:textId="77777777" w:rsidR="00E65802" w:rsidRPr="00B95E8B" w:rsidRDefault="00E65802" w:rsidP="00E65802">
      <w:pPr>
        <w:pStyle w:val="SubsectionHead"/>
      </w:pPr>
      <w:r w:rsidRPr="00B95E8B">
        <w:t>Making and keeping records</w:t>
      </w:r>
    </w:p>
    <w:p w14:paraId="74F7B541" w14:textId="77777777" w:rsidR="00E65802" w:rsidRPr="00B95E8B" w:rsidRDefault="00E65802" w:rsidP="00E6580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5DF16F74"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47A36020" w14:textId="77777777" w:rsidTr="0082472F">
        <w:trPr>
          <w:tblHeader/>
        </w:trPr>
        <w:tc>
          <w:tcPr>
            <w:tcW w:w="5000" w:type="pct"/>
            <w:gridSpan w:val="3"/>
            <w:tcBorders>
              <w:top w:val="single" w:sz="12" w:space="0" w:color="auto"/>
              <w:bottom w:val="single" w:sz="2" w:space="0" w:color="auto"/>
            </w:tcBorders>
            <w:shd w:val="clear" w:color="auto" w:fill="auto"/>
          </w:tcPr>
          <w:p w14:paraId="124DA443" w14:textId="0A33F214" w:rsidR="00E65802" w:rsidRPr="00B95E8B" w:rsidRDefault="00E65802" w:rsidP="00735C1B">
            <w:pPr>
              <w:pStyle w:val="TableHeading"/>
            </w:pPr>
            <w:r w:rsidRPr="00B95E8B">
              <w:lastRenderedPageBreak/>
              <w:t>Record</w:t>
            </w:r>
            <w:r w:rsidR="002A2C22">
              <w:noBreakHyphen/>
            </w:r>
            <w:r w:rsidRPr="00B95E8B">
              <w:t>keeping</w:t>
            </w:r>
          </w:p>
        </w:tc>
      </w:tr>
      <w:tr w:rsidR="00E65802" w:rsidRPr="00B95E8B" w14:paraId="7F35E0CD" w14:textId="77777777" w:rsidTr="0082472F">
        <w:trPr>
          <w:tblHeader/>
        </w:trPr>
        <w:tc>
          <w:tcPr>
            <w:tcW w:w="429" w:type="pct"/>
            <w:tcBorders>
              <w:top w:val="single" w:sz="2" w:space="0" w:color="auto"/>
              <w:bottom w:val="single" w:sz="12" w:space="0" w:color="auto"/>
            </w:tcBorders>
            <w:shd w:val="clear" w:color="auto" w:fill="auto"/>
          </w:tcPr>
          <w:p w14:paraId="61AB97E5"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0EEF1817"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057BF36A" w14:textId="77777777" w:rsidR="00E65802" w:rsidRPr="00B95E8B" w:rsidRDefault="00E65802" w:rsidP="00735C1B">
            <w:pPr>
              <w:pStyle w:val="TableHeading"/>
            </w:pPr>
            <w:r w:rsidRPr="00B95E8B">
              <w:t>Rule</w:t>
            </w:r>
          </w:p>
        </w:tc>
      </w:tr>
      <w:tr w:rsidR="00E65802" w:rsidRPr="00B95E8B" w14:paraId="4F763EBC" w14:textId="77777777" w:rsidTr="0082472F">
        <w:tc>
          <w:tcPr>
            <w:tcW w:w="429" w:type="pct"/>
            <w:tcBorders>
              <w:top w:val="single" w:sz="2" w:space="0" w:color="auto"/>
              <w:bottom w:val="single" w:sz="2" w:space="0" w:color="auto"/>
            </w:tcBorders>
            <w:shd w:val="clear" w:color="auto" w:fill="auto"/>
          </w:tcPr>
          <w:p w14:paraId="50FE1A9F"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3F50333B" w14:textId="77777777" w:rsidR="00E65802" w:rsidRPr="00B95E8B" w:rsidRDefault="00E65802" w:rsidP="00735C1B">
            <w:pPr>
              <w:pStyle w:val="Tabletext"/>
            </w:pPr>
            <w:r w:rsidRPr="00B95E8B">
              <w:t>Who must make and keep records?</w:t>
            </w:r>
          </w:p>
          <w:p w14:paraId="02CA46BD" w14:textId="77777777" w:rsidR="00E65802" w:rsidRPr="00B95E8B" w:rsidRDefault="00E65802" w:rsidP="00735C1B">
            <w:pPr>
              <w:pStyle w:val="Tablea"/>
            </w:pPr>
          </w:p>
        </w:tc>
        <w:tc>
          <w:tcPr>
            <w:tcW w:w="2286" w:type="pct"/>
            <w:tcBorders>
              <w:top w:val="single" w:sz="2" w:space="0" w:color="auto"/>
              <w:bottom w:val="single" w:sz="2" w:space="0" w:color="auto"/>
            </w:tcBorders>
            <w:shd w:val="clear" w:color="auto" w:fill="auto"/>
          </w:tcPr>
          <w:p w14:paraId="25086E25" w14:textId="77777777" w:rsidR="00E65802" w:rsidRPr="00B95E8B" w:rsidRDefault="00E65802" w:rsidP="00735C1B">
            <w:pPr>
              <w:pStyle w:val="Tabletext"/>
            </w:pPr>
            <w:r w:rsidRPr="00B95E8B">
              <w:t>The exporting agent</w:t>
            </w:r>
          </w:p>
        </w:tc>
      </w:tr>
      <w:tr w:rsidR="00E65802" w:rsidRPr="00B95E8B" w14:paraId="02D27326" w14:textId="77777777" w:rsidTr="0082472F">
        <w:tc>
          <w:tcPr>
            <w:tcW w:w="429" w:type="pct"/>
            <w:tcBorders>
              <w:top w:val="single" w:sz="2" w:space="0" w:color="auto"/>
              <w:bottom w:val="single" w:sz="2" w:space="0" w:color="auto"/>
            </w:tcBorders>
            <w:shd w:val="clear" w:color="auto" w:fill="auto"/>
          </w:tcPr>
          <w:p w14:paraId="0651931C"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0285405D"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D02E32F" w14:textId="77777777" w:rsidR="00E65802" w:rsidRPr="00B95E8B" w:rsidRDefault="00E65802" w:rsidP="00735C1B">
            <w:pPr>
              <w:pStyle w:val="Tabletext"/>
            </w:pPr>
            <w:r w:rsidRPr="00B95E8B">
              <w:t>The records must enable the exporting agent to substantiate the equivalent amount payable and paid by that agent in relation to the cattle</w:t>
            </w:r>
          </w:p>
        </w:tc>
      </w:tr>
      <w:tr w:rsidR="00E65802" w:rsidRPr="00B95E8B" w14:paraId="7207F1AB" w14:textId="77777777" w:rsidTr="0082472F">
        <w:tc>
          <w:tcPr>
            <w:tcW w:w="429" w:type="pct"/>
            <w:tcBorders>
              <w:top w:val="single" w:sz="2" w:space="0" w:color="auto"/>
              <w:bottom w:val="single" w:sz="12" w:space="0" w:color="auto"/>
            </w:tcBorders>
            <w:shd w:val="clear" w:color="auto" w:fill="auto"/>
          </w:tcPr>
          <w:p w14:paraId="5E982097"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0D272C02" w14:textId="77777777" w:rsidR="00E65802" w:rsidRPr="00B95E8B" w:rsidRDefault="00E65802" w:rsidP="00735C1B">
            <w:pPr>
              <w:pStyle w:val="Tabletext"/>
            </w:pPr>
            <w:r w:rsidRPr="00B95E8B">
              <w:t>For how long must the exporting agent keep the records?</w:t>
            </w:r>
          </w:p>
        </w:tc>
        <w:tc>
          <w:tcPr>
            <w:tcW w:w="2286" w:type="pct"/>
            <w:tcBorders>
              <w:top w:val="single" w:sz="2" w:space="0" w:color="auto"/>
              <w:bottom w:val="single" w:sz="12" w:space="0" w:color="auto"/>
            </w:tcBorders>
            <w:shd w:val="clear" w:color="auto" w:fill="auto"/>
          </w:tcPr>
          <w:p w14:paraId="32D00977" w14:textId="77777777" w:rsidR="00E65802" w:rsidRPr="00B95E8B" w:rsidRDefault="00E65802" w:rsidP="00735C1B">
            <w:pPr>
              <w:pStyle w:val="Tabletext"/>
            </w:pPr>
            <w:r w:rsidRPr="00B95E8B">
              <w:t xml:space="preserve">Until the end of the period of 5 years beginning on the day after the end of the </w:t>
            </w:r>
            <w:r w:rsidR="00887EDE" w:rsidRPr="00B95E8B">
              <w:t>financial year</w:t>
            </w:r>
            <w:r w:rsidRPr="00B95E8B">
              <w:t xml:space="preserve"> in which the cattle are exported</w:t>
            </w:r>
          </w:p>
        </w:tc>
      </w:tr>
    </w:tbl>
    <w:p w14:paraId="35CF2C5A" w14:textId="77777777" w:rsidR="00E65802" w:rsidRPr="00B95E8B" w:rsidRDefault="00E65802" w:rsidP="00E6580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7E53CA7" w14:textId="30850222" w:rsidR="00E65802" w:rsidRPr="00B95E8B" w:rsidRDefault="00C91FA7" w:rsidP="0028642F">
      <w:pPr>
        <w:pStyle w:val="ActHead4"/>
        <w:pageBreakBefore/>
      </w:pPr>
      <w:bookmarkStart w:id="92" w:name="_Toc195792159"/>
      <w:r w:rsidRPr="002A2C22">
        <w:rPr>
          <w:rStyle w:val="CharSubdNo"/>
        </w:rPr>
        <w:lastRenderedPageBreak/>
        <w:t>Subdivision 9</w:t>
      </w:r>
      <w:r w:rsidR="002A2C22" w:rsidRPr="002A2C22">
        <w:rPr>
          <w:rStyle w:val="CharSubdNo"/>
        </w:rPr>
        <w:noBreakHyphen/>
      </w:r>
      <w:r w:rsidR="00E65802" w:rsidRPr="002A2C22">
        <w:rPr>
          <w:rStyle w:val="CharSubdNo"/>
        </w:rPr>
        <w:t>D</w:t>
      </w:r>
      <w:r w:rsidR="00E65802" w:rsidRPr="00B95E8B">
        <w:t>—</w:t>
      </w:r>
      <w:r w:rsidR="00E65802" w:rsidRPr="002A2C22">
        <w:rPr>
          <w:rStyle w:val="CharSubdText"/>
        </w:rPr>
        <w:t>Cattle owner charge</w:t>
      </w:r>
      <w:bookmarkEnd w:id="92"/>
    </w:p>
    <w:p w14:paraId="6054C934" w14:textId="3A4661F8" w:rsidR="00E65802" w:rsidRPr="00B95E8B" w:rsidRDefault="00E276BF" w:rsidP="00E65802">
      <w:pPr>
        <w:pStyle w:val="ActHead5"/>
      </w:pPr>
      <w:bookmarkStart w:id="93" w:name="_Toc195792160"/>
      <w:r w:rsidRPr="002A2C22">
        <w:rPr>
          <w:rStyle w:val="CharSectno"/>
        </w:rPr>
        <w:t>9</w:t>
      </w:r>
      <w:r w:rsidR="002A2C22" w:rsidRPr="002A2C22">
        <w:rPr>
          <w:rStyle w:val="CharSectno"/>
        </w:rPr>
        <w:noBreakHyphen/>
      </w:r>
      <w:r w:rsidRPr="002A2C22">
        <w:rPr>
          <w:rStyle w:val="CharSectno"/>
        </w:rPr>
        <w:t>9</w:t>
      </w:r>
      <w:r w:rsidR="00E65802" w:rsidRPr="00B95E8B">
        <w:t xml:space="preserve">  Obligations of charge payers</w:t>
      </w:r>
      <w:bookmarkEnd w:id="93"/>
    </w:p>
    <w:p w14:paraId="2FB7B75E" w14:textId="77777777" w:rsidR="00E65802" w:rsidRPr="00B95E8B" w:rsidRDefault="00E65802" w:rsidP="00E65802">
      <w:pPr>
        <w:pStyle w:val="SubsectionHead"/>
      </w:pPr>
      <w:r w:rsidRPr="00B95E8B">
        <w:t>When cattle owner charge due and payable</w:t>
      </w:r>
    </w:p>
    <w:p w14:paraId="36026512" w14:textId="55F3BE23" w:rsidR="00E65802" w:rsidRPr="00B95E8B" w:rsidRDefault="00E65802" w:rsidP="00E6580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by </w:t>
      </w:r>
      <w:r w:rsidR="00C91FA7" w:rsidRPr="00B95E8B">
        <w:t>subclause 9</w:t>
      </w:r>
      <w:r w:rsidR="002A2C22">
        <w:noBreakHyphen/>
      </w:r>
      <w:r w:rsidR="00E31650"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cattle </w:t>
      </w:r>
      <w:r w:rsidR="00086FCD" w:rsidRPr="00B95E8B">
        <w:t xml:space="preserve">that are </w:t>
      </w:r>
      <w:r w:rsidRPr="00B95E8B">
        <w:t>exported from Australia, this table has effect.</w:t>
      </w:r>
    </w:p>
    <w:p w14:paraId="14EC27CD"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65802" w:rsidRPr="00B95E8B" w14:paraId="4DC93A86" w14:textId="77777777" w:rsidTr="0082472F">
        <w:trPr>
          <w:tblHeader/>
        </w:trPr>
        <w:tc>
          <w:tcPr>
            <w:tcW w:w="5000" w:type="pct"/>
            <w:gridSpan w:val="3"/>
            <w:tcBorders>
              <w:top w:val="single" w:sz="12" w:space="0" w:color="auto"/>
              <w:bottom w:val="single" w:sz="2" w:space="0" w:color="auto"/>
            </w:tcBorders>
            <w:shd w:val="clear" w:color="auto" w:fill="auto"/>
          </w:tcPr>
          <w:p w14:paraId="42BFA928" w14:textId="77777777" w:rsidR="00E65802" w:rsidRPr="00B95E8B" w:rsidRDefault="00E65802" w:rsidP="00735C1B">
            <w:pPr>
              <w:pStyle w:val="TableHeading"/>
            </w:pPr>
            <w:r w:rsidRPr="00B95E8B">
              <w:t>Cattle owner charge</w:t>
            </w:r>
          </w:p>
        </w:tc>
      </w:tr>
      <w:tr w:rsidR="00E65802" w:rsidRPr="00B95E8B" w14:paraId="60D0AA3C" w14:textId="77777777" w:rsidTr="0082472F">
        <w:trPr>
          <w:tblHeader/>
        </w:trPr>
        <w:tc>
          <w:tcPr>
            <w:tcW w:w="429" w:type="pct"/>
            <w:tcBorders>
              <w:top w:val="single" w:sz="2" w:space="0" w:color="auto"/>
              <w:bottom w:val="single" w:sz="12" w:space="0" w:color="auto"/>
            </w:tcBorders>
            <w:shd w:val="clear" w:color="auto" w:fill="auto"/>
          </w:tcPr>
          <w:p w14:paraId="3BD6FC19" w14:textId="77777777" w:rsidR="00E65802" w:rsidRPr="00B95E8B" w:rsidRDefault="00E65802" w:rsidP="00735C1B">
            <w:pPr>
              <w:pStyle w:val="TableHeading"/>
            </w:pPr>
            <w:r w:rsidRPr="00B95E8B">
              <w:t>Item</w:t>
            </w:r>
          </w:p>
        </w:tc>
        <w:tc>
          <w:tcPr>
            <w:tcW w:w="2126" w:type="pct"/>
            <w:tcBorders>
              <w:top w:val="single" w:sz="2" w:space="0" w:color="auto"/>
              <w:bottom w:val="single" w:sz="12" w:space="0" w:color="auto"/>
            </w:tcBorders>
            <w:shd w:val="clear" w:color="auto" w:fill="auto"/>
          </w:tcPr>
          <w:p w14:paraId="4192279E" w14:textId="77777777" w:rsidR="00E65802" w:rsidRPr="00B95E8B" w:rsidRDefault="00E65802" w:rsidP="00735C1B">
            <w:pPr>
              <w:pStyle w:val="TableHeading"/>
            </w:pPr>
            <w:r w:rsidRPr="00B95E8B">
              <w:t>Matter</w:t>
            </w:r>
          </w:p>
        </w:tc>
        <w:tc>
          <w:tcPr>
            <w:tcW w:w="2445" w:type="pct"/>
            <w:tcBorders>
              <w:top w:val="single" w:sz="2" w:space="0" w:color="auto"/>
              <w:bottom w:val="single" w:sz="12" w:space="0" w:color="auto"/>
            </w:tcBorders>
            <w:shd w:val="clear" w:color="auto" w:fill="auto"/>
          </w:tcPr>
          <w:p w14:paraId="1F06BEC1" w14:textId="77777777" w:rsidR="00E65802" w:rsidRPr="00B95E8B" w:rsidRDefault="00E65802" w:rsidP="00735C1B">
            <w:pPr>
              <w:pStyle w:val="TableHeading"/>
            </w:pPr>
            <w:r w:rsidRPr="00B95E8B">
              <w:t>Rule</w:t>
            </w:r>
          </w:p>
        </w:tc>
      </w:tr>
      <w:tr w:rsidR="00E65802" w:rsidRPr="00B95E8B" w14:paraId="5E9F68DA" w14:textId="77777777" w:rsidTr="0082472F">
        <w:tc>
          <w:tcPr>
            <w:tcW w:w="429" w:type="pct"/>
            <w:tcBorders>
              <w:top w:val="single" w:sz="2" w:space="0" w:color="auto"/>
              <w:bottom w:val="single" w:sz="2" w:space="0" w:color="auto"/>
            </w:tcBorders>
            <w:shd w:val="clear" w:color="auto" w:fill="auto"/>
          </w:tcPr>
          <w:p w14:paraId="401F9B82" w14:textId="77777777" w:rsidR="00E65802" w:rsidRPr="00B95E8B" w:rsidRDefault="00E65802" w:rsidP="00735C1B">
            <w:pPr>
              <w:pStyle w:val="Tabletext"/>
            </w:pPr>
            <w:r w:rsidRPr="00B95E8B">
              <w:t>1</w:t>
            </w:r>
          </w:p>
        </w:tc>
        <w:tc>
          <w:tcPr>
            <w:tcW w:w="2126" w:type="pct"/>
            <w:tcBorders>
              <w:top w:val="single" w:sz="2" w:space="0" w:color="auto"/>
              <w:bottom w:val="single" w:sz="2" w:space="0" w:color="auto"/>
            </w:tcBorders>
            <w:shd w:val="clear" w:color="auto" w:fill="auto"/>
          </w:tcPr>
          <w:p w14:paraId="179DB0A8" w14:textId="77777777" w:rsidR="00E65802" w:rsidRPr="00B95E8B" w:rsidRDefault="00E65802" w:rsidP="00735C1B">
            <w:pPr>
              <w:pStyle w:val="Tabletext"/>
            </w:pPr>
            <w:r w:rsidRPr="00B95E8B">
              <w:t>For cattle exported in a calendar month through an exporting agent, when is the charge due and payable?</w:t>
            </w:r>
          </w:p>
        </w:tc>
        <w:tc>
          <w:tcPr>
            <w:tcW w:w="2445" w:type="pct"/>
            <w:tcBorders>
              <w:top w:val="single" w:sz="2" w:space="0" w:color="auto"/>
              <w:bottom w:val="single" w:sz="2" w:space="0" w:color="auto"/>
            </w:tcBorders>
            <w:shd w:val="clear" w:color="auto" w:fill="auto"/>
          </w:tcPr>
          <w:p w14:paraId="178EDC20" w14:textId="77777777" w:rsidR="00E65802" w:rsidRPr="00B95E8B" w:rsidRDefault="00E65802" w:rsidP="00735C1B">
            <w:pPr>
              <w:pStyle w:val="Tabletext"/>
            </w:pPr>
            <w:r w:rsidRPr="00B95E8B">
              <w:t>On the last day of the next calendar month</w:t>
            </w:r>
          </w:p>
        </w:tc>
      </w:tr>
      <w:tr w:rsidR="00E65802" w:rsidRPr="00B95E8B" w14:paraId="1DF8F7DB" w14:textId="77777777" w:rsidTr="0082472F">
        <w:tc>
          <w:tcPr>
            <w:tcW w:w="429" w:type="pct"/>
            <w:tcBorders>
              <w:top w:val="single" w:sz="2" w:space="0" w:color="auto"/>
              <w:bottom w:val="single" w:sz="2" w:space="0" w:color="auto"/>
            </w:tcBorders>
            <w:shd w:val="clear" w:color="auto" w:fill="auto"/>
          </w:tcPr>
          <w:p w14:paraId="24865A00" w14:textId="77777777" w:rsidR="00E65802" w:rsidRPr="00B95E8B" w:rsidRDefault="00E65802" w:rsidP="00735C1B">
            <w:pPr>
              <w:pStyle w:val="Tabletext"/>
            </w:pPr>
            <w:r w:rsidRPr="00B95E8B">
              <w:t>2</w:t>
            </w:r>
          </w:p>
        </w:tc>
        <w:tc>
          <w:tcPr>
            <w:tcW w:w="2126" w:type="pct"/>
            <w:tcBorders>
              <w:top w:val="single" w:sz="2" w:space="0" w:color="auto"/>
              <w:bottom w:val="single" w:sz="2" w:space="0" w:color="auto"/>
            </w:tcBorders>
            <w:shd w:val="clear" w:color="auto" w:fill="auto"/>
          </w:tcPr>
          <w:p w14:paraId="51376D91" w14:textId="77777777" w:rsidR="00E65802" w:rsidRPr="00B95E8B" w:rsidRDefault="00E65802" w:rsidP="00735C1B">
            <w:pPr>
              <w:pStyle w:val="Tabletext"/>
            </w:pPr>
            <w:r w:rsidRPr="00B95E8B">
              <w:t>For cattle exported in a calendar month other than through an exporting agent, when is the charge due and payable?</w:t>
            </w:r>
          </w:p>
        </w:tc>
        <w:tc>
          <w:tcPr>
            <w:tcW w:w="2445" w:type="pct"/>
            <w:tcBorders>
              <w:top w:val="single" w:sz="2" w:space="0" w:color="auto"/>
              <w:bottom w:val="single" w:sz="2" w:space="0" w:color="auto"/>
            </w:tcBorders>
            <w:shd w:val="clear" w:color="auto" w:fill="auto"/>
          </w:tcPr>
          <w:p w14:paraId="56733D06" w14:textId="77777777" w:rsidR="00E65802" w:rsidRPr="00B95E8B" w:rsidRDefault="00E65802" w:rsidP="00735C1B">
            <w:pPr>
              <w:pStyle w:val="Tabletext"/>
            </w:pPr>
            <w:r w:rsidRPr="00B95E8B">
              <w:t>On the last day of the next calendar month</w:t>
            </w:r>
          </w:p>
        </w:tc>
      </w:tr>
      <w:tr w:rsidR="00E65802" w:rsidRPr="00B95E8B" w14:paraId="79D501B5" w14:textId="77777777" w:rsidTr="0082472F">
        <w:tc>
          <w:tcPr>
            <w:tcW w:w="429" w:type="pct"/>
            <w:tcBorders>
              <w:top w:val="single" w:sz="2" w:space="0" w:color="auto"/>
              <w:bottom w:val="single" w:sz="12" w:space="0" w:color="auto"/>
            </w:tcBorders>
            <w:shd w:val="clear" w:color="auto" w:fill="auto"/>
          </w:tcPr>
          <w:p w14:paraId="73495CE1" w14:textId="77777777" w:rsidR="00E65802" w:rsidRPr="00B95E8B" w:rsidRDefault="00E65802" w:rsidP="00735C1B">
            <w:pPr>
              <w:pStyle w:val="Tabletext"/>
            </w:pPr>
            <w:r w:rsidRPr="00B95E8B">
              <w:t>3</w:t>
            </w:r>
          </w:p>
        </w:tc>
        <w:tc>
          <w:tcPr>
            <w:tcW w:w="2126" w:type="pct"/>
            <w:tcBorders>
              <w:top w:val="single" w:sz="2" w:space="0" w:color="auto"/>
              <w:bottom w:val="single" w:sz="12" w:space="0" w:color="auto"/>
            </w:tcBorders>
            <w:shd w:val="clear" w:color="auto" w:fill="auto"/>
          </w:tcPr>
          <w:p w14:paraId="607D1926" w14:textId="77777777" w:rsidR="00E65802" w:rsidRPr="00B95E8B" w:rsidRDefault="00E65802" w:rsidP="00735C1B">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3A3AB8EC" w14:textId="77777777" w:rsidR="00E65802" w:rsidRPr="00B95E8B" w:rsidRDefault="00E65802" w:rsidP="00735C1B">
            <w:pPr>
              <w:pStyle w:val="Tabletext"/>
            </w:pPr>
            <w:r w:rsidRPr="00B95E8B">
              <w:t>The Commonwealth</w:t>
            </w:r>
          </w:p>
        </w:tc>
      </w:tr>
    </w:tbl>
    <w:p w14:paraId="7BAF83FF" w14:textId="1943FD5C" w:rsidR="00B9459D" w:rsidRPr="00B95E8B" w:rsidRDefault="00E65802" w:rsidP="00E65802">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9</w:t>
      </w:r>
      <w:r w:rsidR="002A2C22">
        <w:noBreakHyphen/>
      </w:r>
      <w:r w:rsidR="00E57F5D" w:rsidRPr="00B95E8B">
        <w:t>10</w:t>
      </w:r>
      <w:r w:rsidR="0099160C" w:rsidRPr="00B95E8B">
        <w:t xml:space="preserve"> </w:t>
      </w:r>
      <w:r w:rsidR="00B63FAC" w:rsidRPr="00B95E8B">
        <w:t>of this Schedule</w:t>
      </w:r>
      <w:r w:rsidRPr="00B95E8B">
        <w:t>.</w:t>
      </w:r>
    </w:p>
    <w:p w14:paraId="1767C899" w14:textId="3E11EF10" w:rsidR="00B9459D" w:rsidRPr="00B95E8B" w:rsidRDefault="00B9459D" w:rsidP="00B9459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3874BE9" w14:textId="77777777" w:rsidR="00E65802" w:rsidRPr="00B95E8B" w:rsidRDefault="00E65802" w:rsidP="00E65802">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7877D134" w14:textId="77777777" w:rsidR="00E65802" w:rsidRPr="00B95E8B" w:rsidRDefault="00E65802" w:rsidP="00E65802">
      <w:pPr>
        <w:pStyle w:val="SubsectionHead"/>
      </w:pPr>
      <w:r w:rsidRPr="00B95E8B">
        <w:t>Giving monthly returns</w:t>
      </w:r>
    </w:p>
    <w:p w14:paraId="27A1B480" w14:textId="50B48D39" w:rsidR="00E65802" w:rsidRPr="00B95E8B" w:rsidRDefault="00E65802" w:rsidP="00E6580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charge imposed by </w:t>
      </w:r>
      <w:r w:rsidR="00C91FA7" w:rsidRPr="00B95E8B">
        <w:t>subclause 9</w:t>
      </w:r>
      <w:r w:rsidR="002A2C22">
        <w:noBreakHyphen/>
      </w:r>
      <w:r w:rsidR="00E57F5D"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cattle </w:t>
      </w:r>
      <w:r w:rsidR="00086FCD" w:rsidRPr="00B95E8B">
        <w:t xml:space="preserve">that are </w:t>
      </w:r>
      <w:r w:rsidRPr="00B95E8B">
        <w:t>exported from Australia, this table has effect.</w:t>
      </w:r>
    </w:p>
    <w:p w14:paraId="019648AD"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1FE7F43B" w14:textId="77777777" w:rsidTr="0082472F">
        <w:trPr>
          <w:tblHeader/>
        </w:trPr>
        <w:tc>
          <w:tcPr>
            <w:tcW w:w="5000" w:type="pct"/>
            <w:gridSpan w:val="3"/>
            <w:tcBorders>
              <w:top w:val="single" w:sz="12" w:space="0" w:color="auto"/>
              <w:bottom w:val="single" w:sz="2" w:space="0" w:color="auto"/>
            </w:tcBorders>
            <w:shd w:val="clear" w:color="auto" w:fill="auto"/>
          </w:tcPr>
          <w:p w14:paraId="7D6ED4D5" w14:textId="77777777" w:rsidR="00E65802" w:rsidRPr="00B95E8B" w:rsidRDefault="00E65802" w:rsidP="00735C1B">
            <w:pPr>
              <w:pStyle w:val="TableHeading"/>
            </w:pPr>
            <w:r w:rsidRPr="00B95E8B">
              <w:t>Monthly returns</w:t>
            </w:r>
          </w:p>
        </w:tc>
      </w:tr>
      <w:tr w:rsidR="00E65802" w:rsidRPr="00B95E8B" w14:paraId="4D5C92B9" w14:textId="77777777" w:rsidTr="0082472F">
        <w:trPr>
          <w:tblHeader/>
        </w:trPr>
        <w:tc>
          <w:tcPr>
            <w:tcW w:w="429" w:type="pct"/>
            <w:tcBorders>
              <w:top w:val="single" w:sz="2" w:space="0" w:color="auto"/>
              <w:bottom w:val="single" w:sz="12" w:space="0" w:color="auto"/>
            </w:tcBorders>
            <w:shd w:val="clear" w:color="auto" w:fill="auto"/>
          </w:tcPr>
          <w:p w14:paraId="20913C66"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7EC6DB09"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2DCDDB23" w14:textId="77777777" w:rsidR="00E65802" w:rsidRPr="00B95E8B" w:rsidRDefault="00E65802" w:rsidP="00735C1B">
            <w:pPr>
              <w:pStyle w:val="TableHeading"/>
            </w:pPr>
            <w:r w:rsidRPr="00B95E8B">
              <w:t>Rule</w:t>
            </w:r>
          </w:p>
        </w:tc>
      </w:tr>
      <w:tr w:rsidR="00E65802" w:rsidRPr="00B95E8B" w14:paraId="667C3AEA" w14:textId="77777777" w:rsidTr="0082472F">
        <w:tc>
          <w:tcPr>
            <w:tcW w:w="429" w:type="pct"/>
            <w:tcBorders>
              <w:top w:val="single" w:sz="2" w:space="0" w:color="auto"/>
              <w:bottom w:val="single" w:sz="2" w:space="0" w:color="auto"/>
            </w:tcBorders>
            <w:shd w:val="clear" w:color="auto" w:fill="auto"/>
          </w:tcPr>
          <w:p w14:paraId="7375A835"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03C2F3C4" w14:textId="77777777" w:rsidR="00E65802" w:rsidRPr="00B95E8B" w:rsidRDefault="00E65802" w:rsidP="00735C1B">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690E5914" w14:textId="77777777" w:rsidR="00E65802" w:rsidRPr="00B95E8B" w:rsidRDefault="00E65802" w:rsidP="00735C1B">
            <w:pPr>
              <w:pStyle w:val="Tabletext"/>
            </w:pPr>
            <w:r w:rsidRPr="00B95E8B">
              <w:t>For cattle exported in the month other than through an exporting agent—the charge payer</w:t>
            </w:r>
          </w:p>
        </w:tc>
      </w:tr>
      <w:tr w:rsidR="00E65802" w:rsidRPr="00B95E8B" w14:paraId="0892ABD8" w14:textId="77777777" w:rsidTr="0082472F">
        <w:tc>
          <w:tcPr>
            <w:tcW w:w="429" w:type="pct"/>
            <w:tcBorders>
              <w:top w:val="single" w:sz="2" w:space="0" w:color="auto"/>
              <w:bottom w:val="single" w:sz="2" w:space="0" w:color="auto"/>
            </w:tcBorders>
            <w:shd w:val="clear" w:color="auto" w:fill="auto"/>
          </w:tcPr>
          <w:p w14:paraId="46ED1D5E"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118C6A61" w14:textId="77777777" w:rsidR="00E65802" w:rsidRPr="00B95E8B" w:rsidRDefault="00E65802"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2D9CCCD" w14:textId="77777777" w:rsidR="00E65802" w:rsidRPr="00B95E8B" w:rsidRDefault="00E65802" w:rsidP="00735C1B">
            <w:pPr>
              <w:pStyle w:val="Tabletext"/>
            </w:pPr>
            <w:r w:rsidRPr="00B95E8B">
              <w:t>Before the end of the next calendar month</w:t>
            </w:r>
          </w:p>
        </w:tc>
      </w:tr>
      <w:tr w:rsidR="00E65802" w:rsidRPr="00B95E8B" w14:paraId="3B7B0AD6" w14:textId="77777777" w:rsidTr="0082472F">
        <w:tc>
          <w:tcPr>
            <w:tcW w:w="429" w:type="pct"/>
            <w:tcBorders>
              <w:top w:val="single" w:sz="2" w:space="0" w:color="auto"/>
              <w:bottom w:val="single" w:sz="2" w:space="0" w:color="auto"/>
            </w:tcBorders>
            <w:shd w:val="clear" w:color="auto" w:fill="auto"/>
          </w:tcPr>
          <w:p w14:paraId="7DD72900" w14:textId="77777777" w:rsidR="00E65802" w:rsidRPr="00B95E8B" w:rsidRDefault="00E65802" w:rsidP="00735C1B">
            <w:pPr>
              <w:pStyle w:val="Tabletext"/>
            </w:pPr>
            <w:r w:rsidRPr="00B95E8B">
              <w:t>3</w:t>
            </w:r>
          </w:p>
        </w:tc>
        <w:tc>
          <w:tcPr>
            <w:tcW w:w="2285" w:type="pct"/>
            <w:tcBorders>
              <w:top w:val="single" w:sz="2" w:space="0" w:color="auto"/>
              <w:bottom w:val="single" w:sz="2" w:space="0" w:color="auto"/>
            </w:tcBorders>
            <w:shd w:val="clear" w:color="auto" w:fill="auto"/>
          </w:tcPr>
          <w:p w14:paraId="424CD34B" w14:textId="77777777" w:rsidR="00E65802" w:rsidRPr="00B95E8B" w:rsidRDefault="00E65802"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852CC79" w14:textId="77777777" w:rsidR="00E65802" w:rsidRPr="00B95E8B" w:rsidRDefault="00E65802" w:rsidP="00735C1B">
            <w:pPr>
              <w:pStyle w:val="Tabletext"/>
            </w:pPr>
            <w:r w:rsidRPr="00B95E8B">
              <w:t>The Secretary</w:t>
            </w:r>
          </w:p>
        </w:tc>
      </w:tr>
      <w:tr w:rsidR="00E65802" w:rsidRPr="00B95E8B" w14:paraId="3E244072" w14:textId="77777777" w:rsidTr="0082472F">
        <w:tc>
          <w:tcPr>
            <w:tcW w:w="429" w:type="pct"/>
            <w:tcBorders>
              <w:top w:val="single" w:sz="2" w:space="0" w:color="auto"/>
              <w:bottom w:val="single" w:sz="12" w:space="0" w:color="auto"/>
            </w:tcBorders>
            <w:shd w:val="clear" w:color="auto" w:fill="auto"/>
          </w:tcPr>
          <w:p w14:paraId="7A5B7527" w14:textId="77777777" w:rsidR="00E65802" w:rsidRPr="00B95E8B" w:rsidRDefault="00E65802" w:rsidP="00735C1B">
            <w:pPr>
              <w:pStyle w:val="Tabletext"/>
            </w:pPr>
            <w:r w:rsidRPr="00B95E8B">
              <w:t>4</w:t>
            </w:r>
          </w:p>
        </w:tc>
        <w:tc>
          <w:tcPr>
            <w:tcW w:w="2285" w:type="pct"/>
            <w:tcBorders>
              <w:top w:val="single" w:sz="2" w:space="0" w:color="auto"/>
              <w:bottom w:val="single" w:sz="12" w:space="0" w:color="auto"/>
            </w:tcBorders>
            <w:shd w:val="clear" w:color="auto" w:fill="auto"/>
          </w:tcPr>
          <w:p w14:paraId="21AA48F7" w14:textId="77777777" w:rsidR="00E65802" w:rsidRPr="00B95E8B" w:rsidRDefault="00E65802"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CBDDF82" w14:textId="77777777" w:rsidR="00E65802" w:rsidRPr="00B95E8B" w:rsidRDefault="00E65802" w:rsidP="00735C1B">
            <w:pPr>
              <w:pStyle w:val="Tabletext"/>
            </w:pPr>
            <w:r w:rsidRPr="00B95E8B">
              <w:t>The return:</w:t>
            </w:r>
          </w:p>
          <w:p w14:paraId="3B344569" w14:textId="77777777" w:rsidR="00E65802" w:rsidRPr="00B95E8B" w:rsidRDefault="00E65802" w:rsidP="00735C1B">
            <w:pPr>
              <w:pStyle w:val="Tablea"/>
            </w:pPr>
            <w:r w:rsidRPr="00B95E8B">
              <w:lastRenderedPageBreak/>
              <w:t>(a) must be in the appropriate approved form and include the information required by that form; or</w:t>
            </w:r>
          </w:p>
          <w:p w14:paraId="5F57960C" w14:textId="77777777" w:rsidR="00E65802" w:rsidRPr="00B95E8B" w:rsidRDefault="00E65802" w:rsidP="00735C1B">
            <w:pPr>
              <w:pStyle w:val="Tablea"/>
            </w:pPr>
            <w:r w:rsidRPr="00B95E8B">
              <w:t>(b) must be given electronically using an approved electronic system and include the information required by that system to be included in the return</w:t>
            </w:r>
          </w:p>
        </w:tc>
      </w:tr>
    </w:tbl>
    <w:p w14:paraId="0FC93972" w14:textId="77777777" w:rsidR="00E65802" w:rsidRPr="00B95E8B" w:rsidRDefault="00E65802" w:rsidP="00E65802">
      <w:pPr>
        <w:pStyle w:val="notetext"/>
      </w:pPr>
      <w:r w:rsidRPr="00B95E8B">
        <w:lastRenderedPageBreak/>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5AD90B3" w14:textId="77777777" w:rsidR="00E65802" w:rsidRPr="00B95E8B" w:rsidRDefault="00E65802" w:rsidP="00E65802">
      <w:pPr>
        <w:pStyle w:val="SubsectionHead"/>
      </w:pPr>
      <w:r w:rsidRPr="00B95E8B">
        <w:t>Making and keeping records</w:t>
      </w:r>
    </w:p>
    <w:p w14:paraId="5E94E50A" w14:textId="7EFF0579" w:rsidR="00E65802" w:rsidRPr="00B95E8B" w:rsidRDefault="00E65802" w:rsidP="00E6580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charge imposed by </w:t>
      </w:r>
      <w:r w:rsidR="00C91FA7" w:rsidRPr="00B95E8B">
        <w:t>subclause 9</w:t>
      </w:r>
      <w:r w:rsidR="002A2C22">
        <w:noBreakHyphen/>
      </w:r>
      <w:r w:rsidR="00E57F5D"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cattle </w:t>
      </w:r>
      <w:r w:rsidR="00086FCD" w:rsidRPr="00B95E8B">
        <w:t xml:space="preserve">that are </w:t>
      </w:r>
      <w:r w:rsidRPr="00B95E8B">
        <w:t>exported from Australia, this table has effect.</w:t>
      </w:r>
    </w:p>
    <w:p w14:paraId="11238B73"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4ED1FB75" w14:textId="77777777" w:rsidTr="0082472F">
        <w:trPr>
          <w:tblHeader/>
        </w:trPr>
        <w:tc>
          <w:tcPr>
            <w:tcW w:w="5000" w:type="pct"/>
            <w:gridSpan w:val="3"/>
            <w:tcBorders>
              <w:top w:val="single" w:sz="12" w:space="0" w:color="auto"/>
              <w:bottom w:val="single" w:sz="2" w:space="0" w:color="auto"/>
            </w:tcBorders>
            <w:shd w:val="clear" w:color="auto" w:fill="auto"/>
          </w:tcPr>
          <w:p w14:paraId="1BA973F3" w14:textId="6D05FDA2" w:rsidR="00E65802" w:rsidRPr="00B95E8B" w:rsidRDefault="00E65802" w:rsidP="00735C1B">
            <w:pPr>
              <w:pStyle w:val="TableHeading"/>
            </w:pPr>
            <w:r w:rsidRPr="00B95E8B">
              <w:t>Record</w:t>
            </w:r>
            <w:r w:rsidR="002A2C22">
              <w:noBreakHyphen/>
            </w:r>
            <w:r w:rsidRPr="00B95E8B">
              <w:t>keeping</w:t>
            </w:r>
          </w:p>
        </w:tc>
      </w:tr>
      <w:tr w:rsidR="00E65802" w:rsidRPr="00B95E8B" w14:paraId="55B8A012" w14:textId="77777777" w:rsidTr="0082472F">
        <w:trPr>
          <w:tblHeader/>
        </w:trPr>
        <w:tc>
          <w:tcPr>
            <w:tcW w:w="429" w:type="pct"/>
            <w:tcBorders>
              <w:top w:val="single" w:sz="2" w:space="0" w:color="auto"/>
              <w:bottom w:val="single" w:sz="12" w:space="0" w:color="auto"/>
            </w:tcBorders>
            <w:shd w:val="clear" w:color="auto" w:fill="auto"/>
          </w:tcPr>
          <w:p w14:paraId="68A88A99"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24D9FA48"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596368CF" w14:textId="77777777" w:rsidR="00E65802" w:rsidRPr="00B95E8B" w:rsidRDefault="00E65802" w:rsidP="00735C1B">
            <w:pPr>
              <w:pStyle w:val="TableHeading"/>
            </w:pPr>
            <w:r w:rsidRPr="00B95E8B">
              <w:t>Rule</w:t>
            </w:r>
          </w:p>
        </w:tc>
      </w:tr>
      <w:tr w:rsidR="00E65802" w:rsidRPr="00B95E8B" w14:paraId="551B768B" w14:textId="77777777" w:rsidTr="0082472F">
        <w:tc>
          <w:tcPr>
            <w:tcW w:w="429" w:type="pct"/>
            <w:tcBorders>
              <w:top w:val="single" w:sz="2" w:space="0" w:color="auto"/>
              <w:bottom w:val="single" w:sz="2" w:space="0" w:color="auto"/>
            </w:tcBorders>
            <w:shd w:val="clear" w:color="auto" w:fill="auto"/>
          </w:tcPr>
          <w:p w14:paraId="26E1A855"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3A039DE5" w14:textId="77777777" w:rsidR="00E65802" w:rsidRPr="00B95E8B" w:rsidRDefault="00E65802"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7CD2BF0" w14:textId="77777777" w:rsidR="00E65802" w:rsidRPr="00B95E8B" w:rsidRDefault="00E65802" w:rsidP="00735C1B">
            <w:pPr>
              <w:pStyle w:val="Tabletext"/>
            </w:pPr>
            <w:r w:rsidRPr="00B95E8B">
              <w:t>The charge payer</w:t>
            </w:r>
          </w:p>
        </w:tc>
      </w:tr>
      <w:tr w:rsidR="00E65802" w:rsidRPr="00B95E8B" w14:paraId="6236F65D" w14:textId="77777777" w:rsidTr="0082472F">
        <w:tc>
          <w:tcPr>
            <w:tcW w:w="429" w:type="pct"/>
            <w:tcBorders>
              <w:top w:val="single" w:sz="2" w:space="0" w:color="auto"/>
              <w:bottom w:val="single" w:sz="2" w:space="0" w:color="auto"/>
            </w:tcBorders>
            <w:shd w:val="clear" w:color="auto" w:fill="auto"/>
          </w:tcPr>
          <w:p w14:paraId="199FA2F7"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1C3BA9DC"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7F02561" w14:textId="77777777" w:rsidR="00E65802" w:rsidRPr="00B95E8B" w:rsidRDefault="00E65802" w:rsidP="00735C1B">
            <w:pPr>
              <w:pStyle w:val="Tabletext"/>
            </w:pPr>
            <w:r w:rsidRPr="00B95E8B">
              <w:t>The records must:</w:t>
            </w:r>
          </w:p>
          <w:p w14:paraId="12D6C685" w14:textId="77777777" w:rsidR="00E65802" w:rsidRPr="00B95E8B" w:rsidRDefault="00E65802" w:rsidP="00735C1B">
            <w:pPr>
              <w:pStyle w:val="Tablea"/>
            </w:pPr>
            <w:r w:rsidRPr="00B95E8B">
              <w:t>(a) if the cattle are exported through an exporting agent—contain details of the transaction involving that agent (including that agent’s contact details); or</w:t>
            </w:r>
          </w:p>
          <w:p w14:paraId="548A8C58" w14:textId="77777777" w:rsidR="00E65802" w:rsidRPr="00B95E8B" w:rsidRDefault="00E65802" w:rsidP="00735C1B">
            <w:pPr>
              <w:pStyle w:val="Tablea"/>
            </w:pPr>
            <w:r w:rsidRPr="00B95E8B">
              <w:t>(b) otherwise—enable the charge payer to substantiate the amount of charge payable and paid by the charge payer on the cattle</w:t>
            </w:r>
          </w:p>
        </w:tc>
      </w:tr>
      <w:tr w:rsidR="00E65802" w:rsidRPr="00B95E8B" w14:paraId="27DBE1FC" w14:textId="77777777" w:rsidTr="0082472F">
        <w:tc>
          <w:tcPr>
            <w:tcW w:w="429" w:type="pct"/>
            <w:tcBorders>
              <w:top w:val="single" w:sz="2" w:space="0" w:color="auto"/>
              <w:bottom w:val="single" w:sz="12" w:space="0" w:color="auto"/>
            </w:tcBorders>
            <w:shd w:val="clear" w:color="auto" w:fill="auto"/>
          </w:tcPr>
          <w:p w14:paraId="71964B4A"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2DD3393D" w14:textId="77777777" w:rsidR="00E65802" w:rsidRPr="00B95E8B" w:rsidRDefault="00E65802" w:rsidP="00735C1B">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1B47AD9B" w14:textId="77777777" w:rsidR="00E65802" w:rsidRPr="00B95E8B" w:rsidRDefault="00E65802" w:rsidP="00735C1B">
            <w:pPr>
              <w:pStyle w:val="Tabletext"/>
            </w:pPr>
            <w:r w:rsidRPr="00B95E8B">
              <w:t xml:space="preserve">Until the end of the period of 5 years beginning on the day after the end of the </w:t>
            </w:r>
            <w:r w:rsidR="00887EDE" w:rsidRPr="00B95E8B">
              <w:t>financial year</w:t>
            </w:r>
            <w:r w:rsidRPr="00B95E8B">
              <w:t xml:space="preserve"> in which the charge is imposed</w:t>
            </w:r>
          </w:p>
        </w:tc>
      </w:tr>
    </w:tbl>
    <w:p w14:paraId="39794FBF" w14:textId="77777777" w:rsidR="00E65802" w:rsidRPr="00B95E8B" w:rsidRDefault="00E65802" w:rsidP="00E6580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DF52BFF" w14:textId="3328147B" w:rsidR="00E65802" w:rsidRPr="00B95E8B" w:rsidRDefault="00E65802" w:rsidP="00E65802">
      <w:pPr>
        <w:pStyle w:val="notetext"/>
      </w:pPr>
      <w:r w:rsidRPr="00B95E8B">
        <w:t>Note 2:</w:t>
      </w:r>
      <w:r w:rsidRPr="00B95E8B">
        <w:tab/>
        <w:t>A person claiming a charge exemption has record</w:t>
      </w:r>
      <w:r w:rsidR="002A2C22">
        <w:noBreakHyphen/>
      </w:r>
      <w:r w:rsidRPr="00B95E8B">
        <w:t xml:space="preserve">keeping obligations, see </w:t>
      </w:r>
      <w:r w:rsidR="00C91FA7" w:rsidRPr="00B95E8B">
        <w:t>clause 9</w:t>
      </w:r>
      <w:r w:rsidR="002A2C22">
        <w:noBreakHyphen/>
      </w:r>
      <w:r w:rsidR="00E57F5D" w:rsidRPr="00B95E8B">
        <w:t>11</w:t>
      </w:r>
      <w:r w:rsidR="0087128E" w:rsidRPr="00B95E8B">
        <w:t xml:space="preserve"> </w:t>
      </w:r>
      <w:r w:rsidR="00B63FAC" w:rsidRPr="00B95E8B">
        <w:t>of this Schedule</w:t>
      </w:r>
      <w:r w:rsidRPr="00B95E8B">
        <w:t>.</w:t>
      </w:r>
    </w:p>
    <w:p w14:paraId="41A5DF21" w14:textId="488C154A" w:rsidR="00E65802" w:rsidRPr="00B95E8B" w:rsidRDefault="00E276BF" w:rsidP="00E65802">
      <w:pPr>
        <w:pStyle w:val="ActHead5"/>
      </w:pPr>
      <w:bookmarkStart w:id="94" w:name="_Toc195792161"/>
      <w:r w:rsidRPr="002A2C22">
        <w:rPr>
          <w:rStyle w:val="CharSectno"/>
        </w:rPr>
        <w:t>9</w:t>
      </w:r>
      <w:r w:rsidR="002A2C22" w:rsidRPr="002A2C22">
        <w:rPr>
          <w:rStyle w:val="CharSectno"/>
        </w:rPr>
        <w:noBreakHyphen/>
      </w:r>
      <w:r w:rsidRPr="002A2C22">
        <w:rPr>
          <w:rStyle w:val="CharSectno"/>
        </w:rPr>
        <w:t>10</w:t>
      </w:r>
      <w:r w:rsidR="00E65802" w:rsidRPr="00B95E8B">
        <w:t xml:space="preserve">  Obligations of collection agents</w:t>
      </w:r>
      <w:bookmarkEnd w:id="94"/>
    </w:p>
    <w:p w14:paraId="136DDAD2" w14:textId="77777777" w:rsidR="00E65802" w:rsidRPr="00B95E8B" w:rsidRDefault="00E65802" w:rsidP="00E65802">
      <w:pPr>
        <w:pStyle w:val="subsection"/>
      </w:pPr>
      <w:r w:rsidRPr="00B95E8B">
        <w:tab/>
        <w:t>(1)</w:t>
      </w:r>
      <w:r w:rsidRPr="00B95E8B">
        <w:tab/>
        <w:t>This clause sets out obligations that are imposed on an exporting agent if:</w:t>
      </w:r>
    </w:p>
    <w:p w14:paraId="787057FE" w14:textId="4E234927" w:rsidR="00E65802" w:rsidRPr="00B95E8B" w:rsidRDefault="00E65802" w:rsidP="00E65802">
      <w:pPr>
        <w:pStyle w:val="paragraph"/>
      </w:pPr>
      <w:r w:rsidRPr="00B95E8B">
        <w:lastRenderedPageBreak/>
        <w:tab/>
        <w:t>(a)</w:t>
      </w:r>
      <w:r w:rsidRPr="00B95E8B">
        <w:tab/>
        <w:t xml:space="preserve">charge is imposed by </w:t>
      </w:r>
      <w:r w:rsidR="00C91FA7" w:rsidRPr="00B95E8B">
        <w:t>subclause 9</w:t>
      </w:r>
      <w:r w:rsidR="002A2C22">
        <w:noBreakHyphen/>
      </w:r>
      <w:r w:rsidR="00E57F5D"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cattle </w:t>
      </w:r>
      <w:r w:rsidR="00086FCD" w:rsidRPr="00B95E8B">
        <w:t xml:space="preserve">that are </w:t>
      </w:r>
      <w:r w:rsidRPr="00B95E8B">
        <w:t>exported from Australia; and</w:t>
      </w:r>
    </w:p>
    <w:p w14:paraId="08ECA3D6" w14:textId="77777777" w:rsidR="00E65802" w:rsidRPr="00B95E8B" w:rsidRDefault="00E65802" w:rsidP="00E65802">
      <w:pPr>
        <w:pStyle w:val="paragraph"/>
      </w:pPr>
      <w:r w:rsidRPr="00B95E8B">
        <w:tab/>
        <w:t>(b)</w:t>
      </w:r>
      <w:r w:rsidRPr="00B95E8B">
        <w:tab/>
        <w:t>the cattle are exported in a calendar month through the exporting agent.</w:t>
      </w:r>
    </w:p>
    <w:p w14:paraId="79560641" w14:textId="77777777" w:rsidR="00E65802" w:rsidRPr="00B95E8B" w:rsidRDefault="00E65802" w:rsidP="00E65802">
      <w:pPr>
        <w:pStyle w:val="SubsectionHead"/>
      </w:pPr>
      <w:r w:rsidRPr="00B95E8B">
        <w:t>Payment of equivalent amounts</w:t>
      </w:r>
    </w:p>
    <w:p w14:paraId="743AF0AF" w14:textId="7C4F70D2" w:rsidR="00E65802" w:rsidRPr="00B95E8B" w:rsidRDefault="00E65802" w:rsidP="00E6580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14305A32"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E65802" w:rsidRPr="00B95E8B" w14:paraId="23355BBC" w14:textId="77777777" w:rsidTr="0082472F">
        <w:trPr>
          <w:tblHeader/>
        </w:trPr>
        <w:tc>
          <w:tcPr>
            <w:tcW w:w="5000" w:type="pct"/>
            <w:gridSpan w:val="3"/>
            <w:tcBorders>
              <w:top w:val="single" w:sz="12" w:space="0" w:color="auto"/>
              <w:bottom w:val="single" w:sz="2" w:space="0" w:color="auto"/>
            </w:tcBorders>
            <w:shd w:val="clear" w:color="auto" w:fill="auto"/>
          </w:tcPr>
          <w:p w14:paraId="1E00E3F1" w14:textId="77777777" w:rsidR="00E65802" w:rsidRPr="00B95E8B" w:rsidRDefault="00E65802" w:rsidP="00735C1B">
            <w:pPr>
              <w:pStyle w:val="TableHeading"/>
            </w:pPr>
            <w:r w:rsidRPr="00B95E8B">
              <w:t>Payment of equivalent amount</w:t>
            </w:r>
          </w:p>
        </w:tc>
      </w:tr>
      <w:tr w:rsidR="00E65802" w:rsidRPr="00B95E8B" w14:paraId="4A6C2F88" w14:textId="77777777" w:rsidTr="0082472F">
        <w:trPr>
          <w:tblHeader/>
        </w:trPr>
        <w:tc>
          <w:tcPr>
            <w:tcW w:w="429" w:type="pct"/>
            <w:tcBorders>
              <w:top w:val="single" w:sz="2" w:space="0" w:color="auto"/>
              <w:bottom w:val="single" w:sz="12" w:space="0" w:color="auto"/>
            </w:tcBorders>
            <w:shd w:val="clear" w:color="auto" w:fill="auto"/>
          </w:tcPr>
          <w:p w14:paraId="510D0434" w14:textId="77777777" w:rsidR="00E65802" w:rsidRPr="00B95E8B" w:rsidRDefault="00E65802" w:rsidP="00735C1B">
            <w:pPr>
              <w:pStyle w:val="TableHeading"/>
            </w:pPr>
            <w:r w:rsidRPr="00B95E8B">
              <w:t>Item</w:t>
            </w:r>
          </w:p>
        </w:tc>
        <w:tc>
          <w:tcPr>
            <w:tcW w:w="2211" w:type="pct"/>
            <w:tcBorders>
              <w:top w:val="single" w:sz="2" w:space="0" w:color="auto"/>
              <w:bottom w:val="single" w:sz="12" w:space="0" w:color="auto"/>
            </w:tcBorders>
            <w:shd w:val="clear" w:color="auto" w:fill="auto"/>
          </w:tcPr>
          <w:p w14:paraId="7B670E9C" w14:textId="77777777" w:rsidR="00E65802" w:rsidRPr="00B95E8B" w:rsidRDefault="00E65802" w:rsidP="00735C1B">
            <w:pPr>
              <w:pStyle w:val="TableHeading"/>
            </w:pPr>
            <w:r w:rsidRPr="00B95E8B">
              <w:t>Matter</w:t>
            </w:r>
          </w:p>
        </w:tc>
        <w:tc>
          <w:tcPr>
            <w:tcW w:w="2360" w:type="pct"/>
            <w:tcBorders>
              <w:top w:val="single" w:sz="2" w:space="0" w:color="auto"/>
              <w:bottom w:val="single" w:sz="12" w:space="0" w:color="auto"/>
            </w:tcBorders>
            <w:shd w:val="clear" w:color="auto" w:fill="auto"/>
          </w:tcPr>
          <w:p w14:paraId="3BA88111" w14:textId="77777777" w:rsidR="00E65802" w:rsidRPr="00B95E8B" w:rsidRDefault="00E65802" w:rsidP="00735C1B">
            <w:pPr>
              <w:pStyle w:val="TableHeading"/>
            </w:pPr>
            <w:r w:rsidRPr="00B95E8B">
              <w:t>Rule</w:t>
            </w:r>
          </w:p>
        </w:tc>
      </w:tr>
      <w:tr w:rsidR="00E65802" w:rsidRPr="00B95E8B" w14:paraId="78D2E505" w14:textId="77777777" w:rsidTr="0082472F">
        <w:tc>
          <w:tcPr>
            <w:tcW w:w="429" w:type="pct"/>
            <w:tcBorders>
              <w:top w:val="single" w:sz="2" w:space="0" w:color="auto"/>
              <w:bottom w:val="single" w:sz="2" w:space="0" w:color="auto"/>
            </w:tcBorders>
            <w:shd w:val="clear" w:color="auto" w:fill="auto"/>
          </w:tcPr>
          <w:p w14:paraId="336863C0" w14:textId="77777777" w:rsidR="00E65802" w:rsidRPr="00B95E8B" w:rsidRDefault="00E65802" w:rsidP="00735C1B">
            <w:pPr>
              <w:pStyle w:val="Tabletext"/>
            </w:pPr>
            <w:r w:rsidRPr="00B95E8B">
              <w:t>1</w:t>
            </w:r>
          </w:p>
        </w:tc>
        <w:tc>
          <w:tcPr>
            <w:tcW w:w="2211" w:type="pct"/>
            <w:tcBorders>
              <w:top w:val="single" w:sz="2" w:space="0" w:color="auto"/>
              <w:bottom w:val="single" w:sz="2" w:space="0" w:color="auto"/>
            </w:tcBorders>
            <w:shd w:val="clear" w:color="auto" w:fill="auto"/>
          </w:tcPr>
          <w:p w14:paraId="46C79371" w14:textId="77777777" w:rsidR="00E65802" w:rsidRPr="00B95E8B" w:rsidRDefault="00E65802" w:rsidP="00735C1B">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cattle?</w:t>
            </w:r>
          </w:p>
        </w:tc>
        <w:tc>
          <w:tcPr>
            <w:tcW w:w="2360" w:type="pct"/>
            <w:tcBorders>
              <w:top w:val="single" w:sz="2" w:space="0" w:color="auto"/>
              <w:bottom w:val="single" w:sz="2" w:space="0" w:color="auto"/>
            </w:tcBorders>
            <w:shd w:val="clear" w:color="auto" w:fill="auto"/>
          </w:tcPr>
          <w:p w14:paraId="717035F5" w14:textId="77777777" w:rsidR="00E65802" w:rsidRPr="00B95E8B" w:rsidRDefault="00E65802" w:rsidP="00735C1B">
            <w:pPr>
              <w:pStyle w:val="Tabletext"/>
            </w:pPr>
            <w:r w:rsidRPr="00B95E8B">
              <w:t>The exporting agent</w:t>
            </w:r>
          </w:p>
        </w:tc>
      </w:tr>
      <w:tr w:rsidR="00E65802" w:rsidRPr="00B95E8B" w14:paraId="1049A09A" w14:textId="77777777" w:rsidTr="0082472F">
        <w:tc>
          <w:tcPr>
            <w:tcW w:w="429" w:type="pct"/>
            <w:tcBorders>
              <w:top w:val="single" w:sz="2" w:space="0" w:color="auto"/>
              <w:bottom w:val="single" w:sz="2" w:space="0" w:color="auto"/>
            </w:tcBorders>
            <w:shd w:val="clear" w:color="auto" w:fill="auto"/>
          </w:tcPr>
          <w:p w14:paraId="4DA8FC1C" w14:textId="77777777" w:rsidR="00E65802" w:rsidRPr="00B95E8B" w:rsidRDefault="00E65802" w:rsidP="00735C1B">
            <w:pPr>
              <w:pStyle w:val="Tabletext"/>
            </w:pPr>
            <w:r w:rsidRPr="00B95E8B">
              <w:t>2</w:t>
            </w:r>
          </w:p>
        </w:tc>
        <w:tc>
          <w:tcPr>
            <w:tcW w:w="2211" w:type="pct"/>
            <w:tcBorders>
              <w:top w:val="single" w:sz="2" w:space="0" w:color="auto"/>
              <w:bottom w:val="single" w:sz="2" w:space="0" w:color="auto"/>
            </w:tcBorders>
            <w:shd w:val="clear" w:color="auto" w:fill="auto"/>
          </w:tcPr>
          <w:p w14:paraId="66DC8B6C" w14:textId="77777777" w:rsidR="00E65802" w:rsidRPr="00B95E8B" w:rsidRDefault="00E65802" w:rsidP="00735C1B">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35DD927D" w14:textId="77777777" w:rsidR="00E65802" w:rsidRPr="00B95E8B" w:rsidRDefault="00E65802" w:rsidP="00735C1B">
            <w:pPr>
              <w:pStyle w:val="Tabletext"/>
            </w:pPr>
            <w:r w:rsidRPr="00B95E8B">
              <w:t>On the last day of the next calendar month</w:t>
            </w:r>
          </w:p>
        </w:tc>
      </w:tr>
      <w:tr w:rsidR="00E65802" w:rsidRPr="00B95E8B" w14:paraId="0AD41677" w14:textId="77777777" w:rsidTr="0082472F">
        <w:tc>
          <w:tcPr>
            <w:tcW w:w="429" w:type="pct"/>
            <w:tcBorders>
              <w:top w:val="single" w:sz="2" w:space="0" w:color="auto"/>
              <w:bottom w:val="single" w:sz="12" w:space="0" w:color="auto"/>
            </w:tcBorders>
            <w:shd w:val="clear" w:color="auto" w:fill="auto"/>
          </w:tcPr>
          <w:p w14:paraId="73A2E997" w14:textId="77777777" w:rsidR="00E65802" w:rsidRPr="00B95E8B" w:rsidRDefault="00E65802" w:rsidP="00735C1B">
            <w:pPr>
              <w:pStyle w:val="Tabletext"/>
            </w:pPr>
            <w:r w:rsidRPr="00B95E8B">
              <w:t>3</w:t>
            </w:r>
          </w:p>
        </w:tc>
        <w:tc>
          <w:tcPr>
            <w:tcW w:w="2211" w:type="pct"/>
            <w:tcBorders>
              <w:top w:val="single" w:sz="2" w:space="0" w:color="auto"/>
              <w:bottom w:val="single" w:sz="12" w:space="0" w:color="auto"/>
            </w:tcBorders>
            <w:shd w:val="clear" w:color="auto" w:fill="auto"/>
          </w:tcPr>
          <w:p w14:paraId="4BE84828" w14:textId="77777777" w:rsidR="00E65802" w:rsidRPr="00B95E8B" w:rsidRDefault="00E65802" w:rsidP="00735C1B">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924FB94" w14:textId="77777777" w:rsidR="00E65802" w:rsidRPr="00B95E8B" w:rsidRDefault="00E65802" w:rsidP="00735C1B">
            <w:pPr>
              <w:pStyle w:val="Tabletext"/>
            </w:pPr>
            <w:r w:rsidRPr="00B95E8B">
              <w:t>The Commonwealth</w:t>
            </w:r>
          </w:p>
        </w:tc>
      </w:tr>
    </w:tbl>
    <w:p w14:paraId="056E8177" w14:textId="6442FA3A" w:rsidR="00E65802" w:rsidRPr="00B95E8B" w:rsidRDefault="00E65802" w:rsidP="00E6580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7B69687A" w14:textId="77777777" w:rsidR="00E65802" w:rsidRPr="00B95E8B" w:rsidRDefault="00E65802" w:rsidP="00E65802">
      <w:pPr>
        <w:pStyle w:val="SubsectionHead"/>
      </w:pPr>
      <w:r w:rsidRPr="00B95E8B">
        <w:t>Giving monthly returns</w:t>
      </w:r>
    </w:p>
    <w:p w14:paraId="15D9FDA5" w14:textId="77777777" w:rsidR="00E65802" w:rsidRPr="00B95E8B" w:rsidRDefault="00E65802" w:rsidP="00E6580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66E45704"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35F1B503" w14:textId="77777777" w:rsidTr="0082472F">
        <w:trPr>
          <w:tblHeader/>
        </w:trPr>
        <w:tc>
          <w:tcPr>
            <w:tcW w:w="5000" w:type="pct"/>
            <w:gridSpan w:val="3"/>
            <w:tcBorders>
              <w:top w:val="single" w:sz="12" w:space="0" w:color="auto"/>
              <w:bottom w:val="single" w:sz="2" w:space="0" w:color="auto"/>
            </w:tcBorders>
            <w:shd w:val="clear" w:color="auto" w:fill="auto"/>
          </w:tcPr>
          <w:p w14:paraId="60EB1782" w14:textId="77777777" w:rsidR="00E65802" w:rsidRPr="00B95E8B" w:rsidRDefault="00E65802" w:rsidP="00735C1B">
            <w:pPr>
              <w:pStyle w:val="TableHeading"/>
            </w:pPr>
            <w:r w:rsidRPr="00B95E8B">
              <w:t>Monthly returns</w:t>
            </w:r>
          </w:p>
        </w:tc>
      </w:tr>
      <w:tr w:rsidR="00E65802" w:rsidRPr="00B95E8B" w14:paraId="409369EE" w14:textId="77777777" w:rsidTr="0082472F">
        <w:trPr>
          <w:tblHeader/>
        </w:trPr>
        <w:tc>
          <w:tcPr>
            <w:tcW w:w="429" w:type="pct"/>
            <w:tcBorders>
              <w:top w:val="single" w:sz="2" w:space="0" w:color="auto"/>
              <w:bottom w:val="single" w:sz="12" w:space="0" w:color="auto"/>
            </w:tcBorders>
            <w:shd w:val="clear" w:color="auto" w:fill="auto"/>
          </w:tcPr>
          <w:p w14:paraId="14BA0551"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3F6AA401"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7922A150" w14:textId="77777777" w:rsidR="00E65802" w:rsidRPr="00B95E8B" w:rsidRDefault="00E65802" w:rsidP="00735C1B">
            <w:pPr>
              <w:pStyle w:val="TableHeading"/>
            </w:pPr>
            <w:r w:rsidRPr="00B95E8B">
              <w:t>Rule</w:t>
            </w:r>
          </w:p>
        </w:tc>
      </w:tr>
      <w:tr w:rsidR="00E65802" w:rsidRPr="00B95E8B" w14:paraId="57C165F9" w14:textId="77777777" w:rsidTr="0082472F">
        <w:tc>
          <w:tcPr>
            <w:tcW w:w="429" w:type="pct"/>
            <w:tcBorders>
              <w:top w:val="single" w:sz="2" w:space="0" w:color="auto"/>
              <w:bottom w:val="single" w:sz="2" w:space="0" w:color="auto"/>
            </w:tcBorders>
            <w:shd w:val="clear" w:color="auto" w:fill="auto"/>
          </w:tcPr>
          <w:p w14:paraId="7253B0A4"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0FAC73F9" w14:textId="77777777" w:rsidR="00E65802" w:rsidRPr="00B95E8B" w:rsidRDefault="00E65802" w:rsidP="00735C1B">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65E9DC9D" w14:textId="77777777" w:rsidR="00E65802" w:rsidRPr="00B95E8B" w:rsidRDefault="00E65802" w:rsidP="00735C1B">
            <w:pPr>
              <w:pStyle w:val="Tabletext"/>
            </w:pPr>
            <w:r w:rsidRPr="00B95E8B">
              <w:t>The exporting agent</w:t>
            </w:r>
          </w:p>
        </w:tc>
      </w:tr>
      <w:tr w:rsidR="00E65802" w:rsidRPr="00B95E8B" w14:paraId="438C0643" w14:textId="77777777" w:rsidTr="0082472F">
        <w:tc>
          <w:tcPr>
            <w:tcW w:w="429" w:type="pct"/>
            <w:tcBorders>
              <w:top w:val="single" w:sz="2" w:space="0" w:color="auto"/>
              <w:bottom w:val="single" w:sz="2" w:space="0" w:color="auto"/>
            </w:tcBorders>
            <w:shd w:val="clear" w:color="auto" w:fill="auto"/>
          </w:tcPr>
          <w:p w14:paraId="3171F3B9"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7B9FDA1E" w14:textId="77777777" w:rsidR="00E65802" w:rsidRPr="00B95E8B" w:rsidRDefault="00E65802"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E7FAFE7" w14:textId="77777777" w:rsidR="00E65802" w:rsidRPr="00B95E8B" w:rsidRDefault="00E65802" w:rsidP="00735C1B">
            <w:pPr>
              <w:pStyle w:val="Tabletext"/>
            </w:pPr>
            <w:r w:rsidRPr="00B95E8B">
              <w:t>Before the end of the next calendar month</w:t>
            </w:r>
          </w:p>
        </w:tc>
      </w:tr>
      <w:tr w:rsidR="00E65802" w:rsidRPr="00B95E8B" w14:paraId="798D8ACF" w14:textId="77777777" w:rsidTr="0082472F">
        <w:tc>
          <w:tcPr>
            <w:tcW w:w="429" w:type="pct"/>
            <w:tcBorders>
              <w:top w:val="single" w:sz="2" w:space="0" w:color="auto"/>
              <w:bottom w:val="single" w:sz="2" w:space="0" w:color="auto"/>
            </w:tcBorders>
            <w:shd w:val="clear" w:color="auto" w:fill="auto"/>
          </w:tcPr>
          <w:p w14:paraId="6DD90DE8" w14:textId="77777777" w:rsidR="00E65802" w:rsidRPr="00B95E8B" w:rsidRDefault="00E65802" w:rsidP="00735C1B">
            <w:pPr>
              <w:pStyle w:val="Tabletext"/>
            </w:pPr>
            <w:r w:rsidRPr="00B95E8B">
              <w:t>3</w:t>
            </w:r>
          </w:p>
        </w:tc>
        <w:tc>
          <w:tcPr>
            <w:tcW w:w="2285" w:type="pct"/>
            <w:tcBorders>
              <w:top w:val="single" w:sz="2" w:space="0" w:color="auto"/>
              <w:bottom w:val="single" w:sz="2" w:space="0" w:color="auto"/>
            </w:tcBorders>
            <w:shd w:val="clear" w:color="auto" w:fill="auto"/>
          </w:tcPr>
          <w:p w14:paraId="3AF767C1" w14:textId="77777777" w:rsidR="00E65802" w:rsidRPr="00B95E8B" w:rsidRDefault="00E65802"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4054354C" w14:textId="77777777" w:rsidR="00E65802" w:rsidRPr="00B95E8B" w:rsidRDefault="00E65802" w:rsidP="00735C1B">
            <w:pPr>
              <w:pStyle w:val="Tabletext"/>
            </w:pPr>
            <w:r w:rsidRPr="00B95E8B">
              <w:t>The Secretary</w:t>
            </w:r>
          </w:p>
        </w:tc>
      </w:tr>
      <w:tr w:rsidR="00E65802" w:rsidRPr="00B95E8B" w14:paraId="32246234" w14:textId="77777777" w:rsidTr="0082472F">
        <w:tc>
          <w:tcPr>
            <w:tcW w:w="429" w:type="pct"/>
            <w:tcBorders>
              <w:top w:val="single" w:sz="2" w:space="0" w:color="auto"/>
              <w:bottom w:val="single" w:sz="12" w:space="0" w:color="auto"/>
            </w:tcBorders>
            <w:shd w:val="clear" w:color="auto" w:fill="auto"/>
          </w:tcPr>
          <w:p w14:paraId="46131E1C" w14:textId="77777777" w:rsidR="00E65802" w:rsidRPr="00B95E8B" w:rsidRDefault="00E65802" w:rsidP="00735C1B">
            <w:pPr>
              <w:pStyle w:val="Tabletext"/>
            </w:pPr>
            <w:r w:rsidRPr="00B95E8B">
              <w:t>4</w:t>
            </w:r>
          </w:p>
        </w:tc>
        <w:tc>
          <w:tcPr>
            <w:tcW w:w="2285" w:type="pct"/>
            <w:tcBorders>
              <w:top w:val="single" w:sz="2" w:space="0" w:color="auto"/>
              <w:bottom w:val="single" w:sz="12" w:space="0" w:color="auto"/>
            </w:tcBorders>
            <w:shd w:val="clear" w:color="auto" w:fill="auto"/>
          </w:tcPr>
          <w:p w14:paraId="6676FC33" w14:textId="77777777" w:rsidR="00E65802" w:rsidRPr="00B95E8B" w:rsidRDefault="00E65802"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DB61D2C" w14:textId="77777777" w:rsidR="00E65802" w:rsidRPr="00B95E8B" w:rsidRDefault="00E65802" w:rsidP="00735C1B">
            <w:pPr>
              <w:pStyle w:val="Tabletext"/>
            </w:pPr>
            <w:r w:rsidRPr="00B95E8B">
              <w:t>The return:</w:t>
            </w:r>
          </w:p>
          <w:p w14:paraId="4E8A095C" w14:textId="77777777" w:rsidR="00E65802" w:rsidRPr="00B95E8B" w:rsidRDefault="00E65802" w:rsidP="00735C1B">
            <w:pPr>
              <w:pStyle w:val="Tablea"/>
            </w:pPr>
            <w:r w:rsidRPr="00B95E8B">
              <w:t>(a) must be in the appropriate approved form and include the information required by that form; or</w:t>
            </w:r>
          </w:p>
          <w:p w14:paraId="2095E950" w14:textId="77777777" w:rsidR="00E65802" w:rsidRPr="00B95E8B" w:rsidRDefault="00E65802" w:rsidP="00735C1B">
            <w:pPr>
              <w:pStyle w:val="Tablea"/>
            </w:pPr>
            <w:r w:rsidRPr="00B95E8B">
              <w:t>(b) must be given electronically using an approved electronic system and include the information required by that system to be included in the return</w:t>
            </w:r>
          </w:p>
        </w:tc>
      </w:tr>
    </w:tbl>
    <w:p w14:paraId="38D82AF3" w14:textId="77777777" w:rsidR="00E65802" w:rsidRPr="00B95E8B" w:rsidRDefault="00E65802" w:rsidP="00E6580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7F47FBF" w14:textId="77777777" w:rsidR="00E65802" w:rsidRPr="00B95E8B" w:rsidRDefault="00E65802" w:rsidP="00E65802">
      <w:pPr>
        <w:pStyle w:val="SubsectionHead"/>
      </w:pPr>
      <w:r w:rsidRPr="00B95E8B">
        <w:lastRenderedPageBreak/>
        <w:t>Making and keeping records</w:t>
      </w:r>
    </w:p>
    <w:p w14:paraId="59D5A990" w14:textId="77777777" w:rsidR="00E65802" w:rsidRPr="00B95E8B" w:rsidRDefault="00E65802" w:rsidP="00E6580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4D6D7B8"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40445CE7" w14:textId="77777777" w:rsidTr="0082472F">
        <w:trPr>
          <w:tblHeader/>
        </w:trPr>
        <w:tc>
          <w:tcPr>
            <w:tcW w:w="5000" w:type="pct"/>
            <w:gridSpan w:val="3"/>
            <w:tcBorders>
              <w:top w:val="single" w:sz="12" w:space="0" w:color="auto"/>
              <w:bottom w:val="single" w:sz="2" w:space="0" w:color="auto"/>
            </w:tcBorders>
            <w:shd w:val="clear" w:color="auto" w:fill="auto"/>
          </w:tcPr>
          <w:p w14:paraId="711EA8F3" w14:textId="63DA2E1F" w:rsidR="00E65802" w:rsidRPr="00B95E8B" w:rsidRDefault="00E65802" w:rsidP="00735C1B">
            <w:pPr>
              <w:pStyle w:val="TableHeading"/>
            </w:pPr>
            <w:r w:rsidRPr="00B95E8B">
              <w:t>Record</w:t>
            </w:r>
            <w:r w:rsidR="002A2C22">
              <w:noBreakHyphen/>
            </w:r>
            <w:r w:rsidRPr="00B95E8B">
              <w:t>keeping</w:t>
            </w:r>
          </w:p>
        </w:tc>
      </w:tr>
      <w:tr w:rsidR="00E65802" w:rsidRPr="00B95E8B" w14:paraId="457F480C" w14:textId="77777777" w:rsidTr="0082472F">
        <w:trPr>
          <w:tblHeader/>
        </w:trPr>
        <w:tc>
          <w:tcPr>
            <w:tcW w:w="429" w:type="pct"/>
            <w:tcBorders>
              <w:top w:val="single" w:sz="2" w:space="0" w:color="auto"/>
              <w:bottom w:val="single" w:sz="12" w:space="0" w:color="auto"/>
            </w:tcBorders>
            <w:shd w:val="clear" w:color="auto" w:fill="auto"/>
          </w:tcPr>
          <w:p w14:paraId="19ACCFAE"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15A7FDD0"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68C0BF7F" w14:textId="77777777" w:rsidR="00E65802" w:rsidRPr="00B95E8B" w:rsidRDefault="00E65802" w:rsidP="00735C1B">
            <w:pPr>
              <w:pStyle w:val="TableHeading"/>
            </w:pPr>
            <w:r w:rsidRPr="00B95E8B">
              <w:t>Rule</w:t>
            </w:r>
          </w:p>
        </w:tc>
      </w:tr>
      <w:tr w:rsidR="00E65802" w:rsidRPr="00B95E8B" w14:paraId="1F231F9E" w14:textId="77777777" w:rsidTr="0082472F">
        <w:tc>
          <w:tcPr>
            <w:tcW w:w="429" w:type="pct"/>
            <w:tcBorders>
              <w:top w:val="single" w:sz="2" w:space="0" w:color="auto"/>
              <w:bottom w:val="single" w:sz="2" w:space="0" w:color="auto"/>
            </w:tcBorders>
            <w:shd w:val="clear" w:color="auto" w:fill="auto"/>
          </w:tcPr>
          <w:p w14:paraId="3EFBD731"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5E7B3CAE" w14:textId="77777777" w:rsidR="00E65802" w:rsidRPr="00B95E8B" w:rsidRDefault="00E65802" w:rsidP="00735C1B">
            <w:pPr>
              <w:pStyle w:val="Tabletext"/>
            </w:pPr>
            <w:r w:rsidRPr="00B95E8B">
              <w:t>Who must make and keep records?</w:t>
            </w:r>
          </w:p>
          <w:p w14:paraId="38D3BCCC" w14:textId="77777777" w:rsidR="00E65802" w:rsidRPr="00B95E8B" w:rsidRDefault="00E65802" w:rsidP="00735C1B">
            <w:pPr>
              <w:pStyle w:val="Tablea"/>
            </w:pPr>
          </w:p>
        </w:tc>
        <w:tc>
          <w:tcPr>
            <w:tcW w:w="2286" w:type="pct"/>
            <w:tcBorders>
              <w:top w:val="single" w:sz="2" w:space="0" w:color="auto"/>
              <w:bottom w:val="single" w:sz="2" w:space="0" w:color="auto"/>
            </w:tcBorders>
            <w:shd w:val="clear" w:color="auto" w:fill="auto"/>
          </w:tcPr>
          <w:p w14:paraId="2DFEB2EE" w14:textId="77777777" w:rsidR="00E65802" w:rsidRPr="00B95E8B" w:rsidRDefault="00E65802" w:rsidP="00735C1B">
            <w:pPr>
              <w:pStyle w:val="Tabletext"/>
            </w:pPr>
            <w:r w:rsidRPr="00B95E8B">
              <w:t>The exporting agent</w:t>
            </w:r>
          </w:p>
        </w:tc>
      </w:tr>
      <w:tr w:rsidR="00E65802" w:rsidRPr="00B95E8B" w14:paraId="48A9323D" w14:textId="77777777" w:rsidTr="0082472F">
        <w:tc>
          <w:tcPr>
            <w:tcW w:w="429" w:type="pct"/>
            <w:tcBorders>
              <w:top w:val="single" w:sz="2" w:space="0" w:color="auto"/>
              <w:bottom w:val="single" w:sz="2" w:space="0" w:color="auto"/>
            </w:tcBorders>
            <w:shd w:val="clear" w:color="auto" w:fill="auto"/>
          </w:tcPr>
          <w:p w14:paraId="2180AAFF"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602CADC2"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D12E35D" w14:textId="77777777" w:rsidR="00E65802" w:rsidRPr="00B95E8B" w:rsidRDefault="00E65802" w:rsidP="00735C1B">
            <w:pPr>
              <w:pStyle w:val="Tabletext"/>
            </w:pPr>
            <w:r w:rsidRPr="00B95E8B">
              <w:t>The records must enable the exporting agent to substantiate the equivalent amount payable and paid by that agent in relation to the cattle</w:t>
            </w:r>
          </w:p>
        </w:tc>
      </w:tr>
      <w:tr w:rsidR="00E65802" w:rsidRPr="00B95E8B" w14:paraId="76E0EA79" w14:textId="77777777" w:rsidTr="0082472F">
        <w:tc>
          <w:tcPr>
            <w:tcW w:w="429" w:type="pct"/>
            <w:tcBorders>
              <w:top w:val="single" w:sz="2" w:space="0" w:color="auto"/>
              <w:bottom w:val="single" w:sz="12" w:space="0" w:color="auto"/>
            </w:tcBorders>
            <w:shd w:val="clear" w:color="auto" w:fill="auto"/>
          </w:tcPr>
          <w:p w14:paraId="1DF924A1"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79FEFF7D" w14:textId="77777777" w:rsidR="00E65802" w:rsidRPr="00B95E8B" w:rsidRDefault="00E65802" w:rsidP="00735C1B">
            <w:pPr>
              <w:pStyle w:val="Tabletext"/>
            </w:pPr>
            <w:r w:rsidRPr="00B95E8B">
              <w:t>For how long must the exporting agent keep the records?</w:t>
            </w:r>
          </w:p>
        </w:tc>
        <w:tc>
          <w:tcPr>
            <w:tcW w:w="2286" w:type="pct"/>
            <w:tcBorders>
              <w:top w:val="single" w:sz="2" w:space="0" w:color="auto"/>
              <w:bottom w:val="single" w:sz="12" w:space="0" w:color="auto"/>
            </w:tcBorders>
            <w:shd w:val="clear" w:color="auto" w:fill="auto"/>
          </w:tcPr>
          <w:p w14:paraId="469C57CB" w14:textId="77777777" w:rsidR="00E65802" w:rsidRPr="00B95E8B" w:rsidRDefault="00E65802" w:rsidP="00735C1B">
            <w:pPr>
              <w:pStyle w:val="Tabletext"/>
            </w:pPr>
            <w:r w:rsidRPr="00B95E8B">
              <w:t xml:space="preserve">Until the end of the period of 5 years beginning on the day after the end of the </w:t>
            </w:r>
            <w:r w:rsidR="00887EDE" w:rsidRPr="00B95E8B">
              <w:t>financial year</w:t>
            </w:r>
            <w:r w:rsidRPr="00B95E8B">
              <w:t xml:space="preserve"> in which the cattle are exported</w:t>
            </w:r>
          </w:p>
        </w:tc>
      </w:tr>
    </w:tbl>
    <w:p w14:paraId="2D901B18" w14:textId="77777777" w:rsidR="00E65802" w:rsidRPr="00B95E8B" w:rsidRDefault="00E65802" w:rsidP="00E6580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C6C3A5E" w14:textId="5A3B820F" w:rsidR="00E65802" w:rsidRPr="00B95E8B" w:rsidRDefault="00E276BF" w:rsidP="00E65802">
      <w:pPr>
        <w:pStyle w:val="ActHead5"/>
      </w:pPr>
      <w:bookmarkStart w:id="95" w:name="_Toc195792162"/>
      <w:r w:rsidRPr="002A2C22">
        <w:rPr>
          <w:rStyle w:val="CharSectno"/>
        </w:rPr>
        <w:t>9</w:t>
      </w:r>
      <w:r w:rsidR="002A2C22" w:rsidRPr="002A2C22">
        <w:rPr>
          <w:rStyle w:val="CharSectno"/>
        </w:rPr>
        <w:noBreakHyphen/>
      </w:r>
      <w:r w:rsidRPr="002A2C22">
        <w:rPr>
          <w:rStyle w:val="CharSectno"/>
        </w:rPr>
        <w:t>11</w:t>
      </w:r>
      <w:r w:rsidR="00E65802" w:rsidRPr="00B95E8B">
        <w:t xml:space="preserve">  Obligations of persons claiming charge exemption</w:t>
      </w:r>
      <w:bookmarkEnd w:id="95"/>
    </w:p>
    <w:p w14:paraId="2F07E90A" w14:textId="77777777" w:rsidR="00E65802" w:rsidRPr="00B95E8B" w:rsidRDefault="00E65802" w:rsidP="00E6580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5D83E3A5" w14:textId="77777777" w:rsidR="00E65802" w:rsidRPr="00B95E8B" w:rsidRDefault="00E65802" w:rsidP="00E65802">
      <w:pPr>
        <w:pStyle w:val="paragraph"/>
      </w:pPr>
      <w:r w:rsidRPr="00B95E8B">
        <w:tab/>
        <w:t>(a)</w:t>
      </w:r>
      <w:r w:rsidRPr="00B95E8B">
        <w:tab/>
        <w:t xml:space="preserve">cattle are exported from Australia in a </w:t>
      </w:r>
      <w:r w:rsidR="00E85CFC" w:rsidRPr="00B95E8B">
        <w:t>financial year</w:t>
      </w:r>
      <w:r w:rsidRPr="00B95E8B">
        <w:t>; and</w:t>
      </w:r>
    </w:p>
    <w:p w14:paraId="27C127EE" w14:textId="166CA76D" w:rsidR="00E65802" w:rsidRPr="00B95E8B" w:rsidRDefault="00E65802" w:rsidP="00E65802">
      <w:pPr>
        <w:pStyle w:val="paragraph"/>
      </w:pPr>
      <w:r w:rsidRPr="00B95E8B">
        <w:tab/>
        <w:t>(b)</w:t>
      </w:r>
      <w:r w:rsidRPr="00B95E8B">
        <w:tab/>
      </w:r>
      <w:r w:rsidR="00CC717F" w:rsidRPr="00B95E8B">
        <w:t>the person who owns the cattle immediately before they are loaded on the ship or aircraft in which they are exported</w:t>
      </w:r>
      <w:r w:rsidRPr="00B95E8B">
        <w:t xml:space="preserve"> considers that an exemption from charge applies under </w:t>
      </w:r>
      <w:r w:rsidR="00C91FA7" w:rsidRPr="00B95E8B">
        <w:t>clause 9</w:t>
      </w:r>
      <w:r w:rsidR="002A2C22">
        <w:noBreakHyphen/>
      </w:r>
      <w:r w:rsidR="00307017" w:rsidRPr="00B95E8B">
        <w:t>6</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w:t>
      </w:r>
    </w:p>
    <w:p w14:paraId="38259A05" w14:textId="77777777" w:rsidR="00E65802" w:rsidRPr="00B95E8B" w:rsidRDefault="00E65802" w:rsidP="00E6580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65802" w:rsidRPr="00B95E8B" w14:paraId="332C9062" w14:textId="77777777" w:rsidTr="0082472F">
        <w:trPr>
          <w:tblHeader/>
        </w:trPr>
        <w:tc>
          <w:tcPr>
            <w:tcW w:w="5000" w:type="pct"/>
            <w:gridSpan w:val="3"/>
            <w:tcBorders>
              <w:top w:val="single" w:sz="12" w:space="0" w:color="auto"/>
              <w:bottom w:val="single" w:sz="2" w:space="0" w:color="auto"/>
            </w:tcBorders>
            <w:shd w:val="clear" w:color="auto" w:fill="auto"/>
          </w:tcPr>
          <w:p w14:paraId="15929360" w14:textId="4E6A6876" w:rsidR="00E65802" w:rsidRPr="00B95E8B" w:rsidRDefault="00E65802" w:rsidP="00735C1B">
            <w:pPr>
              <w:pStyle w:val="TableHeading"/>
            </w:pPr>
            <w:r w:rsidRPr="00B95E8B">
              <w:t>Record</w:t>
            </w:r>
            <w:r w:rsidR="002A2C22">
              <w:noBreakHyphen/>
            </w:r>
            <w:r w:rsidRPr="00B95E8B">
              <w:t>keeping</w:t>
            </w:r>
          </w:p>
        </w:tc>
      </w:tr>
      <w:tr w:rsidR="00E65802" w:rsidRPr="00B95E8B" w14:paraId="29EB8AE7" w14:textId="77777777" w:rsidTr="0082472F">
        <w:trPr>
          <w:tblHeader/>
        </w:trPr>
        <w:tc>
          <w:tcPr>
            <w:tcW w:w="429" w:type="pct"/>
            <w:tcBorders>
              <w:top w:val="single" w:sz="2" w:space="0" w:color="auto"/>
              <w:bottom w:val="single" w:sz="12" w:space="0" w:color="auto"/>
            </w:tcBorders>
            <w:shd w:val="clear" w:color="auto" w:fill="auto"/>
          </w:tcPr>
          <w:p w14:paraId="4FABD685" w14:textId="77777777" w:rsidR="00E65802" w:rsidRPr="00B95E8B" w:rsidRDefault="00E65802"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0E517AC5" w14:textId="77777777" w:rsidR="00E65802" w:rsidRPr="00B95E8B" w:rsidRDefault="00E65802"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66DF91DC" w14:textId="77777777" w:rsidR="00E65802" w:rsidRPr="00B95E8B" w:rsidRDefault="00E65802" w:rsidP="00735C1B">
            <w:pPr>
              <w:pStyle w:val="TableHeading"/>
            </w:pPr>
            <w:r w:rsidRPr="00B95E8B">
              <w:t>Rule</w:t>
            </w:r>
          </w:p>
        </w:tc>
      </w:tr>
      <w:tr w:rsidR="00E65802" w:rsidRPr="00B95E8B" w14:paraId="4D3F8AAD" w14:textId="77777777" w:rsidTr="0082472F">
        <w:tc>
          <w:tcPr>
            <w:tcW w:w="429" w:type="pct"/>
            <w:tcBorders>
              <w:top w:val="single" w:sz="2" w:space="0" w:color="auto"/>
              <w:bottom w:val="single" w:sz="2" w:space="0" w:color="auto"/>
            </w:tcBorders>
            <w:shd w:val="clear" w:color="auto" w:fill="auto"/>
          </w:tcPr>
          <w:p w14:paraId="4C3C7B8F" w14:textId="77777777" w:rsidR="00E65802" w:rsidRPr="00B95E8B" w:rsidRDefault="00E65802" w:rsidP="00735C1B">
            <w:pPr>
              <w:pStyle w:val="Tabletext"/>
            </w:pPr>
            <w:r w:rsidRPr="00B95E8B">
              <w:t>1</w:t>
            </w:r>
          </w:p>
        </w:tc>
        <w:tc>
          <w:tcPr>
            <w:tcW w:w="2285" w:type="pct"/>
            <w:tcBorders>
              <w:top w:val="single" w:sz="2" w:space="0" w:color="auto"/>
              <w:bottom w:val="single" w:sz="2" w:space="0" w:color="auto"/>
            </w:tcBorders>
            <w:shd w:val="clear" w:color="auto" w:fill="auto"/>
          </w:tcPr>
          <w:p w14:paraId="475D0D44" w14:textId="77777777" w:rsidR="00E65802" w:rsidRPr="00B95E8B" w:rsidRDefault="00E65802"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7D2CE41" w14:textId="77777777" w:rsidR="00E65802" w:rsidRPr="00B95E8B" w:rsidRDefault="00E65802" w:rsidP="00735C1B">
            <w:pPr>
              <w:pStyle w:val="Tabletext"/>
            </w:pPr>
            <w:r w:rsidRPr="00B95E8B">
              <w:t>The person</w:t>
            </w:r>
          </w:p>
        </w:tc>
      </w:tr>
      <w:tr w:rsidR="00E65802" w:rsidRPr="00B95E8B" w14:paraId="17AE7050" w14:textId="77777777" w:rsidTr="0082472F">
        <w:tc>
          <w:tcPr>
            <w:tcW w:w="429" w:type="pct"/>
            <w:tcBorders>
              <w:top w:val="single" w:sz="2" w:space="0" w:color="auto"/>
              <w:bottom w:val="single" w:sz="2" w:space="0" w:color="auto"/>
            </w:tcBorders>
            <w:shd w:val="clear" w:color="auto" w:fill="auto"/>
          </w:tcPr>
          <w:p w14:paraId="19B7DA61" w14:textId="77777777" w:rsidR="00E65802" w:rsidRPr="00B95E8B" w:rsidRDefault="00E65802" w:rsidP="00735C1B">
            <w:pPr>
              <w:pStyle w:val="Tabletext"/>
            </w:pPr>
            <w:r w:rsidRPr="00B95E8B">
              <w:t>2</w:t>
            </w:r>
          </w:p>
        </w:tc>
        <w:tc>
          <w:tcPr>
            <w:tcW w:w="2285" w:type="pct"/>
            <w:tcBorders>
              <w:top w:val="single" w:sz="2" w:space="0" w:color="auto"/>
              <w:bottom w:val="single" w:sz="2" w:space="0" w:color="auto"/>
            </w:tcBorders>
            <w:shd w:val="clear" w:color="auto" w:fill="auto"/>
          </w:tcPr>
          <w:p w14:paraId="3D417250" w14:textId="77777777" w:rsidR="00E65802" w:rsidRPr="00B95E8B" w:rsidRDefault="00E65802"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2CB2DF3" w14:textId="77777777" w:rsidR="00E65802" w:rsidRPr="00B95E8B" w:rsidRDefault="00E65802" w:rsidP="00735C1B">
            <w:pPr>
              <w:pStyle w:val="Tabletext"/>
            </w:pPr>
            <w:r w:rsidRPr="00B95E8B">
              <w:t>The records must contain details that are relevant to working out whether the exemption applies</w:t>
            </w:r>
          </w:p>
        </w:tc>
      </w:tr>
      <w:tr w:rsidR="00E65802" w:rsidRPr="00B95E8B" w14:paraId="3E228F88" w14:textId="77777777" w:rsidTr="0082472F">
        <w:tc>
          <w:tcPr>
            <w:tcW w:w="429" w:type="pct"/>
            <w:tcBorders>
              <w:top w:val="single" w:sz="2" w:space="0" w:color="auto"/>
              <w:bottom w:val="single" w:sz="12" w:space="0" w:color="auto"/>
            </w:tcBorders>
            <w:shd w:val="clear" w:color="auto" w:fill="auto"/>
          </w:tcPr>
          <w:p w14:paraId="1A1766E9" w14:textId="77777777" w:rsidR="00E65802" w:rsidRPr="00B95E8B" w:rsidRDefault="00E65802" w:rsidP="00735C1B">
            <w:pPr>
              <w:pStyle w:val="Tabletext"/>
            </w:pPr>
            <w:r w:rsidRPr="00B95E8B">
              <w:t>3</w:t>
            </w:r>
          </w:p>
        </w:tc>
        <w:tc>
          <w:tcPr>
            <w:tcW w:w="2285" w:type="pct"/>
            <w:tcBorders>
              <w:top w:val="single" w:sz="2" w:space="0" w:color="auto"/>
              <w:bottom w:val="single" w:sz="12" w:space="0" w:color="auto"/>
            </w:tcBorders>
            <w:shd w:val="clear" w:color="auto" w:fill="auto"/>
          </w:tcPr>
          <w:p w14:paraId="0ED3B4D1" w14:textId="77777777" w:rsidR="00E65802" w:rsidRPr="00B95E8B" w:rsidRDefault="00E65802" w:rsidP="00735C1B">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6ACC63EE" w14:textId="77777777" w:rsidR="00E65802" w:rsidRPr="00B95E8B" w:rsidRDefault="00E65802" w:rsidP="00735C1B">
            <w:pPr>
              <w:pStyle w:val="Tabletext"/>
            </w:pPr>
            <w:r w:rsidRPr="00B95E8B">
              <w:t xml:space="preserve">Until the end of the period of 5 years beginning on the day after the end of the </w:t>
            </w:r>
            <w:r w:rsidR="00E85CFC" w:rsidRPr="00B95E8B">
              <w:t>financial year</w:t>
            </w:r>
          </w:p>
        </w:tc>
      </w:tr>
    </w:tbl>
    <w:p w14:paraId="4EE927CD" w14:textId="77777777" w:rsidR="00E65802" w:rsidRPr="00B95E8B" w:rsidRDefault="00E65802" w:rsidP="00E6580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1A8C3AE" w14:textId="7E78A084" w:rsidR="00692DBC" w:rsidRPr="00B95E8B" w:rsidRDefault="002A2C22" w:rsidP="00692DBC">
      <w:pPr>
        <w:pStyle w:val="ActHead3"/>
        <w:pageBreakBefore/>
      </w:pPr>
      <w:bookmarkStart w:id="96" w:name="_Toc195792163"/>
      <w:r w:rsidRPr="002A2C22">
        <w:rPr>
          <w:rStyle w:val="CharDivNo"/>
        </w:rPr>
        <w:t>Division 1</w:t>
      </w:r>
      <w:r w:rsidR="00BD6874" w:rsidRPr="002A2C22">
        <w:rPr>
          <w:rStyle w:val="CharDivNo"/>
        </w:rPr>
        <w:t>0</w:t>
      </w:r>
      <w:r w:rsidR="00692DBC" w:rsidRPr="00B95E8B">
        <w:t>—</w:t>
      </w:r>
      <w:r w:rsidR="00692DBC" w:rsidRPr="002A2C22">
        <w:rPr>
          <w:rStyle w:val="CharDivText"/>
        </w:rPr>
        <w:t>Deer</w:t>
      </w:r>
      <w:bookmarkEnd w:id="96"/>
    </w:p>
    <w:p w14:paraId="2267CCBE" w14:textId="36D9D4E2" w:rsidR="00692DBC" w:rsidRPr="00B95E8B" w:rsidRDefault="00BD6874" w:rsidP="00692DBC">
      <w:pPr>
        <w:pStyle w:val="ActHead5"/>
      </w:pPr>
      <w:bookmarkStart w:id="97" w:name="_Toc195792164"/>
      <w:r w:rsidRPr="002A2C22">
        <w:rPr>
          <w:rStyle w:val="CharSectno"/>
        </w:rPr>
        <w:t>10</w:t>
      </w:r>
      <w:r w:rsidR="002A2C22" w:rsidRPr="002A2C22">
        <w:rPr>
          <w:rStyle w:val="CharSectno"/>
        </w:rPr>
        <w:noBreakHyphen/>
      </w:r>
      <w:r w:rsidRPr="002A2C22">
        <w:rPr>
          <w:rStyle w:val="CharSectno"/>
        </w:rPr>
        <w:t>1</w:t>
      </w:r>
      <w:r w:rsidR="00692DBC" w:rsidRPr="00B95E8B">
        <w:t xml:space="preserve">  Obligations of levy payers</w:t>
      </w:r>
      <w:bookmarkEnd w:id="97"/>
    </w:p>
    <w:p w14:paraId="03266966" w14:textId="77777777" w:rsidR="00692DBC" w:rsidRPr="00B95E8B" w:rsidRDefault="00692DBC" w:rsidP="00692DBC">
      <w:pPr>
        <w:pStyle w:val="SubsectionHead"/>
      </w:pPr>
      <w:r w:rsidRPr="00B95E8B">
        <w:t>When deer slaughter levy due and payable</w:t>
      </w:r>
    </w:p>
    <w:p w14:paraId="73A60F65"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the slaughter of deer</w:t>
      </w:r>
      <w:r w:rsidR="00C5703C" w:rsidRPr="00B95E8B">
        <w:t xml:space="preserve"> in a calendar month</w:t>
      </w:r>
      <w:r w:rsidRPr="00B95E8B">
        <w:t xml:space="preserve">, </w:t>
      </w:r>
      <w:r w:rsidR="00C85188" w:rsidRPr="00B95E8B">
        <w:t>this table has effect.</w:t>
      </w:r>
    </w:p>
    <w:p w14:paraId="44A98F61" w14:textId="77777777" w:rsidR="00692DBC" w:rsidRPr="00B95E8B" w:rsidRDefault="00692DBC" w:rsidP="00C532D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4B07AA5B" w14:textId="77777777" w:rsidTr="0082472F">
        <w:trPr>
          <w:tblHeader/>
        </w:trPr>
        <w:tc>
          <w:tcPr>
            <w:tcW w:w="5000" w:type="pct"/>
            <w:gridSpan w:val="3"/>
            <w:tcBorders>
              <w:top w:val="single" w:sz="12" w:space="0" w:color="auto"/>
              <w:bottom w:val="single" w:sz="2" w:space="0" w:color="auto"/>
            </w:tcBorders>
            <w:shd w:val="clear" w:color="auto" w:fill="auto"/>
          </w:tcPr>
          <w:p w14:paraId="37EE4631" w14:textId="77777777" w:rsidR="00692DBC" w:rsidRPr="00B95E8B" w:rsidRDefault="00692DBC" w:rsidP="003623C8">
            <w:pPr>
              <w:pStyle w:val="TableHeading"/>
            </w:pPr>
            <w:r w:rsidRPr="00B95E8B">
              <w:t>Deer slaughter levy</w:t>
            </w:r>
          </w:p>
        </w:tc>
      </w:tr>
      <w:tr w:rsidR="00692DBC" w:rsidRPr="00B95E8B" w14:paraId="4D20FBBE" w14:textId="77777777" w:rsidTr="0082472F">
        <w:trPr>
          <w:tblHeader/>
        </w:trPr>
        <w:tc>
          <w:tcPr>
            <w:tcW w:w="429" w:type="pct"/>
            <w:tcBorders>
              <w:top w:val="single" w:sz="2" w:space="0" w:color="auto"/>
              <w:bottom w:val="single" w:sz="12" w:space="0" w:color="auto"/>
            </w:tcBorders>
            <w:shd w:val="clear" w:color="auto" w:fill="auto"/>
          </w:tcPr>
          <w:p w14:paraId="001F35C3"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485E1F01"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5DD846CD" w14:textId="77777777" w:rsidR="00692DBC" w:rsidRPr="00B95E8B" w:rsidRDefault="00692DBC" w:rsidP="003623C8">
            <w:pPr>
              <w:pStyle w:val="TableHeading"/>
            </w:pPr>
            <w:r w:rsidRPr="00B95E8B">
              <w:t>Rule</w:t>
            </w:r>
          </w:p>
        </w:tc>
      </w:tr>
      <w:tr w:rsidR="00692DBC" w:rsidRPr="00B95E8B" w14:paraId="7D126E80" w14:textId="77777777" w:rsidTr="0082472F">
        <w:tc>
          <w:tcPr>
            <w:tcW w:w="429" w:type="pct"/>
            <w:tcBorders>
              <w:top w:val="single" w:sz="2" w:space="0" w:color="auto"/>
              <w:bottom w:val="single" w:sz="2" w:space="0" w:color="auto"/>
            </w:tcBorders>
            <w:shd w:val="clear" w:color="auto" w:fill="auto"/>
          </w:tcPr>
          <w:p w14:paraId="056676A1"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46E1A05B" w14:textId="77777777" w:rsidR="00692DBC" w:rsidRPr="00B95E8B" w:rsidRDefault="00C5703C" w:rsidP="003623C8">
            <w:pPr>
              <w:pStyle w:val="Tabletext"/>
            </w:pPr>
            <w:r w:rsidRPr="00B95E8B">
              <w:t>W</w:t>
            </w:r>
            <w:r w:rsidR="00692DBC" w:rsidRPr="00B95E8B">
              <w:t>hen is the levy due and payable?</w:t>
            </w:r>
          </w:p>
        </w:tc>
        <w:tc>
          <w:tcPr>
            <w:tcW w:w="2445" w:type="pct"/>
            <w:tcBorders>
              <w:top w:val="single" w:sz="2" w:space="0" w:color="auto"/>
              <w:bottom w:val="single" w:sz="2" w:space="0" w:color="auto"/>
            </w:tcBorders>
            <w:shd w:val="clear" w:color="auto" w:fill="auto"/>
          </w:tcPr>
          <w:p w14:paraId="58D1A0CB" w14:textId="77777777" w:rsidR="00692DBC" w:rsidRPr="00B95E8B" w:rsidRDefault="00692DBC" w:rsidP="003623C8">
            <w:pPr>
              <w:pStyle w:val="Tabletext"/>
            </w:pPr>
            <w:r w:rsidRPr="00B95E8B">
              <w:t>On the last day of the next calendar month</w:t>
            </w:r>
          </w:p>
        </w:tc>
      </w:tr>
      <w:tr w:rsidR="00692DBC" w:rsidRPr="00B95E8B" w14:paraId="34031EF6" w14:textId="77777777" w:rsidTr="0082472F">
        <w:tc>
          <w:tcPr>
            <w:tcW w:w="429" w:type="pct"/>
            <w:tcBorders>
              <w:top w:val="single" w:sz="2" w:space="0" w:color="auto"/>
              <w:bottom w:val="single" w:sz="12" w:space="0" w:color="auto"/>
            </w:tcBorders>
            <w:shd w:val="clear" w:color="auto" w:fill="auto"/>
          </w:tcPr>
          <w:p w14:paraId="47260DC6" w14:textId="77777777" w:rsidR="00692DBC" w:rsidRPr="00B95E8B" w:rsidRDefault="00692DBC" w:rsidP="003623C8">
            <w:pPr>
              <w:pStyle w:val="Tabletext"/>
            </w:pPr>
            <w:r w:rsidRPr="00B95E8B">
              <w:t>2</w:t>
            </w:r>
          </w:p>
        </w:tc>
        <w:tc>
          <w:tcPr>
            <w:tcW w:w="2126" w:type="pct"/>
            <w:tcBorders>
              <w:top w:val="single" w:sz="2" w:space="0" w:color="auto"/>
              <w:bottom w:val="single" w:sz="12" w:space="0" w:color="auto"/>
            </w:tcBorders>
            <w:shd w:val="clear" w:color="auto" w:fill="auto"/>
          </w:tcPr>
          <w:p w14:paraId="19EB46B7"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72048F87" w14:textId="77777777" w:rsidR="00692DBC" w:rsidRPr="00B95E8B" w:rsidRDefault="00692DBC" w:rsidP="00D17D3A">
            <w:pPr>
              <w:pStyle w:val="Tabletext"/>
            </w:pPr>
            <w:r w:rsidRPr="00B95E8B">
              <w:t>The Commonwealth</w:t>
            </w:r>
          </w:p>
        </w:tc>
      </w:tr>
    </w:tbl>
    <w:p w14:paraId="76C79303" w14:textId="77777777" w:rsidR="00692DBC" w:rsidRPr="00B95E8B" w:rsidRDefault="00692DBC" w:rsidP="00692DBC">
      <w:pPr>
        <w:pStyle w:val="notetext"/>
      </w:pPr>
      <w:r w:rsidRPr="00B95E8B">
        <w:t>Note 1:</w:t>
      </w:r>
      <w:r w:rsidRPr="00B95E8B">
        <w:tab/>
        <w:t>The levy payer is the person who owns the deer at the time of the slaughter.</w:t>
      </w:r>
    </w:p>
    <w:p w14:paraId="615FDD83" w14:textId="77777777" w:rsidR="00692DBC" w:rsidRPr="00B95E8B" w:rsidRDefault="00692DBC" w:rsidP="00692DBC">
      <w:pPr>
        <w:pStyle w:val="notetext"/>
      </w:pPr>
      <w:r w:rsidRPr="00B95E8B">
        <w:tab/>
        <w:t xml:space="preserve">If the levy payer is the </w:t>
      </w:r>
      <w:r w:rsidR="008E4321" w:rsidRPr="00B95E8B">
        <w:t>proprietor of the abattoir</w:t>
      </w:r>
      <w:r w:rsidRPr="00B95E8B">
        <w:t>, the proprietor needs to pay levy.</w:t>
      </w:r>
    </w:p>
    <w:p w14:paraId="35C1DB82" w14:textId="08BD2CCC" w:rsidR="00661EC7" w:rsidRPr="00B95E8B" w:rsidRDefault="00692DBC" w:rsidP="00692DBC">
      <w:pPr>
        <w:pStyle w:val="notetext"/>
      </w:pPr>
      <w:r w:rsidRPr="00B95E8B">
        <w:tab/>
        <w:t xml:space="preserve">If another person is the levy payer, the </w:t>
      </w:r>
      <w:r w:rsidR="008E4321" w:rsidRPr="00B95E8B">
        <w:t>proprietor of the abattoir</w:t>
      </w:r>
      <w:r w:rsidRPr="00B95E8B">
        <w:t xml:space="preserve"> (as a collection agent) is liable to pay an amount, on behalf of the levy payer, equal to the levy: see </w:t>
      </w:r>
      <w:r w:rsidR="00C91FA7" w:rsidRPr="00B95E8B">
        <w:t>clause 1</w:t>
      </w:r>
      <w:r w:rsidR="00307017" w:rsidRPr="00B95E8B">
        <w:t>0</w:t>
      </w:r>
      <w:r w:rsidR="002A2C22">
        <w:noBreakHyphen/>
      </w:r>
      <w:r w:rsidR="00307017" w:rsidRPr="00B95E8B">
        <w:t>2</w:t>
      </w:r>
      <w:r w:rsidRPr="00B95E8B">
        <w:t>.</w:t>
      </w:r>
    </w:p>
    <w:p w14:paraId="690ED9CC" w14:textId="563401FA" w:rsidR="00661EC7" w:rsidRPr="00B95E8B" w:rsidRDefault="00661EC7" w:rsidP="00661EC7">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79C66390" w14:textId="77777777" w:rsidR="00692DBC" w:rsidRPr="00B95E8B" w:rsidRDefault="00692DBC" w:rsidP="00692DBC">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4AE68033" w14:textId="77777777" w:rsidR="00692DBC" w:rsidRPr="00B95E8B" w:rsidRDefault="00692DBC" w:rsidP="00692DBC">
      <w:pPr>
        <w:pStyle w:val="SubsectionHead"/>
      </w:pPr>
      <w:r w:rsidRPr="00B95E8B">
        <w:t>Giving monthly returns</w:t>
      </w:r>
    </w:p>
    <w:p w14:paraId="07D10C28" w14:textId="77777777" w:rsidR="00692DBC" w:rsidRPr="00B95E8B" w:rsidRDefault="00692DBC" w:rsidP="00692DBC">
      <w:pPr>
        <w:pStyle w:val="subsection"/>
      </w:pPr>
      <w:r w:rsidRPr="00B95E8B">
        <w:tab/>
        <w:t>(2)</w:t>
      </w:r>
      <w:r w:rsidRPr="00B95E8B">
        <w:tab/>
        <w:t xml:space="preserve">For the purposes of </w:t>
      </w:r>
      <w:r w:rsidR="00C91FA7" w:rsidRPr="00B95E8B">
        <w:t>paragraph 5</w:t>
      </w:r>
      <w:r w:rsidR="00526692" w:rsidRPr="00B95E8B">
        <w:t>9</w:t>
      </w:r>
      <w:r w:rsidR="00F368B5" w:rsidRPr="00B95E8B">
        <w:t>(2)(a) of the Act</w:t>
      </w:r>
      <w:r w:rsidRPr="00B95E8B">
        <w:t xml:space="preserve">, for levy imposed on the slaughter of deer, </w:t>
      </w:r>
      <w:r w:rsidR="00C85188" w:rsidRPr="00B95E8B">
        <w:t>this table has effect.</w:t>
      </w:r>
    </w:p>
    <w:p w14:paraId="79CC1605"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24F48D2" w14:textId="77777777" w:rsidTr="0082472F">
        <w:trPr>
          <w:tblHeader/>
        </w:trPr>
        <w:tc>
          <w:tcPr>
            <w:tcW w:w="5000" w:type="pct"/>
            <w:gridSpan w:val="3"/>
            <w:tcBorders>
              <w:top w:val="single" w:sz="12" w:space="0" w:color="auto"/>
              <w:bottom w:val="single" w:sz="2" w:space="0" w:color="auto"/>
            </w:tcBorders>
            <w:shd w:val="clear" w:color="auto" w:fill="auto"/>
          </w:tcPr>
          <w:p w14:paraId="2575C690" w14:textId="77777777" w:rsidR="00692DBC" w:rsidRPr="00B95E8B" w:rsidRDefault="00692DBC" w:rsidP="003623C8">
            <w:pPr>
              <w:pStyle w:val="TableHeading"/>
            </w:pPr>
            <w:r w:rsidRPr="00B95E8B">
              <w:t>Monthly returns</w:t>
            </w:r>
          </w:p>
        </w:tc>
      </w:tr>
      <w:tr w:rsidR="00692DBC" w:rsidRPr="00B95E8B" w14:paraId="33792E56" w14:textId="77777777" w:rsidTr="0082472F">
        <w:trPr>
          <w:tblHeader/>
        </w:trPr>
        <w:tc>
          <w:tcPr>
            <w:tcW w:w="429" w:type="pct"/>
            <w:tcBorders>
              <w:top w:val="single" w:sz="2" w:space="0" w:color="auto"/>
              <w:bottom w:val="single" w:sz="12" w:space="0" w:color="auto"/>
            </w:tcBorders>
            <w:shd w:val="clear" w:color="auto" w:fill="auto"/>
          </w:tcPr>
          <w:p w14:paraId="26A97735"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4E4EFAB4"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6F4AC0C" w14:textId="77777777" w:rsidR="00692DBC" w:rsidRPr="00B95E8B" w:rsidRDefault="00692DBC" w:rsidP="003623C8">
            <w:pPr>
              <w:pStyle w:val="TableHeading"/>
            </w:pPr>
            <w:r w:rsidRPr="00B95E8B">
              <w:t>Rule</w:t>
            </w:r>
          </w:p>
        </w:tc>
      </w:tr>
      <w:tr w:rsidR="00692DBC" w:rsidRPr="00B95E8B" w14:paraId="3CA40943" w14:textId="77777777" w:rsidTr="0082472F">
        <w:tc>
          <w:tcPr>
            <w:tcW w:w="429" w:type="pct"/>
            <w:tcBorders>
              <w:top w:val="single" w:sz="2" w:space="0" w:color="auto"/>
              <w:bottom w:val="single" w:sz="2" w:space="0" w:color="auto"/>
            </w:tcBorders>
            <w:shd w:val="clear" w:color="auto" w:fill="auto"/>
          </w:tcPr>
          <w:p w14:paraId="4AF37B40"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9CC1033" w14:textId="77777777" w:rsidR="00692DBC" w:rsidRPr="00B95E8B" w:rsidRDefault="00692DBC" w:rsidP="003623C8">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24967F72" w14:textId="77777777" w:rsidR="00692DBC" w:rsidRPr="00B95E8B" w:rsidRDefault="00692DBC" w:rsidP="003623C8">
            <w:pPr>
              <w:pStyle w:val="Tabletext"/>
            </w:pPr>
            <w:r w:rsidRPr="00B95E8B">
              <w:t>For deer slaughtered in the month where the levy payer is the proprietor of the abattoir—the levy payer</w:t>
            </w:r>
          </w:p>
        </w:tc>
      </w:tr>
      <w:tr w:rsidR="00692DBC" w:rsidRPr="00B95E8B" w14:paraId="0ADD485C" w14:textId="77777777" w:rsidTr="0082472F">
        <w:tc>
          <w:tcPr>
            <w:tcW w:w="429" w:type="pct"/>
            <w:tcBorders>
              <w:top w:val="single" w:sz="2" w:space="0" w:color="auto"/>
              <w:bottom w:val="single" w:sz="2" w:space="0" w:color="auto"/>
            </w:tcBorders>
            <w:shd w:val="clear" w:color="auto" w:fill="auto"/>
          </w:tcPr>
          <w:p w14:paraId="7C0428CD"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469E3C08"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F71C69D" w14:textId="77777777" w:rsidR="00692DBC" w:rsidRPr="00B95E8B" w:rsidRDefault="00692DBC" w:rsidP="003623C8">
            <w:pPr>
              <w:pStyle w:val="Tabletext"/>
            </w:pPr>
            <w:r w:rsidRPr="00B95E8B">
              <w:t>Before the end of the next calendar month</w:t>
            </w:r>
          </w:p>
        </w:tc>
      </w:tr>
      <w:tr w:rsidR="00692DBC" w:rsidRPr="00B95E8B" w14:paraId="1514A279" w14:textId="77777777" w:rsidTr="0082472F">
        <w:tc>
          <w:tcPr>
            <w:tcW w:w="429" w:type="pct"/>
            <w:tcBorders>
              <w:top w:val="single" w:sz="2" w:space="0" w:color="auto"/>
              <w:bottom w:val="single" w:sz="2" w:space="0" w:color="auto"/>
            </w:tcBorders>
            <w:shd w:val="clear" w:color="auto" w:fill="auto"/>
          </w:tcPr>
          <w:p w14:paraId="662DA44C"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0004DE44"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5CF8455" w14:textId="77777777" w:rsidR="00692DBC" w:rsidRPr="00B95E8B" w:rsidRDefault="00692DBC" w:rsidP="00D17D3A">
            <w:pPr>
              <w:pStyle w:val="Tabletext"/>
            </w:pPr>
            <w:r w:rsidRPr="00B95E8B">
              <w:t>The Secretary</w:t>
            </w:r>
          </w:p>
        </w:tc>
      </w:tr>
      <w:tr w:rsidR="00692DBC" w:rsidRPr="00B95E8B" w14:paraId="57BA5EDE" w14:textId="77777777" w:rsidTr="0082472F">
        <w:tc>
          <w:tcPr>
            <w:tcW w:w="429" w:type="pct"/>
            <w:tcBorders>
              <w:top w:val="single" w:sz="2" w:space="0" w:color="auto"/>
              <w:bottom w:val="single" w:sz="12" w:space="0" w:color="auto"/>
            </w:tcBorders>
            <w:shd w:val="clear" w:color="auto" w:fill="auto"/>
          </w:tcPr>
          <w:p w14:paraId="53A9CB61"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33EC36C2"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7FD873F" w14:textId="77777777" w:rsidR="00692DBC" w:rsidRPr="00B95E8B" w:rsidRDefault="00692DBC" w:rsidP="00D17D3A">
            <w:pPr>
              <w:pStyle w:val="Tabletext"/>
            </w:pPr>
            <w:r w:rsidRPr="00B95E8B">
              <w:t>The return:</w:t>
            </w:r>
          </w:p>
          <w:p w14:paraId="243A3C67" w14:textId="77777777" w:rsidR="00692DBC" w:rsidRPr="00B95E8B" w:rsidRDefault="00692DBC" w:rsidP="003623C8">
            <w:pPr>
              <w:pStyle w:val="Tablea"/>
            </w:pPr>
            <w:r w:rsidRPr="00B95E8B">
              <w:t>(a) must be in the appropriate approved form and include the information required by that form; or</w:t>
            </w:r>
          </w:p>
          <w:p w14:paraId="692BFDF4"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23D653B3"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055C6D4" w14:textId="77777777" w:rsidR="00692DBC" w:rsidRPr="00B95E8B" w:rsidRDefault="00692DBC" w:rsidP="00692DBC">
      <w:pPr>
        <w:pStyle w:val="SubsectionHead"/>
      </w:pPr>
      <w:r w:rsidRPr="00B95E8B">
        <w:t>Making and keeping records</w:t>
      </w:r>
    </w:p>
    <w:p w14:paraId="25B993D3"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(2)(b) of the Act</w:t>
      </w:r>
      <w:r w:rsidRPr="00B95E8B">
        <w:t xml:space="preserve">, for levy imposed on the slaughter of deer, </w:t>
      </w:r>
      <w:r w:rsidR="00C85188" w:rsidRPr="00B95E8B">
        <w:t>this table has effect.</w:t>
      </w:r>
    </w:p>
    <w:p w14:paraId="5B68D334"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81236BD" w14:textId="77777777" w:rsidTr="0082472F">
        <w:trPr>
          <w:tblHeader/>
        </w:trPr>
        <w:tc>
          <w:tcPr>
            <w:tcW w:w="5000" w:type="pct"/>
            <w:gridSpan w:val="3"/>
            <w:tcBorders>
              <w:top w:val="single" w:sz="12" w:space="0" w:color="auto"/>
              <w:bottom w:val="single" w:sz="2" w:space="0" w:color="auto"/>
            </w:tcBorders>
            <w:shd w:val="clear" w:color="auto" w:fill="auto"/>
          </w:tcPr>
          <w:p w14:paraId="5F7B4BA7" w14:textId="425EAF2B" w:rsidR="00692DBC" w:rsidRPr="00B95E8B" w:rsidRDefault="00692DBC" w:rsidP="003623C8">
            <w:pPr>
              <w:pStyle w:val="TableHeading"/>
            </w:pPr>
            <w:r w:rsidRPr="00B95E8B">
              <w:t>Record</w:t>
            </w:r>
            <w:r w:rsidR="002A2C22">
              <w:noBreakHyphen/>
            </w:r>
            <w:r w:rsidRPr="00B95E8B">
              <w:t>keeping</w:t>
            </w:r>
          </w:p>
        </w:tc>
      </w:tr>
      <w:tr w:rsidR="00692DBC" w:rsidRPr="00B95E8B" w14:paraId="79D22237" w14:textId="77777777" w:rsidTr="0082472F">
        <w:trPr>
          <w:tblHeader/>
        </w:trPr>
        <w:tc>
          <w:tcPr>
            <w:tcW w:w="429" w:type="pct"/>
            <w:tcBorders>
              <w:top w:val="single" w:sz="2" w:space="0" w:color="auto"/>
              <w:bottom w:val="single" w:sz="12" w:space="0" w:color="auto"/>
            </w:tcBorders>
            <w:shd w:val="clear" w:color="auto" w:fill="auto"/>
          </w:tcPr>
          <w:p w14:paraId="0DCAA7D0"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2947E0D"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5B48800" w14:textId="77777777" w:rsidR="00692DBC" w:rsidRPr="00B95E8B" w:rsidRDefault="00692DBC" w:rsidP="003623C8">
            <w:pPr>
              <w:pStyle w:val="TableHeading"/>
            </w:pPr>
            <w:r w:rsidRPr="00B95E8B">
              <w:t>Rule</w:t>
            </w:r>
          </w:p>
        </w:tc>
      </w:tr>
      <w:tr w:rsidR="00692DBC" w:rsidRPr="00B95E8B" w14:paraId="0EB68A83" w14:textId="77777777" w:rsidTr="0082472F">
        <w:tc>
          <w:tcPr>
            <w:tcW w:w="429" w:type="pct"/>
            <w:tcBorders>
              <w:top w:val="single" w:sz="2" w:space="0" w:color="auto"/>
              <w:bottom w:val="single" w:sz="2" w:space="0" w:color="auto"/>
            </w:tcBorders>
            <w:shd w:val="clear" w:color="auto" w:fill="auto"/>
          </w:tcPr>
          <w:p w14:paraId="0D779D5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40DC6BD3"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321473B" w14:textId="77777777" w:rsidR="00692DBC" w:rsidRPr="00B95E8B" w:rsidRDefault="00692DBC" w:rsidP="00662A19">
            <w:pPr>
              <w:pStyle w:val="Tabletext"/>
            </w:pPr>
            <w:r w:rsidRPr="00B95E8B">
              <w:t>The levy payer</w:t>
            </w:r>
          </w:p>
        </w:tc>
      </w:tr>
      <w:tr w:rsidR="00692DBC" w:rsidRPr="00B95E8B" w14:paraId="1262A86E" w14:textId="77777777" w:rsidTr="0082472F">
        <w:tc>
          <w:tcPr>
            <w:tcW w:w="429" w:type="pct"/>
            <w:tcBorders>
              <w:top w:val="single" w:sz="2" w:space="0" w:color="auto"/>
              <w:bottom w:val="single" w:sz="2" w:space="0" w:color="auto"/>
            </w:tcBorders>
            <w:shd w:val="clear" w:color="auto" w:fill="auto"/>
          </w:tcPr>
          <w:p w14:paraId="0BEC8288"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B586510"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929DF7E" w14:textId="77777777" w:rsidR="00692DBC" w:rsidRPr="00B95E8B" w:rsidRDefault="00692DBC" w:rsidP="003623C8">
            <w:pPr>
              <w:pStyle w:val="Tabletext"/>
            </w:pPr>
            <w:r w:rsidRPr="00B95E8B">
              <w:t>The records must:</w:t>
            </w:r>
          </w:p>
          <w:p w14:paraId="366FC5F5"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790A1208" w14:textId="77777777" w:rsidR="00692DBC" w:rsidRPr="00B95E8B" w:rsidRDefault="00692DBC" w:rsidP="003623C8">
            <w:pPr>
              <w:pStyle w:val="Tablea"/>
            </w:pPr>
            <w:r w:rsidRPr="00B95E8B">
              <w:t>(b) otherwise—enable the levy payer to substantiate the amount of levy payable and paid by the levy payer in relation to the deer</w:t>
            </w:r>
          </w:p>
        </w:tc>
      </w:tr>
      <w:tr w:rsidR="00692DBC" w:rsidRPr="00B95E8B" w14:paraId="0C70D4BD" w14:textId="77777777" w:rsidTr="0082472F">
        <w:tc>
          <w:tcPr>
            <w:tcW w:w="429" w:type="pct"/>
            <w:tcBorders>
              <w:top w:val="single" w:sz="2" w:space="0" w:color="auto"/>
              <w:bottom w:val="single" w:sz="12" w:space="0" w:color="auto"/>
            </w:tcBorders>
            <w:shd w:val="clear" w:color="auto" w:fill="auto"/>
          </w:tcPr>
          <w:p w14:paraId="6DE4509C"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6AF569E7" w14:textId="77777777" w:rsidR="00692DBC" w:rsidRPr="00B95E8B" w:rsidRDefault="00692DBC" w:rsidP="003623C8">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63ECBF39" w14:textId="77777777" w:rsidR="00692DBC" w:rsidRPr="00B95E8B" w:rsidRDefault="00692DBC" w:rsidP="003623C8">
            <w:pPr>
              <w:pStyle w:val="Tabletext"/>
            </w:pPr>
            <w:r w:rsidRPr="00B95E8B">
              <w:t xml:space="preserve">Until the end of the period of 5 years beginning on the day after the end of the </w:t>
            </w:r>
            <w:r w:rsidR="00C532DA" w:rsidRPr="00B95E8B">
              <w:t>financial year</w:t>
            </w:r>
            <w:r w:rsidRPr="00B95E8B">
              <w:t xml:space="preserve"> in which the levy is imposed</w:t>
            </w:r>
          </w:p>
        </w:tc>
      </w:tr>
    </w:tbl>
    <w:p w14:paraId="5F9E00C5" w14:textId="77777777" w:rsidR="00692DBC" w:rsidRPr="00B95E8B" w:rsidRDefault="00692DBC" w:rsidP="00692DBC">
      <w:pPr>
        <w:pStyle w:val="notetext"/>
      </w:pPr>
      <w:r w:rsidRPr="00B95E8B">
        <w:t>Note</w:t>
      </w:r>
      <w:r w:rsidR="00AC293E"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B90628D" w14:textId="6FFD5D10" w:rsidR="00AC293E" w:rsidRPr="00B95E8B" w:rsidRDefault="00AC293E" w:rsidP="00AC293E">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1</w:t>
      </w:r>
      <w:r w:rsidR="00010CA9" w:rsidRPr="00B95E8B">
        <w:t>0</w:t>
      </w:r>
      <w:r w:rsidR="002A2C22">
        <w:noBreakHyphen/>
      </w:r>
      <w:r w:rsidR="00010CA9" w:rsidRPr="00B95E8B">
        <w:t>3</w:t>
      </w:r>
      <w:r w:rsidRPr="00B95E8B">
        <w:t>.</w:t>
      </w:r>
    </w:p>
    <w:p w14:paraId="7D21A505" w14:textId="175D9E68" w:rsidR="00692DBC" w:rsidRPr="00B95E8B" w:rsidRDefault="00BD6874" w:rsidP="00692DBC">
      <w:pPr>
        <w:pStyle w:val="ActHead5"/>
      </w:pPr>
      <w:bookmarkStart w:id="98" w:name="_Toc195792165"/>
      <w:r w:rsidRPr="002A2C22">
        <w:rPr>
          <w:rStyle w:val="CharSectno"/>
        </w:rPr>
        <w:t>10</w:t>
      </w:r>
      <w:r w:rsidR="002A2C22" w:rsidRPr="002A2C22">
        <w:rPr>
          <w:rStyle w:val="CharSectno"/>
        </w:rPr>
        <w:noBreakHyphen/>
      </w:r>
      <w:r w:rsidRPr="002A2C22">
        <w:rPr>
          <w:rStyle w:val="CharSectno"/>
        </w:rPr>
        <w:t>2</w:t>
      </w:r>
      <w:r w:rsidR="00692DBC" w:rsidRPr="00B95E8B">
        <w:t xml:space="preserve">  Obligations of collection agents</w:t>
      </w:r>
      <w:bookmarkEnd w:id="98"/>
    </w:p>
    <w:p w14:paraId="0EC49CF1" w14:textId="77777777" w:rsidR="00692DBC" w:rsidRPr="00B95E8B" w:rsidRDefault="00692DBC" w:rsidP="00692DBC">
      <w:pPr>
        <w:pStyle w:val="subsection"/>
      </w:pPr>
      <w:r w:rsidRPr="00B95E8B">
        <w:tab/>
        <w:t>(1)</w:t>
      </w:r>
      <w:r w:rsidRPr="00B95E8B">
        <w:tab/>
        <w:t>This clause sets out obligations that are imposed on a person if:</w:t>
      </w:r>
    </w:p>
    <w:p w14:paraId="27C58139" w14:textId="77777777" w:rsidR="00692DBC" w:rsidRPr="00B95E8B" w:rsidRDefault="00692DBC" w:rsidP="00692DBC">
      <w:pPr>
        <w:pStyle w:val="paragraph"/>
      </w:pPr>
      <w:r w:rsidRPr="00B95E8B">
        <w:tab/>
        <w:t>(a)</w:t>
      </w:r>
      <w:r w:rsidRPr="00B95E8B">
        <w:tab/>
        <w:t xml:space="preserve">levy is imposed </w:t>
      </w:r>
      <w:r w:rsidR="006C4327" w:rsidRPr="00B95E8B">
        <w:t xml:space="preserve">on </w:t>
      </w:r>
      <w:r w:rsidRPr="00B95E8B">
        <w:t>the slaughter of deer; and</w:t>
      </w:r>
    </w:p>
    <w:p w14:paraId="5EFB3FF9" w14:textId="77777777" w:rsidR="00692DBC" w:rsidRPr="00B95E8B" w:rsidRDefault="00692DBC" w:rsidP="00692DBC">
      <w:pPr>
        <w:pStyle w:val="paragraph"/>
      </w:pPr>
      <w:r w:rsidRPr="00B95E8B">
        <w:tab/>
        <w:t>(b)</w:t>
      </w:r>
      <w:r w:rsidRPr="00B95E8B">
        <w:tab/>
        <w:t>the deer are slaughtered at an abattoir in a calendar month; and</w:t>
      </w:r>
    </w:p>
    <w:p w14:paraId="67D20C3F" w14:textId="77777777" w:rsidR="00692DBC" w:rsidRPr="00B95E8B" w:rsidRDefault="00692DBC" w:rsidP="00692DBC">
      <w:pPr>
        <w:pStyle w:val="paragraph"/>
      </w:pPr>
      <w:r w:rsidRPr="00B95E8B">
        <w:tab/>
        <w:t>(c)</w:t>
      </w:r>
      <w:r w:rsidRPr="00B95E8B">
        <w:tab/>
        <w:t>the proprietor of the abattoir is not the levy payer.</w:t>
      </w:r>
    </w:p>
    <w:p w14:paraId="002CB019" w14:textId="77777777" w:rsidR="00692DBC" w:rsidRPr="00B95E8B" w:rsidRDefault="00692DBC" w:rsidP="00692DBC">
      <w:pPr>
        <w:pStyle w:val="SubsectionHead"/>
      </w:pPr>
      <w:r w:rsidRPr="00B95E8B">
        <w:t>Payment of equivalent amounts</w:t>
      </w:r>
    </w:p>
    <w:p w14:paraId="4D6C4F13" w14:textId="4B0C4DF5"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4F227B3F"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1ECE52D8" w14:textId="77777777" w:rsidTr="0082472F">
        <w:trPr>
          <w:tblHeader/>
        </w:trPr>
        <w:tc>
          <w:tcPr>
            <w:tcW w:w="5000" w:type="pct"/>
            <w:gridSpan w:val="3"/>
            <w:tcBorders>
              <w:top w:val="single" w:sz="12" w:space="0" w:color="auto"/>
              <w:bottom w:val="single" w:sz="2" w:space="0" w:color="auto"/>
            </w:tcBorders>
            <w:shd w:val="clear" w:color="auto" w:fill="auto"/>
          </w:tcPr>
          <w:p w14:paraId="78DF04F6" w14:textId="77777777" w:rsidR="00692DBC" w:rsidRPr="00B95E8B" w:rsidRDefault="00692DBC" w:rsidP="003623C8">
            <w:pPr>
              <w:pStyle w:val="TableHeading"/>
            </w:pPr>
            <w:r w:rsidRPr="00B95E8B">
              <w:t>Payment of equivalent amounts</w:t>
            </w:r>
          </w:p>
        </w:tc>
      </w:tr>
      <w:tr w:rsidR="00692DBC" w:rsidRPr="00B95E8B" w14:paraId="658AB1E8" w14:textId="77777777" w:rsidTr="0082472F">
        <w:trPr>
          <w:tblHeader/>
        </w:trPr>
        <w:tc>
          <w:tcPr>
            <w:tcW w:w="429" w:type="pct"/>
            <w:tcBorders>
              <w:top w:val="single" w:sz="2" w:space="0" w:color="auto"/>
              <w:bottom w:val="single" w:sz="12" w:space="0" w:color="auto"/>
            </w:tcBorders>
            <w:shd w:val="clear" w:color="auto" w:fill="auto"/>
          </w:tcPr>
          <w:p w14:paraId="6C4CFD83"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60A66AA5"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6B56370C" w14:textId="77777777" w:rsidR="00692DBC" w:rsidRPr="00B95E8B" w:rsidRDefault="00692DBC" w:rsidP="003623C8">
            <w:pPr>
              <w:pStyle w:val="TableHeading"/>
            </w:pPr>
            <w:r w:rsidRPr="00B95E8B">
              <w:t>Rule</w:t>
            </w:r>
          </w:p>
        </w:tc>
      </w:tr>
      <w:tr w:rsidR="00692DBC" w:rsidRPr="00B95E8B" w14:paraId="21F1AA07" w14:textId="77777777" w:rsidTr="0082472F">
        <w:tc>
          <w:tcPr>
            <w:tcW w:w="429" w:type="pct"/>
            <w:tcBorders>
              <w:top w:val="single" w:sz="2" w:space="0" w:color="auto"/>
              <w:bottom w:val="single" w:sz="2" w:space="0" w:color="auto"/>
            </w:tcBorders>
            <w:shd w:val="clear" w:color="auto" w:fill="auto"/>
          </w:tcPr>
          <w:p w14:paraId="14D7F683"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3C18C247"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deer?</w:t>
            </w:r>
          </w:p>
        </w:tc>
        <w:tc>
          <w:tcPr>
            <w:tcW w:w="2360" w:type="pct"/>
            <w:tcBorders>
              <w:top w:val="single" w:sz="2" w:space="0" w:color="auto"/>
              <w:bottom w:val="single" w:sz="2" w:space="0" w:color="auto"/>
            </w:tcBorders>
            <w:shd w:val="clear" w:color="auto" w:fill="auto"/>
          </w:tcPr>
          <w:p w14:paraId="1CE1EA99" w14:textId="77777777" w:rsidR="00692DBC" w:rsidRPr="00B95E8B" w:rsidRDefault="00692DBC" w:rsidP="003623C8">
            <w:pPr>
              <w:pStyle w:val="Tabletext"/>
            </w:pPr>
            <w:r w:rsidRPr="00B95E8B">
              <w:t>The proprietor of the abattoir</w:t>
            </w:r>
          </w:p>
        </w:tc>
      </w:tr>
      <w:tr w:rsidR="00692DBC" w:rsidRPr="00B95E8B" w14:paraId="4903B443" w14:textId="77777777" w:rsidTr="0082472F">
        <w:tc>
          <w:tcPr>
            <w:tcW w:w="429" w:type="pct"/>
            <w:tcBorders>
              <w:top w:val="single" w:sz="2" w:space="0" w:color="auto"/>
              <w:bottom w:val="single" w:sz="2" w:space="0" w:color="auto"/>
            </w:tcBorders>
            <w:shd w:val="clear" w:color="auto" w:fill="auto"/>
          </w:tcPr>
          <w:p w14:paraId="4F149C18"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64B51E7B"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135F45C1" w14:textId="77777777" w:rsidR="00692DBC" w:rsidRPr="00B95E8B" w:rsidRDefault="00692DBC" w:rsidP="003623C8">
            <w:pPr>
              <w:pStyle w:val="Tabletext"/>
            </w:pPr>
            <w:r w:rsidRPr="00B95E8B">
              <w:t>On the last day of the next calendar month</w:t>
            </w:r>
          </w:p>
        </w:tc>
      </w:tr>
      <w:tr w:rsidR="00692DBC" w:rsidRPr="00B95E8B" w14:paraId="038D740F" w14:textId="77777777" w:rsidTr="0082472F">
        <w:tc>
          <w:tcPr>
            <w:tcW w:w="429" w:type="pct"/>
            <w:tcBorders>
              <w:top w:val="single" w:sz="2" w:space="0" w:color="auto"/>
              <w:bottom w:val="single" w:sz="12" w:space="0" w:color="auto"/>
            </w:tcBorders>
            <w:shd w:val="clear" w:color="auto" w:fill="auto"/>
          </w:tcPr>
          <w:p w14:paraId="2E273C31"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323CF313"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746007C" w14:textId="77777777" w:rsidR="00692DBC" w:rsidRPr="00B95E8B" w:rsidRDefault="00692DBC" w:rsidP="003623C8">
            <w:pPr>
              <w:pStyle w:val="Tabletext"/>
            </w:pPr>
            <w:r w:rsidRPr="00B95E8B">
              <w:t>The Commonwealth</w:t>
            </w:r>
          </w:p>
        </w:tc>
      </w:tr>
    </w:tbl>
    <w:p w14:paraId="64AA2336" w14:textId="4C383354" w:rsidR="00692DBC" w:rsidRPr="00B95E8B" w:rsidRDefault="00692DBC" w:rsidP="00692DBC">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6E15BE8F" w14:textId="77777777" w:rsidR="00692DBC" w:rsidRPr="00B95E8B" w:rsidRDefault="00692DBC" w:rsidP="00692DBC">
      <w:pPr>
        <w:pStyle w:val="SubsectionHead"/>
      </w:pPr>
      <w:r w:rsidRPr="00B95E8B">
        <w:t>Giving monthly returns</w:t>
      </w:r>
    </w:p>
    <w:p w14:paraId="533C5C06"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4DA3378F"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98880F7" w14:textId="77777777" w:rsidTr="0082472F">
        <w:trPr>
          <w:tblHeader/>
        </w:trPr>
        <w:tc>
          <w:tcPr>
            <w:tcW w:w="5000" w:type="pct"/>
            <w:gridSpan w:val="3"/>
            <w:tcBorders>
              <w:top w:val="single" w:sz="12" w:space="0" w:color="auto"/>
              <w:bottom w:val="single" w:sz="2" w:space="0" w:color="auto"/>
            </w:tcBorders>
            <w:shd w:val="clear" w:color="auto" w:fill="auto"/>
          </w:tcPr>
          <w:p w14:paraId="09973993" w14:textId="77777777" w:rsidR="00692DBC" w:rsidRPr="00B95E8B" w:rsidRDefault="00692DBC" w:rsidP="003623C8">
            <w:pPr>
              <w:pStyle w:val="TableHeading"/>
            </w:pPr>
            <w:r w:rsidRPr="00B95E8B">
              <w:t>Monthly returns</w:t>
            </w:r>
          </w:p>
        </w:tc>
      </w:tr>
      <w:tr w:rsidR="00692DBC" w:rsidRPr="00B95E8B" w14:paraId="399AFC85" w14:textId="77777777" w:rsidTr="0082472F">
        <w:trPr>
          <w:tblHeader/>
        </w:trPr>
        <w:tc>
          <w:tcPr>
            <w:tcW w:w="429" w:type="pct"/>
            <w:tcBorders>
              <w:top w:val="single" w:sz="2" w:space="0" w:color="auto"/>
              <w:bottom w:val="single" w:sz="12" w:space="0" w:color="auto"/>
            </w:tcBorders>
            <w:shd w:val="clear" w:color="auto" w:fill="auto"/>
          </w:tcPr>
          <w:p w14:paraId="54C83EEC"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122D09B"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FA9A13A" w14:textId="77777777" w:rsidR="00692DBC" w:rsidRPr="00B95E8B" w:rsidRDefault="00692DBC" w:rsidP="003623C8">
            <w:pPr>
              <w:pStyle w:val="TableHeading"/>
            </w:pPr>
            <w:r w:rsidRPr="00B95E8B">
              <w:t>Rule</w:t>
            </w:r>
          </w:p>
        </w:tc>
      </w:tr>
      <w:tr w:rsidR="00692DBC" w:rsidRPr="00B95E8B" w14:paraId="6234A2D5" w14:textId="77777777" w:rsidTr="0082472F">
        <w:tc>
          <w:tcPr>
            <w:tcW w:w="429" w:type="pct"/>
            <w:tcBorders>
              <w:top w:val="single" w:sz="2" w:space="0" w:color="auto"/>
              <w:bottom w:val="single" w:sz="2" w:space="0" w:color="auto"/>
            </w:tcBorders>
            <w:shd w:val="clear" w:color="auto" w:fill="auto"/>
          </w:tcPr>
          <w:p w14:paraId="09D65AFA"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F6CE86E" w14:textId="77777777" w:rsidR="00692DBC" w:rsidRPr="00B95E8B" w:rsidRDefault="00692DBC" w:rsidP="003623C8">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101DCC55" w14:textId="77777777" w:rsidR="00692DBC" w:rsidRPr="00B95E8B" w:rsidRDefault="00692DBC" w:rsidP="003623C8">
            <w:pPr>
              <w:pStyle w:val="Tabletext"/>
            </w:pPr>
            <w:r w:rsidRPr="00B95E8B">
              <w:t>The proprietor of the abattoir</w:t>
            </w:r>
          </w:p>
        </w:tc>
      </w:tr>
      <w:tr w:rsidR="00692DBC" w:rsidRPr="00B95E8B" w14:paraId="770FE4B0" w14:textId="77777777" w:rsidTr="0082472F">
        <w:tc>
          <w:tcPr>
            <w:tcW w:w="429" w:type="pct"/>
            <w:tcBorders>
              <w:top w:val="single" w:sz="2" w:space="0" w:color="auto"/>
              <w:bottom w:val="single" w:sz="2" w:space="0" w:color="auto"/>
            </w:tcBorders>
            <w:shd w:val="clear" w:color="auto" w:fill="auto"/>
          </w:tcPr>
          <w:p w14:paraId="1857A9EF"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61F0685"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F4A0E36" w14:textId="77777777" w:rsidR="00692DBC" w:rsidRPr="00B95E8B" w:rsidRDefault="00692DBC" w:rsidP="003623C8">
            <w:pPr>
              <w:pStyle w:val="Tabletext"/>
            </w:pPr>
            <w:r w:rsidRPr="00B95E8B">
              <w:t>Before the end of the next calendar month</w:t>
            </w:r>
          </w:p>
        </w:tc>
      </w:tr>
      <w:tr w:rsidR="00692DBC" w:rsidRPr="00B95E8B" w14:paraId="4190F0C9" w14:textId="77777777" w:rsidTr="0082472F">
        <w:tc>
          <w:tcPr>
            <w:tcW w:w="429" w:type="pct"/>
            <w:tcBorders>
              <w:top w:val="single" w:sz="2" w:space="0" w:color="auto"/>
              <w:bottom w:val="single" w:sz="2" w:space="0" w:color="auto"/>
            </w:tcBorders>
            <w:shd w:val="clear" w:color="auto" w:fill="auto"/>
          </w:tcPr>
          <w:p w14:paraId="37C5212F"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2096DB9F"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6742A8B" w14:textId="77777777" w:rsidR="00692DBC" w:rsidRPr="00B95E8B" w:rsidRDefault="00692DBC" w:rsidP="00D17D3A">
            <w:pPr>
              <w:pStyle w:val="Tabletext"/>
            </w:pPr>
            <w:r w:rsidRPr="00B95E8B">
              <w:t>The Secretary</w:t>
            </w:r>
          </w:p>
        </w:tc>
      </w:tr>
      <w:tr w:rsidR="00692DBC" w:rsidRPr="00B95E8B" w14:paraId="20B731C7" w14:textId="77777777" w:rsidTr="0082472F">
        <w:tc>
          <w:tcPr>
            <w:tcW w:w="429" w:type="pct"/>
            <w:tcBorders>
              <w:top w:val="single" w:sz="2" w:space="0" w:color="auto"/>
              <w:bottom w:val="single" w:sz="12" w:space="0" w:color="auto"/>
            </w:tcBorders>
            <w:shd w:val="clear" w:color="auto" w:fill="auto"/>
          </w:tcPr>
          <w:p w14:paraId="70722423"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65E139BD"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C70FE93" w14:textId="77777777" w:rsidR="00692DBC" w:rsidRPr="00B95E8B" w:rsidRDefault="00692DBC" w:rsidP="00D17D3A">
            <w:pPr>
              <w:pStyle w:val="Tabletext"/>
            </w:pPr>
            <w:r w:rsidRPr="00B95E8B">
              <w:t>The return:</w:t>
            </w:r>
          </w:p>
          <w:p w14:paraId="65E30AFE" w14:textId="77777777" w:rsidR="00692DBC" w:rsidRPr="00B95E8B" w:rsidRDefault="00692DBC" w:rsidP="003623C8">
            <w:pPr>
              <w:pStyle w:val="Tablea"/>
            </w:pPr>
            <w:r w:rsidRPr="00B95E8B">
              <w:t>(a) must be in the appropriate approved form and include the information required by that form; or</w:t>
            </w:r>
          </w:p>
          <w:p w14:paraId="522997F3"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2EFD535F"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7742034" w14:textId="77777777" w:rsidR="00692DBC" w:rsidRPr="00B95E8B" w:rsidRDefault="00692DBC" w:rsidP="00692DBC">
      <w:pPr>
        <w:pStyle w:val="SubsectionHead"/>
      </w:pPr>
      <w:r w:rsidRPr="00B95E8B">
        <w:t>Making and keeping records</w:t>
      </w:r>
    </w:p>
    <w:p w14:paraId="4D0449AD"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388B4312"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0C258A2" w14:textId="77777777" w:rsidTr="0082472F">
        <w:trPr>
          <w:tblHeader/>
        </w:trPr>
        <w:tc>
          <w:tcPr>
            <w:tcW w:w="5000" w:type="pct"/>
            <w:gridSpan w:val="3"/>
            <w:tcBorders>
              <w:top w:val="single" w:sz="12" w:space="0" w:color="auto"/>
              <w:bottom w:val="single" w:sz="2" w:space="0" w:color="auto"/>
            </w:tcBorders>
            <w:shd w:val="clear" w:color="auto" w:fill="auto"/>
          </w:tcPr>
          <w:p w14:paraId="5198DF7B" w14:textId="3456AA13" w:rsidR="00692DBC" w:rsidRPr="00B95E8B" w:rsidRDefault="00692DBC" w:rsidP="003623C8">
            <w:pPr>
              <w:pStyle w:val="TableHeading"/>
            </w:pPr>
            <w:r w:rsidRPr="00B95E8B">
              <w:t>Record</w:t>
            </w:r>
            <w:r w:rsidR="002A2C22">
              <w:noBreakHyphen/>
            </w:r>
            <w:r w:rsidRPr="00B95E8B">
              <w:t>keeping</w:t>
            </w:r>
          </w:p>
        </w:tc>
      </w:tr>
      <w:tr w:rsidR="00692DBC" w:rsidRPr="00B95E8B" w14:paraId="1553646F" w14:textId="77777777" w:rsidTr="0082472F">
        <w:trPr>
          <w:tblHeader/>
        </w:trPr>
        <w:tc>
          <w:tcPr>
            <w:tcW w:w="429" w:type="pct"/>
            <w:tcBorders>
              <w:top w:val="single" w:sz="2" w:space="0" w:color="auto"/>
              <w:bottom w:val="single" w:sz="12" w:space="0" w:color="auto"/>
            </w:tcBorders>
            <w:shd w:val="clear" w:color="auto" w:fill="auto"/>
          </w:tcPr>
          <w:p w14:paraId="6ACF2EB8"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9402A07"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D9918A6" w14:textId="77777777" w:rsidR="00692DBC" w:rsidRPr="00B95E8B" w:rsidRDefault="00692DBC" w:rsidP="003623C8">
            <w:pPr>
              <w:pStyle w:val="TableHeading"/>
            </w:pPr>
            <w:r w:rsidRPr="00B95E8B">
              <w:t>Rule</w:t>
            </w:r>
          </w:p>
        </w:tc>
      </w:tr>
      <w:tr w:rsidR="00692DBC" w:rsidRPr="00B95E8B" w14:paraId="1C7BF962" w14:textId="77777777" w:rsidTr="0082472F">
        <w:tc>
          <w:tcPr>
            <w:tcW w:w="429" w:type="pct"/>
            <w:tcBorders>
              <w:top w:val="single" w:sz="2" w:space="0" w:color="auto"/>
              <w:bottom w:val="single" w:sz="2" w:space="0" w:color="auto"/>
            </w:tcBorders>
            <w:shd w:val="clear" w:color="auto" w:fill="auto"/>
          </w:tcPr>
          <w:p w14:paraId="3B40BEC8"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DE3CAEF" w14:textId="77777777" w:rsidR="00692DBC" w:rsidRPr="00B95E8B" w:rsidRDefault="00692DBC" w:rsidP="003623C8">
            <w:pPr>
              <w:pStyle w:val="Tabletext"/>
            </w:pPr>
            <w:r w:rsidRPr="00B95E8B">
              <w:t>Who must make and keep records?</w:t>
            </w:r>
          </w:p>
          <w:p w14:paraId="66ED0937" w14:textId="77777777" w:rsidR="00692DBC" w:rsidRPr="00B95E8B" w:rsidRDefault="00692DBC" w:rsidP="003623C8">
            <w:pPr>
              <w:pStyle w:val="Tablea"/>
            </w:pPr>
          </w:p>
        </w:tc>
        <w:tc>
          <w:tcPr>
            <w:tcW w:w="2286" w:type="pct"/>
            <w:tcBorders>
              <w:top w:val="single" w:sz="2" w:space="0" w:color="auto"/>
              <w:bottom w:val="single" w:sz="2" w:space="0" w:color="auto"/>
            </w:tcBorders>
            <w:shd w:val="clear" w:color="auto" w:fill="auto"/>
          </w:tcPr>
          <w:p w14:paraId="2E876D61" w14:textId="77777777" w:rsidR="00692DBC" w:rsidRPr="00B95E8B" w:rsidRDefault="00692DBC" w:rsidP="003623C8">
            <w:pPr>
              <w:pStyle w:val="Tabletext"/>
            </w:pPr>
            <w:r w:rsidRPr="00B95E8B">
              <w:t>The proprietor of the abattoir</w:t>
            </w:r>
          </w:p>
        </w:tc>
      </w:tr>
      <w:tr w:rsidR="00692DBC" w:rsidRPr="00B95E8B" w14:paraId="41DADDBE" w14:textId="77777777" w:rsidTr="0082472F">
        <w:tc>
          <w:tcPr>
            <w:tcW w:w="429" w:type="pct"/>
            <w:tcBorders>
              <w:top w:val="single" w:sz="2" w:space="0" w:color="auto"/>
              <w:bottom w:val="single" w:sz="2" w:space="0" w:color="auto"/>
            </w:tcBorders>
            <w:shd w:val="clear" w:color="auto" w:fill="auto"/>
          </w:tcPr>
          <w:p w14:paraId="5B1AE198"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314D5884"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F4980B0" w14:textId="77777777" w:rsidR="00692DBC" w:rsidRPr="00B95E8B" w:rsidRDefault="00692DBC" w:rsidP="003623C8">
            <w:pPr>
              <w:pStyle w:val="Tabletext"/>
            </w:pPr>
            <w:r w:rsidRPr="00B95E8B">
              <w:t>The records must enable the proprietor to substantiate the equivalent amount payable and paid by the proprietor in relation to the deer</w:t>
            </w:r>
          </w:p>
        </w:tc>
      </w:tr>
      <w:tr w:rsidR="00692DBC" w:rsidRPr="00B95E8B" w14:paraId="19E52C7C" w14:textId="77777777" w:rsidTr="0082472F">
        <w:tc>
          <w:tcPr>
            <w:tcW w:w="429" w:type="pct"/>
            <w:tcBorders>
              <w:top w:val="single" w:sz="2" w:space="0" w:color="auto"/>
              <w:bottom w:val="single" w:sz="12" w:space="0" w:color="auto"/>
            </w:tcBorders>
            <w:shd w:val="clear" w:color="auto" w:fill="auto"/>
          </w:tcPr>
          <w:p w14:paraId="04799AF8"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483AC082" w14:textId="77777777" w:rsidR="00692DBC" w:rsidRPr="00B95E8B" w:rsidRDefault="00692DBC" w:rsidP="003623C8">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10F81FB5" w14:textId="77777777" w:rsidR="00692DBC" w:rsidRPr="00B95E8B" w:rsidRDefault="00692DBC" w:rsidP="003623C8">
            <w:pPr>
              <w:pStyle w:val="Tabletext"/>
            </w:pPr>
            <w:r w:rsidRPr="00B95E8B">
              <w:t xml:space="preserve">Until the end of the period of 5 years beginning on the day after the end of the </w:t>
            </w:r>
            <w:r w:rsidR="0061389D" w:rsidRPr="00B95E8B">
              <w:t>financial year</w:t>
            </w:r>
            <w:r w:rsidR="00345E69" w:rsidRPr="00B95E8B">
              <w:t xml:space="preserve"> in which the deer are slaughtered</w:t>
            </w:r>
          </w:p>
        </w:tc>
      </w:tr>
    </w:tbl>
    <w:p w14:paraId="07E860B3"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8D269B9" w14:textId="2A1EF981" w:rsidR="00692DBC" w:rsidRPr="00B95E8B" w:rsidRDefault="00BD6874" w:rsidP="00692DBC">
      <w:pPr>
        <w:pStyle w:val="ActHead5"/>
      </w:pPr>
      <w:bookmarkStart w:id="99" w:name="_Toc195792166"/>
      <w:r w:rsidRPr="002A2C22">
        <w:rPr>
          <w:rStyle w:val="CharSectno"/>
        </w:rPr>
        <w:t>10</w:t>
      </w:r>
      <w:r w:rsidR="002A2C22" w:rsidRPr="002A2C22">
        <w:rPr>
          <w:rStyle w:val="CharSectno"/>
        </w:rPr>
        <w:noBreakHyphen/>
      </w:r>
      <w:r w:rsidRPr="002A2C22">
        <w:rPr>
          <w:rStyle w:val="CharSectno"/>
        </w:rPr>
        <w:t>3</w:t>
      </w:r>
      <w:r w:rsidR="00692DBC" w:rsidRPr="00B95E8B">
        <w:t xml:space="preserve">  Obligations of persons claiming levy exemption</w:t>
      </w:r>
      <w:bookmarkEnd w:id="99"/>
    </w:p>
    <w:p w14:paraId="3B2ECEFA"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r w:rsidR="00A86401" w:rsidRPr="00B95E8B">
        <w:t>:</w:t>
      </w:r>
    </w:p>
    <w:p w14:paraId="0DC70E89" w14:textId="77777777" w:rsidR="00692DBC" w:rsidRPr="00B95E8B" w:rsidRDefault="00692DBC" w:rsidP="00692DBC">
      <w:pPr>
        <w:pStyle w:val="paragraph"/>
      </w:pPr>
      <w:r w:rsidRPr="00B95E8B">
        <w:tab/>
        <w:t>(a)</w:t>
      </w:r>
      <w:r w:rsidRPr="00B95E8B">
        <w:tab/>
        <w:t xml:space="preserve">deer are slaughtered in Australia in a </w:t>
      </w:r>
      <w:r w:rsidR="00E85CFC" w:rsidRPr="00B95E8B">
        <w:t>financial year</w:t>
      </w:r>
      <w:r w:rsidRPr="00B95E8B">
        <w:t xml:space="preserve"> at an abattoir for human consumption; and</w:t>
      </w:r>
    </w:p>
    <w:p w14:paraId="28855CB6" w14:textId="2FDF6AD3" w:rsidR="00692DBC" w:rsidRPr="00B95E8B" w:rsidRDefault="00692DBC" w:rsidP="00692DBC">
      <w:pPr>
        <w:pStyle w:val="paragraph"/>
      </w:pPr>
      <w:r w:rsidRPr="00B95E8B">
        <w:tab/>
        <w:t>(b)</w:t>
      </w:r>
      <w:r w:rsidRPr="00B95E8B">
        <w:tab/>
        <w:t xml:space="preserve">the </w:t>
      </w:r>
      <w:r w:rsidR="00A86401" w:rsidRPr="00B95E8B">
        <w:t>person who owns</w:t>
      </w:r>
      <w:r w:rsidRPr="00B95E8B">
        <w:t xml:space="preserve"> the deer at the time of the slaughter considers that an exemption from levy applies under </w:t>
      </w:r>
      <w:r w:rsidR="00C91FA7" w:rsidRPr="00B95E8B">
        <w:t>clause 1</w:t>
      </w:r>
      <w:r w:rsidR="00010CA9" w:rsidRPr="00B95E8B">
        <w:t>0</w:t>
      </w:r>
      <w:r w:rsidR="002A2C22">
        <w:noBreakHyphen/>
      </w:r>
      <w:r w:rsidR="00010CA9" w:rsidRPr="00B95E8B">
        <w:t>2</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1F427BC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2BC9F8DB" w14:textId="77777777" w:rsidTr="0082472F">
        <w:trPr>
          <w:tblHeader/>
        </w:trPr>
        <w:tc>
          <w:tcPr>
            <w:tcW w:w="5000" w:type="pct"/>
            <w:gridSpan w:val="3"/>
            <w:tcBorders>
              <w:top w:val="single" w:sz="12" w:space="0" w:color="auto"/>
              <w:bottom w:val="single" w:sz="2" w:space="0" w:color="auto"/>
            </w:tcBorders>
            <w:shd w:val="clear" w:color="auto" w:fill="auto"/>
          </w:tcPr>
          <w:p w14:paraId="5493239C" w14:textId="3A4AAAFD" w:rsidR="00692DBC" w:rsidRPr="00B95E8B" w:rsidRDefault="00692DBC" w:rsidP="003623C8">
            <w:pPr>
              <w:pStyle w:val="TableHeading"/>
            </w:pPr>
            <w:r w:rsidRPr="00B95E8B">
              <w:t>Record</w:t>
            </w:r>
            <w:r w:rsidR="002A2C22">
              <w:noBreakHyphen/>
            </w:r>
            <w:r w:rsidRPr="00B95E8B">
              <w:t>keeping</w:t>
            </w:r>
          </w:p>
        </w:tc>
      </w:tr>
      <w:tr w:rsidR="00692DBC" w:rsidRPr="00B95E8B" w14:paraId="63D381AD" w14:textId="77777777" w:rsidTr="0082472F">
        <w:trPr>
          <w:tblHeader/>
        </w:trPr>
        <w:tc>
          <w:tcPr>
            <w:tcW w:w="429" w:type="pct"/>
            <w:tcBorders>
              <w:top w:val="single" w:sz="2" w:space="0" w:color="auto"/>
              <w:bottom w:val="single" w:sz="12" w:space="0" w:color="auto"/>
            </w:tcBorders>
            <w:shd w:val="clear" w:color="auto" w:fill="auto"/>
          </w:tcPr>
          <w:p w14:paraId="7E5CB396"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45626D04"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BFCFF1A" w14:textId="77777777" w:rsidR="00692DBC" w:rsidRPr="00B95E8B" w:rsidRDefault="00692DBC" w:rsidP="003623C8">
            <w:pPr>
              <w:pStyle w:val="TableHeading"/>
            </w:pPr>
            <w:r w:rsidRPr="00B95E8B">
              <w:t>Rule</w:t>
            </w:r>
          </w:p>
        </w:tc>
      </w:tr>
      <w:tr w:rsidR="00692DBC" w:rsidRPr="00B95E8B" w14:paraId="51EC0B4F" w14:textId="77777777" w:rsidTr="0082472F">
        <w:tc>
          <w:tcPr>
            <w:tcW w:w="429" w:type="pct"/>
            <w:tcBorders>
              <w:top w:val="single" w:sz="2" w:space="0" w:color="auto"/>
              <w:bottom w:val="single" w:sz="2" w:space="0" w:color="auto"/>
            </w:tcBorders>
            <w:shd w:val="clear" w:color="auto" w:fill="auto"/>
          </w:tcPr>
          <w:p w14:paraId="4422C627"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518AD20"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EB647C5" w14:textId="77777777" w:rsidR="00692DBC" w:rsidRPr="00B95E8B" w:rsidRDefault="00692DBC" w:rsidP="003623C8">
            <w:pPr>
              <w:pStyle w:val="Tabletext"/>
            </w:pPr>
            <w:r w:rsidRPr="00B95E8B">
              <w:t xml:space="preserve">The </w:t>
            </w:r>
            <w:r w:rsidR="00A86401" w:rsidRPr="00B95E8B">
              <w:t>person</w:t>
            </w:r>
          </w:p>
        </w:tc>
      </w:tr>
      <w:tr w:rsidR="00692DBC" w:rsidRPr="00B95E8B" w14:paraId="0975A38D" w14:textId="77777777" w:rsidTr="0082472F">
        <w:tc>
          <w:tcPr>
            <w:tcW w:w="429" w:type="pct"/>
            <w:tcBorders>
              <w:top w:val="single" w:sz="2" w:space="0" w:color="auto"/>
              <w:bottom w:val="single" w:sz="2" w:space="0" w:color="auto"/>
            </w:tcBorders>
            <w:shd w:val="clear" w:color="auto" w:fill="auto"/>
          </w:tcPr>
          <w:p w14:paraId="677ABF1F"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B02F7E7"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BED4B7B"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18D5DCC5" w14:textId="77777777" w:rsidTr="0082472F">
        <w:tc>
          <w:tcPr>
            <w:tcW w:w="429" w:type="pct"/>
            <w:tcBorders>
              <w:top w:val="single" w:sz="2" w:space="0" w:color="auto"/>
              <w:bottom w:val="single" w:sz="12" w:space="0" w:color="auto"/>
            </w:tcBorders>
            <w:shd w:val="clear" w:color="auto" w:fill="auto"/>
          </w:tcPr>
          <w:p w14:paraId="01100110"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E057610" w14:textId="77777777" w:rsidR="00692DBC" w:rsidRPr="00B95E8B" w:rsidRDefault="00692DBC" w:rsidP="003623C8">
            <w:pPr>
              <w:pStyle w:val="Tabletext"/>
            </w:pPr>
            <w:r w:rsidRPr="00B95E8B">
              <w:t xml:space="preserve">For how long must the </w:t>
            </w:r>
            <w:r w:rsidR="00A86401" w:rsidRPr="00B95E8B">
              <w:t>person</w:t>
            </w:r>
            <w:r w:rsidRPr="00B95E8B">
              <w:t xml:space="preserve"> keep the records?</w:t>
            </w:r>
          </w:p>
        </w:tc>
        <w:tc>
          <w:tcPr>
            <w:tcW w:w="2286" w:type="pct"/>
            <w:tcBorders>
              <w:top w:val="single" w:sz="2" w:space="0" w:color="auto"/>
              <w:bottom w:val="single" w:sz="12" w:space="0" w:color="auto"/>
            </w:tcBorders>
            <w:shd w:val="clear" w:color="auto" w:fill="auto"/>
          </w:tcPr>
          <w:p w14:paraId="128F26F2" w14:textId="77777777" w:rsidR="00692DBC" w:rsidRPr="00B95E8B" w:rsidRDefault="00692DBC" w:rsidP="003623C8">
            <w:pPr>
              <w:pStyle w:val="Tabletext"/>
            </w:pPr>
            <w:r w:rsidRPr="00B95E8B">
              <w:t xml:space="preserve">Until the end of the period of 5 years beginning on the day after the end of the </w:t>
            </w:r>
            <w:r w:rsidR="00E85CFC" w:rsidRPr="00B95E8B">
              <w:t>financial year</w:t>
            </w:r>
          </w:p>
        </w:tc>
      </w:tr>
    </w:tbl>
    <w:p w14:paraId="5F8336A6"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7D46A47" w14:textId="1691DDDE" w:rsidR="00D731A2" w:rsidRPr="00B95E8B" w:rsidRDefault="002A2C22" w:rsidP="00D731A2">
      <w:pPr>
        <w:pStyle w:val="ActHead3"/>
        <w:pageBreakBefore/>
      </w:pPr>
      <w:bookmarkStart w:id="100" w:name="_Toc195792167"/>
      <w:r w:rsidRPr="002A2C22">
        <w:rPr>
          <w:rStyle w:val="CharDivNo"/>
        </w:rPr>
        <w:t>Division 1</w:t>
      </w:r>
      <w:r w:rsidR="00BD6874" w:rsidRPr="002A2C22">
        <w:rPr>
          <w:rStyle w:val="CharDivNo"/>
        </w:rPr>
        <w:t>1</w:t>
      </w:r>
      <w:r w:rsidR="00D731A2" w:rsidRPr="00B95E8B">
        <w:t>—</w:t>
      </w:r>
      <w:r w:rsidR="00D731A2" w:rsidRPr="002A2C22">
        <w:rPr>
          <w:rStyle w:val="CharDivText"/>
        </w:rPr>
        <w:t>Goats</w:t>
      </w:r>
      <w:bookmarkEnd w:id="100"/>
    </w:p>
    <w:p w14:paraId="3AFDF5D1" w14:textId="3DFBDBF3" w:rsidR="00D731A2" w:rsidRPr="00B95E8B" w:rsidRDefault="00C91FA7" w:rsidP="00D731A2">
      <w:pPr>
        <w:pStyle w:val="ActHead4"/>
      </w:pPr>
      <w:bookmarkStart w:id="101" w:name="_Toc195792168"/>
      <w:r w:rsidRPr="002A2C22">
        <w:rPr>
          <w:rStyle w:val="CharSubdNo"/>
        </w:rPr>
        <w:t>Subdivision 1</w:t>
      </w:r>
      <w:r w:rsidR="00BD6874" w:rsidRPr="002A2C22">
        <w:rPr>
          <w:rStyle w:val="CharSubdNo"/>
        </w:rPr>
        <w:t>1</w:t>
      </w:r>
      <w:r w:rsidR="002A2C22" w:rsidRPr="002A2C22">
        <w:rPr>
          <w:rStyle w:val="CharSubdNo"/>
        </w:rPr>
        <w:noBreakHyphen/>
      </w:r>
      <w:r w:rsidR="00D731A2" w:rsidRPr="002A2C22">
        <w:rPr>
          <w:rStyle w:val="CharSubdNo"/>
        </w:rPr>
        <w:t>A</w:t>
      </w:r>
      <w:r w:rsidR="00D731A2" w:rsidRPr="00B95E8B">
        <w:t>—</w:t>
      </w:r>
      <w:r w:rsidR="00D731A2" w:rsidRPr="002A2C22">
        <w:rPr>
          <w:rStyle w:val="CharSubdText"/>
        </w:rPr>
        <w:t>Goat slaughter levy</w:t>
      </w:r>
      <w:bookmarkEnd w:id="101"/>
    </w:p>
    <w:p w14:paraId="3BCC2C77" w14:textId="1A196334" w:rsidR="00D731A2" w:rsidRPr="00B95E8B" w:rsidRDefault="00BD6874" w:rsidP="00D731A2">
      <w:pPr>
        <w:pStyle w:val="ActHead5"/>
      </w:pPr>
      <w:bookmarkStart w:id="102" w:name="_Hlk159492437"/>
      <w:bookmarkStart w:id="103" w:name="_Toc195792169"/>
      <w:r w:rsidRPr="002A2C22">
        <w:rPr>
          <w:rStyle w:val="CharSectno"/>
        </w:rPr>
        <w:t>11</w:t>
      </w:r>
      <w:r w:rsidR="002A2C22" w:rsidRPr="002A2C22">
        <w:rPr>
          <w:rStyle w:val="CharSectno"/>
        </w:rPr>
        <w:noBreakHyphen/>
      </w:r>
      <w:r w:rsidRPr="002A2C22">
        <w:rPr>
          <w:rStyle w:val="CharSectno"/>
        </w:rPr>
        <w:t>1</w:t>
      </w:r>
      <w:r w:rsidR="00D731A2" w:rsidRPr="00B95E8B">
        <w:t xml:space="preserve">  Obligations of levy payers</w:t>
      </w:r>
      <w:bookmarkEnd w:id="103"/>
    </w:p>
    <w:bookmarkEnd w:id="102"/>
    <w:p w14:paraId="22D2AD65" w14:textId="77777777" w:rsidR="00D731A2" w:rsidRPr="00B95E8B" w:rsidRDefault="00D731A2" w:rsidP="00D731A2">
      <w:pPr>
        <w:pStyle w:val="SubsectionHead"/>
      </w:pPr>
      <w:r w:rsidRPr="00B95E8B">
        <w:t>When goat slaughter levy due and payable</w:t>
      </w:r>
    </w:p>
    <w:p w14:paraId="0752BF35" w14:textId="3108ADDA" w:rsidR="00D731A2" w:rsidRPr="00B95E8B" w:rsidRDefault="00D731A2" w:rsidP="00D731A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by </w:t>
      </w:r>
      <w:r w:rsidR="00C91FA7" w:rsidRPr="00B95E8B">
        <w:t>clause 1</w:t>
      </w:r>
      <w:r w:rsidR="00010CA9" w:rsidRPr="00B95E8B">
        <w:t>1</w:t>
      </w:r>
      <w:r w:rsidR="002A2C22">
        <w:noBreakHyphen/>
      </w:r>
      <w:r w:rsidR="00010CA9"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goats, this table has effect.</w:t>
      </w:r>
    </w:p>
    <w:p w14:paraId="0C7DFA9F" w14:textId="77777777" w:rsidR="00D731A2" w:rsidRPr="00B95E8B" w:rsidRDefault="00D731A2" w:rsidP="000C0FC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731A2" w:rsidRPr="00B95E8B" w14:paraId="39E04AD5" w14:textId="77777777" w:rsidTr="0082472F">
        <w:trPr>
          <w:tblHeader/>
        </w:trPr>
        <w:tc>
          <w:tcPr>
            <w:tcW w:w="5000" w:type="pct"/>
            <w:gridSpan w:val="3"/>
            <w:tcBorders>
              <w:top w:val="single" w:sz="12" w:space="0" w:color="auto"/>
              <w:bottom w:val="single" w:sz="2" w:space="0" w:color="auto"/>
            </w:tcBorders>
            <w:shd w:val="clear" w:color="auto" w:fill="auto"/>
          </w:tcPr>
          <w:p w14:paraId="5804593C" w14:textId="77777777" w:rsidR="00D731A2" w:rsidRPr="00B95E8B" w:rsidRDefault="00D731A2" w:rsidP="00D731A2">
            <w:pPr>
              <w:pStyle w:val="TableHeading"/>
            </w:pPr>
            <w:r w:rsidRPr="00B95E8B">
              <w:t>Goat slaughter levy</w:t>
            </w:r>
          </w:p>
        </w:tc>
      </w:tr>
      <w:tr w:rsidR="00D731A2" w:rsidRPr="00B95E8B" w14:paraId="2F615E7B" w14:textId="77777777" w:rsidTr="0082472F">
        <w:trPr>
          <w:tblHeader/>
        </w:trPr>
        <w:tc>
          <w:tcPr>
            <w:tcW w:w="429" w:type="pct"/>
            <w:tcBorders>
              <w:top w:val="single" w:sz="2" w:space="0" w:color="auto"/>
              <w:bottom w:val="single" w:sz="12" w:space="0" w:color="auto"/>
            </w:tcBorders>
            <w:shd w:val="clear" w:color="auto" w:fill="auto"/>
          </w:tcPr>
          <w:p w14:paraId="6CA3A6C4" w14:textId="77777777" w:rsidR="00D731A2" w:rsidRPr="00B95E8B" w:rsidRDefault="00D731A2" w:rsidP="00D731A2">
            <w:pPr>
              <w:pStyle w:val="TableHeading"/>
            </w:pPr>
            <w:r w:rsidRPr="00B95E8B">
              <w:t>Item</w:t>
            </w:r>
          </w:p>
        </w:tc>
        <w:tc>
          <w:tcPr>
            <w:tcW w:w="2126" w:type="pct"/>
            <w:tcBorders>
              <w:top w:val="single" w:sz="2" w:space="0" w:color="auto"/>
              <w:bottom w:val="single" w:sz="12" w:space="0" w:color="auto"/>
            </w:tcBorders>
            <w:shd w:val="clear" w:color="auto" w:fill="auto"/>
          </w:tcPr>
          <w:p w14:paraId="5D41A1CA" w14:textId="77777777" w:rsidR="00D731A2" w:rsidRPr="00B95E8B" w:rsidRDefault="00D731A2" w:rsidP="00D731A2">
            <w:pPr>
              <w:pStyle w:val="TableHeading"/>
            </w:pPr>
            <w:r w:rsidRPr="00B95E8B">
              <w:t>Matter</w:t>
            </w:r>
          </w:p>
        </w:tc>
        <w:tc>
          <w:tcPr>
            <w:tcW w:w="2445" w:type="pct"/>
            <w:tcBorders>
              <w:top w:val="single" w:sz="2" w:space="0" w:color="auto"/>
              <w:bottom w:val="single" w:sz="12" w:space="0" w:color="auto"/>
            </w:tcBorders>
            <w:shd w:val="clear" w:color="auto" w:fill="auto"/>
          </w:tcPr>
          <w:p w14:paraId="39E8B480" w14:textId="77777777" w:rsidR="00D731A2" w:rsidRPr="00B95E8B" w:rsidRDefault="00D731A2" w:rsidP="00D731A2">
            <w:pPr>
              <w:pStyle w:val="TableHeading"/>
            </w:pPr>
            <w:r w:rsidRPr="00B95E8B">
              <w:t>Rule</w:t>
            </w:r>
          </w:p>
        </w:tc>
      </w:tr>
      <w:tr w:rsidR="00D731A2" w:rsidRPr="00B95E8B" w14:paraId="15991F77" w14:textId="77777777" w:rsidTr="0082472F">
        <w:tc>
          <w:tcPr>
            <w:tcW w:w="429" w:type="pct"/>
            <w:tcBorders>
              <w:top w:val="single" w:sz="2" w:space="0" w:color="auto"/>
              <w:bottom w:val="single" w:sz="2" w:space="0" w:color="auto"/>
            </w:tcBorders>
            <w:shd w:val="clear" w:color="auto" w:fill="auto"/>
          </w:tcPr>
          <w:p w14:paraId="45724F34" w14:textId="77777777" w:rsidR="00D731A2" w:rsidRPr="00B95E8B" w:rsidRDefault="00D731A2" w:rsidP="00D731A2">
            <w:pPr>
              <w:pStyle w:val="Tabletext"/>
            </w:pPr>
            <w:r w:rsidRPr="00B95E8B">
              <w:t>1</w:t>
            </w:r>
          </w:p>
        </w:tc>
        <w:tc>
          <w:tcPr>
            <w:tcW w:w="2126" w:type="pct"/>
            <w:tcBorders>
              <w:top w:val="single" w:sz="2" w:space="0" w:color="auto"/>
              <w:bottom w:val="single" w:sz="2" w:space="0" w:color="auto"/>
            </w:tcBorders>
            <w:shd w:val="clear" w:color="auto" w:fill="auto"/>
          </w:tcPr>
          <w:p w14:paraId="4D555269" w14:textId="77777777" w:rsidR="00D731A2" w:rsidRPr="00B95E8B" w:rsidRDefault="00D731A2" w:rsidP="00D731A2">
            <w:pPr>
              <w:pStyle w:val="Tabletext"/>
            </w:pPr>
            <w:r w:rsidRPr="00B95E8B">
              <w:t>For goats slaughtered in a calendar month, when is the levy due and payable?</w:t>
            </w:r>
          </w:p>
        </w:tc>
        <w:tc>
          <w:tcPr>
            <w:tcW w:w="2445" w:type="pct"/>
            <w:tcBorders>
              <w:top w:val="single" w:sz="2" w:space="0" w:color="auto"/>
              <w:bottom w:val="single" w:sz="2" w:space="0" w:color="auto"/>
            </w:tcBorders>
            <w:shd w:val="clear" w:color="auto" w:fill="auto"/>
          </w:tcPr>
          <w:p w14:paraId="5D475BC9" w14:textId="77777777" w:rsidR="00D731A2" w:rsidRPr="00B95E8B" w:rsidRDefault="00D731A2" w:rsidP="00D731A2">
            <w:pPr>
              <w:pStyle w:val="Tabletext"/>
            </w:pPr>
            <w:r w:rsidRPr="00B95E8B">
              <w:t>On the last day of the next calendar month</w:t>
            </w:r>
          </w:p>
        </w:tc>
      </w:tr>
      <w:tr w:rsidR="00D731A2" w:rsidRPr="00B95E8B" w14:paraId="05D63E8B" w14:textId="77777777" w:rsidTr="0082472F">
        <w:tc>
          <w:tcPr>
            <w:tcW w:w="429" w:type="pct"/>
            <w:tcBorders>
              <w:top w:val="single" w:sz="2" w:space="0" w:color="auto"/>
              <w:bottom w:val="single" w:sz="12" w:space="0" w:color="auto"/>
            </w:tcBorders>
            <w:shd w:val="clear" w:color="auto" w:fill="auto"/>
          </w:tcPr>
          <w:p w14:paraId="2E58CBDC" w14:textId="77777777" w:rsidR="00D731A2" w:rsidRPr="00B95E8B" w:rsidRDefault="00D731A2" w:rsidP="00D731A2">
            <w:pPr>
              <w:pStyle w:val="Tabletext"/>
            </w:pPr>
            <w:r w:rsidRPr="00B95E8B">
              <w:t>2</w:t>
            </w:r>
          </w:p>
        </w:tc>
        <w:tc>
          <w:tcPr>
            <w:tcW w:w="2126" w:type="pct"/>
            <w:tcBorders>
              <w:top w:val="single" w:sz="2" w:space="0" w:color="auto"/>
              <w:bottom w:val="single" w:sz="12" w:space="0" w:color="auto"/>
            </w:tcBorders>
            <w:shd w:val="clear" w:color="auto" w:fill="auto"/>
          </w:tcPr>
          <w:p w14:paraId="1F91702B" w14:textId="77777777" w:rsidR="00D731A2" w:rsidRPr="00B95E8B" w:rsidRDefault="00D731A2" w:rsidP="00D731A2">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2988F2C5" w14:textId="77777777" w:rsidR="00D731A2" w:rsidRPr="00B95E8B" w:rsidRDefault="00D731A2" w:rsidP="00D731A2">
            <w:pPr>
              <w:pStyle w:val="Tabletext"/>
            </w:pPr>
            <w:r w:rsidRPr="00B95E8B">
              <w:t>The Commonwealth</w:t>
            </w:r>
          </w:p>
        </w:tc>
      </w:tr>
    </w:tbl>
    <w:p w14:paraId="072A1F36" w14:textId="77777777" w:rsidR="00E85774" w:rsidRPr="00B95E8B" w:rsidRDefault="00E85774" w:rsidP="00E85774">
      <w:pPr>
        <w:pStyle w:val="notetext"/>
      </w:pPr>
      <w:r w:rsidRPr="00B95E8B">
        <w:t>Note 1:</w:t>
      </w:r>
      <w:r w:rsidRPr="00B95E8B">
        <w:tab/>
        <w:t>The levy payer is:</w:t>
      </w:r>
    </w:p>
    <w:p w14:paraId="75FBFD62" w14:textId="77777777" w:rsidR="00E85774" w:rsidRPr="00B95E8B" w:rsidRDefault="00E85774" w:rsidP="00E85774">
      <w:pPr>
        <w:pStyle w:val="notepara"/>
      </w:pPr>
      <w:r w:rsidRPr="00B95E8B">
        <w:t>(a)</w:t>
      </w:r>
      <w:r w:rsidRPr="00B95E8B">
        <w:tab/>
        <w:t>if the hot carcase weight of the carcases is determined by the proprietor of the abattoir—the person who owns the carcases immediately after that hot carcase weight is determined; or</w:t>
      </w:r>
    </w:p>
    <w:p w14:paraId="5F347D3B" w14:textId="77777777" w:rsidR="00E85774" w:rsidRPr="00B95E8B" w:rsidRDefault="00E85774" w:rsidP="00E85774">
      <w:pPr>
        <w:pStyle w:val="notepara"/>
      </w:pPr>
      <w:r w:rsidRPr="00B95E8B">
        <w:t>(b)</w:t>
      </w:r>
      <w:r w:rsidRPr="00B95E8B">
        <w:tab/>
        <w:t>otherwise—the person who owns the carcases immediately after the slaughter.</w:t>
      </w:r>
    </w:p>
    <w:p w14:paraId="7BB5182C" w14:textId="77777777" w:rsidR="00D731A2" w:rsidRPr="00B95E8B" w:rsidRDefault="00D731A2" w:rsidP="00D731A2">
      <w:pPr>
        <w:pStyle w:val="notetext"/>
      </w:pPr>
      <w:r w:rsidRPr="00B95E8B">
        <w:tab/>
        <w:t>If the levy payer is the proprietor of the abattoir, the proprietor needs to pay levy.</w:t>
      </w:r>
    </w:p>
    <w:p w14:paraId="6D6D44B8" w14:textId="79BBBF8A" w:rsidR="00661EC7" w:rsidRPr="00B95E8B" w:rsidRDefault="00D731A2" w:rsidP="00D731A2">
      <w:pPr>
        <w:pStyle w:val="notetext"/>
      </w:pPr>
      <w:r w:rsidRPr="00B95E8B">
        <w:tab/>
        <w:t xml:space="preserve">If another person is the levy payer, the proprietor of the abattoir (as a collection agent) is liable to pay an amount, on behalf of the levy payer, equal to the levy: see </w:t>
      </w:r>
      <w:r w:rsidR="00C91FA7" w:rsidRPr="00B95E8B">
        <w:t>clause 1</w:t>
      </w:r>
      <w:r w:rsidR="00285319" w:rsidRPr="00B95E8B">
        <w:t>1</w:t>
      </w:r>
      <w:r w:rsidR="002A2C22">
        <w:noBreakHyphen/>
      </w:r>
      <w:r w:rsidR="00285319" w:rsidRPr="00B95E8B">
        <w:t>2</w:t>
      </w:r>
      <w:r w:rsidR="0087128E" w:rsidRPr="00B95E8B">
        <w:t xml:space="preserve"> </w:t>
      </w:r>
      <w:r w:rsidR="00B63FAC" w:rsidRPr="00B95E8B">
        <w:t>of this Schedule</w:t>
      </w:r>
      <w:r w:rsidRPr="00B95E8B">
        <w:t>.</w:t>
      </w:r>
    </w:p>
    <w:p w14:paraId="13F2470D" w14:textId="1F880FA9" w:rsidR="00661EC7" w:rsidRPr="00B95E8B" w:rsidRDefault="00661EC7" w:rsidP="00661EC7">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509C691B" w14:textId="77777777" w:rsidR="00D731A2" w:rsidRPr="00B95E8B" w:rsidRDefault="00D731A2" w:rsidP="00D731A2">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1B79112B" w14:textId="77777777" w:rsidR="00D731A2" w:rsidRPr="00B95E8B" w:rsidRDefault="00D731A2" w:rsidP="00D731A2">
      <w:pPr>
        <w:pStyle w:val="SubsectionHead"/>
      </w:pPr>
      <w:bookmarkStart w:id="104" w:name="_Hlk159492422"/>
      <w:r w:rsidRPr="00B95E8B">
        <w:t>Giving monthly returns</w:t>
      </w:r>
    </w:p>
    <w:p w14:paraId="0E9468BB" w14:textId="36B332E2" w:rsidR="00D731A2" w:rsidRPr="00B95E8B" w:rsidRDefault="00D731A2" w:rsidP="00D731A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1</w:t>
      </w:r>
      <w:r w:rsidR="00285319" w:rsidRPr="00B95E8B">
        <w:t>1</w:t>
      </w:r>
      <w:r w:rsidR="002A2C22">
        <w:noBreakHyphen/>
      </w:r>
      <w:r w:rsidR="00285319"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goats, this table has effect.</w:t>
      </w:r>
    </w:p>
    <w:p w14:paraId="6E8273B2"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39D7FB66" w14:textId="77777777" w:rsidTr="0082472F">
        <w:trPr>
          <w:tblHeader/>
        </w:trPr>
        <w:tc>
          <w:tcPr>
            <w:tcW w:w="5000" w:type="pct"/>
            <w:gridSpan w:val="3"/>
            <w:tcBorders>
              <w:top w:val="single" w:sz="12" w:space="0" w:color="auto"/>
              <w:bottom w:val="single" w:sz="2" w:space="0" w:color="auto"/>
            </w:tcBorders>
            <w:shd w:val="clear" w:color="auto" w:fill="auto"/>
          </w:tcPr>
          <w:p w14:paraId="1D9D627C" w14:textId="77777777" w:rsidR="00D731A2" w:rsidRPr="00B95E8B" w:rsidRDefault="00D731A2" w:rsidP="00D731A2">
            <w:pPr>
              <w:pStyle w:val="TableHeading"/>
            </w:pPr>
            <w:r w:rsidRPr="00B95E8B">
              <w:t>Monthly returns</w:t>
            </w:r>
          </w:p>
        </w:tc>
      </w:tr>
      <w:tr w:rsidR="00D731A2" w:rsidRPr="00B95E8B" w14:paraId="720F769A" w14:textId="77777777" w:rsidTr="0082472F">
        <w:trPr>
          <w:tblHeader/>
        </w:trPr>
        <w:tc>
          <w:tcPr>
            <w:tcW w:w="429" w:type="pct"/>
            <w:tcBorders>
              <w:top w:val="single" w:sz="2" w:space="0" w:color="auto"/>
              <w:bottom w:val="single" w:sz="12" w:space="0" w:color="auto"/>
            </w:tcBorders>
            <w:shd w:val="clear" w:color="auto" w:fill="auto"/>
          </w:tcPr>
          <w:p w14:paraId="2DD4556B"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45DDA9C9"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63C75B89" w14:textId="77777777" w:rsidR="00D731A2" w:rsidRPr="00B95E8B" w:rsidRDefault="00D731A2" w:rsidP="00D731A2">
            <w:pPr>
              <w:pStyle w:val="TableHeading"/>
            </w:pPr>
            <w:r w:rsidRPr="00B95E8B">
              <w:t>Rule</w:t>
            </w:r>
          </w:p>
        </w:tc>
      </w:tr>
      <w:tr w:rsidR="00D731A2" w:rsidRPr="00B95E8B" w14:paraId="658E235B" w14:textId="77777777" w:rsidTr="0082472F">
        <w:tc>
          <w:tcPr>
            <w:tcW w:w="429" w:type="pct"/>
            <w:tcBorders>
              <w:top w:val="single" w:sz="2" w:space="0" w:color="auto"/>
              <w:bottom w:val="single" w:sz="2" w:space="0" w:color="auto"/>
            </w:tcBorders>
            <w:shd w:val="clear" w:color="auto" w:fill="auto"/>
          </w:tcPr>
          <w:p w14:paraId="5645D7FF"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507C3AC3" w14:textId="77777777" w:rsidR="00D731A2" w:rsidRPr="00B95E8B" w:rsidRDefault="00D731A2" w:rsidP="00D731A2">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48E71E9C" w14:textId="77777777" w:rsidR="00D731A2" w:rsidRPr="00B95E8B" w:rsidRDefault="00D731A2" w:rsidP="00D731A2">
            <w:pPr>
              <w:pStyle w:val="Tabletext"/>
            </w:pPr>
            <w:r w:rsidRPr="00B95E8B">
              <w:t>For goats slaughtered in the month where the levy payer is the proprietor of the abattoir—the levy payer</w:t>
            </w:r>
          </w:p>
        </w:tc>
      </w:tr>
      <w:tr w:rsidR="00D731A2" w:rsidRPr="00B95E8B" w14:paraId="4E3186AB" w14:textId="77777777" w:rsidTr="0082472F">
        <w:tc>
          <w:tcPr>
            <w:tcW w:w="429" w:type="pct"/>
            <w:tcBorders>
              <w:top w:val="single" w:sz="2" w:space="0" w:color="auto"/>
              <w:bottom w:val="single" w:sz="2" w:space="0" w:color="auto"/>
            </w:tcBorders>
            <w:shd w:val="clear" w:color="auto" w:fill="auto"/>
          </w:tcPr>
          <w:p w14:paraId="18EF4E5A" w14:textId="77777777" w:rsidR="00D731A2" w:rsidRPr="00B95E8B" w:rsidRDefault="00797185" w:rsidP="00D731A2">
            <w:pPr>
              <w:pStyle w:val="Tabletext"/>
            </w:pPr>
            <w:r w:rsidRPr="00B95E8B">
              <w:t>2</w:t>
            </w:r>
          </w:p>
        </w:tc>
        <w:tc>
          <w:tcPr>
            <w:tcW w:w="2285" w:type="pct"/>
            <w:tcBorders>
              <w:top w:val="single" w:sz="2" w:space="0" w:color="auto"/>
              <w:bottom w:val="single" w:sz="2" w:space="0" w:color="auto"/>
            </w:tcBorders>
            <w:shd w:val="clear" w:color="auto" w:fill="auto"/>
          </w:tcPr>
          <w:p w14:paraId="2F9D8293"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8A71DDD" w14:textId="77777777" w:rsidR="00D731A2" w:rsidRPr="00B95E8B" w:rsidRDefault="00D731A2" w:rsidP="00D731A2">
            <w:pPr>
              <w:pStyle w:val="Tabletext"/>
            </w:pPr>
            <w:r w:rsidRPr="00B95E8B">
              <w:t>Before the end of the next calendar month</w:t>
            </w:r>
          </w:p>
        </w:tc>
      </w:tr>
      <w:tr w:rsidR="00D731A2" w:rsidRPr="00B95E8B" w14:paraId="0030DB22" w14:textId="77777777" w:rsidTr="0082472F">
        <w:tc>
          <w:tcPr>
            <w:tcW w:w="429" w:type="pct"/>
            <w:tcBorders>
              <w:top w:val="single" w:sz="2" w:space="0" w:color="auto"/>
              <w:bottom w:val="single" w:sz="2" w:space="0" w:color="auto"/>
            </w:tcBorders>
            <w:shd w:val="clear" w:color="auto" w:fill="auto"/>
          </w:tcPr>
          <w:p w14:paraId="5D0830BA" w14:textId="77777777" w:rsidR="00D731A2" w:rsidRPr="00B95E8B" w:rsidRDefault="00797185" w:rsidP="00D731A2">
            <w:pPr>
              <w:pStyle w:val="Tabletext"/>
            </w:pPr>
            <w:r w:rsidRPr="00B95E8B">
              <w:t>3</w:t>
            </w:r>
          </w:p>
        </w:tc>
        <w:tc>
          <w:tcPr>
            <w:tcW w:w="2285" w:type="pct"/>
            <w:tcBorders>
              <w:top w:val="single" w:sz="2" w:space="0" w:color="auto"/>
              <w:bottom w:val="single" w:sz="2" w:space="0" w:color="auto"/>
            </w:tcBorders>
            <w:shd w:val="clear" w:color="auto" w:fill="auto"/>
          </w:tcPr>
          <w:p w14:paraId="1E422AE9"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B74F03A" w14:textId="77777777" w:rsidR="00D731A2" w:rsidRPr="00B95E8B" w:rsidRDefault="00D731A2" w:rsidP="00D731A2">
            <w:pPr>
              <w:pStyle w:val="Tabletext"/>
            </w:pPr>
            <w:r w:rsidRPr="00B95E8B">
              <w:t>The Secretary</w:t>
            </w:r>
          </w:p>
        </w:tc>
      </w:tr>
      <w:tr w:rsidR="00D731A2" w:rsidRPr="00B95E8B" w14:paraId="0DFCC542" w14:textId="77777777" w:rsidTr="0082472F">
        <w:tc>
          <w:tcPr>
            <w:tcW w:w="429" w:type="pct"/>
            <w:tcBorders>
              <w:top w:val="single" w:sz="2" w:space="0" w:color="auto"/>
              <w:bottom w:val="single" w:sz="12" w:space="0" w:color="auto"/>
            </w:tcBorders>
            <w:shd w:val="clear" w:color="auto" w:fill="auto"/>
          </w:tcPr>
          <w:p w14:paraId="6D5356C7" w14:textId="77777777" w:rsidR="00D731A2" w:rsidRPr="00B95E8B" w:rsidRDefault="00797185" w:rsidP="00D731A2">
            <w:pPr>
              <w:pStyle w:val="Tabletext"/>
            </w:pPr>
            <w:r w:rsidRPr="00B95E8B">
              <w:t>4</w:t>
            </w:r>
          </w:p>
        </w:tc>
        <w:tc>
          <w:tcPr>
            <w:tcW w:w="2285" w:type="pct"/>
            <w:tcBorders>
              <w:top w:val="single" w:sz="2" w:space="0" w:color="auto"/>
              <w:bottom w:val="single" w:sz="12" w:space="0" w:color="auto"/>
            </w:tcBorders>
            <w:shd w:val="clear" w:color="auto" w:fill="auto"/>
          </w:tcPr>
          <w:p w14:paraId="31350FAC"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BA7199E" w14:textId="77777777" w:rsidR="00D731A2" w:rsidRPr="00B95E8B" w:rsidRDefault="00D731A2" w:rsidP="00D731A2">
            <w:pPr>
              <w:pStyle w:val="Tabletext"/>
            </w:pPr>
            <w:r w:rsidRPr="00B95E8B">
              <w:t>The return:</w:t>
            </w:r>
          </w:p>
          <w:p w14:paraId="348E9DF6" w14:textId="77777777" w:rsidR="00D731A2" w:rsidRPr="00B95E8B" w:rsidRDefault="00D731A2" w:rsidP="00D731A2">
            <w:pPr>
              <w:pStyle w:val="Tablea"/>
            </w:pPr>
            <w:r w:rsidRPr="00B95E8B">
              <w:t>(a) must be in the appropriate approved form and include the information required by that form; or</w:t>
            </w:r>
          </w:p>
          <w:p w14:paraId="5E4EBEDB"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bookmarkEnd w:id="104"/>
    <w:p w14:paraId="35282575"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031C0FC" w14:textId="77777777" w:rsidR="00D731A2" w:rsidRPr="00B95E8B" w:rsidRDefault="00D731A2" w:rsidP="00D731A2">
      <w:pPr>
        <w:pStyle w:val="SubsectionHead"/>
      </w:pPr>
      <w:r w:rsidRPr="00B95E8B">
        <w:t>Making and keeping records</w:t>
      </w:r>
    </w:p>
    <w:p w14:paraId="6FC56853" w14:textId="7DBB894B"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1</w:t>
      </w:r>
      <w:r w:rsidR="00285319" w:rsidRPr="00B95E8B">
        <w:t>1</w:t>
      </w:r>
      <w:r w:rsidR="002A2C22">
        <w:noBreakHyphen/>
      </w:r>
      <w:r w:rsidR="00285319"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goats, this table has effect.</w:t>
      </w:r>
    </w:p>
    <w:p w14:paraId="03401DC2"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341C2424" w14:textId="77777777" w:rsidTr="0082472F">
        <w:trPr>
          <w:tblHeader/>
        </w:trPr>
        <w:tc>
          <w:tcPr>
            <w:tcW w:w="5000" w:type="pct"/>
            <w:gridSpan w:val="3"/>
            <w:tcBorders>
              <w:top w:val="single" w:sz="12" w:space="0" w:color="auto"/>
              <w:bottom w:val="single" w:sz="2" w:space="0" w:color="auto"/>
            </w:tcBorders>
            <w:shd w:val="clear" w:color="auto" w:fill="auto"/>
          </w:tcPr>
          <w:p w14:paraId="4DC25AA4" w14:textId="3690A676" w:rsidR="00D731A2" w:rsidRPr="00B95E8B" w:rsidRDefault="00D731A2" w:rsidP="00D731A2">
            <w:pPr>
              <w:pStyle w:val="TableHeading"/>
            </w:pPr>
            <w:r w:rsidRPr="00B95E8B">
              <w:t>Record</w:t>
            </w:r>
            <w:r w:rsidR="002A2C22">
              <w:noBreakHyphen/>
            </w:r>
            <w:r w:rsidRPr="00B95E8B">
              <w:t>keeping</w:t>
            </w:r>
          </w:p>
        </w:tc>
      </w:tr>
      <w:tr w:rsidR="00D731A2" w:rsidRPr="00B95E8B" w14:paraId="3CE7308D" w14:textId="77777777" w:rsidTr="0082472F">
        <w:trPr>
          <w:tblHeader/>
        </w:trPr>
        <w:tc>
          <w:tcPr>
            <w:tcW w:w="429" w:type="pct"/>
            <w:tcBorders>
              <w:top w:val="single" w:sz="2" w:space="0" w:color="auto"/>
              <w:bottom w:val="single" w:sz="12" w:space="0" w:color="auto"/>
            </w:tcBorders>
            <w:shd w:val="clear" w:color="auto" w:fill="auto"/>
          </w:tcPr>
          <w:p w14:paraId="36A34C66"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31B6BE4C"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4AAF29E6" w14:textId="77777777" w:rsidR="00D731A2" w:rsidRPr="00B95E8B" w:rsidRDefault="00D731A2" w:rsidP="00D731A2">
            <w:pPr>
              <w:pStyle w:val="TableHeading"/>
            </w:pPr>
            <w:r w:rsidRPr="00B95E8B">
              <w:t>Rule</w:t>
            </w:r>
          </w:p>
        </w:tc>
      </w:tr>
      <w:tr w:rsidR="00D731A2" w:rsidRPr="00B95E8B" w14:paraId="5218BB5F" w14:textId="77777777" w:rsidTr="0082472F">
        <w:tc>
          <w:tcPr>
            <w:tcW w:w="429" w:type="pct"/>
            <w:tcBorders>
              <w:top w:val="single" w:sz="2" w:space="0" w:color="auto"/>
              <w:bottom w:val="single" w:sz="2" w:space="0" w:color="auto"/>
            </w:tcBorders>
            <w:shd w:val="clear" w:color="auto" w:fill="auto"/>
          </w:tcPr>
          <w:p w14:paraId="0C3E5C74"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4F6D8FB4"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92EC3C2" w14:textId="77777777" w:rsidR="00D731A2" w:rsidRPr="00B95E8B" w:rsidRDefault="00D731A2" w:rsidP="00D731A2">
            <w:pPr>
              <w:pStyle w:val="Tabletext"/>
            </w:pPr>
            <w:r w:rsidRPr="00B95E8B">
              <w:t>The levy payer</w:t>
            </w:r>
          </w:p>
        </w:tc>
      </w:tr>
      <w:tr w:rsidR="00D731A2" w:rsidRPr="00B95E8B" w14:paraId="5D6D5AC8" w14:textId="77777777" w:rsidTr="0082472F">
        <w:tc>
          <w:tcPr>
            <w:tcW w:w="429" w:type="pct"/>
            <w:tcBorders>
              <w:top w:val="single" w:sz="2" w:space="0" w:color="auto"/>
              <w:bottom w:val="single" w:sz="2" w:space="0" w:color="auto"/>
            </w:tcBorders>
            <w:shd w:val="clear" w:color="auto" w:fill="auto"/>
          </w:tcPr>
          <w:p w14:paraId="19D919CF"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38BFDC10"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36A1EB1" w14:textId="77777777" w:rsidR="00D731A2" w:rsidRPr="00B95E8B" w:rsidRDefault="00D731A2" w:rsidP="00D731A2">
            <w:pPr>
              <w:pStyle w:val="Tabletext"/>
            </w:pPr>
            <w:r w:rsidRPr="00B95E8B">
              <w:t>The records must:</w:t>
            </w:r>
          </w:p>
          <w:p w14:paraId="09282DB8" w14:textId="77777777" w:rsidR="00D731A2" w:rsidRPr="00B95E8B" w:rsidRDefault="00D731A2" w:rsidP="00D731A2">
            <w:pPr>
              <w:pStyle w:val="Tablea"/>
            </w:pPr>
            <w:r w:rsidRPr="00B95E8B">
              <w:t>(a) if a collection agent is liable to pay an equivalent amount on behalf of the levy payer—contain details of the transaction involving that agent (including that agent’s contact details); or</w:t>
            </w:r>
          </w:p>
          <w:p w14:paraId="656E8EE9" w14:textId="77777777" w:rsidR="00D731A2" w:rsidRPr="00B95E8B" w:rsidRDefault="00D731A2" w:rsidP="00D731A2">
            <w:pPr>
              <w:pStyle w:val="Tablea"/>
            </w:pPr>
            <w:r w:rsidRPr="00B95E8B">
              <w:t>(b) otherwise—enable the levy payer to substantiate the amount of levy payable and paid by the levy payer in relation to the goats</w:t>
            </w:r>
          </w:p>
        </w:tc>
      </w:tr>
      <w:tr w:rsidR="00D731A2" w:rsidRPr="00B95E8B" w14:paraId="2E066F69" w14:textId="77777777" w:rsidTr="0082472F">
        <w:tc>
          <w:tcPr>
            <w:tcW w:w="429" w:type="pct"/>
            <w:tcBorders>
              <w:top w:val="single" w:sz="2" w:space="0" w:color="auto"/>
              <w:bottom w:val="single" w:sz="12" w:space="0" w:color="auto"/>
            </w:tcBorders>
            <w:shd w:val="clear" w:color="auto" w:fill="auto"/>
          </w:tcPr>
          <w:p w14:paraId="47409834"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141BCBCD" w14:textId="77777777" w:rsidR="00D731A2" w:rsidRPr="00B95E8B" w:rsidRDefault="00D731A2" w:rsidP="00D731A2">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096620D6" w14:textId="77777777" w:rsidR="00D731A2" w:rsidRPr="00B95E8B" w:rsidRDefault="00D731A2" w:rsidP="00D731A2">
            <w:pPr>
              <w:pStyle w:val="Tabletext"/>
            </w:pPr>
            <w:r w:rsidRPr="00B95E8B">
              <w:t xml:space="preserve">Until the end of the period of 5 years beginning on the day after the end of the </w:t>
            </w:r>
            <w:r w:rsidR="00E528D0" w:rsidRPr="00B95E8B">
              <w:t>financial year</w:t>
            </w:r>
            <w:r w:rsidRPr="00B95E8B">
              <w:t xml:space="preserve"> in which the levy is imposed</w:t>
            </w:r>
          </w:p>
        </w:tc>
      </w:tr>
    </w:tbl>
    <w:p w14:paraId="47ECD56D" w14:textId="77777777" w:rsidR="00D731A2" w:rsidRPr="00B95E8B" w:rsidRDefault="00D731A2" w:rsidP="00D731A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3C49EF9" w14:textId="138830A9" w:rsidR="00D731A2" w:rsidRPr="00B95E8B" w:rsidRDefault="00D731A2" w:rsidP="00D731A2">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1</w:t>
      </w:r>
      <w:r w:rsidR="00285319" w:rsidRPr="00B95E8B">
        <w:t>1</w:t>
      </w:r>
      <w:r w:rsidR="002A2C22">
        <w:noBreakHyphen/>
      </w:r>
      <w:r w:rsidR="00285319" w:rsidRPr="00B95E8B">
        <w:t>3</w:t>
      </w:r>
      <w:r w:rsidR="00780C7B" w:rsidRPr="00B95E8B">
        <w:t xml:space="preserve"> </w:t>
      </w:r>
      <w:r w:rsidR="00B63FAC" w:rsidRPr="00B95E8B">
        <w:t>of this Schedule</w:t>
      </w:r>
      <w:r w:rsidRPr="00B95E8B">
        <w:t>.</w:t>
      </w:r>
    </w:p>
    <w:p w14:paraId="09139146" w14:textId="4DB34105" w:rsidR="00D731A2" w:rsidRPr="00B95E8B" w:rsidRDefault="00BD6874" w:rsidP="00D731A2">
      <w:pPr>
        <w:pStyle w:val="ActHead5"/>
      </w:pPr>
      <w:bookmarkStart w:id="105" w:name="_Toc195792170"/>
      <w:r w:rsidRPr="002A2C22">
        <w:rPr>
          <w:rStyle w:val="CharSectno"/>
        </w:rPr>
        <w:t>11</w:t>
      </w:r>
      <w:r w:rsidR="002A2C22" w:rsidRPr="002A2C22">
        <w:rPr>
          <w:rStyle w:val="CharSectno"/>
        </w:rPr>
        <w:noBreakHyphen/>
      </w:r>
      <w:r w:rsidRPr="002A2C22">
        <w:rPr>
          <w:rStyle w:val="CharSectno"/>
        </w:rPr>
        <w:t>2</w:t>
      </w:r>
      <w:r w:rsidR="00D731A2" w:rsidRPr="00B95E8B">
        <w:t xml:space="preserve">  Obligations of collection agents</w:t>
      </w:r>
      <w:bookmarkEnd w:id="105"/>
    </w:p>
    <w:p w14:paraId="4EB8E399" w14:textId="77777777" w:rsidR="00D731A2" w:rsidRPr="00B95E8B" w:rsidRDefault="00D731A2" w:rsidP="00D731A2">
      <w:pPr>
        <w:pStyle w:val="subsection"/>
      </w:pPr>
      <w:r w:rsidRPr="00B95E8B">
        <w:tab/>
        <w:t>(1)</w:t>
      </w:r>
      <w:r w:rsidRPr="00B95E8B">
        <w:tab/>
        <w:t>This clause sets out obligations that are imposed on a person if:</w:t>
      </w:r>
    </w:p>
    <w:p w14:paraId="26005520" w14:textId="705D9BF0" w:rsidR="00D731A2" w:rsidRPr="00B95E8B" w:rsidRDefault="00D731A2" w:rsidP="00D731A2">
      <w:pPr>
        <w:pStyle w:val="paragraph"/>
      </w:pPr>
      <w:r w:rsidRPr="00B95E8B">
        <w:tab/>
        <w:t>(a)</w:t>
      </w:r>
      <w:r w:rsidRPr="00B95E8B">
        <w:tab/>
        <w:t xml:space="preserve">levy is imposed by </w:t>
      </w:r>
      <w:r w:rsidR="00C91FA7" w:rsidRPr="00B95E8B">
        <w:t>clause 1</w:t>
      </w:r>
      <w:r w:rsidR="00285319" w:rsidRPr="00B95E8B">
        <w:t>1</w:t>
      </w:r>
      <w:r w:rsidR="002A2C22">
        <w:noBreakHyphen/>
      </w:r>
      <w:r w:rsidR="00285319"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goats; and</w:t>
      </w:r>
    </w:p>
    <w:p w14:paraId="75CE7FB8" w14:textId="77777777" w:rsidR="00D731A2" w:rsidRPr="00B95E8B" w:rsidRDefault="00D731A2" w:rsidP="00D731A2">
      <w:pPr>
        <w:pStyle w:val="paragraph"/>
      </w:pPr>
      <w:r w:rsidRPr="00B95E8B">
        <w:tab/>
        <w:t>(b)</w:t>
      </w:r>
      <w:r w:rsidRPr="00B95E8B">
        <w:tab/>
        <w:t>the goats are slaughtered at an abattoir in a calendar month; and</w:t>
      </w:r>
    </w:p>
    <w:p w14:paraId="0E06A08C" w14:textId="77777777" w:rsidR="00D731A2" w:rsidRPr="00B95E8B" w:rsidRDefault="00D731A2" w:rsidP="00D731A2">
      <w:pPr>
        <w:pStyle w:val="paragraph"/>
      </w:pPr>
      <w:r w:rsidRPr="00B95E8B">
        <w:tab/>
        <w:t>(c)</w:t>
      </w:r>
      <w:r w:rsidRPr="00B95E8B">
        <w:tab/>
        <w:t>the proprietor of the abattoir is not the levy payer.</w:t>
      </w:r>
    </w:p>
    <w:p w14:paraId="2F49C126" w14:textId="77777777" w:rsidR="00D731A2" w:rsidRPr="00B95E8B" w:rsidRDefault="00D731A2" w:rsidP="00D731A2">
      <w:pPr>
        <w:pStyle w:val="SubsectionHead"/>
      </w:pPr>
      <w:r w:rsidRPr="00B95E8B">
        <w:t>Payment of equivalent amounts</w:t>
      </w:r>
    </w:p>
    <w:p w14:paraId="3B83A1AD" w14:textId="04C8DAAB" w:rsidR="00D731A2" w:rsidRPr="00B95E8B" w:rsidRDefault="00D731A2" w:rsidP="00D731A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43DE3FA4"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731A2" w:rsidRPr="00B95E8B" w14:paraId="64C64BF7" w14:textId="77777777" w:rsidTr="0082472F">
        <w:trPr>
          <w:tblHeader/>
        </w:trPr>
        <w:tc>
          <w:tcPr>
            <w:tcW w:w="5000" w:type="pct"/>
            <w:gridSpan w:val="3"/>
            <w:tcBorders>
              <w:top w:val="single" w:sz="12" w:space="0" w:color="auto"/>
              <w:bottom w:val="single" w:sz="2" w:space="0" w:color="auto"/>
            </w:tcBorders>
            <w:shd w:val="clear" w:color="auto" w:fill="auto"/>
          </w:tcPr>
          <w:p w14:paraId="403C4F98" w14:textId="77777777" w:rsidR="00D731A2" w:rsidRPr="00B95E8B" w:rsidRDefault="00D731A2" w:rsidP="00D731A2">
            <w:pPr>
              <w:pStyle w:val="TableHeading"/>
            </w:pPr>
            <w:r w:rsidRPr="00B95E8B">
              <w:t>Payment of equivalent amounts</w:t>
            </w:r>
          </w:p>
        </w:tc>
      </w:tr>
      <w:tr w:rsidR="00D731A2" w:rsidRPr="00B95E8B" w14:paraId="57961C17" w14:textId="77777777" w:rsidTr="0082472F">
        <w:trPr>
          <w:tblHeader/>
        </w:trPr>
        <w:tc>
          <w:tcPr>
            <w:tcW w:w="429" w:type="pct"/>
            <w:tcBorders>
              <w:top w:val="single" w:sz="2" w:space="0" w:color="auto"/>
              <w:bottom w:val="single" w:sz="12" w:space="0" w:color="auto"/>
            </w:tcBorders>
            <w:shd w:val="clear" w:color="auto" w:fill="auto"/>
          </w:tcPr>
          <w:p w14:paraId="265D2317" w14:textId="77777777" w:rsidR="00D731A2" w:rsidRPr="00B95E8B" w:rsidRDefault="00D731A2" w:rsidP="00D731A2">
            <w:pPr>
              <w:pStyle w:val="TableHeading"/>
            </w:pPr>
            <w:r w:rsidRPr="00B95E8B">
              <w:t>Item</w:t>
            </w:r>
          </w:p>
        </w:tc>
        <w:tc>
          <w:tcPr>
            <w:tcW w:w="2211" w:type="pct"/>
            <w:tcBorders>
              <w:top w:val="single" w:sz="2" w:space="0" w:color="auto"/>
              <w:bottom w:val="single" w:sz="12" w:space="0" w:color="auto"/>
            </w:tcBorders>
            <w:shd w:val="clear" w:color="auto" w:fill="auto"/>
          </w:tcPr>
          <w:p w14:paraId="5E17F375" w14:textId="77777777" w:rsidR="00D731A2" w:rsidRPr="00B95E8B" w:rsidRDefault="00D731A2" w:rsidP="00D731A2">
            <w:pPr>
              <w:pStyle w:val="TableHeading"/>
            </w:pPr>
            <w:r w:rsidRPr="00B95E8B">
              <w:t>Matter</w:t>
            </w:r>
          </w:p>
        </w:tc>
        <w:tc>
          <w:tcPr>
            <w:tcW w:w="2360" w:type="pct"/>
            <w:tcBorders>
              <w:top w:val="single" w:sz="2" w:space="0" w:color="auto"/>
              <w:bottom w:val="single" w:sz="12" w:space="0" w:color="auto"/>
            </w:tcBorders>
            <w:shd w:val="clear" w:color="auto" w:fill="auto"/>
          </w:tcPr>
          <w:p w14:paraId="57E3C1FE" w14:textId="77777777" w:rsidR="00D731A2" w:rsidRPr="00B95E8B" w:rsidRDefault="00D731A2" w:rsidP="00D731A2">
            <w:pPr>
              <w:pStyle w:val="TableHeading"/>
            </w:pPr>
            <w:r w:rsidRPr="00B95E8B">
              <w:t>Rule</w:t>
            </w:r>
          </w:p>
        </w:tc>
      </w:tr>
      <w:tr w:rsidR="00D731A2" w:rsidRPr="00B95E8B" w14:paraId="68B857B1" w14:textId="77777777" w:rsidTr="0082472F">
        <w:tc>
          <w:tcPr>
            <w:tcW w:w="429" w:type="pct"/>
            <w:tcBorders>
              <w:top w:val="single" w:sz="2" w:space="0" w:color="auto"/>
              <w:bottom w:val="single" w:sz="2" w:space="0" w:color="auto"/>
            </w:tcBorders>
            <w:shd w:val="clear" w:color="auto" w:fill="auto"/>
          </w:tcPr>
          <w:p w14:paraId="34C090FF" w14:textId="77777777" w:rsidR="00D731A2" w:rsidRPr="00B95E8B" w:rsidRDefault="00D731A2" w:rsidP="00D731A2">
            <w:pPr>
              <w:pStyle w:val="Tabletext"/>
            </w:pPr>
            <w:r w:rsidRPr="00B95E8B">
              <w:t>1</w:t>
            </w:r>
          </w:p>
        </w:tc>
        <w:tc>
          <w:tcPr>
            <w:tcW w:w="2211" w:type="pct"/>
            <w:tcBorders>
              <w:top w:val="single" w:sz="2" w:space="0" w:color="auto"/>
              <w:bottom w:val="single" w:sz="2" w:space="0" w:color="auto"/>
            </w:tcBorders>
            <w:shd w:val="clear" w:color="auto" w:fill="auto"/>
          </w:tcPr>
          <w:p w14:paraId="5A875D07" w14:textId="77777777" w:rsidR="00D731A2" w:rsidRPr="00B95E8B" w:rsidRDefault="00D731A2" w:rsidP="00D731A2">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goats?</w:t>
            </w:r>
          </w:p>
        </w:tc>
        <w:tc>
          <w:tcPr>
            <w:tcW w:w="2360" w:type="pct"/>
            <w:tcBorders>
              <w:top w:val="single" w:sz="2" w:space="0" w:color="auto"/>
              <w:bottom w:val="single" w:sz="2" w:space="0" w:color="auto"/>
            </w:tcBorders>
            <w:shd w:val="clear" w:color="auto" w:fill="auto"/>
          </w:tcPr>
          <w:p w14:paraId="1608BFF2" w14:textId="77777777" w:rsidR="00D731A2" w:rsidRPr="00B95E8B" w:rsidRDefault="00D731A2" w:rsidP="00D731A2">
            <w:pPr>
              <w:pStyle w:val="Tabletext"/>
            </w:pPr>
            <w:r w:rsidRPr="00B95E8B">
              <w:t>The proprietor of the abattoir</w:t>
            </w:r>
          </w:p>
        </w:tc>
      </w:tr>
      <w:tr w:rsidR="00D731A2" w:rsidRPr="00B95E8B" w14:paraId="3B16240D" w14:textId="77777777" w:rsidTr="0082472F">
        <w:tc>
          <w:tcPr>
            <w:tcW w:w="429" w:type="pct"/>
            <w:tcBorders>
              <w:top w:val="single" w:sz="2" w:space="0" w:color="auto"/>
              <w:bottom w:val="single" w:sz="2" w:space="0" w:color="auto"/>
            </w:tcBorders>
            <w:shd w:val="clear" w:color="auto" w:fill="auto"/>
          </w:tcPr>
          <w:p w14:paraId="030904A9" w14:textId="77777777" w:rsidR="00D731A2" w:rsidRPr="00B95E8B" w:rsidRDefault="00D731A2" w:rsidP="00D731A2">
            <w:pPr>
              <w:pStyle w:val="Tabletext"/>
            </w:pPr>
            <w:r w:rsidRPr="00B95E8B">
              <w:t>2</w:t>
            </w:r>
          </w:p>
        </w:tc>
        <w:tc>
          <w:tcPr>
            <w:tcW w:w="2211" w:type="pct"/>
            <w:tcBorders>
              <w:top w:val="single" w:sz="2" w:space="0" w:color="auto"/>
              <w:bottom w:val="single" w:sz="2" w:space="0" w:color="auto"/>
            </w:tcBorders>
            <w:shd w:val="clear" w:color="auto" w:fill="auto"/>
          </w:tcPr>
          <w:p w14:paraId="0C047554" w14:textId="77777777" w:rsidR="00D731A2" w:rsidRPr="00B95E8B" w:rsidRDefault="00D731A2" w:rsidP="00D731A2">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215D842" w14:textId="77777777" w:rsidR="00D731A2" w:rsidRPr="00B95E8B" w:rsidRDefault="00D731A2" w:rsidP="00D731A2">
            <w:pPr>
              <w:pStyle w:val="Tabletext"/>
            </w:pPr>
            <w:r w:rsidRPr="00B95E8B">
              <w:t>On the last day of the next calendar month</w:t>
            </w:r>
          </w:p>
        </w:tc>
      </w:tr>
      <w:tr w:rsidR="00D731A2" w:rsidRPr="00B95E8B" w14:paraId="1D482D09" w14:textId="77777777" w:rsidTr="0082472F">
        <w:tc>
          <w:tcPr>
            <w:tcW w:w="429" w:type="pct"/>
            <w:tcBorders>
              <w:top w:val="single" w:sz="2" w:space="0" w:color="auto"/>
              <w:bottom w:val="single" w:sz="12" w:space="0" w:color="auto"/>
            </w:tcBorders>
            <w:shd w:val="clear" w:color="auto" w:fill="auto"/>
          </w:tcPr>
          <w:p w14:paraId="5B71C746" w14:textId="77777777" w:rsidR="00D731A2" w:rsidRPr="00B95E8B" w:rsidRDefault="00D731A2" w:rsidP="00D731A2">
            <w:pPr>
              <w:pStyle w:val="Tabletext"/>
            </w:pPr>
            <w:r w:rsidRPr="00B95E8B">
              <w:t>3</w:t>
            </w:r>
          </w:p>
        </w:tc>
        <w:tc>
          <w:tcPr>
            <w:tcW w:w="2211" w:type="pct"/>
            <w:tcBorders>
              <w:top w:val="single" w:sz="2" w:space="0" w:color="auto"/>
              <w:bottom w:val="single" w:sz="12" w:space="0" w:color="auto"/>
            </w:tcBorders>
            <w:shd w:val="clear" w:color="auto" w:fill="auto"/>
          </w:tcPr>
          <w:p w14:paraId="36F6A198" w14:textId="77777777" w:rsidR="00D731A2" w:rsidRPr="00B95E8B" w:rsidRDefault="00D731A2" w:rsidP="00D731A2">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EA223E7" w14:textId="77777777" w:rsidR="00D731A2" w:rsidRPr="00B95E8B" w:rsidRDefault="00D731A2" w:rsidP="00D731A2">
            <w:pPr>
              <w:pStyle w:val="Tabletext"/>
            </w:pPr>
            <w:r w:rsidRPr="00B95E8B">
              <w:t>The Commonwealth</w:t>
            </w:r>
          </w:p>
        </w:tc>
      </w:tr>
    </w:tbl>
    <w:p w14:paraId="74F47D1F" w14:textId="5843990C" w:rsidR="00D731A2" w:rsidRPr="00B95E8B" w:rsidRDefault="00D731A2" w:rsidP="00D731A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6270F9B5" w14:textId="77777777" w:rsidR="00D731A2" w:rsidRPr="00B95E8B" w:rsidRDefault="00D731A2" w:rsidP="00D731A2">
      <w:pPr>
        <w:pStyle w:val="SubsectionHead"/>
      </w:pPr>
      <w:r w:rsidRPr="00B95E8B">
        <w:t>Giving monthly returns</w:t>
      </w:r>
    </w:p>
    <w:p w14:paraId="232880E1" w14:textId="77777777"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63E4EF55"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0862960C" w14:textId="77777777" w:rsidTr="0082472F">
        <w:trPr>
          <w:tblHeader/>
        </w:trPr>
        <w:tc>
          <w:tcPr>
            <w:tcW w:w="5000" w:type="pct"/>
            <w:gridSpan w:val="3"/>
            <w:tcBorders>
              <w:top w:val="single" w:sz="12" w:space="0" w:color="auto"/>
              <w:bottom w:val="single" w:sz="2" w:space="0" w:color="auto"/>
            </w:tcBorders>
            <w:shd w:val="clear" w:color="auto" w:fill="auto"/>
          </w:tcPr>
          <w:p w14:paraId="60BE878A" w14:textId="77777777" w:rsidR="00D731A2" w:rsidRPr="00B95E8B" w:rsidRDefault="00D731A2" w:rsidP="00D731A2">
            <w:pPr>
              <w:pStyle w:val="TableHeading"/>
            </w:pPr>
            <w:r w:rsidRPr="00B95E8B">
              <w:t>Monthly returns</w:t>
            </w:r>
          </w:p>
        </w:tc>
      </w:tr>
      <w:tr w:rsidR="00D731A2" w:rsidRPr="00B95E8B" w14:paraId="6552F91C" w14:textId="77777777" w:rsidTr="0082472F">
        <w:trPr>
          <w:tblHeader/>
        </w:trPr>
        <w:tc>
          <w:tcPr>
            <w:tcW w:w="429" w:type="pct"/>
            <w:tcBorders>
              <w:top w:val="single" w:sz="2" w:space="0" w:color="auto"/>
              <w:bottom w:val="single" w:sz="12" w:space="0" w:color="auto"/>
            </w:tcBorders>
            <w:shd w:val="clear" w:color="auto" w:fill="auto"/>
          </w:tcPr>
          <w:p w14:paraId="492306D4"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5FC9BCE5"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59607AC7" w14:textId="77777777" w:rsidR="00D731A2" w:rsidRPr="00B95E8B" w:rsidRDefault="00D731A2" w:rsidP="00D731A2">
            <w:pPr>
              <w:pStyle w:val="TableHeading"/>
            </w:pPr>
            <w:r w:rsidRPr="00B95E8B">
              <w:t>Rule</w:t>
            </w:r>
          </w:p>
        </w:tc>
      </w:tr>
      <w:tr w:rsidR="00D731A2" w:rsidRPr="00B95E8B" w14:paraId="067D18BD" w14:textId="77777777" w:rsidTr="0082472F">
        <w:tc>
          <w:tcPr>
            <w:tcW w:w="429" w:type="pct"/>
            <w:tcBorders>
              <w:top w:val="single" w:sz="2" w:space="0" w:color="auto"/>
              <w:bottom w:val="single" w:sz="2" w:space="0" w:color="auto"/>
            </w:tcBorders>
            <w:shd w:val="clear" w:color="auto" w:fill="auto"/>
          </w:tcPr>
          <w:p w14:paraId="3B2B98B0"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128D78E6" w14:textId="77777777" w:rsidR="00D731A2" w:rsidRPr="00B95E8B" w:rsidRDefault="00D731A2" w:rsidP="00D731A2">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5863C4AD" w14:textId="77777777" w:rsidR="00D731A2" w:rsidRPr="00B95E8B" w:rsidRDefault="00D731A2" w:rsidP="00D731A2">
            <w:pPr>
              <w:pStyle w:val="Tabletext"/>
            </w:pPr>
            <w:r w:rsidRPr="00B95E8B">
              <w:t>The proprietor of the abattoir</w:t>
            </w:r>
          </w:p>
        </w:tc>
      </w:tr>
      <w:tr w:rsidR="00D731A2" w:rsidRPr="00B95E8B" w14:paraId="452B235A" w14:textId="77777777" w:rsidTr="0082472F">
        <w:tc>
          <w:tcPr>
            <w:tcW w:w="429" w:type="pct"/>
            <w:tcBorders>
              <w:top w:val="single" w:sz="2" w:space="0" w:color="auto"/>
              <w:bottom w:val="single" w:sz="2" w:space="0" w:color="auto"/>
            </w:tcBorders>
            <w:shd w:val="clear" w:color="auto" w:fill="auto"/>
          </w:tcPr>
          <w:p w14:paraId="082AAFC1"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68A52F37"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4114259" w14:textId="77777777" w:rsidR="00D731A2" w:rsidRPr="00B95E8B" w:rsidRDefault="00D731A2" w:rsidP="00D731A2">
            <w:pPr>
              <w:pStyle w:val="Tabletext"/>
            </w:pPr>
            <w:r w:rsidRPr="00B95E8B">
              <w:t>Before the end of the next calendar month</w:t>
            </w:r>
          </w:p>
        </w:tc>
      </w:tr>
      <w:tr w:rsidR="00D731A2" w:rsidRPr="00B95E8B" w14:paraId="16DCE20B" w14:textId="77777777" w:rsidTr="0082472F">
        <w:tc>
          <w:tcPr>
            <w:tcW w:w="429" w:type="pct"/>
            <w:tcBorders>
              <w:top w:val="single" w:sz="2" w:space="0" w:color="auto"/>
              <w:bottom w:val="single" w:sz="2" w:space="0" w:color="auto"/>
            </w:tcBorders>
            <w:shd w:val="clear" w:color="auto" w:fill="auto"/>
          </w:tcPr>
          <w:p w14:paraId="22F8176D"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22A7815F"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F1AEC03" w14:textId="77777777" w:rsidR="00D731A2" w:rsidRPr="00B95E8B" w:rsidRDefault="00D731A2" w:rsidP="00D731A2">
            <w:pPr>
              <w:pStyle w:val="Tabletext"/>
            </w:pPr>
            <w:r w:rsidRPr="00B95E8B">
              <w:t>The Secretary</w:t>
            </w:r>
          </w:p>
        </w:tc>
      </w:tr>
      <w:tr w:rsidR="00D731A2" w:rsidRPr="00B95E8B" w14:paraId="433EB753" w14:textId="77777777" w:rsidTr="0082472F">
        <w:tc>
          <w:tcPr>
            <w:tcW w:w="429" w:type="pct"/>
            <w:tcBorders>
              <w:top w:val="single" w:sz="2" w:space="0" w:color="auto"/>
              <w:bottom w:val="single" w:sz="12" w:space="0" w:color="auto"/>
            </w:tcBorders>
            <w:shd w:val="clear" w:color="auto" w:fill="auto"/>
          </w:tcPr>
          <w:p w14:paraId="32D88741"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37C9987D"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BEBBF03" w14:textId="77777777" w:rsidR="00D731A2" w:rsidRPr="00B95E8B" w:rsidRDefault="00D731A2" w:rsidP="00D731A2">
            <w:pPr>
              <w:pStyle w:val="Tabletext"/>
            </w:pPr>
            <w:r w:rsidRPr="00B95E8B">
              <w:t>The return:</w:t>
            </w:r>
          </w:p>
          <w:p w14:paraId="2E0BBA7F" w14:textId="77777777" w:rsidR="00D731A2" w:rsidRPr="00B95E8B" w:rsidRDefault="00D731A2" w:rsidP="00D731A2">
            <w:pPr>
              <w:pStyle w:val="Tablea"/>
            </w:pPr>
            <w:r w:rsidRPr="00B95E8B">
              <w:t>(a) must be in the appropriate approved form and include the information required by that form; or</w:t>
            </w:r>
          </w:p>
          <w:p w14:paraId="12FE5CE7"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580BC7D6"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6FE5108" w14:textId="77777777" w:rsidR="00D731A2" w:rsidRPr="00B95E8B" w:rsidRDefault="00D731A2" w:rsidP="00D731A2">
      <w:pPr>
        <w:pStyle w:val="SubsectionHead"/>
      </w:pPr>
      <w:r w:rsidRPr="00B95E8B">
        <w:t>Making and keeping records</w:t>
      </w:r>
    </w:p>
    <w:p w14:paraId="75777625" w14:textId="77777777" w:rsidR="00D731A2" w:rsidRPr="00B95E8B" w:rsidRDefault="00D731A2" w:rsidP="00D731A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02FC6C45"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26C38A58" w14:textId="77777777" w:rsidTr="0082472F">
        <w:trPr>
          <w:tblHeader/>
        </w:trPr>
        <w:tc>
          <w:tcPr>
            <w:tcW w:w="5000" w:type="pct"/>
            <w:gridSpan w:val="3"/>
            <w:tcBorders>
              <w:top w:val="single" w:sz="12" w:space="0" w:color="auto"/>
              <w:bottom w:val="single" w:sz="2" w:space="0" w:color="auto"/>
            </w:tcBorders>
            <w:shd w:val="clear" w:color="auto" w:fill="auto"/>
          </w:tcPr>
          <w:p w14:paraId="28D24C3D" w14:textId="5158E740" w:rsidR="00D731A2" w:rsidRPr="00B95E8B" w:rsidRDefault="00D731A2" w:rsidP="00D731A2">
            <w:pPr>
              <w:pStyle w:val="TableHeading"/>
            </w:pPr>
            <w:r w:rsidRPr="00B95E8B">
              <w:t>Record</w:t>
            </w:r>
            <w:r w:rsidR="002A2C22">
              <w:noBreakHyphen/>
            </w:r>
            <w:r w:rsidRPr="00B95E8B">
              <w:t>keeping</w:t>
            </w:r>
          </w:p>
        </w:tc>
      </w:tr>
      <w:tr w:rsidR="00D731A2" w:rsidRPr="00B95E8B" w14:paraId="442F62D4" w14:textId="77777777" w:rsidTr="0082472F">
        <w:trPr>
          <w:tblHeader/>
        </w:trPr>
        <w:tc>
          <w:tcPr>
            <w:tcW w:w="429" w:type="pct"/>
            <w:tcBorders>
              <w:top w:val="single" w:sz="2" w:space="0" w:color="auto"/>
              <w:bottom w:val="single" w:sz="12" w:space="0" w:color="auto"/>
            </w:tcBorders>
            <w:shd w:val="clear" w:color="auto" w:fill="auto"/>
          </w:tcPr>
          <w:p w14:paraId="369F15B4"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10107C07"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6372BFA7" w14:textId="77777777" w:rsidR="00D731A2" w:rsidRPr="00B95E8B" w:rsidRDefault="00D731A2" w:rsidP="00D731A2">
            <w:pPr>
              <w:pStyle w:val="TableHeading"/>
            </w:pPr>
            <w:r w:rsidRPr="00B95E8B">
              <w:t>Rule</w:t>
            </w:r>
          </w:p>
        </w:tc>
      </w:tr>
      <w:tr w:rsidR="00D731A2" w:rsidRPr="00B95E8B" w14:paraId="4E062B3F" w14:textId="77777777" w:rsidTr="0082472F">
        <w:tc>
          <w:tcPr>
            <w:tcW w:w="429" w:type="pct"/>
            <w:tcBorders>
              <w:top w:val="single" w:sz="2" w:space="0" w:color="auto"/>
              <w:bottom w:val="single" w:sz="2" w:space="0" w:color="auto"/>
            </w:tcBorders>
            <w:shd w:val="clear" w:color="auto" w:fill="auto"/>
          </w:tcPr>
          <w:p w14:paraId="68EF2DD7"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3ABE6E3E" w14:textId="77777777" w:rsidR="00D731A2" w:rsidRPr="00B95E8B" w:rsidRDefault="00D731A2" w:rsidP="00D731A2">
            <w:pPr>
              <w:pStyle w:val="Tabletext"/>
            </w:pPr>
            <w:r w:rsidRPr="00B95E8B">
              <w:t>Who must make and keep records?</w:t>
            </w:r>
          </w:p>
          <w:p w14:paraId="369811E5" w14:textId="77777777" w:rsidR="00D731A2" w:rsidRPr="00B95E8B" w:rsidRDefault="00D731A2" w:rsidP="00D731A2">
            <w:pPr>
              <w:pStyle w:val="Tablea"/>
            </w:pPr>
          </w:p>
        </w:tc>
        <w:tc>
          <w:tcPr>
            <w:tcW w:w="2286" w:type="pct"/>
            <w:tcBorders>
              <w:top w:val="single" w:sz="2" w:space="0" w:color="auto"/>
              <w:bottom w:val="single" w:sz="2" w:space="0" w:color="auto"/>
            </w:tcBorders>
            <w:shd w:val="clear" w:color="auto" w:fill="auto"/>
          </w:tcPr>
          <w:p w14:paraId="02F36213" w14:textId="77777777" w:rsidR="00D731A2" w:rsidRPr="00B95E8B" w:rsidRDefault="00D731A2" w:rsidP="00D731A2">
            <w:pPr>
              <w:pStyle w:val="Tabletext"/>
            </w:pPr>
            <w:r w:rsidRPr="00B95E8B">
              <w:t>The proprietor of the abattoir</w:t>
            </w:r>
          </w:p>
        </w:tc>
      </w:tr>
      <w:tr w:rsidR="00D731A2" w:rsidRPr="00B95E8B" w14:paraId="4EB2564F" w14:textId="77777777" w:rsidTr="0082472F">
        <w:tc>
          <w:tcPr>
            <w:tcW w:w="429" w:type="pct"/>
            <w:tcBorders>
              <w:top w:val="single" w:sz="2" w:space="0" w:color="auto"/>
              <w:bottom w:val="single" w:sz="2" w:space="0" w:color="auto"/>
            </w:tcBorders>
            <w:shd w:val="clear" w:color="auto" w:fill="auto"/>
          </w:tcPr>
          <w:p w14:paraId="5DB60081"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2A3E45EF"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20D98F9" w14:textId="77777777" w:rsidR="00D731A2" w:rsidRPr="00B95E8B" w:rsidRDefault="00D731A2" w:rsidP="00D731A2">
            <w:pPr>
              <w:pStyle w:val="Tabletext"/>
            </w:pPr>
            <w:r w:rsidRPr="00B95E8B">
              <w:t>The records must enable the proprietor to substantiate the equivalent amount payable and paid by the proprietor in relation to the goats</w:t>
            </w:r>
          </w:p>
        </w:tc>
      </w:tr>
      <w:tr w:rsidR="00D731A2" w:rsidRPr="00B95E8B" w14:paraId="107C87B5" w14:textId="77777777" w:rsidTr="0082472F">
        <w:tc>
          <w:tcPr>
            <w:tcW w:w="429" w:type="pct"/>
            <w:tcBorders>
              <w:top w:val="single" w:sz="2" w:space="0" w:color="auto"/>
              <w:bottom w:val="single" w:sz="12" w:space="0" w:color="auto"/>
            </w:tcBorders>
            <w:shd w:val="clear" w:color="auto" w:fill="auto"/>
          </w:tcPr>
          <w:p w14:paraId="2AA5E3FA"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3927A80A" w14:textId="77777777" w:rsidR="00D731A2" w:rsidRPr="00B95E8B" w:rsidRDefault="00D731A2" w:rsidP="00D731A2">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416666A4" w14:textId="77777777" w:rsidR="00D731A2" w:rsidRPr="00B95E8B" w:rsidRDefault="00D731A2" w:rsidP="00D731A2">
            <w:pPr>
              <w:pStyle w:val="Tabletext"/>
            </w:pPr>
            <w:r w:rsidRPr="00B95E8B">
              <w:t xml:space="preserve">Until the end of the period of 5 years beginning on the day after the end of the </w:t>
            </w:r>
            <w:r w:rsidR="00E528D0" w:rsidRPr="00B95E8B">
              <w:t>financial year</w:t>
            </w:r>
            <w:r w:rsidRPr="00B95E8B">
              <w:t xml:space="preserve"> in which the goats are slaughtered</w:t>
            </w:r>
          </w:p>
        </w:tc>
      </w:tr>
    </w:tbl>
    <w:p w14:paraId="146EF456"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FA048F3" w14:textId="1F86E4DA" w:rsidR="00D731A2" w:rsidRPr="00B95E8B" w:rsidRDefault="00BD6874" w:rsidP="00D731A2">
      <w:pPr>
        <w:pStyle w:val="ActHead5"/>
      </w:pPr>
      <w:bookmarkStart w:id="106" w:name="_Toc195792171"/>
      <w:r w:rsidRPr="002A2C22">
        <w:rPr>
          <w:rStyle w:val="CharSectno"/>
        </w:rPr>
        <w:t>11</w:t>
      </w:r>
      <w:r w:rsidR="002A2C22" w:rsidRPr="002A2C22">
        <w:rPr>
          <w:rStyle w:val="CharSectno"/>
        </w:rPr>
        <w:noBreakHyphen/>
      </w:r>
      <w:r w:rsidRPr="002A2C22">
        <w:rPr>
          <w:rStyle w:val="CharSectno"/>
        </w:rPr>
        <w:t>3</w:t>
      </w:r>
      <w:r w:rsidR="00D731A2" w:rsidRPr="00B95E8B">
        <w:t xml:space="preserve">  Obligations of persons claiming levy exemption</w:t>
      </w:r>
      <w:bookmarkEnd w:id="106"/>
    </w:p>
    <w:p w14:paraId="431B9DF2" w14:textId="77777777" w:rsidR="00D731A2" w:rsidRPr="00B95E8B" w:rsidRDefault="00D731A2" w:rsidP="00D731A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15871692" w14:textId="77777777" w:rsidR="00D731A2" w:rsidRPr="00B95E8B" w:rsidRDefault="00D731A2" w:rsidP="00D731A2">
      <w:pPr>
        <w:pStyle w:val="paragraph"/>
      </w:pPr>
      <w:r w:rsidRPr="00B95E8B">
        <w:tab/>
        <w:t>(a)</w:t>
      </w:r>
      <w:r w:rsidRPr="00B95E8B">
        <w:tab/>
        <w:t xml:space="preserve">goats are slaughtered in Australia in a </w:t>
      </w:r>
      <w:r w:rsidR="00E528D0" w:rsidRPr="00B95E8B">
        <w:t>financial year</w:t>
      </w:r>
      <w:r w:rsidRPr="00B95E8B">
        <w:t xml:space="preserve"> at an abattoir for human consumption; and</w:t>
      </w:r>
    </w:p>
    <w:p w14:paraId="7A79A7B7" w14:textId="3733020B" w:rsidR="00E85774" w:rsidRPr="00B95E8B" w:rsidRDefault="00E85774" w:rsidP="00E85774">
      <w:pPr>
        <w:pStyle w:val="paragraph"/>
      </w:pPr>
      <w:r w:rsidRPr="00B95E8B">
        <w:tab/>
        <w:t>(b)</w:t>
      </w:r>
      <w:r w:rsidRPr="00B95E8B">
        <w:tab/>
        <w:t xml:space="preserve">the following person considers that an exemption from levy applies under </w:t>
      </w:r>
      <w:r w:rsidR="00C91FA7" w:rsidRPr="00B95E8B">
        <w:t>clause 1</w:t>
      </w:r>
      <w:r w:rsidR="00285319" w:rsidRPr="00B95E8B">
        <w:t>1</w:t>
      </w:r>
      <w:r w:rsidR="002A2C22">
        <w:noBreakHyphen/>
      </w:r>
      <w:r w:rsidR="00285319" w:rsidRPr="00B95E8B">
        <w:t>2</w:t>
      </w:r>
      <w:r w:rsidRPr="00B95E8B">
        <w:t xml:space="preserve"> of </w:t>
      </w:r>
      <w:r w:rsidR="002A2C22">
        <w:t>Schedule 1</w:t>
      </w:r>
      <w:r w:rsidRPr="00B95E8B">
        <w:t xml:space="preserve"> to the </w:t>
      </w:r>
      <w:r w:rsidRPr="00B95E8B">
        <w:rPr>
          <w:i/>
        </w:rPr>
        <w:t>Primary Industries (Excise) Levies Regulations 2024</w:t>
      </w:r>
      <w:r w:rsidRPr="00B95E8B">
        <w:t>:</w:t>
      </w:r>
    </w:p>
    <w:p w14:paraId="28241F07" w14:textId="77777777" w:rsidR="00E85774" w:rsidRPr="00B95E8B" w:rsidRDefault="00E85774" w:rsidP="00E85774">
      <w:pPr>
        <w:pStyle w:val="paragraphsub"/>
      </w:pPr>
      <w:r w:rsidRPr="00B95E8B">
        <w:tab/>
        <w:t>(i)</w:t>
      </w:r>
      <w:r w:rsidRPr="00B95E8B">
        <w:tab/>
        <w:t>if the hot carcase weight of the carcases is determined by the proprietor of the abattoir—the person who owns the carcases immediately after that hot carcase weight is determined;</w:t>
      </w:r>
    </w:p>
    <w:p w14:paraId="0CC719A7" w14:textId="77777777" w:rsidR="00E85774" w:rsidRPr="00B95E8B" w:rsidRDefault="00E85774" w:rsidP="00E85774">
      <w:pPr>
        <w:pStyle w:val="paragraphsub"/>
      </w:pPr>
      <w:r w:rsidRPr="00B95E8B">
        <w:tab/>
        <w:t>(ii)</w:t>
      </w:r>
      <w:r w:rsidRPr="00B95E8B">
        <w:tab/>
        <w:t>otherwise—the person who owns the carcases immediately after the slaughter.</w:t>
      </w:r>
    </w:p>
    <w:p w14:paraId="4D2FC16E"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2D91CFEF" w14:textId="77777777" w:rsidTr="0082472F">
        <w:trPr>
          <w:tblHeader/>
        </w:trPr>
        <w:tc>
          <w:tcPr>
            <w:tcW w:w="5000" w:type="pct"/>
            <w:gridSpan w:val="3"/>
            <w:tcBorders>
              <w:top w:val="single" w:sz="12" w:space="0" w:color="auto"/>
              <w:bottom w:val="single" w:sz="2" w:space="0" w:color="auto"/>
            </w:tcBorders>
            <w:shd w:val="clear" w:color="auto" w:fill="auto"/>
          </w:tcPr>
          <w:p w14:paraId="3C1C87C8" w14:textId="62F65B5D" w:rsidR="00D731A2" w:rsidRPr="00B95E8B" w:rsidRDefault="00D731A2" w:rsidP="00D731A2">
            <w:pPr>
              <w:pStyle w:val="TableHeading"/>
            </w:pPr>
            <w:r w:rsidRPr="00B95E8B">
              <w:t>Record</w:t>
            </w:r>
            <w:r w:rsidR="002A2C22">
              <w:noBreakHyphen/>
            </w:r>
            <w:r w:rsidRPr="00B95E8B">
              <w:t>keeping</w:t>
            </w:r>
          </w:p>
        </w:tc>
      </w:tr>
      <w:tr w:rsidR="00D731A2" w:rsidRPr="00B95E8B" w14:paraId="2C2FF698" w14:textId="77777777" w:rsidTr="0082472F">
        <w:trPr>
          <w:tblHeader/>
        </w:trPr>
        <w:tc>
          <w:tcPr>
            <w:tcW w:w="429" w:type="pct"/>
            <w:tcBorders>
              <w:top w:val="single" w:sz="2" w:space="0" w:color="auto"/>
              <w:bottom w:val="single" w:sz="12" w:space="0" w:color="auto"/>
            </w:tcBorders>
            <w:shd w:val="clear" w:color="auto" w:fill="auto"/>
          </w:tcPr>
          <w:p w14:paraId="4DE2DA37"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12DA5A62"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5DCA1261" w14:textId="77777777" w:rsidR="00D731A2" w:rsidRPr="00B95E8B" w:rsidRDefault="00D731A2" w:rsidP="00D731A2">
            <w:pPr>
              <w:pStyle w:val="TableHeading"/>
            </w:pPr>
            <w:r w:rsidRPr="00B95E8B">
              <w:t>Rule</w:t>
            </w:r>
          </w:p>
        </w:tc>
      </w:tr>
      <w:tr w:rsidR="00D731A2" w:rsidRPr="00B95E8B" w14:paraId="5222BFE3" w14:textId="77777777" w:rsidTr="0082472F">
        <w:tc>
          <w:tcPr>
            <w:tcW w:w="429" w:type="pct"/>
            <w:tcBorders>
              <w:top w:val="single" w:sz="2" w:space="0" w:color="auto"/>
              <w:bottom w:val="single" w:sz="2" w:space="0" w:color="auto"/>
            </w:tcBorders>
            <w:shd w:val="clear" w:color="auto" w:fill="auto"/>
          </w:tcPr>
          <w:p w14:paraId="4713F983"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6457FDB0"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EAC46BF" w14:textId="77777777" w:rsidR="00D731A2" w:rsidRPr="00B95E8B" w:rsidRDefault="00D731A2" w:rsidP="00D731A2">
            <w:pPr>
              <w:pStyle w:val="Tabletext"/>
            </w:pPr>
            <w:r w:rsidRPr="00B95E8B">
              <w:t>The person</w:t>
            </w:r>
          </w:p>
        </w:tc>
      </w:tr>
      <w:tr w:rsidR="00D731A2" w:rsidRPr="00B95E8B" w14:paraId="1641BE54" w14:textId="77777777" w:rsidTr="0082472F">
        <w:tc>
          <w:tcPr>
            <w:tcW w:w="429" w:type="pct"/>
            <w:tcBorders>
              <w:top w:val="single" w:sz="2" w:space="0" w:color="auto"/>
              <w:bottom w:val="single" w:sz="2" w:space="0" w:color="auto"/>
            </w:tcBorders>
            <w:shd w:val="clear" w:color="auto" w:fill="auto"/>
          </w:tcPr>
          <w:p w14:paraId="1A2851A4"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17D0C2D1"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ECE9548" w14:textId="77777777" w:rsidR="00D731A2" w:rsidRPr="00B95E8B" w:rsidRDefault="00D731A2" w:rsidP="00D731A2">
            <w:pPr>
              <w:pStyle w:val="Tabletext"/>
            </w:pPr>
            <w:r w:rsidRPr="00B95E8B">
              <w:t>The records must contain details that are relevant to working out whether the exemption applies</w:t>
            </w:r>
          </w:p>
        </w:tc>
      </w:tr>
      <w:tr w:rsidR="00D731A2" w:rsidRPr="00B95E8B" w14:paraId="7BBDDC1D" w14:textId="77777777" w:rsidTr="0082472F">
        <w:tc>
          <w:tcPr>
            <w:tcW w:w="429" w:type="pct"/>
            <w:tcBorders>
              <w:top w:val="single" w:sz="2" w:space="0" w:color="auto"/>
              <w:bottom w:val="single" w:sz="12" w:space="0" w:color="auto"/>
            </w:tcBorders>
            <w:shd w:val="clear" w:color="auto" w:fill="auto"/>
          </w:tcPr>
          <w:p w14:paraId="732F67D1"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7CAEABD1" w14:textId="77777777" w:rsidR="00D731A2" w:rsidRPr="00B95E8B" w:rsidRDefault="00D731A2" w:rsidP="00D731A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54026A89" w14:textId="77777777" w:rsidR="00D731A2" w:rsidRPr="00B95E8B" w:rsidRDefault="00D731A2" w:rsidP="00D731A2">
            <w:pPr>
              <w:pStyle w:val="Tabletext"/>
            </w:pPr>
            <w:r w:rsidRPr="00B95E8B">
              <w:t xml:space="preserve">Until the end of the period of 5 years beginning on the day after the end of the </w:t>
            </w:r>
            <w:r w:rsidR="00031CED" w:rsidRPr="00B95E8B">
              <w:t>financial year</w:t>
            </w:r>
          </w:p>
        </w:tc>
      </w:tr>
    </w:tbl>
    <w:p w14:paraId="3DB23647"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8D91170" w14:textId="6C45EAC3" w:rsidR="00D731A2" w:rsidRPr="00B95E8B" w:rsidRDefault="00C91FA7" w:rsidP="0028642F">
      <w:pPr>
        <w:pStyle w:val="ActHead4"/>
        <w:pageBreakBefore/>
      </w:pPr>
      <w:bookmarkStart w:id="107" w:name="_Toc195792172"/>
      <w:r w:rsidRPr="002A2C22">
        <w:rPr>
          <w:rStyle w:val="CharSubdNo"/>
        </w:rPr>
        <w:t>Subdivision 1</w:t>
      </w:r>
      <w:r w:rsidR="00BD6874" w:rsidRPr="002A2C22">
        <w:rPr>
          <w:rStyle w:val="CharSubdNo"/>
        </w:rPr>
        <w:t>1</w:t>
      </w:r>
      <w:r w:rsidR="002A2C22" w:rsidRPr="002A2C22">
        <w:rPr>
          <w:rStyle w:val="CharSubdNo"/>
        </w:rPr>
        <w:noBreakHyphen/>
      </w:r>
      <w:r w:rsidR="00D731A2" w:rsidRPr="002A2C22">
        <w:rPr>
          <w:rStyle w:val="CharSubdNo"/>
        </w:rPr>
        <w:t>B</w:t>
      </w:r>
      <w:r w:rsidR="00D731A2" w:rsidRPr="00B95E8B">
        <w:t>—</w:t>
      </w:r>
      <w:r w:rsidR="00D731A2" w:rsidRPr="002A2C22">
        <w:rPr>
          <w:rStyle w:val="CharSubdText"/>
        </w:rPr>
        <w:t>Goat transaction levy</w:t>
      </w:r>
      <w:bookmarkEnd w:id="107"/>
    </w:p>
    <w:p w14:paraId="3A7EF91D" w14:textId="3BE1B84A" w:rsidR="00D731A2" w:rsidRPr="00B95E8B" w:rsidRDefault="00BD6874" w:rsidP="00D731A2">
      <w:pPr>
        <w:pStyle w:val="ActHead5"/>
      </w:pPr>
      <w:bookmarkStart w:id="108" w:name="_Toc195792173"/>
      <w:r w:rsidRPr="002A2C22">
        <w:rPr>
          <w:rStyle w:val="CharSectno"/>
        </w:rPr>
        <w:t>11</w:t>
      </w:r>
      <w:r w:rsidR="002A2C22" w:rsidRPr="002A2C22">
        <w:rPr>
          <w:rStyle w:val="CharSectno"/>
        </w:rPr>
        <w:noBreakHyphen/>
      </w:r>
      <w:r w:rsidRPr="002A2C22">
        <w:rPr>
          <w:rStyle w:val="CharSectno"/>
        </w:rPr>
        <w:t>4</w:t>
      </w:r>
      <w:r w:rsidR="00D731A2" w:rsidRPr="00B95E8B">
        <w:t xml:space="preserve">  Obligations of levy payers</w:t>
      </w:r>
      <w:bookmarkEnd w:id="108"/>
    </w:p>
    <w:p w14:paraId="34279817" w14:textId="77777777" w:rsidR="00D731A2" w:rsidRPr="00B95E8B" w:rsidRDefault="00D731A2" w:rsidP="00D731A2">
      <w:pPr>
        <w:pStyle w:val="SubsectionHead"/>
      </w:pPr>
      <w:r w:rsidRPr="00B95E8B">
        <w:t>When goat transaction levy due and payable</w:t>
      </w:r>
    </w:p>
    <w:p w14:paraId="6E0279ED" w14:textId="77777777" w:rsidR="00D731A2" w:rsidRPr="00B95E8B" w:rsidRDefault="00D731A2" w:rsidP="00D731A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700C758D" w14:textId="12D1C3ED" w:rsidR="00D731A2" w:rsidRPr="00B95E8B" w:rsidRDefault="00D731A2" w:rsidP="00D731A2">
      <w:pPr>
        <w:pStyle w:val="paragraph"/>
      </w:pPr>
      <w:r w:rsidRPr="00B95E8B">
        <w:tab/>
        <w:t>(a)</w:t>
      </w:r>
      <w:r w:rsidRPr="00B95E8B">
        <w:tab/>
        <w:t xml:space="preserve">levy imposed by </w:t>
      </w:r>
      <w:r w:rsidR="00C91FA7" w:rsidRPr="00B95E8B">
        <w:t>subclause 1</w:t>
      </w:r>
      <w:r w:rsidR="00FC0262" w:rsidRPr="00B95E8B">
        <w:t>1</w:t>
      </w:r>
      <w:r w:rsidR="002A2C22">
        <w:noBreakHyphen/>
      </w:r>
      <w:r w:rsidR="00FC0262" w:rsidRPr="00B95E8B">
        <w:t>6</w:t>
      </w:r>
      <w:r w:rsidRPr="00B95E8B">
        <w:t xml:space="preserve">(1)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each transaction entered into by which the ownership of goats is transferred in a calendar month from one person to another; or</w:t>
      </w:r>
    </w:p>
    <w:p w14:paraId="29069730" w14:textId="47A1AABC" w:rsidR="00D731A2" w:rsidRPr="00B95E8B" w:rsidRDefault="00D731A2" w:rsidP="00D731A2">
      <w:pPr>
        <w:pStyle w:val="paragraph"/>
      </w:pPr>
      <w:r w:rsidRPr="00B95E8B">
        <w:tab/>
        <w:t>(b)</w:t>
      </w:r>
      <w:r w:rsidRPr="00B95E8B">
        <w:tab/>
        <w:t xml:space="preserve">levy imposed by </w:t>
      </w:r>
      <w:r w:rsidR="00C91FA7" w:rsidRPr="00B95E8B">
        <w:t>subclause 1</w:t>
      </w:r>
      <w:r w:rsidR="00FC0262" w:rsidRPr="00B95E8B">
        <w:t>1</w:t>
      </w:r>
      <w:r w:rsidR="002A2C22">
        <w:noBreakHyphen/>
      </w:r>
      <w:r w:rsidR="00FC0262" w:rsidRPr="00B95E8B">
        <w:t>6</w:t>
      </w:r>
      <w:r w:rsidRPr="00B95E8B">
        <w:t xml:space="preserve">(2), (3) or (4)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in Australia at an abattoir of goats in a calendar month;</w:t>
      </w:r>
    </w:p>
    <w:p w14:paraId="7CE2D4BD" w14:textId="77777777" w:rsidR="00D731A2" w:rsidRPr="00B95E8B" w:rsidRDefault="00D731A2" w:rsidP="00D731A2">
      <w:pPr>
        <w:pStyle w:val="subsection2"/>
      </w:pPr>
      <w:r w:rsidRPr="00B95E8B">
        <w:t>this table has effect.</w:t>
      </w:r>
    </w:p>
    <w:p w14:paraId="250861BB"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731A2" w:rsidRPr="00B95E8B" w14:paraId="2746E38B" w14:textId="77777777" w:rsidTr="0082472F">
        <w:trPr>
          <w:tblHeader/>
        </w:trPr>
        <w:tc>
          <w:tcPr>
            <w:tcW w:w="5000" w:type="pct"/>
            <w:gridSpan w:val="3"/>
            <w:tcBorders>
              <w:top w:val="single" w:sz="12" w:space="0" w:color="auto"/>
              <w:bottom w:val="single" w:sz="2" w:space="0" w:color="auto"/>
            </w:tcBorders>
            <w:shd w:val="clear" w:color="auto" w:fill="auto"/>
          </w:tcPr>
          <w:p w14:paraId="4D99FB34" w14:textId="77777777" w:rsidR="00D731A2" w:rsidRPr="00B95E8B" w:rsidRDefault="00D731A2" w:rsidP="00D731A2">
            <w:pPr>
              <w:pStyle w:val="TableHeading"/>
            </w:pPr>
            <w:r w:rsidRPr="00B95E8B">
              <w:t>Goat transaction levy</w:t>
            </w:r>
          </w:p>
        </w:tc>
      </w:tr>
      <w:tr w:rsidR="00D731A2" w:rsidRPr="00B95E8B" w14:paraId="03C8EA4E" w14:textId="77777777" w:rsidTr="0082472F">
        <w:trPr>
          <w:tblHeader/>
        </w:trPr>
        <w:tc>
          <w:tcPr>
            <w:tcW w:w="429" w:type="pct"/>
            <w:tcBorders>
              <w:top w:val="single" w:sz="2" w:space="0" w:color="auto"/>
              <w:bottom w:val="single" w:sz="12" w:space="0" w:color="auto"/>
            </w:tcBorders>
            <w:shd w:val="clear" w:color="auto" w:fill="auto"/>
          </w:tcPr>
          <w:p w14:paraId="65940351" w14:textId="77777777" w:rsidR="00D731A2" w:rsidRPr="00B95E8B" w:rsidRDefault="00D731A2" w:rsidP="00D731A2">
            <w:pPr>
              <w:pStyle w:val="TableHeading"/>
            </w:pPr>
            <w:r w:rsidRPr="00B95E8B">
              <w:t>Item</w:t>
            </w:r>
          </w:p>
        </w:tc>
        <w:tc>
          <w:tcPr>
            <w:tcW w:w="2126" w:type="pct"/>
            <w:tcBorders>
              <w:top w:val="single" w:sz="2" w:space="0" w:color="auto"/>
              <w:bottom w:val="single" w:sz="12" w:space="0" w:color="auto"/>
            </w:tcBorders>
            <w:shd w:val="clear" w:color="auto" w:fill="auto"/>
          </w:tcPr>
          <w:p w14:paraId="7A5020A0" w14:textId="77777777" w:rsidR="00D731A2" w:rsidRPr="00B95E8B" w:rsidRDefault="00D731A2" w:rsidP="00D731A2">
            <w:pPr>
              <w:pStyle w:val="TableHeading"/>
            </w:pPr>
            <w:r w:rsidRPr="00B95E8B">
              <w:t>Matter</w:t>
            </w:r>
          </w:p>
        </w:tc>
        <w:tc>
          <w:tcPr>
            <w:tcW w:w="2445" w:type="pct"/>
            <w:tcBorders>
              <w:top w:val="single" w:sz="2" w:space="0" w:color="auto"/>
              <w:bottom w:val="single" w:sz="12" w:space="0" w:color="auto"/>
            </w:tcBorders>
            <w:shd w:val="clear" w:color="auto" w:fill="auto"/>
          </w:tcPr>
          <w:p w14:paraId="6F009109" w14:textId="77777777" w:rsidR="00D731A2" w:rsidRPr="00B95E8B" w:rsidRDefault="00D731A2" w:rsidP="00D731A2">
            <w:pPr>
              <w:pStyle w:val="TableHeading"/>
            </w:pPr>
            <w:r w:rsidRPr="00B95E8B">
              <w:t>Rule</w:t>
            </w:r>
          </w:p>
        </w:tc>
      </w:tr>
      <w:tr w:rsidR="00D731A2" w:rsidRPr="00B95E8B" w14:paraId="43BD4405" w14:textId="77777777" w:rsidTr="0082472F">
        <w:tc>
          <w:tcPr>
            <w:tcW w:w="429" w:type="pct"/>
            <w:tcBorders>
              <w:top w:val="single" w:sz="2" w:space="0" w:color="auto"/>
              <w:bottom w:val="single" w:sz="2" w:space="0" w:color="auto"/>
            </w:tcBorders>
            <w:shd w:val="clear" w:color="auto" w:fill="auto"/>
          </w:tcPr>
          <w:p w14:paraId="4DD15254" w14:textId="77777777" w:rsidR="00D731A2" w:rsidRPr="00B95E8B" w:rsidRDefault="00D731A2" w:rsidP="00D731A2">
            <w:pPr>
              <w:pStyle w:val="Tabletext"/>
            </w:pPr>
            <w:r w:rsidRPr="00B95E8B">
              <w:t>1</w:t>
            </w:r>
          </w:p>
        </w:tc>
        <w:tc>
          <w:tcPr>
            <w:tcW w:w="2126" w:type="pct"/>
            <w:tcBorders>
              <w:top w:val="single" w:sz="2" w:space="0" w:color="auto"/>
              <w:bottom w:val="single" w:sz="2" w:space="0" w:color="auto"/>
            </w:tcBorders>
            <w:shd w:val="clear" w:color="auto" w:fill="auto"/>
          </w:tcPr>
          <w:p w14:paraId="72504FDB" w14:textId="77777777" w:rsidR="00D731A2" w:rsidRPr="00B95E8B" w:rsidRDefault="00D731A2" w:rsidP="00D731A2">
            <w:pPr>
              <w:pStyle w:val="Tabletext"/>
            </w:pPr>
            <w:r w:rsidRPr="00B95E8B">
              <w:t xml:space="preserve">For goats sold by the levy payer to a </w:t>
            </w:r>
            <w:r w:rsidR="009A37E0" w:rsidRPr="00B95E8B">
              <w:t>business purchaser</w:t>
            </w:r>
            <w:r w:rsidRPr="00B95E8B">
              <w:t xml:space="preserve"> (whether directly or through a selling agent or buying agent or both), other than a sale of goats from one goat producer to another goat producer, when is the levy due and payable?</w:t>
            </w:r>
          </w:p>
        </w:tc>
        <w:tc>
          <w:tcPr>
            <w:tcW w:w="2445" w:type="pct"/>
            <w:tcBorders>
              <w:top w:val="single" w:sz="2" w:space="0" w:color="auto"/>
              <w:bottom w:val="single" w:sz="2" w:space="0" w:color="auto"/>
            </w:tcBorders>
            <w:shd w:val="clear" w:color="auto" w:fill="auto"/>
          </w:tcPr>
          <w:p w14:paraId="0E14819E" w14:textId="77777777" w:rsidR="00D731A2" w:rsidRPr="00B95E8B" w:rsidRDefault="00D731A2" w:rsidP="00D731A2">
            <w:pPr>
              <w:pStyle w:val="Tabletext"/>
            </w:pPr>
            <w:r w:rsidRPr="00B95E8B">
              <w:t>On the last day of the second calendar month after the calendar month in which the transfer of ownership of the goats occurred</w:t>
            </w:r>
          </w:p>
        </w:tc>
      </w:tr>
      <w:tr w:rsidR="00D731A2" w:rsidRPr="00B95E8B" w14:paraId="5D3DEED4" w14:textId="77777777" w:rsidTr="0082472F">
        <w:tc>
          <w:tcPr>
            <w:tcW w:w="429" w:type="pct"/>
            <w:tcBorders>
              <w:top w:val="single" w:sz="2" w:space="0" w:color="auto"/>
              <w:bottom w:val="single" w:sz="2" w:space="0" w:color="auto"/>
            </w:tcBorders>
            <w:shd w:val="clear" w:color="auto" w:fill="auto"/>
          </w:tcPr>
          <w:p w14:paraId="4EE74171" w14:textId="77777777" w:rsidR="00D731A2" w:rsidRPr="00B95E8B" w:rsidRDefault="00D731A2" w:rsidP="00D731A2">
            <w:pPr>
              <w:pStyle w:val="Tabletext"/>
            </w:pPr>
            <w:r w:rsidRPr="00B95E8B">
              <w:t>2</w:t>
            </w:r>
          </w:p>
        </w:tc>
        <w:tc>
          <w:tcPr>
            <w:tcW w:w="2126" w:type="pct"/>
            <w:tcBorders>
              <w:top w:val="single" w:sz="2" w:space="0" w:color="auto"/>
              <w:bottom w:val="single" w:sz="2" w:space="0" w:color="auto"/>
            </w:tcBorders>
            <w:shd w:val="clear" w:color="auto" w:fill="auto"/>
          </w:tcPr>
          <w:p w14:paraId="18C66CC9" w14:textId="77777777" w:rsidR="00D731A2" w:rsidRPr="00B95E8B" w:rsidRDefault="00D731A2" w:rsidP="00465520">
            <w:pPr>
              <w:pStyle w:val="Tabletext"/>
            </w:pPr>
            <w:r w:rsidRPr="00B95E8B">
              <w:t>For goats slaughtered at an abattoir where the levy payer is not the proprietor of the abattoir, when is the levy due and payable?</w:t>
            </w:r>
          </w:p>
        </w:tc>
        <w:tc>
          <w:tcPr>
            <w:tcW w:w="2445" w:type="pct"/>
            <w:tcBorders>
              <w:top w:val="single" w:sz="2" w:space="0" w:color="auto"/>
              <w:bottom w:val="single" w:sz="2" w:space="0" w:color="auto"/>
            </w:tcBorders>
            <w:shd w:val="clear" w:color="auto" w:fill="auto"/>
          </w:tcPr>
          <w:p w14:paraId="0F48219B" w14:textId="77777777" w:rsidR="00D731A2" w:rsidRPr="00B95E8B" w:rsidRDefault="00D731A2" w:rsidP="00D731A2">
            <w:pPr>
              <w:pStyle w:val="Tabletext"/>
            </w:pPr>
            <w:r w:rsidRPr="00B95E8B">
              <w:t>On the last day of the second calendar month after the calendar month in which the slaughter of the goats occurred</w:t>
            </w:r>
          </w:p>
        </w:tc>
      </w:tr>
      <w:tr w:rsidR="00D731A2" w:rsidRPr="00B95E8B" w14:paraId="6A8E7DEA" w14:textId="77777777" w:rsidTr="0082472F">
        <w:tc>
          <w:tcPr>
            <w:tcW w:w="429" w:type="pct"/>
            <w:tcBorders>
              <w:top w:val="single" w:sz="2" w:space="0" w:color="auto"/>
              <w:bottom w:val="single" w:sz="2" w:space="0" w:color="auto"/>
            </w:tcBorders>
            <w:shd w:val="clear" w:color="auto" w:fill="auto"/>
          </w:tcPr>
          <w:p w14:paraId="2C002BB6" w14:textId="77777777" w:rsidR="00D731A2" w:rsidRPr="00B95E8B" w:rsidRDefault="00D731A2" w:rsidP="00D731A2">
            <w:pPr>
              <w:pStyle w:val="Tabletext"/>
            </w:pPr>
            <w:r w:rsidRPr="00B95E8B">
              <w:t>3</w:t>
            </w:r>
          </w:p>
        </w:tc>
        <w:tc>
          <w:tcPr>
            <w:tcW w:w="2126" w:type="pct"/>
            <w:tcBorders>
              <w:top w:val="single" w:sz="2" w:space="0" w:color="auto"/>
              <w:bottom w:val="single" w:sz="2" w:space="0" w:color="auto"/>
            </w:tcBorders>
            <w:shd w:val="clear" w:color="auto" w:fill="auto"/>
          </w:tcPr>
          <w:p w14:paraId="1D999FCA" w14:textId="77777777" w:rsidR="00D731A2" w:rsidRPr="00B95E8B" w:rsidRDefault="00D731A2" w:rsidP="00D731A2">
            <w:pPr>
              <w:pStyle w:val="Tabletext"/>
            </w:pPr>
            <w:r w:rsidRPr="00B95E8B">
              <w:t>For a transaction entered into by which the ownership of goats is transferred from one person to another and the transaction:</w:t>
            </w:r>
          </w:p>
          <w:p w14:paraId="2993C47A" w14:textId="77777777" w:rsidR="00D731A2" w:rsidRPr="00B95E8B" w:rsidRDefault="00D731A2" w:rsidP="00D731A2">
            <w:pPr>
              <w:pStyle w:val="Tablea"/>
            </w:pPr>
            <w:r w:rsidRPr="00B95E8B">
              <w:t>(a) is not a sale of the goats; or</w:t>
            </w:r>
          </w:p>
          <w:p w14:paraId="24E549B9" w14:textId="77777777" w:rsidR="00D731A2" w:rsidRPr="00B95E8B" w:rsidRDefault="00D731A2" w:rsidP="00D731A2">
            <w:pPr>
              <w:pStyle w:val="Tablea"/>
            </w:pPr>
            <w:r w:rsidRPr="00B95E8B">
              <w:t xml:space="preserve">(b) is a sale of the goats to a person who is not a </w:t>
            </w:r>
            <w:r w:rsidR="009A37E0" w:rsidRPr="00B95E8B">
              <w:t>business purchaser</w:t>
            </w:r>
            <w:r w:rsidRPr="00B95E8B">
              <w:t>; or</w:t>
            </w:r>
          </w:p>
          <w:p w14:paraId="0B4A0A0A" w14:textId="77777777" w:rsidR="00D731A2" w:rsidRPr="00B95E8B" w:rsidRDefault="00D731A2" w:rsidP="00D731A2">
            <w:pPr>
              <w:pStyle w:val="Tablea"/>
            </w:pPr>
            <w:r w:rsidRPr="00B95E8B">
              <w:t>(c) is a sale of the goats from one goat producer to another goat producer;</w:t>
            </w:r>
          </w:p>
          <w:p w14:paraId="326FCE37" w14:textId="77777777" w:rsidR="00D731A2" w:rsidRPr="00B95E8B" w:rsidRDefault="00D731A2" w:rsidP="00D731A2">
            <w:pPr>
              <w:pStyle w:val="Tablea"/>
            </w:pPr>
            <w:r w:rsidRPr="00B95E8B">
              <w:t>when is the levy due and payable?</w:t>
            </w:r>
          </w:p>
        </w:tc>
        <w:tc>
          <w:tcPr>
            <w:tcW w:w="2445" w:type="pct"/>
            <w:tcBorders>
              <w:top w:val="single" w:sz="2" w:space="0" w:color="auto"/>
              <w:bottom w:val="single" w:sz="2" w:space="0" w:color="auto"/>
            </w:tcBorders>
            <w:shd w:val="clear" w:color="auto" w:fill="auto"/>
          </w:tcPr>
          <w:p w14:paraId="0646F0BF" w14:textId="77777777" w:rsidR="00D731A2" w:rsidRPr="00B95E8B" w:rsidRDefault="00D731A2" w:rsidP="00D731A2">
            <w:pPr>
              <w:pStyle w:val="Tabletext"/>
            </w:pPr>
            <w:r w:rsidRPr="00B95E8B">
              <w:t xml:space="preserve">On </w:t>
            </w:r>
            <w:r w:rsidR="006B2A9D" w:rsidRPr="00B95E8B">
              <w:t>31 October</w:t>
            </w:r>
            <w:r w:rsidRPr="00B95E8B">
              <w:t xml:space="preserve"> in the next financial year after the financial year in which the transfer of ownership of the goats occurred</w:t>
            </w:r>
          </w:p>
        </w:tc>
      </w:tr>
      <w:tr w:rsidR="00D731A2" w:rsidRPr="00B95E8B" w14:paraId="41FF69A4" w14:textId="77777777" w:rsidTr="0082472F">
        <w:tc>
          <w:tcPr>
            <w:tcW w:w="429" w:type="pct"/>
            <w:tcBorders>
              <w:top w:val="single" w:sz="2" w:space="0" w:color="auto"/>
              <w:bottom w:val="single" w:sz="2" w:space="0" w:color="auto"/>
            </w:tcBorders>
            <w:shd w:val="clear" w:color="auto" w:fill="auto"/>
          </w:tcPr>
          <w:p w14:paraId="7781727D" w14:textId="77777777" w:rsidR="00D731A2" w:rsidRPr="00B95E8B" w:rsidRDefault="00D731A2" w:rsidP="00D731A2">
            <w:pPr>
              <w:pStyle w:val="Tabletext"/>
            </w:pPr>
            <w:r w:rsidRPr="00B95E8B">
              <w:t>4</w:t>
            </w:r>
          </w:p>
        </w:tc>
        <w:tc>
          <w:tcPr>
            <w:tcW w:w="2126" w:type="pct"/>
            <w:tcBorders>
              <w:top w:val="single" w:sz="2" w:space="0" w:color="auto"/>
              <w:bottom w:val="single" w:sz="2" w:space="0" w:color="auto"/>
            </w:tcBorders>
            <w:shd w:val="clear" w:color="auto" w:fill="auto"/>
          </w:tcPr>
          <w:p w14:paraId="3C12289C" w14:textId="77777777" w:rsidR="00D731A2" w:rsidRPr="00B95E8B" w:rsidRDefault="00D731A2" w:rsidP="00465520">
            <w:pPr>
              <w:pStyle w:val="Tabletext"/>
            </w:pPr>
            <w:r w:rsidRPr="00B95E8B">
              <w:t>For goats slaughtered at an abattoir where the levy payer is the proprietor of the abattoir, when is the levy due and payable?</w:t>
            </w:r>
          </w:p>
        </w:tc>
        <w:tc>
          <w:tcPr>
            <w:tcW w:w="2445" w:type="pct"/>
            <w:tcBorders>
              <w:top w:val="single" w:sz="2" w:space="0" w:color="auto"/>
              <w:bottom w:val="single" w:sz="2" w:space="0" w:color="auto"/>
            </w:tcBorders>
            <w:shd w:val="clear" w:color="auto" w:fill="auto"/>
          </w:tcPr>
          <w:p w14:paraId="1FACC49C" w14:textId="77777777" w:rsidR="00D731A2" w:rsidRPr="00B95E8B" w:rsidRDefault="00D731A2" w:rsidP="00D731A2">
            <w:pPr>
              <w:pStyle w:val="Tabletext"/>
            </w:pPr>
            <w:r w:rsidRPr="00B95E8B">
              <w:t>On the last day of the second calendar month after the calendar month in which the slaughter of the goats occurred</w:t>
            </w:r>
          </w:p>
        </w:tc>
      </w:tr>
      <w:tr w:rsidR="00D731A2" w:rsidRPr="00B95E8B" w14:paraId="725D8DA9" w14:textId="77777777" w:rsidTr="0082472F">
        <w:tc>
          <w:tcPr>
            <w:tcW w:w="429" w:type="pct"/>
            <w:tcBorders>
              <w:top w:val="single" w:sz="2" w:space="0" w:color="auto"/>
              <w:bottom w:val="single" w:sz="12" w:space="0" w:color="auto"/>
            </w:tcBorders>
            <w:shd w:val="clear" w:color="auto" w:fill="auto"/>
          </w:tcPr>
          <w:p w14:paraId="7E8491AA" w14:textId="77777777" w:rsidR="00D731A2" w:rsidRPr="00B95E8B" w:rsidRDefault="00D731A2" w:rsidP="00D731A2">
            <w:pPr>
              <w:pStyle w:val="Tabletext"/>
            </w:pPr>
            <w:r w:rsidRPr="00B95E8B">
              <w:t>5</w:t>
            </w:r>
          </w:p>
        </w:tc>
        <w:tc>
          <w:tcPr>
            <w:tcW w:w="2126" w:type="pct"/>
            <w:tcBorders>
              <w:top w:val="single" w:sz="2" w:space="0" w:color="auto"/>
              <w:bottom w:val="single" w:sz="12" w:space="0" w:color="auto"/>
            </w:tcBorders>
            <w:shd w:val="clear" w:color="auto" w:fill="auto"/>
          </w:tcPr>
          <w:p w14:paraId="3ED525D6" w14:textId="77777777" w:rsidR="00D731A2" w:rsidRPr="00B95E8B" w:rsidRDefault="00D731A2" w:rsidP="00D731A2">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12195EFB" w14:textId="77777777" w:rsidR="00D731A2" w:rsidRPr="00B95E8B" w:rsidRDefault="00D731A2" w:rsidP="00D731A2">
            <w:pPr>
              <w:pStyle w:val="Tablea"/>
            </w:pPr>
            <w:r w:rsidRPr="00B95E8B">
              <w:t>The Commonwealth</w:t>
            </w:r>
          </w:p>
        </w:tc>
      </w:tr>
    </w:tbl>
    <w:p w14:paraId="0A107B5E" w14:textId="29DD4442" w:rsidR="00661EC7" w:rsidRPr="00B95E8B" w:rsidRDefault="00D731A2" w:rsidP="00D731A2">
      <w:pPr>
        <w:pStyle w:val="notetext"/>
      </w:pPr>
      <w:r w:rsidRPr="00B95E8B">
        <w:t>Note 1:</w:t>
      </w:r>
      <w:r w:rsidRPr="00B95E8B">
        <w:tab/>
        <w:t xml:space="preserve">For items 1 and 2, a collection agent is liable to pay an amount, on behalf of the levy payer, equal to the levy: see </w:t>
      </w:r>
      <w:r w:rsidR="00C91FA7" w:rsidRPr="00B95E8B">
        <w:t>clause 1</w:t>
      </w:r>
      <w:r w:rsidR="00FC0262" w:rsidRPr="00B95E8B">
        <w:t>1</w:t>
      </w:r>
      <w:r w:rsidR="002A2C22">
        <w:noBreakHyphen/>
      </w:r>
      <w:r w:rsidR="00FC0262" w:rsidRPr="00B95E8B">
        <w:t>5</w:t>
      </w:r>
      <w:r w:rsidR="00780C7B" w:rsidRPr="00B95E8B">
        <w:t xml:space="preserve"> </w:t>
      </w:r>
      <w:r w:rsidR="00B63FAC" w:rsidRPr="00B95E8B">
        <w:t>of this Schedule</w:t>
      </w:r>
      <w:r w:rsidRPr="00B95E8B">
        <w:t>.</w:t>
      </w:r>
    </w:p>
    <w:p w14:paraId="35597913" w14:textId="79C211CC" w:rsidR="00661EC7" w:rsidRPr="00B95E8B" w:rsidRDefault="00661EC7" w:rsidP="00661EC7">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4486A305" w14:textId="77777777" w:rsidR="00D731A2" w:rsidRPr="00B95E8B" w:rsidRDefault="00D731A2" w:rsidP="00D731A2">
      <w:pPr>
        <w:pStyle w:val="notetext"/>
      </w:pPr>
      <w:r w:rsidRPr="00B95E8B">
        <w:t>Note 2:</w:t>
      </w:r>
      <w:r w:rsidRPr="00B95E8B">
        <w:tab/>
        <w:t xml:space="preserve">For </w:t>
      </w:r>
      <w:r w:rsidR="00C91FA7" w:rsidRPr="00B95E8B">
        <w:t>item 2</w:t>
      </w:r>
      <w:r w:rsidRPr="00B95E8B">
        <w:t>, the proprietor of the abattoir is the collection agent.</w:t>
      </w:r>
    </w:p>
    <w:p w14:paraId="7C28DDD7" w14:textId="77777777" w:rsidR="00D731A2" w:rsidRPr="00B95E8B" w:rsidRDefault="00D731A2" w:rsidP="00D731A2">
      <w:pPr>
        <w:pStyle w:val="notetext"/>
      </w:pPr>
      <w:r w:rsidRPr="00B95E8B">
        <w:t>Note 3:</w:t>
      </w:r>
      <w:r w:rsidRPr="00B95E8B">
        <w:tab/>
        <w:t xml:space="preserve">For penalty for late payment, see </w:t>
      </w:r>
      <w:r w:rsidR="00C91FA7" w:rsidRPr="00B95E8B">
        <w:t>section 9</w:t>
      </w:r>
      <w:r w:rsidR="00526692" w:rsidRPr="00B95E8B">
        <w:t xml:space="preserve"> of the Act</w:t>
      </w:r>
      <w:r w:rsidRPr="00B95E8B">
        <w:t>.</w:t>
      </w:r>
    </w:p>
    <w:p w14:paraId="46D377F1" w14:textId="77777777" w:rsidR="00D731A2" w:rsidRPr="00B95E8B" w:rsidRDefault="00D731A2" w:rsidP="00D731A2">
      <w:pPr>
        <w:pStyle w:val="SubsectionHead"/>
      </w:pPr>
      <w:r w:rsidRPr="00B95E8B">
        <w:t>Giving monthly or annual returns</w:t>
      </w:r>
    </w:p>
    <w:p w14:paraId="39AD35B0" w14:textId="7D2B6572" w:rsidR="00D731A2" w:rsidRPr="00B95E8B" w:rsidRDefault="00D731A2" w:rsidP="00D731A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1</w:t>
      </w:r>
      <w:r w:rsidR="000830FD" w:rsidRPr="00B95E8B">
        <w:t>1</w:t>
      </w:r>
      <w:r w:rsidR="002A2C22">
        <w:noBreakHyphen/>
      </w:r>
      <w:r w:rsidR="000830FD"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in relation to goats, this table has effect.</w:t>
      </w:r>
    </w:p>
    <w:p w14:paraId="44F1724F"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0F77207A" w14:textId="77777777" w:rsidTr="0082472F">
        <w:trPr>
          <w:tblHeader/>
        </w:trPr>
        <w:tc>
          <w:tcPr>
            <w:tcW w:w="5000" w:type="pct"/>
            <w:gridSpan w:val="3"/>
            <w:tcBorders>
              <w:top w:val="single" w:sz="12" w:space="0" w:color="auto"/>
              <w:bottom w:val="single" w:sz="2" w:space="0" w:color="auto"/>
            </w:tcBorders>
            <w:shd w:val="clear" w:color="auto" w:fill="auto"/>
          </w:tcPr>
          <w:p w14:paraId="7DBB2493" w14:textId="77777777" w:rsidR="00D731A2" w:rsidRPr="00B95E8B" w:rsidRDefault="00D731A2" w:rsidP="00D731A2">
            <w:pPr>
              <w:pStyle w:val="TableHeading"/>
            </w:pPr>
            <w:r w:rsidRPr="00B95E8B">
              <w:t>Monthly or annual returns</w:t>
            </w:r>
          </w:p>
        </w:tc>
      </w:tr>
      <w:tr w:rsidR="00D731A2" w:rsidRPr="00B95E8B" w14:paraId="2463E43A" w14:textId="77777777" w:rsidTr="0082472F">
        <w:trPr>
          <w:tblHeader/>
        </w:trPr>
        <w:tc>
          <w:tcPr>
            <w:tcW w:w="429" w:type="pct"/>
            <w:tcBorders>
              <w:top w:val="single" w:sz="2" w:space="0" w:color="auto"/>
              <w:bottom w:val="single" w:sz="12" w:space="0" w:color="auto"/>
            </w:tcBorders>
            <w:shd w:val="clear" w:color="auto" w:fill="auto"/>
          </w:tcPr>
          <w:p w14:paraId="6825B292"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09408B78"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0C333AD0" w14:textId="77777777" w:rsidR="00D731A2" w:rsidRPr="00B95E8B" w:rsidRDefault="00D731A2" w:rsidP="00D731A2">
            <w:pPr>
              <w:pStyle w:val="TableHeading"/>
            </w:pPr>
            <w:r w:rsidRPr="00B95E8B">
              <w:t>Rule</w:t>
            </w:r>
          </w:p>
        </w:tc>
      </w:tr>
      <w:tr w:rsidR="00D731A2" w:rsidRPr="00B95E8B" w14:paraId="34B741C4" w14:textId="77777777" w:rsidTr="0082472F">
        <w:tc>
          <w:tcPr>
            <w:tcW w:w="429" w:type="pct"/>
            <w:tcBorders>
              <w:top w:val="single" w:sz="2" w:space="0" w:color="auto"/>
              <w:bottom w:val="single" w:sz="2" w:space="0" w:color="auto"/>
            </w:tcBorders>
            <w:shd w:val="clear" w:color="auto" w:fill="auto"/>
          </w:tcPr>
          <w:p w14:paraId="2737546C"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10AE746D" w14:textId="77777777" w:rsidR="00D731A2" w:rsidRPr="00B95E8B" w:rsidRDefault="00D731A2" w:rsidP="00D731A2">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0FB52E20" w14:textId="77777777" w:rsidR="00D731A2" w:rsidRPr="00B95E8B" w:rsidRDefault="00D731A2" w:rsidP="00D731A2">
            <w:pPr>
              <w:pStyle w:val="Tabletext"/>
            </w:pPr>
            <w:r w:rsidRPr="00B95E8B">
              <w:t>For goats slaughtered in the month where the levy payer is the proprietor of the abattoir—the levy payer</w:t>
            </w:r>
          </w:p>
        </w:tc>
      </w:tr>
      <w:tr w:rsidR="00D731A2" w:rsidRPr="00B95E8B" w14:paraId="6C3B536B" w14:textId="77777777" w:rsidTr="0082472F">
        <w:tc>
          <w:tcPr>
            <w:tcW w:w="429" w:type="pct"/>
            <w:tcBorders>
              <w:top w:val="single" w:sz="2" w:space="0" w:color="auto"/>
              <w:bottom w:val="single" w:sz="2" w:space="0" w:color="auto"/>
            </w:tcBorders>
            <w:shd w:val="clear" w:color="auto" w:fill="auto"/>
          </w:tcPr>
          <w:p w14:paraId="7562C242"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68C357CF" w14:textId="77777777" w:rsidR="00D731A2" w:rsidRPr="00B95E8B" w:rsidRDefault="00D731A2" w:rsidP="00D731A2">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290C8787" w14:textId="77777777" w:rsidR="00D731A2" w:rsidRPr="00B95E8B" w:rsidRDefault="00D731A2" w:rsidP="00D731A2">
            <w:pPr>
              <w:pStyle w:val="Tabletext"/>
            </w:pPr>
            <w:r w:rsidRPr="00B95E8B">
              <w:t>For a transaction entered into by which the ownership of goats is transferred from one person to another in the year and the transaction:</w:t>
            </w:r>
          </w:p>
          <w:p w14:paraId="60B80C06" w14:textId="77777777" w:rsidR="00D731A2" w:rsidRPr="00B95E8B" w:rsidRDefault="00D731A2" w:rsidP="00D731A2">
            <w:pPr>
              <w:pStyle w:val="Tablea"/>
            </w:pPr>
            <w:r w:rsidRPr="00B95E8B">
              <w:t>(a) is not a sale of the goats; or</w:t>
            </w:r>
          </w:p>
          <w:p w14:paraId="0FB2350C" w14:textId="77777777" w:rsidR="00D731A2" w:rsidRPr="00B95E8B" w:rsidRDefault="00D731A2" w:rsidP="00D731A2">
            <w:pPr>
              <w:pStyle w:val="Tablea"/>
            </w:pPr>
            <w:r w:rsidRPr="00B95E8B">
              <w:t xml:space="preserve">(b) is a sale of the goats to a person who is not a </w:t>
            </w:r>
            <w:r w:rsidR="009A37E0" w:rsidRPr="00B95E8B">
              <w:t>business purchaser</w:t>
            </w:r>
            <w:r w:rsidRPr="00B95E8B">
              <w:t>; or</w:t>
            </w:r>
          </w:p>
          <w:p w14:paraId="42A9D24B" w14:textId="77777777" w:rsidR="00D731A2" w:rsidRPr="00B95E8B" w:rsidRDefault="00D731A2" w:rsidP="00D731A2">
            <w:pPr>
              <w:pStyle w:val="Tablea"/>
            </w:pPr>
            <w:r w:rsidRPr="00B95E8B">
              <w:t>(c) is a sale of the goats from one goat producer to another goat producer;</w:t>
            </w:r>
          </w:p>
          <w:p w14:paraId="07F56549" w14:textId="77777777" w:rsidR="00D731A2" w:rsidRPr="00B95E8B" w:rsidRDefault="00D731A2" w:rsidP="00D731A2">
            <w:pPr>
              <w:pStyle w:val="Tabletext"/>
            </w:pPr>
            <w:r w:rsidRPr="00B95E8B">
              <w:t>the levy payer</w:t>
            </w:r>
          </w:p>
        </w:tc>
      </w:tr>
      <w:tr w:rsidR="00D731A2" w:rsidRPr="00B95E8B" w14:paraId="39EFBC3F" w14:textId="77777777" w:rsidTr="0082472F">
        <w:tc>
          <w:tcPr>
            <w:tcW w:w="429" w:type="pct"/>
            <w:tcBorders>
              <w:top w:val="single" w:sz="2" w:space="0" w:color="auto"/>
              <w:bottom w:val="single" w:sz="2" w:space="0" w:color="auto"/>
            </w:tcBorders>
            <w:shd w:val="clear" w:color="auto" w:fill="auto"/>
          </w:tcPr>
          <w:p w14:paraId="3AFC2F06"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77A4DC75"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AAA6832" w14:textId="77777777" w:rsidR="00D731A2" w:rsidRPr="00B95E8B" w:rsidRDefault="00D731A2" w:rsidP="00D731A2">
            <w:pPr>
              <w:pStyle w:val="Tablea"/>
            </w:pPr>
            <w:r w:rsidRPr="00B95E8B">
              <w:t>(a) for a return for a calendar month—before the end of the second calendar month after the calendar month; or</w:t>
            </w:r>
          </w:p>
          <w:p w14:paraId="466C0B06" w14:textId="77777777" w:rsidR="00D731A2" w:rsidRPr="00B95E8B" w:rsidRDefault="00D731A2" w:rsidP="00D731A2">
            <w:pPr>
              <w:pStyle w:val="Tablea"/>
            </w:pPr>
            <w:r w:rsidRPr="00B95E8B">
              <w:t xml:space="preserve">(b) for a return for a financial year—before the end of </w:t>
            </w:r>
            <w:r w:rsidR="006B2A9D" w:rsidRPr="00B95E8B">
              <w:t>October</w:t>
            </w:r>
            <w:r w:rsidRPr="00B95E8B">
              <w:t xml:space="preserve"> in the next financial year</w:t>
            </w:r>
          </w:p>
        </w:tc>
      </w:tr>
      <w:tr w:rsidR="00D731A2" w:rsidRPr="00B95E8B" w14:paraId="48CB2421" w14:textId="77777777" w:rsidTr="0082472F">
        <w:tc>
          <w:tcPr>
            <w:tcW w:w="429" w:type="pct"/>
            <w:tcBorders>
              <w:top w:val="single" w:sz="2" w:space="0" w:color="auto"/>
              <w:bottom w:val="single" w:sz="2" w:space="0" w:color="auto"/>
            </w:tcBorders>
            <w:shd w:val="clear" w:color="auto" w:fill="auto"/>
          </w:tcPr>
          <w:p w14:paraId="3D159946" w14:textId="77777777" w:rsidR="00D731A2" w:rsidRPr="00B95E8B" w:rsidRDefault="00D731A2" w:rsidP="00D731A2">
            <w:pPr>
              <w:pStyle w:val="Tabletext"/>
            </w:pPr>
            <w:r w:rsidRPr="00B95E8B">
              <w:t>4</w:t>
            </w:r>
          </w:p>
        </w:tc>
        <w:tc>
          <w:tcPr>
            <w:tcW w:w="2285" w:type="pct"/>
            <w:tcBorders>
              <w:top w:val="single" w:sz="2" w:space="0" w:color="auto"/>
              <w:bottom w:val="single" w:sz="2" w:space="0" w:color="auto"/>
            </w:tcBorders>
            <w:shd w:val="clear" w:color="auto" w:fill="auto"/>
          </w:tcPr>
          <w:p w14:paraId="00A5EAD9"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82F4731" w14:textId="77777777" w:rsidR="00D731A2" w:rsidRPr="00B95E8B" w:rsidRDefault="00D731A2" w:rsidP="00D731A2">
            <w:pPr>
              <w:pStyle w:val="Tabletext"/>
            </w:pPr>
            <w:r w:rsidRPr="00B95E8B">
              <w:t>The Secretary</w:t>
            </w:r>
          </w:p>
        </w:tc>
      </w:tr>
      <w:tr w:rsidR="00D731A2" w:rsidRPr="00B95E8B" w14:paraId="135AC541" w14:textId="77777777" w:rsidTr="0082472F">
        <w:tc>
          <w:tcPr>
            <w:tcW w:w="429" w:type="pct"/>
            <w:tcBorders>
              <w:top w:val="single" w:sz="2" w:space="0" w:color="auto"/>
              <w:bottom w:val="single" w:sz="12" w:space="0" w:color="auto"/>
            </w:tcBorders>
            <w:shd w:val="clear" w:color="auto" w:fill="auto"/>
          </w:tcPr>
          <w:p w14:paraId="3435D8A3" w14:textId="77777777" w:rsidR="00D731A2" w:rsidRPr="00B95E8B" w:rsidRDefault="00D731A2" w:rsidP="00D731A2">
            <w:pPr>
              <w:pStyle w:val="Tabletext"/>
            </w:pPr>
            <w:r w:rsidRPr="00B95E8B">
              <w:t>5</w:t>
            </w:r>
          </w:p>
        </w:tc>
        <w:tc>
          <w:tcPr>
            <w:tcW w:w="2285" w:type="pct"/>
            <w:tcBorders>
              <w:top w:val="single" w:sz="2" w:space="0" w:color="auto"/>
              <w:bottom w:val="single" w:sz="12" w:space="0" w:color="auto"/>
            </w:tcBorders>
            <w:shd w:val="clear" w:color="auto" w:fill="auto"/>
          </w:tcPr>
          <w:p w14:paraId="10C4A61B"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32518D2" w14:textId="77777777" w:rsidR="00D731A2" w:rsidRPr="00B95E8B" w:rsidRDefault="00D731A2" w:rsidP="00D731A2">
            <w:pPr>
              <w:pStyle w:val="Tabletext"/>
            </w:pPr>
            <w:r w:rsidRPr="00B95E8B">
              <w:t>The return:</w:t>
            </w:r>
          </w:p>
          <w:p w14:paraId="21362747" w14:textId="77777777" w:rsidR="00D731A2" w:rsidRPr="00B95E8B" w:rsidRDefault="00D731A2" w:rsidP="00D731A2">
            <w:pPr>
              <w:pStyle w:val="Tablea"/>
            </w:pPr>
            <w:r w:rsidRPr="00B95E8B">
              <w:t>(a) must be in the appropriate approved form and include the information required by that form; or</w:t>
            </w:r>
          </w:p>
          <w:p w14:paraId="358D935A"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1C4E1520"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A8D1D2D" w14:textId="77777777" w:rsidR="00D731A2" w:rsidRPr="00B95E8B" w:rsidRDefault="00D731A2" w:rsidP="00D731A2">
      <w:pPr>
        <w:pStyle w:val="SubsectionHead"/>
      </w:pPr>
      <w:r w:rsidRPr="00B95E8B">
        <w:t>Making and keeping records</w:t>
      </w:r>
    </w:p>
    <w:p w14:paraId="12A53C2A" w14:textId="16E4D7CF"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1</w:t>
      </w:r>
      <w:r w:rsidR="0024627D" w:rsidRPr="00B95E8B">
        <w:t>1</w:t>
      </w:r>
      <w:r w:rsidR="002A2C22">
        <w:noBreakHyphen/>
      </w:r>
      <w:r w:rsidR="0024627D"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in relation to goats, this table has effect.</w:t>
      </w:r>
    </w:p>
    <w:p w14:paraId="6801D1A0"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617B946C" w14:textId="77777777" w:rsidTr="0082472F">
        <w:trPr>
          <w:tblHeader/>
        </w:trPr>
        <w:tc>
          <w:tcPr>
            <w:tcW w:w="5000" w:type="pct"/>
            <w:gridSpan w:val="3"/>
            <w:tcBorders>
              <w:top w:val="single" w:sz="12" w:space="0" w:color="auto"/>
              <w:bottom w:val="single" w:sz="2" w:space="0" w:color="auto"/>
            </w:tcBorders>
            <w:shd w:val="clear" w:color="auto" w:fill="auto"/>
          </w:tcPr>
          <w:p w14:paraId="28D3D413" w14:textId="650CDEAA" w:rsidR="00D731A2" w:rsidRPr="00B95E8B" w:rsidRDefault="00D731A2" w:rsidP="00D731A2">
            <w:pPr>
              <w:pStyle w:val="TableHeading"/>
            </w:pPr>
            <w:r w:rsidRPr="00B95E8B">
              <w:t>Record</w:t>
            </w:r>
            <w:r w:rsidR="002A2C22">
              <w:noBreakHyphen/>
            </w:r>
            <w:r w:rsidRPr="00B95E8B">
              <w:t>keeping</w:t>
            </w:r>
          </w:p>
        </w:tc>
      </w:tr>
      <w:tr w:rsidR="00D731A2" w:rsidRPr="00B95E8B" w14:paraId="27D9A2F7" w14:textId="77777777" w:rsidTr="0082472F">
        <w:trPr>
          <w:tblHeader/>
        </w:trPr>
        <w:tc>
          <w:tcPr>
            <w:tcW w:w="429" w:type="pct"/>
            <w:tcBorders>
              <w:top w:val="single" w:sz="2" w:space="0" w:color="auto"/>
              <w:bottom w:val="single" w:sz="12" w:space="0" w:color="auto"/>
            </w:tcBorders>
            <w:shd w:val="clear" w:color="auto" w:fill="auto"/>
          </w:tcPr>
          <w:p w14:paraId="5CF9E3ED"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79A9DC20"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046EC073" w14:textId="77777777" w:rsidR="00D731A2" w:rsidRPr="00B95E8B" w:rsidRDefault="00D731A2" w:rsidP="00D731A2">
            <w:pPr>
              <w:pStyle w:val="TableHeading"/>
            </w:pPr>
            <w:r w:rsidRPr="00B95E8B">
              <w:t>Rule</w:t>
            </w:r>
          </w:p>
        </w:tc>
      </w:tr>
      <w:tr w:rsidR="00D731A2" w:rsidRPr="00B95E8B" w14:paraId="20259140" w14:textId="77777777" w:rsidTr="0082472F">
        <w:tc>
          <w:tcPr>
            <w:tcW w:w="429" w:type="pct"/>
            <w:tcBorders>
              <w:top w:val="single" w:sz="2" w:space="0" w:color="auto"/>
              <w:bottom w:val="single" w:sz="2" w:space="0" w:color="auto"/>
            </w:tcBorders>
            <w:shd w:val="clear" w:color="auto" w:fill="auto"/>
          </w:tcPr>
          <w:p w14:paraId="634DB77E"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37854DD7"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0080E9F" w14:textId="77777777" w:rsidR="00D731A2" w:rsidRPr="00B95E8B" w:rsidRDefault="00D731A2" w:rsidP="00D731A2">
            <w:pPr>
              <w:pStyle w:val="Tablea"/>
            </w:pPr>
            <w:r w:rsidRPr="00B95E8B">
              <w:t>The levy payer</w:t>
            </w:r>
          </w:p>
        </w:tc>
      </w:tr>
      <w:tr w:rsidR="00D731A2" w:rsidRPr="00B95E8B" w14:paraId="3EF9DA7D" w14:textId="77777777" w:rsidTr="0082472F">
        <w:tc>
          <w:tcPr>
            <w:tcW w:w="429" w:type="pct"/>
            <w:tcBorders>
              <w:top w:val="single" w:sz="2" w:space="0" w:color="auto"/>
              <w:bottom w:val="single" w:sz="2" w:space="0" w:color="auto"/>
            </w:tcBorders>
            <w:shd w:val="clear" w:color="auto" w:fill="auto"/>
          </w:tcPr>
          <w:p w14:paraId="5C421386"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6DF3DC43"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F55D559" w14:textId="77777777" w:rsidR="00D731A2" w:rsidRPr="00B95E8B" w:rsidRDefault="00D731A2" w:rsidP="00D731A2">
            <w:pPr>
              <w:pStyle w:val="Tabletext"/>
            </w:pPr>
            <w:r w:rsidRPr="00B95E8B">
              <w:t>The records must:</w:t>
            </w:r>
          </w:p>
          <w:p w14:paraId="5AE69D75" w14:textId="77777777" w:rsidR="00D731A2" w:rsidRPr="00B95E8B" w:rsidRDefault="00D731A2" w:rsidP="00D731A2">
            <w:pPr>
              <w:pStyle w:val="Tablea"/>
            </w:pPr>
            <w:r w:rsidRPr="00B95E8B">
              <w:t>(a) if a collection agent is liable to pay an equivalent amount on behalf of the levy payer—contain details of the transaction involving that agent (including that agent’s contact details); or</w:t>
            </w:r>
          </w:p>
          <w:p w14:paraId="5C338172" w14:textId="77777777" w:rsidR="00D731A2" w:rsidRPr="00B95E8B" w:rsidRDefault="00D731A2" w:rsidP="00D731A2">
            <w:pPr>
              <w:pStyle w:val="Tablea"/>
            </w:pPr>
            <w:r w:rsidRPr="00B95E8B">
              <w:t>(b) otherwise—enable the levy payer to substantiate the amount of levy payable and paid by the levy payer in relation to the goats</w:t>
            </w:r>
          </w:p>
        </w:tc>
      </w:tr>
      <w:tr w:rsidR="00D731A2" w:rsidRPr="00B95E8B" w14:paraId="37720EE0" w14:textId="77777777" w:rsidTr="0082472F">
        <w:tc>
          <w:tcPr>
            <w:tcW w:w="429" w:type="pct"/>
            <w:tcBorders>
              <w:top w:val="single" w:sz="2" w:space="0" w:color="auto"/>
              <w:bottom w:val="single" w:sz="12" w:space="0" w:color="auto"/>
            </w:tcBorders>
            <w:shd w:val="clear" w:color="auto" w:fill="auto"/>
          </w:tcPr>
          <w:p w14:paraId="123FD2B7"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35838023" w14:textId="77777777" w:rsidR="00D731A2" w:rsidRPr="00B95E8B" w:rsidRDefault="00D731A2" w:rsidP="00D731A2">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10D78766" w14:textId="77777777" w:rsidR="00D731A2" w:rsidRPr="00B95E8B" w:rsidRDefault="00D731A2" w:rsidP="00D731A2">
            <w:pPr>
              <w:pStyle w:val="Tabletext"/>
            </w:pPr>
            <w:r w:rsidRPr="00B95E8B">
              <w:t xml:space="preserve">Until the end of the period of 5 years beginning on the day after the end of the </w:t>
            </w:r>
            <w:r w:rsidR="00031CED" w:rsidRPr="00B95E8B">
              <w:t>financial year</w:t>
            </w:r>
            <w:r w:rsidRPr="00B95E8B">
              <w:t xml:space="preserve"> in which the levy is imposed</w:t>
            </w:r>
          </w:p>
        </w:tc>
      </w:tr>
    </w:tbl>
    <w:p w14:paraId="2DB17168" w14:textId="77777777" w:rsidR="00D731A2" w:rsidRPr="00B95E8B" w:rsidRDefault="00D731A2" w:rsidP="00D731A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B5867F2" w14:textId="5AC50341" w:rsidR="00D731A2" w:rsidRPr="00B95E8B" w:rsidRDefault="00D731A2" w:rsidP="00D731A2">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1</w:t>
      </w:r>
      <w:r w:rsidR="0024627D" w:rsidRPr="00B95E8B">
        <w:t>1</w:t>
      </w:r>
      <w:r w:rsidR="002A2C22">
        <w:noBreakHyphen/>
      </w:r>
      <w:r w:rsidR="0024627D" w:rsidRPr="00B95E8B">
        <w:t>6</w:t>
      </w:r>
      <w:r w:rsidR="00780C7B" w:rsidRPr="00B95E8B">
        <w:t xml:space="preserve"> </w:t>
      </w:r>
      <w:r w:rsidR="00B63FAC" w:rsidRPr="00B95E8B">
        <w:t>of this Schedule</w:t>
      </w:r>
      <w:r w:rsidRPr="00B95E8B">
        <w:t>.</w:t>
      </w:r>
    </w:p>
    <w:p w14:paraId="59985520" w14:textId="46497446" w:rsidR="00D731A2" w:rsidRPr="00B95E8B" w:rsidRDefault="00BD6874" w:rsidP="00D731A2">
      <w:pPr>
        <w:pStyle w:val="ActHead5"/>
      </w:pPr>
      <w:bookmarkStart w:id="109" w:name="_Toc195792174"/>
      <w:r w:rsidRPr="002A2C22">
        <w:rPr>
          <w:rStyle w:val="CharSectno"/>
        </w:rPr>
        <w:t>11</w:t>
      </w:r>
      <w:r w:rsidR="002A2C22" w:rsidRPr="002A2C22">
        <w:rPr>
          <w:rStyle w:val="CharSectno"/>
        </w:rPr>
        <w:noBreakHyphen/>
      </w:r>
      <w:r w:rsidRPr="002A2C22">
        <w:rPr>
          <w:rStyle w:val="CharSectno"/>
        </w:rPr>
        <w:t>5</w:t>
      </w:r>
      <w:r w:rsidR="00D731A2" w:rsidRPr="00B95E8B">
        <w:t xml:space="preserve">  Obligations of collection agents</w:t>
      </w:r>
      <w:bookmarkEnd w:id="109"/>
    </w:p>
    <w:p w14:paraId="44069EE4" w14:textId="4C338BDB" w:rsidR="00D731A2" w:rsidRPr="00B95E8B" w:rsidRDefault="00D731A2" w:rsidP="00D731A2">
      <w:pPr>
        <w:pStyle w:val="subsection"/>
      </w:pPr>
      <w:r w:rsidRPr="00B95E8B">
        <w:tab/>
        <w:t>(1)</w:t>
      </w:r>
      <w:r w:rsidRPr="00B95E8B">
        <w:tab/>
        <w:t xml:space="preserve">This clause sets out obligations that are imposed on a person if levy is imposed by </w:t>
      </w:r>
      <w:r w:rsidR="00C91FA7" w:rsidRPr="00B95E8B">
        <w:t>clause 1</w:t>
      </w:r>
      <w:r w:rsidR="0024627D" w:rsidRPr="00B95E8B">
        <w:t>1</w:t>
      </w:r>
      <w:r w:rsidR="002A2C22">
        <w:noBreakHyphen/>
      </w:r>
      <w:r w:rsidR="0024627D"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w:t>
      </w:r>
    </w:p>
    <w:p w14:paraId="4D0A6ABE" w14:textId="77777777" w:rsidR="00D731A2" w:rsidRPr="00B95E8B" w:rsidRDefault="00D731A2" w:rsidP="00D731A2">
      <w:pPr>
        <w:pStyle w:val="paragraph"/>
      </w:pPr>
      <w:r w:rsidRPr="00B95E8B">
        <w:tab/>
        <w:t>(a)</w:t>
      </w:r>
      <w:r w:rsidRPr="00B95E8B">
        <w:tab/>
        <w:t xml:space="preserve">a transaction entered into by which the ownership of goats is transferred in a calendar month because of a sale of the goats by the levy payer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23ADD3AA" w14:textId="77777777" w:rsidR="00D731A2" w:rsidRPr="00B95E8B" w:rsidRDefault="00D731A2" w:rsidP="00D731A2">
      <w:pPr>
        <w:pStyle w:val="paragraph"/>
      </w:pPr>
      <w:r w:rsidRPr="00B95E8B">
        <w:tab/>
        <w:t>(b)</w:t>
      </w:r>
      <w:r w:rsidRPr="00B95E8B">
        <w:tab/>
        <w:t xml:space="preserve">the slaughter of goats in a calendar month at an abattoir where the levy payer is not the proprietor of the abattoir (the </w:t>
      </w:r>
      <w:r w:rsidRPr="00B95E8B">
        <w:rPr>
          <w:b/>
          <w:i/>
        </w:rPr>
        <w:t>slaughter case</w:t>
      </w:r>
      <w:r w:rsidRPr="00B95E8B">
        <w:t>).</w:t>
      </w:r>
    </w:p>
    <w:p w14:paraId="5E9DF606" w14:textId="77777777" w:rsidR="00D731A2" w:rsidRPr="00B95E8B" w:rsidRDefault="006B2A9D" w:rsidP="00D731A2">
      <w:pPr>
        <w:pStyle w:val="subsection2"/>
      </w:pPr>
      <w:r w:rsidRPr="00B95E8B">
        <w:t>Paragraph (</w:t>
      </w:r>
      <w:r w:rsidR="00D731A2" w:rsidRPr="00B95E8B">
        <w:t>a) does not apply to a sale of goats from one goat producer to another goat producer.</w:t>
      </w:r>
    </w:p>
    <w:p w14:paraId="6CF43924" w14:textId="77777777" w:rsidR="00D731A2" w:rsidRPr="00B95E8B" w:rsidRDefault="00D731A2" w:rsidP="00D731A2">
      <w:pPr>
        <w:pStyle w:val="SubsectionHead"/>
      </w:pPr>
      <w:r w:rsidRPr="00B95E8B">
        <w:t>Payment of equivalent amounts</w:t>
      </w:r>
    </w:p>
    <w:p w14:paraId="704108AB" w14:textId="7FCD3A15" w:rsidR="00D731A2" w:rsidRPr="00B95E8B" w:rsidRDefault="00D731A2" w:rsidP="00D731A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09F68C39"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731A2" w:rsidRPr="00B95E8B" w14:paraId="66483F3A" w14:textId="77777777" w:rsidTr="0082472F">
        <w:trPr>
          <w:tblHeader/>
        </w:trPr>
        <w:tc>
          <w:tcPr>
            <w:tcW w:w="5000" w:type="pct"/>
            <w:gridSpan w:val="3"/>
            <w:tcBorders>
              <w:top w:val="single" w:sz="12" w:space="0" w:color="auto"/>
              <w:bottom w:val="single" w:sz="2" w:space="0" w:color="auto"/>
            </w:tcBorders>
            <w:shd w:val="clear" w:color="auto" w:fill="auto"/>
          </w:tcPr>
          <w:p w14:paraId="526E232C" w14:textId="77777777" w:rsidR="00D731A2" w:rsidRPr="00B95E8B" w:rsidRDefault="00D731A2" w:rsidP="00D731A2">
            <w:pPr>
              <w:pStyle w:val="TableHeading"/>
            </w:pPr>
            <w:r w:rsidRPr="00B95E8B">
              <w:t>Payment of equivalent amounts</w:t>
            </w:r>
          </w:p>
        </w:tc>
      </w:tr>
      <w:tr w:rsidR="00D731A2" w:rsidRPr="00B95E8B" w14:paraId="3366134A" w14:textId="77777777" w:rsidTr="0082472F">
        <w:trPr>
          <w:tblHeader/>
        </w:trPr>
        <w:tc>
          <w:tcPr>
            <w:tcW w:w="429" w:type="pct"/>
            <w:tcBorders>
              <w:top w:val="single" w:sz="2" w:space="0" w:color="auto"/>
              <w:bottom w:val="single" w:sz="12" w:space="0" w:color="auto"/>
            </w:tcBorders>
            <w:shd w:val="clear" w:color="auto" w:fill="auto"/>
          </w:tcPr>
          <w:p w14:paraId="7CAE71A7" w14:textId="77777777" w:rsidR="00D731A2" w:rsidRPr="00B95E8B" w:rsidRDefault="00D731A2" w:rsidP="00D731A2">
            <w:pPr>
              <w:pStyle w:val="TableHeading"/>
            </w:pPr>
            <w:r w:rsidRPr="00B95E8B">
              <w:t>Item</w:t>
            </w:r>
          </w:p>
        </w:tc>
        <w:tc>
          <w:tcPr>
            <w:tcW w:w="2211" w:type="pct"/>
            <w:tcBorders>
              <w:top w:val="single" w:sz="2" w:space="0" w:color="auto"/>
              <w:bottom w:val="single" w:sz="12" w:space="0" w:color="auto"/>
            </w:tcBorders>
            <w:shd w:val="clear" w:color="auto" w:fill="auto"/>
          </w:tcPr>
          <w:p w14:paraId="4B4B0EDA" w14:textId="77777777" w:rsidR="00D731A2" w:rsidRPr="00B95E8B" w:rsidRDefault="00D731A2" w:rsidP="00D731A2">
            <w:pPr>
              <w:pStyle w:val="TableHeading"/>
            </w:pPr>
            <w:r w:rsidRPr="00B95E8B">
              <w:t>Matter</w:t>
            </w:r>
          </w:p>
        </w:tc>
        <w:tc>
          <w:tcPr>
            <w:tcW w:w="2360" w:type="pct"/>
            <w:tcBorders>
              <w:top w:val="single" w:sz="2" w:space="0" w:color="auto"/>
              <w:bottom w:val="single" w:sz="12" w:space="0" w:color="auto"/>
            </w:tcBorders>
            <w:shd w:val="clear" w:color="auto" w:fill="auto"/>
          </w:tcPr>
          <w:p w14:paraId="19858C5A" w14:textId="77777777" w:rsidR="00D731A2" w:rsidRPr="00B95E8B" w:rsidRDefault="00D731A2" w:rsidP="00D731A2">
            <w:pPr>
              <w:pStyle w:val="TableHeading"/>
            </w:pPr>
            <w:r w:rsidRPr="00B95E8B">
              <w:t>Rule</w:t>
            </w:r>
          </w:p>
        </w:tc>
      </w:tr>
      <w:tr w:rsidR="00D731A2" w:rsidRPr="00B95E8B" w14:paraId="2A3D4738" w14:textId="77777777" w:rsidTr="0082472F">
        <w:tc>
          <w:tcPr>
            <w:tcW w:w="429" w:type="pct"/>
            <w:tcBorders>
              <w:top w:val="single" w:sz="2" w:space="0" w:color="auto"/>
              <w:bottom w:val="single" w:sz="2" w:space="0" w:color="auto"/>
            </w:tcBorders>
            <w:shd w:val="clear" w:color="auto" w:fill="auto"/>
          </w:tcPr>
          <w:p w14:paraId="6DFED95E" w14:textId="77777777" w:rsidR="00D731A2" w:rsidRPr="00B95E8B" w:rsidRDefault="00D731A2" w:rsidP="00D731A2">
            <w:pPr>
              <w:pStyle w:val="Tabletext"/>
            </w:pPr>
            <w:r w:rsidRPr="00B95E8B">
              <w:t>1</w:t>
            </w:r>
          </w:p>
        </w:tc>
        <w:tc>
          <w:tcPr>
            <w:tcW w:w="2211" w:type="pct"/>
            <w:tcBorders>
              <w:top w:val="single" w:sz="2" w:space="0" w:color="auto"/>
              <w:bottom w:val="single" w:sz="2" w:space="0" w:color="auto"/>
            </w:tcBorders>
            <w:shd w:val="clear" w:color="auto" w:fill="auto"/>
          </w:tcPr>
          <w:p w14:paraId="64E5E308" w14:textId="77777777" w:rsidR="00D731A2" w:rsidRPr="00B95E8B" w:rsidRDefault="00D731A2" w:rsidP="00D731A2">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goats?</w:t>
            </w:r>
          </w:p>
        </w:tc>
        <w:tc>
          <w:tcPr>
            <w:tcW w:w="2360" w:type="pct"/>
            <w:tcBorders>
              <w:top w:val="single" w:sz="2" w:space="0" w:color="auto"/>
              <w:bottom w:val="single" w:sz="2" w:space="0" w:color="auto"/>
            </w:tcBorders>
            <w:shd w:val="clear" w:color="auto" w:fill="auto"/>
          </w:tcPr>
          <w:p w14:paraId="62439BB8" w14:textId="77777777" w:rsidR="00D731A2" w:rsidRPr="00B95E8B" w:rsidRDefault="00D731A2" w:rsidP="00D731A2">
            <w:pPr>
              <w:pStyle w:val="Tabletext"/>
            </w:pPr>
            <w:r w:rsidRPr="00B95E8B">
              <w:t>The following</w:t>
            </w:r>
            <w:r w:rsidR="00C773EB" w:rsidRPr="00B95E8B">
              <w:t xml:space="preserve"> person</w:t>
            </w:r>
            <w:r w:rsidRPr="00B95E8B">
              <w:t>:</w:t>
            </w:r>
          </w:p>
          <w:p w14:paraId="56B9DEAC" w14:textId="77777777" w:rsidR="00D731A2" w:rsidRPr="00B95E8B" w:rsidRDefault="00D731A2" w:rsidP="00D731A2">
            <w:pPr>
              <w:pStyle w:val="Tablea"/>
            </w:pPr>
            <w:r w:rsidRPr="00B95E8B">
              <w:t>(a) the liable collection agent in the sale case;</w:t>
            </w:r>
          </w:p>
          <w:p w14:paraId="33A05DDA" w14:textId="77777777" w:rsidR="00D731A2" w:rsidRPr="00B95E8B" w:rsidRDefault="00D731A2" w:rsidP="00D731A2">
            <w:pPr>
              <w:pStyle w:val="Tablea"/>
            </w:pPr>
            <w:r w:rsidRPr="00B95E8B">
              <w:t>(b) the proprietor of the abattoir in the slaughter case</w:t>
            </w:r>
          </w:p>
        </w:tc>
      </w:tr>
      <w:tr w:rsidR="00D731A2" w:rsidRPr="00B95E8B" w14:paraId="093A148C" w14:textId="77777777" w:rsidTr="0082472F">
        <w:tc>
          <w:tcPr>
            <w:tcW w:w="429" w:type="pct"/>
            <w:tcBorders>
              <w:top w:val="single" w:sz="2" w:space="0" w:color="auto"/>
              <w:bottom w:val="single" w:sz="2" w:space="0" w:color="auto"/>
            </w:tcBorders>
            <w:shd w:val="clear" w:color="auto" w:fill="auto"/>
          </w:tcPr>
          <w:p w14:paraId="0BE1ECB7" w14:textId="77777777" w:rsidR="00D731A2" w:rsidRPr="00B95E8B" w:rsidRDefault="00D731A2" w:rsidP="00D731A2">
            <w:pPr>
              <w:pStyle w:val="Tabletext"/>
            </w:pPr>
            <w:r w:rsidRPr="00B95E8B">
              <w:t>2</w:t>
            </w:r>
          </w:p>
        </w:tc>
        <w:tc>
          <w:tcPr>
            <w:tcW w:w="2211" w:type="pct"/>
            <w:tcBorders>
              <w:top w:val="single" w:sz="2" w:space="0" w:color="auto"/>
              <w:bottom w:val="single" w:sz="2" w:space="0" w:color="auto"/>
            </w:tcBorders>
            <w:shd w:val="clear" w:color="auto" w:fill="auto"/>
          </w:tcPr>
          <w:p w14:paraId="7542D2E3" w14:textId="77777777" w:rsidR="00D731A2" w:rsidRPr="00B95E8B" w:rsidRDefault="00D731A2" w:rsidP="00D731A2">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1FA14754" w14:textId="77777777" w:rsidR="00D731A2" w:rsidRPr="00B95E8B" w:rsidRDefault="00D731A2" w:rsidP="00D731A2">
            <w:pPr>
              <w:pStyle w:val="Tabletext"/>
            </w:pPr>
            <w:r w:rsidRPr="00B95E8B">
              <w:t>On the last day of the second calendar month after the calendar month</w:t>
            </w:r>
          </w:p>
        </w:tc>
      </w:tr>
      <w:tr w:rsidR="00D731A2" w:rsidRPr="00B95E8B" w14:paraId="4E2C9800" w14:textId="77777777" w:rsidTr="0082472F">
        <w:tc>
          <w:tcPr>
            <w:tcW w:w="429" w:type="pct"/>
            <w:tcBorders>
              <w:top w:val="single" w:sz="2" w:space="0" w:color="auto"/>
              <w:bottom w:val="single" w:sz="12" w:space="0" w:color="auto"/>
            </w:tcBorders>
            <w:shd w:val="clear" w:color="auto" w:fill="auto"/>
          </w:tcPr>
          <w:p w14:paraId="1432E6B9" w14:textId="77777777" w:rsidR="00D731A2" w:rsidRPr="00B95E8B" w:rsidRDefault="00D731A2" w:rsidP="00D731A2">
            <w:pPr>
              <w:pStyle w:val="Tabletext"/>
            </w:pPr>
            <w:r w:rsidRPr="00B95E8B">
              <w:t>3</w:t>
            </w:r>
          </w:p>
        </w:tc>
        <w:tc>
          <w:tcPr>
            <w:tcW w:w="2211" w:type="pct"/>
            <w:tcBorders>
              <w:top w:val="single" w:sz="2" w:space="0" w:color="auto"/>
              <w:bottom w:val="single" w:sz="12" w:space="0" w:color="auto"/>
            </w:tcBorders>
            <w:shd w:val="clear" w:color="auto" w:fill="auto"/>
          </w:tcPr>
          <w:p w14:paraId="7FCA12F5" w14:textId="77777777" w:rsidR="00D731A2" w:rsidRPr="00B95E8B" w:rsidRDefault="00D731A2" w:rsidP="00D731A2">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06463359" w14:textId="77777777" w:rsidR="00D731A2" w:rsidRPr="00B95E8B" w:rsidRDefault="00D731A2" w:rsidP="00D731A2">
            <w:pPr>
              <w:pStyle w:val="Tabletext"/>
            </w:pPr>
            <w:r w:rsidRPr="00B95E8B">
              <w:t>The Commonwealth</w:t>
            </w:r>
          </w:p>
        </w:tc>
      </w:tr>
    </w:tbl>
    <w:p w14:paraId="1FD01A75" w14:textId="77BED539" w:rsidR="00D731A2" w:rsidRPr="00B95E8B" w:rsidRDefault="00D731A2" w:rsidP="00D731A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0D93C7E9" w14:textId="77777777" w:rsidR="00D731A2" w:rsidRPr="00B95E8B" w:rsidRDefault="00D731A2" w:rsidP="00D731A2">
      <w:pPr>
        <w:pStyle w:val="SubsectionHead"/>
      </w:pPr>
      <w:r w:rsidRPr="00B95E8B">
        <w:t>Giving monthly returns</w:t>
      </w:r>
    </w:p>
    <w:p w14:paraId="7968DB1B" w14:textId="77777777"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46AA941E"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5B2B4B28" w14:textId="77777777" w:rsidTr="0082472F">
        <w:trPr>
          <w:tblHeader/>
        </w:trPr>
        <w:tc>
          <w:tcPr>
            <w:tcW w:w="5000" w:type="pct"/>
            <w:gridSpan w:val="3"/>
            <w:tcBorders>
              <w:top w:val="single" w:sz="12" w:space="0" w:color="auto"/>
              <w:bottom w:val="single" w:sz="2" w:space="0" w:color="auto"/>
            </w:tcBorders>
            <w:shd w:val="clear" w:color="auto" w:fill="auto"/>
          </w:tcPr>
          <w:p w14:paraId="19011FBD" w14:textId="77777777" w:rsidR="00D731A2" w:rsidRPr="00B95E8B" w:rsidRDefault="00D731A2" w:rsidP="00D731A2">
            <w:pPr>
              <w:pStyle w:val="TableHeading"/>
            </w:pPr>
            <w:r w:rsidRPr="00B95E8B">
              <w:t>Monthly returns</w:t>
            </w:r>
          </w:p>
        </w:tc>
      </w:tr>
      <w:tr w:rsidR="00D731A2" w:rsidRPr="00B95E8B" w14:paraId="29EED03D" w14:textId="77777777" w:rsidTr="0082472F">
        <w:trPr>
          <w:tblHeader/>
        </w:trPr>
        <w:tc>
          <w:tcPr>
            <w:tcW w:w="429" w:type="pct"/>
            <w:tcBorders>
              <w:top w:val="single" w:sz="2" w:space="0" w:color="auto"/>
              <w:bottom w:val="single" w:sz="12" w:space="0" w:color="auto"/>
            </w:tcBorders>
            <w:shd w:val="clear" w:color="auto" w:fill="auto"/>
          </w:tcPr>
          <w:p w14:paraId="26EF31E6"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4159FB67"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340E76C2" w14:textId="77777777" w:rsidR="00D731A2" w:rsidRPr="00B95E8B" w:rsidRDefault="00D731A2" w:rsidP="00D731A2">
            <w:pPr>
              <w:pStyle w:val="TableHeading"/>
            </w:pPr>
            <w:r w:rsidRPr="00B95E8B">
              <w:t>Rule</w:t>
            </w:r>
          </w:p>
        </w:tc>
      </w:tr>
      <w:tr w:rsidR="00D731A2" w:rsidRPr="00B95E8B" w14:paraId="6C02E65B" w14:textId="77777777" w:rsidTr="0082472F">
        <w:tc>
          <w:tcPr>
            <w:tcW w:w="429" w:type="pct"/>
            <w:tcBorders>
              <w:top w:val="single" w:sz="2" w:space="0" w:color="auto"/>
              <w:bottom w:val="single" w:sz="2" w:space="0" w:color="auto"/>
            </w:tcBorders>
            <w:shd w:val="clear" w:color="auto" w:fill="auto"/>
          </w:tcPr>
          <w:p w14:paraId="49B76CE1"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1CD8E0D6" w14:textId="77777777" w:rsidR="00D731A2" w:rsidRPr="00B95E8B" w:rsidRDefault="00D731A2" w:rsidP="00D731A2">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47363733" w14:textId="77777777" w:rsidR="00D731A2" w:rsidRPr="00B95E8B" w:rsidRDefault="00D731A2" w:rsidP="00D731A2">
            <w:pPr>
              <w:pStyle w:val="Tabletext"/>
            </w:pPr>
            <w:r w:rsidRPr="00B95E8B">
              <w:t>The following</w:t>
            </w:r>
            <w:r w:rsidR="00C773EB" w:rsidRPr="00B95E8B">
              <w:t xml:space="preserve"> person</w:t>
            </w:r>
            <w:r w:rsidRPr="00B95E8B">
              <w:t>:</w:t>
            </w:r>
          </w:p>
          <w:p w14:paraId="05F087FB" w14:textId="77777777" w:rsidR="00D731A2" w:rsidRPr="00B95E8B" w:rsidRDefault="00D731A2" w:rsidP="00D731A2">
            <w:pPr>
              <w:pStyle w:val="Tablea"/>
            </w:pPr>
            <w:r w:rsidRPr="00B95E8B">
              <w:t>(a) the liable collection agent in the sale case;</w:t>
            </w:r>
          </w:p>
          <w:p w14:paraId="779D6399" w14:textId="77777777" w:rsidR="00D731A2" w:rsidRPr="00B95E8B" w:rsidRDefault="00D731A2" w:rsidP="00D731A2">
            <w:pPr>
              <w:pStyle w:val="Tablea"/>
            </w:pPr>
            <w:r w:rsidRPr="00B95E8B">
              <w:t>(b) the proprietor of the abattoir in the slaughter case</w:t>
            </w:r>
          </w:p>
        </w:tc>
      </w:tr>
      <w:tr w:rsidR="00D731A2" w:rsidRPr="00B95E8B" w14:paraId="47D60A96" w14:textId="77777777" w:rsidTr="0082472F">
        <w:tc>
          <w:tcPr>
            <w:tcW w:w="429" w:type="pct"/>
            <w:tcBorders>
              <w:top w:val="single" w:sz="2" w:space="0" w:color="auto"/>
              <w:bottom w:val="single" w:sz="2" w:space="0" w:color="auto"/>
            </w:tcBorders>
            <w:shd w:val="clear" w:color="auto" w:fill="auto"/>
          </w:tcPr>
          <w:p w14:paraId="464C21FA"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71C04377"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7E92FA7" w14:textId="77777777" w:rsidR="00D731A2" w:rsidRPr="00B95E8B" w:rsidRDefault="00D731A2" w:rsidP="00D731A2">
            <w:pPr>
              <w:pStyle w:val="Tabletext"/>
            </w:pPr>
            <w:r w:rsidRPr="00B95E8B">
              <w:t>Before the end of the second calendar month after the calendar month</w:t>
            </w:r>
          </w:p>
        </w:tc>
      </w:tr>
      <w:tr w:rsidR="00D731A2" w:rsidRPr="00B95E8B" w14:paraId="390E976D" w14:textId="77777777" w:rsidTr="0082472F">
        <w:tc>
          <w:tcPr>
            <w:tcW w:w="429" w:type="pct"/>
            <w:tcBorders>
              <w:top w:val="single" w:sz="2" w:space="0" w:color="auto"/>
              <w:bottom w:val="single" w:sz="2" w:space="0" w:color="auto"/>
            </w:tcBorders>
            <w:shd w:val="clear" w:color="auto" w:fill="auto"/>
          </w:tcPr>
          <w:p w14:paraId="7960EC23"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164FFE24"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5D575A2" w14:textId="77777777" w:rsidR="00D731A2" w:rsidRPr="00B95E8B" w:rsidRDefault="00D731A2" w:rsidP="00D731A2">
            <w:pPr>
              <w:pStyle w:val="Tablea"/>
            </w:pPr>
            <w:r w:rsidRPr="00B95E8B">
              <w:t>The Secretary</w:t>
            </w:r>
          </w:p>
        </w:tc>
      </w:tr>
      <w:tr w:rsidR="00D731A2" w:rsidRPr="00B95E8B" w14:paraId="507ACD5F" w14:textId="77777777" w:rsidTr="0082472F">
        <w:tc>
          <w:tcPr>
            <w:tcW w:w="429" w:type="pct"/>
            <w:tcBorders>
              <w:top w:val="single" w:sz="2" w:space="0" w:color="auto"/>
              <w:bottom w:val="single" w:sz="12" w:space="0" w:color="auto"/>
            </w:tcBorders>
            <w:shd w:val="clear" w:color="auto" w:fill="auto"/>
          </w:tcPr>
          <w:p w14:paraId="7FD406B0"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041182D4"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ED4C048" w14:textId="77777777" w:rsidR="00D731A2" w:rsidRPr="00B95E8B" w:rsidRDefault="00D731A2" w:rsidP="00D731A2">
            <w:pPr>
              <w:pStyle w:val="Tablea"/>
            </w:pPr>
            <w:r w:rsidRPr="00B95E8B">
              <w:t>The return:</w:t>
            </w:r>
          </w:p>
          <w:p w14:paraId="32E145A7" w14:textId="77777777" w:rsidR="00D731A2" w:rsidRPr="00B95E8B" w:rsidRDefault="00D731A2" w:rsidP="00D731A2">
            <w:pPr>
              <w:pStyle w:val="Tablea"/>
            </w:pPr>
            <w:r w:rsidRPr="00B95E8B">
              <w:t>(a) must be in the appropriate approved form and include the information required by that form; or</w:t>
            </w:r>
          </w:p>
          <w:p w14:paraId="0739D3B0"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12258577"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47DD270" w14:textId="77777777" w:rsidR="00D731A2" w:rsidRPr="00B95E8B" w:rsidRDefault="00D731A2" w:rsidP="00D731A2">
      <w:pPr>
        <w:pStyle w:val="SubsectionHead"/>
      </w:pPr>
      <w:r w:rsidRPr="00B95E8B">
        <w:t>Making and keeping records</w:t>
      </w:r>
    </w:p>
    <w:p w14:paraId="29FEF2F9" w14:textId="77777777" w:rsidR="00D731A2" w:rsidRPr="00B95E8B" w:rsidRDefault="00D731A2" w:rsidP="00D731A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34BBFD98"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33D943AD" w14:textId="77777777" w:rsidTr="0082472F">
        <w:trPr>
          <w:tblHeader/>
        </w:trPr>
        <w:tc>
          <w:tcPr>
            <w:tcW w:w="5000" w:type="pct"/>
            <w:gridSpan w:val="3"/>
            <w:tcBorders>
              <w:top w:val="single" w:sz="12" w:space="0" w:color="auto"/>
              <w:bottom w:val="single" w:sz="2" w:space="0" w:color="auto"/>
            </w:tcBorders>
            <w:shd w:val="clear" w:color="auto" w:fill="auto"/>
          </w:tcPr>
          <w:p w14:paraId="2AFC8078" w14:textId="42E44C49" w:rsidR="00D731A2" w:rsidRPr="00B95E8B" w:rsidRDefault="00D731A2" w:rsidP="00D731A2">
            <w:pPr>
              <w:pStyle w:val="TableHeading"/>
            </w:pPr>
            <w:r w:rsidRPr="00B95E8B">
              <w:t>Record</w:t>
            </w:r>
            <w:r w:rsidR="002A2C22">
              <w:noBreakHyphen/>
            </w:r>
            <w:r w:rsidRPr="00B95E8B">
              <w:t>keeping</w:t>
            </w:r>
          </w:p>
        </w:tc>
      </w:tr>
      <w:tr w:rsidR="00D731A2" w:rsidRPr="00B95E8B" w14:paraId="109B54DF" w14:textId="77777777" w:rsidTr="0082472F">
        <w:trPr>
          <w:tblHeader/>
        </w:trPr>
        <w:tc>
          <w:tcPr>
            <w:tcW w:w="429" w:type="pct"/>
            <w:tcBorders>
              <w:top w:val="single" w:sz="2" w:space="0" w:color="auto"/>
              <w:bottom w:val="single" w:sz="12" w:space="0" w:color="auto"/>
            </w:tcBorders>
            <w:shd w:val="clear" w:color="auto" w:fill="auto"/>
          </w:tcPr>
          <w:p w14:paraId="310613A6"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512C8BF0"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35015EB7" w14:textId="77777777" w:rsidR="00D731A2" w:rsidRPr="00B95E8B" w:rsidRDefault="00D731A2" w:rsidP="00D731A2">
            <w:pPr>
              <w:pStyle w:val="TableHeading"/>
            </w:pPr>
            <w:r w:rsidRPr="00B95E8B">
              <w:t>Rule</w:t>
            </w:r>
          </w:p>
        </w:tc>
      </w:tr>
      <w:tr w:rsidR="00D731A2" w:rsidRPr="00B95E8B" w14:paraId="31F2FF97" w14:textId="77777777" w:rsidTr="0082472F">
        <w:tc>
          <w:tcPr>
            <w:tcW w:w="429" w:type="pct"/>
            <w:tcBorders>
              <w:top w:val="single" w:sz="2" w:space="0" w:color="auto"/>
              <w:bottom w:val="single" w:sz="2" w:space="0" w:color="auto"/>
            </w:tcBorders>
            <w:shd w:val="clear" w:color="auto" w:fill="auto"/>
          </w:tcPr>
          <w:p w14:paraId="32139FF1"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35EBAB7B" w14:textId="77777777" w:rsidR="00D731A2" w:rsidRPr="00B95E8B" w:rsidRDefault="00D731A2" w:rsidP="00D731A2">
            <w:pPr>
              <w:pStyle w:val="Tabletext"/>
            </w:pPr>
            <w:r w:rsidRPr="00B95E8B">
              <w:t>Who must make and keep records?</w:t>
            </w:r>
          </w:p>
          <w:p w14:paraId="2D1E59BD" w14:textId="77777777" w:rsidR="00D731A2" w:rsidRPr="00B95E8B" w:rsidRDefault="00D731A2" w:rsidP="00D731A2">
            <w:pPr>
              <w:pStyle w:val="Tablea"/>
            </w:pPr>
          </w:p>
        </w:tc>
        <w:tc>
          <w:tcPr>
            <w:tcW w:w="2286" w:type="pct"/>
            <w:tcBorders>
              <w:top w:val="single" w:sz="2" w:space="0" w:color="auto"/>
              <w:bottom w:val="single" w:sz="2" w:space="0" w:color="auto"/>
            </w:tcBorders>
            <w:shd w:val="clear" w:color="auto" w:fill="auto"/>
          </w:tcPr>
          <w:p w14:paraId="00656927" w14:textId="77777777" w:rsidR="00D731A2" w:rsidRPr="00B95E8B" w:rsidRDefault="00D731A2" w:rsidP="00D731A2">
            <w:pPr>
              <w:pStyle w:val="Tabletext"/>
            </w:pPr>
            <w:r w:rsidRPr="00B95E8B">
              <w:t>The following person:</w:t>
            </w:r>
          </w:p>
          <w:p w14:paraId="4D7FA734" w14:textId="77777777" w:rsidR="00D731A2" w:rsidRPr="00B95E8B" w:rsidRDefault="00D731A2" w:rsidP="00D731A2">
            <w:pPr>
              <w:pStyle w:val="Tablea"/>
            </w:pPr>
            <w:r w:rsidRPr="00B95E8B">
              <w:t>(a) the liable collection agent in the sale case;</w:t>
            </w:r>
          </w:p>
          <w:p w14:paraId="353E4BE9" w14:textId="77777777" w:rsidR="00D731A2" w:rsidRPr="00B95E8B" w:rsidRDefault="00D731A2" w:rsidP="00D731A2">
            <w:pPr>
              <w:pStyle w:val="Tablea"/>
            </w:pPr>
            <w:r w:rsidRPr="00B95E8B">
              <w:t>(b) the proprietor of the abattoir in the slaughter case</w:t>
            </w:r>
          </w:p>
        </w:tc>
      </w:tr>
      <w:tr w:rsidR="00D731A2" w:rsidRPr="00B95E8B" w14:paraId="22F54BBF" w14:textId="77777777" w:rsidTr="0082472F">
        <w:tc>
          <w:tcPr>
            <w:tcW w:w="429" w:type="pct"/>
            <w:tcBorders>
              <w:top w:val="single" w:sz="2" w:space="0" w:color="auto"/>
              <w:bottom w:val="single" w:sz="2" w:space="0" w:color="auto"/>
            </w:tcBorders>
            <w:shd w:val="clear" w:color="auto" w:fill="auto"/>
          </w:tcPr>
          <w:p w14:paraId="52440471"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166B52EC"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E58E27B" w14:textId="77777777" w:rsidR="00D731A2" w:rsidRPr="00B95E8B" w:rsidRDefault="00D731A2" w:rsidP="00D731A2">
            <w:pPr>
              <w:pStyle w:val="Tabletext"/>
            </w:pPr>
            <w:r w:rsidRPr="00B95E8B">
              <w:t>The records must enable the person to substantiate the equivalent amount payable and paid by the person in relation to the goats</w:t>
            </w:r>
          </w:p>
        </w:tc>
      </w:tr>
      <w:tr w:rsidR="00D731A2" w:rsidRPr="00B95E8B" w14:paraId="2A0DE7EC" w14:textId="77777777" w:rsidTr="0082472F">
        <w:tc>
          <w:tcPr>
            <w:tcW w:w="429" w:type="pct"/>
            <w:tcBorders>
              <w:top w:val="single" w:sz="2" w:space="0" w:color="auto"/>
              <w:bottom w:val="single" w:sz="12" w:space="0" w:color="auto"/>
            </w:tcBorders>
            <w:shd w:val="clear" w:color="auto" w:fill="auto"/>
          </w:tcPr>
          <w:p w14:paraId="3767A7AB"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1E981753" w14:textId="77777777" w:rsidR="00D731A2" w:rsidRPr="00B95E8B" w:rsidRDefault="00D731A2" w:rsidP="00D731A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BC39A93" w14:textId="77777777" w:rsidR="00D731A2" w:rsidRPr="00B95E8B" w:rsidRDefault="00D731A2" w:rsidP="00D731A2">
            <w:pPr>
              <w:pStyle w:val="Tabletext"/>
            </w:pPr>
            <w:r w:rsidRPr="00B95E8B">
              <w:t xml:space="preserve">Until the end of the period of 5 years beginning on the day after the end of the </w:t>
            </w:r>
            <w:r w:rsidR="00031CED" w:rsidRPr="00B95E8B">
              <w:t>financial year</w:t>
            </w:r>
            <w:r w:rsidRPr="00B95E8B">
              <w:t xml:space="preserve"> in which the ownership of the goats is transferred or the goats are slaughtered</w:t>
            </w:r>
          </w:p>
        </w:tc>
      </w:tr>
    </w:tbl>
    <w:p w14:paraId="72871F80"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4D05860" w14:textId="3F9B0EA8" w:rsidR="00D731A2" w:rsidRPr="00B95E8B" w:rsidRDefault="00BD6874" w:rsidP="00D731A2">
      <w:pPr>
        <w:pStyle w:val="ActHead5"/>
      </w:pPr>
      <w:bookmarkStart w:id="110" w:name="_Toc195792175"/>
      <w:r w:rsidRPr="002A2C22">
        <w:rPr>
          <w:rStyle w:val="CharSectno"/>
        </w:rPr>
        <w:t>11</w:t>
      </w:r>
      <w:r w:rsidR="002A2C22" w:rsidRPr="002A2C22">
        <w:rPr>
          <w:rStyle w:val="CharSectno"/>
        </w:rPr>
        <w:noBreakHyphen/>
      </w:r>
      <w:r w:rsidRPr="002A2C22">
        <w:rPr>
          <w:rStyle w:val="CharSectno"/>
        </w:rPr>
        <w:t>6</w:t>
      </w:r>
      <w:r w:rsidR="00D731A2" w:rsidRPr="00B95E8B">
        <w:t xml:space="preserve">  Obligations of persons claiming levy exemption</w:t>
      </w:r>
      <w:bookmarkEnd w:id="110"/>
    </w:p>
    <w:p w14:paraId="07DB43DA" w14:textId="77777777" w:rsidR="00D731A2" w:rsidRPr="00B95E8B" w:rsidRDefault="00D731A2" w:rsidP="00D731A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 one of the following applies:</w:t>
      </w:r>
    </w:p>
    <w:p w14:paraId="01C6C808" w14:textId="5A9F2C0B" w:rsidR="00D731A2" w:rsidRPr="00B95E8B" w:rsidRDefault="00D731A2" w:rsidP="00D731A2">
      <w:pPr>
        <w:pStyle w:val="paragraph"/>
      </w:pPr>
      <w:r w:rsidRPr="00B95E8B">
        <w:tab/>
        <w:t>(a)</w:t>
      </w:r>
      <w:r w:rsidRPr="00B95E8B">
        <w:tab/>
        <w:t xml:space="preserve">a transaction is entered into by which the ownership of goats is transferred from one person to another in a </w:t>
      </w:r>
      <w:r w:rsidR="009443B7" w:rsidRPr="00B95E8B">
        <w:t>financial year</w:t>
      </w:r>
      <w:r w:rsidRPr="00B95E8B">
        <w:t xml:space="preserve"> and the person who owns the goats immediately before the transaction is entered into considers that an exemption from levy applies under </w:t>
      </w:r>
      <w:r w:rsidR="00C91FA7" w:rsidRPr="00B95E8B">
        <w:t>clause 1</w:t>
      </w:r>
      <w:r w:rsidR="0024627D" w:rsidRPr="00B95E8B">
        <w:t>1</w:t>
      </w:r>
      <w:r w:rsidR="002A2C22">
        <w:noBreakHyphen/>
      </w:r>
      <w:r w:rsidR="0024627D" w:rsidRPr="00B95E8B">
        <w:t>7</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41F49979" w14:textId="77777777" w:rsidR="00D731A2" w:rsidRPr="00B95E8B" w:rsidRDefault="00D731A2" w:rsidP="00D731A2">
      <w:pPr>
        <w:pStyle w:val="paragraph"/>
      </w:pPr>
      <w:r w:rsidRPr="00B95E8B">
        <w:tab/>
        <w:t>(b)</w:t>
      </w:r>
      <w:r w:rsidRPr="00B95E8B">
        <w:tab/>
      </w:r>
      <w:r w:rsidR="009443B7" w:rsidRPr="00B95E8B">
        <w:t>goats are slaughtered in Australia at an abattoir in a financial year</w:t>
      </w:r>
      <w:r w:rsidRPr="00B95E8B">
        <w:t>, where the goats have been delivered to the abattoir other than because of a sale to the proprietor of the abattoir</w:t>
      </w:r>
      <w:r w:rsidR="009443B7" w:rsidRPr="00B95E8B">
        <w:t>,</w:t>
      </w:r>
      <w:r w:rsidRPr="00B95E8B">
        <w:t xml:space="preserve"> and the person who owns the goats immediately before the delivery considers that such an exemption from levy applies;</w:t>
      </w:r>
    </w:p>
    <w:p w14:paraId="5FB08422" w14:textId="77777777" w:rsidR="004F6CA0" w:rsidRPr="00B95E8B" w:rsidRDefault="004F6CA0" w:rsidP="004F6CA0">
      <w:pPr>
        <w:pStyle w:val="paragraph"/>
      </w:pPr>
      <w:r w:rsidRPr="00B95E8B">
        <w:tab/>
        <w:t>(c)</w:t>
      </w:r>
      <w:r w:rsidRPr="00B95E8B">
        <w:tab/>
        <w:t>goats are slaughtered in Australia at an abattoir in a financial year, where the goats were purchased by the proprietor of the abattoir and held by that proprietor for a period of more than 30 days after the day of the purchase and before the day of the slaughter, and the proprietor of the abattoir considers that such an exemption from levy applies;</w:t>
      </w:r>
    </w:p>
    <w:p w14:paraId="11CA00A5" w14:textId="77777777" w:rsidR="004F6CA0" w:rsidRPr="00B95E8B" w:rsidRDefault="004F6CA0" w:rsidP="004F6CA0">
      <w:pPr>
        <w:pStyle w:val="paragraph"/>
      </w:pPr>
      <w:r w:rsidRPr="00B95E8B">
        <w:tab/>
        <w:t>(d)</w:t>
      </w:r>
      <w:r w:rsidRPr="00B95E8B">
        <w:tab/>
        <w:t>goats are slaughtered in Australia at an abattoir in a financial year in any other circumstances and the person who owns the goats at the time of the slaughter considers that such an exemption from levy applies.</w:t>
      </w:r>
    </w:p>
    <w:p w14:paraId="0D8769D3"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7D929A21" w14:textId="77777777" w:rsidTr="0082472F">
        <w:trPr>
          <w:tblHeader/>
        </w:trPr>
        <w:tc>
          <w:tcPr>
            <w:tcW w:w="5000" w:type="pct"/>
            <w:gridSpan w:val="3"/>
            <w:tcBorders>
              <w:top w:val="single" w:sz="12" w:space="0" w:color="auto"/>
              <w:bottom w:val="single" w:sz="2" w:space="0" w:color="auto"/>
            </w:tcBorders>
            <w:shd w:val="clear" w:color="auto" w:fill="auto"/>
          </w:tcPr>
          <w:p w14:paraId="1EF379C1" w14:textId="39B29728" w:rsidR="00D731A2" w:rsidRPr="00B95E8B" w:rsidRDefault="00D731A2" w:rsidP="00D731A2">
            <w:pPr>
              <w:pStyle w:val="TableHeading"/>
            </w:pPr>
            <w:r w:rsidRPr="00B95E8B">
              <w:t>Record</w:t>
            </w:r>
            <w:r w:rsidR="002A2C22">
              <w:noBreakHyphen/>
            </w:r>
            <w:r w:rsidRPr="00B95E8B">
              <w:t>keeping</w:t>
            </w:r>
          </w:p>
        </w:tc>
      </w:tr>
      <w:tr w:rsidR="00D731A2" w:rsidRPr="00B95E8B" w14:paraId="0FA98028" w14:textId="77777777" w:rsidTr="0082472F">
        <w:trPr>
          <w:tblHeader/>
        </w:trPr>
        <w:tc>
          <w:tcPr>
            <w:tcW w:w="429" w:type="pct"/>
            <w:tcBorders>
              <w:top w:val="single" w:sz="2" w:space="0" w:color="auto"/>
              <w:bottom w:val="single" w:sz="12" w:space="0" w:color="auto"/>
            </w:tcBorders>
            <w:shd w:val="clear" w:color="auto" w:fill="auto"/>
          </w:tcPr>
          <w:p w14:paraId="7C2FECF4"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55A24E57"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4EA449A1" w14:textId="77777777" w:rsidR="00D731A2" w:rsidRPr="00B95E8B" w:rsidRDefault="00D731A2" w:rsidP="00D731A2">
            <w:pPr>
              <w:pStyle w:val="TableHeading"/>
            </w:pPr>
            <w:r w:rsidRPr="00B95E8B">
              <w:t>Rule</w:t>
            </w:r>
          </w:p>
        </w:tc>
      </w:tr>
      <w:tr w:rsidR="00D731A2" w:rsidRPr="00B95E8B" w14:paraId="59594F55" w14:textId="77777777" w:rsidTr="0082472F">
        <w:tc>
          <w:tcPr>
            <w:tcW w:w="429" w:type="pct"/>
            <w:tcBorders>
              <w:top w:val="single" w:sz="2" w:space="0" w:color="auto"/>
              <w:bottom w:val="single" w:sz="2" w:space="0" w:color="auto"/>
            </w:tcBorders>
            <w:shd w:val="clear" w:color="auto" w:fill="auto"/>
          </w:tcPr>
          <w:p w14:paraId="74A629C3"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259D16A0"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679CA79" w14:textId="77777777" w:rsidR="00D731A2" w:rsidRPr="00B95E8B" w:rsidRDefault="00D731A2" w:rsidP="00D731A2">
            <w:pPr>
              <w:pStyle w:val="Tabletext"/>
            </w:pPr>
            <w:r w:rsidRPr="00B95E8B">
              <w:t>The person who considers that the exemption applies</w:t>
            </w:r>
          </w:p>
        </w:tc>
      </w:tr>
      <w:tr w:rsidR="00D731A2" w:rsidRPr="00B95E8B" w14:paraId="47449807" w14:textId="77777777" w:rsidTr="0082472F">
        <w:tc>
          <w:tcPr>
            <w:tcW w:w="429" w:type="pct"/>
            <w:tcBorders>
              <w:top w:val="single" w:sz="2" w:space="0" w:color="auto"/>
              <w:bottom w:val="single" w:sz="2" w:space="0" w:color="auto"/>
            </w:tcBorders>
            <w:shd w:val="clear" w:color="auto" w:fill="auto"/>
          </w:tcPr>
          <w:p w14:paraId="524565BE"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4B5CF926"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8CEF973" w14:textId="77777777" w:rsidR="00D731A2" w:rsidRPr="00B95E8B" w:rsidRDefault="00D731A2" w:rsidP="00D731A2">
            <w:pPr>
              <w:pStyle w:val="Tabletext"/>
            </w:pPr>
            <w:r w:rsidRPr="00B95E8B">
              <w:t>The records must contain details that are relevant to working out whether the exemption applies</w:t>
            </w:r>
          </w:p>
        </w:tc>
      </w:tr>
      <w:tr w:rsidR="00D731A2" w:rsidRPr="00B95E8B" w14:paraId="7845A2BD" w14:textId="77777777" w:rsidTr="0082472F">
        <w:tc>
          <w:tcPr>
            <w:tcW w:w="429" w:type="pct"/>
            <w:tcBorders>
              <w:top w:val="single" w:sz="2" w:space="0" w:color="auto"/>
              <w:bottom w:val="single" w:sz="12" w:space="0" w:color="auto"/>
            </w:tcBorders>
            <w:shd w:val="clear" w:color="auto" w:fill="auto"/>
          </w:tcPr>
          <w:p w14:paraId="2D8929EC"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021A135C" w14:textId="77777777" w:rsidR="00D731A2" w:rsidRPr="00B95E8B" w:rsidRDefault="00D731A2" w:rsidP="00D731A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D6574FB" w14:textId="77777777" w:rsidR="00D731A2" w:rsidRPr="00B95E8B" w:rsidRDefault="00D731A2" w:rsidP="00D731A2">
            <w:pPr>
              <w:pStyle w:val="Tabletext"/>
            </w:pPr>
            <w:r w:rsidRPr="00B95E8B">
              <w:t xml:space="preserve">Until the end of the period of 5 years beginning on the day after the end of the </w:t>
            </w:r>
            <w:r w:rsidR="009443B7" w:rsidRPr="00B95E8B">
              <w:t>financial year</w:t>
            </w:r>
          </w:p>
        </w:tc>
      </w:tr>
    </w:tbl>
    <w:p w14:paraId="22813089"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12FC59F" w14:textId="0AEB29E1" w:rsidR="00D731A2" w:rsidRPr="00B95E8B" w:rsidRDefault="00C91FA7" w:rsidP="0028642F">
      <w:pPr>
        <w:pStyle w:val="ActHead4"/>
        <w:pageBreakBefore/>
      </w:pPr>
      <w:bookmarkStart w:id="111" w:name="_Toc195792176"/>
      <w:r w:rsidRPr="002A2C22">
        <w:rPr>
          <w:rStyle w:val="CharSubdNo"/>
        </w:rPr>
        <w:t>Subdivision 1</w:t>
      </w:r>
      <w:r w:rsidR="00BD6874" w:rsidRPr="002A2C22">
        <w:rPr>
          <w:rStyle w:val="CharSubdNo"/>
        </w:rPr>
        <w:t>1</w:t>
      </w:r>
      <w:r w:rsidR="002A2C22" w:rsidRPr="002A2C22">
        <w:rPr>
          <w:rStyle w:val="CharSubdNo"/>
        </w:rPr>
        <w:noBreakHyphen/>
      </w:r>
      <w:r w:rsidR="00D731A2" w:rsidRPr="002A2C22">
        <w:rPr>
          <w:rStyle w:val="CharSubdNo"/>
        </w:rPr>
        <w:t>C</w:t>
      </w:r>
      <w:r w:rsidR="00D731A2" w:rsidRPr="00B95E8B">
        <w:t>—</w:t>
      </w:r>
      <w:r w:rsidR="00D731A2" w:rsidRPr="002A2C22">
        <w:rPr>
          <w:rStyle w:val="CharSubdText"/>
        </w:rPr>
        <w:t>Goat exporter charge</w:t>
      </w:r>
      <w:bookmarkEnd w:id="111"/>
    </w:p>
    <w:p w14:paraId="30BD340A" w14:textId="57AE3881" w:rsidR="00D731A2" w:rsidRPr="00B95E8B" w:rsidRDefault="00BD6874" w:rsidP="00D731A2">
      <w:pPr>
        <w:pStyle w:val="ActHead5"/>
      </w:pPr>
      <w:bookmarkStart w:id="112" w:name="_Toc195792177"/>
      <w:r w:rsidRPr="002A2C22">
        <w:rPr>
          <w:rStyle w:val="CharSectno"/>
        </w:rPr>
        <w:t>11</w:t>
      </w:r>
      <w:r w:rsidR="002A2C22" w:rsidRPr="002A2C22">
        <w:rPr>
          <w:rStyle w:val="CharSectno"/>
        </w:rPr>
        <w:noBreakHyphen/>
      </w:r>
      <w:r w:rsidRPr="002A2C22">
        <w:rPr>
          <w:rStyle w:val="CharSectno"/>
        </w:rPr>
        <w:t>7</w:t>
      </w:r>
      <w:r w:rsidR="00D731A2" w:rsidRPr="00B95E8B">
        <w:t xml:space="preserve">  Obligations of charge payers</w:t>
      </w:r>
      <w:bookmarkEnd w:id="112"/>
    </w:p>
    <w:p w14:paraId="65821DDA" w14:textId="77777777" w:rsidR="00D731A2" w:rsidRPr="00B95E8B" w:rsidRDefault="00D731A2" w:rsidP="00D731A2">
      <w:pPr>
        <w:pStyle w:val="SubsectionHead"/>
      </w:pPr>
      <w:r w:rsidRPr="00B95E8B">
        <w:t>When goat exporter charge due and payable</w:t>
      </w:r>
    </w:p>
    <w:p w14:paraId="4BC01334" w14:textId="1584099F" w:rsidR="00D731A2" w:rsidRPr="00B95E8B" w:rsidRDefault="00D731A2" w:rsidP="00D731A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by </w:t>
      </w:r>
      <w:r w:rsidR="00C91FA7" w:rsidRPr="00B95E8B">
        <w:t>clause 1</w:t>
      </w:r>
      <w:r w:rsidR="0024627D" w:rsidRPr="00B95E8B">
        <w:t>1</w:t>
      </w:r>
      <w:r w:rsidR="002A2C22">
        <w:noBreakHyphen/>
      </w:r>
      <w:r w:rsidR="0024627D"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goats </w:t>
      </w:r>
      <w:r w:rsidR="00A376B5" w:rsidRPr="00B95E8B">
        <w:t xml:space="preserve">that are </w:t>
      </w:r>
      <w:r w:rsidRPr="00B95E8B">
        <w:t>exported from Australia, this table has effect.</w:t>
      </w:r>
    </w:p>
    <w:p w14:paraId="22AD9805"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731A2" w:rsidRPr="00B95E8B" w14:paraId="3CE127C4" w14:textId="77777777" w:rsidTr="0082472F">
        <w:trPr>
          <w:tblHeader/>
        </w:trPr>
        <w:tc>
          <w:tcPr>
            <w:tcW w:w="5000" w:type="pct"/>
            <w:gridSpan w:val="3"/>
            <w:tcBorders>
              <w:top w:val="single" w:sz="12" w:space="0" w:color="auto"/>
              <w:bottom w:val="single" w:sz="2" w:space="0" w:color="auto"/>
            </w:tcBorders>
            <w:shd w:val="clear" w:color="auto" w:fill="auto"/>
          </w:tcPr>
          <w:p w14:paraId="78ADC165" w14:textId="77777777" w:rsidR="00D731A2" w:rsidRPr="00B95E8B" w:rsidRDefault="00D731A2" w:rsidP="00D731A2">
            <w:pPr>
              <w:pStyle w:val="TableHeading"/>
            </w:pPr>
            <w:r w:rsidRPr="00B95E8B">
              <w:t>Goat exporter charge</w:t>
            </w:r>
          </w:p>
        </w:tc>
      </w:tr>
      <w:tr w:rsidR="00D731A2" w:rsidRPr="00B95E8B" w14:paraId="090C070B" w14:textId="77777777" w:rsidTr="0082472F">
        <w:trPr>
          <w:tblHeader/>
        </w:trPr>
        <w:tc>
          <w:tcPr>
            <w:tcW w:w="429" w:type="pct"/>
            <w:tcBorders>
              <w:top w:val="single" w:sz="2" w:space="0" w:color="auto"/>
              <w:bottom w:val="single" w:sz="12" w:space="0" w:color="auto"/>
            </w:tcBorders>
            <w:shd w:val="clear" w:color="auto" w:fill="auto"/>
          </w:tcPr>
          <w:p w14:paraId="24BF6F95" w14:textId="77777777" w:rsidR="00D731A2" w:rsidRPr="00B95E8B" w:rsidRDefault="00D731A2" w:rsidP="00D731A2">
            <w:pPr>
              <w:pStyle w:val="TableHeading"/>
            </w:pPr>
            <w:r w:rsidRPr="00B95E8B">
              <w:t>Item</w:t>
            </w:r>
          </w:p>
        </w:tc>
        <w:tc>
          <w:tcPr>
            <w:tcW w:w="2126" w:type="pct"/>
            <w:tcBorders>
              <w:top w:val="single" w:sz="2" w:space="0" w:color="auto"/>
              <w:bottom w:val="single" w:sz="12" w:space="0" w:color="auto"/>
            </w:tcBorders>
            <w:shd w:val="clear" w:color="auto" w:fill="auto"/>
          </w:tcPr>
          <w:p w14:paraId="5F2877C0" w14:textId="77777777" w:rsidR="00D731A2" w:rsidRPr="00B95E8B" w:rsidRDefault="00D731A2" w:rsidP="00D731A2">
            <w:pPr>
              <w:pStyle w:val="TableHeading"/>
            </w:pPr>
            <w:r w:rsidRPr="00B95E8B">
              <w:t>Matter</w:t>
            </w:r>
          </w:p>
        </w:tc>
        <w:tc>
          <w:tcPr>
            <w:tcW w:w="2445" w:type="pct"/>
            <w:tcBorders>
              <w:top w:val="single" w:sz="2" w:space="0" w:color="auto"/>
              <w:bottom w:val="single" w:sz="12" w:space="0" w:color="auto"/>
            </w:tcBorders>
            <w:shd w:val="clear" w:color="auto" w:fill="auto"/>
          </w:tcPr>
          <w:p w14:paraId="2E86EBAD" w14:textId="77777777" w:rsidR="00D731A2" w:rsidRPr="00B95E8B" w:rsidRDefault="00D731A2" w:rsidP="00D731A2">
            <w:pPr>
              <w:pStyle w:val="TableHeading"/>
            </w:pPr>
            <w:r w:rsidRPr="00B95E8B">
              <w:t>Rule</w:t>
            </w:r>
          </w:p>
        </w:tc>
      </w:tr>
      <w:tr w:rsidR="00D731A2" w:rsidRPr="00B95E8B" w14:paraId="5D70CD77" w14:textId="77777777" w:rsidTr="0082472F">
        <w:tc>
          <w:tcPr>
            <w:tcW w:w="429" w:type="pct"/>
            <w:tcBorders>
              <w:top w:val="single" w:sz="2" w:space="0" w:color="auto"/>
              <w:bottom w:val="single" w:sz="2" w:space="0" w:color="auto"/>
            </w:tcBorders>
            <w:shd w:val="clear" w:color="auto" w:fill="auto"/>
          </w:tcPr>
          <w:p w14:paraId="2D76F781" w14:textId="77777777" w:rsidR="00D731A2" w:rsidRPr="00B95E8B" w:rsidRDefault="00D731A2" w:rsidP="00D731A2">
            <w:pPr>
              <w:pStyle w:val="Tabletext"/>
            </w:pPr>
            <w:r w:rsidRPr="00B95E8B">
              <w:t>1</w:t>
            </w:r>
          </w:p>
        </w:tc>
        <w:tc>
          <w:tcPr>
            <w:tcW w:w="2126" w:type="pct"/>
            <w:tcBorders>
              <w:top w:val="single" w:sz="2" w:space="0" w:color="auto"/>
              <w:bottom w:val="single" w:sz="2" w:space="0" w:color="auto"/>
            </w:tcBorders>
            <w:shd w:val="clear" w:color="auto" w:fill="auto"/>
          </w:tcPr>
          <w:p w14:paraId="4801E6C8" w14:textId="77777777" w:rsidR="00D731A2" w:rsidRPr="00B95E8B" w:rsidRDefault="00D731A2" w:rsidP="00D731A2">
            <w:pPr>
              <w:pStyle w:val="Tabletext"/>
            </w:pPr>
            <w:r w:rsidRPr="00B95E8B">
              <w:t>For goats exported in a calendar month through an exporting agent, when is the charge due and payable?</w:t>
            </w:r>
          </w:p>
        </w:tc>
        <w:tc>
          <w:tcPr>
            <w:tcW w:w="2445" w:type="pct"/>
            <w:tcBorders>
              <w:top w:val="single" w:sz="2" w:space="0" w:color="auto"/>
              <w:bottom w:val="single" w:sz="2" w:space="0" w:color="auto"/>
            </w:tcBorders>
            <w:shd w:val="clear" w:color="auto" w:fill="auto"/>
          </w:tcPr>
          <w:p w14:paraId="0BFF551C" w14:textId="77777777" w:rsidR="00D731A2" w:rsidRPr="00B95E8B" w:rsidRDefault="00D731A2" w:rsidP="00D731A2">
            <w:pPr>
              <w:pStyle w:val="Tabletext"/>
            </w:pPr>
            <w:r w:rsidRPr="00B95E8B">
              <w:t>On the last day of the next calendar month</w:t>
            </w:r>
          </w:p>
        </w:tc>
      </w:tr>
      <w:tr w:rsidR="00D731A2" w:rsidRPr="00B95E8B" w14:paraId="5C3FD4CC" w14:textId="77777777" w:rsidTr="0082472F">
        <w:tc>
          <w:tcPr>
            <w:tcW w:w="429" w:type="pct"/>
            <w:tcBorders>
              <w:top w:val="single" w:sz="2" w:space="0" w:color="auto"/>
              <w:bottom w:val="single" w:sz="2" w:space="0" w:color="auto"/>
            </w:tcBorders>
            <w:shd w:val="clear" w:color="auto" w:fill="auto"/>
          </w:tcPr>
          <w:p w14:paraId="4B873435" w14:textId="77777777" w:rsidR="00D731A2" w:rsidRPr="00B95E8B" w:rsidRDefault="00D731A2" w:rsidP="00D731A2">
            <w:pPr>
              <w:pStyle w:val="Tabletext"/>
            </w:pPr>
            <w:r w:rsidRPr="00B95E8B">
              <w:t>2</w:t>
            </w:r>
          </w:p>
        </w:tc>
        <w:tc>
          <w:tcPr>
            <w:tcW w:w="2126" w:type="pct"/>
            <w:tcBorders>
              <w:top w:val="single" w:sz="2" w:space="0" w:color="auto"/>
              <w:bottom w:val="single" w:sz="2" w:space="0" w:color="auto"/>
            </w:tcBorders>
            <w:shd w:val="clear" w:color="auto" w:fill="auto"/>
          </w:tcPr>
          <w:p w14:paraId="1CEAB743" w14:textId="77777777" w:rsidR="00D731A2" w:rsidRPr="00B95E8B" w:rsidRDefault="00D731A2" w:rsidP="00D731A2">
            <w:pPr>
              <w:pStyle w:val="Tabletext"/>
            </w:pPr>
            <w:r w:rsidRPr="00B95E8B">
              <w:t>For goats exported in a calendar month other than through an exporting agent, when is the charge due and payable?</w:t>
            </w:r>
          </w:p>
        </w:tc>
        <w:tc>
          <w:tcPr>
            <w:tcW w:w="2445" w:type="pct"/>
            <w:tcBorders>
              <w:top w:val="single" w:sz="2" w:space="0" w:color="auto"/>
              <w:bottom w:val="single" w:sz="2" w:space="0" w:color="auto"/>
            </w:tcBorders>
            <w:shd w:val="clear" w:color="auto" w:fill="auto"/>
          </w:tcPr>
          <w:p w14:paraId="73854F4B" w14:textId="77777777" w:rsidR="00D731A2" w:rsidRPr="00B95E8B" w:rsidRDefault="00D731A2" w:rsidP="00D731A2">
            <w:pPr>
              <w:pStyle w:val="Tabletext"/>
            </w:pPr>
            <w:r w:rsidRPr="00B95E8B">
              <w:t>On the last day of the next calendar month</w:t>
            </w:r>
          </w:p>
        </w:tc>
      </w:tr>
      <w:tr w:rsidR="00D731A2" w:rsidRPr="00B95E8B" w14:paraId="32E812D5" w14:textId="77777777" w:rsidTr="0082472F">
        <w:tc>
          <w:tcPr>
            <w:tcW w:w="429" w:type="pct"/>
            <w:tcBorders>
              <w:top w:val="single" w:sz="2" w:space="0" w:color="auto"/>
              <w:bottom w:val="single" w:sz="12" w:space="0" w:color="auto"/>
            </w:tcBorders>
            <w:shd w:val="clear" w:color="auto" w:fill="auto"/>
          </w:tcPr>
          <w:p w14:paraId="17D38D53" w14:textId="77777777" w:rsidR="00D731A2" w:rsidRPr="00B95E8B" w:rsidRDefault="00D731A2" w:rsidP="00D731A2">
            <w:pPr>
              <w:pStyle w:val="Tabletext"/>
            </w:pPr>
            <w:r w:rsidRPr="00B95E8B">
              <w:t>3</w:t>
            </w:r>
          </w:p>
        </w:tc>
        <w:tc>
          <w:tcPr>
            <w:tcW w:w="2126" w:type="pct"/>
            <w:tcBorders>
              <w:top w:val="single" w:sz="2" w:space="0" w:color="auto"/>
              <w:bottom w:val="single" w:sz="12" w:space="0" w:color="auto"/>
            </w:tcBorders>
            <w:shd w:val="clear" w:color="auto" w:fill="auto"/>
          </w:tcPr>
          <w:p w14:paraId="29E15C41" w14:textId="77777777" w:rsidR="00D731A2" w:rsidRPr="00B95E8B" w:rsidRDefault="00D731A2" w:rsidP="00D731A2">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459CFECF" w14:textId="77777777" w:rsidR="00D731A2" w:rsidRPr="00B95E8B" w:rsidRDefault="00D731A2" w:rsidP="00D731A2">
            <w:pPr>
              <w:pStyle w:val="Tabletext"/>
            </w:pPr>
            <w:r w:rsidRPr="00B95E8B">
              <w:t>The Commonwealth</w:t>
            </w:r>
          </w:p>
        </w:tc>
      </w:tr>
    </w:tbl>
    <w:p w14:paraId="0C2741BC" w14:textId="2F6942D2" w:rsidR="00B9459D" w:rsidRPr="00B95E8B" w:rsidRDefault="00D731A2" w:rsidP="00D731A2">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1</w:t>
      </w:r>
      <w:r w:rsidR="00A307E8" w:rsidRPr="00B95E8B">
        <w:t>1</w:t>
      </w:r>
      <w:r w:rsidR="002A2C22">
        <w:noBreakHyphen/>
      </w:r>
      <w:r w:rsidR="00A307E8" w:rsidRPr="00B95E8B">
        <w:t>8</w:t>
      </w:r>
      <w:r w:rsidR="0094534F" w:rsidRPr="00B95E8B">
        <w:t xml:space="preserve"> </w:t>
      </w:r>
      <w:r w:rsidR="00B63FAC" w:rsidRPr="00B95E8B">
        <w:t>of this Schedule</w:t>
      </w:r>
      <w:r w:rsidRPr="00B95E8B">
        <w:t>.</w:t>
      </w:r>
    </w:p>
    <w:p w14:paraId="5911804B" w14:textId="76E8A326" w:rsidR="00B9459D" w:rsidRPr="00B95E8B" w:rsidRDefault="00B9459D" w:rsidP="00B9459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F73A387" w14:textId="77777777" w:rsidR="00D731A2" w:rsidRPr="00B95E8B" w:rsidRDefault="00D731A2" w:rsidP="00D731A2">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62552332" w14:textId="77777777" w:rsidR="00D731A2" w:rsidRPr="00B95E8B" w:rsidRDefault="00D731A2" w:rsidP="00D731A2">
      <w:pPr>
        <w:pStyle w:val="SubsectionHead"/>
      </w:pPr>
      <w:r w:rsidRPr="00B95E8B">
        <w:t>Giving monthly returns</w:t>
      </w:r>
    </w:p>
    <w:p w14:paraId="773414FF" w14:textId="7DA32491" w:rsidR="00D731A2" w:rsidRPr="00B95E8B" w:rsidRDefault="00D731A2" w:rsidP="00D731A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charge imposed by </w:t>
      </w:r>
      <w:r w:rsidR="00C91FA7" w:rsidRPr="00B95E8B">
        <w:t>clause 1</w:t>
      </w:r>
      <w:r w:rsidR="00A307E8" w:rsidRPr="00B95E8B">
        <w:t>1</w:t>
      </w:r>
      <w:r w:rsidR="002A2C22">
        <w:noBreakHyphen/>
      </w:r>
      <w:r w:rsidR="00A307E8"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goats</w:t>
      </w:r>
      <w:r w:rsidR="00A376B5" w:rsidRPr="00B95E8B">
        <w:t xml:space="preserve"> that are</w:t>
      </w:r>
      <w:r w:rsidRPr="00B95E8B">
        <w:t xml:space="preserve"> exported from Australia, this table has effect.</w:t>
      </w:r>
    </w:p>
    <w:p w14:paraId="241660B1"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479C1E95" w14:textId="77777777" w:rsidTr="0082472F">
        <w:trPr>
          <w:tblHeader/>
        </w:trPr>
        <w:tc>
          <w:tcPr>
            <w:tcW w:w="5000" w:type="pct"/>
            <w:gridSpan w:val="3"/>
            <w:tcBorders>
              <w:top w:val="single" w:sz="12" w:space="0" w:color="auto"/>
              <w:bottom w:val="single" w:sz="2" w:space="0" w:color="auto"/>
            </w:tcBorders>
            <w:shd w:val="clear" w:color="auto" w:fill="auto"/>
          </w:tcPr>
          <w:p w14:paraId="09882911" w14:textId="77777777" w:rsidR="00D731A2" w:rsidRPr="00B95E8B" w:rsidRDefault="00D731A2" w:rsidP="00D731A2">
            <w:pPr>
              <w:pStyle w:val="TableHeading"/>
            </w:pPr>
            <w:r w:rsidRPr="00B95E8B">
              <w:t>Monthly returns</w:t>
            </w:r>
          </w:p>
        </w:tc>
      </w:tr>
      <w:tr w:rsidR="00D731A2" w:rsidRPr="00B95E8B" w14:paraId="61094726" w14:textId="77777777" w:rsidTr="0082472F">
        <w:trPr>
          <w:tblHeader/>
        </w:trPr>
        <w:tc>
          <w:tcPr>
            <w:tcW w:w="429" w:type="pct"/>
            <w:tcBorders>
              <w:top w:val="single" w:sz="2" w:space="0" w:color="auto"/>
              <w:bottom w:val="single" w:sz="12" w:space="0" w:color="auto"/>
            </w:tcBorders>
            <w:shd w:val="clear" w:color="auto" w:fill="auto"/>
          </w:tcPr>
          <w:p w14:paraId="4B4E16D1"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0DCE1DDB"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375C0A70" w14:textId="77777777" w:rsidR="00D731A2" w:rsidRPr="00B95E8B" w:rsidRDefault="00D731A2" w:rsidP="00D731A2">
            <w:pPr>
              <w:pStyle w:val="TableHeading"/>
            </w:pPr>
            <w:r w:rsidRPr="00B95E8B">
              <w:t>Rule</w:t>
            </w:r>
          </w:p>
        </w:tc>
      </w:tr>
      <w:tr w:rsidR="00D731A2" w:rsidRPr="00B95E8B" w14:paraId="77D503D3" w14:textId="77777777" w:rsidTr="0082472F">
        <w:tc>
          <w:tcPr>
            <w:tcW w:w="429" w:type="pct"/>
            <w:tcBorders>
              <w:top w:val="single" w:sz="2" w:space="0" w:color="auto"/>
              <w:bottom w:val="single" w:sz="2" w:space="0" w:color="auto"/>
            </w:tcBorders>
            <w:shd w:val="clear" w:color="auto" w:fill="auto"/>
          </w:tcPr>
          <w:p w14:paraId="3BFB5C30"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350C800B" w14:textId="77777777" w:rsidR="00D731A2" w:rsidRPr="00B95E8B" w:rsidRDefault="00D731A2" w:rsidP="00D731A2">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3B990156" w14:textId="77777777" w:rsidR="00D731A2" w:rsidRPr="00B95E8B" w:rsidRDefault="00D731A2" w:rsidP="00D731A2">
            <w:pPr>
              <w:pStyle w:val="Tabletext"/>
            </w:pPr>
            <w:r w:rsidRPr="00B95E8B">
              <w:t>For goats exported in the month other than through an exporting agent—the charge payer</w:t>
            </w:r>
          </w:p>
        </w:tc>
      </w:tr>
      <w:tr w:rsidR="00D731A2" w:rsidRPr="00B95E8B" w14:paraId="35999A24" w14:textId="77777777" w:rsidTr="0082472F">
        <w:tc>
          <w:tcPr>
            <w:tcW w:w="429" w:type="pct"/>
            <w:tcBorders>
              <w:top w:val="single" w:sz="2" w:space="0" w:color="auto"/>
              <w:bottom w:val="single" w:sz="2" w:space="0" w:color="auto"/>
            </w:tcBorders>
            <w:shd w:val="clear" w:color="auto" w:fill="auto"/>
          </w:tcPr>
          <w:p w14:paraId="4200AFB6"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2F61AEE9"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17FF9A9" w14:textId="77777777" w:rsidR="00D731A2" w:rsidRPr="00B95E8B" w:rsidRDefault="00D731A2" w:rsidP="00D731A2">
            <w:pPr>
              <w:pStyle w:val="Tabletext"/>
            </w:pPr>
            <w:r w:rsidRPr="00B95E8B">
              <w:t>Before the end of the next calendar month</w:t>
            </w:r>
          </w:p>
        </w:tc>
      </w:tr>
      <w:tr w:rsidR="00D731A2" w:rsidRPr="00B95E8B" w14:paraId="6CAD09D4" w14:textId="77777777" w:rsidTr="0082472F">
        <w:tc>
          <w:tcPr>
            <w:tcW w:w="429" w:type="pct"/>
            <w:tcBorders>
              <w:top w:val="single" w:sz="2" w:space="0" w:color="auto"/>
              <w:bottom w:val="single" w:sz="2" w:space="0" w:color="auto"/>
            </w:tcBorders>
            <w:shd w:val="clear" w:color="auto" w:fill="auto"/>
          </w:tcPr>
          <w:p w14:paraId="60BB376F"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094A8DCC"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C2E70E0" w14:textId="77777777" w:rsidR="00D731A2" w:rsidRPr="00B95E8B" w:rsidRDefault="00D731A2" w:rsidP="00D731A2">
            <w:pPr>
              <w:pStyle w:val="Tabletext"/>
            </w:pPr>
            <w:r w:rsidRPr="00B95E8B">
              <w:t>The Secretary</w:t>
            </w:r>
          </w:p>
        </w:tc>
      </w:tr>
      <w:tr w:rsidR="00D731A2" w:rsidRPr="00B95E8B" w14:paraId="68DDEB85" w14:textId="77777777" w:rsidTr="0082472F">
        <w:tc>
          <w:tcPr>
            <w:tcW w:w="429" w:type="pct"/>
            <w:tcBorders>
              <w:top w:val="single" w:sz="2" w:space="0" w:color="auto"/>
              <w:bottom w:val="single" w:sz="12" w:space="0" w:color="auto"/>
            </w:tcBorders>
            <w:shd w:val="clear" w:color="auto" w:fill="auto"/>
          </w:tcPr>
          <w:p w14:paraId="455EFCA8"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680F8F92"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803CC60" w14:textId="77777777" w:rsidR="00D731A2" w:rsidRPr="00B95E8B" w:rsidRDefault="00D731A2" w:rsidP="00D731A2">
            <w:pPr>
              <w:pStyle w:val="Tabletext"/>
            </w:pPr>
            <w:r w:rsidRPr="00B95E8B">
              <w:t>The return:</w:t>
            </w:r>
          </w:p>
          <w:p w14:paraId="04C44DC7" w14:textId="77777777" w:rsidR="00D731A2" w:rsidRPr="00B95E8B" w:rsidRDefault="00D731A2" w:rsidP="00D731A2">
            <w:pPr>
              <w:pStyle w:val="Tablea"/>
            </w:pPr>
            <w:r w:rsidRPr="00B95E8B">
              <w:t>(a) must be in the appropriate approved form and include the information required by that form; or</w:t>
            </w:r>
          </w:p>
          <w:p w14:paraId="79E88908"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24A131A6"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6FA6919" w14:textId="77777777" w:rsidR="00D731A2" w:rsidRPr="00B95E8B" w:rsidRDefault="00D731A2" w:rsidP="00D731A2">
      <w:pPr>
        <w:pStyle w:val="SubsectionHead"/>
      </w:pPr>
      <w:r w:rsidRPr="00B95E8B">
        <w:t>Making and keeping records</w:t>
      </w:r>
    </w:p>
    <w:p w14:paraId="5F9EBBF9" w14:textId="0D9287D7"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charge imposed by </w:t>
      </w:r>
      <w:r w:rsidR="00C91FA7" w:rsidRPr="00B95E8B">
        <w:t>clause 1</w:t>
      </w:r>
      <w:r w:rsidR="00A307E8" w:rsidRPr="00B95E8B">
        <w:t>1</w:t>
      </w:r>
      <w:r w:rsidR="002A2C22">
        <w:noBreakHyphen/>
      </w:r>
      <w:r w:rsidR="00A307E8"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goats </w:t>
      </w:r>
      <w:r w:rsidR="00A376B5" w:rsidRPr="00B95E8B">
        <w:t xml:space="preserve">that are </w:t>
      </w:r>
      <w:r w:rsidRPr="00B95E8B">
        <w:t>exported from Australia, this table has effect.</w:t>
      </w:r>
    </w:p>
    <w:p w14:paraId="679E1BC4"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7C6B2BEF" w14:textId="77777777" w:rsidTr="0082472F">
        <w:trPr>
          <w:tblHeader/>
        </w:trPr>
        <w:tc>
          <w:tcPr>
            <w:tcW w:w="5000" w:type="pct"/>
            <w:gridSpan w:val="3"/>
            <w:tcBorders>
              <w:top w:val="single" w:sz="12" w:space="0" w:color="auto"/>
              <w:bottom w:val="single" w:sz="2" w:space="0" w:color="auto"/>
            </w:tcBorders>
            <w:shd w:val="clear" w:color="auto" w:fill="auto"/>
          </w:tcPr>
          <w:p w14:paraId="379C2604" w14:textId="5F526015" w:rsidR="00D731A2" w:rsidRPr="00B95E8B" w:rsidRDefault="00D731A2" w:rsidP="00D731A2">
            <w:pPr>
              <w:pStyle w:val="TableHeading"/>
            </w:pPr>
            <w:r w:rsidRPr="00B95E8B">
              <w:t>Record</w:t>
            </w:r>
            <w:r w:rsidR="002A2C22">
              <w:noBreakHyphen/>
            </w:r>
            <w:r w:rsidRPr="00B95E8B">
              <w:t>keeping</w:t>
            </w:r>
          </w:p>
        </w:tc>
      </w:tr>
      <w:tr w:rsidR="00D731A2" w:rsidRPr="00B95E8B" w14:paraId="3F406FA8" w14:textId="77777777" w:rsidTr="0082472F">
        <w:trPr>
          <w:tblHeader/>
        </w:trPr>
        <w:tc>
          <w:tcPr>
            <w:tcW w:w="429" w:type="pct"/>
            <w:tcBorders>
              <w:top w:val="single" w:sz="2" w:space="0" w:color="auto"/>
              <w:bottom w:val="single" w:sz="12" w:space="0" w:color="auto"/>
            </w:tcBorders>
            <w:shd w:val="clear" w:color="auto" w:fill="auto"/>
          </w:tcPr>
          <w:p w14:paraId="368170C7"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1ED04D00"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3826B026" w14:textId="77777777" w:rsidR="00D731A2" w:rsidRPr="00B95E8B" w:rsidRDefault="00D731A2" w:rsidP="00D731A2">
            <w:pPr>
              <w:pStyle w:val="TableHeading"/>
            </w:pPr>
            <w:r w:rsidRPr="00B95E8B">
              <w:t>Rule</w:t>
            </w:r>
          </w:p>
        </w:tc>
      </w:tr>
      <w:tr w:rsidR="00D731A2" w:rsidRPr="00B95E8B" w14:paraId="5052085D" w14:textId="77777777" w:rsidTr="0082472F">
        <w:tc>
          <w:tcPr>
            <w:tcW w:w="429" w:type="pct"/>
            <w:tcBorders>
              <w:top w:val="single" w:sz="2" w:space="0" w:color="auto"/>
              <w:bottom w:val="single" w:sz="2" w:space="0" w:color="auto"/>
            </w:tcBorders>
            <w:shd w:val="clear" w:color="auto" w:fill="auto"/>
          </w:tcPr>
          <w:p w14:paraId="26084F4F"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27D743EC"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8556D62" w14:textId="77777777" w:rsidR="00D731A2" w:rsidRPr="00B95E8B" w:rsidRDefault="00D731A2" w:rsidP="00D731A2">
            <w:pPr>
              <w:pStyle w:val="Tabletext"/>
            </w:pPr>
            <w:r w:rsidRPr="00B95E8B">
              <w:t>The charge payer</w:t>
            </w:r>
          </w:p>
        </w:tc>
      </w:tr>
      <w:tr w:rsidR="00D731A2" w:rsidRPr="00B95E8B" w14:paraId="63A04FBB" w14:textId="77777777" w:rsidTr="0082472F">
        <w:tc>
          <w:tcPr>
            <w:tcW w:w="429" w:type="pct"/>
            <w:tcBorders>
              <w:top w:val="single" w:sz="2" w:space="0" w:color="auto"/>
              <w:bottom w:val="single" w:sz="2" w:space="0" w:color="auto"/>
            </w:tcBorders>
            <w:shd w:val="clear" w:color="auto" w:fill="auto"/>
          </w:tcPr>
          <w:p w14:paraId="7617C7BA"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095612A6"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6162952" w14:textId="77777777" w:rsidR="00D731A2" w:rsidRPr="00B95E8B" w:rsidRDefault="00D731A2" w:rsidP="00D731A2">
            <w:pPr>
              <w:pStyle w:val="Tabletext"/>
            </w:pPr>
            <w:r w:rsidRPr="00B95E8B">
              <w:t>The records must:</w:t>
            </w:r>
          </w:p>
          <w:p w14:paraId="5B3BFF69" w14:textId="77777777" w:rsidR="00D731A2" w:rsidRPr="00B95E8B" w:rsidRDefault="00D731A2" w:rsidP="00D731A2">
            <w:pPr>
              <w:pStyle w:val="Tablea"/>
            </w:pPr>
            <w:r w:rsidRPr="00B95E8B">
              <w:t>(a) if the goats are exported through an exporting agent—contain details of the transaction involving that agent (including that agent’s contact details); or</w:t>
            </w:r>
          </w:p>
          <w:p w14:paraId="27C24A12" w14:textId="77777777" w:rsidR="00D731A2" w:rsidRPr="00B95E8B" w:rsidRDefault="00D731A2" w:rsidP="00D731A2">
            <w:pPr>
              <w:pStyle w:val="Tablea"/>
            </w:pPr>
            <w:r w:rsidRPr="00B95E8B">
              <w:t>(b) otherwise—enable the charge payer to substantiate the amount of charge payable and paid by the charge payer on the goats</w:t>
            </w:r>
          </w:p>
        </w:tc>
      </w:tr>
      <w:tr w:rsidR="00D731A2" w:rsidRPr="00B95E8B" w14:paraId="005F5CF9" w14:textId="77777777" w:rsidTr="0082472F">
        <w:tc>
          <w:tcPr>
            <w:tcW w:w="429" w:type="pct"/>
            <w:tcBorders>
              <w:top w:val="single" w:sz="2" w:space="0" w:color="auto"/>
              <w:bottom w:val="single" w:sz="12" w:space="0" w:color="auto"/>
            </w:tcBorders>
            <w:shd w:val="clear" w:color="auto" w:fill="auto"/>
          </w:tcPr>
          <w:p w14:paraId="181FA5CF" w14:textId="77777777" w:rsidR="00D731A2" w:rsidRPr="00B95E8B" w:rsidRDefault="00404DDD" w:rsidP="00D731A2">
            <w:pPr>
              <w:pStyle w:val="Tabletext"/>
            </w:pPr>
            <w:r w:rsidRPr="00B95E8B">
              <w:t>3</w:t>
            </w:r>
          </w:p>
        </w:tc>
        <w:tc>
          <w:tcPr>
            <w:tcW w:w="2285" w:type="pct"/>
            <w:tcBorders>
              <w:top w:val="single" w:sz="2" w:space="0" w:color="auto"/>
              <w:bottom w:val="single" w:sz="12" w:space="0" w:color="auto"/>
            </w:tcBorders>
            <w:shd w:val="clear" w:color="auto" w:fill="auto"/>
          </w:tcPr>
          <w:p w14:paraId="1128A6C2" w14:textId="77777777" w:rsidR="00D731A2" w:rsidRPr="00B95E8B" w:rsidRDefault="00D731A2" w:rsidP="00D731A2">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5F920890" w14:textId="77777777" w:rsidR="00D731A2" w:rsidRPr="00B95E8B" w:rsidRDefault="00D731A2" w:rsidP="00D731A2">
            <w:pPr>
              <w:pStyle w:val="Tabletext"/>
            </w:pPr>
            <w:r w:rsidRPr="00B95E8B">
              <w:t xml:space="preserve">Until the end of the period of 5 years beginning on the day after the end of the </w:t>
            </w:r>
            <w:r w:rsidR="006C3629" w:rsidRPr="00B95E8B">
              <w:t>financial year</w:t>
            </w:r>
            <w:r w:rsidRPr="00B95E8B">
              <w:t xml:space="preserve"> in which the charge is imposed</w:t>
            </w:r>
          </w:p>
        </w:tc>
      </w:tr>
    </w:tbl>
    <w:p w14:paraId="657E7C12"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06AA08C" w14:textId="1A21BB93" w:rsidR="00D731A2" w:rsidRPr="00B95E8B" w:rsidRDefault="00BD6874" w:rsidP="00D731A2">
      <w:pPr>
        <w:pStyle w:val="ActHead5"/>
      </w:pPr>
      <w:bookmarkStart w:id="113" w:name="_Toc195792178"/>
      <w:r w:rsidRPr="002A2C22">
        <w:rPr>
          <w:rStyle w:val="CharSectno"/>
        </w:rPr>
        <w:t>11</w:t>
      </w:r>
      <w:r w:rsidR="002A2C22" w:rsidRPr="002A2C22">
        <w:rPr>
          <w:rStyle w:val="CharSectno"/>
        </w:rPr>
        <w:noBreakHyphen/>
      </w:r>
      <w:r w:rsidRPr="002A2C22">
        <w:rPr>
          <w:rStyle w:val="CharSectno"/>
        </w:rPr>
        <w:t>8</w:t>
      </w:r>
      <w:r w:rsidR="00D731A2" w:rsidRPr="00B95E8B">
        <w:t xml:space="preserve">  Obligations of collection agents</w:t>
      </w:r>
      <w:bookmarkEnd w:id="113"/>
    </w:p>
    <w:p w14:paraId="559DF333" w14:textId="77777777" w:rsidR="00D731A2" w:rsidRPr="00B95E8B" w:rsidRDefault="00D731A2" w:rsidP="00D731A2">
      <w:pPr>
        <w:pStyle w:val="subsection"/>
      </w:pPr>
      <w:r w:rsidRPr="00B95E8B">
        <w:tab/>
        <w:t>(1)</w:t>
      </w:r>
      <w:r w:rsidRPr="00B95E8B">
        <w:tab/>
        <w:t>This clause sets out obligations that are imposed on an exporting agent if:</w:t>
      </w:r>
    </w:p>
    <w:p w14:paraId="2787CB4A" w14:textId="3241987E" w:rsidR="00D731A2" w:rsidRPr="00B95E8B" w:rsidRDefault="00D731A2" w:rsidP="00D731A2">
      <w:pPr>
        <w:pStyle w:val="paragraph"/>
      </w:pPr>
      <w:r w:rsidRPr="00B95E8B">
        <w:tab/>
        <w:t>(a)</w:t>
      </w:r>
      <w:r w:rsidRPr="00B95E8B">
        <w:tab/>
        <w:t xml:space="preserve">charge is imposed by </w:t>
      </w:r>
      <w:r w:rsidR="00C91FA7" w:rsidRPr="00B95E8B">
        <w:t>clause 1</w:t>
      </w:r>
      <w:r w:rsidR="00A307E8" w:rsidRPr="00B95E8B">
        <w:t>1</w:t>
      </w:r>
      <w:r w:rsidR="002A2C22">
        <w:noBreakHyphen/>
      </w:r>
      <w:r w:rsidR="00A307E8"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goats </w:t>
      </w:r>
      <w:r w:rsidR="00A376B5" w:rsidRPr="00B95E8B">
        <w:t xml:space="preserve">that are </w:t>
      </w:r>
      <w:r w:rsidRPr="00B95E8B">
        <w:t>exported from Australia; and</w:t>
      </w:r>
    </w:p>
    <w:p w14:paraId="1F8E8E9B" w14:textId="77777777" w:rsidR="00D731A2" w:rsidRPr="00B95E8B" w:rsidRDefault="00D731A2" w:rsidP="00D731A2">
      <w:pPr>
        <w:pStyle w:val="paragraph"/>
      </w:pPr>
      <w:r w:rsidRPr="00B95E8B">
        <w:tab/>
        <w:t>(b)</w:t>
      </w:r>
      <w:r w:rsidRPr="00B95E8B">
        <w:tab/>
        <w:t>the goats are exported in a calendar month through the exporting agent.</w:t>
      </w:r>
    </w:p>
    <w:p w14:paraId="3B01970B" w14:textId="77777777" w:rsidR="00D731A2" w:rsidRPr="00B95E8B" w:rsidRDefault="00D731A2" w:rsidP="00D731A2">
      <w:pPr>
        <w:pStyle w:val="SubsectionHead"/>
      </w:pPr>
      <w:r w:rsidRPr="00B95E8B">
        <w:t>Payment of equivalent amounts</w:t>
      </w:r>
    </w:p>
    <w:p w14:paraId="470C4674" w14:textId="6F0F5CD2" w:rsidR="00D731A2" w:rsidRPr="00B95E8B" w:rsidRDefault="00D731A2" w:rsidP="00D731A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3CF7B897"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731A2" w:rsidRPr="00B95E8B" w14:paraId="45AEFAA1" w14:textId="77777777" w:rsidTr="0082472F">
        <w:trPr>
          <w:tblHeader/>
        </w:trPr>
        <w:tc>
          <w:tcPr>
            <w:tcW w:w="5000" w:type="pct"/>
            <w:gridSpan w:val="3"/>
            <w:tcBorders>
              <w:top w:val="single" w:sz="12" w:space="0" w:color="auto"/>
              <w:bottom w:val="single" w:sz="2" w:space="0" w:color="auto"/>
            </w:tcBorders>
            <w:shd w:val="clear" w:color="auto" w:fill="auto"/>
          </w:tcPr>
          <w:p w14:paraId="06715AA4" w14:textId="77777777" w:rsidR="00D731A2" w:rsidRPr="00B95E8B" w:rsidRDefault="00D731A2" w:rsidP="00D731A2">
            <w:pPr>
              <w:pStyle w:val="TableHeading"/>
            </w:pPr>
            <w:r w:rsidRPr="00B95E8B">
              <w:t>Payment of equivalent amount</w:t>
            </w:r>
          </w:p>
        </w:tc>
      </w:tr>
      <w:tr w:rsidR="00D731A2" w:rsidRPr="00B95E8B" w14:paraId="6E53EFE0" w14:textId="77777777" w:rsidTr="0082472F">
        <w:trPr>
          <w:tblHeader/>
        </w:trPr>
        <w:tc>
          <w:tcPr>
            <w:tcW w:w="429" w:type="pct"/>
            <w:tcBorders>
              <w:top w:val="single" w:sz="2" w:space="0" w:color="auto"/>
              <w:bottom w:val="single" w:sz="12" w:space="0" w:color="auto"/>
            </w:tcBorders>
            <w:shd w:val="clear" w:color="auto" w:fill="auto"/>
          </w:tcPr>
          <w:p w14:paraId="64D1BD0A" w14:textId="77777777" w:rsidR="00D731A2" w:rsidRPr="00B95E8B" w:rsidRDefault="00D731A2" w:rsidP="00D731A2">
            <w:pPr>
              <w:pStyle w:val="TableHeading"/>
            </w:pPr>
            <w:r w:rsidRPr="00B95E8B">
              <w:t>Item</w:t>
            </w:r>
          </w:p>
        </w:tc>
        <w:tc>
          <w:tcPr>
            <w:tcW w:w="2211" w:type="pct"/>
            <w:tcBorders>
              <w:top w:val="single" w:sz="2" w:space="0" w:color="auto"/>
              <w:bottom w:val="single" w:sz="12" w:space="0" w:color="auto"/>
            </w:tcBorders>
            <w:shd w:val="clear" w:color="auto" w:fill="auto"/>
          </w:tcPr>
          <w:p w14:paraId="5D4E1E92" w14:textId="77777777" w:rsidR="00D731A2" w:rsidRPr="00B95E8B" w:rsidRDefault="00D731A2" w:rsidP="00D731A2">
            <w:pPr>
              <w:pStyle w:val="TableHeading"/>
            </w:pPr>
            <w:r w:rsidRPr="00B95E8B">
              <w:t>Matter</w:t>
            </w:r>
          </w:p>
        </w:tc>
        <w:tc>
          <w:tcPr>
            <w:tcW w:w="2360" w:type="pct"/>
            <w:tcBorders>
              <w:top w:val="single" w:sz="2" w:space="0" w:color="auto"/>
              <w:bottom w:val="single" w:sz="12" w:space="0" w:color="auto"/>
            </w:tcBorders>
            <w:shd w:val="clear" w:color="auto" w:fill="auto"/>
          </w:tcPr>
          <w:p w14:paraId="18F79D22" w14:textId="77777777" w:rsidR="00D731A2" w:rsidRPr="00B95E8B" w:rsidRDefault="00D731A2" w:rsidP="00D731A2">
            <w:pPr>
              <w:pStyle w:val="TableHeading"/>
            </w:pPr>
            <w:r w:rsidRPr="00B95E8B">
              <w:t>Rule</w:t>
            </w:r>
          </w:p>
        </w:tc>
      </w:tr>
      <w:tr w:rsidR="00D731A2" w:rsidRPr="00B95E8B" w14:paraId="18FC79E0" w14:textId="77777777" w:rsidTr="0082472F">
        <w:tc>
          <w:tcPr>
            <w:tcW w:w="429" w:type="pct"/>
            <w:tcBorders>
              <w:top w:val="single" w:sz="2" w:space="0" w:color="auto"/>
              <w:bottom w:val="single" w:sz="2" w:space="0" w:color="auto"/>
            </w:tcBorders>
            <w:shd w:val="clear" w:color="auto" w:fill="auto"/>
          </w:tcPr>
          <w:p w14:paraId="25264C01" w14:textId="77777777" w:rsidR="00D731A2" w:rsidRPr="00B95E8B" w:rsidRDefault="00D731A2" w:rsidP="00D731A2">
            <w:pPr>
              <w:pStyle w:val="Tabletext"/>
            </w:pPr>
            <w:r w:rsidRPr="00B95E8B">
              <w:t>1</w:t>
            </w:r>
          </w:p>
        </w:tc>
        <w:tc>
          <w:tcPr>
            <w:tcW w:w="2211" w:type="pct"/>
            <w:tcBorders>
              <w:top w:val="single" w:sz="2" w:space="0" w:color="auto"/>
              <w:bottom w:val="single" w:sz="2" w:space="0" w:color="auto"/>
            </w:tcBorders>
            <w:shd w:val="clear" w:color="auto" w:fill="auto"/>
          </w:tcPr>
          <w:p w14:paraId="493E7DEE" w14:textId="77777777" w:rsidR="00D731A2" w:rsidRPr="00B95E8B" w:rsidRDefault="00D731A2" w:rsidP="00D731A2">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goats?</w:t>
            </w:r>
          </w:p>
        </w:tc>
        <w:tc>
          <w:tcPr>
            <w:tcW w:w="2360" w:type="pct"/>
            <w:tcBorders>
              <w:top w:val="single" w:sz="2" w:space="0" w:color="auto"/>
              <w:bottom w:val="single" w:sz="2" w:space="0" w:color="auto"/>
            </w:tcBorders>
            <w:shd w:val="clear" w:color="auto" w:fill="auto"/>
          </w:tcPr>
          <w:p w14:paraId="7D71FCCF" w14:textId="77777777" w:rsidR="00D731A2" w:rsidRPr="00B95E8B" w:rsidRDefault="00D731A2" w:rsidP="00D731A2">
            <w:pPr>
              <w:pStyle w:val="Tabletext"/>
            </w:pPr>
            <w:r w:rsidRPr="00B95E8B">
              <w:t>The exporting agent</w:t>
            </w:r>
          </w:p>
        </w:tc>
      </w:tr>
      <w:tr w:rsidR="00D731A2" w:rsidRPr="00B95E8B" w14:paraId="0F6B9B21" w14:textId="77777777" w:rsidTr="0082472F">
        <w:tc>
          <w:tcPr>
            <w:tcW w:w="429" w:type="pct"/>
            <w:tcBorders>
              <w:top w:val="single" w:sz="2" w:space="0" w:color="auto"/>
              <w:bottom w:val="single" w:sz="2" w:space="0" w:color="auto"/>
            </w:tcBorders>
            <w:shd w:val="clear" w:color="auto" w:fill="auto"/>
          </w:tcPr>
          <w:p w14:paraId="28DC56C6" w14:textId="77777777" w:rsidR="00D731A2" w:rsidRPr="00B95E8B" w:rsidRDefault="00D731A2" w:rsidP="00D731A2">
            <w:pPr>
              <w:pStyle w:val="Tabletext"/>
            </w:pPr>
            <w:r w:rsidRPr="00B95E8B">
              <w:t>2</w:t>
            </w:r>
          </w:p>
        </w:tc>
        <w:tc>
          <w:tcPr>
            <w:tcW w:w="2211" w:type="pct"/>
            <w:tcBorders>
              <w:top w:val="single" w:sz="2" w:space="0" w:color="auto"/>
              <w:bottom w:val="single" w:sz="2" w:space="0" w:color="auto"/>
            </w:tcBorders>
            <w:shd w:val="clear" w:color="auto" w:fill="auto"/>
          </w:tcPr>
          <w:p w14:paraId="27F9BFF3" w14:textId="77777777" w:rsidR="00D731A2" w:rsidRPr="00B95E8B" w:rsidRDefault="00D731A2" w:rsidP="00D731A2">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334594D6" w14:textId="77777777" w:rsidR="00D731A2" w:rsidRPr="00B95E8B" w:rsidRDefault="00D731A2" w:rsidP="00D731A2">
            <w:pPr>
              <w:pStyle w:val="Tabletext"/>
            </w:pPr>
            <w:r w:rsidRPr="00B95E8B">
              <w:t>On the last day of the next calendar month</w:t>
            </w:r>
          </w:p>
        </w:tc>
      </w:tr>
      <w:tr w:rsidR="00D731A2" w:rsidRPr="00B95E8B" w14:paraId="2E7DEE9C" w14:textId="77777777" w:rsidTr="0082472F">
        <w:tc>
          <w:tcPr>
            <w:tcW w:w="429" w:type="pct"/>
            <w:tcBorders>
              <w:top w:val="single" w:sz="2" w:space="0" w:color="auto"/>
              <w:bottom w:val="single" w:sz="12" w:space="0" w:color="auto"/>
            </w:tcBorders>
            <w:shd w:val="clear" w:color="auto" w:fill="auto"/>
          </w:tcPr>
          <w:p w14:paraId="2E2AFC1C" w14:textId="77777777" w:rsidR="00D731A2" w:rsidRPr="00B95E8B" w:rsidRDefault="00D731A2" w:rsidP="00D731A2">
            <w:pPr>
              <w:pStyle w:val="Tabletext"/>
            </w:pPr>
            <w:r w:rsidRPr="00B95E8B">
              <w:t>3</w:t>
            </w:r>
          </w:p>
        </w:tc>
        <w:tc>
          <w:tcPr>
            <w:tcW w:w="2211" w:type="pct"/>
            <w:tcBorders>
              <w:top w:val="single" w:sz="2" w:space="0" w:color="auto"/>
              <w:bottom w:val="single" w:sz="12" w:space="0" w:color="auto"/>
            </w:tcBorders>
            <w:shd w:val="clear" w:color="auto" w:fill="auto"/>
          </w:tcPr>
          <w:p w14:paraId="42167DB6" w14:textId="77777777" w:rsidR="00D731A2" w:rsidRPr="00B95E8B" w:rsidRDefault="00D731A2" w:rsidP="00D731A2">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73E18A27" w14:textId="77777777" w:rsidR="00D731A2" w:rsidRPr="00B95E8B" w:rsidRDefault="00D731A2" w:rsidP="00D731A2">
            <w:pPr>
              <w:pStyle w:val="Tabletext"/>
            </w:pPr>
            <w:r w:rsidRPr="00B95E8B">
              <w:t>The Commonwealth</w:t>
            </w:r>
          </w:p>
        </w:tc>
      </w:tr>
    </w:tbl>
    <w:p w14:paraId="303794A4" w14:textId="3D9D5AF0" w:rsidR="00D731A2" w:rsidRPr="00B95E8B" w:rsidRDefault="00D731A2" w:rsidP="00D731A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5F4E135F" w14:textId="77777777" w:rsidR="00D731A2" w:rsidRPr="00B95E8B" w:rsidRDefault="00D731A2" w:rsidP="00D731A2">
      <w:pPr>
        <w:pStyle w:val="SubsectionHead"/>
      </w:pPr>
      <w:r w:rsidRPr="00B95E8B">
        <w:t>Giving monthly returns</w:t>
      </w:r>
    </w:p>
    <w:p w14:paraId="5149FB67" w14:textId="77777777"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1E3E7ABB"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6DFB5915" w14:textId="77777777" w:rsidTr="0082472F">
        <w:trPr>
          <w:tblHeader/>
        </w:trPr>
        <w:tc>
          <w:tcPr>
            <w:tcW w:w="5000" w:type="pct"/>
            <w:gridSpan w:val="3"/>
            <w:tcBorders>
              <w:top w:val="single" w:sz="12" w:space="0" w:color="auto"/>
              <w:bottom w:val="single" w:sz="2" w:space="0" w:color="auto"/>
            </w:tcBorders>
            <w:shd w:val="clear" w:color="auto" w:fill="auto"/>
          </w:tcPr>
          <w:p w14:paraId="5DF72961" w14:textId="77777777" w:rsidR="00D731A2" w:rsidRPr="00B95E8B" w:rsidRDefault="00D731A2" w:rsidP="00D731A2">
            <w:pPr>
              <w:pStyle w:val="TableHeading"/>
            </w:pPr>
            <w:r w:rsidRPr="00B95E8B">
              <w:t>Monthly returns</w:t>
            </w:r>
          </w:p>
        </w:tc>
      </w:tr>
      <w:tr w:rsidR="00D731A2" w:rsidRPr="00B95E8B" w14:paraId="3FDF95AE" w14:textId="77777777" w:rsidTr="0082472F">
        <w:trPr>
          <w:tblHeader/>
        </w:trPr>
        <w:tc>
          <w:tcPr>
            <w:tcW w:w="429" w:type="pct"/>
            <w:tcBorders>
              <w:top w:val="single" w:sz="2" w:space="0" w:color="auto"/>
              <w:bottom w:val="single" w:sz="12" w:space="0" w:color="auto"/>
            </w:tcBorders>
            <w:shd w:val="clear" w:color="auto" w:fill="auto"/>
          </w:tcPr>
          <w:p w14:paraId="5E957B94"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27B2CDD6"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118F41E4" w14:textId="77777777" w:rsidR="00D731A2" w:rsidRPr="00B95E8B" w:rsidRDefault="00D731A2" w:rsidP="00D731A2">
            <w:pPr>
              <w:pStyle w:val="TableHeading"/>
            </w:pPr>
            <w:r w:rsidRPr="00B95E8B">
              <w:t>Rule</w:t>
            </w:r>
          </w:p>
        </w:tc>
      </w:tr>
      <w:tr w:rsidR="00D731A2" w:rsidRPr="00B95E8B" w14:paraId="2E4F5D23" w14:textId="77777777" w:rsidTr="0082472F">
        <w:tc>
          <w:tcPr>
            <w:tcW w:w="429" w:type="pct"/>
            <w:tcBorders>
              <w:top w:val="single" w:sz="2" w:space="0" w:color="auto"/>
              <w:bottom w:val="single" w:sz="2" w:space="0" w:color="auto"/>
            </w:tcBorders>
            <w:shd w:val="clear" w:color="auto" w:fill="auto"/>
          </w:tcPr>
          <w:p w14:paraId="7F7E037B"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20588CA2" w14:textId="77777777" w:rsidR="00D731A2" w:rsidRPr="00B95E8B" w:rsidRDefault="00D731A2" w:rsidP="00D731A2">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0017DB94" w14:textId="77777777" w:rsidR="00D731A2" w:rsidRPr="00B95E8B" w:rsidRDefault="00D731A2" w:rsidP="00D731A2">
            <w:pPr>
              <w:pStyle w:val="Tabletext"/>
            </w:pPr>
            <w:r w:rsidRPr="00B95E8B">
              <w:t>The exporting agent</w:t>
            </w:r>
          </w:p>
        </w:tc>
      </w:tr>
      <w:tr w:rsidR="00D731A2" w:rsidRPr="00B95E8B" w14:paraId="27F0A466" w14:textId="77777777" w:rsidTr="0082472F">
        <w:tc>
          <w:tcPr>
            <w:tcW w:w="429" w:type="pct"/>
            <w:tcBorders>
              <w:top w:val="single" w:sz="2" w:space="0" w:color="auto"/>
              <w:bottom w:val="single" w:sz="2" w:space="0" w:color="auto"/>
            </w:tcBorders>
            <w:shd w:val="clear" w:color="auto" w:fill="auto"/>
          </w:tcPr>
          <w:p w14:paraId="35B4CD2D"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74300712"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18C2191" w14:textId="77777777" w:rsidR="00D731A2" w:rsidRPr="00B95E8B" w:rsidRDefault="00D731A2" w:rsidP="00D731A2">
            <w:pPr>
              <w:pStyle w:val="Tabletext"/>
            </w:pPr>
            <w:r w:rsidRPr="00B95E8B">
              <w:t>Before the end of the next calendar month</w:t>
            </w:r>
          </w:p>
        </w:tc>
      </w:tr>
      <w:tr w:rsidR="00D731A2" w:rsidRPr="00B95E8B" w14:paraId="626788BA" w14:textId="77777777" w:rsidTr="0082472F">
        <w:tc>
          <w:tcPr>
            <w:tcW w:w="429" w:type="pct"/>
            <w:tcBorders>
              <w:top w:val="single" w:sz="2" w:space="0" w:color="auto"/>
              <w:bottom w:val="single" w:sz="2" w:space="0" w:color="auto"/>
            </w:tcBorders>
            <w:shd w:val="clear" w:color="auto" w:fill="auto"/>
          </w:tcPr>
          <w:p w14:paraId="55DFA61C"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7FF45DD4"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CC0902A" w14:textId="77777777" w:rsidR="00D731A2" w:rsidRPr="00B95E8B" w:rsidRDefault="00D731A2" w:rsidP="00D731A2">
            <w:pPr>
              <w:pStyle w:val="Tabletext"/>
            </w:pPr>
            <w:r w:rsidRPr="00B95E8B">
              <w:t>The Secretary</w:t>
            </w:r>
          </w:p>
        </w:tc>
      </w:tr>
      <w:tr w:rsidR="00D731A2" w:rsidRPr="00B95E8B" w14:paraId="104B7028" w14:textId="77777777" w:rsidTr="0082472F">
        <w:tc>
          <w:tcPr>
            <w:tcW w:w="429" w:type="pct"/>
            <w:tcBorders>
              <w:top w:val="single" w:sz="2" w:space="0" w:color="auto"/>
              <w:bottom w:val="single" w:sz="12" w:space="0" w:color="auto"/>
            </w:tcBorders>
            <w:shd w:val="clear" w:color="auto" w:fill="auto"/>
          </w:tcPr>
          <w:p w14:paraId="38F52FDF"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313A51DC"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5632237" w14:textId="77777777" w:rsidR="00D731A2" w:rsidRPr="00B95E8B" w:rsidRDefault="00D731A2" w:rsidP="00D731A2">
            <w:pPr>
              <w:pStyle w:val="Tabletext"/>
            </w:pPr>
            <w:r w:rsidRPr="00B95E8B">
              <w:t>The return:</w:t>
            </w:r>
          </w:p>
          <w:p w14:paraId="672461C8" w14:textId="77777777" w:rsidR="00D731A2" w:rsidRPr="00B95E8B" w:rsidRDefault="00D731A2" w:rsidP="00D731A2">
            <w:pPr>
              <w:pStyle w:val="Tablea"/>
            </w:pPr>
            <w:r w:rsidRPr="00B95E8B">
              <w:t>(a) must be in the appropriate approved form and include the information required by that form; or</w:t>
            </w:r>
          </w:p>
          <w:p w14:paraId="79C832A2"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391A7963"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make or keep the records in accordance with this instrument</w:t>
      </w:r>
      <w:r w:rsidRPr="00B95E8B">
        <w:t>.</w:t>
      </w:r>
    </w:p>
    <w:p w14:paraId="47AF900C" w14:textId="77777777" w:rsidR="00D731A2" w:rsidRPr="00B95E8B" w:rsidRDefault="00D731A2" w:rsidP="00D731A2">
      <w:pPr>
        <w:pStyle w:val="SubsectionHead"/>
      </w:pPr>
      <w:r w:rsidRPr="00B95E8B">
        <w:t>Making and keeping records</w:t>
      </w:r>
    </w:p>
    <w:p w14:paraId="35360855" w14:textId="77777777" w:rsidR="00D731A2" w:rsidRPr="00B95E8B" w:rsidRDefault="00D731A2" w:rsidP="00D731A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4EA74E6"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76BFB3BD" w14:textId="77777777" w:rsidTr="0082472F">
        <w:trPr>
          <w:tblHeader/>
        </w:trPr>
        <w:tc>
          <w:tcPr>
            <w:tcW w:w="5000" w:type="pct"/>
            <w:gridSpan w:val="3"/>
            <w:tcBorders>
              <w:top w:val="single" w:sz="12" w:space="0" w:color="auto"/>
              <w:bottom w:val="single" w:sz="2" w:space="0" w:color="auto"/>
            </w:tcBorders>
            <w:shd w:val="clear" w:color="auto" w:fill="auto"/>
          </w:tcPr>
          <w:p w14:paraId="61939B75" w14:textId="7A2DD82E" w:rsidR="00D731A2" w:rsidRPr="00B95E8B" w:rsidRDefault="00D731A2" w:rsidP="00D731A2">
            <w:pPr>
              <w:pStyle w:val="TableHeading"/>
            </w:pPr>
            <w:r w:rsidRPr="00B95E8B">
              <w:t>Record</w:t>
            </w:r>
            <w:r w:rsidR="002A2C22">
              <w:noBreakHyphen/>
            </w:r>
            <w:r w:rsidRPr="00B95E8B">
              <w:t>keeping</w:t>
            </w:r>
          </w:p>
        </w:tc>
      </w:tr>
      <w:tr w:rsidR="00D731A2" w:rsidRPr="00B95E8B" w14:paraId="7AD63F21" w14:textId="77777777" w:rsidTr="0082472F">
        <w:trPr>
          <w:tblHeader/>
        </w:trPr>
        <w:tc>
          <w:tcPr>
            <w:tcW w:w="429" w:type="pct"/>
            <w:tcBorders>
              <w:top w:val="single" w:sz="2" w:space="0" w:color="auto"/>
              <w:bottom w:val="single" w:sz="12" w:space="0" w:color="auto"/>
            </w:tcBorders>
            <w:shd w:val="clear" w:color="auto" w:fill="auto"/>
          </w:tcPr>
          <w:p w14:paraId="335F4A81"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69B9FF9E"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1F90388D" w14:textId="77777777" w:rsidR="00D731A2" w:rsidRPr="00B95E8B" w:rsidRDefault="00D731A2" w:rsidP="00D731A2">
            <w:pPr>
              <w:pStyle w:val="TableHeading"/>
            </w:pPr>
            <w:r w:rsidRPr="00B95E8B">
              <w:t>Rule</w:t>
            </w:r>
          </w:p>
        </w:tc>
      </w:tr>
      <w:tr w:rsidR="00D731A2" w:rsidRPr="00B95E8B" w14:paraId="456515C7" w14:textId="77777777" w:rsidTr="0082472F">
        <w:tc>
          <w:tcPr>
            <w:tcW w:w="429" w:type="pct"/>
            <w:tcBorders>
              <w:top w:val="single" w:sz="2" w:space="0" w:color="auto"/>
              <w:bottom w:val="single" w:sz="2" w:space="0" w:color="auto"/>
            </w:tcBorders>
            <w:shd w:val="clear" w:color="auto" w:fill="auto"/>
          </w:tcPr>
          <w:p w14:paraId="0840C0E4"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37348D85" w14:textId="77777777" w:rsidR="00D731A2" w:rsidRPr="00B95E8B" w:rsidRDefault="00D731A2" w:rsidP="00D731A2">
            <w:pPr>
              <w:pStyle w:val="Tabletext"/>
            </w:pPr>
            <w:r w:rsidRPr="00B95E8B">
              <w:t>Who must make and keep records?</w:t>
            </w:r>
          </w:p>
          <w:p w14:paraId="762604F9" w14:textId="77777777" w:rsidR="00D731A2" w:rsidRPr="00B95E8B" w:rsidRDefault="00D731A2" w:rsidP="00D731A2">
            <w:pPr>
              <w:pStyle w:val="Tablea"/>
            </w:pPr>
          </w:p>
        </w:tc>
        <w:tc>
          <w:tcPr>
            <w:tcW w:w="2286" w:type="pct"/>
            <w:tcBorders>
              <w:top w:val="single" w:sz="2" w:space="0" w:color="auto"/>
              <w:bottom w:val="single" w:sz="2" w:space="0" w:color="auto"/>
            </w:tcBorders>
            <w:shd w:val="clear" w:color="auto" w:fill="auto"/>
          </w:tcPr>
          <w:p w14:paraId="2B99C69C" w14:textId="77777777" w:rsidR="00D731A2" w:rsidRPr="00B95E8B" w:rsidRDefault="00D731A2" w:rsidP="00D731A2">
            <w:pPr>
              <w:pStyle w:val="Tabletext"/>
            </w:pPr>
            <w:r w:rsidRPr="00B95E8B">
              <w:t>The exporting agent</w:t>
            </w:r>
          </w:p>
        </w:tc>
      </w:tr>
      <w:tr w:rsidR="00D731A2" w:rsidRPr="00B95E8B" w14:paraId="1C04C467" w14:textId="77777777" w:rsidTr="0082472F">
        <w:tc>
          <w:tcPr>
            <w:tcW w:w="429" w:type="pct"/>
            <w:tcBorders>
              <w:top w:val="single" w:sz="2" w:space="0" w:color="auto"/>
              <w:bottom w:val="single" w:sz="2" w:space="0" w:color="auto"/>
            </w:tcBorders>
            <w:shd w:val="clear" w:color="auto" w:fill="auto"/>
          </w:tcPr>
          <w:p w14:paraId="52015B98"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1923AA11"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8400B79" w14:textId="77777777" w:rsidR="00D731A2" w:rsidRPr="00B95E8B" w:rsidRDefault="00D731A2" w:rsidP="00D731A2">
            <w:pPr>
              <w:pStyle w:val="Tabletext"/>
            </w:pPr>
            <w:r w:rsidRPr="00B95E8B">
              <w:t>The records must enable the exporting agent to substantiate the equivalent amount payable and paid by that agent in relation to the goats</w:t>
            </w:r>
          </w:p>
        </w:tc>
      </w:tr>
      <w:tr w:rsidR="00D731A2" w:rsidRPr="00B95E8B" w14:paraId="14AD3D3A" w14:textId="77777777" w:rsidTr="0082472F">
        <w:tc>
          <w:tcPr>
            <w:tcW w:w="429" w:type="pct"/>
            <w:tcBorders>
              <w:top w:val="single" w:sz="2" w:space="0" w:color="auto"/>
              <w:bottom w:val="single" w:sz="12" w:space="0" w:color="auto"/>
            </w:tcBorders>
            <w:shd w:val="clear" w:color="auto" w:fill="auto"/>
          </w:tcPr>
          <w:p w14:paraId="7DEF53AB"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6169C66C" w14:textId="77777777" w:rsidR="00D731A2" w:rsidRPr="00B95E8B" w:rsidRDefault="00D731A2" w:rsidP="00D731A2">
            <w:pPr>
              <w:pStyle w:val="Tabletext"/>
            </w:pPr>
            <w:r w:rsidRPr="00B95E8B">
              <w:t>For how long must the exporting agent keep the records?</w:t>
            </w:r>
          </w:p>
        </w:tc>
        <w:tc>
          <w:tcPr>
            <w:tcW w:w="2286" w:type="pct"/>
            <w:tcBorders>
              <w:top w:val="single" w:sz="2" w:space="0" w:color="auto"/>
              <w:bottom w:val="single" w:sz="12" w:space="0" w:color="auto"/>
            </w:tcBorders>
            <w:shd w:val="clear" w:color="auto" w:fill="auto"/>
          </w:tcPr>
          <w:p w14:paraId="31EE0E74" w14:textId="77777777" w:rsidR="00D731A2" w:rsidRPr="00B95E8B" w:rsidRDefault="00D731A2" w:rsidP="00D731A2">
            <w:pPr>
              <w:pStyle w:val="Tabletext"/>
            </w:pPr>
            <w:r w:rsidRPr="00B95E8B">
              <w:t xml:space="preserve">Until the end of the period of 5 years beginning on the day after the end of the </w:t>
            </w:r>
            <w:r w:rsidR="006C3629" w:rsidRPr="00B95E8B">
              <w:t>financial year</w:t>
            </w:r>
            <w:r w:rsidRPr="00B95E8B">
              <w:t xml:space="preserve"> in which the goats are exported</w:t>
            </w:r>
          </w:p>
        </w:tc>
      </w:tr>
    </w:tbl>
    <w:p w14:paraId="55129FAE"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684A63C" w14:textId="5087F37C" w:rsidR="00D731A2" w:rsidRPr="00B95E8B" w:rsidRDefault="00C91FA7" w:rsidP="0028642F">
      <w:pPr>
        <w:pStyle w:val="ActHead4"/>
        <w:pageBreakBefore/>
      </w:pPr>
      <w:bookmarkStart w:id="114" w:name="_Toc195792179"/>
      <w:r w:rsidRPr="002A2C22">
        <w:rPr>
          <w:rStyle w:val="CharSubdNo"/>
        </w:rPr>
        <w:t>Subdivision 1</w:t>
      </w:r>
      <w:r w:rsidR="00BD6874" w:rsidRPr="002A2C22">
        <w:rPr>
          <w:rStyle w:val="CharSubdNo"/>
        </w:rPr>
        <w:t>1</w:t>
      </w:r>
      <w:r w:rsidR="002A2C22" w:rsidRPr="002A2C22">
        <w:rPr>
          <w:rStyle w:val="CharSubdNo"/>
        </w:rPr>
        <w:noBreakHyphen/>
      </w:r>
      <w:r w:rsidR="00D731A2" w:rsidRPr="002A2C22">
        <w:rPr>
          <w:rStyle w:val="CharSubdNo"/>
        </w:rPr>
        <w:t>D</w:t>
      </w:r>
      <w:r w:rsidR="00D731A2" w:rsidRPr="00B95E8B">
        <w:t>—</w:t>
      </w:r>
      <w:r w:rsidR="00D731A2" w:rsidRPr="002A2C22">
        <w:rPr>
          <w:rStyle w:val="CharSubdText"/>
        </w:rPr>
        <w:t>Goat owner charge</w:t>
      </w:r>
      <w:bookmarkEnd w:id="114"/>
    </w:p>
    <w:p w14:paraId="69EA2555" w14:textId="77FECC76" w:rsidR="00D731A2" w:rsidRPr="00B95E8B" w:rsidRDefault="00BD6874" w:rsidP="00D731A2">
      <w:pPr>
        <w:pStyle w:val="ActHead5"/>
      </w:pPr>
      <w:bookmarkStart w:id="115" w:name="_Toc195792180"/>
      <w:r w:rsidRPr="002A2C22">
        <w:rPr>
          <w:rStyle w:val="CharSectno"/>
        </w:rPr>
        <w:t>11</w:t>
      </w:r>
      <w:r w:rsidR="002A2C22" w:rsidRPr="002A2C22">
        <w:rPr>
          <w:rStyle w:val="CharSectno"/>
        </w:rPr>
        <w:noBreakHyphen/>
      </w:r>
      <w:r w:rsidRPr="002A2C22">
        <w:rPr>
          <w:rStyle w:val="CharSectno"/>
        </w:rPr>
        <w:t>9</w:t>
      </w:r>
      <w:r w:rsidR="00D731A2" w:rsidRPr="00B95E8B">
        <w:t xml:space="preserve">  Obligations of charge payers</w:t>
      </w:r>
      <w:bookmarkEnd w:id="115"/>
    </w:p>
    <w:p w14:paraId="56A73067" w14:textId="77777777" w:rsidR="00D731A2" w:rsidRPr="00B95E8B" w:rsidRDefault="00D731A2" w:rsidP="00D731A2">
      <w:pPr>
        <w:pStyle w:val="SubsectionHead"/>
      </w:pPr>
      <w:r w:rsidRPr="00B95E8B">
        <w:t>When goat owner charge due and payable</w:t>
      </w:r>
    </w:p>
    <w:p w14:paraId="66F8C94A" w14:textId="77285411" w:rsidR="00D731A2" w:rsidRPr="00B95E8B" w:rsidRDefault="00D731A2" w:rsidP="00D731A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by </w:t>
      </w:r>
      <w:r w:rsidR="00C91FA7" w:rsidRPr="00B95E8B">
        <w:t>subclause 1</w:t>
      </w:r>
      <w:r w:rsidR="00A307E8" w:rsidRPr="00B95E8B">
        <w:t>1</w:t>
      </w:r>
      <w:r w:rsidR="002A2C22">
        <w:noBreakHyphen/>
      </w:r>
      <w:r w:rsidR="00A307E8"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goats </w:t>
      </w:r>
      <w:r w:rsidR="009B72AF" w:rsidRPr="00B95E8B">
        <w:t xml:space="preserve">that are </w:t>
      </w:r>
      <w:r w:rsidRPr="00B95E8B">
        <w:t>exported from Australia, this table has effect.</w:t>
      </w:r>
    </w:p>
    <w:p w14:paraId="714F0EF8"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731A2" w:rsidRPr="00B95E8B" w14:paraId="34F5755B" w14:textId="77777777" w:rsidTr="0082472F">
        <w:trPr>
          <w:tblHeader/>
        </w:trPr>
        <w:tc>
          <w:tcPr>
            <w:tcW w:w="5000" w:type="pct"/>
            <w:gridSpan w:val="3"/>
            <w:tcBorders>
              <w:top w:val="single" w:sz="12" w:space="0" w:color="auto"/>
              <w:bottom w:val="single" w:sz="2" w:space="0" w:color="auto"/>
            </w:tcBorders>
            <w:shd w:val="clear" w:color="auto" w:fill="auto"/>
          </w:tcPr>
          <w:p w14:paraId="00FE404D" w14:textId="77777777" w:rsidR="00D731A2" w:rsidRPr="00B95E8B" w:rsidRDefault="00D731A2" w:rsidP="00D731A2">
            <w:pPr>
              <w:pStyle w:val="TableHeading"/>
            </w:pPr>
            <w:r w:rsidRPr="00B95E8B">
              <w:t>Goat owner charge</w:t>
            </w:r>
          </w:p>
        </w:tc>
      </w:tr>
      <w:tr w:rsidR="00D731A2" w:rsidRPr="00B95E8B" w14:paraId="257810E3" w14:textId="77777777" w:rsidTr="0082472F">
        <w:trPr>
          <w:tblHeader/>
        </w:trPr>
        <w:tc>
          <w:tcPr>
            <w:tcW w:w="429" w:type="pct"/>
            <w:tcBorders>
              <w:top w:val="single" w:sz="2" w:space="0" w:color="auto"/>
              <w:bottom w:val="single" w:sz="12" w:space="0" w:color="auto"/>
            </w:tcBorders>
            <w:shd w:val="clear" w:color="auto" w:fill="auto"/>
          </w:tcPr>
          <w:p w14:paraId="47A4046B" w14:textId="77777777" w:rsidR="00D731A2" w:rsidRPr="00B95E8B" w:rsidRDefault="00D731A2" w:rsidP="00D731A2">
            <w:pPr>
              <w:pStyle w:val="TableHeading"/>
            </w:pPr>
            <w:r w:rsidRPr="00B95E8B">
              <w:t>Item</w:t>
            </w:r>
          </w:p>
        </w:tc>
        <w:tc>
          <w:tcPr>
            <w:tcW w:w="2126" w:type="pct"/>
            <w:tcBorders>
              <w:top w:val="single" w:sz="2" w:space="0" w:color="auto"/>
              <w:bottom w:val="single" w:sz="12" w:space="0" w:color="auto"/>
            </w:tcBorders>
            <w:shd w:val="clear" w:color="auto" w:fill="auto"/>
          </w:tcPr>
          <w:p w14:paraId="7A4A5279" w14:textId="77777777" w:rsidR="00D731A2" w:rsidRPr="00B95E8B" w:rsidRDefault="00D731A2" w:rsidP="00D731A2">
            <w:pPr>
              <w:pStyle w:val="TableHeading"/>
            </w:pPr>
            <w:r w:rsidRPr="00B95E8B">
              <w:t>Matter</w:t>
            </w:r>
          </w:p>
        </w:tc>
        <w:tc>
          <w:tcPr>
            <w:tcW w:w="2445" w:type="pct"/>
            <w:tcBorders>
              <w:top w:val="single" w:sz="2" w:space="0" w:color="auto"/>
              <w:bottom w:val="single" w:sz="12" w:space="0" w:color="auto"/>
            </w:tcBorders>
            <w:shd w:val="clear" w:color="auto" w:fill="auto"/>
          </w:tcPr>
          <w:p w14:paraId="104AED23" w14:textId="77777777" w:rsidR="00D731A2" w:rsidRPr="00B95E8B" w:rsidRDefault="00D731A2" w:rsidP="00D731A2">
            <w:pPr>
              <w:pStyle w:val="TableHeading"/>
            </w:pPr>
            <w:r w:rsidRPr="00B95E8B">
              <w:t>Rule</w:t>
            </w:r>
          </w:p>
        </w:tc>
      </w:tr>
      <w:tr w:rsidR="00D731A2" w:rsidRPr="00B95E8B" w14:paraId="123618C0" w14:textId="77777777" w:rsidTr="0082472F">
        <w:tc>
          <w:tcPr>
            <w:tcW w:w="429" w:type="pct"/>
            <w:tcBorders>
              <w:top w:val="single" w:sz="2" w:space="0" w:color="auto"/>
              <w:bottom w:val="single" w:sz="2" w:space="0" w:color="auto"/>
            </w:tcBorders>
            <w:shd w:val="clear" w:color="auto" w:fill="auto"/>
          </w:tcPr>
          <w:p w14:paraId="0A2C9EA6" w14:textId="77777777" w:rsidR="00D731A2" w:rsidRPr="00B95E8B" w:rsidRDefault="00D731A2" w:rsidP="00D731A2">
            <w:pPr>
              <w:pStyle w:val="Tabletext"/>
            </w:pPr>
            <w:r w:rsidRPr="00B95E8B">
              <w:t>1</w:t>
            </w:r>
          </w:p>
        </w:tc>
        <w:tc>
          <w:tcPr>
            <w:tcW w:w="2126" w:type="pct"/>
            <w:tcBorders>
              <w:top w:val="single" w:sz="2" w:space="0" w:color="auto"/>
              <w:bottom w:val="single" w:sz="2" w:space="0" w:color="auto"/>
            </w:tcBorders>
            <w:shd w:val="clear" w:color="auto" w:fill="auto"/>
          </w:tcPr>
          <w:p w14:paraId="6CCEF309" w14:textId="77777777" w:rsidR="00D731A2" w:rsidRPr="00B95E8B" w:rsidRDefault="00D731A2" w:rsidP="00D731A2">
            <w:pPr>
              <w:pStyle w:val="Tabletext"/>
            </w:pPr>
            <w:r w:rsidRPr="00B95E8B">
              <w:t>For goats exported in a calendar month through an exporting agent, when is the charge due and payable?</w:t>
            </w:r>
          </w:p>
        </w:tc>
        <w:tc>
          <w:tcPr>
            <w:tcW w:w="2445" w:type="pct"/>
            <w:tcBorders>
              <w:top w:val="single" w:sz="2" w:space="0" w:color="auto"/>
              <w:bottom w:val="single" w:sz="2" w:space="0" w:color="auto"/>
            </w:tcBorders>
            <w:shd w:val="clear" w:color="auto" w:fill="auto"/>
          </w:tcPr>
          <w:p w14:paraId="5A4E8AF7" w14:textId="77777777" w:rsidR="00D731A2" w:rsidRPr="00B95E8B" w:rsidRDefault="00D731A2" w:rsidP="00D731A2">
            <w:pPr>
              <w:pStyle w:val="Tabletext"/>
            </w:pPr>
            <w:r w:rsidRPr="00B95E8B">
              <w:t>On the last day of the next calendar month</w:t>
            </w:r>
          </w:p>
        </w:tc>
      </w:tr>
      <w:tr w:rsidR="00D731A2" w:rsidRPr="00B95E8B" w14:paraId="56985EE0" w14:textId="77777777" w:rsidTr="0082472F">
        <w:tc>
          <w:tcPr>
            <w:tcW w:w="429" w:type="pct"/>
            <w:tcBorders>
              <w:top w:val="single" w:sz="2" w:space="0" w:color="auto"/>
              <w:bottom w:val="single" w:sz="2" w:space="0" w:color="auto"/>
            </w:tcBorders>
            <w:shd w:val="clear" w:color="auto" w:fill="auto"/>
          </w:tcPr>
          <w:p w14:paraId="40602A42" w14:textId="77777777" w:rsidR="00D731A2" w:rsidRPr="00B95E8B" w:rsidRDefault="00D731A2" w:rsidP="00D731A2">
            <w:pPr>
              <w:pStyle w:val="Tabletext"/>
            </w:pPr>
            <w:r w:rsidRPr="00B95E8B">
              <w:t>2</w:t>
            </w:r>
          </w:p>
        </w:tc>
        <w:tc>
          <w:tcPr>
            <w:tcW w:w="2126" w:type="pct"/>
            <w:tcBorders>
              <w:top w:val="single" w:sz="2" w:space="0" w:color="auto"/>
              <w:bottom w:val="single" w:sz="2" w:space="0" w:color="auto"/>
            </w:tcBorders>
            <w:shd w:val="clear" w:color="auto" w:fill="auto"/>
          </w:tcPr>
          <w:p w14:paraId="4441FBC5" w14:textId="77777777" w:rsidR="00D731A2" w:rsidRPr="00B95E8B" w:rsidRDefault="00D731A2" w:rsidP="00D731A2">
            <w:pPr>
              <w:pStyle w:val="Tabletext"/>
            </w:pPr>
            <w:r w:rsidRPr="00B95E8B">
              <w:t>For goats exported in a calendar month other than through an exporting agent, when is the charge due and payable?</w:t>
            </w:r>
          </w:p>
        </w:tc>
        <w:tc>
          <w:tcPr>
            <w:tcW w:w="2445" w:type="pct"/>
            <w:tcBorders>
              <w:top w:val="single" w:sz="2" w:space="0" w:color="auto"/>
              <w:bottom w:val="single" w:sz="2" w:space="0" w:color="auto"/>
            </w:tcBorders>
            <w:shd w:val="clear" w:color="auto" w:fill="auto"/>
          </w:tcPr>
          <w:p w14:paraId="32648D95" w14:textId="77777777" w:rsidR="00D731A2" w:rsidRPr="00B95E8B" w:rsidRDefault="00D731A2" w:rsidP="00D731A2">
            <w:pPr>
              <w:pStyle w:val="Tabletext"/>
            </w:pPr>
            <w:r w:rsidRPr="00B95E8B">
              <w:t>On the last day of the next calendar month</w:t>
            </w:r>
          </w:p>
        </w:tc>
      </w:tr>
      <w:tr w:rsidR="00D731A2" w:rsidRPr="00B95E8B" w14:paraId="73534B50" w14:textId="77777777" w:rsidTr="0082472F">
        <w:tc>
          <w:tcPr>
            <w:tcW w:w="429" w:type="pct"/>
            <w:tcBorders>
              <w:top w:val="single" w:sz="2" w:space="0" w:color="auto"/>
              <w:bottom w:val="single" w:sz="12" w:space="0" w:color="auto"/>
            </w:tcBorders>
            <w:shd w:val="clear" w:color="auto" w:fill="auto"/>
          </w:tcPr>
          <w:p w14:paraId="2E7C97BC" w14:textId="77777777" w:rsidR="00D731A2" w:rsidRPr="00B95E8B" w:rsidRDefault="00D731A2" w:rsidP="00D731A2">
            <w:pPr>
              <w:pStyle w:val="Tabletext"/>
            </w:pPr>
            <w:r w:rsidRPr="00B95E8B">
              <w:t>3</w:t>
            </w:r>
          </w:p>
        </w:tc>
        <w:tc>
          <w:tcPr>
            <w:tcW w:w="2126" w:type="pct"/>
            <w:tcBorders>
              <w:top w:val="single" w:sz="2" w:space="0" w:color="auto"/>
              <w:bottom w:val="single" w:sz="12" w:space="0" w:color="auto"/>
            </w:tcBorders>
            <w:shd w:val="clear" w:color="auto" w:fill="auto"/>
          </w:tcPr>
          <w:p w14:paraId="7CD5D166" w14:textId="77777777" w:rsidR="00D731A2" w:rsidRPr="00B95E8B" w:rsidRDefault="00D731A2" w:rsidP="00D731A2">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31CF288C" w14:textId="77777777" w:rsidR="00D731A2" w:rsidRPr="00B95E8B" w:rsidRDefault="00D731A2" w:rsidP="00D731A2">
            <w:pPr>
              <w:pStyle w:val="Tabletext"/>
            </w:pPr>
            <w:r w:rsidRPr="00B95E8B">
              <w:t>The Commonwealth</w:t>
            </w:r>
          </w:p>
        </w:tc>
      </w:tr>
    </w:tbl>
    <w:p w14:paraId="5D7D2EB4" w14:textId="39189DCB" w:rsidR="00B9459D" w:rsidRPr="00B95E8B" w:rsidRDefault="00D731A2" w:rsidP="00D731A2">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1</w:t>
      </w:r>
      <w:r w:rsidR="00DA7734" w:rsidRPr="00B95E8B">
        <w:t>1</w:t>
      </w:r>
      <w:r w:rsidR="002A2C22">
        <w:noBreakHyphen/>
      </w:r>
      <w:r w:rsidR="00DA7734" w:rsidRPr="00B95E8B">
        <w:t>10</w:t>
      </w:r>
      <w:r w:rsidR="0094534F" w:rsidRPr="00B95E8B">
        <w:t xml:space="preserve"> </w:t>
      </w:r>
      <w:r w:rsidR="00B63FAC" w:rsidRPr="00B95E8B">
        <w:t>of this Schedule</w:t>
      </w:r>
      <w:r w:rsidRPr="00B95E8B">
        <w:t>.</w:t>
      </w:r>
    </w:p>
    <w:p w14:paraId="267585EF" w14:textId="6CCA9557" w:rsidR="00B9459D" w:rsidRPr="00B95E8B" w:rsidRDefault="00B9459D" w:rsidP="00B9459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59FF3CD" w14:textId="77777777" w:rsidR="00D731A2" w:rsidRPr="00B95E8B" w:rsidRDefault="00D731A2" w:rsidP="00D731A2">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6458A802" w14:textId="77777777" w:rsidR="00D731A2" w:rsidRPr="00B95E8B" w:rsidRDefault="00D731A2" w:rsidP="00D731A2">
      <w:pPr>
        <w:pStyle w:val="SubsectionHead"/>
      </w:pPr>
      <w:r w:rsidRPr="00B95E8B">
        <w:t>Giving monthly returns</w:t>
      </w:r>
    </w:p>
    <w:p w14:paraId="383238D5" w14:textId="3B4ED7FE" w:rsidR="00D731A2" w:rsidRPr="00B95E8B" w:rsidRDefault="00D731A2" w:rsidP="00D731A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charge imposed by </w:t>
      </w:r>
      <w:r w:rsidR="00C91FA7" w:rsidRPr="00B95E8B">
        <w:t>subclause 1</w:t>
      </w:r>
      <w:r w:rsidR="00DA7734" w:rsidRPr="00B95E8B">
        <w:t>1</w:t>
      </w:r>
      <w:r w:rsidR="002A2C22">
        <w:noBreakHyphen/>
      </w:r>
      <w:r w:rsidR="00DA7734"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goats </w:t>
      </w:r>
      <w:r w:rsidR="009B72AF" w:rsidRPr="00B95E8B">
        <w:t xml:space="preserve">that are </w:t>
      </w:r>
      <w:r w:rsidRPr="00B95E8B">
        <w:t xml:space="preserve">exported from Australia, </w:t>
      </w:r>
      <w:bookmarkStart w:id="116" w:name="_Hlk120804872"/>
      <w:r w:rsidRPr="00B95E8B">
        <w:t>this table has effect</w:t>
      </w:r>
      <w:bookmarkEnd w:id="116"/>
      <w:r w:rsidRPr="00B95E8B">
        <w:t>.</w:t>
      </w:r>
    </w:p>
    <w:p w14:paraId="79BB10A0"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14E3585D" w14:textId="77777777" w:rsidTr="0082472F">
        <w:trPr>
          <w:tblHeader/>
        </w:trPr>
        <w:tc>
          <w:tcPr>
            <w:tcW w:w="5000" w:type="pct"/>
            <w:gridSpan w:val="3"/>
            <w:tcBorders>
              <w:top w:val="single" w:sz="12" w:space="0" w:color="auto"/>
              <w:bottom w:val="single" w:sz="2" w:space="0" w:color="auto"/>
            </w:tcBorders>
            <w:shd w:val="clear" w:color="auto" w:fill="auto"/>
          </w:tcPr>
          <w:p w14:paraId="1879D4BF" w14:textId="77777777" w:rsidR="00D731A2" w:rsidRPr="00B95E8B" w:rsidRDefault="00D731A2" w:rsidP="00D731A2">
            <w:pPr>
              <w:pStyle w:val="TableHeading"/>
            </w:pPr>
            <w:r w:rsidRPr="00B95E8B">
              <w:t>Monthly returns</w:t>
            </w:r>
          </w:p>
        </w:tc>
      </w:tr>
      <w:tr w:rsidR="00D731A2" w:rsidRPr="00B95E8B" w14:paraId="2C94D760" w14:textId="77777777" w:rsidTr="0082472F">
        <w:trPr>
          <w:tblHeader/>
        </w:trPr>
        <w:tc>
          <w:tcPr>
            <w:tcW w:w="429" w:type="pct"/>
            <w:tcBorders>
              <w:top w:val="single" w:sz="2" w:space="0" w:color="auto"/>
              <w:bottom w:val="single" w:sz="12" w:space="0" w:color="auto"/>
            </w:tcBorders>
            <w:shd w:val="clear" w:color="auto" w:fill="auto"/>
          </w:tcPr>
          <w:p w14:paraId="70C1AB5E"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50D82F35"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1097DA0D" w14:textId="77777777" w:rsidR="00D731A2" w:rsidRPr="00B95E8B" w:rsidRDefault="00D731A2" w:rsidP="00D731A2">
            <w:pPr>
              <w:pStyle w:val="TableHeading"/>
            </w:pPr>
            <w:r w:rsidRPr="00B95E8B">
              <w:t>Rule</w:t>
            </w:r>
          </w:p>
        </w:tc>
      </w:tr>
      <w:tr w:rsidR="00D731A2" w:rsidRPr="00B95E8B" w14:paraId="07CC1448" w14:textId="77777777" w:rsidTr="0082472F">
        <w:tc>
          <w:tcPr>
            <w:tcW w:w="429" w:type="pct"/>
            <w:tcBorders>
              <w:top w:val="single" w:sz="2" w:space="0" w:color="auto"/>
              <w:bottom w:val="single" w:sz="2" w:space="0" w:color="auto"/>
            </w:tcBorders>
            <w:shd w:val="clear" w:color="auto" w:fill="auto"/>
          </w:tcPr>
          <w:p w14:paraId="65174F9F"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4A56671F" w14:textId="77777777" w:rsidR="00D731A2" w:rsidRPr="00B95E8B" w:rsidRDefault="00D731A2" w:rsidP="00D731A2">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6FBEDA5D" w14:textId="77777777" w:rsidR="00D731A2" w:rsidRPr="00B95E8B" w:rsidRDefault="00D731A2" w:rsidP="00D731A2">
            <w:pPr>
              <w:pStyle w:val="Tabletext"/>
            </w:pPr>
            <w:r w:rsidRPr="00B95E8B">
              <w:t>For goats exported in the month other than through an exporting agent—the charge payer</w:t>
            </w:r>
          </w:p>
        </w:tc>
      </w:tr>
      <w:tr w:rsidR="00D731A2" w:rsidRPr="00B95E8B" w14:paraId="58CEE4B9" w14:textId="77777777" w:rsidTr="0082472F">
        <w:tc>
          <w:tcPr>
            <w:tcW w:w="429" w:type="pct"/>
            <w:tcBorders>
              <w:top w:val="single" w:sz="2" w:space="0" w:color="auto"/>
              <w:bottom w:val="single" w:sz="2" w:space="0" w:color="auto"/>
            </w:tcBorders>
            <w:shd w:val="clear" w:color="auto" w:fill="auto"/>
          </w:tcPr>
          <w:p w14:paraId="3B32B040"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22A05387"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BB1386F" w14:textId="77777777" w:rsidR="00D731A2" w:rsidRPr="00B95E8B" w:rsidRDefault="00D731A2" w:rsidP="00D731A2">
            <w:pPr>
              <w:pStyle w:val="Tabletext"/>
            </w:pPr>
            <w:r w:rsidRPr="00B95E8B">
              <w:t>Before the end of the next calendar month</w:t>
            </w:r>
          </w:p>
        </w:tc>
      </w:tr>
      <w:tr w:rsidR="00D731A2" w:rsidRPr="00B95E8B" w14:paraId="1BA6578A" w14:textId="77777777" w:rsidTr="0082472F">
        <w:tc>
          <w:tcPr>
            <w:tcW w:w="429" w:type="pct"/>
            <w:tcBorders>
              <w:top w:val="single" w:sz="2" w:space="0" w:color="auto"/>
              <w:bottom w:val="single" w:sz="2" w:space="0" w:color="auto"/>
            </w:tcBorders>
            <w:shd w:val="clear" w:color="auto" w:fill="auto"/>
          </w:tcPr>
          <w:p w14:paraId="1429645A"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12FB8DB1"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7776D3B" w14:textId="77777777" w:rsidR="00D731A2" w:rsidRPr="00B95E8B" w:rsidRDefault="00D731A2" w:rsidP="00D731A2">
            <w:pPr>
              <w:pStyle w:val="Tablea"/>
            </w:pPr>
            <w:r w:rsidRPr="00B95E8B">
              <w:t>The Secretary</w:t>
            </w:r>
          </w:p>
        </w:tc>
      </w:tr>
      <w:tr w:rsidR="00D731A2" w:rsidRPr="00B95E8B" w14:paraId="7320046B" w14:textId="77777777" w:rsidTr="0082472F">
        <w:tc>
          <w:tcPr>
            <w:tcW w:w="429" w:type="pct"/>
            <w:tcBorders>
              <w:top w:val="single" w:sz="2" w:space="0" w:color="auto"/>
              <w:bottom w:val="single" w:sz="12" w:space="0" w:color="auto"/>
            </w:tcBorders>
            <w:shd w:val="clear" w:color="auto" w:fill="auto"/>
          </w:tcPr>
          <w:p w14:paraId="5778FA36"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5723C27B"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1E8D2DC" w14:textId="77777777" w:rsidR="00D731A2" w:rsidRPr="00B95E8B" w:rsidRDefault="00D731A2" w:rsidP="00D731A2">
            <w:pPr>
              <w:pStyle w:val="Tablea"/>
            </w:pPr>
            <w:r w:rsidRPr="00B95E8B">
              <w:t>The return:</w:t>
            </w:r>
          </w:p>
          <w:p w14:paraId="2BEE0429" w14:textId="77777777" w:rsidR="00D731A2" w:rsidRPr="00B95E8B" w:rsidRDefault="00D731A2" w:rsidP="00D731A2">
            <w:pPr>
              <w:pStyle w:val="Tablea"/>
            </w:pPr>
            <w:r w:rsidRPr="00B95E8B">
              <w:t>(a) must be in the appropriate approved form and include the information required by that form; or</w:t>
            </w:r>
          </w:p>
          <w:p w14:paraId="6522623F"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2E566E8A"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4DB6CBD" w14:textId="77777777" w:rsidR="00D731A2" w:rsidRPr="00B95E8B" w:rsidRDefault="00D731A2" w:rsidP="00D731A2">
      <w:pPr>
        <w:pStyle w:val="SubsectionHead"/>
      </w:pPr>
      <w:r w:rsidRPr="00B95E8B">
        <w:t>Making and keeping records</w:t>
      </w:r>
    </w:p>
    <w:p w14:paraId="30E768E0" w14:textId="375BB8D3"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charge imposed by </w:t>
      </w:r>
      <w:r w:rsidR="00C91FA7" w:rsidRPr="00B95E8B">
        <w:t>subclause 1</w:t>
      </w:r>
      <w:r w:rsidR="00DA7734" w:rsidRPr="00B95E8B">
        <w:t>1</w:t>
      </w:r>
      <w:r w:rsidR="002A2C22">
        <w:noBreakHyphen/>
      </w:r>
      <w:r w:rsidR="00DA7734"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goats </w:t>
      </w:r>
      <w:r w:rsidR="009B72AF" w:rsidRPr="00B95E8B">
        <w:t xml:space="preserve">that are </w:t>
      </w:r>
      <w:r w:rsidRPr="00B95E8B">
        <w:t>exported from Australia, this table has effect.</w:t>
      </w:r>
    </w:p>
    <w:p w14:paraId="38AF2787"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4653D71D" w14:textId="77777777" w:rsidTr="0082472F">
        <w:trPr>
          <w:tblHeader/>
        </w:trPr>
        <w:tc>
          <w:tcPr>
            <w:tcW w:w="5000" w:type="pct"/>
            <w:gridSpan w:val="3"/>
            <w:tcBorders>
              <w:top w:val="single" w:sz="12" w:space="0" w:color="auto"/>
              <w:bottom w:val="single" w:sz="2" w:space="0" w:color="auto"/>
            </w:tcBorders>
            <w:shd w:val="clear" w:color="auto" w:fill="auto"/>
          </w:tcPr>
          <w:p w14:paraId="328C2AD4" w14:textId="48604217" w:rsidR="00D731A2" w:rsidRPr="00B95E8B" w:rsidRDefault="00D731A2" w:rsidP="00D731A2">
            <w:pPr>
              <w:pStyle w:val="TableHeading"/>
            </w:pPr>
            <w:r w:rsidRPr="00B95E8B">
              <w:t>Record</w:t>
            </w:r>
            <w:r w:rsidR="002A2C22">
              <w:noBreakHyphen/>
            </w:r>
            <w:r w:rsidRPr="00B95E8B">
              <w:t>keeping</w:t>
            </w:r>
          </w:p>
        </w:tc>
      </w:tr>
      <w:tr w:rsidR="00D731A2" w:rsidRPr="00B95E8B" w14:paraId="7D79A085" w14:textId="77777777" w:rsidTr="0082472F">
        <w:trPr>
          <w:tblHeader/>
        </w:trPr>
        <w:tc>
          <w:tcPr>
            <w:tcW w:w="429" w:type="pct"/>
            <w:tcBorders>
              <w:top w:val="single" w:sz="2" w:space="0" w:color="auto"/>
              <w:bottom w:val="single" w:sz="12" w:space="0" w:color="auto"/>
            </w:tcBorders>
            <w:shd w:val="clear" w:color="auto" w:fill="auto"/>
          </w:tcPr>
          <w:p w14:paraId="1970540C"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0555020A"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293BFD85" w14:textId="77777777" w:rsidR="00D731A2" w:rsidRPr="00B95E8B" w:rsidRDefault="00D731A2" w:rsidP="00D731A2">
            <w:pPr>
              <w:pStyle w:val="TableHeading"/>
            </w:pPr>
            <w:r w:rsidRPr="00B95E8B">
              <w:t>Rule</w:t>
            </w:r>
          </w:p>
        </w:tc>
      </w:tr>
      <w:tr w:rsidR="00D731A2" w:rsidRPr="00B95E8B" w14:paraId="407A4470" w14:textId="77777777" w:rsidTr="0082472F">
        <w:tc>
          <w:tcPr>
            <w:tcW w:w="429" w:type="pct"/>
            <w:tcBorders>
              <w:top w:val="single" w:sz="2" w:space="0" w:color="auto"/>
              <w:bottom w:val="single" w:sz="2" w:space="0" w:color="auto"/>
            </w:tcBorders>
            <w:shd w:val="clear" w:color="auto" w:fill="auto"/>
          </w:tcPr>
          <w:p w14:paraId="3E0FF9EA"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05F3598F"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3BF645E" w14:textId="77777777" w:rsidR="00D731A2" w:rsidRPr="00B95E8B" w:rsidRDefault="00D731A2" w:rsidP="00D731A2">
            <w:pPr>
              <w:pStyle w:val="Tabletext"/>
            </w:pPr>
            <w:r w:rsidRPr="00B95E8B">
              <w:t>The charge payer</w:t>
            </w:r>
          </w:p>
        </w:tc>
      </w:tr>
      <w:tr w:rsidR="00D731A2" w:rsidRPr="00B95E8B" w14:paraId="7C7B90A8" w14:textId="77777777" w:rsidTr="0082472F">
        <w:tc>
          <w:tcPr>
            <w:tcW w:w="429" w:type="pct"/>
            <w:tcBorders>
              <w:top w:val="single" w:sz="2" w:space="0" w:color="auto"/>
              <w:bottom w:val="single" w:sz="2" w:space="0" w:color="auto"/>
            </w:tcBorders>
            <w:shd w:val="clear" w:color="auto" w:fill="auto"/>
          </w:tcPr>
          <w:p w14:paraId="2DA051CF"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7A6F32DC"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6FF18C3" w14:textId="77777777" w:rsidR="00D731A2" w:rsidRPr="00B95E8B" w:rsidRDefault="00D731A2" w:rsidP="00D731A2">
            <w:pPr>
              <w:pStyle w:val="Tabletext"/>
            </w:pPr>
            <w:r w:rsidRPr="00B95E8B">
              <w:t>The records must:</w:t>
            </w:r>
          </w:p>
          <w:p w14:paraId="5365A79D" w14:textId="77777777" w:rsidR="00D731A2" w:rsidRPr="00B95E8B" w:rsidRDefault="00D731A2" w:rsidP="00D731A2">
            <w:pPr>
              <w:pStyle w:val="Tablea"/>
            </w:pPr>
            <w:r w:rsidRPr="00B95E8B">
              <w:t>(a) if the goats are exported through an exporting agent—contain details of the transaction involving that agent (including that agent’s contact details); or</w:t>
            </w:r>
          </w:p>
          <w:p w14:paraId="7DDC0367" w14:textId="77777777" w:rsidR="00D731A2" w:rsidRPr="00B95E8B" w:rsidRDefault="00D731A2" w:rsidP="00D731A2">
            <w:pPr>
              <w:pStyle w:val="Tablea"/>
            </w:pPr>
            <w:r w:rsidRPr="00B95E8B">
              <w:t>(b) otherwise—enable the charge payer to substantiate the amount of charge payable and paid by the charge payer on the goats</w:t>
            </w:r>
          </w:p>
        </w:tc>
      </w:tr>
      <w:tr w:rsidR="00D731A2" w:rsidRPr="00B95E8B" w14:paraId="697AA50B" w14:textId="77777777" w:rsidTr="0082472F">
        <w:tc>
          <w:tcPr>
            <w:tcW w:w="429" w:type="pct"/>
            <w:tcBorders>
              <w:top w:val="single" w:sz="2" w:space="0" w:color="auto"/>
              <w:bottom w:val="single" w:sz="12" w:space="0" w:color="auto"/>
            </w:tcBorders>
            <w:shd w:val="clear" w:color="auto" w:fill="auto"/>
          </w:tcPr>
          <w:p w14:paraId="2B69822E"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09B3F003" w14:textId="77777777" w:rsidR="00D731A2" w:rsidRPr="00B95E8B" w:rsidRDefault="00D731A2" w:rsidP="00D731A2">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570B59A3" w14:textId="77777777" w:rsidR="00D731A2" w:rsidRPr="00B95E8B" w:rsidRDefault="00D731A2" w:rsidP="00D731A2">
            <w:pPr>
              <w:pStyle w:val="Tabletext"/>
            </w:pPr>
            <w:r w:rsidRPr="00B95E8B">
              <w:t xml:space="preserve">Until the end of the period of 5 years beginning on the day after the end of the </w:t>
            </w:r>
            <w:r w:rsidR="00A03F78" w:rsidRPr="00B95E8B">
              <w:t>financial year</w:t>
            </w:r>
            <w:r w:rsidRPr="00B95E8B">
              <w:t xml:space="preserve"> in which the charge is imposed</w:t>
            </w:r>
          </w:p>
        </w:tc>
      </w:tr>
    </w:tbl>
    <w:p w14:paraId="211A873E" w14:textId="77777777" w:rsidR="00D731A2" w:rsidRPr="00B95E8B" w:rsidRDefault="00D731A2" w:rsidP="00D731A2">
      <w:pPr>
        <w:pStyle w:val="notetext"/>
      </w:pPr>
      <w:r w:rsidRPr="00B95E8B">
        <w:t>Note</w:t>
      </w:r>
      <w:r w:rsidR="00CD0EE3"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1C30CC0" w14:textId="17798FF2" w:rsidR="004D7E4E" w:rsidRPr="00B95E8B" w:rsidRDefault="004D7E4E" w:rsidP="004D7E4E">
      <w:pPr>
        <w:pStyle w:val="notetext"/>
      </w:pPr>
      <w:r w:rsidRPr="00B95E8B">
        <w:t>Note 2:</w:t>
      </w:r>
      <w:r w:rsidRPr="00B95E8B">
        <w:tab/>
        <w:t>A person claiming a charge exemption has record</w:t>
      </w:r>
      <w:r w:rsidR="002A2C22">
        <w:noBreakHyphen/>
      </w:r>
      <w:r w:rsidRPr="00B95E8B">
        <w:t xml:space="preserve">keeping obligations, see </w:t>
      </w:r>
      <w:r w:rsidR="00C91FA7" w:rsidRPr="00B95E8B">
        <w:t>clause 1</w:t>
      </w:r>
      <w:r w:rsidRPr="00B95E8B">
        <w:t>1</w:t>
      </w:r>
      <w:r w:rsidR="002A2C22">
        <w:noBreakHyphen/>
      </w:r>
      <w:r w:rsidRPr="00B95E8B">
        <w:t>11</w:t>
      </w:r>
      <w:r w:rsidR="0094534F" w:rsidRPr="00B95E8B">
        <w:t xml:space="preserve"> </w:t>
      </w:r>
      <w:r w:rsidR="00B63FAC" w:rsidRPr="00B95E8B">
        <w:t>of this Schedule</w:t>
      </w:r>
      <w:r w:rsidRPr="00B95E8B">
        <w:t>.</w:t>
      </w:r>
    </w:p>
    <w:p w14:paraId="02CCD036" w14:textId="20AD57D1" w:rsidR="00D731A2" w:rsidRPr="00B95E8B" w:rsidRDefault="00BD6874" w:rsidP="00D731A2">
      <w:pPr>
        <w:pStyle w:val="ActHead5"/>
      </w:pPr>
      <w:bookmarkStart w:id="117" w:name="_Toc195792181"/>
      <w:r w:rsidRPr="002A2C22">
        <w:rPr>
          <w:rStyle w:val="CharSectno"/>
        </w:rPr>
        <w:t>11</w:t>
      </w:r>
      <w:r w:rsidR="002A2C22" w:rsidRPr="002A2C22">
        <w:rPr>
          <w:rStyle w:val="CharSectno"/>
        </w:rPr>
        <w:noBreakHyphen/>
      </w:r>
      <w:r w:rsidRPr="002A2C22">
        <w:rPr>
          <w:rStyle w:val="CharSectno"/>
        </w:rPr>
        <w:t>10</w:t>
      </w:r>
      <w:r w:rsidR="00D731A2" w:rsidRPr="00B95E8B">
        <w:t xml:space="preserve">  Obligations of collection agents</w:t>
      </w:r>
      <w:bookmarkEnd w:id="117"/>
    </w:p>
    <w:p w14:paraId="065C4C69" w14:textId="77777777" w:rsidR="00D731A2" w:rsidRPr="00B95E8B" w:rsidRDefault="00D731A2" w:rsidP="00D731A2">
      <w:pPr>
        <w:pStyle w:val="subsection"/>
      </w:pPr>
      <w:r w:rsidRPr="00B95E8B">
        <w:tab/>
        <w:t>(1)</w:t>
      </w:r>
      <w:r w:rsidRPr="00B95E8B">
        <w:tab/>
        <w:t>This clause sets out obligations that are imposed on an exporting agent if:</w:t>
      </w:r>
    </w:p>
    <w:p w14:paraId="1DEC12BE" w14:textId="07943EBD" w:rsidR="00D731A2" w:rsidRPr="00B95E8B" w:rsidRDefault="00D731A2" w:rsidP="00D731A2">
      <w:pPr>
        <w:pStyle w:val="paragraph"/>
      </w:pPr>
      <w:r w:rsidRPr="00B95E8B">
        <w:tab/>
        <w:t>(a)</w:t>
      </w:r>
      <w:r w:rsidRPr="00B95E8B">
        <w:tab/>
        <w:t xml:space="preserve">charge is imposed by </w:t>
      </w:r>
      <w:r w:rsidR="00C91FA7" w:rsidRPr="00B95E8B">
        <w:t>subclause 1</w:t>
      </w:r>
      <w:r w:rsidR="006F421F" w:rsidRPr="00B95E8B">
        <w:t>1</w:t>
      </w:r>
      <w:r w:rsidR="002A2C22">
        <w:noBreakHyphen/>
      </w:r>
      <w:r w:rsidR="006F421F"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goats </w:t>
      </w:r>
      <w:r w:rsidR="005A6F8B" w:rsidRPr="00B95E8B">
        <w:t xml:space="preserve">that are </w:t>
      </w:r>
      <w:r w:rsidRPr="00B95E8B">
        <w:t>exported from Australia; and</w:t>
      </w:r>
    </w:p>
    <w:p w14:paraId="0497CF25" w14:textId="77777777" w:rsidR="00D731A2" w:rsidRPr="00B95E8B" w:rsidRDefault="00D731A2" w:rsidP="00D731A2">
      <w:pPr>
        <w:pStyle w:val="paragraph"/>
      </w:pPr>
      <w:r w:rsidRPr="00B95E8B">
        <w:tab/>
        <w:t>(b)</w:t>
      </w:r>
      <w:r w:rsidRPr="00B95E8B">
        <w:tab/>
        <w:t>the goats are exported in a calendar month through the exporting agent.</w:t>
      </w:r>
    </w:p>
    <w:p w14:paraId="4EF277A6" w14:textId="77777777" w:rsidR="00D731A2" w:rsidRPr="00B95E8B" w:rsidRDefault="00D731A2" w:rsidP="00D731A2">
      <w:pPr>
        <w:pStyle w:val="SubsectionHead"/>
      </w:pPr>
      <w:r w:rsidRPr="00B95E8B">
        <w:t>Payment of equivalent amounts</w:t>
      </w:r>
    </w:p>
    <w:p w14:paraId="46E4FC26" w14:textId="7793F288" w:rsidR="00D731A2" w:rsidRPr="00B95E8B" w:rsidRDefault="00D731A2" w:rsidP="00D731A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59AA220F"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731A2" w:rsidRPr="00B95E8B" w14:paraId="0D2C6D3B" w14:textId="77777777" w:rsidTr="0082472F">
        <w:trPr>
          <w:tblHeader/>
        </w:trPr>
        <w:tc>
          <w:tcPr>
            <w:tcW w:w="5000" w:type="pct"/>
            <w:gridSpan w:val="3"/>
            <w:tcBorders>
              <w:top w:val="single" w:sz="12" w:space="0" w:color="auto"/>
              <w:bottom w:val="single" w:sz="2" w:space="0" w:color="auto"/>
            </w:tcBorders>
            <w:shd w:val="clear" w:color="auto" w:fill="auto"/>
          </w:tcPr>
          <w:p w14:paraId="6EE974A2" w14:textId="77777777" w:rsidR="00D731A2" w:rsidRPr="00B95E8B" w:rsidRDefault="00D731A2" w:rsidP="00D731A2">
            <w:pPr>
              <w:pStyle w:val="TableHeading"/>
            </w:pPr>
            <w:r w:rsidRPr="00B95E8B">
              <w:t>Payment of equivalent amount</w:t>
            </w:r>
          </w:p>
        </w:tc>
      </w:tr>
      <w:tr w:rsidR="00D731A2" w:rsidRPr="00B95E8B" w14:paraId="39A87C92" w14:textId="77777777" w:rsidTr="0082472F">
        <w:trPr>
          <w:tblHeader/>
        </w:trPr>
        <w:tc>
          <w:tcPr>
            <w:tcW w:w="429" w:type="pct"/>
            <w:tcBorders>
              <w:top w:val="single" w:sz="2" w:space="0" w:color="auto"/>
              <w:bottom w:val="single" w:sz="12" w:space="0" w:color="auto"/>
            </w:tcBorders>
            <w:shd w:val="clear" w:color="auto" w:fill="auto"/>
          </w:tcPr>
          <w:p w14:paraId="7C672601" w14:textId="77777777" w:rsidR="00D731A2" w:rsidRPr="00B95E8B" w:rsidRDefault="00D731A2" w:rsidP="00D731A2">
            <w:pPr>
              <w:pStyle w:val="TableHeading"/>
            </w:pPr>
            <w:r w:rsidRPr="00B95E8B">
              <w:t>Item</w:t>
            </w:r>
          </w:p>
        </w:tc>
        <w:tc>
          <w:tcPr>
            <w:tcW w:w="2211" w:type="pct"/>
            <w:tcBorders>
              <w:top w:val="single" w:sz="2" w:space="0" w:color="auto"/>
              <w:bottom w:val="single" w:sz="12" w:space="0" w:color="auto"/>
            </w:tcBorders>
            <w:shd w:val="clear" w:color="auto" w:fill="auto"/>
          </w:tcPr>
          <w:p w14:paraId="1C29EFB3" w14:textId="77777777" w:rsidR="00D731A2" w:rsidRPr="00B95E8B" w:rsidRDefault="00D731A2" w:rsidP="00D731A2">
            <w:pPr>
              <w:pStyle w:val="TableHeading"/>
            </w:pPr>
            <w:r w:rsidRPr="00B95E8B">
              <w:t>Matter</w:t>
            </w:r>
          </w:p>
        </w:tc>
        <w:tc>
          <w:tcPr>
            <w:tcW w:w="2360" w:type="pct"/>
            <w:tcBorders>
              <w:top w:val="single" w:sz="2" w:space="0" w:color="auto"/>
              <w:bottom w:val="single" w:sz="12" w:space="0" w:color="auto"/>
            </w:tcBorders>
            <w:shd w:val="clear" w:color="auto" w:fill="auto"/>
          </w:tcPr>
          <w:p w14:paraId="0FDD58E8" w14:textId="77777777" w:rsidR="00D731A2" w:rsidRPr="00B95E8B" w:rsidRDefault="00D731A2" w:rsidP="00D731A2">
            <w:pPr>
              <w:pStyle w:val="TableHeading"/>
            </w:pPr>
            <w:r w:rsidRPr="00B95E8B">
              <w:t>Rule</w:t>
            </w:r>
          </w:p>
        </w:tc>
      </w:tr>
      <w:tr w:rsidR="00D731A2" w:rsidRPr="00B95E8B" w14:paraId="6E7E762D" w14:textId="77777777" w:rsidTr="0082472F">
        <w:tc>
          <w:tcPr>
            <w:tcW w:w="429" w:type="pct"/>
            <w:tcBorders>
              <w:top w:val="single" w:sz="2" w:space="0" w:color="auto"/>
              <w:bottom w:val="single" w:sz="2" w:space="0" w:color="auto"/>
            </w:tcBorders>
            <w:shd w:val="clear" w:color="auto" w:fill="auto"/>
          </w:tcPr>
          <w:p w14:paraId="0FBFC109" w14:textId="77777777" w:rsidR="00D731A2" w:rsidRPr="00B95E8B" w:rsidRDefault="00D731A2" w:rsidP="00D731A2">
            <w:pPr>
              <w:pStyle w:val="Tabletext"/>
            </w:pPr>
            <w:r w:rsidRPr="00B95E8B">
              <w:t>1</w:t>
            </w:r>
          </w:p>
        </w:tc>
        <w:tc>
          <w:tcPr>
            <w:tcW w:w="2211" w:type="pct"/>
            <w:tcBorders>
              <w:top w:val="single" w:sz="2" w:space="0" w:color="auto"/>
              <w:bottom w:val="single" w:sz="2" w:space="0" w:color="auto"/>
            </w:tcBorders>
            <w:shd w:val="clear" w:color="auto" w:fill="auto"/>
          </w:tcPr>
          <w:p w14:paraId="4A5D417F" w14:textId="77777777" w:rsidR="00D731A2" w:rsidRPr="00B95E8B" w:rsidRDefault="00D731A2" w:rsidP="00D731A2">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goats?</w:t>
            </w:r>
          </w:p>
        </w:tc>
        <w:tc>
          <w:tcPr>
            <w:tcW w:w="2360" w:type="pct"/>
            <w:tcBorders>
              <w:top w:val="single" w:sz="2" w:space="0" w:color="auto"/>
              <w:bottom w:val="single" w:sz="2" w:space="0" w:color="auto"/>
            </w:tcBorders>
            <w:shd w:val="clear" w:color="auto" w:fill="auto"/>
          </w:tcPr>
          <w:p w14:paraId="76A68D0F" w14:textId="77777777" w:rsidR="00D731A2" w:rsidRPr="00B95E8B" w:rsidRDefault="00D731A2" w:rsidP="00D731A2">
            <w:pPr>
              <w:pStyle w:val="Tabletext"/>
            </w:pPr>
            <w:r w:rsidRPr="00B95E8B">
              <w:t>The exporting agent</w:t>
            </w:r>
          </w:p>
        </w:tc>
      </w:tr>
      <w:tr w:rsidR="00D731A2" w:rsidRPr="00B95E8B" w14:paraId="62A34728" w14:textId="77777777" w:rsidTr="0082472F">
        <w:tc>
          <w:tcPr>
            <w:tcW w:w="429" w:type="pct"/>
            <w:tcBorders>
              <w:top w:val="single" w:sz="2" w:space="0" w:color="auto"/>
              <w:bottom w:val="single" w:sz="2" w:space="0" w:color="auto"/>
            </w:tcBorders>
            <w:shd w:val="clear" w:color="auto" w:fill="auto"/>
          </w:tcPr>
          <w:p w14:paraId="048894C3" w14:textId="77777777" w:rsidR="00D731A2" w:rsidRPr="00B95E8B" w:rsidRDefault="00D731A2" w:rsidP="00D731A2">
            <w:pPr>
              <w:pStyle w:val="Tabletext"/>
            </w:pPr>
            <w:r w:rsidRPr="00B95E8B">
              <w:t>2</w:t>
            </w:r>
          </w:p>
        </w:tc>
        <w:tc>
          <w:tcPr>
            <w:tcW w:w="2211" w:type="pct"/>
            <w:tcBorders>
              <w:top w:val="single" w:sz="2" w:space="0" w:color="auto"/>
              <w:bottom w:val="single" w:sz="2" w:space="0" w:color="auto"/>
            </w:tcBorders>
            <w:shd w:val="clear" w:color="auto" w:fill="auto"/>
          </w:tcPr>
          <w:p w14:paraId="06BFAC6C" w14:textId="77777777" w:rsidR="00D731A2" w:rsidRPr="00B95E8B" w:rsidRDefault="00D731A2" w:rsidP="00D731A2">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02466BD4" w14:textId="77777777" w:rsidR="00D731A2" w:rsidRPr="00B95E8B" w:rsidRDefault="00D731A2" w:rsidP="00D731A2">
            <w:pPr>
              <w:pStyle w:val="Tabletext"/>
            </w:pPr>
            <w:r w:rsidRPr="00B95E8B">
              <w:t>On the last day of the next calendar month</w:t>
            </w:r>
          </w:p>
        </w:tc>
      </w:tr>
      <w:tr w:rsidR="00D731A2" w:rsidRPr="00B95E8B" w14:paraId="781C048E" w14:textId="77777777" w:rsidTr="0082472F">
        <w:tc>
          <w:tcPr>
            <w:tcW w:w="429" w:type="pct"/>
            <w:tcBorders>
              <w:top w:val="single" w:sz="2" w:space="0" w:color="auto"/>
              <w:bottom w:val="single" w:sz="12" w:space="0" w:color="auto"/>
            </w:tcBorders>
            <w:shd w:val="clear" w:color="auto" w:fill="auto"/>
          </w:tcPr>
          <w:p w14:paraId="2CEDAAA4" w14:textId="77777777" w:rsidR="00D731A2" w:rsidRPr="00B95E8B" w:rsidRDefault="00D731A2" w:rsidP="00D731A2">
            <w:pPr>
              <w:pStyle w:val="Tabletext"/>
            </w:pPr>
            <w:r w:rsidRPr="00B95E8B">
              <w:t>3</w:t>
            </w:r>
          </w:p>
        </w:tc>
        <w:tc>
          <w:tcPr>
            <w:tcW w:w="2211" w:type="pct"/>
            <w:tcBorders>
              <w:top w:val="single" w:sz="2" w:space="0" w:color="auto"/>
              <w:bottom w:val="single" w:sz="12" w:space="0" w:color="auto"/>
            </w:tcBorders>
            <w:shd w:val="clear" w:color="auto" w:fill="auto"/>
          </w:tcPr>
          <w:p w14:paraId="34B82FA5" w14:textId="77777777" w:rsidR="00D731A2" w:rsidRPr="00B95E8B" w:rsidRDefault="00D731A2" w:rsidP="00D731A2">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19088D28" w14:textId="77777777" w:rsidR="00D731A2" w:rsidRPr="00B95E8B" w:rsidRDefault="00D731A2" w:rsidP="00D731A2">
            <w:pPr>
              <w:pStyle w:val="Tabletext"/>
            </w:pPr>
            <w:r w:rsidRPr="00B95E8B">
              <w:t>The Commonwealth</w:t>
            </w:r>
          </w:p>
        </w:tc>
      </w:tr>
    </w:tbl>
    <w:p w14:paraId="65E7B14C" w14:textId="13E823BB" w:rsidR="00D731A2" w:rsidRPr="00B95E8B" w:rsidRDefault="00D731A2" w:rsidP="00D731A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0489983D" w14:textId="77777777" w:rsidR="00D731A2" w:rsidRPr="00B95E8B" w:rsidRDefault="00D731A2" w:rsidP="00D731A2">
      <w:pPr>
        <w:pStyle w:val="SubsectionHead"/>
      </w:pPr>
      <w:r w:rsidRPr="00B95E8B">
        <w:t>Giving monthly returns</w:t>
      </w:r>
    </w:p>
    <w:p w14:paraId="2DA217A8" w14:textId="77777777"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 xml:space="preserve">(2)(a) of the Act, </w:t>
      </w:r>
      <w:bookmarkStart w:id="118" w:name="_Hlk120804928"/>
      <w:r w:rsidRPr="00B95E8B">
        <w:t>this table has effect</w:t>
      </w:r>
      <w:bookmarkEnd w:id="118"/>
      <w:r w:rsidRPr="00B95E8B">
        <w:t>.</w:t>
      </w:r>
    </w:p>
    <w:p w14:paraId="3E72440D"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3ECD677B" w14:textId="77777777" w:rsidTr="0082472F">
        <w:trPr>
          <w:tblHeader/>
        </w:trPr>
        <w:tc>
          <w:tcPr>
            <w:tcW w:w="5000" w:type="pct"/>
            <w:gridSpan w:val="3"/>
            <w:tcBorders>
              <w:top w:val="single" w:sz="12" w:space="0" w:color="auto"/>
              <w:bottom w:val="single" w:sz="2" w:space="0" w:color="auto"/>
            </w:tcBorders>
            <w:shd w:val="clear" w:color="auto" w:fill="auto"/>
          </w:tcPr>
          <w:p w14:paraId="40A96D28" w14:textId="77777777" w:rsidR="00D731A2" w:rsidRPr="00B95E8B" w:rsidRDefault="00D731A2" w:rsidP="00D731A2">
            <w:pPr>
              <w:pStyle w:val="TableHeading"/>
            </w:pPr>
            <w:r w:rsidRPr="00B95E8B">
              <w:t>Monthly returns</w:t>
            </w:r>
          </w:p>
        </w:tc>
      </w:tr>
      <w:tr w:rsidR="00D731A2" w:rsidRPr="00B95E8B" w14:paraId="671C098C" w14:textId="77777777" w:rsidTr="0082472F">
        <w:trPr>
          <w:tblHeader/>
        </w:trPr>
        <w:tc>
          <w:tcPr>
            <w:tcW w:w="429" w:type="pct"/>
            <w:tcBorders>
              <w:top w:val="single" w:sz="2" w:space="0" w:color="auto"/>
              <w:bottom w:val="single" w:sz="12" w:space="0" w:color="auto"/>
            </w:tcBorders>
            <w:shd w:val="clear" w:color="auto" w:fill="auto"/>
          </w:tcPr>
          <w:p w14:paraId="6907AC41"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666819E5"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42B64FB1" w14:textId="77777777" w:rsidR="00D731A2" w:rsidRPr="00B95E8B" w:rsidRDefault="00D731A2" w:rsidP="00D731A2">
            <w:pPr>
              <w:pStyle w:val="TableHeading"/>
            </w:pPr>
            <w:r w:rsidRPr="00B95E8B">
              <w:t>Rule</w:t>
            </w:r>
          </w:p>
        </w:tc>
      </w:tr>
      <w:tr w:rsidR="00D731A2" w:rsidRPr="00B95E8B" w14:paraId="2007BBDC" w14:textId="77777777" w:rsidTr="0082472F">
        <w:tc>
          <w:tcPr>
            <w:tcW w:w="429" w:type="pct"/>
            <w:tcBorders>
              <w:top w:val="single" w:sz="2" w:space="0" w:color="auto"/>
              <w:bottom w:val="single" w:sz="2" w:space="0" w:color="auto"/>
            </w:tcBorders>
            <w:shd w:val="clear" w:color="auto" w:fill="auto"/>
          </w:tcPr>
          <w:p w14:paraId="39A72E4E"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5DA83622" w14:textId="77777777" w:rsidR="00D731A2" w:rsidRPr="00B95E8B" w:rsidRDefault="00D731A2" w:rsidP="00D731A2">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1931A15A" w14:textId="77777777" w:rsidR="00D731A2" w:rsidRPr="00B95E8B" w:rsidRDefault="00D731A2" w:rsidP="00D731A2">
            <w:pPr>
              <w:pStyle w:val="Tabletext"/>
            </w:pPr>
            <w:r w:rsidRPr="00B95E8B">
              <w:t>The exporting agent</w:t>
            </w:r>
          </w:p>
        </w:tc>
      </w:tr>
      <w:tr w:rsidR="00D731A2" w:rsidRPr="00B95E8B" w14:paraId="4BEA47F1" w14:textId="77777777" w:rsidTr="0082472F">
        <w:tc>
          <w:tcPr>
            <w:tcW w:w="429" w:type="pct"/>
            <w:tcBorders>
              <w:top w:val="single" w:sz="2" w:space="0" w:color="auto"/>
              <w:bottom w:val="single" w:sz="2" w:space="0" w:color="auto"/>
            </w:tcBorders>
            <w:shd w:val="clear" w:color="auto" w:fill="auto"/>
          </w:tcPr>
          <w:p w14:paraId="63BEA94E"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247212FE"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74F6534" w14:textId="77777777" w:rsidR="00D731A2" w:rsidRPr="00B95E8B" w:rsidRDefault="00D731A2" w:rsidP="00D731A2">
            <w:pPr>
              <w:pStyle w:val="Tabletext"/>
            </w:pPr>
            <w:r w:rsidRPr="00B95E8B">
              <w:t>Before the end of the next calendar month</w:t>
            </w:r>
          </w:p>
        </w:tc>
      </w:tr>
      <w:tr w:rsidR="00D731A2" w:rsidRPr="00B95E8B" w14:paraId="3C6A9D58" w14:textId="77777777" w:rsidTr="0082472F">
        <w:tc>
          <w:tcPr>
            <w:tcW w:w="429" w:type="pct"/>
            <w:tcBorders>
              <w:top w:val="single" w:sz="2" w:space="0" w:color="auto"/>
              <w:bottom w:val="single" w:sz="2" w:space="0" w:color="auto"/>
            </w:tcBorders>
            <w:shd w:val="clear" w:color="auto" w:fill="auto"/>
          </w:tcPr>
          <w:p w14:paraId="75D6D066"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4D05CFD1"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3025B04" w14:textId="77777777" w:rsidR="00D731A2" w:rsidRPr="00B95E8B" w:rsidRDefault="00D731A2" w:rsidP="00D731A2">
            <w:pPr>
              <w:pStyle w:val="Tabletext"/>
            </w:pPr>
            <w:r w:rsidRPr="00B95E8B">
              <w:t>The Secretary</w:t>
            </w:r>
          </w:p>
        </w:tc>
      </w:tr>
      <w:tr w:rsidR="00D731A2" w:rsidRPr="00B95E8B" w14:paraId="2150A955" w14:textId="77777777" w:rsidTr="0082472F">
        <w:tc>
          <w:tcPr>
            <w:tcW w:w="429" w:type="pct"/>
            <w:tcBorders>
              <w:top w:val="single" w:sz="2" w:space="0" w:color="auto"/>
              <w:bottom w:val="single" w:sz="12" w:space="0" w:color="auto"/>
            </w:tcBorders>
            <w:shd w:val="clear" w:color="auto" w:fill="auto"/>
          </w:tcPr>
          <w:p w14:paraId="6122FA3B"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15E68B4B"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87A7843" w14:textId="77777777" w:rsidR="00D731A2" w:rsidRPr="00B95E8B" w:rsidRDefault="00D731A2" w:rsidP="00D731A2">
            <w:pPr>
              <w:pStyle w:val="Tabletext"/>
            </w:pPr>
            <w:r w:rsidRPr="00B95E8B">
              <w:t>The return:</w:t>
            </w:r>
          </w:p>
          <w:p w14:paraId="1D648F23" w14:textId="77777777" w:rsidR="00D731A2" w:rsidRPr="00B95E8B" w:rsidRDefault="00D731A2" w:rsidP="00D731A2">
            <w:pPr>
              <w:pStyle w:val="Tablea"/>
            </w:pPr>
            <w:r w:rsidRPr="00B95E8B">
              <w:t>(a) must be in the appropriate approved form and include the information required by that form; or</w:t>
            </w:r>
          </w:p>
          <w:p w14:paraId="35D401AA"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2E7CDBCD"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7090A9D" w14:textId="77777777" w:rsidR="00D731A2" w:rsidRPr="00B95E8B" w:rsidRDefault="00D731A2" w:rsidP="00D731A2">
      <w:pPr>
        <w:pStyle w:val="SubsectionHead"/>
      </w:pPr>
      <w:r w:rsidRPr="00B95E8B">
        <w:t>Making and keeping records</w:t>
      </w:r>
    </w:p>
    <w:p w14:paraId="00E8D2ED" w14:textId="77777777" w:rsidR="00D731A2" w:rsidRPr="00B95E8B" w:rsidRDefault="00D731A2" w:rsidP="00D731A2">
      <w:pPr>
        <w:pStyle w:val="subsection"/>
      </w:pPr>
      <w:r w:rsidRPr="00B95E8B">
        <w:tab/>
        <w:t>(4)</w:t>
      </w:r>
      <w:r w:rsidRPr="00B95E8B">
        <w:tab/>
        <w:t xml:space="preserve">For the purposes of </w:t>
      </w:r>
      <w:r w:rsidR="00C91FA7" w:rsidRPr="00B95E8B">
        <w:t>paragraph 5</w:t>
      </w:r>
      <w:r w:rsidR="00526692" w:rsidRPr="00B95E8B">
        <w:t>9</w:t>
      </w:r>
      <w:r w:rsidRPr="00B95E8B">
        <w:t xml:space="preserve">(2)(b) of the Act, </w:t>
      </w:r>
      <w:bookmarkStart w:id="119" w:name="_Hlk120804951"/>
      <w:r w:rsidRPr="00B95E8B">
        <w:t>this table has effect</w:t>
      </w:r>
      <w:bookmarkEnd w:id="119"/>
      <w:r w:rsidRPr="00B95E8B">
        <w:t>.</w:t>
      </w:r>
    </w:p>
    <w:p w14:paraId="7EF06FD0"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04D0D3D3" w14:textId="77777777" w:rsidTr="0082472F">
        <w:trPr>
          <w:tblHeader/>
        </w:trPr>
        <w:tc>
          <w:tcPr>
            <w:tcW w:w="5000" w:type="pct"/>
            <w:gridSpan w:val="3"/>
            <w:tcBorders>
              <w:top w:val="single" w:sz="12" w:space="0" w:color="auto"/>
              <w:bottom w:val="single" w:sz="2" w:space="0" w:color="auto"/>
            </w:tcBorders>
            <w:shd w:val="clear" w:color="auto" w:fill="auto"/>
          </w:tcPr>
          <w:p w14:paraId="68FE74B9" w14:textId="155D8469" w:rsidR="00D731A2" w:rsidRPr="00B95E8B" w:rsidRDefault="00D731A2" w:rsidP="00D731A2">
            <w:pPr>
              <w:pStyle w:val="TableHeading"/>
            </w:pPr>
            <w:r w:rsidRPr="00B95E8B">
              <w:t>Record</w:t>
            </w:r>
            <w:r w:rsidR="002A2C22">
              <w:noBreakHyphen/>
            </w:r>
            <w:r w:rsidRPr="00B95E8B">
              <w:t>keeping</w:t>
            </w:r>
          </w:p>
        </w:tc>
      </w:tr>
      <w:tr w:rsidR="00D731A2" w:rsidRPr="00B95E8B" w14:paraId="0122A131" w14:textId="77777777" w:rsidTr="0082472F">
        <w:trPr>
          <w:tblHeader/>
        </w:trPr>
        <w:tc>
          <w:tcPr>
            <w:tcW w:w="429" w:type="pct"/>
            <w:tcBorders>
              <w:top w:val="single" w:sz="2" w:space="0" w:color="auto"/>
              <w:bottom w:val="single" w:sz="12" w:space="0" w:color="auto"/>
            </w:tcBorders>
            <w:shd w:val="clear" w:color="auto" w:fill="auto"/>
          </w:tcPr>
          <w:p w14:paraId="5A5AE75E"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6C6AF74F"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5E9E7CB2" w14:textId="77777777" w:rsidR="00D731A2" w:rsidRPr="00B95E8B" w:rsidRDefault="00D731A2" w:rsidP="00D731A2">
            <w:pPr>
              <w:pStyle w:val="TableHeading"/>
            </w:pPr>
            <w:r w:rsidRPr="00B95E8B">
              <w:t>Rule</w:t>
            </w:r>
          </w:p>
        </w:tc>
      </w:tr>
      <w:tr w:rsidR="00D731A2" w:rsidRPr="00B95E8B" w14:paraId="302615D0" w14:textId="77777777" w:rsidTr="0082472F">
        <w:tc>
          <w:tcPr>
            <w:tcW w:w="429" w:type="pct"/>
            <w:tcBorders>
              <w:top w:val="single" w:sz="2" w:space="0" w:color="auto"/>
              <w:bottom w:val="single" w:sz="2" w:space="0" w:color="auto"/>
            </w:tcBorders>
            <w:shd w:val="clear" w:color="auto" w:fill="auto"/>
          </w:tcPr>
          <w:p w14:paraId="288E9730"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014AE3BC" w14:textId="77777777" w:rsidR="00D731A2" w:rsidRPr="00B95E8B" w:rsidRDefault="00D731A2" w:rsidP="00D731A2">
            <w:pPr>
              <w:pStyle w:val="Tabletext"/>
            </w:pPr>
            <w:r w:rsidRPr="00B95E8B">
              <w:t>Who must make and keep records?</w:t>
            </w:r>
          </w:p>
          <w:p w14:paraId="310F535D" w14:textId="77777777" w:rsidR="00D731A2" w:rsidRPr="00B95E8B" w:rsidRDefault="00D731A2" w:rsidP="00D731A2">
            <w:pPr>
              <w:pStyle w:val="Tablea"/>
            </w:pPr>
          </w:p>
        </w:tc>
        <w:tc>
          <w:tcPr>
            <w:tcW w:w="2286" w:type="pct"/>
            <w:tcBorders>
              <w:top w:val="single" w:sz="2" w:space="0" w:color="auto"/>
              <w:bottom w:val="single" w:sz="2" w:space="0" w:color="auto"/>
            </w:tcBorders>
            <w:shd w:val="clear" w:color="auto" w:fill="auto"/>
          </w:tcPr>
          <w:p w14:paraId="33FDF17D" w14:textId="77777777" w:rsidR="00D731A2" w:rsidRPr="00B95E8B" w:rsidRDefault="00D731A2" w:rsidP="00D731A2">
            <w:pPr>
              <w:pStyle w:val="Tabletext"/>
            </w:pPr>
            <w:r w:rsidRPr="00B95E8B">
              <w:t>The exporting agent</w:t>
            </w:r>
          </w:p>
        </w:tc>
      </w:tr>
      <w:tr w:rsidR="00D731A2" w:rsidRPr="00B95E8B" w14:paraId="62F25DB1" w14:textId="77777777" w:rsidTr="0082472F">
        <w:tc>
          <w:tcPr>
            <w:tcW w:w="429" w:type="pct"/>
            <w:tcBorders>
              <w:top w:val="single" w:sz="2" w:space="0" w:color="auto"/>
              <w:bottom w:val="single" w:sz="2" w:space="0" w:color="auto"/>
            </w:tcBorders>
            <w:shd w:val="clear" w:color="auto" w:fill="auto"/>
          </w:tcPr>
          <w:p w14:paraId="401F9864"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17260747"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8F1E531" w14:textId="77777777" w:rsidR="00D731A2" w:rsidRPr="00B95E8B" w:rsidRDefault="00D731A2" w:rsidP="00D731A2">
            <w:pPr>
              <w:pStyle w:val="Tabletext"/>
            </w:pPr>
            <w:r w:rsidRPr="00B95E8B">
              <w:t>The records must enable the exporting agent to substantiate the equivalent amount payable and paid by that agent in relation to the goats</w:t>
            </w:r>
          </w:p>
        </w:tc>
      </w:tr>
      <w:tr w:rsidR="00D731A2" w:rsidRPr="00B95E8B" w14:paraId="3EEF4C3C" w14:textId="77777777" w:rsidTr="0082472F">
        <w:tc>
          <w:tcPr>
            <w:tcW w:w="429" w:type="pct"/>
            <w:tcBorders>
              <w:top w:val="single" w:sz="2" w:space="0" w:color="auto"/>
              <w:bottom w:val="single" w:sz="12" w:space="0" w:color="auto"/>
            </w:tcBorders>
            <w:shd w:val="clear" w:color="auto" w:fill="auto"/>
          </w:tcPr>
          <w:p w14:paraId="070147CA"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572BC6DB" w14:textId="77777777" w:rsidR="00D731A2" w:rsidRPr="00B95E8B" w:rsidRDefault="00D731A2" w:rsidP="00D731A2">
            <w:pPr>
              <w:pStyle w:val="Tabletext"/>
            </w:pPr>
            <w:r w:rsidRPr="00B95E8B">
              <w:t>For how long must the exporting agent keep the records?</w:t>
            </w:r>
          </w:p>
        </w:tc>
        <w:tc>
          <w:tcPr>
            <w:tcW w:w="2286" w:type="pct"/>
            <w:tcBorders>
              <w:top w:val="single" w:sz="2" w:space="0" w:color="auto"/>
              <w:bottom w:val="single" w:sz="12" w:space="0" w:color="auto"/>
            </w:tcBorders>
            <w:shd w:val="clear" w:color="auto" w:fill="auto"/>
          </w:tcPr>
          <w:p w14:paraId="45789B6C" w14:textId="77777777" w:rsidR="00D731A2" w:rsidRPr="00B95E8B" w:rsidRDefault="00D731A2" w:rsidP="00D731A2">
            <w:pPr>
              <w:pStyle w:val="Tabletext"/>
            </w:pPr>
            <w:r w:rsidRPr="00B95E8B">
              <w:t xml:space="preserve">Until the end of the period of 5 years beginning on the day after the end of the </w:t>
            </w:r>
            <w:r w:rsidR="00DF2F9C" w:rsidRPr="00B95E8B">
              <w:t>financial year</w:t>
            </w:r>
            <w:r w:rsidRPr="00B95E8B">
              <w:t xml:space="preserve"> in which the goats are exported</w:t>
            </w:r>
          </w:p>
        </w:tc>
      </w:tr>
    </w:tbl>
    <w:p w14:paraId="7D4C7701"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97E6010" w14:textId="78FC0621" w:rsidR="00D731A2" w:rsidRPr="00B95E8B" w:rsidRDefault="00BD6874" w:rsidP="00D731A2">
      <w:pPr>
        <w:pStyle w:val="ActHead5"/>
      </w:pPr>
      <w:bookmarkStart w:id="120" w:name="_Toc195792182"/>
      <w:r w:rsidRPr="002A2C22">
        <w:rPr>
          <w:rStyle w:val="CharSectno"/>
        </w:rPr>
        <w:t>11</w:t>
      </w:r>
      <w:r w:rsidR="002A2C22" w:rsidRPr="002A2C22">
        <w:rPr>
          <w:rStyle w:val="CharSectno"/>
        </w:rPr>
        <w:noBreakHyphen/>
      </w:r>
      <w:r w:rsidRPr="002A2C22">
        <w:rPr>
          <w:rStyle w:val="CharSectno"/>
        </w:rPr>
        <w:t>11</w:t>
      </w:r>
      <w:r w:rsidR="00D731A2" w:rsidRPr="00B95E8B">
        <w:t xml:space="preserve">  Obligations of persons claiming charge exemption</w:t>
      </w:r>
      <w:bookmarkEnd w:id="120"/>
    </w:p>
    <w:p w14:paraId="00384C03" w14:textId="77777777" w:rsidR="00D731A2" w:rsidRPr="00B95E8B" w:rsidRDefault="00D731A2" w:rsidP="00D731A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0AC8CEDB" w14:textId="77777777" w:rsidR="00D731A2" w:rsidRPr="00B95E8B" w:rsidRDefault="00D731A2" w:rsidP="00D731A2">
      <w:pPr>
        <w:pStyle w:val="paragraph"/>
      </w:pPr>
      <w:r w:rsidRPr="00B95E8B">
        <w:tab/>
        <w:t>(a)</w:t>
      </w:r>
      <w:r w:rsidRPr="00B95E8B">
        <w:tab/>
        <w:t xml:space="preserve">goats are exported from Australia in a </w:t>
      </w:r>
      <w:r w:rsidR="00DF2F9C" w:rsidRPr="00B95E8B">
        <w:t>financial year</w:t>
      </w:r>
      <w:r w:rsidRPr="00B95E8B">
        <w:t>; and</w:t>
      </w:r>
    </w:p>
    <w:p w14:paraId="54B47124" w14:textId="350B2347" w:rsidR="00D731A2" w:rsidRPr="00B95E8B" w:rsidRDefault="00D731A2" w:rsidP="00D731A2">
      <w:pPr>
        <w:pStyle w:val="paragraph"/>
      </w:pPr>
      <w:r w:rsidRPr="00B95E8B">
        <w:tab/>
        <w:t>(b)</w:t>
      </w:r>
      <w:r w:rsidRPr="00B95E8B">
        <w:tab/>
        <w:t xml:space="preserve">the </w:t>
      </w:r>
      <w:r w:rsidR="00C67BB1" w:rsidRPr="00B95E8B">
        <w:t>person who owns the goats immediately before they are loaded on the ship or aircraft in which they are exported</w:t>
      </w:r>
      <w:r w:rsidRPr="00B95E8B">
        <w:t xml:space="preserve"> considers that an exemption from charge applies under </w:t>
      </w:r>
      <w:r w:rsidR="00C91FA7" w:rsidRPr="00B95E8B">
        <w:t>clause 1</w:t>
      </w:r>
      <w:r w:rsidR="006F421F" w:rsidRPr="00B95E8B">
        <w:t>1</w:t>
      </w:r>
      <w:r w:rsidR="002A2C22">
        <w:noBreakHyphen/>
      </w:r>
      <w:r w:rsidR="006F421F" w:rsidRPr="00B95E8B">
        <w:t>6</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w:t>
      </w:r>
    </w:p>
    <w:p w14:paraId="2965422B"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4D330069" w14:textId="77777777" w:rsidTr="0082472F">
        <w:trPr>
          <w:tblHeader/>
        </w:trPr>
        <w:tc>
          <w:tcPr>
            <w:tcW w:w="5000" w:type="pct"/>
            <w:gridSpan w:val="3"/>
            <w:tcBorders>
              <w:top w:val="single" w:sz="12" w:space="0" w:color="auto"/>
              <w:bottom w:val="single" w:sz="2" w:space="0" w:color="auto"/>
            </w:tcBorders>
            <w:shd w:val="clear" w:color="auto" w:fill="auto"/>
          </w:tcPr>
          <w:p w14:paraId="2CA83CD8" w14:textId="5C2E3CF2" w:rsidR="00D731A2" w:rsidRPr="00B95E8B" w:rsidRDefault="00D731A2" w:rsidP="00D731A2">
            <w:pPr>
              <w:pStyle w:val="TableHeading"/>
            </w:pPr>
            <w:r w:rsidRPr="00B95E8B">
              <w:t>Record</w:t>
            </w:r>
            <w:r w:rsidR="002A2C22">
              <w:noBreakHyphen/>
            </w:r>
            <w:r w:rsidRPr="00B95E8B">
              <w:t>keeping</w:t>
            </w:r>
          </w:p>
        </w:tc>
      </w:tr>
      <w:tr w:rsidR="00D731A2" w:rsidRPr="00B95E8B" w14:paraId="6E6ADD01" w14:textId="77777777" w:rsidTr="0082472F">
        <w:trPr>
          <w:tblHeader/>
        </w:trPr>
        <w:tc>
          <w:tcPr>
            <w:tcW w:w="429" w:type="pct"/>
            <w:tcBorders>
              <w:top w:val="single" w:sz="2" w:space="0" w:color="auto"/>
              <w:bottom w:val="single" w:sz="12" w:space="0" w:color="auto"/>
            </w:tcBorders>
            <w:shd w:val="clear" w:color="auto" w:fill="auto"/>
          </w:tcPr>
          <w:p w14:paraId="38A3A319"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78B4BF95"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4926BE99" w14:textId="77777777" w:rsidR="00D731A2" w:rsidRPr="00B95E8B" w:rsidRDefault="00D731A2" w:rsidP="00D731A2">
            <w:pPr>
              <w:pStyle w:val="TableHeading"/>
            </w:pPr>
            <w:r w:rsidRPr="00B95E8B">
              <w:t>Rule</w:t>
            </w:r>
          </w:p>
        </w:tc>
      </w:tr>
      <w:tr w:rsidR="00D731A2" w:rsidRPr="00B95E8B" w14:paraId="00E84868" w14:textId="77777777" w:rsidTr="0082472F">
        <w:tc>
          <w:tcPr>
            <w:tcW w:w="429" w:type="pct"/>
            <w:tcBorders>
              <w:top w:val="single" w:sz="2" w:space="0" w:color="auto"/>
              <w:bottom w:val="single" w:sz="2" w:space="0" w:color="auto"/>
            </w:tcBorders>
            <w:shd w:val="clear" w:color="auto" w:fill="auto"/>
          </w:tcPr>
          <w:p w14:paraId="14AD5F02"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5A229C14"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CCA889F" w14:textId="77777777" w:rsidR="00D731A2" w:rsidRPr="00B95E8B" w:rsidRDefault="00D731A2" w:rsidP="00D731A2">
            <w:pPr>
              <w:pStyle w:val="Tabletext"/>
            </w:pPr>
            <w:r w:rsidRPr="00B95E8B">
              <w:t>The person</w:t>
            </w:r>
          </w:p>
        </w:tc>
      </w:tr>
      <w:tr w:rsidR="00D731A2" w:rsidRPr="00B95E8B" w14:paraId="41BD6805" w14:textId="77777777" w:rsidTr="0082472F">
        <w:tc>
          <w:tcPr>
            <w:tcW w:w="429" w:type="pct"/>
            <w:tcBorders>
              <w:top w:val="single" w:sz="2" w:space="0" w:color="auto"/>
              <w:bottom w:val="single" w:sz="2" w:space="0" w:color="auto"/>
            </w:tcBorders>
            <w:shd w:val="clear" w:color="auto" w:fill="auto"/>
          </w:tcPr>
          <w:p w14:paraId="6A2E6F02"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12658688"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BE6D670" w14:textId="77777777" w:rsidR="00D731A2" w:rsidRPr="00B95E8B" w:rsidRDefault="00D731A2" w:rsidP="00D731A2">
            <w:pPr>
              <w:pStyle w:val="Tabletext"/>
            </w:pPr>
            <w:r w:rsidRPr="00B95E8B">
              <w:t>The records must contain details that are relevant to working out whether the exemption applies</w:t>
            </w:r>
          </w:p>
        </w:tc>
      </w:tr>
      <w:tr w:rsidR="00D731A2" w:rsidRPr="00B95E8B" w14:paraId="10FA8ED1" w14:textId="77777777" w:rsidTr="0082472F">
        <w:tc>
          <w:tcPr>
            <w:tcW w:w="429" w:type="pct"/>
            <w:tcBorders>
              <w:top w:val="single" w:sz="2" w:space="0" w:color="auto"/>
              <w:bottom w:val="single" w:sz="12" w:space="0" w:color="auto"/>
            </w:tcBorders>
            <w:shd w:val="clear" w:color="auto" w:fill="auto"/>
          </w:tcPr>
          <w:p w14:paraId="1A4C5FC9"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7F035EEF" w14:textId="77777777" w:rsidR="00D731A2" w:rsidRPr="00B95E8B" w:rsidRDefault="00D731A2" w:rsidP="00D731A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F5DEA84" w14:textId="77777777" w:rsidR="00D731A2" w:rsidRPr="00B95E8B" w:rsidRDefault="00D731A2" w:rsidP="00D731A2">
            <w:pPr>
              <w:pStyle w:val="Tabletext"/>
            </w:pPr>
            <w:r w:rsidRPr="00B95E8B">
              <w:t xml:space="preserve">Until the end of the period of 5 years beginning on the day after the end of the </w:t>
            </w:r>
            <w:r w:rsidR="00DF2F9C" w:rsidRPr="00B95E8B">
              <w:t>financial year</w:t>
            </w:r>
          </w:p>
        </w:tc>
      </w:tr>
    </w:tbl>
    <w:p w14:paraId="774598A0"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3FD34E0" w14:textId="262553B6" w:rsidR="00692DBC" w:rsidRPr="00B95E8B" w:rsidRDefault="002A2C22" w:rsidP="00692DBC">
      <w:pPr>
        <w:pStyle w:val="ActHead3"/>
        <w:pageBreakBefore/>
      </w:pPr>
      <w:bookmarkStart w:id="121" w:name="_Toc195792183"/>
      <w:r w:rsidRPr="002A2C22">
        <w:rPr>
          <w:rStyle w:val="CharDivNo"/>
        </w:rPr>
        <w:t>Division 1</w:t>
      </w:r>
      <w:r w:rsidR="004D4943" w:rsidRPr="002A2C22">
        <w:rPr>
          <w:rStyle w:val="CharDivNo"/>
        </w:rPr>
        <w:t>2</w:t>
      </w:r>
      <w:r w:rsidR="00692DBC" w:rsidRPr="00B95E8B">
        <w:t>—</w:t>
      </w:r>
      <w:r w:rsidR="00692DBC" w:rsidRPr="002A2C22">
        <w:rPr>
          <w:rStyle w:val="CharDivText"/>
        </w:rPr>
        <w:t>Horses</w:t>
      </w:r>
      <w:bookmarkEnd w:id="121"/>
    </w:p>
    <w:p w14:paraId="63E24DDD" w14:textId="0F6965F3" w:rsidR="00692DBC" w:rsidRPr="00B95E8B" w:rsidRDefault="00C91FA7" w:rsidP="00692DBC">
      <w:pPr>
        <w:pStyle w:val="ActHead4"/>
      </w:pPr>
      <w:bookmarkStart w:id="122" w:name="_Toc195792184"/>
      <w:r w:rsidRPr="002A2C22">
        <w:rPr>
          <w:rStyle w:val="CharSubdNo"/>
        </w:rPr>
        <w:t>Subdivision 1</w:t>
      </w:r>
      <w:r w:rsidR="004D4943" w:rsidRPr="002A2C22">
        <w:rPr>
          <w:rStyle w:val="CharSubdNo"/>
        </w:rPr>
        <w:t>2</w:t>
      </w:r>
      <w:r w:rsidR="002A2C22" w:rsidRPr="002A2C22">
        <w:rPr>
          <w:rStyle w:val="CharSubdNo"/>
        </w:rPr>
        <w:noBreakHyphen/>
      </w:r>
      <w:r w:rsidR="00692DBC" w:rsidRPr="002A2C22">
        <w:rPr>
          <w:rStyle w:val="CharSubdNo"/>
        </w:rPr>
        <w:t>A</w:t>
      </w:r>
      <w:r w:rsidR="00692DBC" w:rsidRPr="00B95E8B">
        <w:t>—</w:t>
      </w:r>
      <w:r w:rsidR="00692DBC" w:rsidRPr="002A2C22">
        <w:rPr>
          <w:rStyle w:val="CharSubdText"/>
        </w:rPr>
        <w:t>Horse slaughter levy</w:t>
      </w:r>
      <w:bookmarkEnd w:id="122"/>
    </w:p>
    <w:p w14:paraId="7BD204FA" w14:textId="0967CE00" w:rsidR="00692DBC" w:rsidRPr="00B95E8B" w:rsidRDefault="004D4943" w:rsidP="00692DBC">
      <w:pPr>
        <w:pStyle w:val="ActHead5"/>
      </w:pPr>
      <w:bookmarkStart w:id="123" w:name="_Toc195792185"/>
      <w:r w:rsidRPr="002A2C22">
        <w:rPr>
          <w:rStyle w:val="CharSectno"/>
        </w:rPr>
        <w:t>12</w:t>
      </w:r>
      <w:r w:rsidR="002A2C22" w:rsidRPr="002A2C22">
        <w:rPr>
          <w:rStyle w:val="CharSectno"/>
        </w:rPr>
        <w:noBreakHyphen/>
      </w:r>
      <w:r w:rsidRPr="002A2C22">
        <w:rPr>
          <w:rStyle w:val="CharSectno"/>
        </w:rPr>
        <w:t>1</w:t>
      </w:r>
      <w:r w:rsidR="00692DBC" w:rsidRPr="00B95E8B">
        <w:t xml:space="preserve">  Obligations of levy payers</w:t>
      </w:r>
      <w:bookmarkEnd w:id="123"/>
    </w:p>
    <w:p w14:paraId="4315E807" w14:textId="77777777" w:rsidR="00692DBC" w:rsidRPr="00B95E8B" w:rsidRDefault="00692DBC" w:rsidP="00692DBC">
      <w:pPr>
        <w:pStyle w:val="SubsectionHead"/>
      </w:pPr>
      <w:r w:rsidRPr="00B95E8B">
        <w:t>When horse slaughter levy due and payable</w:t>
      </w:r>
    </w:p>
    <w:p w14:paraId="3A731C1A" w14:textId="6AD3DC64"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by </w:t>
      </w:r>
      <w:r w:rsidR="00C91FA7" w:rsidRPr="00B95E8B">
        <w:t>clause 1</w:t>
      </w:r>
      <w:r w:rsidR="006F421F" w:rsidRPr="00B95E8B">
        <w:t>2</w:t>
      </w:r>
      <w:r w:rsidR="002A2C22">
        <w:noBreakHyphen/>
      </w:r>
      <w:r w:rsidR="006F421F"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horses</w:t>
      </w:r>
      <w:r w:rsidR="00B85A92" w:rsidRPr="00B95E8B">
        <w:t xml:space="preserve"> in a calendar month</w:t>
      </w:r>
      <w:r w:rsidRPr="00B95E8B">
        <w:t xml:space="preserve">, </w:t>
      </w:r>
      <w:r w:rsidR="00C85188" w:rsidRPr="00B95E8B">
        <w:t>this table has effect.</w:t>
      </w:r>
    </w:p>
    <w:p w14:paraId="6D09D6D4"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24B3421E" w14:textId="77777777" w:rsidTr="0082472F">
        <w:trPr>
          <w:tblHeader/>
        </w:trPr>
        <w:tc>
          <w:tcPr>
            <w:tcW w:w="5000" w:type="pct"/>
            <w:gridSpan w:val="3"/>
            <w:tcBorders>
              <w:top w:val="single" w:sz="12" w:space="0" w:color="auto"/>
              <w:bottom w:val="single" w:sz="2" w:space="0" w:color="auto"/>
            </w:tcBorders>
            <w:shd w:val="clear" w:color="auto" w:fill="auto"/>
          </w:tcPr>
          <w:p w14:paraId="2D836480" w14:textId="77777777" w:rsidR="00692DBC" w:rsidRPr="00B95E8B" w:rsidRDefault="00692DBC" w:rsidP="003623C8">
            <w:pPr>
              <w:pStyle w:val="TableHeading"/>
            </w:pPr>
            <w:r w:rsidRPr="00B95E8B">
              <w:t>Horse slaughter levy</w:t>
            </w:r>
          </w:p>
        </w:tc>
      </w:tr>
      <w:tr w:rsidR="00692DBC" w:rsidRPr="00B95E8B" w14:paraId="0F633F94" w14:textId="77777777" w:rsidTr="0082472F">
        <w:trPr>
          <w:tblHeader/>
        </w:trPr>
        <w:tc>
          <w:tcPr>
            <w:tcW w:w="429" w:type="pct"/>
            <w:tcBorders>
              <w:top w:val="single" w:sz="2" w:space="0" w:color="auto"/>
              <w:bottom w:val="single" w:sz="12" w:space="0" w:color="auto"/>
            </w:tcBorders>
            <w:shd w:val="clear" w:color="auto" w:fill="auto"/>
          </w:tcPr>
          <w:p w14:paraId="0BFC348B"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65788273"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5B315A54" w14:textId="77777777" w:rsidR="00692DBC" w:rsidRPr="00B95E8B" w:rsidRDefault="00692DBC" w:rsidP="003623C8">
            <w:pPr>
              <w:pStyle w:val="TableHeading"/>
            </w:pPr>
            <w:r w:rsidRPr="00B95E8B">
              <w:t>Rule</w:t>
            </w:r>
          </w:p>
        </w:tc>
      </w:tr>
      <w:tr w:rsidR="00692DBC" w:rsidRPr="00B95E8B" w14:paraId="2D00F1C6" w14:textId="77777777" w:rsidTr="0082472F">
        <w:tc>
          <w:tcPr>
            <w:tcW w:w="429" w:type="pct"/>
            <w:tcBorders>
              <w:top w:val="single" w:sz="2" w:space="0" w:color="auto"/>
              <w:bottom w:val="single" w:sz="2" w:space="0" w:color="auto"/>
            </w:tcBorders>
            <w:shd w:val="clear" w:color="auto" w:fill="auto"/>
          </w:tcPr>
          <w:p w14:paraId="6D8ADC4A"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033206B0" w14:textId="77777777" w:rsidR="00692DBC" w:rsidRPr="00B95E8B" w:rsidRDefault="00B85A92" w:rsidP="003623C8">
            <w:pPr>
              <w:pStyle w:val="Tabletext"/>
            </w:pPr>
            <w:r w:rsidRPr="00B95E8B">
              <w:t>When</w:t>
            </w:r>
            <w:r w:rsidR="00692DBC" w:rsidRPr="00B95E8B">
              <w:t xml:space="preserve"> is the levy due and payable?</w:t>
            </w:r>
          </w:p>
        </w:tc>
        <w:tc>
          <w:tcPr>
            <w:tcW w:w="2445" w:type="pct"/>
            <w:tcBorders>
              <w:top w:val="single" w:sz="2" w:space="0" w:color="auto"/>
              <w:bottom w:val="single" w:sz="2" w:space="0" w:color="auto"/>
            </w:tcBorders>
            <w:shd w:val="clear" w:color="auto" w:fill="auto"/>
          </w:tcPr>
          <w:p w14:paraId="31372E88" w14:textId="77777777" w:rsidR="00692DBC" w:rsidRPr="00B95E8B" w:rsidRDefault="00692DBC" w:rsidP="003623C8">
            <w:pPr>
              <w:pStyle w:val="Tabletext"/>
            </w:pPr>
            <w:r w:rsidRPr="00B95E8B">
              <w:t>On the last day of the next calendar month</w:t>
            </w:r>
          </w:p>
        </w:tc>
      </w:tr>
      <w:tr w:rsidR="00692DBC" w:rsidRPr="00B95E8B" w14:paraId="1173ADF8" w14:textId="77777777" w:rsidTr="0082472F">
        <w:tc>
          <w:tcPr>
            <w:tcW w:w="429" w:type="pct"/>
            <w:tcBorders>
              <w:top w:val="single" w:sz="2" w:space="0" w:color="auto"/>
              <w:bottom w:val="single" w:sz="12" w:space="0" w:color="auto"/>
            </w:tcBorders>
            <w:shd w:val="clear" w:color="auto" w:fill="auto"/>
          </w:tcPr>
          <w:p w14:paraId="184805A9" w14:textId="77777777" w:rsidR="00692DBC" w:rsidRPr="00B95E8B" w:rsidRDefault="00692DBC" w:rsidP="003623C8">
            <w:pPr>
              <w:pStyle w:val="Tabletext"/>
            </w:pPr>
            <w:r w:rsidRPr="00B95E8B">
              <w:t>2</w:t>
            </w:r>
          </w:p>
        </w:tc>
        <w:tc>
          <w:tcPr>
            <w:tcW w:w="2126" w:type="pct"/>
            <w:tcBorders>
              <w:top w:val="single" w:sz="2" w:space="0" w:color="auto"/>
              <w:bottom w:val="single" w:sz="12" w:space="0" w:color="auto"/>
            </w:tcBorders>
            <w:shd w:val="clear" w:color="auto" w:fill="auto"/>
          </w:tcPr>
          <w:p w14:paraId="1E0DD7DF"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141F57B0" w14:textId="77777777" w:rsidR="00692DBC" w:rsidRPr="00B95E8B" w:rsidRDefault="00692DBC" w:rsidP="00D17D3A">
            <w:pPr>
              <w:pStyle w:val="Tabletext"/>
            </w:pPr>
            <w:r w:rsidRPr="00B95E8B">
              <w:t>The Commonwealth</w:t>
            </w:r>
          </w:p>
        </w:tc>
      </w:tr>
    </w:tbl>
    <w:p w14:paraId="1DE5AAF5" w14:textId="77777777" w:rsidR="00692DBC" w:rsidRPr="00B95E8B" w:rsidRDefault="00692DBC" w:rsidP="00692DBC">
      <w:pPr>
        <w:pStyle w:val="notetext"/>
      </w:pPr>
      <w:r w:rsidRPr="00B95E8B">
        <w:t>Note 1:</w:t>
      </w:r>
      <w:r w:rsidRPr="00B95E8B">
        <w:tab/>
        <w:t>The levy payer is the person who owns the carcases immediately after the slaughter.</w:t>
      </w:r>
    </w:p>
    <w:p w14:paraId="0EDC44C2" w14:textId="77777777" w:rsidR="00692DBC" w:rsidRPr="00B95E8B" w:rsidRDefault="00692DBC" w:rsidP="00692DBC">
      <w:pPr>
        <w:pStyle w:val="notetext"/>
      </w:pPr>
      <w:r w:rsidRPr="00B95E8B">
        <w:tab/>
        <w:t>If the levy payer is the proprietor</w:t>
      </w:r>
      <w:r w:rsidR="00B77F3C" w:rsidRPr="00B95E8B">
        <w:t xml:space="preserve"> of the abattoir</w:t>
      </w:r>
      <w:r w:rsidRPr="00B95E8B">
        <w:t>, the proprietor needs to pay levy.</w:t>
      </w:r>
    </w:p>
    <w:p w14:paraId="33469274" w14:textId="55383DC4" w:rsidR="00465520" w:rsidRPr="00B95E8B" w:rsidRDefault="00692DBC" w:rsidP="00692DBC">
      <w:pPr>
        <w:pStyle w:val="notetext"/>
      </w:pPr>
      <w:r w:rsidRPr="00B95E8B">
        <w:tab/>
        <w:t xml:space="preserve">If another person is the levy payer, the </w:t>
      </w:r>
      <w:r w:rsidR="00B77F3C" w:rsidRPr="00B95E8B">
        <w:t>proprietor of the abattoir</w:t>
      </w:r>
      <w:r w:rsidRPr="00B95E8B">
        <w:t xml:space="preserve"> (as a collection agent) is liable to pay an amount, on behalf of the levy payer, equal to the levy: see </w:t>
      </w:r>
      <w:r w:rsidR="00C91FA7" w:rsidRPr="00B95E8B">
        <w:t>clause 1</w:t>
      </w:r>
      <w:r w:rsidR="006F421F" w:rsidRPr="00B95E8B">
        <w:t>2</w:t>
      </w:r>
      <w:r w:rsidR="002A2C22">
        <w:noBreakHyphen/>
      </w:r>
      <w:r w:rsidR="006F421F" w:rsidRPr="00B95E8B">
        <w:t>2</w:t>
      </w:r>
      <w:r w:rsidR="0094534F" w:rsidRPr="00B95E8B">
        <w:t xml:space="preserve"> </w:t>
      </w:r>
      <w:r w:rsidR="00B63FAC" w:rsidRPr="00B95E8B">
        <w:t>of this Schedule</w:t>
      </w:r>
      <w:r w:rsidRPr="00B95E8B">
        <w:t>.</w:t>
      </w:r>
    </w:p>
    <w:p w14:paraId="356D4D06" w14:textId="275553D8" w:rsidR="00465520" w:rsidRPr="00B95E8B" w:rsidRDefault="00465520" w:rsidP="00465520">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 xml:space="preserve">hat section allows the </w:t>
      </w:r>
      <w:r w:rsidRPr="00B95E8B">
        <w:t>proprietor</w:t>
      </w:r>
      <w:r w:rsidRPr="00B95E8B">
        <w:rPr>
          <w:lang w:eastAsia="en-US"/>
        </w:rPr>
        <w:t xml:space="preserve"> to deduct amounts from money received by the </w:t>
      </w:r>
      <w:r w:rsidRPr="00B95E8B">
        <w:t>proprietor</w:t>
      </w:r>
      <w:r w:rsidRPr="00B95E8B">
        <w:rPr>
          <w:lang w:eastAsia="en-US"/>
        </w:rPr>
        <w:t xml:space="preserve"> on behalf of the levy payer or money payable by the </w:t>
      </w:r>
      <w:r w:rsidR="00FB0E48" w:rsidRPr="00B95E8B">
        <w:t>proprietor</w:t>
      </w:r>
      <w:r w:rsidRPr="00B95E8B">
        <w:rPr>
          <w:lang w:eastAsia="en-US"/>
        </w:rPr>
        <w:t xml:space="preserve"> to the levy payer, or to recover amounts from the levy payer, up to the amount of the levy.</w:t>
      </w:r>
    </w:p>
    <w:p w14:paraId="3D30B3B3" w14:textId="77777777" w:rsidR="00692DBC" w:rsidRPr="00B95E8B" w:rsidRDefault="00692DBC" w:rsidP="00692DBC">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106AAFAC" w14:textId="77777777" w:rsidR="00692DBC" w:rsidRPr="00B95E8B" w:rsidRDefault="00692DBC" w:rsidP="00692DBC">
      <w:pPr>
        <w:pStyle w:val="SubsectionHead"/>
      </w:pPr>
      <w:r w:rsidRPr="00B95E8B">
        <w:t>Giving monthly returns</w:t>
      </w:r>
    </w:p>
    <w:p w14:paraId="67E2248F" w14:textId="08C8231F" w:rsidR="00692DBC" w:rsidRPr="00B95E8B" w:rsidRDefault="00692DBC" w:rsidP="00692DBC">
      <w:pPr>
        <w:pStyle w:val="subsection"/>
      </w:pPr>
      <w:r w:rsidRPr="00B95E8B">
        <w:tab/>
        <w:t>(2)</w:t>
      </w:r>
      <w:r w:rsidRPr="00B95E8B">
        <w:tab/>
        <w:t xml:space="preserve">For the purposes of </w:t>
      </w:r>
      <w:r w:rsidR="00C91FA7" w:rsidRPr="00B95E8B">
        <w:t>paragraph 5</w:t>
      </w:r>
      <w:r w:rsidR="00526692" w:rsidRPr="00B95E8B">
        <w:t>9</w:t>
      </w:r>
      <w:r w:rsidR="00F368B5" w:rsidRPr="00B95E8B">
        <w:t>(2)(a) of the Act</w:t>
      </w:r>
      <w:r w:rsidRPr="00B95E8B">
        <w:t xml:space="preserve">, for levy imposed by </w:t>
      </w:r>
      <w:r w:rsidR="00C91FA7" w:rsidRPr="00B95E8B">
        <w:t>clause 1</w:t>
      </w:r>
      <w:r w:rsidR="006F421F" w:rsidRPr="00B95E8B">
        <w:t>2</w:t>
      </w:r>
      <w:r w:rsidR="002A2C22">
        <w:noBreakHyphen/>
      </w:r>
      <w:r w:rsidR="006F421F"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horses, </w:t>
      </w:r>
      <w:r w:rsidR="00C85188" w:rsidRPr="00B95E8B">
        <w:t>this table has effect.</w:t>
      </w:r>
    </w:p>
    <w:p w14:paraId="69A1824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D605C47" w14:textId="77777777" w:rsidTr="0082472F">
        <w:trPr>
          <w:tblHeader/>
        </w:trPr>
        <w:tc>
          <w:tcPr>
            <w:tcW w:w="5000" w:type="pct"/>
            <w:gridSpan w:val="3"/>
            <w:tcBorders>
              <w:top w:val="single" w:sz="12" w:space="0" w:color="auto"/>
              <w:bottom w:val="single" w:sz="2" w:space="0" w:color="auto"/>
            </w:tcBorders>
            <w:shd w:val="clear" w:color="auto" w:fill="auto"/>
          </w:tcPr>
          <w:p w14:paraId="7410A394" w14:textId="77777777" w:rsidR="00692DBC" w:rsidRPr="00B95E8B" w:rsidRDefault="00692DBC" w:rsidP="003623C8">
            <w:pPr>
              <w:pStyle w:val="TableHeading"/>
            </w:pPr>
            <w:r w:rsidRPr="00B95E8B">
              <w:t>Monthly returns</w:t>
            </w:r>
          </w:p>
        </w:tc>
      </w:tr>
      <w:tr w:rsidR="00692DBC" w:rsidRPr="00B95E8B" w14:paraId="62113E90" w14:textId="77777777" w:rsidTr="0082472F">
        <w:trPr>
          <w:tblHeader/>
        </w:trPr>
        <w:tc>
          <w:tcPr>
            <w:tcW w:w="429" w:type="pct"/>
            <w:tcBorders>
              <w:top w:val="single" w:sz="2" w:space="0" w:color="auto"/>
              <w:bottom w:val="single" w:sz="12" w:space="0" w:color="auto"/>
            </w:tcBorders>
            <w:shd w:val="clear" w:color="auto" w:fill="auto"/>
          </w:tcPr>
          <w:p w14:paraId="34C0DED8"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631D025"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00B06D1" w14:textId="77777777" w:rsidR="00692DBC" w:rsidRPr="00B95E8B" w:rsidRDefault="00692DBC" w:rsidP="003623C8">
            <w:pPr>
              <w:pStyle w:val="TableHeading"/>
            </w:pPr>
            <w:r w:rsidRPr="00B95E8B">
              <w:t>Rule</w:t>
            </w:r>
          </w:p>
        </w:tc>
      </w:tr>
      <w:tr w:rsidR="00692DBC" w:rsidRPr="00B95E8B" w14:paraId="400B10C5" w14:textId="77777777" w:rsidTr="0082472F">
        <w:tc>
          <w:tcPr>
            <w:tcW w:w="429" w:type="pct"/>
            <w:tcBorders>
              <w:top w:val="single" w:sz="2" w:space="0" w:color="auto"/>
              <w:bottom w:val="single" w:sz="2" w:space="0" w:color="auto"/>
            </w:tcBorders>
            <w:shd w:val="clear" w:color="auto" w:fill="auto"/>
          </w:tcPr>
          <w:p w14:paraId="4A9A14D2"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41D9575" w14:textId="77777777" w:rsidR="00692DBC" w:rsidRPr="00B95E8B" w:rsidRDefault="00692DBC" w:rsidP="003623C8">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4DFB62D3" w14:textId="77777777" w:rsidR="00692DBC" w:rsidRPr="00B95E8B" w:rsidRDefault="00692DBC" w:rsidP="003623C8">
            <w:pPr>
              <w:pStyle w:val="Tabletext"/>
            </w:pPr>
            <w:r w:rsidRPr="00B95E8B">
              <w:t>For horses slaughtered in the month where the levy payer is the proprietor of the abattoir—the levy payer</w:t>
            </w:r>
          </w:p>
        </w:tc>
      </w:tr>
      <w:tr w:rsidR="00692DBC" w:rsidRPr="00B95E8B" w14:paraId="241BC015" w14:textId="77777777" w:rsidTr="0082472F">
        <w:tc>
          <w:tcPr>
            <w:tcW w:w="429" w:type="pct"/>
            <w:tcBorders>
              <w:top w:val="single" w:sz="2" w:space="0" w:color="auto"/>
              <w:bottom w:val="single" w:sz="2" w:space="0" w:color="auto"/>
            </w:tcBorders>
            <w:shd w:val="clear" w:color="auto" w:fill="auto"/>
          </w:tcPr>
          <w:p w14:paraId="038F206C"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4DB9452"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6D5D366" w14:textId="77777777" w:rsidR="00692DBC" w:rsidRPr="00B95E8B" w:rsidRDefault="00692DBC" w:rsidP="003623C8">
            <w:pPr>
              <w:pStyle w:val="Tabletext"/>
            </w:pPr>
            <w:r w:rsidRPr="00B95E8B">
              <w:t>Before the end of the next calendar month</w:t>
            </w:r>
          </w:p>
        </w:tc>
      </w:tr>
      <w:tr w:rsidR="00692DBC" w:rsidRPr="00B95E8B" w14:paraId="0C111052" w14:textId="77777777" w:rsidTr="0082472F">
        <w:tc>
          <w:tcPr>
            <w:tcW w:w="429" w:type="pct"/>
            <w:tcBorders>
              <w:top w:val="single" w:sz="2" w:space="0" w:color="auto"/>
              <w:bottom w:val="single" w:sz="2" w:space="0" w:color="auto"/>
            </w:tcBorders>
            <w:shd w:val="clear" w:color="auto" w:fill="auto"/>
          </w:tcPr>
          <w:p w14:paraId="57A498CE"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6086F2FF"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4250A83" w14:textId="77777777" w:rsidR="00692DBC" w:rsidRPr="00B95E8B" w:rsidRDefault="00692DBC" w:rsidP="00D17D3A">
            <w:pPr>
              <w:pStyle w:val="Tabletext"/>
            </w:pPr>
            <w:r w:rsidRPr="00B95E8B">
              <w:t>The Secretary</w:t>
            </w:r>
          </w:p>
        </w:tc>
      </w:tr>
      <w:tr w:rsidR="00692DBC" w:rsidRPr="00B95E8B" w14:paraId="105EECF6" w14:textId="77777777" w:rsidTr="0082472F">
        <w:tc>
          <w:tcPr>
            <w:tcW w:w="429" w:type="pct"/>
            <w:tcBorders>
              <w:top w:val="single" w:sz="2" w:space="0" w:color="auto"/>
              <w:bottom w:val="single" w:sz="12" w:space="0" w:color="auto"/>
            </w:tcBorders>
            <w:shd w:val="clear" w:color="auto" w:fill="auto"/>
          </w:tcPr>
          <w:p w14:paraId="05ABCD45"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2AEE7B60"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9FFEB44" w14:textId="77777777" w:rsidR="00692DBC" w:rsidRPr="00B95E8B" w:rsidRDefault="00692DBC" w:rsidP="00D17D3A">
            <w:pPr>
              <w:pStyle w:val="Tabletext"/>
            </w:pPr>
            <w:r w:rsidRPr="00B95E8B">
              <w:t>The return:</w:t>
            </w:r>
          </w:p>
          <w:p w14:paraId="09F15DEF" w14:textId="77777777" w:rsidR="00692DBC" w:rsidRPr="00B95E8B" w:rsidRDefault="00692DBC" w:rsidP="003623C8">
            <w:pPr>
              <w:pStyle w:val="Tablea"/>
            </w:pPr>
            <w:r w:rsidRPr="00B95E8B">
              <w:t>(a) must be in the appropriate approved form and include the information required by that form; or</w:t>
            </w:r>
          </w:p>
          <w:p w14:paraId="0BAD3F38"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24B553E3"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B5FFFFC" w14:textId="77777777" w:rsidR="00692DBC" w:rsidRPr="00B95E8B" w:rsidRDefault="00692DBC" w:rsidP="00692DBC">
      <w:pPr>
        <w:pStyle w:val="SubsectionHead"/>
      </w:pPr>
      <w:r w:rsidRPr="00B95E8B">
        <w:t>Making and keeping records</w:t>
      </w:r>
    </w:p>
    <w:p w14:paraId="0CEC3C31" w14:textId="46F3BDAB"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(2)(b) of the Act</w:t>
      </w:r>
      <w:r w:rsidRPr="00B95E8B">
        <w:t xml:space="preserve">, for levy imposed by </w:t>
      </w:r>
      <w:r w:rsidR="00C91FA7" w:rsidRPr="00B95E8B">
        <w:t>clause 1</w:t>
      </w:r>
      <w:r w:rsidR="006F421F" w:rsidRPr="00B95E8B">
        <w:t>2</w:t>
      </w:r>
      <w:r w:rsidR="002A2C22">
        <w:noBreakHyphen/>
      </w:r>
      <w:r w:rsidR="006F421F"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horses, </w:t>
      </w:r>
      <w:r w:rsidR="00C85188" w:rsidRPr="00B95E8B">
        <w:t>this table has effect.</w:t>
      </w:r>
    </w:p>
    <w:p w14:paraId="5DCDEEE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25FF4A2E" w14:textId="77777777" w:rsidTr="0082472F">
        <w:trPr>
          <w:tblHeader/>
        </w:trPr>
        <w:tc>
          <w:tcPr>
            <w:tcW w:w="5000" w:type="pct"/>
            <w:gridSpan w:val="3"/>
            <w:tcBorders>
              <w:top w:val="single" w:sz="12" w:space="0" w:color="auto"/>
              <w:bottom w:val="single" w:sz="2" w:space="0" w:color="auto"/>
            </w:tcBorders>
            <w:shd w:val="clear" w:color="auto" w:fill="auto"/>
          </w:tcPr>
          <w:p w14:paraId="405207BA" w14:textId="254198C2" w:rsidR="00692DBC" w:rsidRPr="00B95E8B" w:rsidRDefault="00692DBC" w:rsidP="003623C8">
            <w:pPr>
              <w:pStyle w:val="TableHeading"/>
            </w:pPr>
            <w:r w:rsidRPr="00B95E8B">
              <w:t>Record</w:t>
            </w:r>
            <w:r w:rsidR="002A2C22">
              <w:noBreakHyphen/>
            </w:r>
            <w:r w:rsidRPr="00B95E8B">
              <w:t>keeping</w:t>
            </w:r>
          </w:p>
        </w:tc>
      </w:tr>
      <w:tr w:rsidR="00692DBC" w:rsidRPr="00B95E8B" w14:paraId="72422ED5" w14:textId="77777777" w:rsidTr="0082472F">
        <w:trPr>
          <w:tblHeader/>
        </w:trPr>
        <w:tc>
          <w:tcPr>
            <w:tcW w:w="429" w:type="pct"/>
            <w:tcBorders>
              <w:top w:val="single" w:sz="2" w:space="0" w:color="auto"/>
              <w:bottom w:val="single" w:sz="12" w:space="0" w:color="auto"/>
            </w:tcBorders>
            <w:shd w:val="clear" w:color="auto" w:fill="auto"/>
          </w:tcPr>
          <w:p w14:paraId="4DCD97DC"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347A1E5"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E1AB943" w14:textId="77777777" w:rsidR="00692DBC" w:rsidRPr="00B95E8B" w:rsidRDefault="00692DBC" w:rsidP="003623C8">
            <w:pPr>
              <w:pStyle w:val="TableHeading"/>
            </w:pPr>
            <w:r w:rsidRPr="00B95E8B">
              <w:t>Rule</w:t>
            </w:r>
          </w:p>
        </w:tc>
      </w:tr>
      <w:tr w:rsidR="00692DBC" w:rsidRPr="00B95E8B" w14:paraId="7708CAA7" w14:textId="77777777" w:rsidTr="0082472F">
        <w:tc>
          <w:tcPr>
            <w:tcW w:w="429" w:type="pct"/>
            <w:tcBorders>
              <w:top w:val="single" w:sz="2" w:space="0" w:color="auto"/>
              <w:bottom w:val="single" w:sz="2" w:space="0" w:color="auto"/>
            </w:tcBorders>
            <w:shd w:val="clear" w:color="auto" w:fill="auto"/>
          </w:tcPr>
          <w:p w14:paraId="700B8601"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520D279"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737140B" w14:textId="77777777" w:rsidR="00692DBC" w:rsidRPr="00B95E8B" w:rsidRDefault="00692DBC" w:rsidP="00D17D3A">
            <w:pPr>
              <w:pStyle w:val="Tabletext"/>
            </w:pPr>
            <w:r w:rsidRPr="00B95E8B">
              <w:t>The levy payer</w:t>
            </w:r>
          </w:p>
        </w:tc>
      </w:tr>
      <w:tr w:rsidR="00692DBC" w:rsidRPr="00B95E8B" w14:paraId="77FB2D91" w14:textId="77777777" w:rsidTr="0082472F">
        <w:tc>
          <w:tcPr>
            <w:tcW w:w="429" w:type="pct"/>
            <w:tcBorders>
              <w:top w:val="single" w:sz="2" w:space="0" w:color="auto"/>
              <w:bottom w:val="single" w:sz="2" w:space="0" w:color="auto"/>
            </w:tcBorders>
            <w:shd w:val="clear" w:color="auto" w:fill="auto"/>
          </w:tcPr>
          <w:p w14:paraId="27534EA6"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41FCF206"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FDDA11B" w14:textId="77777777" w:rsidR="00692DBC" w:rsidRPr="00B95E8B" w:rsidRDefault="00692DBC" w:rsidP="003623C8">
            <w:pPr>
              <w:pStyle w:val="Tabletext"/>
            </w:pPr>
            <w:r w:rsidRPr="00B95E8B">
              <w:t>The records must:</w:t>
            </w:r>
          </w:p>
          <w:p w14:paraId="147A42E2"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316482D0" w14:textId="77777777" w:rsidR="00692DBC" w:rsidRPr="00B95E8B" w:rsidRDefault="00692DBC" w:rsidP="003623C8">
            <w:pPr>
              <w:pStyle w:val="Tablea"/>
            </w:pPr>
            <w:r w:rsidRPr="00B95E8B">
              <w:t>(b) otherwise—enable the levy payer to substantiate the amount of levy payable and paid by the levy payer in relation to the horses</w:t>
            </w:r>
          </w:p>
        </w:tc>
      </w:tr>
      <w:tr w:rsidR="00692DBC" w:rsidRPr="00B95E8B" w14:paraId="49D028D6" w14:textId="77777777" w:rsidTr="0082472F">
        <w:tc>
          <w:tcPr>
            <w:tcW w:w="429" w:type="pct"/>
            <w:tcBorders>
              <w:top w:val="single" w:sz="2" w:space="0" w:color="auto"/>
              <w:bottom w:val="single" w:sz="12" w:space="0" w:color="auto"/>
            </w:tcBorders>
            <w:shd w:val="clear" w:color="auto" w:fill="auto"/>
          </w:tcPr>
          <w:p w14:paraId="7A1002DE"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34AEDC4" w14:textId="77777777" w:rsidR="00692DBC" w:rsidRPr="00B95E8B" w:rsidRDefault="00692DBC" w:rsidP="003623C8">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7C90606D" w14:textId="77777777" w:rsidR="00692DBC" w:rsidRPr="00B95E8B" w:rsidRDefault="00692DBC" w:rsidP="003623C8">
            <w:pPr>
              <w:pStyle w:val="Tabletext"/>
            </w:pPr>
            <w:r w:rsidRPr="00B95E8B">
              <w:t xml:space="preserve">Until the end of the period of 5 years beginning on the day after the end of the </w:t>
            </w:r>
            <w:r w:rsidR="0061389D" w:rsidRPr="00B95E8B">
              <w:t>financial year</w:t>
            </w:r>
            <w:r w:rsidRPr="00B95E8B">
              <w:t xml:space="preserve"> in which the levy is imposed</w:t>
            </w:r>
          </w:p>
        </w:tc>
      </w:tr>
    </w:tbl>
    <w:p w14:paraId="51BB81AB" w14:textId="77777777" w:rsidR="00692DBC" w:rsidRPr="00B95E8B" w:rsidRDefault="00692DBC" w:rsidP="00692DBC">
      <w:pPr>
        <w:pStyle w:val="notetext"/>
      </w:pPr>
      <w:r w:rsidRPr="00B95E8B">
        <w:t>Note</w:t>
      </w:r>
      <w:r w:rsidR="000B6F93"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16A547D" w14:textId="649E8068" w:rsidR="000B6F93" w:rsidRPr="00B95E8B" w:rsidRDefault="000B6F93" w:rsidP="000B6F93">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1</w:t>
      </w:r>
      <w:r w:rsidR="004140AB" w:rsidRPr="00B95E8B">
        <w:t>2</w:t>
      </w:r>
      <w:r w:rsidR="002A2C22">
        <w:noBreakHyphen/>
      </w:r>
      <w:r w:rsidR="004140AB" w:rsidRPr="00B95E8B">
        <w:t>3</w:t>
      </w:r>
      <w:r w:rsidR="004C6BBC" w:rsidRPr="00B95E8B">
        <w:t xml:space="preserve"> </w:t>
      </w:r>
      <w:r w:rsidR="00B63FAC" w:rsidRPr="00B95E8B">
        <w:t>of this Schedule</w:t>
      </w:r>
      <w:r w:rsidRPr="00B95E8B">
        <w:t>.</w:t>
      </w:r>
    </w:p>
    <w:p w14:paraId="07381150" w14:textId="33D3E231" w:rsidR="00692DBC" w:rsidRPr="00B95E8B" w:rsidRDefault="004D4943" w:rsidP="00692DBC">
      <w:pPr>
        <w:pStyle w:val="ActHead5"/>
      </w:pPr>
      <w:bookmarkStart w:id="124" w:name="_Toc195792186"/>
      <w:r w:rsidRPr="002A2C22">
        <w:rPr>
          <w:rStyle w:val="CharSectno"/>
        </w:rPr>
        <w:t>12</w:t>
      </w:r>
      <w:r w:rsidR="002A2C22" w:rsidRPr="002A2C22">
        <w:rPr>
          <w:rStyle w:val="CharSectno"/>
        </w:rPr>
        <w:noBreakHyphen/>
      </w:r>
      <w:r w:rsidRPr="002A2C22">
        <w:rPr>
          <w:rStyle w:val="CharSectno"/>
        </w:rPr>
        <w:t>2</w:t>
      </w:r>
      <w:r w:rsidR="00692DBC" w:rsidRPr="00B95E8B">
        <w:t xml:space="preserve">  Obligations of collection agents</w:t>
      </w:r>
      <w:bookmarkEnd w:id="124"/>
    </w:p>
    <w:p w14:paraId="0CFCCBA2" w14:textId="77777777" w:rsidR="00692DBC" w:rsidRPr="00B95E8B" w:rsidRDefault="00692DBC" w:rsidP="00692DBC">
      <w:pPr>
        <w:pStyle w:val="subsection"/>
      </w:pPr>
      <w:r w:rsidRPr="00B95E8B">
        <w:tab/>
        <w:t>(1)</w:t>
      </w:r>
      <w:r w:rsidRPr="00B95E8B">
        <w:tab/>
        <w:t>This clause sets out obligations that are imposed on a person if:</w:t>
      </w:r>
    </w:p>
    <w:p w14:paraId="591CC7B6" w14:textId="5A7CE3D2" w:rsidR="00692DBC" w:rsidRPr="00B95E8B" w:rsidRDefault="00692DBC" w:rsidP="00692DBC">
      <w:pPr>
        <w:pStyle w:val="paragraph"/>
      </w:pPr>
      <w:r w:rsidRPr="00B95E8B">
        <w:tab/>
        <w:t>(a)</w:t>
      </w:r>
      <w:r w:rsidRPr="00B95E8B">
        <w:tab/>
        <w:t xml:space="preserve">levy is imposed by </w:t>
      </w:r>
      <w:r w:rsidR="00C91FA7" w:rsidRPr="00B95E8B">
        <w:t>clause 1</w:t>
      </w:r>
      <w:r w:rsidR="004140AB" w:rsidRPr="00B95E8B">
        <w:t>2</w:t>
      </w:r>
      <w:r w:rsidR="002A2C22">
        <w:noBreakHyphen/>
      </w:r>
      <w:r w:rsidR="004140AB"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rPr>
          <w:i/>
        </w:rPr>
        <w:t xml:space="preserve"> </w:t>
      </w:r>
      <w:r w:rsidRPr="00B95E8B">
        <w:t>on the slaughter of horses; and</w:t>
      </w:r>
    </w:p>
    <w:p w14:paraId="4026845B" w14:textId="77777777" w:rsidR="00692DBC" w:rsidRPr="00B95E8B" w:rsidRDefault="00692DBC" w:rsidP="00692DBC">
      <w:pPr>
        <w:pStyle w:val="paragraph"/>
      </w:pPr>
      <w:r w:rsidRPr="00B95E8B">
        <w:tab/>
        <w:t>(b)</w:t>
      </w:r>
      <w:r w:rsidRPr="00B95E8B">
        <w:tab/>
        <w:t>the horses are slaughtered at an abattoir in a calendar month; and</w:t>
      </w:r>
    </w:p>
    <w:p w14:paraId="20B07ED6" w14:textId="77777777" w:rsidR="00692DBC" w:rsidRPr="00B95E8B" w:rsidRDefault="00692DBC" w:rsidP="00692DBC">
      <w:pPr>
        <w:pStyle w:val="paragraph"/>
      </w:pPr>
      <w:r w:rsidRPr="00B95E8B">
        <w:tab/>
        <w:t>(c)</w:t>
      </w:r>
      <w:r w:rsidRPr="00B95E8B">
        <w:tab/>
        <w:t>the proprietor of the abattoir is not the levy payer.</w:t>
      </w:r>
    </w:p>
    <w:p w14:paraId="2DFEA12C" w14:textId="77777777" w:rsidR="00692DBC" w:rsidRPr="00B95E8B" w:rsidRDefault="00692DBC" w:rsidP="00692DBC">
      <w:pPr>
        <w:pStyle w:val="SubsectionHead"/>
      </w:pPr>
      <w:r w:rsidRPr="00B95E8B">
        <w:t>Payment of equivalent amounts</w:t>
      </w:r>
    </w:p>
    <w:p w14:paraId="1C79EF20" w14:textId="7A6C55C9"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0CD765CF"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703DFE88" w14:textId="77777777" w:rsidTr="0082472F">
        <w:trPr>
          <w:tblHeader/>
        </w:trPr>
        <w:tc>
          <w:tcPr>
            <w:tcW w:w="5000" w:type="pct"/>
            <w:gridSpan w:val="3"/>
            <w:tcBorders>
              <w:top w:val="single" w:sz="12" w:space="0" w:color="auto"/>
              <w:bottom w:val="single" w:sz="2" w:space="0" w:color="auto"/>
            </w:tcBorders>
            <w:shd w:val="clear" w:color="auto" w:fill="auto"/>
          </w:tcPr>
          <w:p w14:paraId="3E697F1B" w14:textId="77777777" w:rsidR="00692DBC" w:rsidRPr="00B95E8B" w:rsidRDefault="00692DBC" w:rsidP="003623C8">
            <w:pPr>
              <w:pStyle w:val="TableHeading"/>
            </w:pPr>
            <w:r w:rsidRPr="00B95E8B">
              <w:t>Payment of equivalent amounts</w:t>
            </w:r>
          </w:p>
        </w:tc>
      </w:tr>
      <w:tr w:rsidR="00692DBC" w:rsidRPr="00B95E8B" w14:paraId="1FA8FF4D" w14:textId="77777777" w:rsidTr="0082472F">
        <w:trPr>
          <w:tblHeader/>
        </w:trPr>
        <w:tc>
          <w:tcPr>
            <w:tcW w:w="429" w:type="pct"/>
            <w:tcBorders>
              <w:top w:val="single" w:sz="2" w:space="0" w:color="auto"/>
              <w:bottom w:val="single" w:sz="12" w:space="0" w:color="auto"/>
            </w:tcBorders>
            <w:shd w:val="clear" w:color="auto" w:fill="auto"/>
          </w:tcPr>
          <w:p w14:paraId="155A8B70"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4DA40E0B"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29BBAB57" w14:textId="77777777" w:rsidR="00692DBC" w:rsidRPr="00B95E8B" w:rsidRDefault="00692DBC" w:rsidP="003623C8">
            <w:pPr>
              <w:pStyle w:val="TableHeading"/>
            </w:pPr>
            <w:r w:rsidRPr="00B95E8B">
              <w:t>Rule</w:t>
            </w:r>
          </w:p>
        </w:tc>
      </w:tr>
      <w:tr w:rsidR="00692DBC" w:rsidRPr="00B95E8B" w14:paraId="1A27D66C" w14:textId="77777777" w:rsidTr="0082472F">
        <w:tc>
          <w:tcPr>
            <w:tcW w:w="429" w:type="pct"/>
            <w:tcBorders>
              <w:top w:val="single" w:sz="2" w:space="0" w:color="auto"/>
              <w:bottom w:val="single" w:sz="2" w:space="0" w:color="auto"/>
            </w:tcBorders>
            <w:shd w:val="clear" w:color="auto" w:fill="auto"/>
          </w:tcPr>
          <w:p w14:paraId="3156E685"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6DD642F9"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horses?</w:t>
            </w:r>
          </w:p>
        </w:tc>
        <w:tc>
          <w:tcPr>
            <w:tcW w:w="2360" w:type="pct"/>
            <w:tcBorders>
              <w:top w:val="single" w:sz="2" w:space="0" w:color="auto"/>
              <w:bottom w:val="single" w:sz="2" w:space="0" w:color="auto"/>
            </w:tcBorders>
            <w:shd w:val="clear" w:color="auto" w:fill="auto"/>
          </w:tcPr>
          <w:p w14:paraId="4FD42F4F" w14:textId="77777777" w:rsidR="00692DBC" w:rsidRPr="00B95E8B" w:rsidRDefault="00692DBC" w:rsidP="003623C8">
            <w:pPr>
              <w:pStyle w:val="Tabletext"/>
            </w:pPr>
            <w:r w:rsidRPr="00B95E8B">
              <w:t>The proprietor of the abattoir</w:t>
            </w:r>
          </w:p>
        </w:tc>
      </w:tr>
      <w:tr w:rsidR="00692DBC" w:rsidRPr="00B95E8B" w14:paraId="270B795A" w14:textId="77777777" w:rsidTr="0082472F">
        <w:tc>
          <w:tcPr>
            <w:tcW w:w="429" w:type="pct"/>
            <w:tcBorders>
              <w:top w:val="single" w:sz="2" w:space="0" w:color="auto"/>
              <w:bottom w:val="single" w:sz="2" w:space="0" w:color="auto"/>
            </w:tcBorders>
            <w:shd w:val="clear" w:color="auto" w:fill="auto"/>
          </w:tcPr>
          <w:p w14:paraId="0559B638"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5DB032AC"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4B94D064" w14:textId="77777777" w:rsidR="00692DBC" w:rsidRPr="00B95E8B" w:rsidRDefault="00692DBC" w:rsidP="003623C8">
            <w:pPr>
              <w:pStyle w:val="Tabletext"/>
            </w:pPr>
            <w:r w:rsidRPr="00B95E8B">
              <w:t>On the last day of the next calendar month</w:t>
            </w:r>
          </w:p>
        </w:tc>
      </w:tr>
      <w:tr w:rsidR="00692DBC" w:rsidRPr="00B95E8B" w14:paraId="1A784324" w14:textId="77777777" w:rsidTr="0082472F">
        <w:tc>
          <w:tcPr>
            <w:tcW w:w="429" w:type="pct"/>
            <w:tcBorders>
              <w:top w:val="single" w:sz="2" w:space="0" w:color="auto"/>
              <w:bottom w:val="single" w:sz="12" w:space="0" w:color="auto"/>
            </w:tcBorders>
            <w:shd w:val="clear" w:color="auto" w:fill="auto"/>
          </w:tcPr>
          <w:p w14:paraId="7E3B302F"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3FB467A5"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06F9066D" w14:textId="77777777" w:rsidR="00692DBC" w:rsidRPr="00B95E8B" w:rsidRDefault="00692DBC" w:rsidP="003623C8">
            <w:pPr>
              <w:pStyle w:val="Tabletext"/>
            </w:pPr>
            <w:r w:rsidRPr="00B95E8B">
              <w:t>The Commonwealth</w:t>
            </w:r>
          </w:p>
        </w:tc>
      </w:tr>
    </w:tbl>
    <w:p w14:paraId="12B470C1" w14:textId="66710DB5" w:rsidR="00692DBC" w:rsidRPr="00B95E8B" w:rsidRDefault="00692DBC" w:rsidP="00692DBC">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2F566A31" w14:textId="77777777" w:rsidR="00692DBC" w:rsidRPr="00B95E8B" w:rsidRDefault="00692DBC" w:rsidP="00692DBC">
      <w:pPr>
        <w:pStyle w:val="SubsectionHead"/>
      </w:pPr>
      <w:r w:rsidRPr="00B95E8B">
        <w:t>Giving monthly returns</w:t>
      </w:r>
    </w:p>
    <w:p w14:paraId="2134979E"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79A95C9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73BB20C" w14:textId="77777777" w:rsidTr="0082472F">
        <w:trPr>
          <w:tblHeader/>
        </w:trPr>
        <w:tc>
          <w:tcPr>
            <w:tcW w:w="5000" w:type="pct"/>
            <w:gridSpan w:val="3"/>
            <w:tcBorders>
              <w:top w:val="single" w:sz="12" w:space="0" w:color="auto"/>
              <w:bottom w:val="single" w:sz="2" w:space="0" w:color="auto"/>
            </w:tcBorders>
            <w:shd w:val="clear" w:color="auto" w:fill="auto"/>
          </w:tcPr>
          <w:p w14:paraId="7152F987" w14:textId="77777777" w:rsidR="00692DBC" w:rsidRPr="00B95E8B" w:rsidRDefault="00692DBC" w:rsidP="003623C8">
            <w:pPr>
              <w:pStyle w:val="TableHeading"/>
            </w:pPr>
            <w:r w:rsidRPr="00B95E8B">
              <w:t>Monthly returns</w:t>
            </w:r>
          </w:p>
        </w:tc>
      </w:tr>
      <w:tr w:rsidR="00692DBC" w:rsidRPr="00B95E8B" w14:paraId="4DB90C31" w14:textId="77777777" w:rsidTr="0082472F">
        <w:trPr>
          <w:tblHeader/>
        </w:trPr>
        <w:tc>
          <w:tcPr>
            <w:tcW w:w="429" w:type="pct"/>
            <w:tcBorders>
              <w:top w:val="single" w:sz="2" w:space="0" w:color="auto"/>
              <w:bottom w:val="single" w:sz="12" w:space="0" w:color="auto"/>
            </w:tcBorders>
            <w:shd w:val="clear" w:color="auto" w:fill="auto"/>
          </w:tcPr>
          <w:p w14:paraId="682A2F87"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56E3E96"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163D396" w14:textId="77777777" w:rsidR="00692DBC" w:rsidRPr="00B95E8B" w:rsidRDefault="00692DBC" w:rsidP="003623C8">
            <w:pPr>
              <w:pStyle w:val="TableHeading"/>
            </w:pPr>
            <w:r w:rsidRPr="00B95E8B">
              <w:t>Rule</w:t>
            </w:r>
          </w:p>
        </w:tc>
      </w:tr>
      <w:tr w:rsidR="00692DBC" w:rsidRPr="00B95E8B" w14:paraId="61F5FC1D" w14:textId="77777777" w:rsidTr="0082472F">
        <w:tc>
          <w:tcPr>
            <w:tcW w:w="429" w:type="pct"/>
            <w:tcBorders>
              <w:top w:val="single" w:sz="2" w:space="0" w:color="auto"/>
              <w:bottom w:val="single" w:sz="2" w:space="0" w:color="auto"/>
            </w:tcBorders>
            <w:shd w:val="clear" w:color="auto" w:fill="auto"/>
          </w:tcPr>
          <w:p w14:paraId="4F158074"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6EDB504" w14:textId="77777777" w:rsidR="00692DBC" w:rsidRPr="00B95E8B" w:rsidRDefault="00692DBC" w:rsidP="003623C8">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684609E1" w14:textId="77777777" w:rsidR="00692DBC" w:rsidRPr="00B95E8B" w:rsidRDefault="00692DBC" w:rsidP="003623C8">
            <w:pPr>
              <w:pStyle w:val="Tabletext"/>
            </w:pPr>
            <w:r w:rsidRPr="00B95E8B">
              <w:t>The proprietor of the abattoir</w:t>
            </w:r>
          </w:p>
        </w:tc>
      </w:tr>
      <w:tr w:rsidR="00692DBC" w:rsidRPr="00B95E8B" w14:paraId="78A38564" w14:textId="77777777" w:rsidTr="0082472F">
        <w:tc>
          <w:tcPr>
            <w:tcW w:w="429" w:type="pct"/>
            <w:tcBorders>
              <w:top w:val="single" w:sz="2" w:space="0" w:color="auto"/>
              <w:bottom w:val="single" w:sz="2" w:space="0" w:color="auto"/>
            </w:tcBorders>
            <w:shd w:val="clear" w:color="auto" w:fill="auto"/>
          </w:tcPr>
          <w:p w14:paraId="34D5DCA5"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B7E864D"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FF30214" w14:textId="77777777" w:rsidR="00692DBC" w:rsidRPr="00B95E8B" w:rsidRDefault="00692DBC" w:rsidP="003623C8">
            <w:pPr>
              <w:pStyle w:val="Tabletext"/>
            </w:pPr>
            <w:r w:rsidRPr="00B95E8B">
              <w:t>Before the end of the next calendar month</w:t>
            </w:r>
          </w:p>
        </w:tc>
      </w:tr>
      <w:tr w:rsidR="00692DBC" w:rsidRPr="00B95E8B" w14:paraId="183BBA1C" w14:textId="77777777" w:rsidTr="0082472F">
        <w:tc>
          <w:tcPr>
            <w:tcW w:w="429" w:type="pct"/>
            <w:tcBorders>
              <w:top w:val="single" w:sz="2" w:space="0" w:color="auto"/>
              <w:bottom w:val="single" w:sz="2" w:space="0" w:color="auto"/>
            </w:tcBorders>
            <w:shd w:val="clear" w:color="auto" w:fill="auto"/>
          </w:tcPr>
          <w:p w14:paraId="34413C26"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45AD4A28"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402BDE5" w14:textId="77777777" w:rsidR="00692DBC" w:rsidRPr="00B95E8B" w:rsidRDefault="00692DBC" w:rsidP="003623C8">
            <w:pPr>
              <w:pStyle w:val="Tablea"/>
            </w:pPr>
            <w:r w:rsidRPr="00B95E8B">
              <w:t>The Secretary</w:t>
            </w:r>
          </w:p>
        </w:tc>
      </w:tr>
      <w:tr w:rsidR="00692DBC" w:rsidRPr="00B95E8B" w14:paraId="540D8795" w14:textId="77777777" w:rsidTr="0082472F">
        <w:tc>
          <w:tcPr>
            <w:tcW w:w="429" w:type="pct"/>
            <w:tcBorders>
              <w:top w:val="single" w:sz="2" w:space="0" w:color="auto"/>
              <w:bottom w:val="single" w:sz="12" w:space="0" w:color="auto"/>
            </w:tcBorders>
            <w:shd w:val="clear" w:color="auto" w:fill="auto"/>
          </w:tcPr>
          <w:p w14:paraId="465F7553"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5724D0FC"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A72399A" w14:textId="77777777" w:rsidR="00692DBC" w:rsidRPr="00B95E8B" w:rsidRDefault="00692DBC" w:rsidP="00D17D3A">
            <w:pPr>
              <w:pStyle w:val="Tabletext"/>
            </w:pPr>
            <w:r w:rsidRPr="00B95E8B">
              <w:t>The return:</w:t>
            </w:r>
          </w:p>
          <w:p w14:paraId="4B188B8E" w14:textId="77777777" w:rsidR="00692DBC" w:rsidRPr="00B95E8B" w:rsidRDefault="00692DBC" w:rsidP="003623C8">
            <w:pPr>
              <w:pStyle w:val="Tablea"/>
            </w:pPr>
            <w:r w:rsidRPr="00B95E8B">
              <w:t>(a) must be in the appropriate approved form and include the information required by that form; or</w:t>
            </w:r>
          </w:p>
          <w:p w14:paraId="07AEB2C9"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261752AC"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7CB4768" w14:textId="77777777" w:rsidR="00692DBC" w:rsidRPr="00B95E8B" w:rsidRDefault="00692DBC" w:rsidP="00692DBC">
      <w:pPr>
        <w:pStyle w:val="SubsectionHead"/>
      </w:pPr>
      <w:r w:rsidRPr="00B95E8B">
        <w:t>Making and keeping records</w:t>
      </w:r>
    </w:p>
    <w:p w14:paraId="7C7F4016"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38CA8DFE"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0485760" w14:textId="77777777" w:rsidTr="0082472F">
        <w:trPr>
          <w:tblHeader/>
        </w:trPr>
        <w:tc>
          <w:tcPr>
            <w:tcW w:w="5000" w:type="pct"/>
            <w:gridSpan w:val="3"/>
            <w:tcBorders>
              <w:top w:val="single" w:sz="12" w:space="0" w:color="auto"/>
              <w:bottom w:val="single" w:sz="2" w:space="0" w:color="auto"/>
            </w:tcBorders>
            <w:shd w:val="clear" w:color="auto" w:fill="auto"/>
          </w:tcPr>
          <w:p w14:paraId="4DB628CE" w14:textId="078C1F16" w:rsidR="00692DBC" w:rsidRPr="00B95E8B" w:rsidRDefault="00692DBC" w:rsidP="003623C8">
            <w:pPr>
              <w:pStyle w:val="TableHeading"/>
            </w:pPr>
            <w:r w:rsidRPr="00B95E8B">
              <w:t>Record</w:t>
            </w:r>
            <w:r w:rsidR="002A2C22">
              <w:noBreakHyphen/>
            </w:r>
            <w:r w:rsidRPr="00B95E8B">
              <w:t>keeping</w:t>
            </w:r>
          </w:p>
        </w:tc>
      </w:tr>
      <w:tr w:rsidR="00692DBC" w:rsidRPr="00B95E8B" w14:paraId="49D59FD1" w14:textId="77777777" w:rsidTr="0082472F">
        <w:trPr>
          <w:tblHeader/>
        </w:trPr>
        <w:tc>
          <w:tcPr>
            <w:tcW w:w="429" w:type="pct"/>
            <w:tcBorders>
              <w:top w:val="single" w:sz="2" w:space="0" w:color="auto"/>
              <w:bottom w:val="single" w:sz="12" w:space="0" w:color="auto"/>
            </w:tcBorders>
            <w:shd w:val="clear" w:color="auto" w:fill="auto"/>
          </w:tcPr>
          <w:p w14:paraId="524CF755"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DB96293"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C07946A" w14:textId="77777777" w:rsidR="00692DBC" w:rsidRPr="00B95E8B" w:rsidRDefault="00692DBC" w:rsidP="003623C8">
            <w:pPr>
              <w:pStyle w:val="TableHeading"/>
            </w:pPr>
            <w:r w:rsidRPr="00B95E8B">
              <w:t>Rule</w:t>
            </w:r>
          </w:p>
        </w:tc>
      </w:tr>
      <w:tr w:rsidR="00692DBC" w:rsidRPr="00B95E8B" w14:paraId="2629BF7A" w14:textId="77777777" w:rsidTr="0082472F">
        <w:tc>
          <w:tcPr>
            <w:tcW w:w="429" w:type="pct"/>
            <w:tcBorders>
              <w:top w:val="single" w:sz="2" w:space="0" w:color="auto"/>
              <w:bottom w:val="single" w:sz="2" w:space="0" w:color="auto"/>
            </w:tcBorders>
            <w:shd w:val="clear" w:color="auto" w:fill="auto"/>
          </w:tcPr>
          <w:p w14:paraId="2360F1C4"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927A1B3" w14:textId="77777777" w:rsidR="00692DBC" w:rsidRPr="00B95E8B" w:rsidRDefault="00692DBC" w:rsidP="003623C8">
            <w:pPr>
              <w:pStyle w:val="Tabletext"/>
            </w:pPr>
            <w:r w:rsidRPr="00B95E8B">
              <w:t>Who must make and keep records?</w:t>
            </w:r>
          </w:p>
          <w:p w14:paraId="60734464" w14:textId="77777777" w:rsidR="00692DBC" w:rsidRPr="00B95E8B" w:rsidRDefault="00692DBC" w:rsidP="003623C8">
            <w:pPr>
              <w:pStyle w:val="Tablea"/>
            </w:pPr>
          </w:p>
        </w:tc>
        <w:tc>
          <w:tcPr>
            <w:tcW w:w="2286" w:type="pct"/>
            <w:tcBorders>
              <w:top w:val="single" w:sz="2" w:space="0" w:color="auto"/>
              <w:bottom w:val="single" w:sz="2" w:space="0" w:color="auto"/>
            </w:tcBorders>
            <w:shd w:val="clear" w:color="auto" w:fill="auto"/>
          </w:tcPr>
          <w:p w14:paraId="41138D8A" w14:textId="77777777" w:rsidR="00692DBC" w:rsidRPr="00B95E8B" w:rsidRDefault="00692DBC" w:rsidP="003623C8">
            <w:pPr>
              <w:pStyle w:val="Tabletext"/>
            </w:pPr>
            <w:r w:rsidRPr="00B95E8B">
              <w:t>The proprietor of the abattoir</w:t>
            </w:r>
          </w:p>
        </w:tc>
      </w:tr>
      <w:tr w:rsidR="00692DBC" w:rsidRPr="00B95E8B" w14:paraId="041E359B" w14:textId="77777777" w:rsidTr="0082472F">
        <w:tc>
          <w:tcPr>
            <w:tcW w:w="429" w:type="pct"/>
            <w:tcBorders>
              <w:top w:val="single" w:sz="2" w:space="0" w:color="auto"/>
              <w:bottom w:val="single" w:sz="2" w:space="0" w:color="auto"/>
            </w:tcBorders>
            <w:shd w:val="clear" w:color="auto" w:fill="auto"/>
          </w:tcPr>
          <w:p w14:paraId="2AA364B8"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595B9F90"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B054469" w14:textId="77777777" w:rsidR="00692DBC" w:rsidRPr="00B95E8B" w:rsidRDefault="00692DBC" w:rsidP="003623C8">
            <w:pPr>
              <w:pStyle w:val="Tabletext"/>
            </w:pPr>
            <w:r w:rsidRPr="00B95E8B">
              <w:t>The records must enable the proprietor to substantiate the equivalent amount payable and paid by the proprietor in relation to the horses</w:t>
            </w:r>
          </w:p>
        </w:tc>
      </w:tr>
      <w:tr w:rsidR="00692DBC" w:rsidRPr="00B95E8B" w14:paraId="7F6E4510" w14:textId="77777777" w:rsidTr="0082472F">
        <w:tc>
          <w:tcPr>
            <w:tcW w:w="429" w:type="pct"/>
            <w:tcBorders>
              <w:top w:val="single" w:sz="2" w:space="0" w:color="auto"/>
              <w:bottom w:val="single" w:sz="12" w:space="0" w:color="auto"/>
            </w:tcBorders>
            <w:shd w:val="clear" w:color="auto" w:fill="auto"/>
          </w:tcPr>
          <w:p w14:paraId="15FB3D66"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626F2D79" w14:textId="77777777" w:rsidR="00692DBC" w:rsidRPr="00B95E8B" w:rsidRDefault="00692DBC" w:rsidP="003623C8">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5E30565E" w14:textId="77777777" w:rsidR="00692DBC" w:rsidRPr="00B95E8B" w:rsidRDefault="00692DBC" w:rsidP="003623C8">
            <w:pPr>
              <w:pStyle w:val="Tabletext"/>
            </w:pPr>
            <w:r w:rsidRPr="00B95E8B">
              <w:t xml:space="preserve">Until the end of the period of 5 years beginning on the day after the end of the </w:t>
            </w:r>
            <w:r w:rsidR="0061389D" w:rsidRPr="00B95E8B">
              <w:t>financial year</w:t>
            </w:r>
            <w:r w:rsidR="00345E69" w:rsidRPr="00B95E8B">
              <w:t xml:space="preserve"> in which the horses are slaughtered</w:t>
            </w:r>
          </w:p>
        </w:tc>
      </w:tr>
    </w:tbl>
    <w:p w14:paraId="445C6CC0"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8C4D7FF" w14:textId="5247F4E7" w:rsidR="00692DBC" w:rsidRPr="00B95E8B" w:rsidRDefault="004D4943" w:rsidP="00692DBC">
      <w:pPr>
        <w:pStyle w:val="ActHead5"/>
      </w:pPr>
      <w:bookmarkStart w:id="125" w:name="_Toc195792187"/>
      <w:r w:rsidRPr="002A2C22">
        <w:rPr>
          <w:rStyle w:val="CharSectno"/>
        </w:rPr>
        <w:t>12</w:t>
      </w:r>
      <w:r w:rsidR="002A2C22" w:rsidRPr="002A2C22">
        <w:rPr>
          <w:rStyle w:val="CharSectno"/>
        </w:rPr>
        <w:noBreakHyphen/>
      </w:r>
      <w:r w:rsidRPr="002A2C22">
        <w:rPr>
          <w:rStyle w:val="CharSectno"/>
        </w:rPr>
        <w:t>3</w:t>
      </w:r>
      <w:r w:rsidR="00692DBC" w:rsidRPr="00B95E8B">
        <w:t xml:space="preserve">  Obligations of persons claiming levy exemption</w:t>
      </w:r>
      <w:bookmarkEnd w:id="125"/>
    </w:p>
    <w:p w14:paraId="229F07BD"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r w:rsidR="00CC293D" w:rsidRPr="00B95E8B">
        <w:t>:</w:t>
      </w:r>
    </w:p>
    <w:p w14:paraId="49F896AE" w14:textId="77777777" w:rsidR="00692DBC" w:rsidRPr="00B95E8B" w:rsidRDefault="00692DBC" w:rsidP="00692DBC">
      <w:pPr>
        <w:pStyle w:val="paragraph"/>
      </w:pPr>
      <w:r w:rsidRPr="00B95E8B">
        <w:tab/>
        <w:t>(a)</w:t>
      </w:r>
      <w:r w:rsidRPr="00B95E8B">
        <w:tab/>
        <w:t xml:space="preserve">horses are slaughtered in Australia in a </w:t>
      </w:r>
      <w:r w:rsidR="00E85CFC" w:rsidRPr="00B95E8B">
        <w:t>financial year</w:t>
      </w:r>
      <w:r w:rsidRPr="00B95E8B">
        <w:t xml:space="preserve"> at an abattoir for human consumption; and</w:t>
      </w:r>
    </w:p>
    <w:p w14:paraId="60B973D1" w14:textId="2A89CDD6" w:rsidR="00692DBC" w:rsidRPr="00B95E8B" w:rsidRDefault="00692DBC" w:rsidP="00692DBC">
      <w:pPr>
        <w:pStyle w:val="paragraph"/>
      </w:pPr>
      <w:r w:rsidRPr="00B95E8B">
        <w:tab/>
        <w:t>(b)</w:t>
      </w:r>
      <w:r w:rsidRPr="00B95E8B">
        <w:tab/>
        <w:t xml:space="preserve">the </w:t>
      </w:r>
      <w:r w:rsidR="00A86401" w:rsidRPr="00B95E8B">
        <w:t xml:space="preserve">person who </w:t>
      </w:r>
      <w:r w:rsidRPr="00B95E8B">
        <w:t>own</w:t>
      </w:r>
      <w:r w:rsidR="00A86401" w:rsidRPr="00B95E8B">
        <w:t>s</w:t>
      </w:r>
      <w:r w:rsidRPr="00B95E8B">
        <w:t xml:space="preserve"> the carcases immediately after the slaughter considers that an exemption from levy applies under </w:t>
      </w:r>
      <w:r w:rsidR="00C91FA7" w:rsidRPr="00B95E8B">
        <w:t>clause 1</w:t>
      </w:r>
      <w:r w:rsidR="004140AB" w:rsidRPr="00B95E8B">
        <w:t>2</w:t>
      </w:r>
      <w:r w:rsidR="002A2C22">
        <w:noBreakHyphen/>
      </w:r>
      <w:r w:rsidR="004140AB" w:rsidRPr="00B95E8B">
        <w:t>2</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459CF443"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F062293" w14:textId="77777777" w:rsidTr="0082472F">
        <w:trPr>
          <w:tblHeader/>
        </w:trPr>
        <w:tc>
          <w:tcPr>
            <w:tcW w:w="5000" w:type="pct"/>
            <w:gridSpan w:val="3"/>
            <w:tcBorders>
              <w:top w:val="single" w:sz="12" w:space="0" w:color="auto"/>
              <w:bottom w:val="single" w:sz="2" w:space="0" w:color="auto"/>
            </w:tcBorders>
            <w:shd w:val="clear" w:color="auto" w:fill="auto"/>
          </w:tcPr>
          <w:p w14:paraId="3153984A" w14:textId="169674C8" w:rsidR="00692DBC" w:rsidRPr="00B95E8B" w:rsidRDefault="00692DBC" w:rsidP="003623C8">
            <w:pPr>
              <w:pStyle w:val="TableHeading"/>
            </w:pPr>
            <w:r w:rsidRPr="00B95E8B">
              <w:t>Record</w:t>
            </w:r>
            <w:r w:rsidR="002A2C22">
              <w:noBreakHyphen/>
            </w:r>
            <w:r w:rsidRPr="00B95E8B">
              <w:t>keeping</w:t>
            </w:r>
          </w:p>
        </w:tc>
      </w:tr>
      <w:tr w:rsidR="00692DBC" w:rsidRPr="00B95E8B" w14:paraId="6AD90079" w14:textId="77777777" w:rsidTr="0082472F">
        <w:trPr>
          <w:tblHeader/>
        </w:trPr>
        <w:tc>
          <w:tcPr>
            <w:tcW w:w="429" w:type="pct"/>
            <w:tcBorders>
              <w:top w:val="single" w:sz="2" w:space="0" w:color="auto"/>
              <w:bottom w:val="single" w:sz="12" w:space="0" w:color="auto"/>
            </w:tcBorders>
            <w:shd w:val="clear" w:color="auto" w:fill="auto"/>
          </w:tcPr>
          <w:p w14:paraId="59695D7B"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A343018"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F25DE95" w14:textId="77777777" w:rsidR="00692DBC" w:rsidRPr="00B95E8B" w:rsidRDefault="00692DBC" w:rsidP="003623C8">
            <w:pPr>
              <w:pStyle w:val="TableHeading"/>
            </w:pPr>
            <w:r w:rsidRPr="00B95E8B">
              <w:t>Rule</w:t>
            </w:r>
          </w:p>
        </w:tc>
      </w:tr>
      <w:tr w:rsidR="00692DBC" w:rsidRPr="00B95E8B" w14:paraId="26689772" w14:textId="77777777" w:rsidTr="0082472F">
        <w:tc>
          <w:tcPr>
            <w:tcW w:w="429" w:type="pct"/>
            <w:tcBorders>
              <w:top w:val="single" w:sz="2" w:space="0" w:color="auto"/>
              <w:bottom w:val="single" w:sz="2" w:space="0" w:color="auto"/>
            </w:tcBorders>
            <w:shd w:val="clear" w:color="auto" w:fill="auto"/>
          </w:tcPr>
          <w:p w14:paraId="21F41606"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BFDA598"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CC681A6" w14:textId="77777777" w:rsidR="00692DBC" w:rsidRPr="00B95E8B" w:rsidRDefault="00692DBC" w:rsidP="003623C8">
            <w:pPr>
              <w:pStyle w:val="Tabletext"/>
            </w:pPr>
            <w:r w:rsidRPr="00B95E8B">
              <w:t xml:space="preserve">The </w:t>
            </w:r>
            <w:r w:rsidR="00A86401" w:rsidRPr="00B95E8B">
              <w:t>person</w:t>
            </w:r>
          </w:p>
        </w:tc>
      </w:tr>
      <w:tr w:rsidR="00692DBC" w:rsidRPr="00B95E8B" w14:paraId="1A2AF462" w14:textId="77777777" w:rsidTr="0082472F">
        <w:tc>
          <w:tcPr>
            <w:tcW w:w="429" w:type="pct"/>
            <w:tcBorders>
              <w:top w:val="single" w:sz="2" w:space="0" w:color="auto"/>
              <w:bottom w:val="single" w:sz="2" w:space="0" w:color="auto"/>
            </w:tcBorders>
            <w:shd w:val="clear" w:color="auto" w:fill="auto"/>
          </w:tcPr>
          <w:p w14:paraId="1586B79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C3E317C"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8FD5823"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3DAC81C2" w14:textId="77777777" w:rsidTr="0082472F">
        <w:tc>
          <w:tcPr>
            <w:tcW w:w="429" w:type="pct"/>
            <w:tcBorders>
              <w:top w:val="single" w:sz="2" w:space="0" w:color="auto"/>
              <w:bottom w:val="single" w:sz="12" w:space="0" w:color="auto"/>
            </w:tcBorders>
            <w:shd w:val="clear" w:color="auto" w:fill="auto"/>
          </w:tcPr>
          <w:p w14:paraId="7CEE19E2"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563DB7A" w14:textId="77777777" w:rsidR="00692DBC" w:rsidRPr="00B95E8B" w:rsidRDefault="00692DBC" w:rsidP="003623C8">
            <w:pPr>
              <w:pStyle w:val="Tabletext"/>
            </w:pPr>
            <w:r w:rsidRPr="00B95E8B">
              <w:t xml:space="preserve">For how long must the </w:t>
            </w:r>
            <w:r w:rsidR="00A86401" w:rsidRPr="00B95E8B">
              <w:t>person</w:t>
            </w:r>
            <w:r w:rsidRPr="00B95E8B">
              <w:t xml:space="preserve"> keep the records?</w:t>
            </w:r>
          </w:p>
        </w:tc>
        <w:tc>
          <w:tcPr>
            <w:tcW w:w="2286" w:type="pct"/>
            <w:tcBorders>
              <w:top w:val="single" w:sz="2" w:space="0" w:color="auto"/>
              <w:bottom w:val="single" w:sz="12" w:space="0" w:color="auto"/>
            </w:tcBorders>
            <w:shd w:val="clear" w:color="auto" w:fill="auto"/>
          </w:tcPr>
          <w:p w14:paraId="72E7B235" w14:textId="77777777" w:rsidR="00692DBC" w:rsidRPr="00B95E8B" w:rsidRDefault="00692DBC" w:rsidP="003623C8">
            <w:pPr>
              <w:pStyle w:val="Tabletext"/>
            </w:pPr>
            <w:r w:rsidRPr="00B95E8B">
              <w:t xml:space="preserve">Until the end of the period of 5 years beginning on the day after the end of the </w:t>
            </w:r>
            <w:r w:rsidR="00C532F0" w:rsidRPr="00B95E8B">
              <w:t>financial year</w:t>
            </w:r>
          </w:p>
        </w:tc>
      </w:tr>
    </w:tbl>
    <w:p w14:paraId="1DFAB589"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6131C3E" w14:textId="2B9771C0" w:rsidR="00706768" w:rsidRPr="00B95E8B" w:rsidRDefault="00C91FA7" w:rsidP="00706768">
      <w:pPr>
        <w:pStyle w:val="ActHead4"/>
        <w:pageBreakBefore/>
      </w:pPr>
      <w:bookmarkStart w:id="126" w:name="_Toc195792188"/>
      <w:r w:rsidRPr="002A2C22">
        <w:rPr>
          <w:rStyle w:val="CharSubdNo"/>
        </w:rPr>
        <w:t>Subdivision 1</w:t>
      </w:r>
      <w:r w:rsidR="00F74B23" w:rsidRPr="002A2C22">
        <w:rPr>
          <w:rStyle w:val="CharSubdNo"/>
        </w:rPr>
        <w:t>2</w:t>
      </w:r>
      <w:r w:rsidR="002A2C22" w:rsidRPr="002A2C22">
        <w:rPr>
          <w:rStyle w:val="CharSubdNo"/>
        </w:rPr>
        <w:noBreakHyphen/>
      </w:r>
      <w:r w:rsidR="00706768" w:rsidRPr="002A2C22">
        <w:rPr>
          <w:rStyle w:val="CharSubdNo"/>
        </w:rPr>
        <w:t>B</w:t>
      </w:r>
      <w:r w:rsidR="00706768" w:rsidRPr="00B95E8B">
        <w:t>—</w:t>
      </w:r>
      <w:r w:rsidR="00706768" w:rsidRPr="002A2C22">
        <w:rPr>
          <w:rStyle w:val="CharSubdText"/>
        </w:rPr>
        <w:t>Thoroughbred horse levy</w:t>
      </w:r>
      <w:bookmarkEnd w:id="126"/>
    </w:p>
    <w:p w14:paraId="162F3757" w14:textId="6F3F6329" w:rsidR="00706768" w:rsidRPr="00B95E8B" w:rsidRDefault="00706768" w:rsidP="00706768">
      <w:pPr>
        <w:pStyle w:val="ActHead5"/>
      </w:pPr>
      <w:bookmarkStart w:id="127" w:name="_Toc195792189"/>
      <w:r w:rsidRPr="002A2C22">
        <w:rPr>
          <w:rStyle w:val="CharSectno"/>
        </w:rPr>
        <w:t>12</w:t>
      </w:r>
      <w:r w:rsidR="002A2C22" w:rsidRPr="002A2C22">
        <w:rPr>
          <w:rStyle w:val="CharSectno"/>
        </w:rPr>
        <w:noBreakHyphen/>
      </w:r>
      <w:r w:rsidRPr="002A2C22">
        <w:rPr>
          <w:rStyle w:val="CharSectno"/>
        </w:rPr>
        <w:t>4</w:t>
      </w:r>
      <w:r w:rsidRPr="00B95E8B">
        <w:t xml:space="preserve">  Obligations of levy payers</w:t>
      </w:r>
      <w:bookmarkEnd w:id="127"/>
    </w:p>
    <w:p w14:paraId="2C6ABCA7" w14:textId="77777777" w:rsidR="00706768" w:rsidRPr="00B95E8B" w:rsidRDefault="00706768" w:rsidP="00706768">
      <w:pPr>
        <w:pStyle w:val="SubsectionHead"/>
      </w:pPr>
      <w:r w:rsidRPr="00B95E8B">
        <w:t>When thoroughbred horse levy due and payable</w:t>
      </w:r>
    </w:p>
    <w:p w14:paraId="15D4276A" w14:textId="77777777" w:rsidR="00706768" w:rsidRPr="00B95E8B" w:rsidRDefault="00706768" w:rsidP="00706768">
      <w:pPr>
        <w:pStyle w:val="subsection"/>
      </w:pPr>
      <w:r w:rsidRPr="00B95E8B">
        <w:tab/>
        <w:t>(1)</w:t>
      </w:r>
      <w:r w:rsidRPr="00B95E8B">
        <w:tab/>
        <w:t xml:space="preserve">For the purposes of </w:t>
      </w:r>
      <w:r w:rsidR="00C91FA7" w:rsidRPr="00B95E8B">
        <w:t>section 8</w:t>
      </w:r>
      <w:r w:rsidRPr="00B95E8B">
        <w:t xml:space="preserve"> of the Act, for:</w:t>
      </w:r>
    </w:p>
    <w:p w14:paraId="06F8D1B2" w14:textId="77777777" w:rsidR="00706768" w:rsidRPr="00B95E8B" w:rsidRDefault="00706768" w:rsidP="00706768">
      <w:pPr>
        <w:pStyle w:val="paragraph"/>
      </w:pPr>
      <w:r w:rsidRPr="00B95E8B">
        <w:tab/>
        <w:t>(a)</w:t>
      </w:r>
      <w:r w:rsidRPr="00B95E8B">
        <w:tab/>
        <w:t xml:space="preserve">levy imposed on a thoroughbred horse that is a mare where the mare return is lodged with Racing Australia in a period of 3 months beginning on </w:t>
      </w:r>
      <w:r w:rsidR="00C91FA7" w:rsidRPr="00B95E8B">
        <w:t>1 March</w:t>
      </w:r>
      <w:r w:rsidRPr="00B95E8B">
        <w:t xml:space="preserve">, </w:t>
      </w:r>
      <w:r w:rsidR="00C91FA7" w:rsidRPr="00B95E8B">
        <w:t>1 June</w:t>
      </w:r>
      <w:r w:rsidRPr="00B95E8B">
        <w:t xml:space="preserve">, </w:t>
      </w:r>
      <w:r w:rsidR="00C91FA7" w:rsidRPr="00B95E8B">
        <w:t>1 September</w:t>
      </w:r>
      <w:r w:rsidRPr="00B95E8B">
        <w:t xml:space="preserve"> or </w:t>
      </w:r>
      <w:r w:rsidR="00C91FA7" w:rsidRPr="00B95E8B">
        <w:t>1 December</w:t>
      </w:r>
      <w:r w:rsidRPr="00B95E8B">
        <w:t>; or</w:t>
      </w:r>
    </w:p>
    <w:p w14:paraId="12915862" w14:textId="77777777" w:rsidR="00706768" w:rsidRPr="00B95E8B" w:rsidRDefault="00706768" w:rsidP="00706768">
      <w:pPr>
        <w:pStyle w:val="paragraph"/>
      </w:pPr>
      <w:r w:rsidRPr="00B95E8B">
        <w:tab/>
        <w:t>(b)</w:t>
      </w:r>
      <w:r w:rsidRPr="00B95E8B">
        <w:tab/>
        <w:t xml:space="preserve">levy imposed on a thoroughbred horse that is a stallion where the declaration of service is lodged with Racing Australia in a period of 12 months beginning on </w:t>
      </w:r>
      <w:r w:rsidR="00C91FA7" w:rsidRPr="00B95E8B">
        <w:t>1 March</w:t>
      </w:r>
      <w:r w:rsidRPr="00B95E8B">
        <w:t>;</w:t>
      </w:r>
    </w:p>
    <w:p w14:paraId="6CF85C59" w14:textId="77777777" w:rsidR="00706768" w:rsidRPr="00B95E8B" w:rsidRDefault="00706768" w:rsidP="00706768">
      <w:pPr>
        <w:pStyle w:val="subsection2"/>
      </w:pPr>
      <w:r w:rsidRPr="00B95E8B">
        <w:t>this table has effect.</w:t>
      </w:r>
    </w:p>
    <w:p w14:paraId="0EFBBDBE" w14:textId="77777777" w:rsidR="00706768" w:rsidRPr="00B95E8B" w:rsidRDefault="00706768" w:rsidP="0070676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706768" w:rsidRPr="00B95E8B" w14:paraId="37BED64F" w14:textId="77777777" w:rsidTr="0082472F">
        <w:trPr>
          <w:tblHeader/>
        </w:trPr>
        <w:tc>
          <w:tcPr>
            <w:tcW w:w="5000" w:type="pct"/>
            <w:gridSpan w:val="3"/>
            <w:tcBorders>
              <w:top w:val="single" w:sz="12" w:space="0" w:color="auto"/>
              <w:bottom w:val="single" w:sz="2" w:space="0" w:color="auto"/>
            </w:tcBorders>
            <w:shd w:val="clear" w:color="auto" w:fill="auto"/>
          </w:tcPr>
          <w:p w14:paraId="6AAADBCA" w14:textId="77777777" w:rsidR="00706768" w:rsidRPr="00B95E8B" w:rsidRDefault="00706768" w:rsidP="0023084D">
            <w:pPr>
              <w:pStyle w:val="TableHeading"/>
            </w:pPr>
            <w:r w:rsidRPr="00B95E8B">
              <w:t>Thoroughbred horse levy</w:t>
            </w:r>
          </w:p>
        </w:tc>
      </w:tr>
      <w:tr w:rsidR="00706768" w:rsidRPr="00B95E8B" w14:paraId="70DB90B8" w14:textId="77777777" w:rsidTr="0082472F">
        <w:trPr>
          <w:tblHeader/>
        </w:trPr>
        <w:tc>
          <w:tcPr>
            <w:tcW w:w="429" w:type="pct"/>
            <w:tcBorders>
              <w:top w:val="single" w:sz="2" w:space="0" w:color="auto"/>
              <w:bottom w:val="single" w:sz="12" w:space="0" w:color="auto"/>
            </w:tcBorders>
            <w:shd w:val="clear" w:color="auto" w:fill="auto"/>
          </w:tcPr>
          <w:p w14:paraId="2F306D31" w14:textId="77777777" w:rsidR="00706768" w:rsidRPr="00B95E8B" w:rsidRDefault="00706768" w:rsidP="0023084D">
            <w:pPr>
              <w:pStyle w:val="TableHeading"/>
            </w:pPr>
            <w:r w:rsidRPr="00B95E8B">
              <w:t>Item</w:t>
            </w:r>
          </w:p>
        </w:tc>
        <w:tc>
          <w:tcPr>
            <w:tcW w:w="2126" w:type="pct"/>
            <w:tcBorders>
              <w:top w:val="single" w:sz="2" w:space="0" w:color="auto"/>
              <w:bottom w:val="single" w:sz="12" w:space="0" w:color="auto"/>
            </w:tcBorders>
            <w:shd w:val="clear" w:color="auto" w:fill="auto"/>
          </w:tcPr>
          <w:p w14:paraId="6FD9B821" w14:textId="77777777" w:rsidR="00706768" w:rsidRPr="00B95E8B" w:rsidRDefault="00706768" w:rsidP="0023084D">
            <w:pPr>
              <w:pStyle w:val="TableHeading"/>
            </w:pPr>
            <w:r w:rsidRPr="00B95E8B">
              <w:t>Matter</w:t>
            </w:r>
          </w:p>
        </w:tc>
        <w:tc>
          <w:tcPr>
            <w:tcW w:w="2445" w:type="pct"/>
            <w:tcBorders>
              <w:top w:val="single" w:sz="2" w:space="0" w:color="auto"/>
              <w:bottom w:val="single" w:sz="12" w:space="0" w:color="auto"/>
            </w:tcBorders>
            <w:shd w:val="clear" w:color="auto" w:fill="auto"/>
          </w:tcPr>
          <w:p w14:paraId="0E79C732" w14:textId="77777777" w:rsidR="00706768" w:rsidRPr="00B95E8B" w:rsidRDefault="00706768" w:rsidP="0023084D">
            <w:pPr>
              <w:pStyle w:val="TableHeading"/>
            </w:pPr>
            <w:r w:rsidRPr="00B95E8B">
              <w:t>Rule</w:t>
            </w:r>
          </w:p>
        </w:tc>
      </w:tr>
      <w:tr w:rsidR="00706768" w:rsidRPr="00B95E8B" w14:paraId="26195743" w14:textId="77777777" w:rsidTr="0082472F">
        <w:tc>
          <w:tcPr>
            <w:tcW w:w="429" w:type="pct"/>
            <w:tcBorders>
              <w:top w:val="single" w:sz="2" w:space="0" w:color="auto"/>
              <w:bottom w:val="single" w:sz="2" w:space="0" w:color="auto"/>
            </w:tcBorders>
            <w:shd w:val="clear" w:color="auto" w:fill="auto"/>
          </w:tcPr>
          <w:p w14:paraId="324BCE98" w14:textId="77777777" w:rsidR="00706768" w:rsidRPr="00B95E8B" w:rsidRDefault="00706768" w:rsidP="0023084D">
            <w:pPr>
              <w:pStyle w:val="Tabletext"/>
            </w:pPr>
            <w:r w:rsidRPr="00B95E8B">
              <w:t>1</w:t>
            </w:r>
          </w:p>
        </w:tc>
        <w:tc>
          <w:tcPr>
            <w:tcW w:w="2126" w:type="pct"/>
            <w:tcBorders>
              <w:top w:val="single" w:sz="2" w:space="0" w:color="auto"/>
              <w:bottom w:val="single" w:sz="2" w:space="0" w:color="auto"/>
            </w:tcBorders>
            <w:shd w:val="clear" w:color="auto" w:fill="auto"/>
          </w:tcPr>
          <w:p w14:paraId="2141587D" w14:textId="77777777" w:rsidR="00706768" w:rsidRPr="00B95E8B" w:rsidRDefault="00706768" w:rsidP="0023084D">
            <w:pPr>
              <w:pStyle w:val="Tabletext"/>
            </w:pPr>
            <w:r w:rsidRPr="00B95E8B">
              <w:t>For a mare, when is the levy due and payable?</w:t>
            </w:r>
          </w:p>
        </w:tc>
        <w:tc>
          <w:tcPr>
            <w:tcW w:w="2445" w:type="pct"/>
            <w:tcBorders>
              <w:top w:val="single" w:sz="2" w:space="0" w:color="auto"/>
              <w:bottom w:val="single" w:sz="2" w:space="0" w:color="auto"/>
            </w:tcBorders>
            <w:shd w:val="clear" w:color="auto" w:fill="auto"/>
          </w:tcPr>
          <w:p w14:paraId="62EC80E2" w14:textId="0A700A37" w:rsidR="00706768" w:rsidRPr="00B95E8B" w:rsidRDefault="00706768" w:rsidP="0023084D">
            <w:pPr>
              <w:pStyle w:val="Tabletext"/>
            </w:pPr>
            <w:r w:rsidRPr="00B95E8B">
              <w:t>On the last day of the first calendar month after the end of the 3</w:t>
            </w:r>
            <w:r w:rsidR="002A2C22">
              <w:noBreakHyphen/>
            </w:r>
            <w:r w:rsidRPr="00B95E8B">
              <w:t>month period</w:t>
            </w:r>
          </w:p>
        </w:tc>
      </w:tr>
      <w:tr w:rsidR="00706768" w:rsidRPr="00B95E8B" w14:paraId="41AC99B1" w14:textId="77777777" w:rsidTr="0082472F">
        <w:tc>
          <w:tcPr>
            <w:tcW w:w="429" w:type="pct"/>
            <w:tcBorders>
              <w:top w:val="single" w:sz="2" w:space="0" w:color="auto"/>
              <w:bottom w:val="single" w:sz="2" w:space="0" w:color="auto"/>
            </w:tcBorders>
            <w:shd w:val="clear" w:color="auto" w:fill="auto"/>
          </w:tcPr>
          <w:p w14:paraId="3535742A" w14:textId="77777777" w:rsidR="00706768" w:rsidRPr="00B95E8B" w:rsidRDefault="00706768" w:rsidP="0023084D">
            <w:pPr>
              <w:pStyle w:val="Tabletext"/>
            </w:pPr>
            <w:r w:rsidRPr="00B95E8B">
              <w:t>2</w:t>
            </w:r>
          </w:p>
        </w:tc>
        <w:tc>
          <w:tcPr>
            <w:tcW w:w="2126" w:type="pct"/>
            <w:tcBorders>
              <w:top w:val="single" w:sz="2" w:space="0" w:color="auto"/>
              <w:bottom w:val="single" w:sz="2" w:space="0" w:color="auto"/>
            </w:tcBorders>
            <w:shd w:val="clear" w:color="auto" w:fill="auto"/>
          </w:tcPr>
          <w:p w14:paraId="5EB64C64" w14:textId="77777777" w:rsidR="00706768" w:rsidRPr="00B95E8B" w:rsidRDefault="00706768" w:rsidP="0023084D">
            <w:pPr>
              <w:pStyle w:val="Tabletext"/>
            </w:pPr>
            <w:r w:rsidRPr="00B95E8B">
              <w:t>For a stallion, when is the levy due and payable?</w:t>
            </w:r>
          </w:p>
        </w:tc>
        <w:tc>
          <w:tcPr>
            <w:tcW w:w="2445" w:type="pct"/>
            <w:tcBorders>
              <w:top w:val="single" w:sz="2" w:space="0" w:color="auto"/>
              <w:bottom w:val="single" w:sz="2" w:space="0" w:color="auto"/>
            </w:tcBorders>
            <w:shd w:val="clear" w:color="auto" w:fill="auto"/>
          </w:tcPr>
          <w:p w14:paraId="129D9011" w14:textId="77777777" w:rsidR="00706768" w:rsidRPr="00B95E8B" w:rsidRDefault="00706768" w:rsidP="0023084D">
            <w:pPr>
              <w:pStyle w:val="Tabletext"/>
            </w:pPr>
            <w:r w:rsidRPr="00B95E8B">
              <w:t>On 3</w:t>
            </w:r>
            <w:r w:rsidR="00C91FA7" w:rsidRPr="00B95E8B">
              <w:t>1 March</w:t>
            </w:r>
            <w:r w:rsidRPr="00B95E8B">
              <w:t xml:space="preserve"> in the next period of 12 months beginning on </w:t>
            </w:r>
            <w:r w:rsidR="00C91FA7" w:rsidRPr="00B95E8B">
              <w:t>1 March</w:t>
            </w:r>
          </w:p>
        </w:tc>
      </w:tr>
      <w:tr w:rsidR="00706768" w:rsidRPr="00B95E8B" w14:paraId="149282A3" w14:textId="77777777" w:rsidTr="0082472F">
        <w:tc>
          <w:tcPr>
            <w:tcW w:w="429" w:type="pct"/>
            <w:tcBorders>
              <w:top w:val="single" w:sz="2" w:space="0" w:color="auto"/>
              <w:bottom w:val="single" w:sz="12" w:space="0" w:color="auto"/>
            </w:tcBorders>
            <w:shd w:val="clear" w:color="auto" w:fill="auto"/>
          </w:tcPr>
          <w:p w14:paraId="1590FA03" w14:textId="77777777" w:rsidR="00706768" w:rsidRPr="00B95E8B" w:rsidRDefault="00706768" w:rsidP="0023084D">
            <w:pPr>
              <w:pStyle w:val="Tabletext"/>
            </w:pPr>
            <w:r w:rsidRPr="00B95E8B">
              <w:t>3</w:t>
            </w:r>
          </w:p>
        </w:tc>
        <w:tc>
          <w:tcPr>
            <w:tcW w:w="2126" w:type="pct"/>
            <w:tcBorders>
              <w:top w:val="single" w:sz="2" w:space="0" w:color="auto"/>
              <w:bottom w:val="single" w:sz="12" w:space="0" w:color="auto"/>
            </w:tcBorders>
            <w:shd w:val="clear" w:color="auto" w:fill="auto"/>
          </w:tcPr>
          <w:p w14:paraId="75D40F57" w14:textId="77777777" w:rsidR="00706768" w:rsidRPr="00B95E8B" w:rsidRDefault="00706768" w:rsidP="0023084D">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635D7D08" w14:textId="77777777" w:rsidR="00706768" w:rsidRPr="00B95E8B" w:rsidRDefault="00706768" w:rsidP="0023084D">
            <w:pPr>
              <w:pStyle w:val="Tabletext"/>
            </w:pPr>
            <w:r w:rsidRPr="00B95E8B">
              <w:t>The Commonwealth</w:t>
            </w:r>
          </w:p>
        </w:tc>
      </w:tr>
    </w:tbl>
    <w:p w14:paraId="53AA5BD0" w14:textId="6C52A740" w:rsidR="00706768" w:rsidRPr="00B95E8B" w:rsidRDefault="00706768" w:rsidP="00706768">
      <w:pPr>
        <w:pStyle w:val="notetext"/>
      </w:pPr>
      <w:r w:rsidRPr="00B95E8B">
        <w:t>Note 1:</w:t>
      </w:r>
      <w:r w:rsidRPr="00B95E8B">
        <w:tab/>
        <w:t xml:space="preserve">For items 1 and 2, Racing Australia (as a collection agent) is liable to pay an amount, on behalf of the levy payer, equal to the levy: see </w:t>
      </w:r>
      <w:r w:rsidR="00C91FA7" w:rsidRPr="00B95E8B">
        <w:t>clause 1</w:t>
      </w:r>
      <w:r w:rsidRPr="00B95E8B">
        <w:t>2</w:t>
      </w:r>
      <w:r w:rsidR="002A2C22">
        <w:noBreakHyphen/>
      </w:r>
      <w:r w:rsidRPr="00B95E8B">
        <w:t>5.</w:t>
      </w:r>
    </w:p>
    <w:p w14:paraId="49912808" w14:textId="054AE5B9" w:rsidR="00706768" w:rsidRPr="00B95E8B" w:rsidRDefault="00706768" w:rsidP="00706768">
      <w:pPr>
        <w:pStyle w:val="notetext"/>
        <w:rPr>
          <w:lang w:eastAsia="en-US"/>
        </w:rPr>
      </w:pPr>
      <w:r w:rsidRPr="00B95E8B">
        <w:tab/>
        <w:t xml:space="preserve">If Racing Australia pays that amount, the </w:t>
      </w:r>
      <w:r w:rsidRPr="00B95E8B">
        <w:rPr>
          <w:lang w:eastAsia="en-US"/>
        </w:rPr>
        <w:t xml:space="preserve">levy payer’s </w:t>
      </w:r>
      <w:r w:rsidRPr="00B95E8B">
        <w:t xml:space="preserve">liability to pay the levy is discharged under </w:t>
      </w:r>
      <w:r w:rsidR="002A2C22">
        <w:t>section 1</w:t>
      </w:r>
      <w:r w:rsidRPr="00B95E8B">
        <w:t>0 of the Act. T</w:t>
      </w:r>
      <w:r w:rsidRPr="00B95E8B">
        <w:rPr>
          <w:lang w:eastAsia="en-US"/>
        </w:rPr>
        <w:t xml:space="preserve">hat section allows </w:t>
      </w:r>
      <w:r w:rsidRPr="00B95E8B">
        <w:t>Racing Australia</w:t>
      </w:r>
      <w:r w:rsidRPr="00B95E8B">
        <w:rPr>
          <w:lang w:eastAsia="en-US"/>
        </w:rPr>
        <w:t xml:space="preserve"> to deduct amounts from money received by </w:t>
      </w:r>
      <w:r w:rsidRPr="00B95E8B">
        <w:t>Racing Australia</w:t>
      </w:r>
      <w:r w:rsidRPr="00B95E8B">
        <w:rPr>
          <w:lang w:eastAsia="en-US"/>
        </w:rPr>
        <w:t xml:space="preserve"> on behalf of the levy payer or money payable by </w:t>
      </w:r>
      <w:r w:rsidRPr="00B95E8B">
        <w:t>Racing Australia</w:t>
      </w:r>
      <w:r w:rsidRPr="00B95E8B">
        <w:rPr>
          <w:lang w:eastAsia="en-US"/>
        </w:rPr>
        <w:t xml:space="preserve"> to the levy payer, or to recover amounts from the levy payer, up to the amount of the levy.</w:t>
      </w:r>
    </w:p>
    <w:p w14:paraId="60B9A334" w14:textId="77777777" w:rsidR="00706768" w:rsidRPr="00B95E8B" w:rsidRDefault="00706768" w:rsidP="00706768">
      <w:pPr>
        <w:pStyle w:val="notetext"/>
      </w:pPr>
      <w:r w:rsidRPr="00B95E8B">
        <w:t>Note 2:</w:t>
      </w:r>
      <w:r w:rsidRPr="00B95E8B">
        <w:tab/>
        <w:t xml:space="preserve">For penalty for late payment, see </w:t>
      </w:r>
      <w:r w:rsidR="00C91FA7" w:rsidRPr="00B95E8B">
        <w:t>section 9</w:t>
      </w:r>
      <w:r w:rsidRPr="00B95E8B">
        <w:t xml:space="preserve"> of the Act.</w:t>
      </w:r>
    </w:p>
    <w:p w14:paraId="4CB6FC19" w14:textId="77777777" w:rsidR="00706768" w:rsidRPr="00B95E8B" w:rsidRDefault="00706768" w:rsidP="00706768">
      <w:pPr>
        <w:pStyle w:val="SubsectionHead"/>
      </w:pPr>
      <w:r w:rsidRPr="00B95E8B">
        <w:t>Making and keeping records</w:t>
      </w:r>
    </w:p>
    <w:p w14:paraId="22F22EBD" w14:textId="77777777" w:rsidR="00706768" w:rsidRPr="00B95E8B" w:rsidRDefault="00706768" w:rsidP="00706768">
      <w:pPr>
        <w:pStyle w:val="subsection"/>
      </w:pPr>
      <w:r w:rsidRPr="00B95E8B">
        <w:tab/>
        <w:t>(2)</w:t>
      </w:r>
      <w:r w:rsidRPr="00B95E8B">
        <w:tab/>
        <w:t xml:space="preserve">For the purposes of </w:t>
      </w:r>
      <w:r w:rsidR="00C91FA7" w:rsidRPr="00B95E8B">
        <w:t>paragraph 5</w:t>
      </w:r>
      <w:r w:rsidRPr="00B95E8B">
        <w:t>9(2)(b) of the Act, for levy imposed on a thoroughbred horse that is a mare or a stallion, this table has effect.</w:t>
      </w:r>
    </w:p>
    <w:p w14:paraId="3FF7D277" w14:textId="77777777" w:rsidR="00706768" w:rsidRPr="00B95E8B" w:rsidRDefault="00706768" w:rsidP="0070676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06768" w:rsidRPr="00B95E8B" w14:paraId="60515EC5" w14:textId="77777777" w:rsidTr="0082472F">
        <w:trPr>
          <w:tblHeader/>
        </w:trPr>
        <w:tc>
          <w:tcPr>
            <w:tcW w:w="5000" w:type="pct"/>
            <w:gridSpan w:val="3"/>
            <w:tcBorders>
              <w:top w:val="single" w:sz="12" w:space="0" w:color="auto"/>
              <w:bottom w:val="single" w:sz="2" w:space="0" w:color="auto"/>
            </w:tcBorders>
            <w:shd w:val="clear" w:color="auto" w:fill="auto"/>
          </w:tcPr>
          <w:p w14:paraId="2151F5DA" w14:textId="7823CB81" w:rsidR="00706768" w:rsidRPr="00B95E8B" w:rsidRDefault="00706768" w:rsidP="0023084D">
            <w:pPr>
              <w:pStyle w:val="TableHeading"/>
            </w:pPr>
            <w:r w:rsidRPr="00B95E8B">
              <w:t>Record</w:t>
            </w:r>
            <w:r w:rsidR="002A2C22">
              <w:noBreakHyphen/>
            </w:r>
            <w:r w:rsidRPr="00B95E8B">
              <w:t>keeping</w:t>
            </w:r>
          </w:p>
        </w:tc>
      </w:tr>
      <w:tr w:rsidR="00706768" w:rsidRPr="00B95E8B" w14:paraId="1C3785B2" w14:textId="77777777" w:rsidTr="0082472F">
        <w:trPr>
          <w:tblHeader/>
        </w:trPr>
        <w:tc>
          <w:tcPr>
            <w:tcW w:w="429" w:type="pct"/>
            <w:tcBorders>
              <w:top w:val="single" w:sz="2" w:space="0" w:color="auto"/>
              <w:bottom w:val="single" w:sz="12" w:space="0" w:color="auto"/>
            </w:tcBorders>
            <w:shd w:val="clear" w:color="auto" w:fill="auto"/>
          </w:tcPr>
          <w:p w14:paraId="2CAD9CB6" w14:textId="77777777" w:rsidR="00706768" w:rsidRPr="00B95E8B" w:rsidRDefault="00706768" w:rsidP="0023084D">
            <w:pPr>
              <w:pStyle w:val="TableHeading"/>
            </w:pPr>
            <w:r w:rsidRPr="00B95E8B">
              <w:t>Item</w:t>
            </w:r>
          </w:p>
        </w:tc>
        <w:tc>
          <w:tcPr>
            <w:tcW w:w="2285" w:type="pct"/>
            <w:tcBorders>
              <w:top w:val="single" w:sz="2" w:space="0" w:color="auto"/>
              <w:bottom w:val="single" w:sz="12" w:space="0" w:color="auto"/>
            </w:tcBorders>
            <w:shd w:val="clear" w:color="auto" w:fill="auto"/>
          </w:tcPr>
          <w:p w14:paraId="1B61B03C" w14:textId="77777777" w:rsidR="00706768" w:rsidRPr="00B95E8B" w:rsidRDefault="00706768" w:rsidP="0023084D">
            <w:pPr>
              <w:pStyle w:val="TableHeading"/>
            </w:pPr>
            <w:r w:rsidRPr="00B95E8B">
              <w:t>Matter</w:t>
            </w:r>
          </w:p>
        </w:tc>
        <w:tc>
          <w:tcPr>
            <w:tcW w:w="2286" w:type="pct"/>
            <w:tcBorders>
              <w:top w:val="single" w:sz="2" w:space="0" w:color="auto"/>
              <w:bottom w:val="single" w:sz="12" w:space="0" w:color="auto"/>
            </w:tcBorders>
            <w:shd w:val="clear" w:color="auto" w:fill="auto"/>
          </w:tcPr>
          <w:p w14:paraId="0DB2B788" w14:textId="77777777" w:rsidR="00706768" w:rsidRPr="00B95E8B" w:rsidRDefault="00706768" w:rsidP="0023084D">
            <w:pPr>
              <w:pStyle w:val="TableHeading"/>
            </w:pPr>
            <w:r w:rsidRPr="00B95E8B">
              <w:t>Rule</w:t>
            </w:r>
          </w:p>
        </w:tc>
      </w:tr>
      <w:tr w:rsidR="00706768" w:rsidRPr="00B95E8B" w14:paraId="1C624A06" w14:textId="77777777" w:rsidTr="0082472F">
        <w:tc>
          <w:tcPr>
            <w:tcW w:w="429" w:type="pct"/>
            <w:tcBorders>
              <w:top w:val="single" w:sz="2" w:space="0" w:color="auto"/>
              <w:bottom w:val="single" w:sz="2" w:space="0" w:color="auto"/>
            </w:tcBorders>
            <w:shd w:val="clear" w:color="auto" w:fill="auto"/>
          </w:tcPr>
          <w:p w14:paraId="1910B45D" w14:textId="77777777" w:rsidR="00706768" w:rsidRPr="00B95E8B" w:rsidRDefault="00706768" w:rsidP="0023084D">
            <w:pPr>
              <w:pStyle w:val="Tabletext"/>
            </w:pPr>
            <w:r w:rsidRPr="00B95E8B">
              <w:t>1</w:t>
            </w:r>
          </w:p>
        </w:tc>
        <w:tc>
          <w:tcPr>
            <w:tcW w:w="2285" w:type="pct"/>
            <w:tcBorders>
              <w:top w:val="single" w:sz="2" w:space="0" w:color="auto"/>
              <w:bottom w:val="single" w:sz="2" w:space="0" w:color="auto"/>
            </w:tcBorders>
            <w:shd w:val="clear" w:color="auto" w:fill="auto"/>
          </w:tcPr>
          <w:p w14:paraId="30E41E31" w14:textId="77777777" w:rsidR="00706768" w:rsidRPr="00B95E8B" w:rsidRDefault="00706768" w:rsidP="0023084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A66FF70" w14:textId="77777777" w:rsidR="00706768" w:rsidRPr="00B95E8B" w:rsidRDefault="00706768" w:rsidP="0023084D">
            <w:pPr>
              <w:pStyle w:val="Tabletext"/>
            </w:pPr>
            <w:r w:rsidRPr="00B95E8B">
              <w:t>The levy payer</w:t>
            </w:r>
          </w:p>
        </w:tc>
      </w:tr>
      <w:tr w:rsidR="00706768" w:rsidRPr="00B95E8B" w14:paraId="009AF40D" w14:textId="77777777" w:rsidTr="0082472F">
        <w:tc>
          <w:tcPr>
            <w:tcW w:w="429" w:type="pct"/>
            <w:tcBorders>
              <w:top w:val="single" w:sz="2" w:space="0" w:color="auto"/>
              <w:bottom w:val="single" w:sz="2" w:space="0" w:color="auto"/>
            </w:tcBorders>
            <w:shd w:val="clear" w:color="auto" w:fill="auto"/>
          </w:tcPr>
          <w:p w14:paraId="01BE95F6" w14:textId="77777777" w:rsidR="00706768" w:rsidRPr="00B95E8B" w:rsidRDefault="00706768" w:rsidP="0023084D">
            <w:pPr>
              <w:pStyle w:val="Tabletext"/>
            </w:pPr>
            <w:r w:rsidRPr="00B95E8B">
              <w:t>2</w:t>
            </w:r>
          </w:p>
        </w:tc>
        <w:tc>
          <w:tcPr>
            <w:tcW w:w="2285" w:type="pct"/>
            <w:tcBorders>
              <w:top w:val="single" w:sz="2" w:space="0" w:color="auto"/>
              <w:bottom w:val="single" w:sz="2" w:space="0" w:color="auto"/>
            </w:tcBorders>
            <w:shd w:val="clear" w:color="auto" w:fill="auto"/>
          </w:tcPr>
          <w:p w14:paraId="078BA050" w14:textId="77777777" w:rsidR="00706768" w:rsidRPr="00B95E8B" w:rsidRDefault="00706768" w:rsidP="0023084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291DB69" w14:textId="77777777" w:rsidR="00706768" w:rsidRPr="00B95E8B" w:rsidRDefault="00706768" w:rsidP="0023084D">
            <w:pPr>
              <w:pStyle w:val="Tabletext"/>
            </w:pPr>
            <w:r w:rsidRPr="00B95E8B">
              <w:t>The records must contain details of the transaction involving Racing Australia (including Racing Australia’s contact details)</w:t>
            </w:r>
          </w:p>
        </w:tc>
      </w:tr>
      <w:tr w:rsidR="00706768" w:rsidRPr="00B95E8B" w14:paraId="516833BB" w14:textId="77777777" w:rsidTr="0082472F">
        <w:tc>
          <w:tcPr>
            <w:tcW w:w="429" w:type="pct"/>
            <w:tcBorders>
              <w:top w:val="single" w:sz="2" w:space="0" w:color="auto"/>
              <w:bottom w:val="single" w:sz="12" w:space="0" w:color="auto"/>
            </w:tcBorders>
            <w:shd w:val="clear" w:color="auto" w:fill="auto"/>
          </w:tcPr>
          <w:p w14:paraId="539141B1" w14:textId="77777777" w:rsidR="00706768" w:rsidRPr="00B95E8B" w:rsidRDefault="00706768" w:rsidP="0023084D">
            <w:pPr>
              <w:pStyle w:val="Tabletext"/>
            </w:pPr>
            <w:r w:rsidRPr="00B95E8B">
              <w:t>3</w:t>
            </w:r>
          </w:p>
        </w:tc>
        <w:tc>
          <w:tcPr>
            <w:tcW w:w="2285" w:type="pct"/>
            <w:tcBorders>
              <w:top w:val="single" w:sz="2" w:space="0" w:color="auto"/>
              <w:bottom w:val="single" w:sz="12" w:space="0" w:color="auto"/>
            </w:tcBorders>
            <w:shd w:val="clear" w:color="auto" w:fill="auto"/>
          </w:tcPr>
          <w:p w14:paraId="069216E2" w14:textId="77777777" w:rsidR="00706768" w:rsidRPr="00B95E8B" w:rsidRDefault="00706768" w:rsidP="0023084D">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2D848ED4" w14:textId="77777777" w:rsidR="00706768" w:rsidRPr="00B95E8B" w:rsidRDefault="00706768" w:rsidP="0023084D">
            <w:pPr>
              <w:pStyle w:val="Tabletext"/>
            </w:pPr>
            <w:r w:rsidRPr="00B95E8B">
              <w:t xml:space="preserve">Until the end of the period of 5 years beginning on the day after the end of the period of 12 months beginning on </w:t>
            </w:r>
            <w:r w:rsidR="00C91FA7" w:rsidRPr="00B95E8B">
              <w:t>1 March</w:t>
            </w:r>
            <w:r w:rsidRPr="00B95E8B">
              <w:t xml:space="preserve"> in which the levy is imposed</w:t>
            </w:r>
          </w:p>
        </w:tc>
      </w:tr>
    </w:tbl>
    <w:p w14:paraId="2595692C" w14:textId="77777777" w:rsidR="00706768" w:rsidRPr="00B95E8B" w:rsidRDefault="00706768" w:rsidP="00706768">
      <w:pPr>
        <w:pStyle w:val="notetext"/>
      </w:pPr>
      <w:r w:rsidRPr="00B95E8B">
        <w:t>Note:</w:t>
      </w:r>
      <w:r w:rsidRPr="00B95E8B">
        <w:tab/>
      </w:r>
      <w:r w:rsidR="00C91FA7" w:rsidRPr="00B95E8B">
        <w:t>Section 1</w:t>
      </w:r>
      <w:r w:rsidRPr="00B95E8B">
        <w:t xml:space="preserve">8 of the Act contains an offence and a civil penalty for failing to make or keep the records in accordance with </w:t>
      </w:r>
      <w:r w:rsidR="006C2E6F" w:rsidRPr="00B95E8B">
        <w:t>this instrument</w:t>
      </w:r>
      <w:r w:rsidRPr="00B95E8B">
        <w:t>.</w:t>
      </w:r>
    </w:p>
    <w:p w14:paraId="6FF08776" w14:textId="746EEFA6" w:rsidR="00706768" w:rsidRPr="00B95E8B" w:rsidRDefault="00706768" w:rsidP="00706768">
      <w:pPr>
        <w:pStyle w:val="ActHead5"/>
      </w:pPr>
      <w:bookmarkStart w:id="128" w:name="_Toc195792190"/>
      <w:r w:rsidRPr="002A2C22">
        <w:rPr>
          <w:rStyle w:val="CharSectno"/>
        </w:rPr>
        <w:t>12</w:t>
      </w:r>
      <w:r w:rsidR="002A2C22" w:rsidRPr="002A2C22">
        <w:rPr>
          <w:rStyle w:val="CharSectno"/>
        </w:rPr>
        <w:noBreakHyphen/>
      </w:r>
      <w:r w:rsidRPr="002A2C22">
        <w:rPr>
          <w:rStyle w:val="CharSectno"/>
        </w:rPr>
        <w:t>5</w:t>
      </w:r>
      <w:r w:rsidRPr="00B95E8B">
        <w:t xml:space="preserve">  Obligations of collection agents</w:t>
      </w:r>
      <w:bookmarkEnd w:id="128"/>
    </w:p>
    <w:p w14:paraId="7989A8D5" w14:textId="77777777" w:rsidR="00706768" w:rsidRPr="00B95E8B" w:rsidRDefault="00706768" w:rsidP="00706768">
      <w:pPr>
        <w:pStyle w:val="subsection"/>
      </w:pPr>
      <w:r w:rsidRPr="00B95E8B">
        <w:tab/>
        <w:t>(1)</w:t>
      </w:r>
      <w:r w:rsidRPr="00B95E8B">
        <w:tab/>
        <w:t>This clause sets out obligations that are imposed on Racing Australia if:</w:t>
      </w:r>
    </w:p>
    <w:p w14:paraId="311EF408" w14:textId="77777777" w:rsidR="00706768" w:rsidRPr="00B95E8B" w:rsidRDefault="00706768" w:rsidP="00706768">
      <w:pPr>
        <w:pStyle w:val="paragraph"/>
      </w:pPr>
      <w:r w:rsidRPr="00B95E8B">
        <w:tab/>
        <w:t>(a)</w:t>
      </w:r>
      <w:r w:rsidRPr="00B95E8B">
        <w:tab/>
        <w:t xml:space="preserve">levy is imposed on a thoroughbred horse that is a mare where the mare return is lodged with Racing Australia in a period of 3 months beginning on </w:t>
      </w:r>
      <w:r w:rsidR="00C91FA7" w:rsidRPr="00B95E8B">
        <w:t>1 March</w:t>
      </w:r>
      <w:r w:rsidRPr="00B95E8B">
        <w:t xml:space="preserve">, </w:t>
      </w:r>
      <w:r w:rsidR="00C91FA7" w:rsidRPr="00B95E8B">
        <w:t>1 June</w:t>
      </w:r>
      <w:r w:rsidRPr="00B95E8B">
        <w:t xml:space="preserve">, </w:t>
      </w:r>
      <w:r w:rsidR="00C91FA7" w:rsidRPr="00B95E8B">
        <w:t>1 September</w:t>
      </w:r>
      <w:r w:rsidRPr="00B95E8B">
        <w:t xml:space="preserve"> or </w:t>
      </w:r>
      <w:r w:rsidR="00C91FA7" w:rsidRPr="00B95E8B">
        <w:t>1 December</w:t>
      </w:r>
      <w:r w:rsidRPr="00B95E8B">
        <w:t>; or</w:t>
      </w:r>
    </w:p>
    <w:p w14:paraId="0B84AC1A" w14:textId="77777777" w:rsidR="00706768" w:rsidRPr="00B95E8B" w:rsidRDefault="00706768" w:rsidP="00706768">
      <w:pPr>
        <w:pStyle w:val="paragraph"/>
      </w:pPr>
      <w:r w:rsidRPr="00B95E8B">
        <w:tab/>
        <w:t>(b)</w:t>
      </w:r>
      <w:r w:rsidRPr="00B95E8B">
        <w:tab/>
        <w:t xml:space="preserve">levy is imposed on a thoroughbred horse that is a stallion where the declaration of service is lodged with Racing Australia in a period of 12 months beginning on </w:t>
      </w:r>
      <w:r w:rsidR="00C91FA7" w:rsidRPr="00B95E8B">
        <w:t>1 March</w:t>
      </w:r>
      <w:r w:rsidRPr="00B95E8B">
        <w:t>.</w:t>
      </w:r>
    </w:p>
    <w:p w14:paraId="7BCB2913" w14:textId="77777777" w:rsidR="00706768" w:rsidRPr="00B95E8B" w:rsidRDefault="00706768" w:rsidP="00706768">
      <w:pPr>
        <w:pStyle w:val="SubsectionHead"/>
      </w:pPr>
      <w:r w:rsidRPr="00B95E8B">
        <w:t>Payment of equivalent amounts</w:t>
      </w:r>
    </w:p>
    <w:p w14:paraId="3BF3B09E" w14:textId="47C2A87A" w:rsidR="00706768" w:rsidRPr="00B95E8B" w:rsidRDefault="00706768" w:rsidP="00706768">
      <w:pPr>
        <w:pStyle w:val="subsection"/>
      </w:pPr>
      <w:r w:rsidRPr="00B95E8B">
        <w:tab/>
        <w:t>(2)</w:t>
      </w:r>
      <w:r w:rsidRPr="00B95E8B">
        <w:tab/>
        <w:t xml:space="preserve">For the purposes of </w:t>
      </w:r>
      <w:r w:rsidR="00C91FA7" w:rsidRPr="00B95E8B">
        <w:t>sub</w:t>
      </w:r>
      <w:r w:rsidR="002A2C22">
        <w:t>section 1</w:t>
      </w:r>
      <w:r w:rsidRPr="00B95E8B">
        <w:t>0(1) of the Act, this table has effect.</w:t>
      </w:r>
    </w:p>
    <w:p w14:paraId="0ECB7AD6" w14:textId="77777777" w:rsidR="00706768" w:rsidRPr="00B95E8B" w:rsidRDefault="00706768" w:rsidP="0070676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706768" w:rsidRPr="00B95E8B" w14:paraId="7F540F84" w14:textId="77777777" w:rsidTr="0082472F">
        <w:trPr>
          <w:tblHeader/>
        </w:trPr>
        <w:tc>
          <w:tcPr>
            <w:tcW w:w="5000" w:type="pct"/>
            <w:gridSpan w:val="3"/>
            <w:tcBorders>
              <w:top w:val="single" w:sz="12" w:space="0" w:color="auto"/>
              <w:bottom w:val="single" w:sz="2" w:space="0" w:color="auto"/>
            </w:tcBorders>
            <w:shd w:val="clear" w:color="auto" w:fill="auto"/>
          </w:tcPr>
          <w:p w14:paraId="2F342AA0" w14:textId="77777777" w:rsidR="00706768" w:rsidRPr="00B95E8B" w:rsidRDefault="00706768" w:rsidP="0023084D">
            <w:pPr>
              <w:pStyle w:val="TableHeading"/>
            </w:pPr>
            <w:r w:rsidRPr="00B95E8B">
              <w:t>Payment of equivalent amounts</w:t>
            </w:r>
          </w:p>
        </w:tc>
      </w:tr>
      <w:tr w:rsidR="00706768" w:rsidRPr="00B95E8B" w14:paraId="1128449F" w14:textId="77777777" w:rsidTr="0082472F">
        <w:trPr>
          <w:tblHeader/>
        </w:trPr>
        <w:tc>
          <w:tcPr>
            <w:tcW w:w="429" w:type="pct"/>
            <w:tcBorders>
              <w:top w:val="single" w:sz="2" w:space="0" w:color="auto"/>
              <w:bottom w:val="single" w:sz="12" w:space="0" w:color="auto"/>
            </w:tcBorders>
            <w:shd w:val="clear" w:color="auto" w:fill="auto"/>
          </w:tcPr>
          <w:p w14:paraId="56E44186" w14:textId="77777777" w:rsidR="00706768" w:rsidRPr="00B95E8B" w:rsidRDefault="00706768" w:rsidP="0023084D">
            <w:pPr>
              <w:pStyle w:val="TableHeading"/>
            </w:pPr>
            <w:r w:rsidRPr="00B95E8B">
              <w:t>Item</w:t>
            </w:r>
          </w:p>
        </w:tc>
        <w:tc>
          <w:tcPr>
            <w:tcW w:w="2211" w:type="pct"/>
            <w:tcBorders>
              <w:top w:val="single" w:sz="2" w:space="0" w:color="auto"/>
              <w:bottom w:val="single" w:sz="12" w:space="0" w:color="auto"/>
            </w:tcBorders>
            <w:shd w:val="clear" w:color="auto" w:fill="auto"/>
          </w:tcPr>
          <w:p w14:paraId="0DB29437" w14:textId="77777777" w:rsidR="00706768" w:rsidRPr="00B95E8B" w:rsidRDefault="00706768" w:rsidP="0023084D">
            <w:pPr>
              <w:pStyle w:val="TableHeading"/>
            </w:pPr>
            <w:r w:rsidRPr="00B95E8B">
              <w:t>Matter</w:t>
            </w:r>
          </w:p>
        </w:tc>
        <w:tc>
          <w:tcPr>
            <w:tcW w:w="2360" w:type="pct"/>
            <w:tcBorders>
              <w:top w:val="single" w:sz="2" w:space="0" w:color="auto"/>
              <w:bottom w:val="single" w:sz="12" w:space="0" w:color="auto"/>
            </w:tcBorders>
            <w:shd w:val="clear" w:color="auto" w:fill="auto"/>
          </w:tcPr>
          <w:p w14:paraId="16ECAFFD" w14:textId="77777777" w:rsidR="00706768" w:rsidRPr="00B95E8B" w:rsidRDefault="00706768" w:rsidP="0023084D">
            <w:pPr>
              <w:pStyle w:val="TableHeading"/>
            </w:pPr>
            <w:r w:rsidRPr="00B95E8B">
              <w:t>Rule</w:t>
            </w:r>
          </w:p>
        </w:tc>
      </w:tr>
      <w:tr w:rsidR="00706768" w:rsidRPr="00B95E8B" w14:paraId="511ECA26" w14:textId="77777777" w:rsidTr="0082472F">
        <w:tc>
          <w:tcPr>
            <w:tcW w:w="429" w:type="pct"/>
            <w:tcBorders>
              <w:top w:val="single" w:sz="2" w:space="0" w:color="auto"/>
              <w:bottom w:val="single" w:sz="2" w:space="0" w:color="auto"/>
            </w:tcBorders>
            <w:shd w:val="clear" w:color="auto" w:fill="auto"/>
          </w:tcPr>
          <w:p w14:paraId="50DD34B8" w14:textId="77777777" w:rsidR="00706768" w:rsidRPr="00B95E8B" w:rsidRDefault="00706768" w:rsidP="0023084D">
            <w:pPr>
              <w:pStyle w:val="Tabletext"/>
            </w:pPr>
            <w:r w:rsidRPr="00B95E8B">
              <w:t>1</w:t>
            </w:r>
          </w:p>
        </w:tc>
        <w:tc>
          <w:tcPr>
            <w:tcW w:w="2211" w:type="pct"/>
            <w:tcBorders>
              <w:top w:val="single" w:sz="2" w:space="0" w:color="auto"/>
              <w:bottom w:val="single" w:sz="2" w:space="0" w:color="auto"/>
            </w:tcBorders>
            <w:shd w:val="clear" w:color="auto" w:fill="auto"/>
          </w:tcPr>
          <w:p w14:paraId="513C5015" w14:textId="77777777" w:rsidR="00706768" w:rsidRPr="00B95E8B" w:rsidRDefault="00706768" w:rsidP="0023084D">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mare or stallion?</w:t>
            </w:r>
          </w:p>
        </w:tc>
        <w:tc>
          <w:tcPr>
            <w:tcW w:w="2360" w:type="pct"/>
            <w:tcBorders>
              <w:top w:val="single" w:sz="2" w:space="0" w:color="auto"/>
              <w:bottom w:val="single" w:sz="2" w:space="0" w:color="auto"/>
            </w:tcBorders>
            <w:shd w:val="clear" w:color="auto" w:fill="auto"/>
          </w:tcPr>
          <w:p w14:paraId="11D91C49" w14:textId="77777777" w:rsidR="00706768" w:rsidRPr="00B95E8B" w:rsidRDefault="00706768" w:rsidP="0023084D">
            <w:pPr>
              <w:pStyle w:val="Tabletext"/>
            </w:pPr>
            <w:r w:rsidRPr="00B95E8B">
              <w:t>Racing Australia</w:t>
            </w:r>
          </w:p>
        </w:tc>
      </w:tr>
      <w:tr w:rsidR="00706768" w:rsidRPr="00B95E8B" w14:paraId="26CB6561" w14:textId="77777777" w:rsidTr="0082472F">
        <w:tc>
          <w:tcPr>
            <w:tcW w:w="429" w:type="pct"/>
            <w:tcBorders>
              <w:top w:val="single" w:sz="2" w:space="0" w:color="auto"/>
              <w:bottom w:val="single" w:sz="2" w:space="0" w:color="auto"/>
            </w:tcBorders>
            <w:shd w:val="clear" w:color="auto" w:fill="auto"/>
          </w:tcPr>
          <w:p w14:paraId="253E0566" w14:textId="77777777" w:rsidR="00706768" w:rsidRPr="00B95E8B" w:rsidRDefault="00706768" w:rsidP="0023084D">
            <w:pPr>
              <w:pStyle w:val="Tabletext"/>
            </w:pPr>
            <w:r w:rsidRPr="00B95E8B">
              <w:t>2</w:t>
            </w:r>
          </w:p>
        </w:tc>
        <w:tc>
          <w:tcPr>
            <w:tcW w:w="2211" w:type="pct"/>
            <w:tcBorders>
              <w:top w:val="single" w:sz="2" w:space="0" w:color="auto"/>
              <w:bottom w:val="single" w:sz="2" w:space="0" w:color="auto"/>
            </w:tcBorders>
            <w:shd w:val="clear" w:color="auto" w:fill="auto"/>
          </w:tcPr>
          <w:p w14:paraId="5761DB9E" w14:textId="77777777" w:rsidR="00706768" w:rsidRPr="00B95E8B" w:rsidRDefault="00706768" w:rsidP="0023084D">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603313C3" w14:textId="26EFCEFE" w:rsidR="00706768" w:rsidRPr="00B95E8B" w:rsidRDefault="00706768" w:rsidP="0023084D">
            <w:pPr>
              <w:pStyle w:val="Tablea"/>
            </w:pPr>
            <w:r w:rsidRPr="00B95E8B">
              <w:t>(a) for a mare—on the last day of the first calendar month after the end of the 3</w:t>
            </w:r>
            <w:r w:rsidR="002A2C22">
              <w:noBreakHyphen/>
            </w:r>
            <w:r w:rsidRPr="00B95E8B">
              <w:t>month period; or</w:t>
            </w:r>
          </w:p>
          <w:p w14:paraId="228A181A" w14:textId="77777777" w:rsidR="00706768" w:rsidRPr="00B95E8B" w:rsidRDefault="00706768" w:rsidP="0023084D">
            <w:pPr>
              <w:pStyle w:val="Tablea"/>
            </w:pPr>
            <w:r w:rsidRPr="00B95E8B">
              <w:t>(b) for a stallion—on 3</w:t>
            </w:r>
            <w:r w:rsidR="00C91FA7" w:rsidRPr="00B95E8B">
              <w:t>1 March</w:t>
            </w:r>
            <w:r w:rsidRPr="00B95E8B">
              <w:t xml:space="preserve"> in the next period of 12 months beginning on </w:t>
            </w:r>
            <w:r w:rsidR="00C91FA7" w:rsidRPr="00B95E8B">
              <w:t>1 March</w:t>
            </w:r>
          </w:p>
        </w:tc>
      </w:tr>
      <w:tr w:rsidR="00706768" w:rsidRPr="00B95E8B" w14:paraId="5EE5FF2E" w14:textId="77777777" w:rsidTr="0082472F">
        <w:tc>
          <w:tcPr>
            <w:tcW w:w="429" w:type="pct"/>
            <w:tcBorders>
              <w:top w:val="single" w:sz="2" w:space="0" w:color="auto"/>
              <w:bottom w:val="single" w:sz="12" w:space="0" w:color="auto"/>
            </w:tcBorders>
            <w:shd w:val="clear" w:color="auto" w:fill="auto"/>
          </w:tcPr>
          <w:p w14:paraId="63FCFC19" w14:textId="77777777" w:rsidR="00706768" w:rsidRPr="00B95E8B" w:rsidRDefault="00706768" w:rsidP="0023084D">
            <w:pPr>
              <w:pStyle w:val="Tabletext"/>
            </w:pPr>
            <w:r w:rsidRPr="00B95E8B">
              <w:t>3</w:t>
            </w:r>
          </w:p>
        </w:tc>
        <w:tc>
          <w:tcPr>
            <w:tcW w:w="2211" w:type="pct"/>
            <w:tcBorders>
              <w:top w:val="single" w:sz="2" w:space="0" w:color="auto"/>
              <w:bottom w:val="single" w:sz="12" w:space="0" w:color="auto"/>
            </w:tcBorders>
            <w:shd w:val="clear" w:color="auto" w:fill="auto"/>
          </w:tcPr>
          <w:p w14:paraId="7B603E52" w14:textId="77777777" w:rsidR="00706768" w:rsidRPr="00B95E8B" w:rsidRDefault="00706768" w:rsidP="0023084D">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3643B791" w14:textId="77777777" w:rsidR="00706768" w:rsidRPr="00B95E8B" w:rsidRDefault="00706768" w:rsidP="0023084D">
            <w:pPr>
              <w:pStyle w:val="Tabletext"/>
            </w:pPr>
            <w:r w:rsidRPr="00B95E8B">
              <w:t>The Commonwealth</w:t>
            </w:r>
          </w:p>
        </w:tc>
      </w:tr>
    </w:tbl>
    <w:p w14:paraId="387B68D2" w14:textId="7B858A77" w:rsidR="00706768" w:rsidRPr="00B95E8B" w:rsidRDefault="00706768" w:rsidP="00706768">
      <w:pPr>
        <w:pStyle w:val="notetext"/>
      </w:pPr>
      <w:r w:rsidRPr="00B95E8B">
        <w:t>Note:</w:t>
      </w:r>
      <w:r w:rsidRPr="00B95E8B">
        <w:tab/>
        <w:t xml:space="preserve">For penalty for late payment, see </w:t>
      </w:r>
      <w:r w:rsidR="002A2C22">
        <w:t>section 1</w:t>
      </w:r>
      <w:r w:rsidRPr="00B95E8B">
        <w:t>1 of the Act.</w:t>
      </w:r>
    </w:p>
    <w:p w14:paraId="71710359" w14:textId="5A12910F" w:rsidR="00706768" w:rsidRPr="00B95E8B" w:rsidRDefault="00706768" w:rsidP="00706768">
      <w:pPr>
        <w:pStyle w:val="SubsectionHead"/>
      </w:pPr>
      <w:r w:rsidRPr="00B95E8B">
        <w:t>Giving 3</w:t>
      </w:r>
      <w:r w:rsidR="002A2C22">
        <w:noBreakHyphen/>
      </w:r>
      <w:r w:rsidRPr="00B95E8B">
        <w:t>monthly or annual returns</w:t>
      </w:r>
    </w:p>
    <w:p w14:paraId="179A5CFA" w14:textId="77777777" w:rsidR="00706768" w:rsidRPr="00B95E8B" w:rsidRDefault="00706768" w:rsidP="00706768">
      <w:pPr>
        <w:pStyle w:val="subsection"/>
      </w:pPr>
      <w:r w:rsidRPr="00B95E8B">
        <w:tab/>
        <w:t>(3)</w:t>
      </w:r>
      <w:r w:rsidRPr="00B95E8B">
        <w:tab/>
        <w:t xml:space="preserve">For the purposes of </w:t>
      </w:r>
      <w:r w:rsidR="00C91FA7" w:rsidRPr="00B95E8B">
        <w:t>paragraph 5</w:t>
      </w:r>
      <w:r w:rsidRPr="00B95E8B">
        <w:t>9(2)(a) of the Act, this table has effect.</w:t>
      </w:r>
    </w:p>
    <w:p w14:paraId="17EDAF2D" w14:textId="77777777" w:rsidR="00706768" w:rsidRPr="00B95E8B" w:rsidRDefault="00706768" w:rsidP="0070676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06768" w:rsidRPr="00B95E8B" w14:paraId="295AFE3F" w14:textId="77777777" w:rsidTr="0082472F">
        <w:trPr>
          <w:tblHeader/>
        </w:trPr>
        <w:tc>
          <w:tcPr>
            <w:tcW w:w="5000" w:type="pct"/>
            <w:gridSpan w:val="3"/>
            <w:tcBorders>
              <w:top w:val="single" w:sz="12" w:space="0" w:color="auto"/>
              <w:bottom w:val="single" w:sz="2" w:space="0" w:color="auto"/>
            </w:tcBorders>
            <w:shd w:val="clear" w:color="auto" w:fill="auto"/>
          </w:tcPr>
          <w:p w14:paraId="14660859" w14:textId="4DD6096B" w:rsidR="00706768" w:rsidRPr="00B95E8B" w:rsidRDefault="00706768" w:rsidP="0023084D">
            <w:pPr>
              <w:pStyle w:val="TableHeading"/>
            </w:pPr>
            <w:r w:rsidRPr="00B95E8B">
              <w:t>3</w:t>
            </w:r>
            <w:r w:rsidR="002A2C22">
              <w:noBreakHyphen/>
            </w:r>
            <w:r w:rsidRPr="00B95E8B">
              <w:t>monthly or annual returns</w:t>
            </w:r>
          </w:p>
        </w:tc>
      </w:tr>
      <w:tr w:rsidR="00706768" w:rsidRPr="00B95E8B" w14:paraId="5089A8F2" w14:textId="77777777" w:rsidTr="0082472F">
        <w:trPr>
          <w:tblHeader/>
        </w:trPr>
        <w:tc>
          <w:tcPr>
            <w:tcW w:w="429" w:type="pct"/>
            <w:tcBorders>
              <w:top w:val="single" w:sz="2" w:space="0" w:color="auto"/>
              <w:bottom w:val="single" w:sz="12" w:space="0" w:color="auto"/>
            </w:tcBorders>
            <w:shd w:val="clear" w:color="auto" w:fill="auto"/>
          </w:tcPr>
          <w:p w14:paraId="22D88E68" w14:textId="77777777" w:rsidR="00706768" w:rsidRPr="00B95E8B" w:rsidRDefault="00706768" w:rsidP="0023084D">
            <w:pPr>
              <w:pStyle w:val="TableHeading"/>
            </w:pPr>
            <w:r w:rsidRPr="00B95E8B">
              <w:t>Item</w:t>
            </w:r>
          </w:p>
        </w:tc>
        <w:tc>
          <w:tcPr>
            <w:tcW w:w="2285" w:type="pct"/>
            <w:tcBorders>
              <w:top w:val="single" w:sz="2" w:space="0" w:color="auto"/>
              <w:bottom w:val="single" w:sz="12" w:space="0" w:color="auto"/>
            </w:tcBorders>
            <w:shd w:val="clear" w:color="auto" w:fill="auto"/>
          </w:tcPr>
          <w:p w14:paraId="68DBE540" w14:textId="77777777" w:rsidR="00706768" w:rsidRPr="00B95E8B" w:rsidRDefault="00706768" w:rsidP="0023084D">
            <w:pPr>
              <w:pStyle w:val="TableHeading"/>
            </w:pPr>
            <w:r w:rsidRPr="00B95E8B">
              <w:t>Matter</w:t>
            </w:r>
          </w:p>
        </w:tc>
        <w:tc>
          <w:tcPr>
            <w:tcW w:w="2286" w:type="pct"/>
            <w:tcBorders>
              <w:top w:val="single" w:sz="2" w:space="0" w:color="auto"/>
              <w:bottom w:val="single" w:sz="12" w:space="0" w:color="auto"/>
            </w:tcBorders>
            <w:shd w:val="clear" w:color="auto" w:fill="auto"/>
          </w:tcPr>
          <w:p w14:paraId="56F6AE4D" w14:textId="77777777" w:rsidR="00706768" w:rsidRPr="00B95E8B" w:rsidRDefault="00706768" w:rsidP="0023084D">
            <w:pPr>
              <w:pStyle w:val="TableHeading"/>
            </w:pPr>
            <w:r w:rsidRPr="00B95E8B">
              <w:t>Rule</w:t>
            </w:r>
          </w:p>
        </w:tc>
      </w:tr>
      <w:tr w:rsidR="00706768" w:rsidRPr="00B95E8B" w14:paraId="1A778233" w14:textId="77777777" w:rsidTr="0082472F">
        <w:tc>
          <w:tcPr>
            <w:tcW w:w="429" w:type="pct"/>
            <w:tcBorders>
              <w:top w:val="single" w:sz="2" w:space="0" w:color="auto"/>
              <w:bottom w:val="single" w:sz="2" w:space="0" w:color="auto"/>
            </w:tcBorders>
            <w:shd w:val="clear" w:color="auto" w:fill="auto"/>
          </w:tcPr>
          <w:p w14:paraId="4C23381C" w14:textId="77777777" w:rsidR="00706768" w:rsidRPr="00B95E8B" w:rsidRDefault="00706768" w:rsidP="0023084D">
            <w:pPr>
              <w:pStyle w:val="Tabletext"/>
            </w:pPr>
            <w:r w:rsidRPr="00B95E8B">
              <w:t>1</w:t>
            </w:r>
          </w:p>
        </w:tc>
        <w:tc>
          <w:tcPr>
            <w:tcW w:w="2285" w:type="pct"/>
            <w:tcBorders>
              <w:top w:val="single" w:sz="2" w:space="0" w:color="auto"/>
              <w:bottom w:val="single" w:sz="2" w:space="0" w:color="auto"/>
            </w:tcBorders>
            <w:shd w:val="clear" w:color="auto" w:fill="auto"/>
          </w:tcPr>
          <w:p w14:paraId="7E2C6F19" w14:textId="19C141D0" w:rsidR="00706768" w:rsidRPr="00B95E8B" w:rsidRDefault="00706768" w:rsidP="0023084D">
            <w:pPr>
              <w:pStyle w:val="Tabletext"/>
            </w:pPr>
            <w:r w:rsidRPr="00B95E8B">
              <w:t>For a mare, who must give a return for the 3</w:t>
            </w:r>
            <w:r w:rsidR="002A2C22">
              <w:noBreakHyphen/>
            </w:r>
            <w:r w:rsidRPr="00B95E8B">
              <w:t>month period?</w:t>
            </w:r>
          </w:p>
        </w:tc>
        <w:tc>
          <w:tcPr>
            <w:tcW w:w="2286" w:type="pct"/>
            <w:tcBorders>
              <w:top w:val="single" w:sz="2" w:space="0" w:color="auto"/>
              <w:bottom w:val="single" w:sz="2" w:space="0" w:color="auto"/>
            </w:tcBorders>
            <w:shd w:val="clear" w:color="auto" w:fill="auto"/>
          </w:tcPr>
          <w:p w14:paraId="09AF05A0" w14:textId="77777777" w:rsidR="00706768" w:rsidRPr="00B95E8B" w:rsidRDefault="00706768" w:rsidP="0023084D">
            <w:pPr>
              <w:pStyle w:val="Tablea"/>
            </w:pPr>
            <w:r w:rsidRPr="00B95E8B">
              <w:t>Racing Australia</w:t>
            </w:r>
          </w:p>
        </w:tc>
      </w:tr>
      <w:tr w:rsidR="00706768" w:rsidRPr="00B95E8B" w14:paraId="1E3DE216" w14:textId="77777777" w:rsidTr="0082472F">
        <w:tc>
          <w:tcPr>
            <w:tcW w:w="429" w:type="pct"/>
            <w:tcBorders>
              <w:top w:val="single" w:sz="2" w:space="0" w:color="auto"/>
              <w:bottom w:val="single" w:sz="2" w:space="0" w:color="auto"/>
            </w:tcBorders>
            <w:shd w:val="clear" w:color="auto" w:fill="auto"/>
          </w:tcPr>
          <w:p w14:paraId="75CAA568" w14:textId="77777777" w:rsidR="00706768" w:rsidRPr="00B95E8B" w:rsidRDefault="00706768" w:rsidP="0023084D">
            <w:pPr>
              <w:pStyle w:val="Tabletext"/>
            </w:pPr>
            <w:r w:rsidRPr="00B95E8B">
              <w:t>2</w:t>
            </w:r>
          </w:p>
        </w:tc>
        <w:tc>
          <w:tcPr>
            <w:tcW w:w="2285" w:type="pct"/>
            <w:tcBorders>
              <w:top w:val="single" w:sz="2" w:space="0" w:color="auto"/>
              <w:bottom w:val="single" w:sz="2" w:space="0" w:color="auto"/>
            </w:tcBorders>
            <w:shd w:val="clear" w:color="auto" w:fill="auto"/>
          </w:tcPr>
          <w:p w14:paraId="7A388089" w14:textId="653E15DC" w:rsidR="00706768" w:rsidRPr="00B95E8B" w:rsidRDefault="00706768" w:rsidP="0023084D">
            <w:pPr>
              <w:pStyle w:val="Tabletext"/>
            </w:pPr>
            <w:r w:rsidRPr="00B95E8B">
              <w:t>For a stallion, who must give a return for the 12</w:t>
            </w:r>
            <w:r w:rsidR="002A2C22">
              <w:noBreakHyphen/>
            </w:r>
            <w:r w:rsidRPr="00B95E8B">
              <w:t>month period?</w:t>
            </w:r>
          </w:p>
        </w:tc>
        <w:tc>
          <w:tcPr>
            <w:tcW w:w="2286" w:type="pct"/>
            <w:tcBorders>
              <w:top w:val="single" w:sz="2" w:space="0" w:color="auto"/>
              <w:bottom w:val="single" w:sz="2" w:space="0" w:color="auto"/>
            </w:tcBorders>
            <w:shd w:val="clear" w:color="auto" w:fill="auto"/>
          </w:tcPr>
          <w:p w14:paraId="64A80E6A" w14:textId="77777777" w:rsidR="00706768" w:rsidRPr="00B95E8B" w:rsidRDefault="00706768" w:rsidP="0023084D">
            <w:pPr>
              <w:pStyle w:val="Tabletext"/>
            </w:pPr>
            <w:r w:rsidRPr="00B95E8B">
              <w:t>Racing Australia</w:t>
            </w:r>
          </w:p>
        </w:tc>
      </w:tr>
      <w:tr w:rsidR="00706768" w:rsidRPr="00B95E8B" w14:paraId="3871EFD4" w14:textId="77777777" w:rsidTr="0082472F">
        <w:tc>
          <w:tcPr>
            <w:tcW w:w="429" w:type="pct"/>
            <w:tcBorders>
              <w:top w:val="single" w:sz="2" w:space="0" w:color="auto"/>
              <w:bottom w:val="single" w:sz="2" w:space="0" w:color="auto"/>
            </w:tcBorders>
            <w:shd w:val="clear" w:color="auto" w:fill="auto"/>
          </w:tcPr>
          <w:p w14:paraId="471716D8" w14:textId="77777777" w:rsidR="00706768" w:rsidRPr="00B95E8B" w:rsidRDefault="00706768" w:rsidP="0023084D">
            <w:pPr>
              <w:pStyle w:val="Tabletext"/>
            </w:pPr>
            <w:r w:rsidRPr="00B95E8B">
              <w:t>3</w:t>
            </w:r>
          </w:p>
        </w:tc>
        <w:tc>
          <w:tcPr>
            <w:tcW w:w="2285" w:type="pct"/>
            <w:tcBorders>
              <w:top w:val="single" w:sz="2" w:space="0" w:color="auto"/>
              <w:bottom w:val="single" w:sz="2" w:space="0" w:color="auto"/>
            </w:tcBorders>
            <w:shd w:val="clear" w:color="auto" w:fill="auto"/>
          </w:tcPr>
          <w:p w14:paraId="5BD446CA" w14:textId="77777777" w:rsidR="00706768" w:rsidRPr="00B95E8B" w:rsidRDefault="00706768" w:rsidP="0023084D">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9ACA9EB" w14:textId="475F05A4" w:rsidR="00706768" w:rsidRPr="00B95E8B" w:rsidRDefault="00706768" w:rsidP="0023084D">
            <w:pPr>
              <w:pStyle w:val="Tablea"/>
            </w:pPr>
            <w:r w:rsidRPr="00B95E8B">
              <w:t>(a) for a return for the 3</w:t>
            </w:r>
            <w:r w:rsidR="002A2C22">
              <w:noBreakHyphen/>
            </w:r>
            <w:r w:rsidRPr="00B95E8B">
              <w:t>month period—before the end of the first calendar month after the end of the period; or</w:t>
            </w:r>
          </w:p>
          <w:p w14:paraId="6FFF83D8" w14:textId="6F15D8B9" w:rsidR="00706768" w:rsidRPr="00B95E8B" w:rsidRDefault="00706768" w:rsidP="0023084D">
            <w:pPr>
              <w:pStyle w:val="Tablea"/>
            </w:pPr>
            <w:r w:rsidRPr="00B95E8B">
              <w:t>(b) for a return for the 12</w:t>
            </w:r>
            <w:r w:rsidR="002A2C22">
              <w:noBreakHyphen/>
            </w:r>
            <w:r w:rsidRPr="00B95E8B">
              <w:t xml:space="preserve">month period—before the end of March in the next period of 12 months beginning on </w:t>
            </w:r>
            <w:r w:rsidR="00C91FA7" w:rsidRPr="00B95E8B">
              <w:t>1 March</w:t>
            </w:r>
          </w:p>
        </w:tc>
      </w:tr>
      <w:tr w:rsidR="00706768" w:rsidRPr="00B95E8B" w14:paraId="3900C58B" w14:textId="77777777" w:rsidTr="0082472F">
        <w:tc>
          <w:tcPr>
            <w:tcW w:w="429" w:type="pct"/>
            <w:tcBorders>
              <w:top w:val="single" w:sz="2" w:space="0" w:color="auto"/>
              <w:bottom w:val="single" w:sz="2" w:space="0" w:color="auto"/>
            </w:tcBorders>
            <w:shd w:val="clear" w:color="auto" w:fill="auto"/>
          </w:tcPr>
          <w:p w14:paraId="060A6353" w14:textId="77777777" w:rsidR="00706768" w:rsidRPr="00B95E8B" w:rsidRDefault="00706768" w:rsidP="0023084D">
            <w:pPr>
              <w:pStyle w:val="Tabletext"/>
            </w:pPr>
            <w:r w:rsidRPr="00B95E8B">
              <w:t>4</w:t>
            </w:r>
          </w:p>
        </w:tc>
        <w:tc>
          <w:tcPr>
            <w:tcW w:w="2285" w:type="pct"/>
            <w:tcBorders>
              <w:top w:val="single" w:sz="2" w:space="0" w:color="auto"/>
              <w:bottom w:val="single" w:sz="2" w:space="0" w:color="auto"/>
            </w:tcBorders>
            <w:shd w:val="clear" w:color="auto" w:fill="auto"/>
          </w:tcPr>
          <w:p w14:paraId="57910952" w14:textId="77777777" w:rsidR="00706768" w:rsidRPr="00B95E8B" w:rsidRDefault="00706768" w:rsidP="0023084D">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21F6208" w14:textId="77777777" w:rsidR="00706768" w:rsidRPr="00B95E8B" w:rsidRDefault="00706768" w:rsidP="0023084D">
            <w:pPr>
              <w:pStyle w:val="Tabletext"/>
            </w:pPr>
            <w:r w:rsidRPr="00B95E8B">
              <w:t>The Secretary</w:t>
            </w:r>
          </w:p>
        </w:tc>
      </w:tr>
      <w:tr w:rsidR="00706768" w:rsidRPr="00B95E8B" w14:paraId="4B4F3210" w14:textId="77777777" w:rsidTr="0082472F">
        <w:tc>
          <w:tcPr>
            <w:tcW w:w="429" w:type="pct"/>
            <w:tcBorders>
              <w:top w:val="single" w:sz="2" w:space="0" w:color="auto"/>
              <w:bottom w:val="single" w:sz="12" w:space="0" w:color="auto"/>
            </w:tcBorders>
            <w:shd w:val="clear" w:color="auto" w:fill="auto"/>
          </w:tcPr>
          <w:p w14:paraId="6DA72A0E" w14:textId="77777777" w:rsidR="00706768" w:rsidRPr="00B95E8B" w:rsidRDefault="00706768" w:rsidP="0023084D">
            <w:pPr>
              <w:pStyle w:val="Tabletext"/>
            </w:pPr>
            <w:r w:rsidRPr="00B95E8B">
              <w:t>5</w:t>
            </w:r>
          </w:p>
        </w:tc>
        <w:tc>
          <w:tcPr>
            <w:tcW w:w="2285" w:type="pct"/>
            <w:tcBorders>
              <w:top w:val="single" w:sz="2" w:space="0" w:color="auto"/>
              <w:bottom w:val="single" w:sz="12" w:space="0" w:color="auto"/>
            </w:tcBorders>
            <w:shd w:val="clear" w:color="auto" w:fill="auto"/>
          </w:tcPr>
          <w:p w14:paraId="41053CA5" w14:textId="77777777" w:rsidR="00706768" w:rsidRPr="00B95E8B" w:rsidRDefault="00706768" w:rsidP="0023084D">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0F44C9A" w14:textId="77777777" w:rsidR="00706768" w:rsidRPr="00B95E8B" w:rsidRDefault="00706768" w:rsidP="0023084D">
            <w:pPr>
              <w:pStyle w:val="Tabletext"/>
            </w:pPr>
            <w:r w:rsidRPr="00B95E8B">
              <w:t>The return:</w:t>
            </w:r>
          </w:p>
          <w:p w14:paraId="372B6E70" w14:textId="77777777" w:rsidR="00706768" w:rsidRPr="00B95E8B" w:rsidRDefault="00706768" w:rsidP="0023084D">
            <w:pPr>
              <w:pStyle w:val="Tablea"/>
            </w:pPr>
            <w:r w:rsidRPr="00B95E8B">
              <w:t>(a) must be in the appropriate approved form and include the information required by that form; or</w:t>
            </w:r>
          </w:p>
          <w:p w14:paraId="183884E6" w14:textId="77777777" w:rsidR="00706768" w:rsidRPr="00B95E8B" w:rsidRDefault="00706768" w:rsidP="0023084D">
            <w:pPr>
              <w:pStyle w:val="Tablea"/>
            </w:pPr>
            <w:r w:rsidRPr="00B95E8B">
              <w:t>(b) must be given electronically using an approved electronic system and include the information required by that system to be included in the return</w:t>
            </w:r>
          </w:p>
        </w:tc>
      </w:tr>
    </w:tbl>
    <w:p w14:paraId="384066BB" w14:textId="77777777" w:rsidR="00706768" w:rsidRPr="00B95E8B" w:rsidRDefault="00706768" w:rsidP="00706768">
      <w:pPr>
        <w:pStyle w:val="notetext"/>
      </w:pPr>
      <w:r w:rsidRPr="00B95E8B">
        <w:t>Note:</w:t>
      </w:r>
      <w:r w:rsidRPr="00B95E8B">
        <w:tab/>
      </w:r>
      <w:r w:rsidR="00C91FA7" w:rsidRPr="00B95E8B">
        <w:t>Section 1</w:t>
      </w:r>
      <w:r w:rsidRPr="00B95E8B">
        <w:t xml:space="preserve">7 of the Act contains an offence and a civil penalty for failing to give a return in accordance with </w:t>
      </w:r>
      <w:r w:rsidR="00E65C1C" w:rsidRPr="00B95E8B">
        <w:t>this instrument</w:t>
      </w:r>
      <w:r w:rsidRPr="00B95E8B">
        <w:t>.</w:t>
      </w:r>
    </w:p>
    <w:p w14:paraId="19B1E263" w14:textId="77777777" w:rsidR="00706768" w:rsidRPr="00B95E8B" w:rsidRDefault="00706768" w:rsidP="00706768">
      <w:pPr>
        <w:pStyle w:val="SubsectionHead"/>
      </w:pPr>
      <w:r w:rsidRPr="00B95E8B">
        <w:t>Making and keeping records</w:t>
      </w:r>
    </w:p>
    <w:p w14:paraId="5846AA42" w14:textId="77777777" w:rsidR="00706768" w:rsidRPr="00B95E8B" w:rsidRDefault="00706768" w:rsidP="00706768">
      <w:pPr>
        <w:pStyle w:val="subsection"/>
      </w:pPr>
      <w:r w:rsidRPr="00B95E8B">
        <w:tab/>
        <w:t>(4)</w:t>
      </w:r>
      <w:r w:rsidRPr="00B95E8B">
        <w:tab/>
        <w:t xml:space="preserve">For the purposes of </w:t>
      </w:r>
      <w:r w:rsidR="00C91FA7" w:rsidRPr="00B95E8B">
        <w:t>paragraph 5</w:t>
      </w:r>
      <w:r w:rsidRPr="00B95E8B">
        <w:t>9(2)(b) of the Act, this table has effect.</w:t>
      </w:r>
    </w:p>
    <w:p w14:paraId="29FE8BF5" w14:textId="77777777" w:rsidR="00706768" w:rsidRPr="00B95E8B" w:rsidRDefault="00706768" w:rsidP="0070676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06768" w:rsidRPr="00B95E8B" w14:paraId="6D823742" w14:textId="77777777" w:rsidTr="0082472F">
        <w:trPr>
          <w:tblHeader/>
        </w:trPr>
        <w:tc>
          <w:tcPr>
            <w:tcW w:w="5000" w:type="pct"/>
            <w:gridSpan w:val="3"/>
            <w:tcBorders>
              <w:top w:val="single" w:sz="12" w:space="0" w:color="auto"/>
              <w:bottom w:val="single" w:sz="2" w:space="0" w:color="auto"/>
            </w:tcBorders>
            <w:shd w:val="clear" w:color="auto" w:fill="auto"/>
          </w:tcPr>
          <w:p w14:paraId="254BF1A6" w14:textId="056C75ED" w:rsidR="00706768" w:rsidRPr="00B95E8B" w:rsidRDefault="00706768" w:rsidP="0023084D">
            <w:pPr>
              <w:pStyle w:val="TableHeading"/>
            </w:pPr>
            <w:r w:rsidRPr="00B95E8B">
              <w:t>Record</w:t>
            </w:r>
            <w:r w:rsidR="002A2C22">
              <w:noBreakHyphen/>
            </w:r>
            <w:r w:rsidRPr="00B95E8B">
              <w:t>keeping</w:t>
            </w:r>
          </w:p>
        </w:tc>
      </w:tr>
      <w:tr w:rsidR="00706768" w:rsidRPr="00B95E8B" w14:paraId="40CAC09C" w14:textId="77777777" w:rsidTr="0082472F">
        <w:trPr>
          <w:tblHeader/>
        </w:trPr>
        <w:tc>
          <w:tcPr>
            <w:tcW w:w="429" w:type="pct"/>
            <w:tcBorders>
              <w:top w:val="single" w:sz="2" w:space="0" w:color="auto"/>
              <w:bottom w:val="single" w:sz="12" w:space="0" w:color="auto"/>
            </w:tcBorders>
            <w:shd w:val="clear" w:color="auto" w:fill="auto"/>
          </w:tcPr>
          <w:p w14:paraId="378EC388" w14:textId="77777777" w:rsidR="00706768" w:rsidRPr="00B95E8B" w:rsidRDefault="00706768" w:rsidP="0023084D">
            <w:pPr>
              <w:pStyle w:val="TableHeading"/>
            </w:pPr>
            <w:r w:rsidRPr="00B95E8B">
              <w:t>Item</w:t>
            </w:r>
          </w:p>
        </w:tc>
        <w:tc>
          <w:tcPr>
            <w:tcW w:w="2285" w:type="pct"/>
            <w:tcBorders>
              <w:top w:val="single" w:sz="2" w:space="0" w:color="auto"/>
              <w:bottom w:val="single" w:sz="12" w:space="0" w:color="auto"/>
            </w:tcBorders>
            <w:shd w:val="clear" w:color="auto" w:fill="auto"/>
          </w:tcPr>
          <w:p w14:paraId="7AF00940" w14:textId="77777777" w:rsidR="00706768" w:rsidRPr="00B95E8B" w:rsidRDefault="00706768" w:rsidP="0023084D">
            <w:pPr>
              <w:pStyle w:val="TableHeading"/>
            </w:pPr>
            <w:r w:rsidRPr="00B95E8B">
              <w:t>Matter</w:t>
            </w:r>
          </w:p>
        </w:tc>
        <w:tc>
          <w:tcPr>
            <w:tcW w:w="2286" w:type="pct"/>
            <w:tcBorders>
              <w:top w:val="single" w:sz="2" w:space="0" w:color="auto"/>
              <w:bottom w:val="single" w:sz="12" w:space="0" w:color="auto"/>
            </w:tcBorders>
            <w:shd w:val="clear" w:color="auto" w:fill="auto"/>
          </w:tcPr>
          <w:p w14:paraId="659FDC13" w14:textId="77777777" w:rsidR="00706768" w:rsidRPr="00B95E8B" w:rsidRDefault="00706768" w:rsidP="0023084D">
            <w:pPr>
              <w:pStyle w:val="TableHeading"/>
            </w:pPr>
            <w:r w:rsidRPr="00B95E8B">
              <w:t>Rule</w:t>
            </w:r>
          </w:p>
        </w:tc>
      </w:tr>
      <w:tr w:rsidR="00706768" w:rsidRPr="00B95E8B" w14:paraId="465A9C9A" w14:textId="77777777" w:rsidTr="0082472F">
        <w:tc>
          <w:tcPr>
            <w:tcW w:w="429" w:type="pct"/>
            <w:tcBorders>
              <w:top w:val="single" w:sz="2" w:space="0" w:color="auto"/>
              <w:bottom w:val="single" w:sz="2" w:space="0" w:color="auto"/>
            </w:tcBorders>
            <w:shd w:val="clear" w:color="auto" w:fill="auto"/>
          </w:tcPr>
          <w:p w14:paraId="3D4BF63E" w14:textId="77777777" w:rsidR="00706768" w:rsidRPr="00B95E8B" w:rsidRDefault="00706768" w:rsidP="0023084D">
            <w:pPr>
              <w:pStyle w:val="Tabletext"/>
            </w:pPr>
            <w:r w:rsidRPr="00B95E8B">
              <w:t>1</w:t>
            </w:r>
          </w:p>
        </w:tc>
        <w:tc>
          <w:tcPr>
            <w:tcW w:w="2285" w:type="pct"/>
            <w:tcBorders>
              <w:top w:val="single" w:sz="2" w:space="0" w:color="auto"/>
              <w:bottom w:val="single" w:sz="2" w:space="0" w:color="auto"/>
            </w:tcBorders>
            <w:shd w:val="clear" w:color="auto" w:fill="auto"/>
          </w:tcPr>
          <w:p w14:paraId="26326CA3" w14:textId="77777777" w:rsidR="00706768" w:rsidRPr="00B95E8B" w:rsidRDefault="00706768" w:rsidP="0023084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77E60F5" w14:textId="77777777" w:rsidR="00706768" w:rsidRPr="00B95E8B" w:rsidRDefault="00706768" w:rsidP="0023084D">
            <w:pPr>
              <w:pStyle w:val="Tabletext"/>
            </w:pPr>
            <w:r w:rsidRPr="00B95E8B">
              <w:t>Racing Australia</w:t>
            </w:r>
          </w:p>
        </w:tc>
      </w:tr>
      <w:tr w:rsidR="00706768" w:rsidRPr="00B95E8B" w14:paraId="5CC8F6BD" w14:textId="77777777" w:rsidTr="0082472F">
        <w:tc>
          <w:tcPr>
            <w:tcW w:w="429" w:type="pct"/>
            <w:tcBorders>
              <w:top w:val="single" w:sz="2" w:space="0" w:color="auto"/>
              <w:bottom w:val="single" w:sz="2" w:space="0" w:color="auto"/>
            </w:tcBorders>
            <w:shd w:val="clear" w:color="auto" w:fill="auto"/>
          </w:tcPr>
          <w:p w14:paraId="1D3694B1" w14:textId="77777777" w:rsidR="00706768" w:rsidRPr="00B95E8B" w:rsidRDefault="00706768" w:rsidP="0023084D">
            <w:pPr>
              <w:pStyle w:val="Tabletext"/>
            </w:pPr>
            <w:r w:rsidRPr="00B95E8B">
              <w:t>2</w:t>
            </w:r>
          </w:p>
        </w:tc>
        <w:tc>
          <w:tcPr>
            <w:tcW w:w="2285" w:type="pct"/>
            <w:tcBorders>
              <w:top w:val="single" w:sz="2" w:space="0" w:color="auto"/>
              <w:bottom w:val="single" w:sz="2" w:space="0" w:color="auto"/>
            </w:tcBorders>
            <w:shd w:val="clear" w:color="auto" w:fill="auto"/>
          </w:tcPr>
          <w:p w14:paraId="51F30E7C" w14:textId="77777777" w:rsidR="00706768" w:rsidRPr="00B95E8B" w:rsidRDefault="00706768" w:rsidP="0023084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47F901F" w14:textId="77777777" w:rsidR="00706768" w:rsidRPr="00B95E8B" w:rsidRDefault="00706768" w:rsidP="0023084D">
            <w:pPr>
              <w:pStyle w:val="Tabletext"/>
            </w:pPr>
            <w:r w:rsidRPr="00B95E8B">
              <w:t>The records must enable Racing Australia to substantiate the equivalent amount payable and paid by Racing Australia in relation to the mare or stallion</w:t>
            </w:r>
          </w:p>
        </w:tc>
      </w:tr>
      <w:tr w:rsidR="00706768" w:rsidRPr="00B95E8B" w14:paraId="3E35E320" w14:textId="77777777" w:rsidTr="0082472F">
        <w:tc>
          <w:tcPr>
            <w:tcW w:w="429" w:type="pct"/>
            <w:tcBorders>
              <w:top w:val="single" w:sz="2" w:space="0" w:color="auto"/>
              <w:bottom w:val="single" w:sz="12" w:space="0" w:color="auto"/>
            </w:tcBorders>
            <w:shd w:val="clear" w:color="auto" w:fill="auto"/>
          </w:tcPr>
          <w:p w14:paraId="24AE85B5" w14:textId="77777777" w:rsidR="00706768" w:rsidRPr="00B95E8B" w:rsidRDefault="00706768" w:rsidP="0023084D">
            <w:pPr>
              <w:pStyle w:val="Tabletext"/>
            </w:pPr>
            <w:r w:rsidRPr="00B95E8B">
              <w:t>3</w:t>
            </w:r>
          </w:p>
        </w:tc>
        <w:tc>
          <w:tcPr>
            <w:tcW w:w="2285" w:type="pct"/>
            <w:tcBorders>
              <w:top w:val="single" w:sz="2" w:space="0" w:color="auto"/>
              <w:bottom w:val="single" w:sz="12" w:space="0" w:color="auto"/>
            </w:tcBorders>
            <w:shd w:val="clear" w:color="auto" w:fill="auto"/>
          </w:tcPr>
          <w:p w14:paraId="564C2A73" w14:textId="77777777" w:rsidR="00706768" w:rsidRPr="00B95E8B" w:rsidRDefault="00706768" w:rsidP="0023084D">
            <w:pPr>
              <w:pStyle w:val="Tabletext"/>
            </w:pPr>
            <w:r w:rsidRPr="00B95E8B">
              <w:t>For how long must Racing Australia keep the records?</w:t>
            </w:r>
          </w:p>
        </w:tc>
        <w:tc>
          <w:tcPr>
            <w:tcW w:w="2286" w:type="pct"/>
            <w:tcBorders>
              <w:top w:val="single" w:sz="2" w:space="0" w:color="auto"/>
              <w:bottom w:val="single" w:sz="12" w:space="0" w:color="auto"/>
            </w:tcBorders>
            <w:shd w:val="clear" w:color="auto" w:fill="auto"/>
          </w:tcPr>
          <w:p w14:paraId="4305525F" w14:textId="44484657" w:rsidR="00706768" w:rsidRPr="00B95E8B" w:rsidRDefault="00706768" w:rsidP="0023084D">
            <w:pPr>
              <w:pStyle w:val="Tabletext"/>
            </w:pPr>
            <w:r w:rsidRPr="00B95E8B">
              <w:t>Until the end of the period of 5 years beginning on the day after the end of the 12</w:t>
            </w:r>
            <w:r w:rsidR="002A2C22">
              <w:noBreakHyphen/>
            </w:r>
            <w:r w:rsidRPr="00B95E8B">
              <w:t xml:space="preserve">month period beginning on </w:t>
            </w:r>
            <w:r w:rsidR="00C91FA7" w:rsidRPr="00B95E8B">
              <w:t>1 March</w:t>
            </w:r>
            <w:r w:rsidRPr="00B95E8B">
              <w:t xml:space="preserve"> in which the mare return or declaration of service is lodged</w:t>
            </w:r>
          </w:p>
        </w:tc>
      </w:tr>
    </w:tbl>
    <w:p w14:paraId="34570995" w14:textId="77777777" w:rsidR="00706768" w:rsidRPr="00B95E8B" w:rsidRDefault="00706768" w:rsidP="00706768">
      <w:pPr>
        <w:pStyle w:val="notetext"/>
      </w:pPr>
      <w:r w:rsidRPr="00B95E8B">
        <w:t>Note:</w:t>
      </w:r>
      <w:r w:rsidRPr="00B95E8B">
        <w:tab/>
      </w:r>
      <w:r w:rsidR="00C91FA7" w:rsidRPr="00B95E8B">
        <w:t>Section 1</w:t>
      </w:r>
      <w:r w:rsidRPr="00B95E8B">
        <w:t xml:space="preserve">8 of the Act contains an offence and a civil penalty for failing to make or keep the records in accordance with </w:t>
      </w:r>
      <w:r w:rsidR="00E65C1C" w:rsidRPr="00B95E8B">
        <w:t>this instrument</w:t>
      </w:r>
      <w:r w:rsidRPr="00B95E8B">
        <w:t>.</w:t>
      </w:r>
    </w:p>
    <w:p w14:paraId="0A17737F" w14:textId="7E0EAF4C" w:rsidR="00FC032B" w:rsidRPr="00B95E8B" w:rsidRDefault="00C91FA7" w:rsidP="0028642F">
      <w:pPr>
        <w:pStyle w:val="ActHead4"/>
        <w:pageBreakBefore/>
      </w:pPr>
      <w:bookmarkStart w:id="129" w:name="_Toc195792191"/>
      <w:r w:rsidRPr="002A2C22">
        <w:rPr>
          <w:rStyle w:val="CharSubdNo"/>
        </w:rPr>
        <w:t>Subdivision 1</w:t>
      </w:r>
      <w:r w:rsidR="004D4943" w:rsidRPr="002A2C22">
        <w:rPr>
          <w:rStyle w:val="CharSubdNo"/>
        </w:rPr>
        <w:t>2</w:t>
      </w:r>
      <w:r w:rsidR="002A2C22" w:rsidRPr="002A2C22">
        <w:rPr>
          <w:rStyle w:val="CharSubdNo"/>
        </w:rPr>
        <w:noBreakHyphen/>
      </w:r>
      <w:r w:rsidR="00FC032B" w:rsidRPr="002A2C22">
        <w:rPr>
          <w:rStyle w:val="CharSubdNo"/>
        </w:rPr>
        <w:t>C</w:t>
      </w:r>
      <w:r w:rsidR="00FC032B" w:rsidRPr="00B95E8B">
        <w:t>—</w:t>
      </w:r>
      <w:r w:rsidR="00FC032B" w:rsidRPr="002A2C22">
        <w:rPr>
          <w:rStyle w:val="CharSubdText"/>
        </w:rPr>
        <w:t>Horse biosecurity response levy</w:t>
      </w:r>
      <w:bookmarkEnd w:id="129"/>
    </w:p>
    <w:p w14:paraId="40B684DC" w14:textId="10D68A6F" w:rsidR="00FC032B" w:rsidRPr="00B95E8B" w:rsidRDefault="004D4943" w:rsidP="00FC032B">
      <w:pPr>
        <w:pStyle w:val="ActHead5"/>
      </w:pPr>
      <w:bookmarkStart w:id="130" w:name="_Toc195792192"/>
      <w:r w:rsidRPr="002A2C22">
        <w:rPr>
          <w:rStyle w:val="CharSectno"/>
        </w:rPr>
        <w:t>12</w:t>
      </w:r>
      <w:r w:rsidR="002A2C22" w:rsidRPr="002A2C22">
        <w:rPr>
          <w:rStyle w:val="CharSectno"/>
        </w:rPr>
        <w:noBreakHyphen/>
      </w:r>
      <w:r w:rsidR="00706768" w:rsidRPr="002A2C22">
        <w:rPr>
          <w:rStyle w:val="CharSectno"/>
        </w:rPr>
        <w:t>6</w:t>
      </w:r>
      <w:r w:rsidR="00FC032B" w:rsidRPr="00B95E8B">
        <w:t xml:space="preserve">  Obligations of levy payers</w:t>
      </w:r>
      <w:bookmarkEnd w:id="130"/>
    </w:p>
    <w:p w14:paraId="3513CED4" w14:textId="77777777" w:rsidR="00FC032B" w:rsidRPr="00B95E8B" w:rsidRDefault="00FC032B" w:rsidP="00FC032B">
      <w:pPr>
        <w:pStyle w:val="SubsectionHead"/>
      </w:pPr>
      <w:r w:rsidRPr="00B95E8B">
        <w:t>When horse biosecurity response levy due and payable</w:t>
      </w:r>
    </w:p>
    <w:p w14:paraId="53F26BDD" w14:textId="36C56923" w:rsidR="00FC032B" w:rsidRPr="00B95E8B" w:rsidRDefault="00FC032B" w:rsidP="00FC032B">
      <w:pPr>
        <w:pStyle w:val="subsection"/>
      </w:pPr>
      <w:r w:rsidRPr="00B95E8B">
        <w:tab/>
        <w:t>(1)</w:t>
      </w:r>
      <w:r w:rsidRPr="00B95E8B">
        <w:tab/>
        <w:t xml:space="preserve">For the purposes of </w:t>
      </w:r>
      <w:r w:rsidR="00C91FA7" w:rsidRPr="00B95E8B">
        <w:t>section 8</w:t>
      </w:r>
      <w:r w:rsidRPr="00B95E8B">
        <w:t xml:space="preserve"> of the Act, for levy imposed by </w:t>
      </w:r>
      <w:r w:rsidR="00C91FA7" w:rsidRPr="00B95E8B">
        <w:t>clause 1</w:t>
      </w:r>
      <w:r w:rsidR="000E39B9" w:rsidRPr="00B95E8B">
        <w:t>2</w:t>
      </w:r>
      <w:r w:rsidR="002A2C22">
        <w:noBreakHyphen/>
      </w:r>
      <w:r w:rsidR="000E39B9" w:rsidRPr="00B95E8B">
        <w:t>10</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a disposal of manufactured feed or worm treatment</w:t>
      </w:r>
      <w:r w:rsidR="00B85A92" w:rsidRPr="00B95E8B">
        <w:t xml:space="preserve"> in a calendar month</w:t>
      </w:r>
      <w:r w:rsidRPr="00B95E8B">
        <w:t>, this table has effect.</w:t>
      </w:r>
    </w:p>
    <w:p w14:paraId="1620D6C1" w14:textId="77777777" w:rsidR="00FC032B" w:rsidRPr="00B95E8B" w:rsidRDefault="00FC032B" w:rsidP="00FC03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FC032B" w:rsidRPr="00B95E8B" w14:paraId="6DF0038B" w14:textId="77777777" w:rsidTr="0082472F">
        <w:trPr>
          <w:tblHeader/>
        </w:trPr>
        <w:tc>
          <w:tcPr>
            <w:tcW w:w="5000" w:type="pct"/>
            <w:gridSpan w:val="3"/>
            <w:tcBorders>
              <w:top w:val="single" w:sz="12" w:space="0" w:color="auto"/>
              <w:bottom w:val="single" w:sz="2" w:space="0" w:color="auto"/>
            </w:tcBorders>
            <w:shd w:val="clear" w:color="auto" w:fill="auto"/>
          </w:tcPr>
          <w:p w14:paraId="04DB58F3" w14:textId="77777777" w:rsidR="00FC032B" w:rsidRPr="00B95E8B" w:rsidRDefault="00FC032B" w:rsidP="00470148">
            <w:pPr>
              <w:pStyle w:val="TableHeading"/>
            </w:pPr>
            <w:r w:rsidRPr="00B95E8B">
              <w:t>Horse biosecurity response levy</w:t>
            </w:r>
          </w:p>
        </w:tc>
      </w:tr>
      <w:tr w:rsidR="00FC032B" w:rsidRPr="00B95E8B" w14:paraId="4E50B37D" w14:textId="77777777" w:rsidTr="0082472F">
        <w:trPr>
          <w:tblHeader/>
        </w:trPr>
        <w:tc>
          <w:tcPr>
            <w:tcW w:w="429" w:type="pct"/>
            <w:tcBorders>
              <w:top w:val="single" w:sz="2" w:space="0" w:color="auto"/>
              <w:bottom w:val="single" w:sz="12" w:space="0" w:color="auto"/>
            </w:tcBorders>
            <w:shd w:val="clear" w:color="auto" w:fill="auto"/>
          </w:tcPr>
          <w:p w14:paraId="2BC4DE36" w14:textId="77777777" w:rsidR="00FC032B" w:rsidRPr="00B95E8B" w:rsidRDefault="00FC032B" w:rsidP="00470148">
            <w:pPr>
              <w:pStyle w:val="TableHeading"/>
            </w:pPr>
            <w:r w:rsidRPr="00B95E8B">
              <w:t>Item</w:t>
            </w:r>
          </w:p>
        </w:tc>
        <w:tc>
          <w:tcPr>
            <w:tcW w:w="2126" w:type="pct"/>
            <w:tcBorders>
              <w:top w:val="single" w:sz="2" w:space="0" w:color="auto"/>
              <w:bottom w:val="single" w:sz="12" w:space="0" w:color="auto"/>
            </w:tcBorders>
            <w:shd w:val="clear" w:color="auto" w:fill="auto"/>
          </w:tcPr>
          <w:p w14:paraId="3A8D9B0E" w14:textId="77777777" w:rsidR="00FC032B" w:rsidRPr="00B95E8B" w:rsidRDefault="00FC032B" w:rsidP="00470148">
            <w:pPr>
              <w:pStyle w:val="TableHeading"/>
            </w:pPr>
            <w:r w:rsidRPr="00B95E8B">
              <w:t>Matter</w:t>
            </w:r>
          </w:p>
        </w:tc>
        <w:tc>
          <w:tcPr>
            <w:tcW w:w="2445" w:type="pct"/>
            <w:tcBorders>
              <w:top w:val="single" w:sz="2" w:space="0" w:color="auto"/>
              <w:bottom w:val="single" w:sz="12" w:space="0" w:color="auto"/>
            </w:tcBorders>
            <w:shd w:val="clear" w:color="auto" w:fill="auto"/>
          </w:tcPr>
          <w:p w14:paraId="65822EF7" w14:textId="77777777" w:rsidR="00FC032B" w:rsidRPr="00B95E8B" w:rsidRDefault="00FC032B" w:rsidP="00470148">
            <w:pPr>
              <w:pStyle w:val="TableHeading"/>
            </w:pPr>
            <w:r w:rsidRPr="00B95E8B">
              <w:t>Rule</w:t>
            </w:r>
          </w:p>
        </w:tc>
      </w:tr>
      <w:tr w:rsidR="00FC032B" w:rsidRPr="00B95E8B" w14:paraId="6E62EA15" w14:textId="77777777" w:rsidTr="0082472F">
        <w:tc>
          <w:tcPr>
            <w:tcW w:w="429" w:type="pct"/>
            <w:tcBorders>
              <w:top w:val="single" w:sz="2" w:space="0" w:color="auto"/>
              <w:bottom w:val="single" w:sz="2" w:space="0" w:color="auto"/>
            </w:tcBorders>
            <w:shd w:val="clear" w:color="auto" w:fill="auto"/>
          </w:tcPr>
          <w:p w14:paraId="0902A29F" w14:textId="77777777" w:rsidR="00FC032B" w:rsidRPr="00B95E8B" w:rsidRDefault="00FC032B" w:rsidP="00470148">
            <w:pPr>
              <w:pStyle w:val="Tabletext"/>
            </w:pPr>
            <w:r w:rsidRPr="00B95E8B">
              <w:t>1</w:t>
            </w:r>
          </w:p>
        </w:tc>
        <w:tc>
          <w:tcPr>
            <w:tcW w:w="2126" w:type="pct"/>
            <w:tcBorders>
              <w:top w:val="single" w:sz="2" w:space="0" w:color="auto"/>
              <w:bottom w:val="single" w:sz="2" w:space="0" w:color="auto"/>
            </w:tcBorders>
            <w:shd w:val="clear" w:color="auto" w:fill="auto"/>
          </w:tcPr>
          <w:p w14:paraId="452569EE" w14:textId="77777777" w:rsidR="00FC032B" w:rsidRPr="00B95E8B" w:rsidRDefault="00B85A92" w:rsidP="00470148">
            <w:pPr>
              <w:pStyle w:val="Tabletext"/>
            </w:pPr>
            <w:r w:rsidRPr="00B95E8B">
              <w:t>When</w:t>
            </w:r>
            <w:r w:rsidR="00FC032B" w:rsidRPr="00B95E8B">
              <w:t xml:space="preserve"> is the levy due and payable?</w:t>
            </w:r>
          </w:p>
        </w:tc>
        <w:tc>
          <w:tcPr>
            <w:tcW w:w="2445" w:type="pct"/>
            <w:tcBorders>
              <w:top w:val="single" w:sz="2" w:space="0" w:color="auto"/>
              <w:bottom w:val="single" w:sz="2" w:space="0" w:color="auto"/>
            </w:tcBorders>
            <w:shd w:val="clear" w:color="auto" w:fill="auto"/>
          </w:tcPr>
          <w:p w14:paraId="475DA3D4" w14:textId="77777777" w:rsidR="00FC032B" w:rsidRPr="00B95E8B" w:rsidRDefault="00FC032B" w:rsidP="00470148">
            <w:pPr>
              <w:pStyle w:val="Tabletext"/>
            </w:pPr>
            <w:r w:rsidRPr="00B95E8B">
              <w:t>On the last day of the next calendar month</w:t>
            </w:r>
          </w:p>
        </w:tc>
      </w:tr>
      <w:tr w:rsidR="00FC032B" w:rsidRPr="00B95E8B" w14:paraId="3193291F" w14:textId="77777777" w:rsidTr="0082472F">
        <w:tc>
          <w:tcPr>
            <w:tcW w:w="429" w:type="pct"/>
            <w:tcBorders>
              <w:top w:val="single" w:sz="2" w:space="0" w:color="auto"/>
              <w:bottom w:val="single" w:sz="12" w:space="0" w:color="auto"/>
            </w:tcBorders>
            <w:shd w:val="clear" w:color="auto" w:fill="auto"/>
          </w:tcPr>
          <w:p w14:paraId="63BB2150" w14:textId="77777777" w:rsidR="00FC032B" w:rsidRPr="00B95E8B" w:rsidRDefault="00FC032B" w:rsidP="00470148">
            <w:pPr>
              <w:pStyle w:val="Tabletext"/>
            </w:pPr>
            <w:r w:rsidRPr="00B95E8B">
              <w:t>2</w:t>
            </w:r>
          </w:p>
        </w:tc>
        <w:tc>
          <w:tcPr>
            <w:tcW w:w="2126" w:type="pct"/>
            <w:tcBorders>
              <w:top w:val="single" w:sz="2" w:space="0" w:color="auto"/>
              <w:bottom w:val="single" w:sz="12" w:space="0" w:color="auto"/>
            </w:tcBorders>
            <w:shd w:val="clear" w:color="auto" w:fill="auto"/>
          </w:tcPr>
          <w:p w14:paraId="1CF9D34E" w14:textId="77777777" w:rsidR="00FC032B" w:rsidRPr="00B95E8B" w:rsidRDefault="00FC032B" w:rsidP="0047014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72C17A0" w14:textId="77777777" w:rsidR="00FC032B" w:rsidRPr="00B95E8B" w:rsidRDefault="00FC032B" w:rsidP="00470148">
            <w:pPr>
              <w:pStyle w:val="Tabletext"/>
            </w:pPr>
            <w:r w:rsidRPr="00B95E8B">
              <w:t>The Commonwealth</w:t>
            </w:r>
          </w:p>
        </w:tc>
      </w:tr>
    </w:tbl>
    <w:p w14:paraId="759D557D" w14:textId="77777777" w:rsidR="00FC032B" w:rsidRPr="00B95E8B" w:rsidRDefault="00FC032B" w:rsidP="00FC032B">
      <w:pPr>
        <w:pStyle w:val="notetext"/>
      </w:pPr>
      <w:r w:rsidRPr="00B95E8B">
        <w:t>Note:</w:t>
      </w:r>
      <w:r w:rsidRPr="00B95E8B">
        <w:tab/>
        <w:t xml:space="preserve">For penalty for late payment, see </w:t>
      </w:r>
      <w:r w:rsidR="00C91FA7" w:rsidRPr="00B95E8B">
        <w:t>section 9</w:t>
      </w:r>
      <w:r w:rsidRPr="00B95E8B">
        <w:t xml:space="preserve"> of the Act.</w:t>
      </w:r>
    </w:p>
    <w:p w14:paraId="2FE58456" w14:textId="77777777" w:rsidR="00FC032B" w:rsidRPr="00B95E8B" w:rsidRDefault="00FC032B" w:rsidP="00FC032B">
      <w:pPr>
        <w:pStyle w:val="SubsectionHead"/>
      </w:pPr>
      <w:r w:rsidRPr="00B95E8B">
        <w:t>Giving monthly returns</w:t>
      </w:r>
    </w:p>
    <w:p w14:paraId="1312AEB0" w14:textId="32C9F04D" w:rsidR="00FC032B" w:rsidRPr="00B95E8B" w:rsidRDefault="00FC032B" w:rsidP="00FC032B">
      <w:pPr>
        <w:pStyle w:val="subsection"/>
      </w:pPr>
      <w:r w:rsidRPr="00B95E8B">
        <w:tab/>
        <w:t>(2)</w:t>
      </w:r>
      <w:r w:rsidRPr="00B95E8B">
        <w:tab/>
        <w:t xml:space="preserve">For the purposes of </w:t>
      </w:r>
      <w:r w:rsidR="00C91FA7" w:rsidRPr="00B95E8B">
        <w:t>paragraph 5</w:t>
      </w:r>
      <w:r w:rsidR="001D6041" w:rsidRPr="00B95E8B">
        <w:t>9</w:t>
      </w:r>
      <w:r w:rsidRPr="00B95E8B">
        <w:t xml:space="preserve">(2)(a) of the Act, for levy imposed by </w:t>
      </w:r>
      <w:r w:rsidR="00C91FA7" w:rsidRPr="00B95E8B">
        <w:t>clause 1</w:t>
      </w:r>
      <w:r w:rsidR="000E39B9" w:rsidRPr="00B95E8B">
        <w:t>2</w:t>
      </w:r>
      <w:r w:rsidR="002A2C22">
        <w:noBreakHyphen/>
      </w:r>
      <w:r w:rsidR="000E39B9" w:rsidRPr="00B95E8B">
        <w:t>10</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a disposal of manufactured feed or worm treatment, this table has effect.</w:t>
      </w:r>
    </w:p>
    <w:p w14:paraId="4EC44870" w14:textId="77777777" w:rsidR="00FC032B" w:rsidRPr="00B95E8B" w:rsidRDefault="00FC032B" w:rsidP="00FC03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FC032B" w:rsidRPr="00B95E8B" w14:paraId="56A81285" w14:textId="77777777" w:rsidTr="0082472F">
        <w:trPr>
          <w:tblHeader/>
        </w:trPr>
        <w:tc>
          <w:tcPr>
            <w:tcW w:w="5000" w:type="pct"/>
            <w:gridSpan w:val="3"/>
            <w:tcBorders>
              <w:top w:val="single" w:sz="12" w:space="0" w:color="auto"/>
              <w:bottom w:val="single" w:sz="2" w:space="0" w:color="auto"/>
            </w:tcBorders>
            <w:shd w:val="clear" w:color="auto" w:fill="auto"/>
          </w:tcPr>
          <w:p w14:paraId="5B1BDADC" w14:textId="77777777" w:rsidR="00FC032B" w:rsidRPr="00B95E8B" w:rsidRDefault="00FC032B" w:rsidP="00470148">
            <w:pPr>
              <w:pStyle w:val="TableHeading"/>
            </w:pPr>
            <w:r w:rsidRPr="00B95E8B">
              <w:t>Monthly returns</w:t>
            </w:r>
          </w:p>
        </w:tc>
      </w:tr>
      <w:tr w:rsidR="00FC032B" w:rsidRPr="00B95E8B" w14:paraId="34A89197" w14:textId="77777777" w:rsidTr="0082472F">
        <w:trPr>
          <w:tblHeader/>
        </w:trPr>
        <w:tc>
          <w:tcPr>
            <w:tcW w:w="429" w:type="pct"/>
            <w:tcBorders>
              <w:top w:val="single" w:sz="2" w:space="0" w:color="auto"/>
              <w:bottom w:val="single" w:sz="12" w:space="0" w:color="auto"/>
            </w:tcBorders>
            <w:shd w:val="clear" w:color="auto" w:fill="auto"/>
          </w:tcPr>
          <w:p w14:paraId="08DB680A" w14:textId="77777777" w:rsidR="00FC032B" w:rsidRPr="00B95E8B" w:rsidRDefault="00FC032B" w:rsidP="00470148">
            <w:pPr>
              <w:pStyle w:val="TableHeading"/>
            </w:pPr>
            <w:r w:rsidRPr="00B95E8B">
              <w:t>Item</w:t>
            </w:r>
          </w:p>
        </w:tc>
        <w:tc>
          <w:tcPr>
            <w:tcW w:w="2285" w:type="pct"/>
            <w:tcBorders>
              <w:top w:val="single" w:sz="2" w:space="0" w:color="auto"/>
              <w:bottom w:val="single" w:sz="12" w:space="0" w:color="auto"/>
            </w:tcBorders>
            <w:shd w:val="clear" w:color="auto" w:fill="auto"/>
          </w:tcPr>
          <w:p w14:paraId="6432F470" w14:textId="77777777" w:rsidR="00FC032B" w:rsidRPr="00B95E8B" w:rsidRDefault="00FC032B" w:rsidP="00470148">
            <w:pPr>
              <w:pStyle w:val="TableHeading"/>
            </w:pPr>
            <w:r w:rsidRPr="00B95E8B">
              <w:t>Matter</w:t>
            </w:r>
          </w:p>
        </w:tc>
        <w:tc>
          <w:tcPr>
            <w:tcW w:w="2286" w:type="pct"/>
            <w:tcBorders>
              <w:top w:val="single" w:sz="2" w:space="0" w:color="auto"/>
              <w:bottom w:val="single" w:sz="12" w:space="0" w:color="auto"/>
            </w:tcBorders>
            <w:shd w:val="clear" w:color="auto" w:fill="auto"/>
          </w:tcPr>
          <w:p w14:paraId="11D85E5B" w14:textId="77777777" w:rsidR="00FC032B" w:rsidRPr="00B95E8B" w:rsidRDefault="00FC032B" w:rsidP="00470148">
            <w:pPr>
              <w:pStyle w:val="TableHeading"/>
            </w:pPr>
            <w:r w:rsidRPr="00B95E8B">
              <w:t>Rule</w:t>
            </w:r>
          </w:p>
        </w:tc>
      </w:tr>
      <w:tr w:rsidR="00FC032B" w:rsidRPr="00B95E8B" w14:paraId="5C29803B" w14:textId="77777777" w:rsidTr="0082472F">
        <w:tc>
          <w:tcPr>
            <w:tcW w:w="429" w:type="pct"/>
            <w:tcBorders>
              <w:top w:val="single" w:sz="2" w:space="0" w:color="auto"/>
              <w:bottom w:val="single" w:sz="2" w:space="0" w:color="auto"/>
            </w:tcBorders>
            <w:shd w:val="clear" w:color="auto" w:fill="auto"/>
          </w:tcPr>
          <w:p w14:paraId="41E6211A" w14:textId="77777777" w:rsidR="00FC032B" w:rsidRPr="00B95E8B" w:rsidRDefault="00FC032B" w:rsidP="00470148">
            <w:pPr>
              <w:pStyle w:val="Tabletext"/>
            </w:pPr>
            <w:r w:rsidRPr="00B95E8B">
              <w:t>1</w:t>
            </w:r>
          </w:p>
        </w:tc>
        <w:tc>
          <w:tcPr>
            <w:tcW w:w="2285" w:type="pct"/>
            <w:tcBorders>
              <w:top w:val="single" w:sz="2" w:space="0" w:color="auto"/>
              <w:bottom w:val="single" w:sz="2" w:space="0" w:color="auto"/>
            </w:tcBorders>
            <w:shd w:val="clear" w:color="auto" w:fill="auto"/>
          </w:tcPr>
          <w:p w14:paraId="3490B4B8" w14:textId="77777777" w:rsidR="00FC032B" w:rsidRPr="00B95E8B" w:rsidRDefault="00FC032B" w:rsidP="00470148">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2E71BB41" w14:textId="77777777" w:rsidR="00FC032B" w:rsidRPr="00B95E8B" w:rsidRDefault="00FC032B" w:rsidP="00470148">
            <w:pPr>
              <w:pStyle w:val="Tabletext"/>
            </w:pPr>
            <w:r w:rsidRPr="00B95E8B">
              <w:t>For a disposal that occurs in the month—the levy payer</w:t>
            </w:r>
          </w:p>
        </w:tc>
      </w:tr>
      <w:tr w:rsidR="00FC032B" w:rsidRPr="00B95E8B" w14:paraId="55ADEBC6" w14:textId="77777777" w:rsidTr="0082472F">
        <w:tc>
          <w:tcPr>
            <w:tcW w:w="429" w:type="pct"/>
            <w:tcBorders>
              <w:top w:val="single" w:sz="2" w:space="0" w:color="auto"/>
              <w:bottom w:val="single" w:sz="2" w:space="0" w:color="auto"/>
            </w:tcBorders>
            <w:shd w:val="clear" w:color="auto" w:fill="auto"/>
          </w:tcPr>
          <w:p w14:paraId="3F294C8C" w14:textId="77777777" w:rsidR="00FC032B" w:rsidRPr="00B95E8B" w:rsidRDefault="00FC032B" w:rsidP="00470148">
            <w:pPr>
              <w:pStyle w:val="Tabletext"/>
            </w:pPr>
            <w:r w:rsidRPr="00B95E8B">
              <w:t>2</w:t>
            </w:r>
          </w:p>
        </w:tc>
        <w:tc>
          <w:tcPr>
            <w:tcW w:w="2285" w:type="pct"/>
            <w:tcBorders>
              <w:top w:val="single" w:sz="2" w:space="0" w:color="auto"/>
              <w:bottom w:val="single" w:sz="2" w:space="0" w:color="auto"/>
            </w:tcBorders>
            <w:shd w:val="clear" w:color="auto" w:fill="auto"/>
          </w:tcPr>
          <w:p w14:paraId="2E6A6D07" w14:textId="77777777" w:rsidR="00FC032B" w:rsidRPr="00B95E8B" w:rsidRDefault="00FC032B" w:rsidP="0047014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3E57B09" w14:textId="77777777" w:rsidR="00FC032B" w:rsidRPr="00B95E8B" w:rsidRDefault="00FC032B" w:rsidP="00470148">
            <w:pPr>
              <w:pStyle w:val="Tabletext"/>
            </w:pPr>
            <w:r w:rsidRPr="00B95E8B">
              <w:t>Before the end of the next calendar month</w:t>
            </w:r>
          </w:p>
        </w:tc>
      </w:tr>
      <w:tr w:rsidR="00FC032B" w:rsidRPr="00B95E8B" w14:paraId="51CFB228" w14:textId="77777777" w:rsidTr="0082472F">
        <w:tc>
          <w:tcPr>
            <w:tcW w:w="429" w:type="pct"/>
            <w:tcBorders>
              <w:top w:val="single" w:sz="2" w:space="0" w:color="auto"/>
              <w:bottom w:val="single" w:sz="2" w:space="0" w:color="auto"/>
            </w:tcBorders>
            <w:shd w:val="clear" w:color="auto" w:fill="auto"/>
          </w:tcPr>
          <w:p w14:paraId="0C3AED2A" w14:textId="77777777" w:rsidR="00FC032B" w:rsidRPr="00B95E8B" w:rsidRDefault="00FC032B" w:rsidP="00470148">
            <w:pPr>
              <w:pStyle w:val="Tabletext"/>
            </w:pPr>
            <w:r w:rsidRPr="00B95E8B">
              <w:t>3</w:t>
            </w:r>
          </w:p>
        </w:tc>
        <w:tc>
          <w:tcPr>
            <w:tcW w:w="2285" w:type="pct"/>
            <w:tcBorders>
              <w:top w:val="single" w:sz="2" w:space="0" w:color="auto"/>
              <w:bottom w:val="single" w:sz="2" w:space="0" w:color="auto"/>
            </w:tcBorders>
            <w:shd w:val="clear" w:color="auto" w:fill="auto"/>
          </w:tcPr>
          <w:p w14:paraId="4BA91CC1" w14:textId="77777777" w:rsidR="00FC032B" w:rsidRPr="00B95E8B" w:rsidRDefault="00FC032B" w:rsidP="0047014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1C0F04E" w14:textId="77777777" w:rsidR="00FC032B" w:rsidRPr="00B95E8B" w:rsidRDefault="00FC032B" w:rsidP="00470148">
            <w:pPr>
              <w:pStyle w:val="Tabletext"/>
            </w:pPr>
            <w:r w:rsidRPr="00B95E8B">
              <w:t>The Secretary</w:t>
            </w:r>
          </w:p>
        </w:tc>
      </w:tr>
      <w:tr w:rsidR="00FC032B" w:rsidRPr="00B95E8B" w14:paraId="1415761E" w14:textId="77777777" w:rsidTr="0082472F">
        <w:tc>
          <w:tcPr>
            <w:tcW w:w="429" w:type="pct"/>
            <w:tcBorders>
              <w:top w:val="single" w:sz="2" w:space="0" w:color="auto"/>
              <w:bottom w:val="single" w:sz="12" w:space="0" w:color="auto"/>
            </w:tcBorders>
            <w:shd w:val="clear" w:color="auto" w:fill="auto"/>
          </w:tcPr>
          <w:p w14:paraId="27F28FDC" w14:textId="77777777" w:rsidR="00FC032B" w:rsidRPr="00B95E8B" w:rsidRDefault="00FC032B" w:rsidP="00470148">
            <w:pPr>
              <w:pStyle w:val="Tabletext"/>
            </w:pPr>
            <w:r w:rsidRPr="00B95E8B">
              <w:t>4</w:t>
            </w:r>
          </w:p>
        </w:tc>
        <w:tc>
          <w:tcPr>
            <w:tcW w:w="2285" w:type="pct"/>
            <w:tcBorders>
              <w:top w:val="single" w:sz="2" w:space="0" w:color="auto"/>
              <w:bottom w:val="single" w:sz="12" w:space="0" w:color="auto"/>
            </w:tcBorders>
            <w:shd w:val="clear" w:color="auto" w:fill="auto"/>
          </w:tcPr>
          <w:p w14:paraId="1F85B0E8" w14:textId="77777777" w:rsidR="00FC032B" w:rsidRPr="00B95E8B" w:rsidRDefault="00FC032B" w:rsidP="0047014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6E080C8" w14:textId="77777777" w:rsidR="00FC032B" w:rsidRPr="00B95E8B" w:rsidRDefault="00FC032B" w:rsidP="00470148">
            <w:pPr>
              <w:pStyle w:val="Tabletext"/>
            </w:pPr>
            <w:r w:rsidRPr="00B95E8B">
              <w:t>The return:</w:t>
            </w:r>
          </w:p>
          <w:p w14:paraId="4DB963F4" w14:textId="77777777" w:rsidR="00FC032B" w:rsidRPr="00B95E8B" w:rsidRDefault="00FC032B" w:rsidP="00470148">
            <w:pPr>
              <w:pStyle w:val="Tablea"/>
            </w:pPr>
            <w:r w:rsidRPr="00B95E8B">
              <w:t>(a) must be in the appropriate approved form and include the information required by that form; or</w:t>
            </w:r>
          </w:p>
          <w:p w14:paraId="5C3C65AD" w14:textId="77777777" w:rsidR="00FC032B" w:rsidRPr="00B95E8B" w:rsidRDefault="00FC032B" w:rsidP="00470148">
            <w:pPr>
              <w:pStyle w:val="Tablea"/>
            </w:pPr>
            <w:r w:rsidRPr="00B95E8B">
              <w:t>(b) must be given electronically using an approved electronic system and include the information required by that system to be included in the return</w:t>
            </w:r>
          </w:p>
        </w:tc>
      </w:tr>
    </w:tbl>
    <w:p w14:paraId="16610F54" w14:textId="77777777" w:rsidR="00FC032B" w:rsidRPr="00B95E8B" w:rsidRDefault="00FC032B" w:rsidP="00FC032B">
      <w:pPr>
        <w:pStyle w:val="notetext"/>
      </w:pPr>
      <w:r w:rsidRPr="00B95E8B">
        <w:t>Note:</w:t>
      </w:r>
      <w:r w:rsidRPr="00B95E8B">
        <w:tab/>
      </w:r>
      <w:r w:rsidR="00C91FA7" w:rsidRPr="00B95E8B">
        <w:t>Section 1</w:t>
      </w:r>
      <w:r w:rsidR="00526692" w:rsidRPr="00B95E8B">
        <w:t>7 of the Act</w:t>
      </w:r>
      <w:r w:rsidR="00C80A15" w:rsidRPr="00B95E8B">
        <w:t xml:space="preserve"> contains an offence and a </w:t>
      </w:r>
      <w:r w:rsidR="00C854A6" w:rsidRPr="00B95E8B">
        <w:t>civil penalty for failing to give a return in accordance with this instrument</w:t>
      </w:r>
      <w:r w:rsidRPr="00B95E8B">
        <w:t>.</w:t>
      </w:r>
    </w:p>
    <w:p w14:paraId="2495C65C" w14:textId="77777777" w:rsidR="00FC032B" w:rsidRPr="00B95E8B" w:rsidRDefault="00FC032B" w:rsidP="00FC032B">
      <w:pPr>
        <w:pStyle w:val="SubsectionHead"/>
      </w:pPr>
      <w:r w:rsidRPr="00B95E8B">
        <w:t>Making and keeping records</w:t>
      </w:r>
    </w:p>
    <w:p w14:paraId="20E77DC8" w14:textId="140AD731" w:rsidR="00FC032B" w:rsidRPr="00B95E8B" w:rsidRDefault="00FC032B" w:rsidP="00FC032B">
      <w:pPr>
        <w:pStyle w:val="subsection"/>
      </w:pPr>
      <w:r w:rsidRPr="00B95E8B">
        <w:tab/>
        <w:t>(3)</w:t>
      </w:r>
      <w:r w:rsidRPr="00B95E8B">
        <w:tab/>
        <w:t xml:space="preserve">For the purposes of </w:t>
      </w:r>
      <w:r w:rsidR="00C91FA7" w:rsidRPr="00B95E8B">
        <w:t>paragraph 5</w:t>
      </w:r>
      <w:r w:rsidR="001D6041" w:rsidRPr="00B95E8B">
        <w:t>9</w:t>
      </w:r>
      <w:r w:rsidRPr="00B95E8B">
        <w:t>(2)(</w:t>
      </w:r>
      <w:r w:rsidR="00B8530F" w:rsidRPr="00B95E8B">
        <w:t>b</w:t>
      </w:r>
      <w:r w:rsidRPr="00B95E8B">
        <w:t xml:space="preserve">) of the Act, for levy imposed by </w:t>
      </w:r>
      <w:r w:rsidR="00C91FA7" w:rsidRPr="00B95E8B">
        <w:t>clause 1</w:t>
      </w:r>
      <w:r w:rsidR="000E39B9" w:rsidRPr="00B95E8B">
        <w:t>2</w:t>
      </w:r>
      <w:r w:rsidR="002A2C22">
        <w:noBreakHyphen/>
      </w:r>
      <w:r w:rsidR="000E39B9" w:rsidRPr="00B95E8B">
        <w:t>10</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a disposal of manufactured feed or worm treatment, this table has effect.</w:t>
      </w:r>
    </w:p>
    <w:p w14:paraId="6BD12AA2" w14:textId="77777777" w:rsidR="00FC032B" w:rsidRPr="00B95E8B" w:rsidRDefault="00FC032B" w:rsidP="00FC03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FC032B" w:rsidRPr="00B95E8B" w14:paraId="68E6F543" w14:textId="77777777" w:rsidTr="0082472F">
        <w:trPr>
          <w:tblHeader/>
        </w:trPr>
        <w:tc>
          <w:tcPr>
            <w:tcW w:w="5000" w:type="pct"/>
            <w:gridSpan w:val="3"/>
            <w:tcBorders>
              <w:top w:val="single" w:sz="12" w:space="0" w:color="auto"/>
              <w:bottom w:val="single" w:sz="2" w:space="0" w:color="auto"/>
            </w:tcBorders>
            <w:shd w:val="clear" w:color="auto" w:fill="auto"/>
          </w:tcPr>
          <w:p w14:paraId="525D85E8" w14:textId="0BE05872" w:rsidR="00FC032B" w:rsidRPr="00B95E8B" w:rsidRDefault="00FC032B" w:rsidP="00470148">
            <w:pPr>
              <w:pStyle w:val="TableHeading"/>
            </w:pPr>
            <w:r w:rsidRPr="00B95E8B">
              <w:t>Record</w:t>
            </w:r>
            <w:r w:rsidR="002A2C22">
              <w:noBreakHyphen/>
            </w:r>
            <w:r w:rsidRPr="00B95E8B">
              <w:t>keeping</w:t>
            </w:r>
          </w:p>
        </w:tc>
      </w:tr>
      <w:tr w:rsidR="00FC032B" w:rsidRPr="00B95E8B" w14:paraId="29FADC23" w14:textId="77777777" w:rsidTr="0082472F">
        <w:trPr>
          <w:tblHeader/>
        </w:trPr>
        <w:tc>
          <w:tcPr>
            <w:tcW w:w="429" w:type="pct"/>
            <w:tcBorders>
              <w:top w:val="single" w:sz="2" w:space="0" w:color="auto"/>
              <w:bottom w:val="single" w:sz="12" w:space="0" w:color="auto"/>
            </w:tcBorders>
            <w:shd w:val="clear" w:color="auto" w:fill="auto"/>
          </w:tcPr>
          <w:p w14:paraId="7F5BFF53" w14:textId="77777777" w:rsidR="00FC032B" w:rsidRPr="00B95E8B" w:rsidRDefault="00FC032B" w:rsidP="00470148">
            <w:pPr>
              <w:pStyle w:val="TableHeading"/>
            </w:pPr>
            <w:r w:rsidRPr="00B95E8B">
              <w:t>Item</w:t>
            </w:r>
          </w:p>
        </w:tc>
        <w:tc>
          <w:tcPr>
            <w:tcW w:w="2285" w:type="pct"/>
            <w:tcBorders>
              <w:top w:val="single" w:sz="2" w:space="0" w:color="auto"/>
              <w:bottom w:val="single" w:sz="12" w:space="0" w:color="auto"/>
            </w:tcBorders>
            <w:shd w:val="clear" w:color="auto" w:fill="auto"/>
          </w:tcPr>
          <w:p w14:paraId="075F1A40" w14:textId="77777777" w:rsidR="00FC032B" w:rsidRPr="00B95E8B" w:rsidRDefault="00FC032B" w:rsidP="00470148">
            <w:pPr>
              <w:pStyle w:val="TableHeading"/>
            </w:pPr>
            <w:r w:rsidRPr="00B95E8B">
              <w:t>Matter</w:t>
            </w:r>
          </w:p>
        </w:tc>
        <w:tc>
          <w:tcPr>
            <w:tcW w:w="2286" w:type="pct"/>
            <w:tcBorders>
              <w:top w:val="single" w:sz="2" w:space="0" w:color="auto"/>
              <w:bottom w:val="single" w:sz="12" w:space="0" w:color="auto"/>
            </w:tcBorders>
            <w:shd w:val="clear" w:color="auto" w:fill="auto"/>
          </w:tcPr>
          <w:p w14:paraId="667ECFE8" w14:textId="77777777" w:rsidR="00FC032B" w:rsidRPr="00B95E8B" w:rsidRDefault="00FC032B" w:rsidP="00470148">
            <w:pPr>
              <w:pStyle w:val="TableHeading"/>
            </w:pPr>
            <w:r w:rsidRPr="00B95E8B">
              <w:t>Rule</w:t>
            </w:r>
          </w:p>
        </w:tc>
      </w:tr>
      <w:tr w:rsidR="00FC032B" w:rsidRPr="00B95E8B" w14:paraId="39F82D53" w14:textId="77777777" w:rsidTr="0082472F">
        <w:tc>
          <w:tcPr>
            <w:tcW w:w="429" w:type="pct"/>
            <w:tcBorders>
              <w:top w:val="single" w:sz="2" w:space="0" w:color="auto"/>
              <w:bottom w:val="single" w:sz="2" w:space="0" w:color="auto"/>
            </w:tcBorders>
            <w:shd w:val="clear" w:color="auto" w:fill="auto"/>
          </w:tcPr>
          <w:p w14:paraId="17DBF0ED" w14:textId="77777777" w:rsidR="00FC032B" w:rsidRPr="00B95E8B" w:rsidRDefault="00FC032B" w:rsidP="00470148">
            <w:pPr>
              <w:pStyle w:val="Tabletext"/>
            </w:pPr>
            <w:r w:rsidRPr="00B95E8B">
              <w:t>1</w:t>
            </w:r>
          </w:p>
        </w:tc>
        <w:tc>
          <w:tcPr>
            <w:tcW w:w="2285" w:type="pct"/>
            <w:tcBorders>
              <w:top w:val="single" w:sz="2" w:space="0" w:color="auto"/>
              <w:bottom w:val="single" w:sz="2" w:space="0" w:color="auto"/>
            </w:tcBorders>
            <w:shd w:val="clear" w:color="auto" w:fill="auto"/>
          </w:tcPr>
          <w:p w14:paraId="6BB66F24" w14:textId="77777777" w:rsidR="00FC032B" w:rsidRPr="00B95E8B" w:rsidRDefault="00FC032B" w:rsidP="0047014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0D29703" w14:textId="77777777" w:rsidR="00FC032B" w:rsidRPr="00B95E8B" w:rsidRDefault="00FC032B" w:rsidP="00470148">
            <w:pPr>
              <w:pStyle w:val="Tabletext"/>
            </w:pPr>
            <w:r w:rsidRPr="00B95E8B">
              <w:t>The levy payer</w:t>
            </w:r>
          </w:p>
        </w:tc>
      </w:tr>
      <w:tr w:rsidR="00FC032B" w:rsidRPr="00B95E8B" w14:paraId="6DFA4811" w14:textId="77777777" w:rsidTr="0082472F">
        <w:tc>
          <w:tcPr>
            <w:tcW w:w="429" w:type="pct"/>
            <w:tcBorders>
              <w:top w:val="single" w:sz="2" w:space="0" w:color="auto"/>
              <w:bottom w:val="single" w:sz="2" w:space="0" w:color="auto"/>
            </w:tcBorders>
            <w:shd w:val="clear" w:color="auto" w:fill="auto"/>
          </w:tcPr>
          <w:p w14:paraId="00EF9DD3" w14:textId="77777777" w:rsidR="00FC032B" w:rsidRPr="00B95E8B" w:rsidRDefault="00FC032B" w:rsidP="00470148">
            <w:pPr>
              <w:pStyle w:val="Tabletext"/>
            </w:pPr>
            <w:r w:rsidRPr="00B95E8B">
              <w:t>2</w:t>
            </w:r>
          </w:p>
        </w:tc>
        <w:tc>
          <w:tcPr>
            <w:tcW w:w="2285" w:type="pct"/>
            <w:tcBorders>
              <w:top w:val="single" w:sz="2" w:space="0" w:color="auto"/>
              <w:bottom w:val="single" w:sz="2" w:space="0" w:color="auto"/>
            </w:tcBorders>
            <w:shd w:val="clear" w:color="auto" w:fill="auto"/>
          </w:tcPr>
          <w:p w14:paraId="038664DF" w14:textId="77777777" w:rsidR="00FC032B" w:rsidRPr="00B95E8B" w:rsidRDefault="00FC032B" w:rsidP="0047014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5D881D9" w14:textId="77777777" w:rsidR="00FC032B" w:rsidRPr="00B95E8B" w:rsidRDefault="00FC032B" w:rsidP="00470148">
            <w:pPr>
              <w:pStyle w:val="Tabletext"/>
            </w:pPr>
            <w:r w:rsidRPr="00B95E8B">
              <w:t>The records must enable the levy payer to substantiate the amount of levy payable and paid by the levy payer in relation to the disposal</w:t>
            </w:r>
          </w:p>
        </w:tc>
      </w:tr>
      <w:tr w:rsidR="00FC032B" w:rsidRPr="00B95E8B" w14:paraId="24BA414B" w14:textId="77777777" w:rsidTr="0082472F">
        <w:tc>
          <w:tcPr>
            <w:tcW w:w="429" w:type="pct"/>
            <w:tcBorders>
              <w:top w:val="single" w:sz="2" w:space="0" w:color="auto"/>
              <w:bottom w:val="single" w:sz="12" w:space="0" w:color="auto"/>
            </w:tcBorders>
            <w:shd w:val="clear" w:color="auto" w:fill="auto"/>
          </w:tcPr>
          <w:p w14:paraId="35AB93C9" w14:textId="77777777" w:rsidR="00FC032B" w:rsidRPr="00B95E8B" w:rsidRDefault="00FC032B" w:rsidP="00470148">
            <w:pPr>
              <w:pStyle w:val="Tabletext"/>
            </w:pPr>
            <w:r w:rsidRPr="00B95E8B">
              <w:t>3</w:t>
            </w:r>
          </w:p>
        </w:tc>
        <w:tc>
          <w:tcPr>
            <w:tcW w:w="2285" w:type="pct"/>
            <w:tcBorders>
              <w:top w:val="single" w:sz="2" w:space="0" w:color="auto"/>
              <w:bottom w:val="single" w:sz="12" w:space="0" w:color="auto"/>
            </w:tcBorders>
            <w:shd w:val="clear" w:color="auto" w:fill="auto"/>
          </w:tcPr>
          <w:p w14:paraId="1251572C" w14:textId="77777777" w:rsidR="00FC032B" w:rsidRPr="00B95E8B" w:rsidRDefault="00FC032B" w:rsidP="00470148">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589DB98" w14:textId="77777777" w:rsidR="00FC032B" w:rsidRPr="00B95E8B" w:rsidRDefault="00FC032B" w:rsidP="00470148">
            <w:pPr>
              <w:pStyle w:val="Tabletext"/>
            </w:pPr>
            <w:r w:rsidRPr="00B95E8B">
              <w:t xml:space="preserve">Until the end of the period of 5 years beginning on the day after the end of the calendar </w:t>
            </w:r>
            <w:r w:rsidR="00CE7E67" w:rsidRPr="00B95E8B">
              <w:t>year</w:t>
            </w:r>
            <w:r w:rsidRPr="00B95E8B">
              <w:t xml:space="preserve"> in which the levy is imposed</w:t>
            </w:r>
          </w:p>
        </w:tc>
      </w:tr>
    </w:tbl>
    <w:p w14:paraId="1867A361" w14:textId="77777777" w:rsidR="00FC032B" w:rsidRPr="00B95E8B" w:rsidRDefault="00FC032B" w:rsidP="00FC032B">
      <w:pPr>
        <w:pStyle w:val="notetext"/>
      </w:pPr>
      <w:r w:rsidRPr="00B95E8B">
        <w:t>Note:</w:t>
      </w:r>
      <w:r w:rsidRPr="00B95E8B">
        <w:tab/>
      </w:r>
      <w:r w:rsidR="00C91FA7" w:rsidRPr="00B95E8B">
        <w:t>Section 1</w:t>
      </w:r>
      <w:r w:rsidR="00526692" w:rsidRPr="00B95E8B">
        <w:t>8 of the Act</w:t>
      </w:r>
      <w:r w:rsidR="00E76A44" w:rsidRPr="00B95E8B">
        <w:t xml:space="preserve"> contains an offence and a </w:t>
      </w:r>
      <w:r w:rsidR="00550E97" w:rsidRPr="00B95E8B">
        <w:t>civil penalty for failing to make or keep the records in accordance with this instrument</w:t>
      </w:r>
      <w:r w:rsidRPr="00B95E8B">
        <w:t>.</w:t>
      </w:r>
    </w:p>
    <w:p w14:paraId="5AF37E81" w14:textId="7C971EF4" w:rsidR="00FC032B" w:rsidRPr="00B95E8B" w:rsidRDefault="004D4943" w:rsidP="00FC032B">
      <w:pPr>
        <w:pStyle w:val="ActHead5"/>
      </w:pPr>
      <w:bookmarkStart w:id="131" w:name="_Toc195792193"/>
      <w:r w:rsidRPr="002A2C22">
        <w:rPr>
          <w:rStyle w:val="CharSectno"/>
        </w:rPr>
        <w:t>12</w:t>
      </w:r>
      <w:r w:rsidR="002A2C22" w:rsidRPr="002A2C22">
        <w:rPr>
          <w:rStyle w:val="CharSectno"/>
        </w:rPr>
        <w:noBreakHyphen/>
      </w:r>
      <w:r w:rsidR="00706768" w:rsidRPr="002A2C22">
        <w:rPr>
          <w:rStyle w:val="CharSectno"/>
        </w:rPr>
        <w:t>7</w:t>
      </w:r>
      <w:r w:rsidR="00FC032B" w:rsidRPr="00B95E8B">
        <w:t xml:space="preserve">  Application provisions</w:t>
      </w:r>
      <w:bookmarkEnd w:id="131"/>
    </w:p>
    <w:p w14:paraId="4A48F287" w14:textId="130B2EC7" w:rsidR="00FC032B" w:rsidRPr="00B95E8B" w:rsidRDefault="00FC032B" w:rsidP="00FC032B">
      <w:pPr>
        <w:pStyle w:val="subsection"/>
      </w:pPr>
      <w:r w:rsidRPr="00B95E8B">
        <w:tab/>
        <w:t>(1)</w:t>
      </w:r>
      <w:r w:rsidRPr="00B95E8B">
        <w:tab/>
      </w:r>
      <w:r w:rsidR="00FD5BA5" w:rsidRPr="00B95E8B">
        <w:t xml:space="preserve">This Subdivision applies in relation to levy imposed by </w:t>
      </w:r>
      <w:r w:rsidR="00C91FA7" w:rsidRPr="00B95E8B">
        <w:t>clause 1</w:t>
      </w:r>
      <w:r w:rsidR="00FD5BA5" w:rsidRPr="00B95E8B">
        <w:t>2</w:t>
      </w:r>
      <w:r w:rsidR="002A2C22">
        <w:noBreakHyphen/>
      </w:r>
      <w:r w:rsidR="00FD5BA5" w:rsidRPr="00B95E8B">
        <w:t>10</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a disposal of manufactured feed only if the rate of the levy on the disposal is greater than nil.</w:t>
      </w:r>
    </w:p>
    <w:p w14:paraId="6B8D12D0" w14:textId="4EF8532C" w:rsidR="00FC032B" w:rsidRPr="00B95E8B" w:rsidRDefault="00FC032B" w:rsidP="00FC032B">
      <w:pPr>
        <w:pStyle w:val="subsection"/>
      </w:pPr>
      <w:r w:rsidRPr="00B95E8B">
        <w:tab/>
        <w:t>(2)</w:t>
      </w:r>
      <w:r w:rsidRPr="00B95E8B">
        <w:tab/>
      </w:r>
      <w:r w:rsidR="00FD5BA5" w:rsidRPr="00B95E8B">
        <w:t xml:space="preserve">This Subdivision applies in relation to levy imposed by </w:t>
      </w:r>
      <w:r w:rsidR="00C91FA7" w:rsidRPr="00B95E8B">
        <w:t>clause 1</w:t>
      </w:r>
      <w:r w:rsidR="00FD5BA5" w:rsidRPr="00B95E8B">
        <w:t>2</w:t>
      </w:r>
      <w:r w:rsidR="002A2C22">
        <w:noBreakHyphen/>
      </w:r>
      <w:r w:rsidR="00FD5BA5" w:rsidRPr="00B95E8B">
        <w:t>10</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a disposal of worm treatment only if the rate of the levy on the disposal is greater than nil.</w:t>
      </w:r>
    </w:p>
    <w:p w14:paraId="1E179360" w14:textId="5C5915B0" w:rsidR="00692DBC" w:rsidRPr="00B95E8B" w:rsidRDefault="002A2C22" w:rsidP="00692DBC">
      <w:pPr>
        <w:pStyle w:val="ActHead3"/>
        <w:pageBreakBefore/>
      </w:pPr>
      <w:bookmarkStart w:id="132" w:name="_Toc195792194"/>
      <w:r w:rsidRPr="002A2C22">
        <w:rPr>
          <w:rStyle w:val="CharDivNo"/>
        </w:rPr>
        <w:t>Division 1</w:t>
      </w:r>
      <w:r w:rsidR="004D4943" w:rsidRPr="002A2C22">
        <w:rPr>
          <w:rStyle w:val="CharDivNo"/>
        </w:rPr>
        <w:t>3</w:t>
      </w:r>
      <w:r w:rsidR="00692DBC" w:rsidRPr="00B95E8B">
        <w:t>—</w:t>
      </w:r>
      <w:r w:rsidR="00692DBC" w:rsidRPr="002A2C22">
        <w:rPr>
          <w:rStyle w:val="CharDivText"/>
        </w:rPr>
        <w:t>Pigs</w:t>
      </w:r>
      <w:bookmarkEnd w:id="132"/>
    </w:p>
    <w:p w14:paraId="097D8D3D" w14:textId="7CAA62DE" w:rsidR="00692DBC" w:rsidRPr="00B95E8B" w:rsidRDefault="004D4943" w:rsidP="00692DBC">
      <w:pPr>
        <w:pStyle w:val="ActHead5"/>
      </w:pPr>
      <w:bookmarkStart w:id="133" w:name="_Toc195792195"/>
      <w:r w:rsidRPr="002A2C22">
        <w:rPr>
          <w:rStyle w:val="CharSectno"/>
        </w:rPr>
        <w:t>13</w:t>
      </w:r>
      <w:r w:rsidR="002A2C22" w:rsidRPr="002A2C22">
        <w:rPr>
          <w:rStyle w:val="CharSectno"/>
        </w:rPr>
        <w:noBreakHyphen/>
      </w:r>
      <w:r w:rsidRPr="002A2C22">
        <w:rPr>
          <w:rStyle w:val="CharSectno"/>
        </w:rPr>
        <w:t>1</w:t>
      </w:r>
      <w:r w:rsidR="00692DBC" w:rsidRPr="00B95E8B">
        <w:t xml:space="preserve">  Obligations of levy payers</w:t>
      </w:r>
      <w:bookmarkEnd w:id="133"/>
    </w:p>
    <w:p w14:paraId="30A01BF4" w14:textId="77777777" w:rsidR="00692DBC" w:rsidRPr="00B95E8B" w:rsidRDefault="00692DBC" w:rsidP="00692DBC">
      <w:pPr>
        <w:pStyle w:val="SubsectionHead"/>
      </w:pPr>
      <w:r w:rsidRPr="00B95E8B">
        <w:t>When pig slaughter levy due and payable</w:t>
      </w:r>
    </w:p>
    <w:p w14:paraId="095D1B5D"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the slaughter of pigs</w:t>
      </w:r>
      <w:r w:rsidR="00DD5C5E" w:rsidRPr="00B95E8B">
        <w:t xml:space="preserve"> in a calendar month</w:t>
      </w:r>
      <w:r w:rsidRPr="00B95E8B">
        <w:t xml:space="preserve">, </w:t>
      </w:r>
      <w:r w:rsidR="00C85188" w:rsidRPr="00B95E8B">
        <w:t>this table has effect.</w:t>
      </w:r>
    </w:p>
    <w:p w14:paraId="53EF6958"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5072817D" w14:textId="77777777" w:rsidTr="0082472F">
        <w:trPr>
          <w:tblHeader/>
        </w:trPr>
        <w:tc>
          <w:tcPr>
            <w:tcW w:w="5000" w:type="pct"/>
            <w:gridSpan w:val="3"/>
            <w:tcBorders>
              <w:top w:val="single" w:sz="12" w:space="0" w:color="auto"/>
              <w:bottom w:val="single" w:sz="2" w:space="0" w:color="auto"/>
            </w:tcBorders>
            <w:shd w:val="clear" w:color="auto" w:fill="auto"/>
          </w:tcPr>
          <w:p w14:paraId="22A93567" w14:textId="77777777" w:rsidR="00692DBC" w:rsidRPr="00B95E8B" w:rsidRDefault="00692DBC" w:rsidP="003623C8">
            <w:pPr>
              <w:pStyle w:val="TableHeading"/>
            </w:pPr>
            <w:r w:rsidRPr="00B95E8B">
              <w:t>Pig slaughter levy</w:t>
            </w:r>
          </w:p>
        </w:tc>
      </w:tr>
      <w:tr w:rsidR="00692DBC" w:rsidRPr="00B95E8B" w14:paraId="75354E68" w14:textId="77777777" w:rsidTr="0082472F">
        <w:trPr>
          <w:tblHeader/>
        </w:trPr>
        <w:tc>
          <w:tcPr>
            <w:tcW w:w="429" w:type="pct"/>
            <w:tcBorders>
              <w:top w:val="single" w:sz="2" w:space="0" w:color="auto"/>
              <w:bottom w:val="single" w:sz="12" w:space="0" w:color="auto"/>
            </w:tcBorders>
            <w:shd w:val="clear" w:color="auto" w:fill="auto"/>
          </w:tcPr>
          <w:p w14:paraId="53DE86C7"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1AE56F7D"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6EF2D72A" w14:textId="77777777" w:rsidR="00692DBC" w:rsidRPr="00B95E8B" w:rsidRDefault="00692DBC" w:rsidP="003623C8">
            <w:pPr>
              <w:pStyle w:val="TableHeading"/>
            </w:pPr>
            <w:r w:rsidRPr="00B95E8B">
              <w:t>Rule</w:t>
            </w:r>
          </w:p>
        </w:tc>
      </w:tr>
      <w:tr w:rsidR="00692DBC" w:rsidRPr="00B95E8B" w14:paraId="0C176BE3" w14:textId="77777777" w:rsidTr="0082472F">
        <w:tc>
          <w:tcPr>
            <w:tcW w:w="429" w:type="pct"/>
            <w:tcBorders>
              <w:top w:val="single" w:sz="2" w:space="0" w:color="auto"/>
              <w:bottom w:val="single" w:sz="2" w:space="0" w:color="auto"/>
            </w:tcBorders>
            <w:shd w:val="clear" w:color="auto" w:fill="auto"/>
          </w:tcPr>
          <w:p w14:paraId="190DD835"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432C1670" w14:textId="77777777" w:rsidR="00692DBC" w:rsidRPr="00B95E8B" w:rsidRDefault="00DD5C5E" w:rsidP="003623C8">
            <w:pPr>
              <w:pStyle w:val="Tabletext"/>
            </w:pPr>
            <w:r w:rsidRPr="00B95E8B">
              <w:t>When</w:t>
            </w:r>
            <w:r w:rsidR="00692DBC" w:rsidRPr="00B95E8B">
              <w:t xml:space="preserve"> is the levy due and payable?</w:t>
            </w:r>
          </w:p>
        </w:tc>
        <w:tc>
          <w:tcPr>
            <w:tcW w:w="2445" w:type="pct"/>
            <w:tcBorders>
              <w:top w:val="single" w:sz="2" w:space="0" w:color="auto"/>
              <w:bottom w:val="single" w:sz="2" w:space="0" w:color="auto"/>
            </w:tcBorders>
            <w:shd w:val="clear" w:color="auto" w:fill="auto"/>
          </w:tcPr>
          <w:p w14:paraId="0D658E79" w14:textId="77777777" w:rsidR="00692DBC" w:rsidRPr="00B95E8B" w:rsidRDefault="00692DBC" w:rsidP="003623C8">
            <w:pPr>
              <w:pStyle w:val="Tabletext"/>
            </w:pPr>
            <w:r w:rsidRPr="00B95E8B">
              <w:t>On the last day of the next calendar month</w:t>
            </w:r>
          </w:p>
        </w:tc>
      </w:tr>
      <w:tr w:rsidR="00692DBC" w:rsidRPr="00B95E8B" w14:paraId="20D49968" w14:textId="77777777" w:rsidTr="0082472F">
        <w:tc>
          <w:tcPr>
            <w:tcW w:w="429" w:type="pct"/>
            <w:tcBorders>
              <w:top w:val="single" w:sz="2" w:space="0" w:color="auto"/>
              <w:bottom w:val="single" w:sz="12" w:space="0" w:color="auto"/>
            </w:tcBorders>
            <w:shd w:val="clear" w:color="auto" w:fill="auto"/>
          </w:tcPr>
          <w:p w14:paraId="79929238" w14:textId="77777777" w:rsidR="00692DBC" w:rsidRPr="00B95E8B" w:rsidRDefault="00692DBC" w:rsidP="003623C8">
            <w:pPr>
              <w:pStyle w:val="Tabletext"/>
            </w:pPr>
            <w:r w:rsidRPr="00B95E8B">
              <w:t>2</w:t>
            </w:r>
          </w:p>
        </w:tc>
        <w:tc>
          <w:tcPr>
            <w:tcW w:w="2126" w:type="pct"/>
            <w:tcBorders>
              <w:top w:val="single" w:sz="2" w:space="0" w:color="auto"/>
              <w:bottom w:val="single" w:sz="12" w:space="0" w:color="auto"/>
            </w:tcBorders>
            <w:shd w:val="clear" w:color="auto" w:fill="auto"/>
          </w:tcPr>
          <w:p w14:paraId="07005560"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2D7EE10" w14:textId="77777777" w:rsidR="00692DBC" w:rsidRPr="00B95E8B" w:rsidRDefault="00692DBC" w:rsidP="00D17D3A">
            <w:pPr>
              <w:pStyle w:val="Tabletext"/>
            </w:pPr>
            <w:r w:rsidRPr="00B95E8B">
              <w:t>The Commonwealth</w:t>
            </w:r>
          </w:p>
        </w:tc>
      </w:tr>
    </w:tbl>
    <w:p w14:paraId="170DEA19" w14:textId="77777777" w:rsidR="00692DBC" w:rsidRPr="00B95E8B" w:rsidRDefault="00692DBC" w:rsidP="00692DBC">
      <w:pPr>
        <w:pStyle w:val="notetext"/>
      </w:pPr>
      <w:r w:rsidRPr="00B95E8B">
        <w:t>Note 1:</w:t>
      </w:r>
      <w:r w:rsidRPr="00B95E8B">
        <w:tab/>
        <w:t xml:space="preserve">The levy payer is the </w:t>
      </w:r>
      <w:bookmarkStart w:id="134" w:name="_Hlk122334579"/>
      <w:r w:rsidRPr="00B95E8B">
        <w:t>person who owns</w:t>
      </w:r>
      <w:bookmarkEnd w:id="134"/>
      <w:r w:rsidRPr="00B95E8B">
        <w:t xml:space="preserve"> the pigs at the time of the slaughter.</w:t>
      </w:r>
    </w:p>
    <w:p w14:paraId="0BDA8738" w14:textId="77777777" w:rsidR="00692DBC" w:rsidRPr="00B95E8B" w:rsidRDefault="00692DBC" w:rsidP="00692DBC">
      <w:pPr>
        <w:pStyle w:val="notetext"/>
      </w:pPr>
      <w:r w:rsidRPr="00B95E8B">
        <w:tab/>
        <w:t xml:space="preserve">If the levy payer is the </w:t>
      </w:r>
      <w:r w:rsidR="00B77F3C" w:rsidRPr="00B95E8B">
        <w:t>proprietor of the abattoir</w:t>
      </w:r>
      <w:r w:rsidRPr="00B95E8B">
        <w:t>, the proprietor needs to pay levy.</w:t>
      </w:r>
    </w:p>
    <w:p w14:paraId="5982236B" w14:textId="216E314A" w:rsidR="00FB0E48" w:rsidRPr="00B95E8B" w:rsidRDefault="00692DBC" w:rsidP="00692DBC">
      <w:pPr>
        <w:pStyle w:val="notetext"/>
      </w:pPr>
      <w:r w:rsidRPr="00B95E8B">
        <w:tab/>
        <w:t xml:space="preserve">If another person is the levy payer, the </w:t>
      </w:r>
      <w:r w:rsidR="00B77F3C" w:rsidRPr="00B95E8B">
        <w:t>proprietor of the abattoir</w:t>
      </w:r>
      <w:r w:rsidRPr="00B95E8B">
        <w:t xml:space="preserve"> (as a collection agent) is liable to pay an amount, on behalf of the levy payer, equal to the levy: see </w:t>
      </w:r>
      <w:r w:rsidR="00C91FA7" w:rsidRPr="00B95E8B">
        <w:t>clause 1</w:t>
      </w:r>
      <w:r w:rsidR="00205238" w:rsidRPr="00B95E8B">
        <w:t>3</w:t>
      </w:r>
      <w:r w:rsidR="002A2C22">
        <w:noBreakHyphen/>
      </w:r>
      <w:r w:rsidR="00205238" w:rsidRPr="00B95E8B">
        <w:t>2</w:t>
      </w:r>
      <w:r w:rsidRPr="00B95E8B">
        <w:t>.</w:t>
      </w:r>
    </w:p>
    <w:p w14:paraId="7095A2EC" w14:textId="13453CA8" w:rsidR="00723142" w:rsidRPr="00B95E8B" w:rsidRDefault="00723142" w:rsidP="00723142">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37983CE2" w14:textId="77777777" w:rsidR="00692DBC" w:rsidRPr="00B95E8B" w:rsidRDefault="00692DBC" w:rsidP="00692DBC">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66647B66" w14:textId="77777777" w:rsidR="00692DBC" w:rsidRPr="00B95E8B" w:rsidRDefault="00692DBC" w:rsidP="00692DBC">
      <w:pPr>
        <w:pStyle w:val="SubsectionHead"/>
      </w:pPr>
      <w:r w:rsidRPr="00B95E8B">
        <w:t>Giving monthly returns</w:t>
      </w:r>
    </w:p>
    <w:p w14:paraId="37DED4F7" w14:textId="77777777" w:rsidR="00692DBC" w:rsidRPr="00B95E8B" w:rsidRDefault="00692DBC" w:rsidP="00692DBC">
      <w:pPr>
        <w:pStyle w:val="subsection"/>
      </w:pPr>
      <w:r w:rsidRPr="00B95E8B">
        <w:tab/>
        <w:t>(2)</w:t>
      </w:r>
      <w:r w:rsidRPr="00B95E8B">
        <w:tab/>
        <w:t xml:space="preserve">For the purposes of </w:t>
      </w:r>
      <w:r w:rsidR="00C91FA7" w:rsidRPr="00B95E8B">
        <w:t>paragraph 5</w:t>
      </w:r>
      <w:r w:rsidR="00526692" w:rsidRPr="00B95E8B">
        <w:t>9</w:t>
      </w:r>
      <w:r w:rsidR="00F368B5" w:rsidRPr="00B95E8B">
        <w:t>(2)(a) of the Act</w:t>
      </w:r>
      <w:r w:rsidRPr="00B95E8B">
        <w:t xml:space="preserve">, for levy imposed on the slaughter of pigs, </w:t>
      </w:r>
      <w:r w:rsidR="00C85188" w:rsidRPr="00B95E8B">
        <w:t>this table has effect.</w:t>
      </w:r>
    </w:p>
    <w:p w14:paraId="7A9CEA8F"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47A1589" w14:textId="77777777" w:rsidTr="0082472F">
        <w:trPr>
          <w:tblHeader/>
        </w:trPr>
        <w:tc>
          <w:tcPr>
            <w:tcW w:w="5000" w:type="pct"/>
            <w:gridSpan w:val="3"/>
            <w:tcBorders>
              <w:top w:val="single" w:sz="12" w:space="0" w:color="auto"/>
              <w:bottom w:val="single" w:sz="2" w:space="0" w:color="auto"/>
            </w:tcBorders>
            <w:shd w:val="clear" w:color="auto" w:fill="auto"/>
          </w:tcPr>
          <w:p w14:paraId="70DF6030" w14:textId="77777777" w:rsidR="00692DBC" w:rsidRPr="00B95E8B" w:rsidRDefault="00692DBC" w:rsidP="003623C8">
            <w:pPr>
              <w:pStyle w:val="TableHeading"/>
            </w:pPr>
            <w:r w:rsidRPr="00B95E8B">
              <w:t>Monthly returns</w:t>
            </w:r>
          </w:p>
        </w:tc>
      </w:tr>
      <w:tr w:rsidR="00692DBC" w:rsidRPr="00B95E8B" w14:paraId="678DC10D" w14:textId="77777777" w:rsidTr="0082472F">
        <w:trPr>
          <w:tblHeader/>
        </w:trPr>
        <w:tc>
          <w:tcPr>
            <w:tcW w:w="429" w:type="pct"/>
            <w:tcBorders>
              <w:top w:val="single" w:sz="2" w:space="0" w:color="auto"/>
              <w:bottom w:val="single" w:sz="12" w:space="0" w:color="auto"/>
            </w:tcBorders>
            <w:shd w:val="clear" w:color="auto" w:fill="auto"/>
          </w:tcPr>
          <w:p w14:paraId="1A990B9A"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C5EDCD2"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E4A683C" w14:textId="77777777" w:rsidR="00692DBC" w:rsidRPr="00B95E8B" w:rsidRDefault="00692DBC" w:rsidP="003623C8">
            <w:pPr>
              <w:pStyle w:val="TableHeading"/>
            </w:pPr>
            <w:r w:rsidRPr="00B95E8B">
              <w:t>Rule</w:t>
            </w:r>
          </w:p>
        </w:tc>
      </w:tr>
      <w:tr w:rsidR="00692DBC" w:rsidRPr="00B95E8B" w14:paraId="40456E58" w14:textId="77777777" w:rsidTr="0082472F">
        <w:tc>
          <w:tcPr>
            <w:tcW w:w="429" w:type="pct"/>
            <w:tcBorders>
              <w:top w:val="single" w:sz="2" w:space="0" w:color="auto"/>
              <w:bottom w:val="single" w:sz="2" w:space="0" w:color="auto"/>
            </w:tcBorders>
            <w:shd w:val="clear" w:color="auto" w:fill="auto"/>
          </w:tcPr>
          <w:p w14:paraId="44340835"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B2BB618" w14:textId="77777777" w:rsidR="00692DBC" w:rsidRPr="00B95E8B" w:rsidRDefault="00692DBC" w:rsidP="003623C8">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76F56C37" w14:textId="77777777" w:rsidR="00692DBC" w:rsidRPr="00B95E8B" w:rsidRDefault="00692DBC" w:rsidP="003623C8">
            <w:pPr>
              <w:pStyle w:val="Tabletext"/>
            </w:pPr>
            <w:r w:rsidRPr="00B95E8B">
              <w:t>For pigs slaughtered in the month where the levy payer is the proprietor of the abattoir—the levy payer</w:t>
            </w:r>
          </w:p>
        </w:tc>
      </w:tr>
      <w:tr w:rsidR="00692DBC" w:rsidRPr="00B95E8B" w14:paraId="3E9D5BF9" w14:textId="77777777" w:rsidTr="0082472F">
        <w:tc>
          <w:tcPr>
            <w:tcW w:w="429" w:type="pct"/>
            <w:tcBorders>
              <w:top w:val="single" w:sz="2" w:space="0" w:color="auto"/>
              <w:bottom w:val="single" w:sz="2" w:space="0" w:color="auto"/>
            </w:tcBorders>
            <w:shd w:val="clear" w:color="auto" w:fill="auto"/>
          </w:tcPr>
          <w:p w14:paraId="42A70341"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C34B3ED"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CE74060" w14:textId="77777777" w:rsidR="00692DBC" w:rsidRPr="00B95E8B" w:rsidRDefault="00692DBC" w:rsidP="003623C8">
            <w:pPr>
              <w:pStyle w:val="Tabletext"/>
            </w:pPr>
            <w:r w:rsidRPr="00B95E8B">
              <w:t>Before the end of the next calendar month</w:t>
            </w:r>
          </w:p>
        </w:tc>
      </w:tr>
      <w:tr w:rsidR="00692DBC" w:rsidRPr="00B95E8B" w14:paraId="65E51CD9" w14:textId="77777777" w:rsidTr="0082472F">
        <w:tc>
          <w:tcPr>
            <w:tcW w:w="429" w:type="pct"/>
            <w:tcBorders>
              <w:top w:val="single" w:sz="2" w:space="0" w:color="auto"/>
              <w:bottom w:val="single" w:sz="2" w:space="0" w:color="auto"/>
            </w:tcBorders>
            <w:shd w:val="clear" w:color="auto" w:fill="auto"/>
          </w:tcPr>
          <w:p w14:paraId="35DE22AB"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25E4D157"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63FBA90" w14:textId="77777777" w:rsidR="00692DBC" w:rsidRPr="00B95E8B" w:rsidRDefault="00692DBC" w:rsidP="00D17D3A">
            <w:pPr>
              <w:pStyle w:val="Tabletext"/>
            </w:pPr>
            <w:r w:rsidRPr="00B95E8B">
              <w:t>The Secretary</w:t>
            </w:r>
          </w:p>
        </w:tc>
      </w:tr>
      <w:tr w:rsidR="00692DBC" w:rsidRPr="00B95E8B" w14:paraId="7B9E3735" w14:textId="77777777" w:rsidTr="0082472F">
        <w:tc>
          <w:tcPr>
            <w:tcW w:w="429" w:type="pct"/>
            <w:tcBorders>
              <w:top w:val="single" w:sz="2" w:space="0" w:color="auto"/>
              <w:bottom w:val="single" w:sz="12" w:space="0" w:color="auto"/>
            </w:tcBorders>
            <w:shd w:val="clear" w:color="auto" w:fill="auto"/>
          </w:tcPr>
          <w:p w14:paraId="2190984F"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432FE29E"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F15B206" w14:textId="77777777" w:rsidR="00692DBC" w:rsidRPr="00B95E8B" w:rsidRDefault="00692DBC" w:rsidP="00D17D3A">
            <w:pPr>
              <w:pStyle w:val="Tabletext"/>
            </w:pPr>
            <w:r w:rsidRPr="00B95E8B">
              <w:t>The return:</w:t>
            </w:r>
          </w:p>
          <w:p w14:paraId="1E5B55DE" w14:textId="77777777" w:rsidR="00692DBC" w:rsidRPr="00B95E8B" w:rsidRDefault="00692DBC" w:rsidP="003623C8">
            <w:pPr>
              <w:pStyle w:val="Tablea"/>
            </w:pPr>
            <w:r w:rsidRPr="00B95E8B">
              <w:t>(a) must be in the appropriate approved form and include the information required by that form; or</w:t>
            </w:r>
          </w:p>
          <w:p w14:paraId="30F9D647"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7FB8EF26"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4BB9198" w14:textId="77777777" w:rsidR="00692DBC" w:rsidRPr="00B95E8B" w:rsidRDefault="00692DBC" w:rsidP="00692DBC">
      <w:pPr>
        <w:pStyle w:val="SubsectionHead"/>
      </w:pPr>
      <w:r w:rsidRPr="00B95E8B">
        <w:t>Making and keeping records</w:t>
      </w:r>
    </w:p>
    <w:p w14:paraId="5ACD59BF"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(2)(b) of the Act</w:t>
      </w:r>
      <w:r w:rsidRPr="00B95E8B">
        <w:t xml:space="preserve">, for levy imposed on the slaughter of pigs, </w:t>
      </w:r>
      <w:r w:rsidR="00C85188" w:rsidRPr="00B95E8B">
        <w:t>this table has effect.</w:t>
      </w:r>
    </w:p>
    <w:p w14:paraId="12F8D30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C4FC369" w14:textId="77777777" w:rsidTr="0082472F">
        <w:trPr>
          <w:tblHeader/>
        </w:trPr>
        <w:tc>
          <w:tcPr>
            <w:tcW w:w="5000" w:type="pct"/>
            <w:gridSpan w:val="3"/>
            <w:tcBorders>
              <w:top w:val="single" w:sz="12" w:space="0" w:color="auto"/>
              <w:bottom w:val="single" w:sz="2" w:space="0" w:color="auto"/>
            </w:tcBorders>
            <w:shd w:val="clear" w:color="auto" w:fill="auto"/>
          </w:tcPr>
          <w:p w14:paraId="6EC45076" w14:textId="2823BFC7" w:rsidR="00692DBC" w:rsidRPr="00B95E8B" w:rsidRDefault="00692DBC" w:rsidP="003623C8">
            <w:pPr>
              <w:pStyle w:val="TableHeading"/>
            </w:pPr>
            <w:r w:rsidRPr="00B95E8B">
              <w:t>Record</w:t>
            </w:r>
            <w:r w:rsidR="002A2C22">
              <w:noBreakHyphen/>
            </w:r>
            <w:r w:rsidRPr="00B95E8B">
              <w:t>keeping</w:t>
            </w:r>
          </w:p>
        </w:tc>
      </w:tr>
      <w:tr w:rsidR="00692DBC" w:rsidRPr="00B95E8B" w14:paraId="40930FE3" w14:textId="77777777" w:rsidTr="0082472F">
        <w:trPr>
          <w:tblHeader/>
        </w:trPr>
        <w:tc>
          <w:tcPr>
            <w:tcW w:w="429" w:type="pct"/>
            <w:tcBorders>
              <w:top w:val="single" w:sz="2" w:space="0" w:color="auto"/>
              <w:bottom w:val="single" w:sz="12" w:space="0" w:color="auto"/>
            </w:tcBorders>
            <w:shd w:val="clear" w:color="auto" w:fill="auto"/>
          </w:tcPr>
          <w:p w14:paraId="1B089FCA"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4E6B99D"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26B7C7A" w14:textId="77777777" w:rsidR="00692DBC" w:rsidRPr="00B95E8B" w:rsidRDefault="00692DBC" w:rsidP="003623C8">
            <w:pPr>
              <w:pStyle w:val="TableHeading"/>
            </w:pPr>
            <w:r w:rsidRPr="00B95E8B">
              <w:t>Rule</w:t>
            </w:r>
          </w:p>
        </w:tc>
      </w:tr>
      <w:tr w:rsidR="00692DBC" w:rsidRPr="00B95E8B" w14:paraId="4BDB9C19" w14:textId="77777777" w:rsidTr="0082472F">
        <w:tc>
          <w:tcPr>
            <w:tcW w:w="429" w:type="pct"/>
            <w:tcBorders>
              <w:top w:val="single" w:sz="2" w:space="0" w:color="auto"/>
              <w:bottom w:val="single" w:sz="2" w:space="0" w:color="auto"/>
            </w:tcBorders>
            <w:shd w:val="clear" w:color="auto" w:fill="auto"/>
          </w:tcPr>
          <w:p w14:paraId="64D560D0"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68EFF43C"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879987B" w14:textId="77777777" w:rsidR="00692DBC" w:rsidRPr="00B95E8B" w:rsidRDefault="00692DBC" w:rsidP="00D17D3A">
            <w:pPr>
              <w:pStyle w:val="Tabletext"/>
            </w:pPr>
            <w:r w:rsidRPr="00B95E8B">
              <w:t>The levy payer</w:t>
            </w:r>
          </w:p>
        </w:tc>
      </w:tr>
      <w:tr w:rsidR="00692DBC" w:rsidRPr="00B95E8B" w14:paraId="6821AE2B" w14:textId="77777777" w:rsidTr="0082472F">
        <w:tc>
          <w:tcPr>
            <w:tcW w:w="429" w:type="pct"/>
            <w:tcBorders>
              <w:top w:val="single" w:sz="2" w:space="0" w:color="auto"/>
              <w:bottom w:val="single" w:sz="2" w:space="0" w:color="auto"/>
            </w:tcBorders>
            <w:shd w:val="clear" w:color="auto" w:fill="auto"/>
          </w:tcPr>
          <w:p w14:paraId="430036C2"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A419BD8"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204B8D6" w14:textId="77777777" w:rsidR="00692DBC" w:rsidRPr="00B95E8B" w:rsidRDefault="00692DBC" w:rsidP="003623C8">
            <w:pPr>
              <w:pStyle w:val="Tabletext"/>
            </w:pPr>
            <w:r w:rsidRPr="00B95E8B">
              <w:t>The records must:</w:t>
            </w:r>
          </w:p>
          <w:p w14:paraId="4A33BDE3"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3E0886A1" w14:textId="77777777" w:rsidR="00692DBC" w:rsidRPr="00B95E8B" w:rsidRDefault="00692DBC" w:rsidP="003623C8">
            <w:pPr>
              <w:pStyle w:val="Tablea"/>
            </w:pPr>
            <w:r w:rsidRPr="00B95E8B">
              <w:t>(b) otherwise—enable the levy payer to substantiate the amount of levy payable and paid by the levy payer in relation to the pigs</w:t>
            </w:r>
          </w:p>
        </w:tc>
      </w:tr>
      <w:tr w:rsidR="00692DBC" w:rsidRPr="00B95E8B" w14:paraId="480D05EE" w14:textId="77777777" w:rsidTr="0082472F">
        <w:tc>
          <w:tcPr>
            <w:tcW w:w="429" w:type="pct"/>
            <w:tcBorders>
              <w:top w:val="single" w:sz="2" w:space="0" w:color="auto"/>
              <w:bottom w:val="single" w:sz="12" w:space="0" w:color="auto"/>
            </w:tcBorders>
            <w:shd w:val="clear" w:color="auto" w:fill="auto"/>
          </w:tcPr>
          <w:p w14:paraId="6F23A619"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45A7FE4C" w14:textId="77777777" w:rsidR="00692DBC" w:rsidRPr="00B95E8B" w:rsidRDefault="00692DBC" w:rsidP="003623C8">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8D39521" w14:textId="77777777" w:rsidR="00692DBC" w:rsidRPr="00B95E8B" w:rsidRDefault="00692DBC" w:rsidP="003623C8">
            <w:pPr>
              <w:pStyle w:val="Tabletext"/>
            </w:pPr>
            <w:r w:rsidRPr="00B95E8B">
              <w:t xml:space="preserve">Until the end of the period of 5 years beginning on the day after the end of the </w:t>
            </w:r>
            <w:r w:rsidR="00CE7E67" w:rsidRPr="00B95E8B">
              <w:t>financial year</w:t>
            </w:r>
            <w:r w:rsidRPr="00B95E8B">
              <w:t xml:space="preserve"> in which the levy is imposed</w:t>
            </w:r>
          </w:p>
        </w:tc>
      </w:tr>
    </w:tbl>
    <w:p w14:paraId="36A9475D" w14:textId="77777777" w:rsidR="00692DBC" w:rsidRPr="00B95E8B" w:rsidRDefault="00692DBC" w:rsidP="00692DBC">
      <w:pPr>
        <w:pStyle w:val="notetext"/>
      </w:pPr>
      <w:r w:rsidRPr="00B95E8B">
        <w:t>Note</w:t>
      </w:r>
      <w:r w:rsidR="000B6F93"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72394B4" w14:textId="59DE69E1" w:rsidR="000B6F93" w:rsidRPr="00B95E8B" w:rsidRDefault="000B6F93" w:rsidP="000B6F93">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1</w:t>
      </w:r>
      <w:r w:rsidR="00205238" w:rsidRPr="00B95E8B">
        <w:t>3</w:t>
      </w:r>
      <w:r w:rsidR="002A2C22">
        <w:noBreakHyphen/>
      </w:r>
      <w:r w:rsidR="00205238" w:rsidRPr="00B95E8B">
        <w:t>3</w:t>
      </w:r>
      <w:r w:rsidRPr="00B95E8B">
        <w:t>.</w:t>
      </w:r>
    </w:p>
    <w:p w14:paraId="4B0C6FAB" w14:textId="02B86F67" w:rsidR="00692DBC" w:rsidRPr="00B95E8B" w:rsidRDefault="004D4943" w:rsidP="00692DBC">
      <w:pPr>
        <w:pStyle w:val="ActHead5"/>
      </w:pPr>
      <w:bookmarkStart w:id="135" w:name="_Toc195792196"/>
      <w:r w:rsidRPr="002A2C22">
        <w:rPr>
          <w:rStyle w:val="CharSectno"/>
        </w:rPr>
        <w:t>13</w:t>
      </w:r>
      <w:r w:rsidR="002A2C22" w:rsidRPr="002A2C22">
        <w:rPr>
          <w:rStyle w:val="CharSectno"/>
        </w:rPr>
        <w:noBreakHyphen/>
      </w:r>
      <w:r w:rsidRPr="002A2C22">
        <w:rPr>
          <w:rStyle w:val="CharSectno"/>
        </w:rPr>
        <w:t>2</w:t>
      </w:r>
      <w:r w:rsidR="00692DBC" w:rsidRPr="00B95E8B">
        <w:t xml:space="preserve">  Obligations of collection agents</w:t>
      </w:r>
      <w:bookmarkEnd w:id="135"/>
    </w:p>
    <w:p w14:paraId="3724C864" w14:textId="77777777" w:rsidR="00692DBC" w:rsidRPr="00B95E8B" w:rsidRDefault="00692DBC" w:rsidP="00692DBC">
      <w:pPr>
        <w:pStyle w:val="subsection"/>
      </w:pPr>
      <w:r w:rsidRPr="00B95E8B">
        <w:tab/>
        <w:t>(1)</w:t>
      </w:r>
      <w:r w:rsidRPr="00B95E8B">
        <w:tab/>
        <w:t>This clause sets out obligations that are imposed on a person if:</w:t>
      </w:r>
    </w:p>
    <w:p w14:paraId="192872EE" w14:textId="77777777" w:rsidR="00692DBC" w:rsidRPr="00B95E8B" w:rsidRDefault="00692DBC" w:rsidP="00692DBC">
      <w:pPr>
        <w:pStyle w:val="paragraph"/>
      </w:pPr>
      <w:r w:rsidRPr="00B95E8B">
        <w:tab/>
        <w:t>(a)</w:t>
      </w:r>
      <w:r w:rsidRPr="00B95E8B">
        <w:tab/>
        <w:t>levy is imposed on the slaughter of pigs; and</w:t>
      </w:r>
    </w:p>
    <w:p w14:paraId="3FCDDCB1" w14:textId="77777777" w:rsidR="00692DBC" w:rsidRPr="00B95E8B" w:rsidRDefault="00692DBC" w:rsidP="00692DBC">
      <w:pPr>
        <w:pStyle w:val="paragraph"/>
      </w:pPr>
      <w:r w:rsidRPr="00B95E8B">
        <w:tab/>
        <w:t>(b)</w:t>
      </w:r>
      <w:r w:rsidRPr="00B95E8B">
        <w:tab/>
        <w:t>the pigs are slaughtered at an abattoir in a calendar month; and</w:t>
      </w:r>
    </w:p>
    <w:p w14:paraId="57985009" w14:textId="77777777" w:rsidR="00692DBC" w:rsidRPr="00B95E8B" w:rsidRDefault="00692DBC" w:rsidP="00692DBC">
      <w:pPr>
        <w:pStyle w:val="paragraph"/>
      </w:pPr>
      <w:r w:rsidRPr="00B95E8B">
        <w:tab/>
        <w:t>(c)</w:t>
      </w:r>
      <w:r w:rsidRPr="00B95E8B">
        <w:tab/>
        <w:t>the proprietor of the abattoir is not the levy payer.</w:t>
      </w:r>
    </w:p>
    <w:p w14:paraId="09434C07" w14:textId="77777777" w:rsidR="00692DBC" w:rsidRPr="00B95E8B" w:rsidRDefault="00692DBC" w:rsidP="00692DBC">
      <w:pPr>
        <w:pStyle w:val="SubsectionHead"/>
      </w:pPr>
      <w:r w:rsidRPr="00B95E8B">
        <w:t>Payment of equivalent amounts</w:t>
      </w:r>
    </w:p>
    <w:p w14:paraId="75C86B73" w14:textId="19BC698C"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24CF22D9"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66827977" w14:textId="77777777" w:rsidTr="0082472F">
        <w:trPr>
          <w:tblHeader/>
        </w:trPr>
        <w:tc>
          <w:tcPr>
            <w:tcW w:w="5000" w:type="pct"/>
            <w:gridSpan w:val="3"/>
            <w:tcBorders>
              <w:top w:val="single" w:sz="12" w:space="0" w:color="auto"/>
              <w:bottom w:val="single" w:sz="2" w:space="0" w:color="auto"/>
            </w:tcBorders>
            <w:shd w:val="clear" w:color="auto" w:fill="auto"/>
          </w:tcPr>
          <w:p w14:paraId="3978B347" w14:textId="77777777" w:rsidR="00692DBC" w:rsidRPr="00B95E8B" w:rsidRDefault="00692DBC" w:rsidP="003623C8">
            <w:pPr>
              <w:pStyle w:val="TableHeading"/>
            </w:pPr>
            <w:r w:rsidRPr="00B95E8B">
              <w:t>Payment of equivalent amounts</w:t>
            </w:r>
          </w:p>
        </w:tc>
      </w:tr>
      <w:tr w:rsidR="00692DBC" w:rsidRPr="00B95E8B" w14:paraId="0DE26AFB" w14:textId="77777777" w:rsidTr="0082472F">
        <w:trPr>
          <w:tblHeader/>
        </w:trPr>
        <w:tc>
          <w:tcPr>
            <w:tcW w:w="429" w:type="pct"/>
            <w:tcBorders>
              <w:top w:val="single" w:sz="2" w:space="0" w:color="auto"/>
              <w:bottom w:val="single" w:sz="12" w:space="0" w:color="auto"/>
            </w:tcBorders>
            <w:shd w:val="clear" w:color="auto" w:fill="auto"/>
          </w:tcPr>
          <w:p w14:paraId="367ABFCB"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1E1CA85D"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4C73B48D" w14:textId="77777777" w:rsidR="00692DBC" w:rsidRPr="00B95E8B" w:rsidRDefault="00692DBC" w:rsidP="003623C8">
            <w:pPr>
              <w:pStyle w:val="TableHeading"/>
            </w:pPr>
            <w:r w:rsidRPr="00B95E8B">
              <w:t>Rule</w:t>
            </w:r>
          </w:p>
        </w:tc>
      </w:tr>
      <w:tr w:rsidR="00692DBC" w:rsidRPr="00B95E8B" w14:paraId="12491E6F" w14:textId="77777777" w:rsidTr="0082472F">
        <w:tc>
          <w:tcPr>
            <w:tcW w:w="429" w:type="pct"/>
            <w:tcBorders>
              <w:top w:val="single" w:sz="2" w:space="0" w:color="auto"/>
              <w:bottom w:val="single" w:sz="2" w:space="0" w:color="auto"/>
            </w:tcBorders>
            <w:shd w:val="clear" w:color="auto" w:fill="auto"/>
          </w:tcPr>
          <w:p w14:paraId="422EC5EC"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176BC50E"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pigs?</w:t>
            </w:r>
          </w:p>
        </w:tc>
        <w:tc>
          <w:tcPr>
            <w:tcW w:w="2360" w:type="pct"/>
            <w:tcBorders>
              <w:top w:val="single" w:sz="2" w:space="0" w:color="auto"/>
              <w:bottom w:val="single" w:sz="2" w:space="0" w:color="auto"/>
            </w:tcBorders>
            <w:shd w:val="clear" w:color="auto" w:fill="auto"/>
          </w:tcPr>
          <w:p w14:paraId="1C736728" w14:textId="77777777" w:rsidR="00692DBC" w:rsidRPr="00B95E8B" w:rsidRDefault="00692DBC" w:rsidP="003623C8">
            <w:pPr>
              <w:pStyle w:val="Tabletext"/>
            </w:pPr>
            <w:r w:rsidRPr="00B95E8B">
              <w:t>The proprietor of the abattoir</w:t>
            </w:r>
          </w:p>
        </w:tc>
      </w:tr>
      <w:tr w:rsidR="00692DBC" w:rsidRPr="00B95E8B" w14:paraId="47E0C757" w14:textId="77777777" w:rsidTr="0082472F">
        <w:tc>
          <w:tcPr>
            <w:tcW w:w="429" w:type="pct"/>
            <w:tcBorders>
              <w:top w:val="single" w:sz="2" w:space="0" w:color="auto"/>
              <w:bottom w:val="single" w:sz="2" w:space="0" w:color="auto"/>
            </w:tcBorders>
            <w:shd w:val="clear" w:color="auto" w:fill="auto"/>
          </w:tcPr>
          <w:p w14:paraId="1A2144F2"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095EA95F"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0F94507F" w14:textId="77777777" w:rsidR="00692DBC" w:rsidRPr="00B95E8B" w:rsidRDefault="00692DBC" w:rsidP="003623C8">
            <w:pPr>
              <w:pStyle w:val="Tabletext"/>
            </w:pPr>
            <w:r w:rsidRPr="00B95E8B">
              <w:t>On the last day of the next calendar month</w:t>
            </w:r>
          </w:p>
        </w:tc>
      </w:tr>
      <w:tr w:rsidR="00692DBC" w:rsidRPr="00B95E8B" w14:paraId="4116C0D7" w14:textId="77777777" w:rsidTr="0082472F">
        <w:tc>
          <w:tcPr>
            <w:tcW w:w="429" w:type="pct"/>
            <w:tcBorders>
              <w:top w:val="single" w:sz="2" w:space="0" w:color="auto"/>
              <w:bottom w:val="single" w:sz="12" w:space="0" w:color="auto"/>
            </w:tcBorders>
            <w:shd w:val="clear" w:color="auto" w:fill="auto"/>
          </w:tcPr>
          <w:p w14:paraId="154C3F15"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291CC061"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4F0D021C" w14:textId="77777777" w:rsidR="00692DBC" w:rsidRPr="00B95E8B" w:rsidRDefault="00692DBC" w:rsidP="003623C8">
            <w:pPr>
              <w:pStyle w:val="Tabletext"/>
            </w:pPr>
            <w:r w:rsidRPr="00B95E8B">
              <w:t>The Commonwealth</w:t>
            </w:r>
          </w:p>
        </w:tc>
      </w:tr>
    </w:tbl>
    <w:p w14:paraId="20F0DBB0" w14:textId="1EA29921" w:rsidR="00692DBC" w:rsidRPr="00B95E8B" w:rsidRDefault="00692DBC" w:rsidP="00692DBC">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5328B1C6" w14:textId="77777777" w:rsidR="00692DBC" w:rsidRPr="00B95E8B" w:rsidRDefault="00692DBC" w:rsidP="00692DBC">
      <w:pPr>
        <w:pStyle w:val="SubsectionHead"/>
      </w:pPr>
      <w:r w:rsidRPr="00B95E8B">
        <w:t>Giving monthly returns</w:t>
      </w:r>
    </w:p>
    <w:p w14:paraId="5B38D3AB"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2E1D1FB0"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EE603E2" w14:textId="77777777" w:rsidTr="0082472F">
        <w:trPr>
          <w:tblHeader/>
        </w:trPr>
        <w:tc>
          <w:tcPr>
            <w:tcW w:w="5000" w:type="pct"/>
            <w:gridSpan w:val="3"/>
            <w:tcBorders>
              <w:top w:val="single" w:sz="12" w:space="0" w:color="auto"/>
              <w:bottom w:val="single" w:sz="2" w:space="0" w:color="auto"/>
            </w:tcBorders>
            <w:shd w:val="clear" w:color="auto" w:fill="auto"/>
          </w:tcPr>
          <w:p w14:paraId="2E55713D" w14:textId="77777777" w:rsidR="00692DBC" w:rsidRPr="00B95E8B" w:rsidRDefault="00692DBC" w:rsidP="003623C8">
            <w:pPr>
              <w:pStyle w:val="TableHeading"/>
            </w:pPr>
            <w:r w:rsidRPr="00B95E8B">
              <w:t>Monthly returns</w:t>
            </w:r>
          </w:p>
        </w:tc>
      </w:tr>
      <w:tr w:rsidR="00692DBC" w:rsidRPr="00B95E8B" w14:paraId="52E61D62" w14:textId="77777777" w:rsidTr="0082472F">
        <w:trPr>
          <w:tblHeader/>
        </w:trPr>
        <w:tc>
          <w:tcPr>
            <w:tcW w:w="429" w:type="pct"/>
            <w:tcBorders>
              <w:top w:val="single" w:sz="2" w:space="0" w:color="auto"/>
              <w:bottom w:val="single" w:sz="12" w:space="0" w:color="auto"/>
            </w:tcBorders>
            <w:shd w:val="clear" w:color="auto" w:fill="auto"/>
          </w:tcPr>
          <w:p w14:paraId="792FBCF4"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770E443"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0F1AF7E" w14:textId="77777777" w:rsidR="00692DBC" w:rsidRPr="00B95E8B" w:rsidRDefault="00692DBC" w:rsidP="003623C8">
            <w:pPr>
              <w:pStyle w:val="TableHeading"/>
            </w:pPr>
            <w:r w:rsidRPr="00B95E8B">
              <w:t>Rule</w:t>
            </w:r>
          </w:p>
        </w:tc>
      </w:tr>
      <w:tr w:rsidR="00692DBC" w:rsidRPr="00B95E8B" w14:paraId="376837B7" w14:textId="77777777" w:rsidTr="0082472F">
        <w:tc>
          <w:tcPr>
            <w:tcW w:w="429" w:type="pct"/>
            <w:tcBorders>
              <w:top w:val="single" w:sz="2" w:space="0" w:color="auto"/>
              <w:bottom w:val="single" w:sz="2" w:space="0" w:color="auto"/>
            </w:tcBorders>
            <w:shd w:val="clear" w:color="auto" w:fill="auto"/>
          </w:tcPr>
          <w:p w14:paraId="610223AC"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A1F7872" w14:textId="77777777" w:rsidR="00692DBC" w:rsidRPr="00B95E8B" w:rsidRDefault="00692DBC" w:rsidP="003623C8">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145C63AA" w14:textId="77777777" w:rsidR="00692DBC" w:rsidRPr="00B95E8B" w:rsidRDefault="00692DBC" w:rsidP="003623C8">
            <w:pPr>
              <w:pStyle w:val="Tabletext"/>
            </w:pPr>
            <w:r w:rsidRPr="00B95E8B">
              <w:t>The proprietor of the abattoir</w:t>
            </w:r>
          </w:p>
        </w:tc>
      </w:tr>
      <w:tr w:rsidR="00692DBC" w:rsidRPr="00B95E8B" w14:paraId="43C8C39F" w14:textId="77777777" w:rsidTr="0082472F">
        <w:tc>
          <w:tcPr>
            <w:tcW w:w="429" w:type="pct"/>
            <w:tcBorders>
              <w:top w:val="single" w:sz="2" w:space="0" w:color="auto"/>
              <w:bottom w:val="single" w:sz="2" w:space="0" w:color="auto"/>
            </w:tcBorders>
            <w:shd w:val="clear" w:color="auto" w:fill="auto"/>
          </w:tcPr>
          <w:p w14:paraId="342E41D8"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DA0D78E"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E7A457E" w14:textId="77777777" w:rsidR="00692DBC" w:rsidRPr="00B95E8B" w:rsidRDefault="00692DBC" w:rsidP="003623C8">
            <w:pPr>
              <w:pStyle w:val="Tabletext"/>
            </w:pPr>
            <w:r w:rsidRPr="00B95E8B">
              <w:t>Before the end of the next calendar month</w:t>
            </w:r>
          </w:p>
        </w:tc>
      </w:tr>
      <w:tr w:rsidR="00692DBC" w:rsidRPr="00B95E8B" w14:paraId="40519198" w14:textId="77777777" w:rsidTr="0082472F">
        <w:tc>
          <w:tcPr>
            <w:tcW w:w="429" w:type="pct"/>
            <w:tcBorders>
              <w:top w:val="single" w:sz="2" w:space="0" w:color="auto"/>
              <w:bottom w:val="single" w:sz="2" w:space="0" w:color="auto"/>
            </w:tcBorders>
            <w:shd w:val="clear" w:color="auto" w:fill="auto"/>
          </w:tcPr>
          <w:p w14:paraId="0805843B"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56AE7A43"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E954A55" w14:textId="77777777" w:rsidR="00692DBC" w:rsidRPr="00B95E8B" w:rsidRDefault="00692DBC" w:rsidP="00D17D3A">
            <w:pPr>
              <w:pStyle w:val="Tabletext"/>
            </w:pPr>
            <w:r w:rsidRPr="00B95E8B">
              <w:t>The Secretary</w:t>
            </w:r>
          </w:p>
        </w:tc>
      </w:tr>
      <w:tr w:rsidR="00692DBC" w:rsidRPr="00B95E8B" w14:paraId="64C4C866" w14:textId="77777777" w:rsidTr="0082472F">
        <w:tc>
          <w:tcPr>
            <w:tcW w:w="429" w:type="pct"/>
            <w:tcBorders>
              <w:top w:val="single" w:sz="2" w:space="0" w:color="auto"/>
              <w:bottom w:val="single" w:sz="12" w:space="0" w:color="auto"/>
            </w:tcBorders>
            <w:shd w:val="clear" w:color="auto" w:fill="auto"/>
          </w:tcPr>
          <w:p w14:paraId="144B51A8"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288860EA"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2FAC468" w14:textId="77777777" w:rsidR="00692DBC" w:rsidRPr="00B95E8B" w:rsidRDefault="00692DBC" w:rsidP="00D17D3A">
            <w:pPr>
              <w:pStyle w:val="Tabletext"/>
            </w:pPr>
            <w:r w:rsidRPr="00B95E8B">
              <w:t>The return:</w:t>
            </w:r>
          </w:p>
          <w:p w14:paraId="394D83A0" w14:textId="77777777" w:rsidR="00692DBC" w:rsidRPr="00B95E8B" w:rsidRDefault="00692DBC" w:rsidP="003623C8">
            <w:pPr>
              <w:pStyle w:val="Tablea"/>
            </w:pPr>
            <w:r w:rsidRPr="00B95E8B">
              <w:t>(a) must be in the appropriate approved form and include the information required by that form; or</w:t>
            </w:r>
          </w:p>
          <w:p w14:paraId="6DBF73A7"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6C48DF46"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2AA61B0" w14:textId="77777777" w:rsidR="00692DBC" w:rsidRPr="00B95E8B" w:rsidRDefault="00692DBC" w:rsidP="00692DBC">
      <w:pPr>
        <w:pStyle w:val="SubsectionHead"/>
      </w:pPr>
      <w:r w:rsidRPr="00B95E8B">
        <w:t>Making and keeping records</w:t>
      </w:r>
    </w:p>
    <w:p w14:paraId="1D726E16"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49F610F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1A5ADF8" w14:textId="77777777" w:rsidTr="0082472F">
        <w:trPr>
          <w:tblHeader/>
        </w:trPr>
        <w:tc>
          <w:tcPr>
            <w:tcW w:w="5000" w:type="pct"/>
            <w:gridSpan w:val="3"/>
            <w:tcBorders>
              <w:top w:val="single" w:sz="12" w:space="0" w:color="auto"/>
              <w:bottom w:val="single" w:sz="2" w:space="0" w:color="auto"/>
            </w:tcBorders>
            <w:shd w:val="clear" w:color="auto" w:fill="auto"/>
          </w:tcPr>
          <w:p w14:paraId="7FF5BECD" w14:textId="79C3CAB2" w:rsidR="00692DBC" w:rsidRPr="00B95E8B" w:rsidRDefault="00692DBC" w:rsidP="003623C8">
            <w:pPr>
              <w:pStyle w:val="TableHeading"/>
            </w:pPr>
            <w:r w:rsidRPr="00B95E8B">
              <w:t>Record</w:t>
            </w:r>
            <w:r w:rsidR="002A2C22">
              <w:noBreakHyphen/>
            </w:r>
            <w:r w:rsidRPr="00B95E8B">
              <w:t>keeping</w:t>
            </w:r>
          </w:p>
        </w:tc>
      </w:tr>
      <w:tr w:rsidR="00692DBC" w:rsidRPr="00B95E8B" w14:paraId="5660F9A6" w14:textId="77777777" w:rsidTr="0082472F">
        <w:trPr>
          <w:tblHeader/>
        </w:trPr>
        <w:tc>
          <w:tcPr>
            <w:tcW w:w="429" w:type="pct"/>
            <w:tcBorders>
              <w:top w:val="single" w:sz="2" w:space="0" w:color="auto"/>
              <w:bottom w:val="single" w:sz="12" w:space="0" w:color="auto"/>
            </w:tcBorders>
            <w:shd w:val="clear" w:color="auto" w:fill="auto"/>
          </w:tcPr>
          <w:p w14:paraId="1C0FC15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379BE17"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07E3FC4" w14:textId="77777777" w:rsidR="00692DBC" w:rsidRPr="00B95E8B" w:rsidRDefault="00692DBC" w:rsidP="003623C8">
            <w:pPr>
              <w:pStyle w:val="TableHeading"/>
            </w:pPr>
            <w:r w:rsidRPr="00B95E8B">
              <w:t>Rule</w:t>
            </w:r>
          </w:p>
        </w:tc>
      </w:tr>
      <w:tr w:rsidR="00692DBC" w:rsidRPr="00B95E8B" w14:paraId="30FB0922" w14:textId="77777777" w:rsidTr="0082472F">
        <w:tc>
          <w:tcPr>
            <w:tcW w:w="429" w:type="pct"/>
            <w:tcBorders>
              <w:top w:val="single" w:sz="2" w:space="0" w:color="auto"/>
              <w:bottom w:val="single" w:sz="2" w:space="0" w:color="auto"/>
            </w:tcBorders>
            <w:shd w:val="clear" w:color="auto" w:fill="auto"/>
          </w:tcPr>
          <w:p w14:paraId="61563F07"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44BCD4B2" w14:textId="77777777" w:rsidR="00692DBC" w:rsidRPr="00B95E8B" w:rsidRDefault="00692DBC" w:rsidP="003623C8">
            <w:pPr>
              <w:pStyle w:val="Tabletext"/>
            </w:pPr>
            <w:r w:rsidRPr="00B95E8B">
              <w:t>Who must make and keep records?</w:t>
            </w:r>
          </w:p>
          <w:p w14:paraId="1B3892BF" w14:textId="77777777" w:rsidR="00692DBC" w:rsidRPr="00B95E8B" w:rsidRDefault="00692DBC" w:rsidP="003623C8">
            <w:pPr>
              <w:pStyle w:val="Tablea"/>
            </w:pPr>
          </w:p>
        </w:tc>
        <w:tc>
          <w:tcPr>
            <w:tcW w:w="2286" w:type="pct"/>
            <w:tcBorders>
              <w:top w:val="single" w:sz="2" w:space="0" w:color="auto"/>
              <w:bottom w:val="single" w:sz="2" w:space="0" w:color="auto"/>
            </w:tcBorders>
            <w:shd w:val="clear" w:color="auto" w:fill="auto"/>
          </w:tcPr>
          <w:p w14:paraId="64627A4F" w14:textId="77777777" w:rsidR="00692DBC" w:rsidRPr="00B95E8B" w:rsidRDefault="00692DBC" w:rsidP="003623C8">
            <w:pPr>
              <w:pStyle w:val="Tabletext"/>
            </w:pPr>
            <w:r w:rsidRPr="00B95E8B">
              <w:t>The proprietor of the abattoir</w:t>
            </w:r>
          </w:p>
        </w:tc>
      </w:tr>
      <w:tr w:rsidR="00692DBC" w:rsidRPr="00B95E8B" w14:paraId="68D0EFD5" w14:textId="77777777" w:rsidTr="0082472F">
        <w:tc>
          <w:tcPr>
            <w:tcW w:w="429" w:type="pct"/>
            <w:tcBorders>
              <w:top w:val="single" w:sz="2" w:space="0" w:color="auto"/>
              <w:bottom w:val="single" w:sz="2" w:space="0" w:color="auto"/>
            </w:tcBorders>
            <w:shd w:val="clear" w:color="auto" w:fill="auto"/>
          </w:tcPr>
          <w:p w14:paraId="299A2E6D"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AF3D39B"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709AA24" w14:textId="77777777" w:rsidR="00692DBC" w:rsidRPr="00B95E8B" w:rsidRDefault="00692DBC" w:rsidP="003623C8">
            <w:pPr>
              <w:pStyle w:val="Tabletext"/>
            </w:pPr>
            <w:r w:rsidRPr="00B95E8B">
              <w:t>The records must enable the proprietor to substantiate the equivalent amount payable and paid by the proprietor in relation to the pigs</w:t>
            </w:r>
          </w:p>
        </w:tc>
      </w:tr>
      <w:tr w:rsidR="00692DBC" w:rsidRPr="00B95E8B" w14:paraId="7DF4CB6B" w14:textId="77777777" w:rsidTr="0082472F">
        <w:tc>
          <w:tcPr>
            <w:tcW w:w="429" w:type="pct"/>
            <w:tcBorders>
              <w:top w:val="single" w:sz="2" w:space="0" w:color="auto"/>
              <w:bottom w:val="single" w:sz="12" w:space="0" w:color="auto"/>
            </w:tcBorders>
            <w:shd w:val="clear" w:color="auto" w:fill="auto"/>
          </w:tcPr>
          <w:p w14:paraId="328DA688"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7F3A7550" w14:textId="77777777" w:rsidR="00692DBC" w:rsidRPr="00B95E8B" w:rsidRDefault="00692DBC" w:rsidP="003623C8">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00B369F7" w14:textId="77777777" w:rsidR="00692DBC" w:rsidRPr="00B95E8B" w:rsidRDefault="00692DBC" w:rsidP="003623C8">
            <w:pPr>
              <w:pStyle w:val="Tabletext"/>
            </w:pPr>
            <w:r w:rsidRPr="00B95E8B">
              <w:t xml:space="preserve">Until the end of the period of 5 years beginning on the day after the end of the </w:t>
            </w:r>
            <w:r w:rsidR="00160EE3" w:rsidRPr="00B95E8B">
              <w:t>financial year</w:t>
            </w:r>
            <w:r w:rsidR="00345E69" w:rsidRPr="00B95E8B">
              <w:t xml:space="preserve"> in which the pigs are slaughtered</w:t>
            </w:r>
          </w:p>
        </w:tc>
      </w:tr>
    </w:tbl>
    <w:p w14:paraId="332CCBE6"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896F784" w14:textId="37829D43" w:rsidR="00692DBC" w:rsidRPr="00B95E8B" w:rsidRDefault="004D4943" w:rsidP="00692DBC">
      <w:pPr>
        <w:pStyle w:val="ActHead5"/>
      </w:pPr>
      <w:bookmarkStart w:id="136" w:name="_Toc195792197"/>
      <w:r w:rsidRPr="002A2C22">
        <w:rPr>
          <w:rStyle w:val="CharSectno"/>
        </w:rPr>
        <w:t>13</w:t>
      </w:r>
      <w:r w:rsidR="002A2C22" w:rsidRPr="002A2C22">
        <w:rPr>
          <w:rStyle w:val="CharSectno"/>
        </w:rPr>
        <w:noBreakHyphen/>
      </w:r>
      <w:r w:rsidRPr="002A2C22">
        <w:rPr>
          <w:rStyle w:val="CharSectno"/>
        </w:rPr>
        <w:t>3</w:t>
      </w:r>
      <w:r w:rsidR="00692DBC" w:rsidRPr="00B95E8B">
        <w:t xml:space="preserve">  Obligations of persons claiming levy exemption</w:t>
      </w:r>
      <w:bookmarkEnd w:id="136"/>
    </w:p>
    <w:p w14:paraId="32A26F4D"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r w:rsidR="00CC293D" w:rsidRPr="00B95E8B">
        <w:t>:</w:t>
      </w:r>
    </w:p>
    <w:p w14:paraId="1C94A97A" w14:textId="77777777" w:rsidR="00692DBC" w:rsidRPr="00B95E8B" w:rsidRDefault="00692DBC" w:rsidP="00692DBC">
      <w:pPr>
        <w:pStyle w:val="paragraph"/>
      </w:pPr>
      <w:r w:rsidRPr="00B95E8B">
        <w:tab/>
        <w:t>(a)</w:t>
      </w:r>
      <w:r w:rsidRPr="00B95E8B">
        <w:tab/>
        <w:t xml:space="preserve">pigs are slaughtered in Australia in a </w:t>
      </w:r>
      <w:r w:rsidR="00C532F0" w:rsidRPr="00B95E8B">
        <w:t>financial year</w:t>
      </w:r>
      <w:r w:rsidRPr="00B95E8B">
        <w:t xml:space="preserve"> at an abattoir for human consumption; and</w:t>
      </w:r>
    </w:p>
    <w:p w14:paraId="0E367242" w14:textId="15B5FA2D" w:rsidR="00692DBC" w:rsidRPr="00B95E8B" w:rsidRDefault="00692DBC" w:rsidP="00692DBC">
      <w:pPr>
        <w:pStyle w:val="paragraph"/>
      </w:pPr>
      <w:r w:rsidRPr="00B95E8B">
        <w:tab/>
        <w:t>(b)</w:t>
      </w:r>
      <w:r w:rsidRPr="00B95E8B">
        <w:tab/>
        <w:t xml:space="preserve">the </w:t>
      </w:r>
      <w:r w:rsidR="007862A4" w:rsidRPr="00B95E8B">
        <w:t>person who owns</w:t>
      </w:r>
      <w:r w:rsidRPr="00B95E8B">
        <w:t xml:space="preserve"> the pigs at the time of the slaughter considers that an exemption from levy applies under </w:t>
      </w:r>
      <w:r w:rsidR="00C91FA7" w:rsidRPr="00B95E8B">
        <w:t>clause 1</w:t>
      </w:r>
      <w:r w:rsidR="00205238" w:rsidRPr="00B95E8B">
        <w:t>3</w:t>
      </w:r>
      <w:r w:rsidR="002A2C22">
        <w:noBreakHyphen/>
      </w:r>
      <w:r w:rsidR="00205238" w:rsidRPr="00B95E8B">
        <w:t>2</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59CA05A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1757ED4" w14:textId="77777777" w:rsidTr="0082472F">
        <w:trPr>
          <w:tblHeader/>
        </w:trPr>
        <w:tc>
          <w:tcPr>
            <w:tcW w:w="5000" w:type="pct"/>
            <w:gridSpan w:val="3"/>
            <w:tcBorders>
              <w:top w:val="single" w:sz="12" w:space="0" w:color="auto"/>
              <w:bottom w:val="single" w:sz="2" w:space="0" w:color="auto"/>
            </w:tcBorders>
            <w:shd w:val="clear" w:color="auto" w:fill="auto"/>
          </w:tcPr>
          <w:p w14:paraId="36478992" w14:textId="61BDC4CB" w:rsidR="00692DBC" w:rsidRPr="00B95E8B" w:rsidRDefault="00692DBC" w:rsidP="003623C8">
            <w:pPr>
              <w:pStyle w:val="TableHeading"/>
            </w:pPr>
            <w:r w:rsidRPr="00B95E8B">
              <w:t>Record</w:t>
            </w:r>
            <w:r w:rsidR="002A2C22">
              <w:noBreakHyphen/>
            </w:r>
            <w:r w:rsidRPr="00B95E8B">
              <w:t>keeping</w:t>
            </w:r>
          </w:p>
        </w:tc>
      </w:tr>
      <w:tr w:rsidR="00692DBC" w:rsidRPr="00B95E8B" w14:paraId="2F897560" w14:textId="77777777" w:rsidTr="0082472F">
        <w:trPr>
          <w:tblHeader/>
        </w:trPr>
        <w:tc>
          <w:tcPr>
            <w:tcW w:w="429" w:type="pct"/>
            <w:tcBorders>
              <w:top w:val="single" w:sz="2" w:space="0" w:color="auto"/>
              <w:bottom w:val="single" w:sz="12" w:space="0" w:color="auto"/>
            </w:tcBorders>
            <w:shd w:val="clear" w:color="auto" w:fill="auto"/>
          </w:tcPr>
          <w:p w14:paraId="438F6E39"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0844710"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DA72029" w14:textId="77777777" w:rsidR="00692DBC" w:rsidRPr="00B95E8B" w:rsidRDefault="00692DBC" w:rsidP="003623C8">
            <w:pPr>
              <w:pStyle w:val="TableHeading"/>
            </w:pPr>
            <w:r w:rsidRPr="00B95E8B">
              <w:t>Rule</w:t>
            </w:r>
          </w:p>
        </w:tc>
      </w:tr>
      <w:tr w:rsidR="00692DBC" w:rsidRPr="00B95E8B" w14:paraId="593C267F" w14:textId="77777777" w:rsidTr="0082472F">
        <w:tc>
          <w:tcPr>
            <w:tcW w:w="429" w:type="pct"/>
            <w:tcBorders>
              <w:top w:val="single" w:sz="2" w:space="0" w:color="auto"/>
              <w:bottom w:val="single" w:sz="2" w:space="0" w:color="auto"/>
            </w:tcBorders>
            <w:shd w:val="clear" w:color="auto" w:fill="auto"/>
          </w:tcPr>
          <w:p w14:paraId="4768AB5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582A6D7"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0474558" w14:textId="77777777" w:rsidR="00692DBC" w:rsidRPr="00B95E8B" w:rsidRDefault="00692DBC" w:rsidP="003623C8">
            <w:pPr>
              <w:pStyle w:val="Tabletext"/>
            </w:pPr>
            <w:r w:rsidRPr="00B95E8B">
              <w:t xml:space="preserve">The </w:t>
            </w:r>
            <w:r w:rsidR="007862A4" w:rsidRPr="00B95E8B">
              <w:t>person</w:t>
            </w:r>
          </w:p>
        </w:tc>
      </w:tr>
      <w:tr w:rsidR="00692DBC" w:rsidRPr="00B95E8B" w14:paraId="5C959820" w14:textId="77777777" w:rsidTr="0082472F">
        <w:tc>
          <w:tcPr>
            <w:tcW w:w="429" w:type="pct"/>
            <w:tcBorders>
              <w:top w:val="single" w:sz="2" w:space="0" w:color="auto"/>
              <w:bottom w:val="single" w:sz="2" w:space="0" w:color="auto"/>
            </w:tcBorders>
            <w:shd w:val="clear" w:color="auto" w:fill="auto"/>
          </w:tcPr>
          <w:p w14:paraId="739DB4B2"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429F359"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8695959"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477553B8" w14:textId="77777777" w:rsidTr="0082472F">
        <w:tc>
          <w:tcPr>
            <w:tcW w:w="429" w:type="pct"/>
            <w:tcBorders>
              <w:top w:val="single" w:sz="2" w:space="0" w:color="auto"/>
              <w:bottom w:val="single" w:sz="12" w:space="0" w:color="auto"/>
            </w:tcBorders>
            <w:shd w:val="clear" w:color="auto" w:fill="auto"/>
          </w:tcPr>
          <w:p w14:paraId="71F9F9EF"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1DF63EC3" w14:textId="77777777" w:rsidR="00692DBC" w:rsidRPr="00B95E8B" w:rsidRDefault="00692DBC" w:rsidP="003623C8">
            <w:pPr>
              <w:pStyle w:val="Tabletext"/>
            </w:pPr>
            <w:r w:rsidRPr="00B95E8B">
              <w:t xml:space="preserve">For how long must the </w:t>
            </w:r>
            <w:r w:rsidR="007862A4" w:rsidRPr="00B95E8B">
              <w:t>person</w:t>
            </w:r>
            <w:r w:rsidRPr="00B95E8B">
              <w:t xml:space="preserve"> keep the records?</w:t>
            </w:r>
          </w:p>
        </w:tc>
        <w:tc>
          <w:tcPr>
            <w:tcW w:w="2286" w:type="pct"/>
            <w:tcBorders>
              <w:top w:val="single" w:sz="2" w:space="0" w:color="auto"/>
              <w:bottom w:val="single" w:sz="12" w:space="0" w:color="auto"/>
            </w:tcBorders>
            <w:shd w:val="clear" w:color="auto" w:fill="auto"/>
          </w:tcPr>
          <w:p w14:paraId="0AD278EA" w14:textId="77777777" w:rsidR="00692DBC" w:rsidRPr="00B95E8B" w:rsidRDefault="00692DBC" w:rsidP="003623C8">
            <w:pPr>
              <w:pStyle w:val="Tabletext"/>
            </w:pPr>
            <w:r w:rsidRPr="00B95E8B">
              <w:t xml:space="preserve">Until the end of the period of 5 years beginning on the day after the end of the </w:t>
            </w:r>
            <w:r w:rsidR="00C532F0" w:rsidRPr="00B95E8B">
              <w:t>financial year</w:t>
            </w:r>
          </w:p>
        </w:tc>
      </w:tr>
    </w:tbl>
    <w:p w14:paraId="7B1981D9"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C975107" w14:textId="76E8003D" w:rsidR="00D731A2" w:rsidRPr="00B95E8B" w:rsidRDefault="002A2C22" w:rsidP="00D731A2">
      <w:pPr>
        <w:pStyle w:val="ActHead3"/>
        <w:pageBreakBefore/>
      </w:pPr>
      <w:bookmarkStart w:id="137" w:name="_Toc195792198"/>
      <w:r w:rsidRPr="002A2C22">
        <w:rPr>
          <w:rStyle w:val="CharDivNo"/>
        </w:rPr>
        <w:t>Division 1</w:t>
      </w:r>
      <w:r w:rsidR="000D5EA5" w:rsidRPr="002A2C22">
        <w:rPr>
          <w:rStyle w:val="CharDivNo"/>
        </w:rPr>
        <w:t>4</w:t>
      </w:r>
      <w:r w:rsidR="00D731A2" w:rsidRPr="00B95E8B">
        <w:t>—</w:t>
      </w:r>
      <w:r w:rsidR="00D731A2" w:rsidRPr="002A2C22">
        <w:rPr>
          <w:rStyle w:val="CharDivText"/>
        </w:rPr>
        <w:t>Sheep and lambs</w:t>
      </w:r>
      <w:bookmarkEnd w:id="137"/>
    </w:p>
    <w:p w14:paraId="740C424C" w14:textId="7D7836DF" w:rsidR="00D731A2" w:rsidRPr="00B95E8B" w:rsidRDefault="00C91FA7" w:rsidP="00D731A2">
      <w:pPr>
        <w:pStyle w:val="ActHead4"/>
      </w:pPr>
      <w:bookmarkStart w:id="138" w:name="_Toc195792199"/>
      <w:r w:rsidRPr="002A2C22">
        <w:rPr>
          <w:rStyle w:val="CharSubdNo"/>
        </w:rPr>
        <w:t>Subdivision 1</w:t>
      </w:r>
      <w:r w:rsidR="000D5EA5" w:rsidRPr="002A2C22">
        <w:rPr>
          <w:rStyle w:val="CharSubdNo"/>
        </w:rPr>
        <w:t>4</w:t>
      </w:r>
      <w:r w:rsidR="002A2C22" w:rsidRPr="002A2C22">
        <w:rPr>
          <w:rStyle w:val="CharSubdNo"/>
        </w:rPr>
        <w:noBreakHyphen/>
      </w:r>
      <w:r w:rsidR="00D731A2" w:rsidRPr="002A2C22">
        <w:rPr>
          <w:rStyle w:val="CharSubdNo"/>
        </w:rPr>
        <w:t>A</w:t>
      </w:r>
      <w:r w:rsidR="00D731A2" w:rsidRPr="00B95E8B">
        <w:t>—</w:t>
      </w:r>
      <w:r w:rsidR="00D731A2" w:rsidRPr="002A2C22">
        <w:rPr>
          <w:rStyle w:val="CharSubdText"/>
        </w:rPr>
        <w:t>Sheep and lambs slaughter levy</w:t>
      </w:r>
      <w:bookmarkEnd w:id="138"/>
    </w:p>
    <w:p w14:paraId="155845C3" w14:textId="37412659" w:rsidR="00D731A2" w:rsidRPr="00B95E8B" w:rsidRDefault="000D5EA5" w:rsidP="00D731A2">
      <w:pPr>
        <w:pStyle w:val="ActHead5"/>
      </w:pPr>
      <w:bookmarkStart w:id="139" w:name="_Hlk159492473"/>
      <w:bookmarkStart w:id="140" w:name="_Toc195792200"/>
      <w:r w:rsidRPr="002A2C22">
        <w:rPr>
          <w:rStyle w:val="CharSectno"/>
        </w:rPr>
        <w:t>14</w:t>
      </w:r>
      <w:r w:rsidR="002A2C22" w:rsidRPr="002A2C22">
        <w:rPr>
          <w:rStyle w:val="CharSectno"/>
        </w:rPr>
        <w:noBreakHyphen/>
      </w:r>
      <w:r w:rsidRPr="002A2C22">
        <w:rPr>
          <w:rStyle w:val="CharSectno"/>
        </w:rPr>
        <w:t>1</w:t>
      </w:r>
      <w:r w:rsidR="00D731A2" w:rsidRPr="00B95E8B">
        <w:t xml:space="preserve">  Obligations of levy payers</w:t>
      </w:r>
      <w:bookmarkEnd w:id="140"/>
    </w:p>
    <w:bookmarkEnd w:id="139"/>
    <w:p w14:paraId="76790FE5" w14:textId="77777777" w:rsidR="00D731A2" w:rsidRPr="00B95E8B" w:rsidRDefault="00D731A2" w:rsidP="00D731A2">
      <w:pPr>
        <w:pStyle w:val="SubsectionHead"/>
      </w:pPr>
      <w:r w:rsidRPr="00B95E8B">
        <w:t>When sheep and lambs slaughter levy due and payable</w:t>
      </w:r>
    </w:p>
    <w:p w14:paraId="1D63BE07" w14:textId="3E61D3BD" w:rsidR="00D731A2" w:rsidRPr="00B95E8B" w:rsidRDefault="00D731A2" w:rsidP="00D731A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by </w:t>
      </w:r>
      <w:r w:rsidR="00C91FA7" w:rsidRPr="00B95E8B">
        <w:t>clause 1</w:t>
      </w:r>
      <w:r w:rsidR="00670C1A" w:rsidRPr="00B95E8B">
        <w:t>4</w:t>
      </w:r>
      <w:r w:rsidR="002A2C22">
        <w:noBreakHyphen/>
      </w:r>
      <w:r w:rsidR="00670C1A"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sheep or lambs, this table has effect.</w:t>
      </w:r>
    </w:p>
    <w:p w14:paraId="167DD382" w14:textId="77777777" w:rsidR="00D731A2" w:rsidRPr="00B95E8B" w:rsidRDefault="00D731A2" w:rsidP="00C22D1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731A2" w:rsidRPr="00B95E8B" w14:paraId="3A042C1F" w14:textId="77777777" w:rsidTr="0082472F">
        <w:trPr>
          <w:tblHeader/>
        </w:trPr>
        <w:tc>
          <w:tcPr>
            <w:tcW w:w="5000" w:type="pct"/>
            <w:gridSpan w:val="3"/>
            <w:tcBorders>
              <w:top w:val="single" w:sz="12" w:space="0" w:color="auto"/>
              <w:bottom w:val="single" w:sz="2" w:space="0" w:color="auto"/>
            </w:tcBorders>
            <w:shd w:val="clear" w:color="auto" w:fill="auto"/>
          </w:tcPr>
          <w:p w14:paraId="7427E835" w14:textId="77777777" w:rsidR="00D731A2" w:rsidRPr="00B95E8B" w:rsidRDefault="00D731A2" w:rsidP="00D731A2">
            <w:pPr>
              <w:pStyle w:val="TableHeading"/>
            </w:pPr>
            <w:r w:rsidRPr="00B95E8B">
              <w:t>Sheep and lambs slaughter levy</w:t>
            </w:r>
          </w:p>
        </w:tc>
      </w:tr>
      <w:tr w:rsidR="00D731A2" w:rsidRPr="00B95E8B" w14:paraId="797BDAD0" w14:textId="77777777" w:rsidTr="0082472F">
        <w:trPr>
          <w:tblHeader/>
        </w:trPr>
        <w:tc>
          <w:tcPr>
            <w:tcW w:w="429" w:type="pct"/>
            <w:tcBorders>
              <w:top w:val="single" w:sz="2" w:space="0" w:color="auto"/>
              <w:bottom w:val="single" w:sz="12" w:space="0" w:color="auto"/>
            </w:tcBorders>
            <w:shd w:val="clear" w:color="auto" w:fill="auto"/>
          </w:tcPr>
          <w:p w14:paraId="4D1D6645" w14:textId="77777777" w:rsidR="00D731A2" w:rsidRPr="00B95E8B" w:rsidRDefault="00D731A2" w:rsidP="00D731A2">
            <w:pPr>
              <w:pStyle w:val="TableHeading"/>
            </w:pPr>
            <w:r w:rsidRPr="00B95E8B">
              <w:t>Item</w:t>
            </w:r>
          </w:p>
        </w:tc>
        <w:tc>
          <w:tcPr>
            <w:tcW w:w="2126" w:type="pct"/>
            <w:tcBorders>
              <w:top w:val="single" w:sz="2" w:space="0" w:color="auto"/>
              <w:bottom w:val="single" w:sz="12" w:space="0" w:color="auto"/>
            </w:tcBorders>
            <w:shd w:val="clear" w:color="auto" w:fill="auto"/>
          </w:tcPr>
          <w:p w14:paraId="7BE94A11" w14:textId="77777777" w:rsidR="00D731A2" w:rsidRPr="00B95E8B" w:rsidRDefault="00D731A2" w:rsidP="00D731A2">
            <w:pPr>
              <w:pStyle w:val="TableHeading"/>
            </w:pPr>
            <w:r w:rsidRPr="00B95E8B">
              <w:t>Matter</w:t>
            </w:r>
          </w:p>
        </w:tc>
        <w:tc>
          <w:tcPr>
            <w:tcW w:w="2445" w:type="pct"/>
            <w:tcBorders>
              <w:top w:val="single" w:sz="2" w:space="0" w:color="auto"/>
              <w:bottom w:val="single" w:sz="12" w:space="0" w:color="auto"/>
            </w:tcBorders>
            <w:shd w:val="clear" w:color="auto" w:fill="auto"/>
          </w:tcPr>
          <w:p w14:paraId="3FCB68AF" w14:textId="77777777" w:rsidR="00D731A2" w:rsidRPr="00B95E8B" w:rsidRDefault="00D731A2" w:rsidP="00D731A2">
            <w:pPr>
              <w:pStyle w:val="TableHeading"/>
            </w:pPr>
            <w:r w:rsidRPr="00B95E8B">
              <w:t>Rule</w:t>
            </w:r>
          </w:p>
        </w:tc>
      </w:tr>
      <w:tr w:rsidR="00D731A2" w:rsidRPr="00B95E8B" w14:paraId="5D802F37" w14:textId="77777777" w:rsidTr="0082472F">
        <w:tc>
          <w:tcPr>
            <w:tcW w:w="429" w:type="pct"/>
            <w:tcBorders>
              <w:top w:val="single" w:sz="2" w:space="0" w:color="auto"/>
              <w:bottom w:val="single" w:sz="2" w:space="0" w:color="auto"/>
            </w:tcBorders>
            <w:shd w:val="clear" w:color="auto" w:fill="auto"/>
          </w:tcPr>
          <w:p w14:paraId="1F864437" w14:textId="77777777" w:rsidR="00D731A2" w:rsidRPr="00B95E8B" w:rsidRDefault="00D731A2" w:rsidP="00D731A2">
            <w:pPr>
              <w:pStyle w:val="Tabletext"/>
            </w:pPr>
            <w:r w:rsidRPr="00B95E8B">
              <w:t>1</w:t>
            </w:r>
          </w:p>
        </w:tc>
        <w:tc>
          <w:tcPr>
            <w:tcW w:w="2126" w:type="pct"/>
            <w:tcBorders>
              <w:top w:val="single" w:sz="2" w:space="0" w:color="auto"/>
              <w:bottom w:val="single" w:sz="2" w:space="0" w:color="auto"/>
            </w:tcBorders>
            <w:shd w:val="clear" w:color="auto" w:fill="auto"/>
          </w:tcPr>
          <w:p w14:paraId="7CF3C61F" w14:textId="77777777" w:rsidR="00D731A2" w:rsidRPr="00B95E8B" w:rsidRDefault="00D731A2" w:rsidP="00D731A2">
            <w:pPr>
              <w:pStyle w:val="Tabletext"/>
            </w:pPr>
            <w:r w:rsidRPr="00B95E8B">
              <w:t>For sheep or lambs slaughtered in a calendar month, when is the levy due and payable?</w:t>
            </w:r>
          </w:p>
        </w:tc>
        <w:tc>
          <w:tcPr>
            <w:tcW w:w="2445" w:type="pct"/>
            <w:tcBorders>
              <w:top w:val="single" w:sz="2" w:space="0" w:color="auto"/>
              <w:bottom w:val="single" w:sz="2" w:space="0" w:color="auto"/>
            </w:tcBorders>
            <w:shd w:val="clear" w:color="auto" w:fill="auto"/>
          </w:tcPr>
          <w:p w14:paraId="2F0492CB" w14:textId="77777777" w:rsidR="00D731A2" w:rsidRPr="00B95E8B" w:rsidRDefault="00D731A2" w:rsidP="00D731A2">
            <w:pPr>
              <w:pStyle w:val="Tabletext"/>
            </w:pPr>
            <w:r w:rsidRPr="00B95E8B">
              <w:t>On the last day of the next calendar month</w:t>
            </w:r>
          </w:p>
        </w:tc>
      </w:tr>
      <w:tr w:rsidR="00D731A2" w:rsidRPr="00B95E8B" w14:paraId="346F32C1" w14:textId="77777777" w:rsidTr="0082472F">
        <w:tc>
          <w:tcPr>
            <w:tcW w:w="429" w:type="pct"/>
            <w:tcBorders>
              <w:top w:val="single" w:sz="2" w:space="0" w:color="auto"/>
              <w:bottom w:val="single" w:sz="12" w:space="0" w:color="auto"/>
            </w:tcBorders>
            <w:shd w:val="clear" w:color="auto" w:fill="auto"/>
          </w:tcPr>
          <w:p w14:paraId="19A03709" w14:textId="77777777" w:rsidR="00D731A2" w:rsidRPr="00B95E8B" w:rsidRDefault="00D731A2" w:rsidP="00D731A2">
            <w:pPr>
              <w:pStyle w:val="Tabletext"/>
            </w:pPr>
            <w:r w:rsidRPr="00B95E8B">
              <w:t>2</w:t>
            </w:r>
          </w:p>
        </w:tc>
        <w:tc>
          <w:tcPr>
            <w:tcW w:w="2126" w:type="pct"/>
            <w:tcBorders>
              <w:top w:val="single" w:sz="2" w:space="0" w:color="auto"/>
              <w:bottom w:val="single" w:sz="12" w:space="0" w:color="auto"/>
            </w:tcBorders>
            <w:shd w:val="clear" w:color="auto" w:fill="auto"/>
          </w:tcPr>
          <w:p w14:paraId="326C16E2" w14:textId="77777777" w:rsidR="00D731A2" w:rsidRPr="00B95E8B" w:rsidRDefault="00D731A2" w:rsidP="00D731A2">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77B6A1EF" w14:textId="77777777" w:rsidR="00D731A2" w:rsidRPr="00B95E8B" w:rsidRDefault="00D731A2" w:rsidP="00D731A2">
            <w:pPr>
              <w:pStyle w:val="Tabletext"/>
            </w:pPr>
            <w:r w:rsidRPr="00B95E8B">
              <w:t>The Commonwealth</w:t>
            </w:r>
          </w:p>
        </w:tc>
      </w:tr>
    </w:tbl>
    <w:p w14:paraId="28FAE35E" w14:textId="77777777" w:rsidR="00E85774" w:rsidRPr="00B95E8B" w:rsidRDefault="00E85774" w:rsidP="00E85774">
      <w:pPr>
        <w:pStyle w:val="notetext"/>
      </w:pPr>
      <w:r w:rsidRPr="00B95E8B">
        <w:t>Note 1:</w:t>
      </w:r>
      <w:r w:rsidRPr="00B95E8B">
        <w:tab/>
        <w:t>The levy payer is:</w:t>
      </w:r>
    </w:p>
    <w:p w14:paraId="3BF14B0A" w14:textId="77777777" w:rsidR="00E85774" w:rsidRPr="00B95E8B" w:rsidRDefault="00E85774" w:rsidP="00E85774">
      <w:pPr>
        <w:pStyle w:val="notepara"/>
      </w:pPr>
      <w:r w:rsidRPr="00B95E8B">
        <w:t>(a)</w:t>
      </w:r>
      <w:r w:rsidRPr="00B95E8B">
        <w:tab/>
        <w:t>if the hot carcase weight of the carcases is determined by the proprietor of the abattoir—the person who owns the carcases immediately after that hot carcase weight is determined; or</w:t>
      </w:r>
    </w:p>
    <w:p w14:paraId="32D899D2" w14:textId="77777777" w:rsidR="00E85774" w:rsidRPr="00B95E8B" w:rsidRDefault="00E85774" w:rsidP="00E85774">
      <w:pPr>
        <w:pStyle w:val="notepara"/>
      </w:pPr>
      <w:r w:rsidRPr="00B95E8B">
        <w:t>(b)</w:t>
      </w:r>
      <w:r w:rsidRPr="00B95E8B">
        <w:tab/>
        <w:t>otherwise—the person who owns the carcases immediately after the slaughter.</w:t>
      </w:r>
    </w:p>
    <w:p w14:paraId="3A91E94D" w14:textId="77777777" w:rsidR="00D731A2" w:rsidRPr="00B95E8B" w:rsidRDefault="00D731A2" w:rsidP="00D731A2">
      <w:pPr>
        <w:pStyle w:val="notetext"/>
      </w:pPr>
      <w:r w:rsidRPr="00B95E8B">
        <w:tab/>
        <w:t>If the levy payer is the proprietor of the abattoir, the proprietor needs to pay levy.</w:t>
      </w:r>
    </w:p>
    <w:p w14:paraId="0AB00AEA" w14:textId="5C0E8135" w:rsidR="00723142" w:rsidRPr="00B95E8B" w:rsidRDefault="00D731A2" w:rsidP="00D731A2">
      <w:pPr>
        <w:pStyle w:val="notetext"/>
      </w:pPr>
      <w:r w:rsidRPr="00B95E8B">
        <w:tab/>
        <w:t xml:space="preserve">If another person is the levy payer, the proprietor of the abattoir (as a collection agent) is liable to pay an amount, on behalf of the levy payer, equal to the levy: see </w:t>
      </w:r>
      <w:r w:rsidR="00C91FA7" w:rsidRPr="00B95E8B">
        <w:t>clause 1</w:t>
      </w:r>
      <w:r w:rsidR="00670C1A" w:rsidRPr="00B95E8B">
        <w:t>4</w:t>
      </w:r>
      <w:r w:rsidR="002A2C22">
        <w:noBreakHyphen/>
      </w:r>
      <w:r w:rsidR="00670C1A" w:rsidRPr="00B95E8B">
        <w:t>2</w:t>
      </w:r>
      <w:r w:rsidR="004C6BBC" w:rsidRPr="00B95E8B">
        <w:t xml:space="preserve"> </w:t>
      </w:r>
      <w:r w:rsidR="00B63FAC" w:rsidRPr="00B95E8B">
        <w:t>of this Schedule</w:t>
      </w:r>
      <w:r w:rsidRPr="00B95E8B">
        <w:t>.</w:t>
      </w:r>
    </w:p>
    <w:p w14:paraId="1E9F619E" w14:textId="4F2EB2B2" w:rsidR="00723142" w:rsidRPr="00B95E8B" w:rsidRDefault="00723142" w:rsidP="00723142">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63709D20" w14:textId="77777777" w:rsidR="00D731A2" w:rsidRPr="00B95E8B" w:rsidRDefault="00D731A2" w:rsidP="00D731A2">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7248AD56" w14:textId="77777777" w:rsidR="00D731A2" w:rsidRPr="00B95E8B" w:rsidRDefault="00D731A2" w:rsidP="00D731A2">
      <w:pPr>
        <w:pStyle w:val="SubsectionHead"/>
      </w:pPr>
      <w:bookmarkStart w:id="141" w:name="_Hlk159492458"/>
      <w:r w:rsidRPr="00B95E8B">
        <w:t>Giving monthly returns</w:t>
      </w:r>
    </w:p>
    <w:p w14:paraId="692EBED7" w14:textId="37ED5EB8" w:rsidR="00D731A2" w:rsidRPr="00B95E8B" w:rsidRDefault="00D731A2" w:rsidP="00D731A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1</w:t>
      </w:r>
      <w:r w:rsidR="00670C1A" w:rsidRPr="00B95E8B">
        <w:t>4</w:t>
      </w:r>
      <w:r w:rsidR="002A2C22">
        <w:noBreakHyphen/>
      </w:r>
      <w:r w:rsidR="00670C1A"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sheep or lambs, this table has effect.</w:t>
      </w:r>
    </w:p>
    <w:p w14:paraId="415C2F06"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69166A34" w14:textId="77777777" w:rsidTr="0082472F">
        <w:trPr>
          <w:tblHeader/>
        </w:trPr>
        <w:tc>
          <w:tcPr>
            <w:tcW w:w="5000" w:type="pct"/>
            <w:gridSpan w:val="3"/>
            <w:tcBorders>
              <w:top w:val="single" w:sz="12" w:space="0" w:color="auto"/>
              <w:bottom w:val="single" w:sz="2" w:space="0" w:color="auto"/>
            </w:tcBorders>
            <w:shd w:val="clear" w:color="auto" w:fill="auto"/>
          </w:tcPr>
          <w:p w14:paraId="0884C8C2" w14:textId="77777777" w:rsidR="00D731A2" w:rsidRPr="00B95E8B" w:rsidRDefault="00D731A2" w:rsidP="00D731A2">
            <w:pPr>
              <w:pStyle w:val="TableHeading"/>
            </w:pPr>
            <w:r w:rsidRPr="00B95E8B">
              <w:t>Monthly returns</w:t>
            </w:r>
          </w:p>
        </w:tc>
      </w:tr>
      <w:tr w:rsidR="00D731A2" w:rsidRPr="00B95E8B" w14:paraId="3EF72E74" w14:textId="77777777" w:rsidTr="0082472F">
        <w:trPr>
          <w:tblHeader/>
        </w:trPr>
        <w:tc>
          <w:tcPr>
            <w:tcW w:w="429" w:type="pct"/>
            <w:tcBorders>
              <w:top w:val="single" w:sz="2" w:space="0" w:color="auto"/>
              <w:bottom w:val="single" w:sz="12" w:space="0" w:color="auto"/>
            </w:tcBorders>
            <w:shd w:val="clear" w:color="auto" w:fill="auto"/>
          </w:tcPr>
          <w:p w14:paraId="1BF541C8"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2AE956EC"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54B8573A" w14:textId="77777777" w:rsidR="00D731A2" w:rsidRPr="00B95E8B" w:rsidRDefault="00D731A2" w:rsidP="00D731A2">
            <w:pPr>
              <w:pStyle w:val="TableHeading"/>
            </w:pPr>
            <w:r w:rsidRPr="00B95E8B">
              <w:t>Rule</w:t>
            </w:r>
          </w:p>
        </w:tc>
      </w:tr>
      <w:tr w:rsidR="00D731A2" w:rsidRPr="00B95E8B" w14:paraId="759AE8FC" w14:textId="77777777" w:rsidTr="0082472F">
        <w:tc>
          <w:tcPr>
            <w:tcW w:w="429" w:type="pct"/>
            <w:tcBorders>
              <w:top w:val="single" w:sz="2" w:space="0" w:color="auto"/>
              <w:bottom w:val="single" w:sz="2" w:space="0" w:color="auto"/>
            </w:tcBorders>
            <w:shd w:val="clear" w:color="auto" w:fill="auto"/>
          </w:tcPr>
          <w:p w14:paraId="2BBDDE93"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2E107D5A" w14:textId="77777777" w:rsidR="00D731A2" w:rsidRPr="00B95E8B" w:rsidRDefault="00D731A2" w:rsidP="00D731A2">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49A5B844" w14:textId="77777777" w:rsidR="00D731A2" w:rsidRPr="00B95E8B" w:rsidRDefault="00D731A2" w:rsidP="00D731A2">
            <w:pPr>
              <w:pStyle w:val="Tabletext"/>
            </w:pPr>
            <w:r w:rsidRPr="00B95E8B">
              <w:t>For sheep or lambs slaughtered in the month where the levy payer is the proprietor of the abattoir—the levy payer</w:t>
            </w:r>
          </w:p>
        </w:tc>
      </w:tr>
      <w:tr w:rsidR="00D731A2" w:rsidRPr="00B95E8B" w14:paraId="4DD588E9" w14:textId="77777777" w:rsidTr="0082472F">
        <w:tc>
          <w:tcPr>
            <w:tcW w:w="429" w:type="pct"/>
            <w:tcBorders>
              <w:top w:val="single" w:sz="2" w:space="0" w:color="auto"/>
              <w:bottom w:val="single" w:sz="2" w:space="0" w:color="auto"/>
            </w:tcBorders>
            <w:shd w:val="clear" w:color="auto" w:fill="auto"/>
          </w:tcPr>
          <w:p w14:paraId="52E8F50C" w14:textId="77777777" w:rsidR="00D731A2" w:rsidRPr="00B95E8B" w:rsidRDefault="00C22D1A" w:rsidP="00D731A2">
            <w:pPr>
              <w:pStyle w:val="Tabletext"/>
            </w:pPr>
            <w:r w:rsidRPr="00B95E8B">
              <w:t>2</w:t>
            </w:r>
          </w:p>
        </w:tc>
        <w:tc>
          <w:tcPr>
            <w:tcW w:w="2285" w:type="pct"/>
            <w:tcBorders>
              <w:top w:val="single" w:sz="2" w:space="0" w:color="auto"/>
              <w:bottom w:val="single" w:sz="2" w:space="0" w:color="auto"/>
            </w:tcBorders>
            <w:shd w:val="clear" w:color="auto" w:fill="auto"/>
          </w:tcPr>
          <w:p w14:paraId="4E0D9D9B"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B6431C0" w14:textId="77777777" w:rsidR="00D731A2" w:rsidRPr="00B95E8B" w:rsidRDefault="00D731A2" w:rsidP="00D731A2">
            <w:pPr>
              <w:pStyle w:val="Tabletext"/>
            </w:pPr>
            <w:r w:rsidRPr="00B95E8B">
              <w:t>Before the end of the next calendar month</w:t>
            </w:r>
          </w:p>
        </w:tc>
      </w:tr>
      <w:tr w:rsidR="00D731A2" w:rsidRPr="00B95E8B" w14:paraId="5D6D08A8" w14:textId="77777777" w:rsidTr="0082472F">
        <w:tc>
          <w:tcPr>
            <w:tcW w:w="429" w:type="pct"/>
            <w:tcBorders>
              <w:top w:val="single" w:sz="2" w:space="0" w:color="auto"/>
              <w:bottom w:val="single" w:sz="2" w:space="0" w:color="auto"/>
            </w:tcBorders>
            <w:shd w:val="clear" w:color="auto" w:fill="auto"/>
          </w:tcPr>
          <w:p w14:paraId="13F23DB8" w14:textId="77777777" w:rsidR="00D731A2" w:rsidRPr="00B95E8B" w:rsidRDefault="00C22D1A" w:rsidP="00D731A2">
            <w:pPr>
              <w:pStyle w:val="Tabletext"/>
            </w:pPr>
            <w:r w:rsidRPr="00B95E8B">
              <w:t>3</w:t>
            </w:r>
          </w:p>
        </w:tc>
        <w:tc>
          <w:tcPr>
            <w:tcW w:w="2285" w:type="pct"/>
            <w:tcBorders>
              <w:top w:val="single" w:sz="2" w:space="0" w:color="auto"/>
              <w:bottom w:val="single" w:sz="2" w:space="0" w:color="auto"/>
            </w:tcBorders>
            <w:shd w:val="clear" w:color="auto" w:fill="auto"/>
          </w:tcPr>
          <w:p w14:paraId="4F3684F9"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9982915" w14:textId="77777777" w:rsidR="00D731A2" w:rsidRPr="00B95E8B" w:rsidRDefault="00D731A2" w:rsidP="00D731A2">
            <w:pPr>
              <w:pStyle w:val="Tabletext"/>
            </w:pPr>
            <w:r w:rsidRPr="00B95E8B">
              <w:t>The Secretary</w:t>
            </w:r>
          </w:p>
        </w:tc>
      </w:tr>
      <w:tr w:rsidR="00D731A2" w:rsidRPr="00B95E8B" w14:paraId="4EA85245" w14:textId="77777777" w:rsidTr="0082472F">
        <w:tc>
          <w:tcPr>
            <w:tcW w:w="429" w:type="pct"/>
            <w:tcBorders>
              <w:top w:val="single" w:sz="2" w:space="0" w:color="auto"/>
              <w:bottom w:val="single" w:sz="12" w:space="0" w:color="auto"/>
            </w:tcBorders>
            <w:shd w:val="clear" w:color="auto" w:fill="auto"/>
          </w:tcPr>
          <w:p w14:paraId="3AF202F4" w14:textId="77777777" w:rsidR="00D731A2" w:rsidRPr="00B95E8B" w:rsidRDefault="00C22D1A" w:rsidP="00D731A2">
            <w:pPr>
              <w:pStyle w:val="Tabletext"/>
            </w:pPr>
            <w:r w:rsidRPr="00B95E8B">
              <w:t>4</w:t>
            </w:r>
          </w:p>
        </w:tc>
        <w:tc>
          <w:tcPr>
            <w:tcW w:w="2285" w:type="pct"/>
            <w:tcBorders>
              <w:top w:val="single" w:sz="2" w:space="0" w:color="auto"/>
              <w:bottom w:val="single" w:sz="12" w:space="0" w:color="auto"/>
            </w:tcBorders>
            <w:shd w:val="clear" w:color="auto" w:fill="auto"/>
          </w:tcPr>
          <w:p w14:paraId="71681006"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03B97A9" w14:textId="77777777" w:rsidR="00D731A2" w:rsidRPr="00B95E8B" w:rsidRDefault="00D731A2" w:rsidP="00D731A2">
            <w:pPr>
              <w:pStyle w:val="Tabletext"/>
            </w:pPr>
            <w:r w:rsidRPr="00B95E8B">
              <w:t>The return:</w:t>
            </w:r>
          </w:p>
          <w:p w14:paraId="4936145F" w14:textId="77777777" w:rsidR="00D731A2" w:rsidRPr="00B95E8B" w:rsidRDefault="00D731A2" w:rsidP="00D731A2">
            <w:pPr>
              <w:pStyle w:val="Tablea"/>
            </w:pPr>
            <w:r w:rsidRPr="00B95E8B">
              <w:t>(a) must be in the appropriate approved form and include the information required by that form; or</w:t>
            </w:r>
          </w:p>
          <w:p w14:paraId="3AB86285"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bookmarkEnd w:id="141"/>
    <w:p w14:paraId="2A69059F"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A097576" w14:textId="77777777" w:rsidR="00D731A2" w:rsidRPr="00B95E8B" w:rsidRDefault="00D731A2" w:rsidP="00D731A2">
      <w:pPr>
        <w:pStyle w:val="SubsectionHead"/>
      </w:pPr>
      <w:r w:rsidRPr="00B95E8B">
        <w:t>Making and keeping records</w:t>
      </w:r>
    </w:p>
    <w:p w14:paraId="77EBFB64" w14:textId="606EE4B2"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1</w:t>
      </w:r>
      <w:r w:rsidR="00670C1A" w:rsidRPr="00B95E8B">
        <w:t>4</w:t>
      </w:r>
      <w:r w:rsidR="002A2C22">
        <w:noBreakHyphen/>
      </w:r>
      <w:r w:rsidR="00670C1A"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sheep or lambs, this table has effect.</w:t>
      </w:r>
    </w:p>
    <w:p w14:paraId="33182F21"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1BA0DD48" w14:textId="77777777" w:rsidTr="0082472F">
        <w:trPr>
          <w:tblHeader/>
        </w:trPr>
        <w:tc>
          <w:tcPr>
            <w:tcW w:w="5000" w:type="pct"/>
            <w:gridSpan w:val="3"/>
            <w:tcBorders>
              <w:top w:val="single" w:sz="12" w:space="0" w:color="auto"/>
              <w:bottom w:val="single" w:sz="2" w:space="0" w:color="auto"/>
            </w:tcBorders>
            <w:shd w:val="clear" w:color="auto" w:fill="auto"/>
          </w:tcPr>
          <w:p w14:paraId="41D4CBF2" w14:textId="0A4B467D" w:rsidR="00D731A2" w:rsidRPr="00B95E8B" w:rsidRDefault="00D731A2" w:rsidP="00D731A2">
            <w:pPr>
              <w:pStyle w:val="TableHeading"/>
            </w:pPr>
            <w:r w:rsidRPr="00B95E8B">
              <w:t>Record</w:t>
            </w:r>
            <w:r w:rsidR="002A2C22">
              <w:noBreakHyphen/>
            </w:r>
            <w:r w:rsidRPr="00B95E8B">
              <w:t>keeping</w:t>
            </w:r>
          </w:p>
        </w:tc>
      </w:tr>
      <w:tr w:rsidR="00D731A2" w:rsidRPr="00B95E8B" w14:paraId="268012D9" w14:textId="77777777" w:rsidTr="0082472F">
        <w:trPr>
          <w:tblHeader/>
        </w:trPr>
        <w:tc>
          <w:tcPr>
            <w:tcW w:w="429" w:type="pct"/>
            <w:tcBorders>
              <w:top w:val="single" w:sz="2" w:space="0" w:color="auto"/>
              <w:bottom w:val="single" w:sz="12" w:space="0" w:color="auto"/>
            </w:tcBorders>
            <w:shd w:val="clear" w:color="auto" w:fill="auto"/>
          </w:tcPr>
          <w:p w14:paraId="0555C8E2"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470842A5"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22F184CB" w14:textId="77777777" w:rsidR="00D731A2" w:rsidRPr="00B95E8B" w:rsidRDefault="00D731A2" w:rsidP="00D731A2">
            <w:pPr>
              <w:pStyle w:val="TableHeading"/>
            </w:pPr>
            <w:r w:rsidRPr="00B95E8B">
              <w:t>Rule</w:t>
            </w:r>
          </w:p>
        </w:tc>
      </w:tr>
      <w:tr w:rsidR="00D731A2" w:rsidRPr="00B95E8B" w14:paraId="511BBA76" w14:textId="77777777" w:rsidTr="0082472F">
        <w:tc>
          <w:tcPr>
            <w:tcW w:w="429" w:type="pct"/>
            <w:tcBorders>
              <w:top w:val="single" w:sz="2" w:space="0" w:color="auto"/>
              <w:bottom w:val="single" w:sz="2" w:space="0" w:color="auto"/>
            </w:tcBorders>
            <w:shd w:val="clear" w:color="auto" w:fill="auto"/>
          </w:tcPr>
          <w:p w14:paraId="1A5FE407"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6BBBA82C"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92F92B4" w14:textId="77777777" w:rsidR="00D731A2" w:rsidRPr="00B95E8B" w:rsidRDefault="00D731A2" w:rsidP="00D731A2">
            <w:pPr>
              <w:pStyle w:val="Tabletext"/>
            </w:pPr>
            <w:r w:rsidRPr="00B95E8B">
              <w:t>The levy payer</w:t>
            </w:r>
          </w:p>
        </w:tc>
      </w:tr>
      <w:tr w:rsidR="00D731A2" w:rsidRPr="00B95E8B" w14:paraId="19564B58" w14:textId="77777777" w:rsidTr="0082472F">
        <w:tc>
          <w:tcPr>
            <w:tcW w:w="429" w:type="pct"/>
            <w:tcBorders>
              <w:top w:val="single" w:sz="2" w:space="0" w:color="auto"/>
              <w:bottom w:val="single" w:sz="2" w:space="0" w:color="auto"/>
            </w:tcBorders>
            <w:shd w:val="clear" w:color="auto" w:fill="auto"/>
          </w:tcPr>
          <w:p w14:paraId="2FCD2E1D"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6D6EE1EE"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1DE47AB" w14:textId="77777777" w:rsidR="00D731A2" w:rsidRPr="00B95E8B" w:rsidRDefault="00D731A2" w:rsidP="00D731A2">
            <w:pPr>
              <w:pStyle w:val="Tabletext"/>
            </w:pPr>
            <w:r w:rsidRPr="00B95E8B">
              <w:t>The records must:</w:t>
            </w:r>
          </w:p>
          <w:p w14:paraId="57704DA7" w14:textId="77777777" w:rsidR="00D731A2" w:rsidRPr="00B95E8B" w:rsidRDefault="00D731A2" w:rsidP="00D731A2">
            <w:pPr>
              <w:pStyle w:val="Tablea"/>
            </w:pPr>
            <w:r w:rsidRPr="00B95E8B">
              <w:t>(a) if a collection agent is liable to pay an equivalent amount on behalf of the levy payer—contain details of the transaction involving that agent (including that agent’s contact details); or</w:t>
            </w:r>
          </w:p>
          <w:p w14:paraId="0A5FD40A" w14:textId="77777777" w:rsidR="00D731A2" w:rsidRPr="00B95E8B" w:rsidRDefault="00D731A2" w:rsidP="00D731A2">
            <w:pPr>
              <w:pStyle w:val="Tablea"/>
            </w:pPr>
            <w:r w:rsidRPr="00B95E8B">
              <w:t>(b) otherwise—enable the levy payer to substantiate the amount of levy payable and paid by the levy payer in relation to the sheep or lambs</w:t>
            </w:r>
          </w:p>
        </w:tc>
      </w:tr>
      <w:tr w:rsidR="00D731A2" w:rsidRPr="00B95E8B" w14:paraId="0F06B630" w14:textId="77777777" w:rsidTr="0082472F">
        <w:tc>
          <w:tcPr>
            <w:tcW w:w="429" w:type="pct"/>
            <w:tcBorders>
              <w:top w:val="single" w:sz="2" w:space="0" w:color="auto"/>
              <w:bottom w:val="single" w:sz="12" w:space="0" w:color="auto"/>
            </w:tcBorders>
            <w:shd w:val="clear" w:color="auto" w:fill="auto"/>
          </w:tcPr>
          <w:p w14:paraId="1E951BEE"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595D2C56" w14:textId="77777777" w:rsidR="00D731A2" w:rsidRPr="00B95E8B" w:rsidRDefault="00D731A2" w:rsidP="00D731A2">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667AC5E4" w14:textId="77777777" w:rsidR="00D731A2" w:rsidRPr="00B95E8B" w:rsidRDefault="00D731A2" w:rsidP="00D731A2">
            <w:pPr>
              <w:pStyle w:val="Tabletext"/>
            </w:pPr>
            <w:r w:rsidRPr="00B95E8B">
              <w:t xml:space="preserve">Until the end of the period of 5 years beginning on the day after the end of the </w:t>
            </w:r>
            <w:r w:rsidR="0078557D" w:rsidRPr="00B95E8B">
              <w:t>financial year</w:t>
            </w:r>
            <w:r w:rsidRPr="00B95E8B">
              <w:t xml:space="preserve"> in which the levy is imposed</w:t>
            </w:r>
          </w:p>
        </w:tc>
      </w:tr>
    </w:tbl>
    <w:p w14:paraId="0F881AAB" w14:textId="77777777" w:rsidR="00D731A2" w:rsidRPr="00B95E8B" w:rsidRDefault="00D731A2" w:rsidP="00D731A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373D3AE" w14:textId="17AC12FF" w:rsidR="00D731A2" w:rsidRPr="00B95E8B" w:rsidRDefault="00D731A2" w:rsidP="00D731A2">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1</w:t>
      </w:r>
      <w:r w:rsidR="002900E4" w:rsidRPr="00B95E8B">
        <w:t>4</w:t>
      </w:r>
      <w:r w:rsidR="002A2C22">
        <w:noBreakHyphen/>
      </w:r>
      <w:r w:rsidR="002900E4" w:rsidRPr="00B95E8B">
        <w:t>3</w:t>
      </w:r>
      <w:r w:rsidR="004C6BBC" w:rsidRPr="00B95E8B">
        <w:t xml:space="preserve"> </w:t>
      </w:r>
      <w:r w:rsidR="00B63FAC" w:rsidRPr="00B95E8B">
        <w:t>of this Schedule</w:t>
      </w:r>
      <w:r w:rsidRPr="00B95E8B">
        <w:t>.</w:t>
      </w:r>
    </w:p>
    <w:p w14:paraId="3D8CB7F1" w14:textId="1D0C5400" w:rsidR="00D731A2" w:rsidRPr="00B95E8B" w:rsidRDefault="000D5EA5" w:rsidP="00D731A2">
      <w:pPr>
        <w:pStyle w:val="ActHead5"/>
      </w:pPr>
      <w:bookmarkStart w:id="142" w:name="_Toc195792201"/>
      <w:r w:rsidRPr="002A2C22">
        <w:rPr>
          <w:rStyle w:val="CharSectno"/>
        </w:rPr>
        <w:t>14</w:t>
      </w:r>
      <w:r w:rsidR="002A2C22" w:rsidRPr="002A2C22">
        <w:rPr>
          <w:rStyle w:val="CharSectno"/>
        </w:rPr>
        <w:noBreakHyphen/>
      </w:r>
      <w:r w:rsidRPr="002A2C22">
        <w:rPr>
          <w:rStyle w:val="CharSectno"/>
        </w:rPr>
        <w:t>2</w:t>
      </w:r>
      <w:r w:rsidR="00D731A2" w:rsidRPr="00B95E8B">
        <w:t xml:space="preserve">  Obligations of collection agents</w:t>
      </w:r>
      <w:bookmarkEnd w:id="142"/>
    </w:p>
    <w:p w14:paraId="5A796A99" w14:textId="77777777" w:rsidR="00D731A2" w:rsidRPr="00B95E8B" w:rsidRDefault="00D731A2" w:rsidP="00D731A2">
      <w:pPr>
        <w:pStyle w:val="subsection"/>
      </w:pPr>
      <w:r w:rsidRPr="00B95E8B">
        <w:tab/>
        <w:t>(1)</w:t>
      </w:r>
      <w:r w:rsidRPr="00B95E8B">
        <w:tab/>
        <w:t>This clause sets out obligations that are imposed on a person if:</w:t>
      </w:r>
    </w:p>
    <w:p w14:paraId="7EFB4572" w14:textId="084C0977" w:rsidR="00D731A2" w:rsidRPr="00B95E8B" w:rsidRDefault="00D731A2" w:rsidP="00D731A2">
      <w:pPr>
        <w:pStyle w:val="paragraph"/>
      </w:pPr>
      <w:r w:rsidRPr="00B95E8B">
        <w:tab/>
        <w:t>(a)</w:t>
      </w:r>
      <w:r w:rsidRPr="00B95E8B">
        <w:tab/>
        <w:t xml:space="preserve">levy is imposed by </w:t>
      </w:r>
      <w:r w:rsidR="00C91FA7" w:rsidRPr="00B95E8B">
        <w:t>clause 1</w:t>
      </w:r>
      <w:r w:rsidR="002900E4" w:rsidRPr="00B95E8B">
        <w:t>4</w:t>
      </w:r>
      <w:r w:rsidR="002A2C22">
        <w:noBreakHyphen/>
      </w:r>
      <w:r w:rsidR="002900E4" w:rsidRPr="00B95E8B">
        <w:t>1</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of sheep or lambs; and</w:t>
      </w:r>
    </w:p>
    <w:p w14:paraId="08A42CC4" w14:textId="77777777" w:rsidR="00D731A2" w:rsidRPr="00B95E8B" w:rsidRDefault="00D731A2" w:rsidP="00D731A2">
      <w:pPr>
        <w:pStyle w:val="paragraph"/>
      </w:pPr>
      <w:r w:rsidRPr="00B95E8B">
        <w:tab/>
        <w:t>(b)</w:t>
      </w:r>
      <w:r w:rsidRPr="00B95E8B">
        <w:tab/>
        <w:t>the sheep or lambs are slaughtered at an abattoir in a calendar month; and</w:t>
      </w:r>
    </w:p>
    <w:p w14:paraId="1D56028B" w14:textId="77777777" w:rsidR="00D731A2" w:rsidRPr="00B95E8B" w:rsidRDefault="00D731A2" w:rsidP="00D731A2">
      <w:pPr>
        <w:pStyle w:val="paragraph"/>
      </w:pPr>
      <w:r w:rsidRPr="00B95E8B">
        <w:tab/>
        <w:t>(c)</w:t>
      </w:r>
      <w:r w:rsidRPr="00B95E8B">
        <w:tab/>
        <w:t>the proprietor of the abattoir is not the levy payer.</w:t>
      </w:r>
    </w:p>
    <w:p w14:paraId="07AC4FD6" w14:textId="77777777" w:rsidR="00D731A2" w:rsidRPr="00B95E8B" w:rsidRDefault="00D731A2" w:rsidP="00D731A2">
      <w:pPr>
        <w:pStyle w:val="SubsectionHead"/>
      </w:pPr>
      <w:r w:rsidRPr="00B95E8B">
        <w:t>Payment of equivalent amounts</w:t>
      </w:r>
    </w:p>
    <w:p w14:paraId="787F8733" w14:textId="487C61A8" w:rsidR="00D731A2" w:rsidRPr="00B95E8B" w:rsidRDefault="00D731A2" w:rsidP="00D731A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4F72B426"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731A2" w:rsidRPr="00B95E8B" w14:paraId="1062BCFE" w14:textId="77777777" w:rsidTr="0082472F">
        <w:trPr>
          <w:tblHeader/>
        </w:trPr>
        <w:tc>
          <w:tcPr>
            <w:tcW w:w="5000" w:type="pct"/>
            <w:gridSpan w:val="3"/>
            <w:tcBorders>
              <w:top w:val="single" w:sz="12" w:space="0" w:color="auto"/>
              <w:bottom w:val="single" w:sz="2" w:space="0" w:color="auto"/>
            </w:tcBorders>
            <w:shd w:val="clear" w:color="auto" w:fill="auto"/>
          </w:tcPr>
          <w:p w14:paraId="7E76031F" w14:textId="77777777" w:rsidR="00D731A2" w:rsidRPr="00B95E8B" w:rsidRDefault="00D731A2" w:rsidP="00D731A2">
            <w:pPr>
              <w:pStyle w:val="TableHeading"/>
            </w:pPr>
            <w:r w:rsidRPr="00B95E8B">
              <w:t>Payment of equivalent amounts</w:t>
            </w:r>
          </w:p>
        </w:tc>
      </w:tr>
      <w:tr w:rsidR="00D731A2" w:rsidRPr="00B95E8B" w14:paraId="622290D6" w14:textId="77777777" w:rsidTr="0082472F">
        <w:trPr>
          <w:tblHeader/>
        </w:trPr>
        <w:tc>
          <w:tcPr>
            <w:tcW w:w="429" w:type="pct"/>
            <w:tcBorders>
              <w:top w:val="single" w:sz="2" w:space="0" w:color="auto"/>
              <w:bottom w:val="single" w:sz="12" w:space="0" w:color="auto"/>
            </w:tcBorders>
            <w:shd w:val="clear" w:color="auto" w:fill="auto"/>
          </w:tcPr>
          <w:p w14:paraId="36F91226" w14:textId="77777777" w:rsidR="00D731A2" w:rsidRPr="00B95E8B" w:rsidRDefault="00D731A2" w:rsidP="00D731A2">
            <w:pPr>
              <w:pStyle w:val="TableHeading"/>
            </w:pPr>
            <w:r w:rsidRPr="00B95E8B">
              <w:t>Item</w:t>
            </w:r>
          </w:p>
        </w:tc>
        <w:tc>
          <w:tcPr>
            <w:tcW w:w="2211" w:type="pct"/>
            <w:tcBorders>
              <w:top w:val="single" w:sz="2" w:space="0" w:color="auto"/>
              <w:bottom w:val="single" w:sz="12" w:space="0" w:color="auto"/>
            </w:tcBorders>
            <w:shd w:val="clear" w:color="auto" w:fill="auto"/>
          </w:tcPr>
          <w:p w14:paraId="0C3A0649" w14:textId="77777777" w:rsidR="00D731A2" w:rsidRPr="00B95E8B" w:rsidRDefault="00D731A2" w:rsidP="00D731A2">
            <w:pPr>
              <w:pStyle w:val="TableHeading"/>
            </w:pPr>
            <w:r w:rsidRPr="00B95E8B">
              <w:t>Matter</w:t>
            </w:r>
          </w:p>
        </w:tc>
        <w:tc>
          <w:tcPr>
            <w:tcW w:w="2360" w:type="pct"/>
            <w:tcBorders>
              <w:top w:val="single" w:sz="2" w:space="0" w:color="auto"/>
              <w:bottom w:val="single" w:sz="12" w:space="0" w:color="auto"/>
            </w:tcBorders>
            <w:shd w:val="clear" w:color="auto" w:fill="auto"/>
          </w:tcPr>
          <w:p w14:paraId="290FE720" w14:textId="77777777" w:rsidR="00D731A2" w:rsidRPr="00B95E8B" w:rsidRDefault="00D731A2" w:rsidP="00D731A2">
            <w:pPr>
              <w:pStyle w:val="TableHeading"/>
            </w:pPr>
            <w:r w:rsidRPr="00B95E8B">
              <w:t>Rule</w:t>
            </w:r>
          </w:p>
        </w:tc>
      </w:tr>
      <w:tr w:rsidR="00D731A2" w:rsidRPr="00B95E8B" w14:paraId="3A3055B2" w14:textId="77777777" w:rsidTr="0082472F">
        <w:tc>
          <w:tcPr>
            <w:tcW w:w="429" w:type="pct"/>
            <w:tcBorders>
              <w:top w:val="single" w:sz="2" w:space="0" w:color="auto"/>
              <w:bottom w:val="single" w:sz="2" w:space="0" w:color="auto"/>
            </w:tcBorders>
            <w:shd w:val="clear" w:color="auto" w:fill="auto"/>
          </w:tcPr>
          <w:p w14:paraId="631B5641" w14:textId="77777777" w:rsidR="00D731A2" w:rsidRPr="00B95E8B" w:rsidRDefault="00D731A2" w:rsidP="00D731A2">
            <w:pPr>
              <w:pStyle w:val="Tabletext"/>
            </w:pPr>
            <w:r w:rsidRPr="00B95E8B">
              <w:t>1</w:t>
            </w:r>
          </w:p>
        </w:tc>
        <w:tc>
          <w:tcPr>
            <w:tcW w:w="2211" w:type="pct"/>
            <w:tcBorders>
              <w:top w:val="single" w:sz="2" w:space="0" w:color="auto"/>
              <w:bottom w:val="single" w:sz="2" w:space="0" w:color="auto"/>
            </w:tcBorders>
            <w:shd w:val="clear" w:color="auto" w:fill="auto"/>
          </w:tcPr>
          <w:p w14:paraId="2AC8E6C3" w14:textId="77777777" w:rsidR="00D731A2" w:rsidRPr="00B95E8B" w:rsidRDefault="00D731A2" w:rsidP="00D731A2">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sheep or lambs?</w:t>
            </w:r>
          </w:p>
        </w:tc>
        <w:tc>
          <w:tcPr>
            <w:tcW w:w="2360" w:type="pct"/>
            <w:tcBorders>
              <w:top w:val="single" w:sz="2" w:space="0" w:color="auto"/>
              <w:bottom w:val="single" w:sz="2" w:space="0" w:color="auto"/>
            </w:tcBorders>
            <w:shd w:val="clear" w:color="auto" w:fill="auto"/>
          </w:tcPr>
          <w:p w14:paraId="784996EF" w14:textId="77777777" w:rsidR="00D731A2" w:rsidRPr="00B95E8B" w:rsidRDefault="00D731A2" w:rsidP="00D731A2">
            <w:pPr>
              <w:pStyle w:val="Tabletext"/>
            </w:pPr>
            <w:r w:rsidRPr="00B95E8B">
              <w:t>The proprietor of the abattoir</w:t>
            </w:r>
          </w:p>
        </w:tc>
      </w:tr>
      <w:tr w:rsidR="00D731A2" w:rsidRPr="00B95E8B" w14:paraId="6BE143FE" w14:textId="77777777" w:rsidTr="0082472F">
        <w:tc>
          <w:tcPr>
            <w:tcW w:w="429" w:type="pct"/>
            <w:tcBorders>
              <w:top w:val="single" w:sz="2" w:space="0" w:color="auto"/>
              <w:bottom w:val="single" w:sz="2" w:space="0" w:color="auto"/>
            </w:tcBorders>
            <w:shd w:val="clear" w:color="auto" w:fill="auto"/>
          </w:tcPr>
          <w:p w14:paraId="6B5465B4" w14:textId="77777777" w:rsidR="00D731A2" w:rsidRPr="00B95E8B" w:rsidRDefault="00D731A2" w:rsidP="00D731A2">
            <w:pPr>
              <w:pStyle w:val="Tabletext"/>
            </w:pPr>
            <w:r w:rsidRPr="00B95E8B">
              <w:t>2</w:t>
            </w:r>
          </w:p>
        </w:tc>
        <w:tc>
          <w:tcPr>
            <w:tcW w:w="2211" w:type="pct"/>
            <w:tcBorders>
              <w:top w:val="single" w:sz="2" w:space="0" w:color="auto"/>
              <w:bottom w:val="single" w:sz="2" w:space="0" w:color="auto"/>
            </w:tcBorders>
            <w:shd w:val="clear" w:color="auto" w:fill="auto"/>
          </w:tcPr>
          <w:p w14:paraId="1FCE94A4" w14:textId="77777777" w:rsidR="00D731A2" w:rsidRPr="00B95E8B" w:rsidRDefault="00D731A2" w:rsidP="00D731A2">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532920EF" w14:textId="77777777" w:rsidR="00D731A2" w:rsidRPr="00B95E8B" w:rsidRDefault="00D731A2" w:rsidP="00D731A2">
            <w:pPr>
              <w:pStyle w:val="Tabletext"/>
            </w:pPr>
            <w:r w:rsidRPr="00B95E8B">
              <w:t>On the last day of the next calendar month</w:t>
            </w:r>
          </w:p>
        </w:tc>
      </w:tr>
      <w:tr w:rsidR="00D731A2" w:rsidRPr="00B95E8B" w14:paraId="12E8338A" w14:textId="77777777" w:rsidTr="0082472F">
        <w:tc>
          <w:tcPr>
            <w:tcW w:w="429" w:type="pct"/>
            <w:tcBorders>
              <w:top w:val="single" w:sz="2" w:space="0" w:color="auto"/>
              <w:bottom w:val="single" w:sz="12" w:space="0" w:color="auto"/>
            </w:tcBorders>
            <w:shd w:val="clear" w:color="auto" w:fill="auto"/>
          </w:tcPr>
          <w:p w14:paraId="3BFA58F1" w14:textId="77777777" w:rsidR="00D731A2" w:rsidRPr="00B95E8B" w:rsidRDefault="00D731A2" w:rsidP="00D731A2">
            <w:pPr>
              <w:pStyle w:val="Tabletext"/>
            </w:pPr>
            <w:r w:rsidRPr="00B95E8B">
              <w:t>3</w:t>
            </w:r>
          </w:p>
        </w:tc>
        <w:tc>
          <w:tcPr>
            <w:tcW w:w="2211" w:type="pct"/>
            <w:tcBorders>
              <w:top w:val="single" w:sz="2" w:space="0" w:color="auto"/>
              <w:bottom w:val="single" w:sz="12" w:space="0" w:color="auto"/>
            </w:tcBorders>
            <w:shd w:val="clear" w:color="auto" w:fill="auto"/>
          </w:tcPr>
          <w:p w14:paraId="0E32DE29" w14:textId="77777777" w:rsidR="00D731A2" w:rsidRPr="00B95E8B" w:rsidRDefault="00D731A2" w:rsidP="00D731A2">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50817EBF" w14:textId="77777777" w:rsidR="00D731A2" w:rsidRPr="00B95E8B" w:rsidRDefault="00D731A2" w:rsidP="00D731A2">
            <w:pPr>
              <w:pStyle w:val="Tabletext"/>
            </w:pPr>
            <w:r w:rsidRPr="00B95E8B">
              <w:t>The Commonwealth</w:t>
            </w:r>
          </w:p>
        </w:tc>
      </w:tr>
    </w:tbl>
    <w:p w14:paraId="710DF9EA" w14:textId="3A7504AF" w:rsidR="00D731A2" w:rsidRPr="00B95E8B" w:rsidRDefault="00D731A2" w:rsidP="00D731A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40397C78" w14:textId="77777777" w:rsidR="00D731A2" w:rsidRPr="00B95E8B" w:rsidRDefault="00D731A2" w:rsidP="00D731A2">
      <w:pPr>
        <w:pStyle w:val="SubsectionHead"/>
      </w:pPr>
      <w:r w:rsidRPr="00B95E8B">
        <w:t>Giving monthly returns</w:t>
      </w:r>
    </w:p>
    <w:p w14:paraId="7868E82C" w14:textId="77777777"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6B9FE55B"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4BA98D17" w14:textId="77777777" w:rsidTr="0082472F">
        <w:trPr>
          <w:tblHeader/>
        </w:trPr>
        <w:tc>
          <w:tcPr>
            <w:tcW w:w="5000" w:type="pct"/>
            <w:gridSpan w:val="3"/>
            <w:tcBorders>
              <w:top w:val="single" w:sz="12" w:space="0" w:color="auto"/>
              <w:bottom w:val="single" w:sz="2" w:space="0" w:color="auto"/>
            </w:tcBorders>
            <w:shd w:val="clear" w:color="auto" w:fill="auto"/>
          </w:tcPr>
          <w:p w14:paraId="702EBA2F" w14:textId="77777777" w:rsidR="00D731A2" w:rsidRPr="00B95E8B" w:rsidRDefault="00D731A2" w:rsidP="00D731A2">
            <w:pPr>
              <w:pStyle w:val="TableHeading"/>
            </w:pPr>
            <w:r w:rsidRPr="00B95E8B">
              <w:t>Monthly returns</w:t>
            </w:r>
          </w:p>
        </w:tc>
      </w:tr>
      <w:tr w:rsidR="00D731A2" w:rsidRPr="00B95E8B" w14:paraId="040BDF2B" w14:textId="77777777" w:rsidTr="0082472F">
        <w:trPr>
          <w:tblHeader/>
        </w:trPr>
        <w:tc>
          <w:tcPr>
            <w:tcW w:w="429" w:type="pct"/>
            <w:tcBorders>
              <w:top w:val="single" w:sz="2" w:space="0" w:color="auto"/>
              <w:bottom w:val="single" w:sz="12" w:space="0" w:color="auto"/>
            </w:tcBorders>
            <w:shd w:val="clear" w:color="auto" w:fill="auto"/>
          </w:tcPr>
          <w:p w14:paraId="42969A79"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26B0FC1C"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6EC48414" w14:textId="77777777" w:rsidR="00D731A2" w:rsidRPr="00B95E8B" w:rsidRDefault="00D731A2" w:rsidP="00D731A2">
            <w:pPr>
              <w:pStyle w:val="TableHeading"/>
            </w:pPr>
            <w:r w:rsidRPr="00B95E8B">
              <w:t>Rule</w:t>
            </w:r>
          </w:p>
        </w:tc>
      </w:tr>
      <w:tr w:rsidR="00D731A2" w:rsidRPr="00B95E8B" w14:paraId="23C75EAC" w14:textId="77777777" w:rsidTr="0082472F">
        <w:tc>
          <w:tcPr>
            <w:tcW w:w="429" w:type="pct"/>
            <w:tcBorders>
              <w:top w:val="single" w:sz="2" w:space="0" w:color="auto"/>
              <w:bottom w:val="single" w:sz="2" w:space="0" w:color="auto"/>
            </w:tcBorders>
            <w:shd w:val="clear" w:color="auto" w:fill="auto"/>
          </w:tcPr>
          <w:p w14:paraId="567D1750"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17F435BA" w14:textId="77777777" w:rsidR="00D731A2" w:rsidRPr="00B95E8B" w:rsidRDefault="00D731A2" w:rsidP="00D731A2">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0EBDD5FF" w14:textId="77777777" w:rsidR="00D731A2" w:rsidRPr="00B95E8B" w:rsidRDefault="00D731A2" w:rsidP="00D731A2">
            <w:pPr>
              <w:pStyle w:val="Tabletext"/>
            </w:pPr>
            <w:r w:rsidRPr="00B95E8B">
              <w:t>The proprietor of the abattoir</w:t>
            </w:r>
          </w:p>
        </w:tc>
      </w:tr>
      <w:tr w:rsidR="00D731A2" w:rsidRPr="00B95E8B" w14:paraId="715CDFAE" w14:textId="77777777" w:rsidTr="0082472F">
        <w:tc>
          <w:tcPr>
            <w:tcW w:w="429" w:type="pct"/>
            <w:tcBorders>
              <w:top w:val="single" w:sz="2" w:space="0" w:color="auto"/>
              <w:bottom w:val="single" w:sz="2" w:space="0" w:color="auto"/>
            </w:tcBorders>
            <w:shd w:val="clear" w:color="auto" w:fill="auto"/>
          </w:tcPr>
          <w:p w14:paraId="3287A774"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192FE51C"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D752016" w14:textId="77777777" w:rsidR="00D731A2" w:rsidRPr="00B95E8B" w:rsidRDefault="00D731A2" w:rsidP="00D731A2">
            <w:pPr>
              <w:pStyle w:val="Tabletext"/>
            </w:pPr>
            <w:r w:rsidRPr="00B95E8B">
              <w:t>Before the end of the next calendar month</w:t>
            </w:r>
          </w:p>
        </w:tc>
      </w:tr>
      <w:tr w:rsidR="00D731A2" w:rsidRPr="00B95E8B" w14:paraId="7AD32CC9" w14:textId="77777777" w:rsidTr="0082472F">
        <w:tc>
          <w:tcPr>
            <w:tcW w:w="429" w:type="pct"/>
            <w:tcBorders>
              <w:top w:val="single" w:sz="2" w:space="0" w:color="auto"/>
              <w:bottom w:val="single" w:sz="2" w:space="0" w:color="auto"/>
            </w:tcBorders>
            <w:shd w:val="clear" w:color="auto" w:fill="auto"/>
          </w:tcPr>
          <w:p w14:paraId="12FE0170"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3589D677"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3F57697" w14:textId="77777777" w:rsidR="00D731A2" w:rsidRPr="00B95E8B" w:rsidRDefault="00D731A2" w:rsidP="00D731A2">
            <w:pPr>
              <w:pStyle w:val="Tabletext"/>
            </w:pPr>
            <w:r w:rsidRPr="00B95E8B">
              <w:t>The Secretary</w:t>
            </w:r>
          </w:p>
        </w:tc>
      </w:tr>
      <w:tr w:rsidR="00D731A2" w:rsidRPr="00B95E8B" w14:paraId="1181771F" w14:textId="77777777" w:rsidTr="0082472F">
        <w:tc>
          <w:tcPr>
            <w:tcW w:w="429" w:type="pct"/>
            <w:tcBorders>
              <w:top w:val="single" w:sz="2" w:space="0" w:color="auto"/>
              <w:bottom w:val="single" w:sz="12" w:space="0" w:color="auto"/>
            </w:tcBorders>
            <w:shd w:val="clear" w:color="auto" w:fill="auto"/>
          </w:tcPr>
          <w:p w14:paraId="126A0220"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07E036B5"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F9F7042" w14:textId="77777777" w:rsidR="00D731A2" w:rsidRPr="00B95E8B" w:rsidRDefault="00D731A2" w:rsidP="00D731A2">
            <w:pPr>
              <w:pStyle w:val="Tabletext"/>
            </w:pPr>
            <w:r w:rsidRPr="00B95E8B">
              <w:t>The return:</w:t>
            </w:r>
          </w:p>
          <w:p w14:paraId="62A257C9" w14:textId="77777777" w:rsidR="00D731A2" w:rsidRPr="00B95E8B" w:rsidRDefault="00D731A2" w:rsidP="00D731A2">
            <w:pPr>
              <w:pStyle w:val="Tablea"/>
            </w:pPr>
            <w:r w:rsidRPr="00B95E8B">
              <w:t>(a) must be in the appropriate approved form and include the information required by that form; or</w:t>
            </w:r>
          </w:p>
          <w:p w14:paraId="090EA2A0"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2EC38D12"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F07B6D8" w14:textId="77777777" w:rsidR="00D731A2" w:rsidRPr="00B95E8B" w:rsidRDefault="00D731A2" w:rsidP="00D731A2">
      <w:pPr>
        <w:pStyle w:val="SubsectionHead"/>
      </w:pPr>
      <w:r w:rsidRPr="00B95E8B">
        <w:t>Making and keeping records</w:t>
      </w:r>
    </w:p>
    <w:p w14:paraId="05FE4501" w14:textId="77777777" w:rsidR="00D731A2" w:rsidRPr="00B95E8B" w:rsidRDefault="00D731A2" w:rsidP="00D731A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06A9E440"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04D3444F" w14:textId="77777777" w:rsidTr="0082472F">
        <w:trPr>
          <w:tblHeader/>
        </w:trPr>
        <w:tc>
          <w:tcPr>
            <w:tcW w:w="5000" w:type="pct"/>
            <w:gridSpan w:val="3"/>
            <w:tcBorders>
              <w:top w:val="single" w:sz="12" w:space="0" w:color="auto"/>
              <w:bottom w:val="single" w:sz="2" w:space="0" w:color="auto"/>
            </w:tcBorders>
            <w:shd w:val="clear" w:color="auto" w:fill="auto"/>
          </w:tcPr>
          <w:p w14:paraId="3EA61729" w14:textId="65C5B4FF" w:rsidR="00D731A2" w:rsidRPr="00B95E8B" w:rsidRDefault="00D731A2" w:rsidP="00D731A2">
            <w:pPr>
              <w:pStyle w:val="TableHeading"/>
            </w:pPr>
            <w:r w:rsidRPr="00B95E8B">
              <w:t>Record</w:t>
            </w:r>
            <w:r w:rsidR="002A2C22">
              <w:noBreakHyphen/>
            </w:r>
            <w:r w:rsidRPr="00B95E8B">
              <w:t>keeping</w:t>
            </w:r>
          </w:p>
        </w:tc>
      </w:tr>
      <w:tr w:rsidR="00D731A2" w:rsidRPr="00B95E8B" w14:paraId="67CA99A6" w14:textId="77777777" w:rsidTr="0082472F">
        <w:trPr>
          <w:tblHeader/>
        </w:trPr>
        <w:tc>
          <w:tcPr>
            <w:tcW w:w="429" w:type="pct"/>
            <w:tcBorders>
              <w:top w:val="single" w:sz="2" w:space="0" w:color="auto"/>
              <w:bottom w:val="single" w:sz="12" w:space="0" w:color="auto"/>
            </w:tcBorders>
            <w:shd w:val="clear" w:color="auto" w:fill="auto"/>
          </w:tcPr>
          <w:p w14:paraId="37F037F5"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159F80C2"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231B4248" w14:textId="77777777" w:rsidR="00D731A2" w:rsidRPr="00B95E8B" w:rsidRDefault="00D731A2" w:rsidP="00D731A2">
            <w:pPr>
              <w:pStyle w:val="TableHeading"/>
            </w:pPr>
            <w:r w:rsidRPr="00B95E8B">
              <w:t>Rule</w:t>
            </w:r>
          </w:p>
        </w:tc>
      </w:tr>
      <w:tr w:rsidR="00D731A2" w:rsidRPr="00B95E8B" w14:paraId="0940197C" w14:textId="77777777" w:rsidTr="0082472F">
        <w:tc>
          <w:tcPr>
            <w:tcW w:w="429" w:type="pct"/>
            <w:tcBorders>
              <w:top w:val="single" w:sz="2" w:space="0" w:color="auto"/>
              <w:bottom w:val="single" w:sz="2" w:space="0" w:color="auto"/>
            </w:tcBorders>
            <w:shd w:val="clear" w:color="auto" w:fill="auto"/>
          </w:tcPr>
          <w:p w14:paraId="627558CF"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4ADCDF6E" w14:textId="77777777" w:rsidR="00D731A2" w:rsidRPr="00B95E8B" w:rsidRDefault="00D731A2" w:rsidP="00D2602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6745DD3" w14:textId="77777777" w:rsidR="00D731A2" w:rsidRPr="00B95E8B" w:rsidRDefault="00D731A2" w:rsidP="00D731A2">
            <w:pPr>
              <w:pStyle w:val="Tabletext"/>
            </w:pPr>
            <w:r w:rsidRPr="00B95E8B">
              <w:t>The proprietor of the abattoir</w:t>
            </w:r>
          </w:p>
        </w:tc>
      </w:tr>
      <w:tr w:rsidR="00D731A2" w:rsidRPr="00B95E8B" w14:paraId="73651964" w14:textId="77777777" w:rsidTr="0082472F">
        <w:tc>
          <w:tcPr>
            <w:tcW w:w="429" w:type="pct"/>
            <w:tcBorders>
              <w:top w:val="single" w:sz="2" w:space="0" w:color="auto"/>
              <w:bottom w:val="single" w:sz="2" w:space="0" w:color="auto"/>
            </w:tcBorders>
            <w:shd w:val="clear" w:color="auto" w:fill="auto"/>
          </w:tcPr>
          <w:p w14:paraId="7B1E5581"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55C31D30"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943A6DC" w14:textId="77777777" w:rsidR="00D731A2" w:rsidRPr="00B95E8B" w:rsidRDefault="00D731A2" w:rsidP="00D731A2">
            <w:pPr>
              <w:pStyle w:val="Tabletext"/>
            </w:pPr>
            <w:r w:rsidRPr="00B95E8B">
              <w:t>The records must enable the proprietor to substantiate the equivalent amount payable and paid by the proprietor in relation to the sheep or lambs</w:t>
            </w:r>
          </w:p>
        </w:tc>
      </w:tr>
      <w:tr w:rsidR="00D731A2" w:rsidRPr="00B95E8B" w14:paraId="6269996C" w14:textId="77777777" w:rsidTr="0082472F">
        <w:tc>
          <w:tcPr>
            <w:tcW w:w="429" w:type="pct"/>
            <w:tcBorders>
              <w:top w:val="single" w:sz="2" w:space="0" w:color="auto"/>
              <w:bottom w:val="single" w:sz="12" w:space="0" w:color="auto"/>
            </w:tcBorders>
            <w:shd w:val="clear" w:color="auto" w:fill="auto"/>
          </w:tcPr>
          <w:p w14:paraId="088BF882"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7CC94B58" w14:textId="77777777" w:rsidR="00D731A2" w:rsidRPr="00B95E8B" w:rsidRDefault="00D731A2" w:rsidP="00D731A2">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515C710B" w14:textId="77777777" w:rsidR="00D731A2" w:rsidRPr="00B95E8B" w:rsidRDefault="00D731A2" w:rsidP="00D731A2">
            <w:pPr>
              <w:pStyle w:val="Tabletext"/>
            </w:pPr>
            <w:r w:rsidRPr="00B95E8B">
              <w:t xml:space="preserve">Until the end of the period of 5 years beginning on the day after the end of the </w:t>
            </w:r>
            <w:r w:rsidR="0078557D" w:rsidRPr="00B95E8B">
              <w:t>financial year</w:t>
            </w:r>
            <w:r w:rsidRPr="00B95E8B">
              <w:t xml:space="preserve"> in which the sheep or lambs are slaughtered</w:t>
            </w:r>
          </w:p>
        </w:tc>
      </w:tr>
    </w:tbl>
    <w:p w14:paraId="082FA9B1"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78D9C88" w14:textId="3B46FCB3" w:rsidR="00D731A2" w:rsidRPr="00B95E8B" w:rsidRDefault="000D5EA5" w:rsidP="00D731A2">
      <w:pPr>
        <w:pStyle w:val="ActHead5"/>
      </w:pPr>
      <w:bookmarkStart w:id="143" w:name="_Toc195792202"/>
      <w:r w:rsidRPr="002A2C22">
        <w:rPr>
          <w:rStyle w:val="CharSectno"/>
        </w:rPr>
        <w:t>14</w:t>
      </w:r>
      <w:r w:rsidR="002A2C22" w:rsidRPr="002A2C22">
        <w:rPr>
          <w:rStyle w:val="CharSectno"/>
        </w:rPr>
        <w:noBreakHyphen/>
      </w:r>
      <w:r w:rsidRPr="002A2C22">
        <w:rPr>
          <w:rStyle w:val="CharSectno"/>
        </w:rPr>
        <w:t>3</w:t>
      </w:r>
      <w:r w:rsidR="00D731A2" w:rsidRPr="00B95E8B">
        <w:t xml:space="preserve">  Obligations of persons claiming levy exemption</w:t>
      </w:r>
      <w:bookmarkEnd w:id="143"/>
    </w:p>
    <w:p w14:paraId="7EBACDD7" w14:textId="77777777" w:rsidR="00D731A2" w:rsidRPr="00B95E8B" w:rsidRDefault="00D731A2" w:rsidP="00D731A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5F77B966" w14:textId="77777777" w:rsidR="00D731A2" w:rsidRPr="00B95E8B" w:rsidRDefault="00D731A2" w:rsidP="00D731A2">
      <w:pPr>
        <w:pStyle w:val="paragraph"/>
      </w:pPr>
      <w:r w:rsidRPr="00B95E8B">
        <w:tab/>
        <w:t>(a)</w:t>
      </w:r>
      <w:r w:rsidRPr="00B95E8B">
        <w:tab/>
        <w:t xml:space="preserve">sheep or lambs are slaughtered in Australia in a </w:t>
      </w:r>
      <w:r w:rsidR="0078557D" w:rsidRPr="00B95E8B">
        <w:t>financial year</w:t>
      </w:r>
      <w:r w:rsidRPr="00B95E8B">
        <w:t xml:space="preserve"> at an abattoir for human consumption; and</w:t>
      </w:r>
    </w:p>
    <w:p w14:paraId="0F10677B" w14:textId="59127E15" w:rsidR="00E85774" w:rsidRPr="00B95E8B" w:rsidRDefault="00E85774" w:rsidP="00E85774">
      <w:pPr>
        <w:pStyle w:val="paragraph"/>
      </w:pPr>
      <w:r w:rsidRPr="00B95E8B">
        <w:tab/>
        <w:t>(b)</w:t>
      </w:r>
      <w:r w:rsidRPr="00B95E8B">
        <w:tab/>
        <w:t xml:space="preserve">the following person considers that an exemption from levy applies under </w:t>
      </w:r>
      <w:r w:rsidR="00C91FA7" w:rsidRPr="00B95E8B">
        <w:t>clause 1</w:t>
      </w:r>
      <w:r w:rsidR="002900E4" w:rsidRPr="00B95E8B">
        <w:t>4</w:t>
      </w:r>
      <w:r w:rsidR="002A2C22">
        <w:noBreakHyphen/>
      </w:r>
      <w:r w:rsidR="002900E4" w:rsidRPr="00B95E8B">
        <w:t>2</w:t>
      </w:r>
      <w:r w:rsidRPr="00B95E8B">
        <w:t xml:space="preserve"> of </w:t>
      </w:r>
      <w:r w:rsidR="002A2C22">
        <w:t>Schedule 1</w:t>
      </w:r>
      <w:r w:rsidRPr="00B95E8B">
        <w:t xml:space="preserve"> to the </w:t>
      </w:r>
      <w:r w:rsidRPr="00B95E8B">
        <w:rPr>
          <w:i/>
        </w:rPr>
        <w:t>Primary Industries (Excise) Levies Regulations 2024</w:t>
      </w:r>
      <w:r w:rsidRPr="00B95E8B">
        <w:t>:</w:t>
      </w:r>
    </w:p>
    <w:p w14:paraId="035EA2F8" w14:textId="77777777" w:rsidR="00E85774" w:rsidRPr="00B95E8B" w:rsidRDefault="00E85774" w:rsidP="00E85774">
      <w:pPr>
        <w:pStyle w:val="paragraphsub"/>
      </w:pPr>
      <w:r w:rsidRPr="00B95E8B">
        <w:tab/>
        <w:t>(i)</w:t>
      </w:r>
      <w:r w:rsidRPr="00B95E8B">
        <w:tab/>
        <w:t>if the hot carcase weight of the carcases is determined by the proprietor of the abattoir—the person who owns the carcases immediately after that hot carcase weight is determined;</w:t>
      </w:r>
    </w:p>
    <w:p w14:paraId="609EA9EE" w14:textId="77777777" w:rsidR="00E85774" w:rsidRPr="00B95E8B" w:rsidRDefault="00E85774" w:rsidP="00E85774">
      <w:pPr>
        <w:pStyle w:val="paragraphsub"/>
      </w:pPr>
      <w:r w:rsidRPr="00B95E8B">
        <w:tab/>
        <w:t>(ii)</w:t>
      </w:r>
      <w:r w:rsidRPr="00B95E8B">
        <w:tab/>
        <w:t>otherwise—the person who owns the carcases immediately after the slaughter.</w:t>
      </w:r>
    </w:p>
    <w:p w14:paraId="41EA0540"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05C5DC8D" w14:textId="77777777" w:rsidTr="0082472F">
        <w:trPr>
          <w:tblHeader/>
        </w:trPr>
        <w:tc>
          <w:tcPr>
            <w:tcW w:w="5000" w:type="pct"/>
            <w:gridSpan w:val="3"/>
            <w:tcBorders>
              <w:top w:val="single" w:sz="12" w:space="0" w:color="auto"/>
              <w:bottom w:val="single" w:sz="2" w:space="0" w:color="auto"/>
            </w:tcBorders>
            <w:shd w:val="clear" w:color="auto" w:fill="auto"/>
          </w:tcPr>
          <w:p w14:paraId="49D83068" w14:textId="311CA114" w:rsidR="00D731A2" w:rsidRPr="00B95E8B" w:rsidRDefault="00D731A2" w:rsidP="00D731A2">
            <w:pPr>
              <w:pStyle w:val="TableHeading"/>
            </w:pPr>
            <w:r w:rsidRPr="00B95E8B">
              <w:t>Record</w:t>
            </w:r>
            <w:r w:rsidR="002A2C22">
              <w:noBreakHyphen/>
            </w:r>
            <w:r w:rsidRPr="00B95E8B">
              <w:t>keeping</w:t>
            </w:r>
          </w:p>
        </w:tc>
      </w:tr>
      <w:tr w:rsidR="00D731A2" w:rsidRPr="00B95E8B" w14:paraId="0F765A62" w14:textId="77777777" w:rsidTr="0082472F">
        <w:trPr>
          <w:tblHeader/>
        </w:trPr>
        <w:tc>
          <w:tcPr>
            <w:tcW w:w="429" w:type="pct"/>
            <w:tcBorders>
              <w:top w:val="single" w:sz="2" w:space="0" w:color="auto"/>
              <w:bottom w:val="single" w:sz="12" w:space="0" w:color="auto"/>
            </w:tcBorders>
            <w:shd w:val="clear" w:color="auto" w:fill="auto"/>
          </w:tcPr>
          <w:p w14:paraId="12AACDBD"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3DA38E32"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4692F964" w14:textId="77777777" w:rsidR="00D731A2" w:rsidRPr="00B95E8B" w:rsidRDefault="00D731A2" w:rsidP="00D731A2">
            <w:pPr>
              <w:pStyle w:val="TableHeading"/>
            </w:pPr>
            <w:r w:rsidRPr="00B95E8B">
              <w:t>Rule</w:t>
            </w:r>
          </w:p>
        </w:tc>
      </w:tr>
      <w:tr w:rsidR="00D731A2" w:rsidRPr="00B95E8B" w14:paraId="1C90C1B6" w14:textId="77777777" w:rsidTr="0082472F">
        <w:tc>
          <w:tcPr>
            <w:tcW w:w="429" w:type="pct"/>
            <w:tcBorders>
              <w:top w:val="single" w:sz="2" w:space="0" w:color="auto"/>
              <w:bottom w:val="single" w:sz="2" w:space="0" w:color="auto"/>
            </w:tcBorders>
            <w:shd w:val="clear" w:color="auto" w:fill="auto"/>
          </w:tcPr>
          <w:p w14:paraId="4A76080A"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2D1F4871"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42AE49B" w14:textId="77777777" w:rsidR="00D731A2" w:rsidRPr="00B95E8B" w:rsidRDefault="00D731A2" w:rsidP="00D731A2">
            <w:pPr>
              <w:pStyle w:val="Tabletext"/>
            </w:pPr>
            <w:r w:rsidRPr="00B95E8B">
              <w:t>The person.</w:t>
            </w:r>
          </w:p>
        </w:tc>
      </w:tr>
      <w:tr w:rsidR="00D731A2" w:rsidRPr="00B95E8B" w14:paraId="1F798B6E" w14:textId="77777777" w:rsidTr="0082472F">
        <w:tc>
          <w:tcPr>
            <w:tcW w:w="429" w:type="pct"/>
            <w:tcBorders>
              <w:top w:val="single" w:sz="2" w:space="0" w:color="auto"/>
              <w:bottom w:val="single" w:sz="2" w:space="0" w:color="auto"/>
            </w:tcBorders>
            <w:shd w:val="clear" w:color="auto" w:fill="auto"/>
          </w:tcPr>
          <w:p w14:paraId="78642DD1"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363EAECD"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DC4BC53" w14:textId="77777777" w:rsidR="00D731A2" w:rsidRPr="00B95E8B" w:rsidRDefault="00D731A2" w:rsidP="00D731A2">
            <w:pPr>
              <w:pStyle w:val="Tabletext"/>
            </w:pPr>
            <w:r w:rsidRPr="00B95E8B">
              <w:t>The records must contain details that are relevant to working out whether the exemption applies</w:t>
            </w:r>
          </w:p>
        </w:tc>
      </w:tr>
      <w:tr w:rsidR="00D731A2" w:rsidRPr="00B95E8B" w14:paraId="261A561D" w14:textId="77777777" w:rsidTr="0082472F">
        <w:tc>
          <w:tcPr>
            <w:tcW w:w="429" w:type="pct"/>
            <w:tcBorders>
              <w:top w:val="single" w:sz="2" w:space="0" w:color="auto"/>
              <w:bottom w:val="single" w:sz="12" w:space="0" w:color="auto"/>
            </w:tcBorders>
            <w:shd w:val="clear" w:color="auto" w:fill="auto"/>
          </w:tcPr>
          <w:p w14:paraId="14E6B52F"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71C184B8" w14:textId="77777777" w:rsidR="00D731A2" w:rsidRPr="00B95E8B" w:rsidRDefault="00D731A2" w:rsidP="00D731A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280D6CF9" w14:textId="77777777" w:rsidR="00D731A2" w:rsidRPr="00B95E8B" w:rsidRDefault="00D731A2" w:rsidP="00D731A2">
            <w:pPr>
              <w:pStyle w:val="Tabletext"/>
            </w:pPr>
            <w:r w:rsidRPr="00B95E8B">
              <w:t xml:space="preserve">Until the end of the period of 5 years beginning on the day after the end of the </w:t>
            </w:r>
            <w:r w:rsidR="0078557D" w:rsidRPr="00B95E8B">
              <w:t>financial year</w:t>
            </w:r>
          </w:p>
        </w:tc>
      </w:tr>
    </w:tbl>
    <w:p w14:paraId="5B665F37"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15FA22B" w14:textId="16FC2E0D" w:rsidR="00D731A2" w:rsidRPr="00B95E8B" w:rsidRDefault="00C91FA7" w:rsidP="0028642F">
      <w:pPr>
        <w:pStyle w:val="ActHead4"/>
        <w:pageBreakBefore/>
      </w:pPr>
      <w:bookmarkStart w:id="144" w:name="_Toc195792203"/>
      <w:r w:rsidRPr="002A2C22">
        <w:rPr>
          <w:rStyle w:val="CharSubdNo"/>
        </w:rPr>
        <w:t>Subdivision 1</w:t>
      </w:r>
      <w:r w:rsidR="000D5EA5" w:rsidRPr="002A2C22">
        <w:rPr>
          <w:rStyle w:val="CharSubdNo"/>
        </w:rPr>
        <w:t>4</w:t>
      </w:r>
      <w:r w:rsidR="002A2C22" w:rsidRPr="002A2C22">
        <w:rPr>
          <w:rStyle w:val="CharSubdNo"/>
        </w:rPr>
        <w:noBreakHyphen/>
      </w:r>
      <w:r w:rsidR="00D731A2" w:rsidRPr="002A2C22">
        <w:rPr>
          <w:rStyle w:val="CharSubdNo"/>
        </w:rPr>
        <w:t>B</w:t>
      </w:r>
      <w:r w:rsidR="00D731A2" w:rsidRPr="00B95E8B">
        <w:t>—</w:t>
      </w:r>
      <w:r w:rsidR="00D731A2" w:rsidRPr="002A2C22">
        <w:rPr>
          <w:rStyle w:val="CharSubdText"/>
        </w:rPr>
        <w:t>Sheep and lambs transaction levy</w:t>
      </w:r>
      <w:bookmarkEnd w:id="144"/>
    </w:p>
    <w:p w14:paraId="4CDCEF49" w14:textId="35A475B0" w:rsidR="00D731A2" w:rsidRPr="00B95E8B" w:rsidRDefault="000D5EA5" w:rsidP="00D731A2">
      <w:pPr>
        <w:pStyle w:val="ActHead5"/>
      </w:pPr>
      <w:bookmarkStart w:id="145" w:name="_Toc195792204"/>
      <w:r w:rsidRPr="002A2C22">
        <w:rPr>
          <w:rStyle w:val="CharSectno"/>
        </w:rPr>
        <w:t>14</w:t>
      </w:r>
      <w:r w:rsidR="002A2C22" w:rsidRPr="002A2C22">
        <w:rPr>
          <w:rStyle w:val="CharSectno"/>
        </w:rPr>
        <w:noBreakHyphen/>
      </w:r>
      <w:r w:rsidRPr="002A2C22">
        <w:rPr>
          <w:rStyle w:val="CharSectno"/>
        </w:rPr>
        <w:t>4</w:t>
      </w:r>
      <w:r w:rsidR="00D731A2" w:rsidRPr="00B95E8B">
        <w:t xml:space="preserve">  Obligations of levy payers</w:t>
      </w:r>
      <w:bookmarkEnd w:id="145"/>
    </w:p>
    <w:p w14:paraId="52D4AF0B" w14:textId="77777777" w:rsidR="00D731A2" w:rsidRPr="00B95E8B" w:rsidRDefault="00D731A2" w:rsidP="00D731A2">
      <w:pPr>
        <w:pStyle w:val="SubsectionHead"/>
      </w:pPr>
      <w:r w:rsidRPr="00B95E8B">
        <w:t>When sheep and lambs transaction levy due and payable</w:t>
      </w:r>
    </w:p>
    <w:p w14:paraId="444C1109" w14:textId="77777777" w:rsidR="00D731A2" w:rsidRPr="00B95E8B" w:rsidRDefault="00D731A2" w:rsidP="00D731A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35367085" w14:textId="6A250950" w:rsidR="00D731A2" w:rsidRPr="00B95E8B" w:rsidRDefault="00D731A2" w:rsidP="00D731A2">
      <w:pPr>
        <w:pStyle w:val="paragraph"/>
      </w:pPr>
      <w:r w:rsidRPr="00B95E8B">
        <w:tab/>
        <w:t>(a)</w:t>
      </w:r>
      <w:r w:rsidRPr="00B95E8B">
        <w:tab/>
        <w:t xml:space="preserve">levy imposed by </w:t>
      </w:r>
      <w:r w:rsidR="00C91FA7" w:rsidRPr="00B95E8B">
        <w:t>subclause 1</w:t>
      </w:r>
      <w:r w:rsidR="002900E4" w:rsidRPr="00B95E8B">
        <w:t>4</w:t>
      </w:r>
      <w:r w:rsidR="002A2C22">
        <w:noBreakHyphen/>
      </w:r>
      <w:r w:rsidR="002900E4" w:rsidRPr="00B95E8B">
        <w:t>6</w:t>
      </w:r>
      <w:r w:rsidRPr="00B95E8B">
        <w:t xml:space="preserve">(1)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each transaction entered into by which the ownership of sheep or lambs is transferred in a calendar month from one person to another; or</w:t>
      </w:r>
    </w:p>
    <w:p w14:paraId="04876786" w14:textId="0C1097CC" w:rsidR="00D731A2" w:rsidRPr="00B95E8B" w:rsidRDefault="00D731A2" w:rsidP="00D731A2">
      <w:pPr>
        <w:pStyle w:val="paragraph"/>
      </w:pPr>
      <w:r w:rsidRPr="00B95E8B">
        <w:tab/>
        <w:t>(b)</w:t>
      </w:r>
      <w:r w:rsidRPr="00B95E8B">
        <w:tab/>
        <w:t xml:space="preserve">levy imposed by </w:t>
      </w:r>
      <w:r w:rsidR="00C91FA7" w:rsidRPr="00B95E8B">
        <w:t>subclause 1</w:t>
      </w:r>
      <w:r w:rsidR="002900E4" w:rsidRPr="00B95E8B">
        <w:t>4</w:t>
      </w:r>
      <w:r w:rsidR="002A2C22">
        <w:noBreakHyphen/>
      </w:r>
      <w:r w:rsidR="002900E4" w:rsidRPr="00B95E8B">
        <w:t>6</w:t>
      </w:r>
      <w:r w:rsidRPr="00B95E8B">
        <w:t xml:space="preserve">(2), (3) or (4)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the slaughter in Australia at an abattoir of sheep or lambs in a calendar month;</w:t>
      </w:r>
    </w:p>
    <w:p w14:paraId="599B44EA" w14:textId="77777777" w:rsidR="00D731A2" w:rsidRPr="00B95E8B" w:rsidRDefault="00D731A2" w:rsidP="00D731A2">
      <w:pPr>
        <w:pStyle w:val="subsection2"/>
      </w:pPr>
      <w:r w:rsidRPr="00B95E8B">
        <w:t>this table has effect.</w:t>
      </w:r>
    </w:p>
    <w:p w14:paraId="34AF988E"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731A2" w:rsidRPr="00B95E8B" w14:paraId="6DCABB6F" w14:textId="77777777" w:rsidTr="0082472F">
        <w:trPr>
          <w:tblHeader/>
        </w:trPr>
        <w:tc>
          <w:tcPr>
            <w:tcW w:w="5000" w:type="pct"/>
            <w:gridSpan w:val="3"/>
            <w:tcBorders>
              <w:top w:val="single" w:sz="12" w:space="0" w:color="auto"/>
              <w:bottom w:val="single" w:sz="2" w:space="0" w:color="auto"/>
            </w:tcBorders>
            <w:shd w:val="clear" w:color="auto" w:fill="auto"/>
          </w:tcPr>
          <w:p w14:paraId="4F7C475E" w14:textId="77777777" w:rsidR="00D731A2" w:rsidRPr="00B95E8B" w:rsidRDefault="00D731A2" w:rsidP="00D731A2">
            <w:pPr>
              <w:pStyle w:val="TableHeading"/>
            </w:pPr>
            <w:r w:rsidRPr="00B95E8B">
              <w:t>Sheep and lambs transaction levy</w:t>
            </w:r>
          </w:p>
        </w:tc>
      </w:tr>
      <w:tr w:rsidR="00D731A2" w:rsidRPr="00B95E8B" w14:paraId="11F7CE77" w14:textId="77777777" w:rsidTr="0082472F">
        <w:trPr>
          <w:tblHeader/>
        </w:trPr>
        <w:tc>
          <w:tcPr>
            <w:tcW w:w="429" w:type="pct"/>
            <w:tcBorders>
              <w:top w:val="single" w:sz="2" w:space="0" w:color="auto"/>
              <w:bottom w:val="single" w:sz="12" w:space="0" w:color="auto"/>
            </w:tcBorders>
            <w:shd w:val="clear" w:color="auto" w:fill="auto"/>
          </w:tcPr>
          <w:p w14:paraId="15858CCF" w14:textId="77777777" w:rsidR="00D731A2" w:rsidRPr="00B95E8B" w:rsidRDefault="00D731A2" w:rsidP="00D731A2">
            <w:pPr>
              <w:pStyle w:val="TableHeading"/>
            </w:pPr>
            <w:r w:rsidRPr="00B95E8B">
              <w:t>Item</w:t>
            </w:r>
          </w:p>
        </w:tc>
        <w:tc>
          <w:tcPr>
            <w:tcW w:w="2126" w:type="pct"/>
            <w:tcBorders>
              <w:top w:val="single" w:sz="2" w:space="0" w:color="auto"/>
              <w:bottom w:val="single" w:sz="12" w:space="0" w:color="auto"/>
            </w:tcBorders>
            <w:shd w:val="clear" w:color="auto" w:fill="auto"/>
          </w:tcPr>
          <w:p w14:paraId="3F77A1DD" w14:textId="77777777" w:rsidR="00D731A2" w:rsidRPr="00B95E8B" w:rsidRDefault="00D731A2" w:rsidP="00D731A2">
            <w:pPr>
              <w:pStyle w:val="TableHeading"/>
            </w:pPr>
            <w:r w:rsidRPr="00B95E8B">
              <w:t>Matter</w:t>
            </w:r>
          </w:p>
        </w:tc>
        <w:tc>
          <w:tcPr>
            <w:tcW w:w="2445" w:type="pct"/>
            <w:tcBorders>
              <w:top w:val="single" w:sz="2" w:space="0" w:color="auto"/>
              <w:bottom w:val="single" w:sz="12" w:space="0" w:color="auto"/>
            </w:tcBorders>
            <w:shd w:val="clear" w:color="auto" w:fill="auto"/>
          </w:tcPr>
          <w:p w14:paraId="6B896BC1" w14:textId="77777777" w:rsidR="00D731A2" w:rsidRPr="00B95E8B" w:rsidRDefault="00D731A2" w:rsidP="00D731A2">
            <w:pPr>
              <w:pStyle w:val="TableHeading"/>
            </w:pPr>
            <w:r w:rsidRPr="00B95E8B">
              <w:t>Rule</w:t>
            </w:r>
          </w:p>
        </w:tc>
      </w:tr>
      <w:tr w:rsidR="00D731A2" w:rsidRPr="00B95E8B" w14:paraId="42BE8887" w14:textId="77777777" w:rsidTr="0082472F">
        <w:tc>
          <w:tcPr>
            <w:tcW w:w="429" w:type="pct"/>
            <w:tcBorders>
              <w:top w:val="single" w:sz="2" w:space="0" w:color="auto"/>
              <w:bottom w:val="single" w:sz="2" w:space="0" w:color="auto"/>
            </w:tcBorders>
            <w:shd w:val="clear" w:color="auto" w:fill="auto"/>
          </w:tcPr>
          <w:p w14:paraId="6AB86EBD" w14:textId="77777777" w:rsidR="00D731A2" w:rsidRPr="00B95E8B" w:rsidRDefault="00D731A2" w:rsidP="00D731A2">
            <w:pPr>
              <w:pStyle w:val="Tabletext"/>
            </w:pPr>
            <w:r w:rsidRPr="00B95E8B">
              <w:t>1</w:t>
            </w:r>
          </w:p>
        </w:tc>
        <w:tc>
          <w:tcPr>
            <w:tcW w:w="2126" w:type="pct"/>
            <w:tcBorders>
              <w:top w:val="single" w:sz="2" w:space="0" w:color="auto"/>
              <w:bottom w:val="single" w:sz="2" w:space="0" w:color="auto"/>
            </w:tcBorders>
            <w:shd w:val="clear" w:color="auto" w:fill="auto"/>
          </w:tcPr>
          <w:p w14:paraId="407D3BC0" w14:textId="77777777" w:rsidR="00D731A2" w:rsidRPr="00B95E8B" w:rsidRDefault="00D731A2" w:rsidP="00D731A2">
            <w:pPr>
              <w:pStyle w:val="Tabletext"/>
            </w:pPr>
            <w:r w:rsidRPr="00B95E8B">
              <w:t xml:space="preserve">For sheep or lambs sold by the levy payer to a </w:t>
            </w:r>
            <w:r w:rsidR="009A37E0" w:rsidRPr="00B95E8B">
              <w:t>business purchaser</w:t>
            </w:r>
            <w:r w:rsidRPr="00B95E8B">
              <w:t xml:space="preserve"> (whether directly or through a selling agent or buying agent or both), other than a sale of sheep or lambs from one sheep or lambs producer to another sheep or lambs producer, when is the levy due and payable?</w:t>
            </w:r>
          </w:p>
        </w:tc>
        <w:tc>
          <w:tcPr>
            <w:tcW w:w="2445" w:type="pct"/>
            <w:tcBorders>
              <w:top w:val="single" w:sz="2" w:space="0" w:color="auto"/>
              <w:bottom w:val="single" w:sz="2" w:space="0" w:color="auto"/>
            </w:tcBorders>
            <w:shd w:val="clear" w:color="auto" w:fill="auto"/>
          </w:tcPr>
          <w:p w14:paraId="1F6A0E97" w14:textId="77777777" w:rsidR="00D731A2" w:rsidRPr="00B95E8B" w:rsidRDefault="00D731A2" w:rsidP="00D731A2">
            <w:pPr>
              <w:pStyle w:val="Tabletext"/>
            </w:pPr>
            <w:r w:rsidRPr="00B95E8B">
              <w:t>On the last day of the second calendar month after the calendar month in which the transfer of ownership of the sheep or lambs occurred</w:t>
            </w:r>
          </w:p>
        </w:tc>
      </w:tr>
      <w:tr w:rsidR="00D731A2" w:rsidRPr="00B95E8B" w14:paraId="16E45ACD" w14:textId="77777777" w:rsidTr="0082472F">
        <w:tc>
          <w:tcPr>
            <w:tcW w:w="429" w:type="pct"/>
            <w:tcBorders>
              <w:top w:val="single" w:sz="2" w:space="0" w:color="auto"/>
              <w:bottom w:val="single" w:sz="2" w:space="0" w:color="auto"/>
            </w:tcBorders>
            <w:shd w:val="clear" w:color="auto" w:fill="auto"/>
          </w:tcPr>
          <w:p w14:paraId="22887C6F" w14:textId="77777777" w:rsidR="00D731A2" w:rsidRPr="00B95E8B" w:rsidRDefault="00D731A2" w:rsidP="00D731A2">
            <w:pPr>
              <w:pStyle w:val="Tabletext"/>
            </w:pPr>
            <w:r w:rsidRPr="00B95E8B">
              <w:t>2</w:t>
            </w:r>
          </w:p>
        </w:tc>
        <w:tc>
          <w:tcPr>
            <w:tcW w:w="2126" w:type="pct"/>
            <w:tcBorders>
              <w:top w:val="single" w:sz="2" w:space="0" w:color="auto"/>
              <w:bottom w:val="single" w:sz="2" w:space="0" w:color="auto"/>
            </w:tcBorders>
            <w:shd w:val="clear" w:color="auto" w:fill="auto"/>
          </w:tcPr>
          <w:p w14:paraId="691A7C8C" w14:textId="77777777" w:rsidR="00D731A2" w:rsidRPr="00B95E8B" w:rsidRDefault="00D731A2" w:rsidP="00D2602B">
            <w:pPr>
              <w:pStyle w:val="Tabletext"/>
            </w:pPr>
            <w:r w:rsidRPr="00B95E8B">
              <w:t>For sheep or lambs slaughtered at an abattoir where the levy payer is not the proprietor of the abattoir, when is the levy due and payable?</w:t>
            </w:r>
          </w:p>
        </w:tc>
        <w:tc>
          <w:tcPr>
            <w:tcW w:w="2445" w:type="pct"/>
            <w:tcBorders>
              <w:top w:val="single" w:sz="2" w:space="0" w:color="auto"/>
              <w:bottom w:val="single" w:sz="2" w:space="0" w:color="auto"/>
            </w:tcBorders>
            <w:shd w:val="clear" w:color="auto" w:fill="auto"/>
          </w:tcPr>
          <w:p w14:paraId="3828F8FA" w14:textId="77777777" w:rsidR="00D731A2" w:rsidRPr="00B95E8B" w:rsidRDefault="00D731A2" w:rsidP="00D731A2">
            <w:pPr>
              <w:pStyle w:val="Tabletext"/>
            </w:pPr>
            <w:r w:rsidRPr="00B95E8B">
              <w:t>On the last day of the second calendar month after the calendar month in which the slaughter of the sheep or lambs occurred</w:t>
            </w:r>
          </w:p>
        </w:tc>
      </w:tr>
      <w:tr w:rsidR="00D731A2" w:rsidRPr="00B95E8B" w14:paraId="4A9E1E1C" w14:textId="77777777" w:rsidTr="0082472F">
        <w:tc>
          <w:tcPr>
            <w:tcW w:w="429" w:type="pct"/>
            <w:tcBorders>
              <w:top w:val="single" w:sz="2" w:space="0" w:color="auto"/>
              <w:bottom w:val="single" w:sz="2" w:space="0" w:color="auto"/>
            </w:tcBorders>
            <w:shd w:val="clear" w:color="auto" w:fill="auto"/>
          </w:tcPr>
          <w:p w14:paraId="517C24FE" w14:textId="77777777" w:rsidR="00D731A2" w:rsidRPr="00B95E8B" w:rsidRDefault="00D731A2" w:rsidP="00D731A2">
            <w:pPr>
              <w:pStyle w:val="Tabletext"/>
            </w:pPr>
            <w:r w:rsidRPr="00B95E8B">
              <w:t>3</w:t>
            </w:r>
          </w:p>
        </w:tc>
        <w:tc>
          <w:tcPr>
            <w:tcW w:w="2126" w:type="pct"/>
            <w:tcBorders>
              <w:top w:val="single" w:sz="2" w:space="0" w:color="auto"/>
              <w:bottom w:val="single" w:sz="2" w:space="0" w:color="auto"/>
            </w:tcBorders>
            <w:shd w:val="clear" w:color="auto" w:fill="auto"/>
          </w:tcPr>
          <w:p w14:paraId="22A3F8CB" w14:textId="77777777" w:rsidR="00D731A2" w:rsidRPr="00B95E8B" w:rsidRDefault="00D731A2" w:rsidP="00D731A2">
            <w:pPr>
              <w:pStyle w:val="Tabletext"/>
            </w:pPr>
            <w:r w:rsidRPr="00B95E8B">
              <w:t>For a transaction entered into by which the ownership of sheep or lambs is transferred from one person to another and the transaction:</w:t>
            </w:r>
          </w:p>
          <w:p w14:paraId="078C5965" w14:textId="77777777" w:rsidR="00D731A2" w:rsidRPr="00B95E8B" w:rsidRDefault="00D731A2" w:rsidP="00D731A2">
            <w:pPr>
              <w:pStyle w:val="Tablea"/>
            </w:pPr>
            <w:r w:rsidRPr="00B95E8B">
              <w:t>(a) is not a sale of the sheep or lambs; or</w:t>
            </w:r>
          </w:p>
          <w:p w14:paraId="2E4E1C68" w14:textId="77777777" w:rsidR="00D731A2" w:rsidRPr="00B95E8B" w:rsidRDefault="00D731A2" w:rsidP="00D731A2">
            <w:pPr>
              <w:pStyle w:val="Tablea"/>
            </w:pPr>
            <w:r w:rsidRPr="00B95E8B">
              <w:t xml:space="preserve">(b) is a sale of the sheep or lambs to a person who is not a </w:t>
            </w:r>
            <w:r w:rsidR="009A37E0" w:rsidRPr="00B95E8B">
              <w:t>business purchaser</w:t>
            </w:r>
            <w:r w:rsidRPr="00B95E8B">
              <w:t>; or</w:t>
            </w:r>
          </w:p>
          <w:p w14:paraId="05A49BC6" w14:textId="77777777" w:rsidR="00D731A2" w:rsidRPr="00B95E8B" w:rsidRDefault="00D731A2" w:rsidP="00D731A2">
            <w:pPr>
              <w:pStyle w:val="Tablea"/>
            </w:pPr>
            <w:r w:rsidRPr="00B95E8B">
              <w:t>(c) is a sale of the sheep or lambs from one sheep or lambs producer to another sheep or lambs producer;</w:t>
            </w:r>
          </w:p>
          <w:p w14:paraId="16F8B42E" w14:textId="77777777" w:rsidR="00D731A2" w:rsidRPr="00B95E8B" w:rsidRDefault="00D731A2" w:rsidP="00D731A2">
            <w:pPr>
              <w:pStyle w:val="Tablea"/>
            </w:pPr>
            <w:r w:rsidRPr="00B95E8B">
              <w:t>when is the levy due and payable?</w:t>
            </w:r>
          </w:p>
        </w:tc>
        <w:tc>
          <w:tcPr>
            <w:tcW w:w="2445" w:type="pct"/>
            <w:tcBorders>
              <w:top w:val="single" w:sz="2" w:space="0" w:color="auto"/>
              <w:bottom w:val="single" w:sz="2" w:space="0" w:color="auto"/>
            </w:tcBorders>
            <w:shd w:val="clear" w:color="auto" w:fill="auto"/>
          </w:tcPr>
          <w:p w14:paraId="5E24F37E" w14:textId="77777777" w:rsidR="00D731A2" w:rsidRPr="00B95E8B" w:rsidRDefault="00D731A2" w:rsidP="00D731A2">
            <w:pPr>
              <w:pStyle w:val="Tabletext"/>
            </w:pPr>
            <w:r w:rsidRPr="00B95E8B">
              <w:t xml:space="preserve">On </w:t>
            </w:r>
            <w:r w:rsidR="006B2A9D" w:rsidRPr="00B95E8B">
              <w:t>31 October</w:t>
            </w:r>
            <w:r w:rsidRPr="00B95E8B">
              <w:t xml:space="preserve"> in the next financial year after the financial year in which the transfer of ownership of the sheep or lambs occurred</w:t>
            </w:r>
          </w:p>
        </w:tc>
      </w:tr>
      <w:tr w:rsidR="00D731A2" w:rsidRPr="00B95E8B" w14:paraId="79165C4B" w14:textId="77777777" w:rsidTr="0082472F">
        <w:tc>
          <w:tcPr>
            <w:tcW w:w="429" w:type="pct"/>
            <w:tcBorders>
              <w:top w:val="single" w:sz="2" w:space="0" w:color="auto"/>
              <w:bottom w:val="single" w:sz="2" w:space="0" w:color="auto"/>
            </w:tcBorders>
            <w:shd w:val="clear" w:color="auto" w:fill="auto"/>
          </w:tcPr>
          <w:p w14:paraId="2EF6033F" w14:textId="77777777" w:rsidR="00D731A2" w:rsidRPr="00B95E8B" w:rsidRDefault="00D731A2" w:rsidP="00D731A2">
            <w:pPr>
              <w:pStyle w:val="Tabletext"/>
            </w:pPr>
            <w:r w:rsidRPr="00B95E8B">
              <w:t>4</w:t>
            </w:r>
          </w:p>
        </w:tc>
        <w:tc>
          <w:tcPr>
            <w:tcW w:w="2126" w:type="pct"/>
            <w:tcBorders>
              <w:top w:val="single" w:sz="2" w:space="0" w:color="auto"/>
              <w:bottom w:val="single" w:sz="2" w:space="0" w:color="auto"/>
            </w:tcBorders>
            <w:shd w:val="clear" w:color="auto" w:fill="auto"/>
          </w:tcPr>
          <w:p w14:paraId="2EE75105" w14:textId="77777777" w:rsidR="00D731A2" w:rsidRPr="00B95E8B" w:rsidRDefault="00D731A2" w:rsidP="005D3193">
            <w:pPr>
              <w:pStyle w:val="Tabletext"/>
            </w:pPr>
            <w:r w:rsidRPr="00B95E8B">
              <w:t>For sheep or lambs slaughtered at an abattoir where the levy payer is the proprietor of the abattoir, when is the levy due and payable?</w:t>
            </w:r>
          </w:p>
        </w:tc>
        <w:tc>
          <w:tcPr>
            <w:tcW w:w="2445" w:type="pct"/>
            <w:tcBorders>
              <w:top w:val="single" w:sz="2" w:space="0" w:color="auto"/>
              <w:bottom w:val="single" w:sz="2" w:space="0" w:color="auto"/>
            </w:tcBorders>
            <w:shd w:val="clear" w:color="auto" w:fill="auto"/>
          </w:tcPr>
          <w:p w14:paraId="7B1BEB14" w14:textId="77777777" w:rsidR="00D731A2" w:rsidRPr="00B95E8B" w:rsidRDefault="00D731A2" w:rsidP="00D731A2">
            <w:pPr>
              <w:pStyle w:val="Tabletext"/>
            </w:pPr>
            <w:r w:rsidRPr="00B95E8B">
              <w:t>On the last day of the second calendar month after the calendar month in which the slaughter of the sheep or lambs occurred</w:t>
            </w:r>
          </w:p>
        </w:tc>
      </w:tr>
      <w:tr w:rsidR="00D731A2" w:rsidRPr="00B95E8B" w14:paraId="7B405B42" w14:textId="77777777" w:rsidTr="0082472F">
        <w:tc>
          <w:tcPr>
            <w:tcW w:w="429" w:type="pct"/>
            <w:tcBorders>
              <w:top w:val="single" w:sz="2" w:space="0" w:color="auto"/>
              <w:bottom w:val="single" w:sz="12" w:space="0" w:color="auto"/>
            </w:tcBorders>
            <w:shd w:val="clear" w:color="auto" w:fill="auto"/>
          </w:tcPr>
          <w:p w14:paraId="69DF972A" w14:textId="77777777" w:rsidR="00D731A2" w:rsidRPr="00B95E8B" w:rsidRDefault="00D731A2" w:rsidP="00D731A2">
            <w:pPr>
              <w:pStyle w:val="Tabletext"/>
            </w:pPr>
            <w:r w:rsidRPr="00B95E8B">
              <w:t>5</w:t>
            </w:r>
          </w:p>
        </w:tc>
        <w:tc>
          <w:tcPr>
            <w:tcW w:w="2126" w:type="pct"/>
            <w:tcBorders>
              <w:top w:val="single" w:sz="2" w:space="0" w:color="auto"/>
              <w:bottom w:val="single" w:sz="12" w:space="0" w:color="auto"/>
            </w:tcBorders>
            <w:shd w:val="clear" w:color="auto" w:fill="auto"/>
          </w:tcPr>
          <w:p w14:paraId="41B71214" w14:textId="77777777" w:rsidR="00D731A2" w:rsidRPr="00B95E8B" w:rsidRDefault="00D731A2" w:rsidP="00D731A2">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273D71B8" w14:textId="77777777" w:rsidR="00D731A2" w:rsidRPr="00B95E8B" w:rsidRDefault="00D731A2" w:rsidP="00D731A2">
            <w:pPr>
              <w:pStyle w:val="Tablea"/>
            </w:pPr>
            <w:r w:rsidRPr="00B95E8B">
              <w:t>The Commonwealth</w:t>
            </w:r>
          </w:p>
        </w:tc>
      </w:tr>
    </w:tbl>
    <w:p w14:paraId="6EF9F4C0" w14:textId="26A7144B" w:rsidR="00723142" w:rsidRPr="00B95E8B" w:rsidRDefault="00D731A2" w:rsidP="00D731A2">
      <w:pPr>
        <w:pStyle w:val="notetext"/>
      </w:pPr>
      <w:r w:rsidRPr="00B95E8B">
        <w:t>Note 1:</w:t>
      </w:r>
      <w:r w:rsidRPr="00B95E8B">
        <w:tab/>
        <w:t xml:space="preserve">For items 1 and 2, a collection agent is liable to pay an amount, on behalf of the levy payer, equal to the levy: see </w:t>
      </w:r>
      <w:r w:rsidR="00C91FA7" w:rsidRPr="00B95E8B">
        <w:t>clause 1</w:t>
      </w:r>
      <w:r w:rsidR="002900E4" w:rsidRPr="00B95E8B">
        <w:t>4</w:t>
      </w:r>
      <w:r w:rsidR="002A2C22">
        <w:noBreakHyphen/>
      </w:r>
      <w:r w:rsidR="002900E4" w:rsidRPr="00B95E8B">
        <w:t>5</w:t>
      </w:r>
      <w:r w:rsidR="00C05F7A" w:rsidRPr="00B95E8B">
        <w:t xml:space="preserve"> </w:t>
      </w:r>
      <w:r w:rsidR="00B63FAC" w:rsidRPr="00B95E8B">
        <w:t>of this Schedule</w:t>
      </w:r>
      <w:r w:rsidRPr="00B95E8B">
        <w:t>.</w:t>
      </w:r>
    </w:p>
    <w:p w14:paraId="062F5AAC" w14:textId="083D1E7B" w:rsidR="00723142" w:rsidRPr="00B95E8B" w:rsidRDefault="00723142" w:rsidP="00723142">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1B621C5" w14:textId="77777777" w:rsidR="00D731A2" w:rsidRPr="00B95E8B" w:rsidRDefault="00D731A2" w:rsidP="00D731A2">
      <w:pPr>
        <w:pStyle w:val="notetext"/>
      </w:pPr>
      <w:r w:rsidRPr="00B95E8B">
        <w:t>Note 2:</w:t>
      </w:r>
      <w:r w:rsidRPr="00B95E8B">
        <w:tab/>
        <w:t xml:space="preserve">For </w:t>
      </w:r>
      <w:r w:rsidR="00C91FA7" w:rsidRPr="00B95E8B">
        <w:t>item 2</w:t>
      </w:r>
      <w:r w:rsidRPr="00B95E8B">
        <w:t>, the proprietor of the abattoir is the collection agent.</w:t>
      </w:r>
    </w:p>
    <w:p w14:paraId="233A5FA1" w14:textId="77777777" w:rsidR="00D731A2" w:rsidRPr="00B95E8B" w:rsidRDefault="00D731A2" w:rsidP="00D731A2">
      <w:pPr>
        <w:pStyle w:val="notetext"/>
      </w:pPr>
      <w:r w:rsidRPr="00B95E8B">
        <w:t>Note 3:</w:t>
      </w:r>
      <w:r w:rsidRPr="00B95E8B">
        <w:tab/>
        <w:t xml:space="preserve">For penalty for late payment, see </w:t>
      </w:r>
      <w:r w:rsidR="00C91FA7" w:rsidRPr="00B95E8B">
        <w:t>section 9</w:t>
      </w:r>
      <w:r w:rsidR="00526692" w:rsidRPr="00B95E8B">
        <w:t xml:space="preserve"> of the Act</w:t>
      </w:r>
      <w:r w:rsidRPr="00B95E8B">
        <w:t>.</w:t>
      </w:r>
    </w:p>
    <w:p w14:paraId="11736DE5" w14:textId="77777777" w:rsidR="00D731A2" w:rsidRPr="00B95E8B" w:rsidRDefault="00D731A2" w:rsidP="00D731A2">
      <w:pPr>
        <w:pStyle w:val="SubsectionHead"/>
      </w:pPr>
      <w:r w:rsidRPr="00B95E8B">
        <w:t>Giving monthly or annual returns</w:t>
      </w:r>
    </w:p>
    <w:p w14:paraId="144BABD5" w14:textId="463C3BF1" w:rsidR="00D731A2" w:rsidRPr="00B95E8B" w:rsidRDefault="00D731A2" w:rsidP="00D731A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1</w:t>
      </w:r>
      <w:r w:rsidR="00346001" w:rsidRPr="00B95E8B">
        <w:t>4</w:t>
      </w:r>
      <w:r w:rsidR="002A2C22">
        <w:noBreakHyphen/>
      </w:r>
      <w:r w:rsidR="00346001"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in relation to sheep or lambs, this table has effect</w:t>
      </w:r>
    </w:p>
    <w:p w14:paraId="360BC25A"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361D1E44" w14:textId="77777777" w:rsidTr="0082472F">
        <w:trPr>
          <w:tblHeader/>
        </w:trPr>
        <w:tc>
          <w:tcPr>
            <w:tcW w:w="5000" w:type="pct"/>
            <w:gridSpan w:val="3"/>
            <w:tcBorders>
              <w:top w:val="single" w:sz="12" w:space="0" w:color="auto"/>
              <w:bottom w:val="single" w:sz="2" w:space="0" w:color="auto"/>
            </w:tcBorders>
            <w:shd w:val="clear" w:color="auto" w:fill="auto"/>
          </w:tcPr>
          <w:p w14:paraId="7C2BC478" w14:textId="77777777" w:rsidR="00D731A2" w:rsidRPr="00B95E8B" w:rsidRDefault="00D731A2" w:rsidP="00D731A2">
            <w:pPr>
              <w:pStyle w:val="TableHeading"/>
            </w:pPr>
            <w:r w:rsidRPr="00B95E8B">
              <w:t>Monthly or annual returns</w:t>
            </w:r>
          </w:p>
        </w:tc>
      </w:tr>
      <w:tr w:rsidR="00D731A2" w:rsidRPr="00B95E8B" w14:paraId="002ADC1B" w14:textId="77777777" w:rsidTr="0082472F">
        <w:trPr>
          <w:tblHeader/>
        </w:trPr>
        <w:tc>
          <w:tcPr>
            <w:tcW w:w="429" w:type="pct"/>
            <w:tcBorders>
              <w:top w:val="single" w:sz="2" w:space="0" w:color="auto"/>
              <w:bottom w:val="single" w:sz="12" w:space="0" w:color="auto"/>
            </w:tcBorders>
            <w:shd w:val="clear" w:color="auto" w:fill="auto"/>
          </w:tcPr>
          <w:p w14:paraId="161ED51F"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37E2C581"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11BFA508" w14:textId="77777777" w:rsidR="00D731A2" w:rsidRPr="00B95E8B" w:rsidRDefault="00D731A2" w:rsidP="00D731A2">
            <w:pPr>
              <w:pStyle w:val="TableHeading"/>
            </w:pPr>
            <w:r w:rsidRPr="00B95E8B">
              <w:t>Rule</w:t>
            </w:r>
          </w:p>
        </w:tc>
      </w:tr>
      <w:tr w:rsidR="00D731A2" w:rsidRPr="00B95E8B" w14:paraId="70F31F1B" w14:textId="77777777" w:rsidTr="0082472F">
        <w:tc>
          <w:tcPr>
            <w:tcW w:w="429" w:type="pct"/>
            <w:tcBorders>
              <w:top w:val="single" w:sz="2" w:space="0" w:color="auto"/>
              <w:bottom w:val="single" w:sz="2" w:space="0" w:color="auto"/>
            </w:tcBorders>
            <w:shd w:val="clear" w:color="auto" w:fill="auto"/>
          </w:tcPr>
          <w:p w14:paraId="074AB421"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57ED11EE" w14:textId="77777777" w:rsidR="00D731A2" w:rsidRPr="00B95E8B" w:rsidRDefault="00D731A2" w:rsidP="00D731A2">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3CD5CBAA" w14:textId="77777777" w:rsidR="00D731A2" w:rsidRPr="00B95E8B" w:rsidRDefault="00D731A2" w:rsidP="00D731A2">
            <w:pPr>
              <w:pStyle w:val="Tabletext"/>
            </w:pPr>
            <w:r w:rsidRPr="00B95E8B">
              <w:t>For sheep or lambs slaughtered in the month where the levy payer is the proprietor of the abattoir—the levy payer</w:t>
            </w:r>
          </w:p>
        </w:tc>
      </w:tr>
      <w:tr w:rsidR="00D731A2" w:rsidRPr="00B95E8B" w14:paraId="6C7A3709" w14:textId="77777777" w:rsidTr="0082472F">
        <w:tc>
          <w:tcPr>
            <w:tcW w:w="429" w:type="pct"/>
            <w:tcBorders>
              <w:top w:val="single" w:sz="2" w:space="0" w:color="auto"/>
              <w:bottom w:val="single" w:sz="2" w:space="0" w:color="auto"/>
            </w:tcBorders>
            <w:shd w:val="clear" w:color="auto" w:fill="auto"/>
          </w:tcPr>
          <w:p w14:paraId="39FD53A8"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467F2FD1" w14:textId="77777777" w:rsidR="00D731A2" w:rsidRPr="00B95E8B" w:rsidRDefault="00D731A2" w:rsidP="00D731A2">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185A5253" w14:textId="77777777" w:rsidR="00D731A2" w:rsidRPr="00B95E8B" w:rsidRDefault="00D731A2" w:rsidP="00D731A2">
            <w:pPr>
              <w:pStyle w:val="Tabletext"/>
            </w:pPr>
            <w:r w:rsidRPr="00B95E8B">
              <w:t>For a transaction entered into by which the ownership of sheep or lambs is transferred from one person to another in the year and the transaction:</w:t>
            </w:r>
          </w:p>
          <w:p w14:paraId="5C14F51F" w14:textId="77777777" w:rsidR="00D731A2" w:rsidRPr="00B95E8B" w:rsidRDefault="00D731A2" w:rsidP="00D731A2">
            <w:pPr>
              <w:pStyle w:val="Tablea"/>
            </w:pPr>
            <w:r w:rsidRPr="00B95E8B">
              <w:t>(a) is not a sale of the sheep or lambs; or</w:t>
            </w:r>
          </w:p>
          <w:p w14:paraId="2B0C7E3B" w14:textId="77777777" w:rsidR="00D731A2" w:rsidRPr="00B95E8B" w:rsidRDefault="00D731A2" w:rsidP="00D731A2">
            <w:pPr>
              <w:pStyle w:val="Tablea"/>
            </w:pPr>
            <w:r w:rsidRPr="00B95E8B">
              <w:t xml:space="preserve">(b) is a sale of the sheep or lambs to a person who is not a </w:t>
            </w:r>
            <w:r w:rsidR="009A37E0" w:rsidRPr="00B95E8B">
              <w:t>business purchaser</w:t>
            </w:r>
            <w:r w:rsidRPr="00B95E8B">
              <w:t>; or</w:t>
            </w:r>
          </w:p>
          <w:p w14:paraId="19535A5A" w14:textId="77777777" w:rsidR="00D731A2" w:rsidRPr="00B95E8B" w:rsidRDefault="00D731A2" w:rsidP="00D731A2">
            <w:pPr>
              <w:pStyle w:val="Tablea"/>
            </w:pPr>
            <w:r w:rsidRPr="00B95E8B">
              <w:t>(c) is a sale of the sheep or lambs from one sheep or lambs producer to another sheep or lambs producer;</w:t>
            </w:r>
          </w:p>
          <w:p w14:paraId="2DBDFC06" w14:textId="77777777" w:rsidR="00D731A2" w:rsidRPr="00B95E8B" w:rsidRDefault="00D731A2" w:rsidP="00D731A2">
            <w:pPr>
              <w:pStyle w:val="Tabletext"/>
            </w:pPr>
            <w:r w:rsidRPr="00B95E8B">
              <w:t>the levy payer</w:t>
            </w:r>
          </w:p>
        </w:tc>
      </w:tr>
      <w:tr w:rsidR="00D731A2" w:rsidRPr="00B95E8B" w14:paraId="619333FA" w14:textId="77777777" w:rsidTr="0082472F">
        <w:tc>
          <w:tcPr>
            <w:tcW w:w="429" w:type="pct"/>
            <w:tcBorders>
              <w:top w:val="single" w:sz="2" w:space="0" w:color="auto"/>
              <w:bottom w:val="single" w:sz="2" w:space="0" w:color="auto"/>
            </w:tcBorders>
            <w:shd w:val="clear" w:color="auto" w:fill="auto"/>
          </w:tcPr>
          <w:p w14:paraId="279E51B4"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7FB11C8F"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8A1A6AA" w14:textId="77777777" w:rsidR="00D731A2" w:rsidRPr="00B95E8B" w:rsidRDefault="00D731A2" w:rsidP="00D731A2">
            <w:pPr>
              <w:pStyle w:val="Tablea"/>
            </w:pPr>
            <w:r w:rsidRPr="00B95E8B">
              <w:t>(a) for a return for a calendar month—before the end of the second calendar month after the calendar month; or</w:t>
            </w:r>
          </w:p>
          <w:p w14:paraId="7C83A664" w14:textId="77777777" w:rsidR="00D731A2" w:rsidRPr="00B95E8B" w:rsidRDefault="00D731A2" w:rsidP="00D731A2">
            <w:pPr>
              <w:pStyle w:val="Tablea"/>
            </w:pPr>
            <w:r w:rsidRPr="00B95E8B">
              <w:t xml:space="preserve">(b) for a return for a financial year—before the end of </w:t>
            </w:r>
            <w:r w:rsidR="006B2A9D" w:rsidRPr="00B95E8B">
              <w:t>October</w:t>
            </w:r>
            <w:r w:rsidRPr="00B95E8B">
              <w:t xml:space="preserve"> in the next financial year.</w:t>
            </w:r>
          </w:p>
        </w:tc>
      </w:tr>
      <w:tr w:rsidR="00D731A2" w:rsidRPr="00B95E8B" w14:paraId="1D0C4612" w14:textId="77777777" w:rsidTr="0082472F">
        <w:tc>
          <w:tcPr>
            <w:tcW w:w="429" w:type="pct"/>
            <w:tcBorders>
              <w:top w:val="single" w:sz="2" w:space="0" w:color="auto"/>
              <w:bottom w:val="single" w:sz="2" w:space="0" w:color="auto"/>
            </w:tcBorders>
            <w:shd w:val="clear" w:color="auto" w:fill="auto"/>
          </w:tcPr>
          <w:p w14:paraId="673DDC27" w14:textId="77777777" w:rsidR="00D731A2" w:rsidRPr="00B95E8B" w:rsidRDefault="00D731A2" w:rsidP="00D731A2">
            <w:pPr>
              <w:pStyle w:val="Tabletext"/>
            </w:pPr>
            <w:r w:rsidRPr="00B95E8B">
              <w:t>4</w:t>
            </w:r>
          </w:p>
        </w:tc>
        <w:tc>
          <w:tcPr>
            <w:tcW w:w="2285" w:type="pct"/>
            <w:tcBorders>
              <w:top w:val="single" w:sz="2" w:space="0" w:color="auto"/>
              <w:bottom w:val="single" w:sz="2" w:space="0" w:color="auto"/>
            </w:tcBorders>
            <w:shd w:val="clear" w:color="auto" w:fill="auto"/>
          </w:tcPr>
          <w:p w14:paraId="4B33B84E"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A327702" w14:textId="77777777" w:rsidR="00D731A2" w:rsidRPr="00B95E8B" w:rsidRDefault="00D731A2" w:rsidP="00D731A2">
            <w:pPr>
              <w:pStyle w:val="Tabletext"/>
            </w:pPr>
            <w:r w:rsidRPr="00B95E8B">
              <w:t>The Secretary</w:t>
            </w:r>
          </w:p>
        </w:tc>
      </w:tr>
      <w:tr w:rsidR="00D731A2" w:rsidRPr="00B95E8B" w14:paraId="617C8720" w14:textId="77777777" w:rsidTr="0082472F">
        <w:tc>
          <w:tcPr>
            <w:tcW w:w="429" w:type="pct"/>
            <w:tcBorders>
              <w:top w:val="single" w:sz="2" w:space="0" w:color="auto"/>
              <w:bottom w:val="single" w:sz="12" w:space="0" w:color="auto"/>
            </w:tcBorders>
            <w:shd w:val="clear" w:color="auto" w:fill="auto"/>
          </w:tcPr>
          <w:p w14:paraId="7AE8D8CF" w14:textId="77777777" w:rsidR="00D731A2" w:rsidRPr="00B95E8B" w:rsidRDefault="00D731A2" w:rsidP="00D731A2">
            <w:pPr>
              <w:pStyle w:val="Tabletext"/>
            </w:pPr>
            <w:r w:rsidRPr="00B95E8B">
              <w:t>5</w:t>
            </w:r>
          </w:p>
        </w:tc>
        <w:tc>
          <w:tcPr>
            <w:tcW w:w="2285" w:type="pct"/>
            <w:tcBorders>
              <w:top w:val="single" w:sz="2" w:space="0" w:color="auto"/>
              <w:bottom w:val="single" w:sz="12" w:space="0" w:color="auto"/>
            </w:tcBorders>
            <w:shd w:val="clear" w:color="auto" w:fill="auto"/>
          </w:tcPr>
          <w:p w14:paraId="51D266D9"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FC0712C" w14:textId="77777777" w:rsidR="00D731A2" w:rsidRPr="00B95E8B" w:rsidRDefault="00D731A2" w:rsidP="00D731A2">
            <w:pPr>
              <w:pStyle w:val="Tabletext"/>
            </w:pPr>
            <w:r w:rsidRPr="00B95E8B">
              <w:t>The return:</w:t>
            </w:r>
          </w:p>
          <w:p w14:paraId="64C24C65" w14:textId="77777777" w:rsidR="00D731A2" w:rsidRPr="00B95E8B" w:rsidRDefault="00D731A2" w:rsidP="00D731A2">
            <w:pPr>
              <w:pStyle w:val="Tablea"/>
            </w:pPr>
            <w:r w:rsidRPr="00B95E8B">
              <w:t>(a) must be in the appropriate approved form and include the information required by that form; or</w:t>
            </w:r>
          </w:p>
          <w:p w14:paraId="0CF9AD5D"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0158B543"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32E8EA0" w14:textId="77777777" w:rsidR="00D731A2" w:rsidRPr="00B95E8B" w:rsidRDefault="00D731A2" w:rsidP="00D731A2">
      <w:pPr>
        <w:pStyle w:val="SubsectionHead"/>
      </w:pPr>
      <w:r w:rsidRPr="00B95E8B">
        <w:t>Making and keeping records</w:t>
      </w:r>
    </w:p>
    <w:p w14:paraId="6C226E4F" w14:textId="62F2D5CA"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1</w:t>
      </w:r>
      <w:r w:rsidR="00A40286" w:rsidRPr="00B95E8B">
        <w:t>4</w:t>
      </w:r>
      <w:r w:rsidR="002A2C22">
        <w:noBreakHyphen/>
      </w:r>
      <w:r w:rsidR="00A40286"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in relation to sheep or lambs, this table has effect.</w:t>
      </w:r>
    </w:p>
    <w:p w14:paraId="7FEEBE5D"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67999A66" w14:textId="77777777" w:rsidTr="0082472F">
        <w:trPr>
          <w:tblHeader/>
        </w:trPr>
        <w:tc>
          <w:tcPr>
            <w:tcW w:w="5000" w:type="pct"/>
            <w:gridSpan w:val="3"/>
            <w:tcBorders>
              <w:top w:val="single" w:sz="12" w:space="0" w:color="auto"/>
              <w:bottom w:val="single" w:sz="2" w:space="0" w:color="auto"/>
            </w:tcBorders>
            <w:shd w:val="clear" w:color="auto" w:fill="auto"/>
          </w:tcPr>
          <w:p w14:paraId="0509E4C2" w14:textId="60A77A1B" w:rsidR="00D731A2" w:rsidRPr="00B95E8B" w:rsidRDefault="00D731A2" w:rsidP="00D731A2">
            <w:pPr>
              <w:pStyle w:val="TableHeading"/>
            </w:pPr>
            <w:r w:rsidRPr="00B95E8B">
              <w:t>Record</w:t>
            </w:r>
            <w:r w:rsidR="002A2C22">
              <w:noBreakHyphen/>
            </w:r>
            <w:r w:rsidRPr="00B95E8B">
              <w:t>keeping</w:t>
            </w:r>
          </w:p>
        </w:tc>
      </w:tr>
      <w:tr w:rsidR="00D731A2" w:rsidRPr="00B95E8B" w14:paraId="41F1371D" w14:textId="77777777" w:rsidTr="0082472F">
        <w:trPr>
          <w:tblHeader/>
        </w:trPr>
        <w:tc>
          <w:tcPr>
            <w:tcW w:w="429" w:type="pct"/>
            <w:tcBorders>
              <w:top w:val="single" w:sz="2" w:space="0" w:color="auto"/>
              <w:bottom w:val="single" w:sz="12" w:space="0" w:color="auto"/>
            </w:tcBorders>
            <w:shd w:val="clear" w:color="auto" w:fill="auto"/>
          </w:tcPr>
          <w:p w14:paraId="0AC5368A"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4ACA0CCC"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4459BE95" w14:textId="77777777" w:rsidR="00D731A2" w:rsidRPr="00B95E8B" w:rsidRDefault="00D731A2" w:rsidP="00D731A2">
            <w:pPr>
              <w:pStyle w:val="TableHeading"/>
            </w:pPr>
            <w:r w:rsidRPr="00B95E8B">
              <w:t>Rule</w:t>
            </w:r>
          </w:p>
        </w:tc>
      </w:tr>
      <w:tr w:rsidR="00D731A2" w:rsidRPr="00B95E8B" w14:paraId="538BD9AA" w14:textId="77777777" w:rsidTr="0082472F">
        <w:tc>
          <w:tcPr>
            <w:tcW w:w="429" w:type="pct"/>
            <w:tcBorders>
              <w:top w:val="single" w:sz="2" w:space="0" w:color="auto"/>
              <w:bottom w:val="single" w:sz="2" w:space="0" w:color="auto"/>
            </w:tcBorders>
            <w:shd w:val="clear" w:color="auto" w:fill="auto"/>
          </w:tcPr>
          <w:p w14:paraId="5DDC3D55"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6529D200"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06A27F7" w14:textId="77777777" w:rsidR="00D731A2" w:rsidRPr="00B95E8B" w:rsidRDefault="00D731A2" w:rsidP="00D731A2">
            <w:pPr>
              <w:pStyle w:val="Tabletext"/>
            </w:pPr>
            <w:r w:rsidRPr="00B95E8B">
              <w:t>The levy payer</w:t>
            </w:r>
          </w:p>
        </w:tc>
      </w:tr>
      <w:tr w:rsidR="00D731A2" w:rsidRPr="00B95E8B" w14:paraId="6E929DD0" w14:textId="77777777" w:rsidTr="0082472F">
        <w:tc>
          <w:tcPr>
            <w:tcW w:w="429" w:type="pct"/>
            <w:tcBorders>
              <w:top w:val="single" w:sz="2" w:space="0" w:color="auto"/>
              <w:bottom w:val="single" w:sz="2" w:space="0" w:color="auto"/>
            </w:tcBorders>
            <w:shd w:val="clear" w:color="auto" w:fill="auto"/>
          </w:tcPr>
          <w:p w14:paraId="372A2BAB"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67DA21F3"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6555785" w14:textId="77777777" w:rsidR="00D731A2" w:rsidRPr="00B95E8B" w:rsidRDefault="00D731A2" w:rsidP="00D731A2">
            <w:pPr>
              <w:pStyle w:val="Tabletext"/>
            </w:pPr>
            <w:r w:rsidRPr="00B95E8B">
              <w:t>The records must:</w:t>
            </w:r>
          </w:p>
          <w:p w14:paraId="030B66E8" w14:textId="77777777" w:rsidR="00D731A2" w:rsidRPr="00B95E8B" w:rsidRDefault="00D731A2" w:rsidP="00D731A2">
            <w:pPr>
              <w:pStyle w:val="Tablea"/>
            </w:pPr>
            <w:r w:rsidRPr="00B95E8B">
              <w:t>(a) if a collection agent is liable to pay an equivalent amount on behalf of the levy payer—contain details of the transaction involving that agent (including that agent’s contact details); or</w:t>
            </w:r>
          </w:p>
          <w:p w14:paraId="677780BC" w14:textId="77777777" w:rsidR="00D731A2" w:rsidRPr="00B95E8B" w:rsidRDefault="00D731A2" w:rsidP="00D731A2">
            <w:pPr>
              <w:pStyle w:val="Tablea"/>
            </w:pPr>
            <w:r w:rsidRPr="00B95E8B">
              <w:t>(b) otherwise—enable the levy payer to substantiate the amount of levy payable and paid by the levy payer in relation to the sheep or lambs</w:t>
            </w:r>
          </w:p>
        </w:tc>
      </w:tr>
      <w:tr w:rsidR="00D731A2" w:rsidRPr="00B95E8B" w14:paraId="09205705" w14:textId="77777777" w:rsidTr="0082472F">
        <w:tc>
          <w:tcPr>
            <w:tcW w:w="429" w:type="pct"/>
            <w:tcBorders>
              <w:top w:val="single" w:sz="2" w:space="0" w:color="auto"/>
              <w:bottom w:val="single" w:sz="12" w:space="0" w:color="auto"/>
            </w:tcBorders>
            <w:shd w:val="clear" w:color="auto" w:fill="auto"/>
          </w:tcPr>
          <w:p w14:paraId="09BD2C87"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3961E32D" w14:textId="77777777" w:rsidR="00D731A2" w:rsidRPr="00B95E8B" w:rsidRDefault="00D731A2" w:rsidP="00D731A2">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7B550EA9" w14:textId="77777777" w:rsidR="00D731A2" w:rsidRPr="00B95E8B" w:rsidRDefault="00D731A2" w:rsidP="00D731A2">
            <w:pPr>
              <w:pStyle w:val="Tabletext"/>
            </w:pPr>
            <w:r w:rsidRPr="00B95E8B">
              <w:t xml:space="preserve">Until the end of the period of 5 years beginning on the day after the end of the </w:t>
            </w:r>
            <w:r w:rsidR="0078557D" w:rsidRPr="00B95E8B">
              <w:t>financial year</w:t>
            </w:r>
            <w:r w:rsidRPr="00B95E8B">
              <w:t xml:space="preserve"> in which the levy is imposed</w:t>
            </w:r>
          </w:p>
        </w:tc>
      </w:tr>
    </w:tbl>
    <w:p w14:paraId="38B70467" w14:textId="77777777" w:rsidR="00D731A2" w:rsidRPr="00B95E8B" w:rsidRDefault="00D731A2" w:rsidP="00D731A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030B5FD" w14:textId="63E91BDE" w:rsidR="00D731A2" w:rsidRPr="00B95E8B" w:rsidRDefault="00D731A2" w:rsidP="00D731A2">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1</w:t>
      </w:r>
      <w:r w:rsidR="00A40286" w:rsidRPr="00B95E8B">
        <w:t>4</w:t>
      </w:r>
      <w:r w:rsidR="002A2C22">
        <w:noBreakHyphen/>
      </w:r>
      <w:r w:rsidR="00A40286" w:rsidRPr="00B95E8B">
        <w:t>6</w:t>
      </w:r>
      <w:r w:rsidR="00C05F7A" w:rsidRPr="00B95E8B">
        <w:t xml:space="preserve"> </w:t>
      </w:r>
      <w:r w:rsidR="00B63FAC" w:rsidRPr="00B95E8B">
        <w:t>of this Schedule</w:t>
      </w:r>
      <w:r w:rsidRPr="00B95E8B">
        <w:t>.</w:t>
      </w:r>
    </w:p>
    <w:p w14:paraId="47C28B31" w14:textId="08516C26" w:rsidR="00D731A2" w:rsidRPr="00B95E8B" w:rsidRDefault="000D5EA5" w:rsidP="00D731A2">
      <w:pPr>
        <w:pStyle w:val="ActHead5"/>
      </w:pPr>
      <w:bookmarkStart w:id="146" w:name="_Toc195792205"/>
      <w:r w:rsidRPr="002A2C22">
        <w:rPr>
          <w:rStyle w:val="CharSectno"/>
        </w:rPr>
        <w:t>14</w:t>
      </w:r>
      <w:r w:rsidR="002A2C22" w:rsidRPr="002A2C22">
        <w:rPr>
          <w:rStyle w:val="CharSectno"/>
        </w:rPr>
        <w:noBreakHyphen/>
      </w:r>
      <w:r w:rsidRPr="002A2C22">
        <w:rPr>
          <w:rStyle w:val="CharSectno"/>
        </w:rPr>
        <w:t>5</w:t>
      </w:r>
      <w:r w:rsidR="00D731A2" w:rsidRPr="00B95E8B">
        <w:t xml:space="preserve">  Obligations of collection agents</w:t>
      </w:r>
      <w:bookmarkEnd w:id="146"/>
    </w:p>
    <w:p w14:paraId="0D62C04E" w14:textId="480C6549" w:rsidR="00D731A2" w:rsidRPr="00B95E8B" w:rsidRDefault="00D731A2" w:rsidP="00D731A2">
      <w:pPr>
        <w:pStyle w:val="subsection"/>
      </w:pPr>
      <w:r w:rsidRPr="00B95E8B">
        <w:tab/>
        <w:t>(1)</w:t>
      </w:r>
      <w:r w:rsidRPr="00B95E8B">
        <w:tab/>
        <w:t xml:space="preserve">This clause sets out obligations that are imposed on a person if levy is imposed by </w:t>
      </w:r>
      <w:r w:rsidR="00C91FA7" w:rsidRPr="00B95E8B">
        <w:t>clause 1</w:t>
      </w:r>
      <w:r w:rsidR="00A40286" w:rsidRPr="00B95E8B">
        <w:t>4</w:t>
      </w:r>
      <w:r w:rsidR="002A2C22">
        <w:noBreakHyphen/>
      </w:r>
      <w:r w:rsidR="00A40286" w:rsidRPr="00B95E8B">
        <w:t>6</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w:t>
      </w:r>
    </w:p>
    <w:p w14:paraId="20781A39" w14:textId="77777777" w:rsidR="00D731A2" w:rsidRPr="00B95E8B" w:rsidRDefault="00D731A2" w:rsidP="00D731A2">
      <w:pPr>
        <w:pStyle w:val="paragraph"/>
      </w:pPr>
      <w:r w:rsidRPr="00B95E8B">
        <w:tab/>
        <w:t>(a)</w:t>
      </w:r>
      <w:r w:rsidRPr="00B95E8B">
        <w:tab/>
        <w:t xml:space="preserve">a transaction entered into by which the ownership of sheep or lambs is transferred in a calendar month because of a sale of the sheep or lambs by the levy payer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3A92C4CA" w14:textId="77777777" w:rsidR="00D731A2" w:rsidRPr="00B95E8B" w:rsidRDefault="00D731A2" w:rsidP="00D731A2">
      <w:pPr>
        <w:pStyle w:val="paragraph"/>
      </w:pPr>
      <w:r w:rsidRPr="00B95E8B">
        <w:tab/>
        <w:t>(b)</w:t>
      </w:r>
      <w:r w:rsidRPr="00B95E8B">
        <w:tab/>
        <w:t xml:space="preserve">the slaughter of sheep or lambs in a calendar month at an abattoir where the levy payer is not the proprietor of the abattoir (the </w:t>
      </w:r>
      <w:r w:rsidRPr="00B95E8B">
        <w:rPr>
          <w:b/>
          <w:i/>
        </w:rPr>
        <w:t>slaughter case</w:t>
      </w:r>
      <w:r w:rsidRPr="00B95E8B">
        <w:t>).</w:t>
      </w:r>
    </w:p>
    <w:p w14:paraId="2B94492F" w14:textId="77777777" w:rsidR="00D731A2" w:rsidRPr="00B95E8B" w:rsidRDefault="006B2A9D" w:rsidP="00D731A2">
      <w:pPr>
        <w:pStyle w:val="subsection2"/>
      </w:pPr>
      <w:r w:rsidRPr="00B95E8B">
        <w:t>Paragraph (</w:t>
      </w:r>
      <w:r w:rsidR="00D731A2" w:rsidRPr="00B95E8B">
        <w:t>a) does not apply to a sale of sheep or lambs from one sheep or lambs producer to another sheep or lambs producer.</w:t>
      </w:r>
    </w:p>
    <w:p w14:paraId="72C854B5" w14:textId="77777777" w:rsidR="00D731A2" w:rsidRPr="00B95E8B" w:rsidRDefault="00D731A2" w:rsidP="00D731A2">
      <w:pPr>
        <w:pStyle w:val="SubsectionHead"/>
      </w:pPr>
      <w:r w:rsidRPr="00B95E8B">
        <w:t>Payment of equivalent amounts</w:t>
      </w:r>
    </w:p>
    <w:p w14:paraId="0A668C48" w14:textId="0D79DF9B" w:rsidR="00D731A2" w:rsidRPr="00B95E8B" w:rsidRDefault="00D731A2" w:rsidP="00D731A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1B20689F"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731A2" w:rsidRPr="00B95E8B" w14:paraId="35484134" w14:textId="77777777" w:rsidTr="0082472F">
        <w:trPr>
          <w:tblHeader/>
        </w:trPr>
        <w:tc>
          <w:tcPr>
            <w:tcW w:w="5000" w:type="pct"/>
            <w:gridSpan w:val="3"/>
            <w:tcBorders>
              <w:top w:val="single" w:sz="12" w:space="0" w:color="auto"/>
              <w:bottom w:val="single" w:sz="2" w:space="0" w:color="auto"/>
            </w:tcBorders>
            <w:shd w:val="clear" w:color="auto" w:fill="auto"/>
          </w:tcPr>
          <w:p w14:paraId="455A53A9" w14:textId="77777777" w:rsidR="00D731A2" w:rsidRPr="00B95E8B" w:rsidRDefault="00D731A2" w:rsidP="00D731A2">
            <w:pPr>
              <w:pStyle w:val="TableHeading"/>
            </w:pPr>
            <w:r w:rsidRPr="00B95E8B">
              <w:t>Payment of equivalent amounts</w:t>
            </w:r>
          </w:p>
        </w:tc>
      </w:tr>
      <w:tr w:rsidR="00D731A2" w:rsidRPr="00B95E8B" w14:paraId="6C2F87F4" w14:textId="77777777" w:rsidTr="0082472F">
        <w:trPr>
          <w:tblHeader/>
        </w:trPr>
        <w:tc>
          <w:tcPr>
            <w:tcW w:w="429" w:type="pct"/>
            <w:tcBorders>
              <w:top w:val="single" w:sz="2" w:space="0" w:color="auto"/>
              <w:bottom w:val="single" w:sz="12" w:space="0" w:color="auto"/>
            </w:tcBorders>
            <w:shd w:val="clear" w:color="auto" w:fill="auto"/>
          </w:tcPr>
          <w:p w14:paraId="2FFA3452" w14:textId="77777777" w:rsidR="00D731A2" w:rsidRPr="00B95E8B" w:rsidRDefault="00D731A2" w:rsidP="00D731A2">
            <w:pPr>
              <w:pStyle w:val="TableHeading"/>
            </w:pPr>
            <w:r w:rsidRPr="00B95E8B">
              <w:t>Item</w:t>
            </w:r>
          </w:p>
        </w:tc>
        <w:tc>
          <w:tcPr>
            <w:tcW w:w="2211" w:type="pct"/>
            <w:tcBorders>
              <w:top w:val="single" w:sz="2" w:space="0" w:color="auto"/>
              <w:bottom w:val="single" w:sz="12" w:space="0" w:color="auto"/>
            </w:tcBorders>
            <w:shd w:val="clear" w:color="auto" w:fill="auto"/>
          </w:tcPr>
          <w:p w14:paraId="2CB5EBC2" w14:textId="77777777" w:rsidR="00D731A2" w:rsidRPr="00B95E8B" w:rsidRDefault="00D731A2" w:rsidP="00D731A2">
            <w:pPr>
              <w:pStyle w:val="TableHeading"/>
            </w:pPr>
            <w:r w:rsidRPr="00B95E8B">
              <w:t>Matter</w:t>
            </w:r>
          </w:p>
        </w:tc>
        <w:tc>
          <w:tcPr>
            <w:tcW w:w="2360" w:type="pct"/>
            <w:tcBorders>
              <w:top w:val="single" w:sz="2" w:space="0" w:color="auto"/>
              <w:bottom w:val="single" w:sz="12" w:space="0" w:color="auto"/>
            </w:tcBorders>
            <w:shd w:val="clear" w:color="auto" w:fill="auto"/>
          </w:tcPr>
          <w:p w14:paraId="5A222D45" w14:textId="77777777" w:rsidR="00D731A2" w:rsidRPr="00B95E8B" w:rsidRDefault="00D731A2" w:rsidP="00D731A2">
            <w:pPr>
              <w:pStyle w:val="TableHeading"/>
            </w:pPr>
            <w:r w:rsidRPr="00B95E8B">
              <w:t>Rule</w:t>
            </w:r>
          </w:p>
        </w:tc>
      </w:tr>
      <w:tr w:rsidR="00D731A2" w:rsidRPr="00B95E8B" w14:paraId="653CCC16" w14:textId="77777777" w:rsidTr="0082472F">
        <w:tc>
          <w:tcPr>
            <w:tcW w:w="429" w:type="pct"/>
            <w:tcBorders>
              <w:top w:val="single" w:sz="2" w:space="0" w:color="auto"/>
              <w:bottom w:val="single" w:sz="2" w:space="0" w:color="auto"/>
            </w:tcBorders>
            <w:shd w:val="clear" w:color="auto" w:fill="auto"/>
          </w:tcPr>
          <w:p w14:paraId="767F9E50" w14:textId="77777777" w:rsidR="00D731A2" w:rsidRPr="00B95E8B" w:rsidRDefault="00D731A2" w:rsidP="00D731A2">
            <w:pPr>
              <w:pStyle w:val="Tabletext"/>
            </w:pPr>
            <w:r w:rsidRPr="00B95E8B">
              <w:t>1</w:t>
            </w:r>
          </w:p>
        </w:tc>
        <w:tc>
          <w:tcPr>
            <w:tcW w:w="2211" w:type="pct"/>
            <w:tcBorders>
              <w:top w:val="single" w:sz="2" w:space="0" w:color="auto"/>
              <w:bottom w:val="single" w:sz="2" w:space="0" w:color="auto"/>
            </w:tcBorders>
            <w:shd w:val="clear" w:color="auto" w:fill="auto"/>
          </w:tcPr>
          <w:p w14:paraId="18E95AE0" w14:textId="77777777" w:rsidR="00D731A2" w:rsidRPr="00B95E8B" w:rsidRDefault="00D731A2" w:rsidP="00D731A2">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sheep or lambs?</w:t>
            </w:r>
          </w:p>
        </w:tc>
        <w:tc>
          <w:tcPr>
            <w:tcW w:w="2360" w:type="pct"/>
            <w:tcBorders>
              <w:top w:val="single" w:sz="2" w:space="0" w:color="auto"/>
              <w:bottom w:val="single" w:sz="2" w:space="0" w:color="auto"/>
            </w:tcBorders>
            <w:shd w:val="clear" w:color="auto" w:fill="auto"/>
          </w:tcPr>
          <w:p w14:paraId="4B5007EF" w14:textId="77777777" w:rsidR="00D731A2" w:rsidRPr="00B95E8B" w:rsidRDefault="00D731A2" w:rsidP="00D731A2">
            <w:pPr>
              <w:pStyle w:val="Tabletext"/>
            </w:pPr>
            <w:r w:rsidRPr="00B95E8B">
              <w:t>The following</w:t>
            </w:r>
            <w:r w:rsidR="00C773EB" w:rsidRPr="00B95E8B">
              <w:t xml:space="preserve"> person</w:t>
            </w:r>
            <w:r w:rsidRPr="00B95E8B">
              <w:t>:</w:t>
            </w:r>
          </w:p>
          <w:p w14:paraId="584D3D61" w14:textId="77777777" w:rsidR="00D731A2" w:rsidRPr="00B95E8B" w:rsidRDefault="00D731A2" w:rsidP="00D731A2">
            <w:pPr>
              <w:pStyle w:val="Tablea"/>
            </w:pPr>
            <w:r w:rsidRPr="00B95E8B">
              <w:t>(a) the liable collection agent in the sale case;</w:t>
            </w:r>
          </w:p>
          <w:p w14:paraId="26389F1C" w14:textId="77777777" w:rsidR="00D731A2" w:rsidRPr="00B95E8B" w:rsidRDefault="00D731A2" w:rsidP="00D731A2">
            <w:pPr>
              <w:pStyle w:val="Tablea"/>
            </w:pPr>
            <w:r w:rsidRPr="00B95E8B">
              <w:t>(b) the proprietor of the abattoir in the slaughter case</w:t>
            </w:r>
          </w:p>
        </w:tc>
      </w:tr>
      <w:tr w:rsidR="00D731A2" w:rsidRPr="00B95E8B" w14:paraId="65A2B5D4" w14:textId="77777777" w:rsidTr="0082472F">
        <w:tc>
          <w:tcPr>
            <w:tcW w:w="429" w:type="pct"/>
            <w:tcBorders>
              <w:top w:val="single" w:sz="2" w:space="0" w:color="auto"/>
              <w:bottom w:val="single" w:sz="2" w:space="0" w:color="auto"/>
            </w:tcBorders>
            <w:shd w:val="clear" w:color="auto" w:fill="auto"/>
          </w:tcPr>
          <w:p w14:paraId="686E5CCE" w14:textId="77777777" w:rsidR="00D731A2" w:rsidRPr="00B95E8B" w:rsidRDefault="00D731A2" w:rsidP="00D731A2">
            <w:pPr>
              <w:pStyle w:val="Tabletext"/>
            </w:pPr>
            <w:r w:rsidRPr="00B95E8B">
              <w:t>2</w:t>
            </w:r>
          </w:p>
        </w:tc>
        <w:tc>
          <w:tcPr>
            <w:tcW w:w="2211" w:type="pct"/>
            <w:tcBorders>
              <w:top w:val="single" w:sz="2" w:space="0" w:color="auto"/>
              <w:bottom w:val="single" w:sz="2" w:space="0" w:color="auto"/>
            </w:tcBorders>
            <w:shd w:val="clear" w:color="auto" w:fill="auto"/>
          </w:tcPr>
          <w:p w14:paraId="6CEB2B7E" w14:textId="77777777" w:rsidR="00D731A2" w:rsidRPr="00B95E8B" w:rsidRDefault="00D731A2" w:rsidP="00D731A2">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14F066C1" w14:textId="77777777" w:rsidR="00D731A2" w:rsidRPr="00B95E8B" w:rsidRDefault="00D731A2" w:rsidP="00D731A2">
            <w:pPr>
              <w:pStyle w:val="Tabletext"/>
            </w:pPr>
            <w:r w:rsidRPr="00B95E8B">
              <w:t>On the last day of the second calendar month after the calendar month</w:t>
            </w:r>
          </w:p>
        </w:tc>
      </w:tr>
      <w:tr w:rsidR="00D731A2" w:rsidRPr="00B95E8B" w14:paraId="0D785291" w14:textId="77777777" w:rsidTr="0082472F">
        <w:tc>
          <w:tcPr>
            <w:tcW w:w="429" w:type="pct"/>
            <w:tcBorders>
              <w:top w:val="single" w:sz="2" w:space="0" w:color="auto"/>
              <w:bottom w:val="single" w:sz="12" w:space="0" w:color="auto"/>
            </w:tcBorders>
            <w:shd w:val="clear" w:color="auto" w:fill="auto"/>
          </w:tcPr>
          <w:p w14:paraId="2E267D4E" w14:textId="77777777" w:rsidR="00D731A2" w:rsidRPr="00B95E8B" w:rsidRDefault="00D731A2" w:rsidP="00D731A2">
            <w:pPr>
              <w:pStyle w:val="Tabletext"/>
            </w:pPr>
            <w:r w:rsidRPr="00B95E8B">
              <w:t>3</w:t>
            </w:r>
          </w:p>
        </w:tc>
        <w:tc>
          <w:tcPr>
            <w:tcW w:w="2211" w:type="pct"/>
            <w:tcBorders>
              <w:top w:val="single" w:sz="2" w:space="0" w:color="auto"/>
              <w:bottom w:val="single" w:sz="12" w:space="0" w:color="auto"/>
            </w:tcBorders>
            <w:shd w:val="clear" w:color="auto" w:fill="auto"/>
          </w:tcPr>
          <w:p w14:paraId="15A1D369" w14:textId="77777777" w:rsidR="00D731A2" w:rsidRPr="00B95E8B" w:rsidRDefault="00D731A2" w:rsidP="00D731A2">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7C380DDA" w14:textId="77777777" w:rsidR="00D731A2" w:rsidRPr="00B95E8B" w:rsidRDefault="00D731A2" w:rsidP="00D731A2">
            <w:pPr>
              <w:pStyle w:val="Tabletext"/>
            </w:pPr>
            <w:r w:rsidRPr="00B95E8B">
              <w:t>The Commonwealth</w:t>
            </w:r>
          </w:p>
        </w:tc>
      </w:tr>
    </w:tbl>
    <w:p w14:paraId="5C044D94" w14:textId="3AD8EAC8" w:rsidR="00D731A2" w:rsidRPr="00B95E8B" w:rsidRDefault="00D731A2" w:rsidP="00D731A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2C211CDB" w14:textId="77777777" w:rsidR="00D731A2" w:rsidRPr="00B95E8B" w:rsidRDefault="00D731A2" w:rsidP="00D731A2">
      <w:pPr>
        <w:pStyle w:val="SubsectionHead"/>
      </w:pPr>
      <w:r w:rsidRPr="00B95E8B">
        <w:t>Giving monthly returns</w:t>
      </w:r>
    </w:p>
    <w:p w14:paraId="0D5CBB3A" w14:textId="77777777"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3987665B"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1A41545B" w14:textId="77777777" w:rsidTr="0082472F">
        <w:trPr>
          <w:tblHeader/>
        </w:trPr>
        <w:tc>
          <w:tcPr>
            <w:tcW w:w="5000" w:type="pct"/>
            <w:gridSpan w:val="3"/>
            <w:tcBorders>
              <w:top w:val="single" w:sz="12" w:space="0" w:color="auto"/>
              <w:bottom w:val="single" w:sz="2" w:space="0" w:color="auto"/>
            </w:tcBorders>
            <w:shd w:val="clear" w:color="auto" w:fill="auto"/>
          </w:tcPr>
          <w:p w14:paraId="1A6E7313" w14:textId="77777777" w:rsidR="00D731A2" w:rsidRPr="00B95E8B" w:rsidRDefault="00D731A2" w:rsidP="00D731A2">
            <w:pPr>
              <w:pStyle w:val="TableHeading"/>
            </w:pPr>
            <w:r w:rsidRPr="00B95E8B">
              <w:t>Monthly returns</w:t>
            </w:r>
          </w:p>
        </w:tc>
      </w:tr>
      <w:tr w:rsidR="00D731A2" w:rsidRPr="00B95E8B" w14:paraId="630057AF" w14:textId="77777777" w:rsidTr="0082472F">
        <w:trPr>
          <w:tblHeader/>
        </w:trPr>
        <w:tc>
          <w:tcPr>
            <w:tcW w:w="429" w:type="pct"/>
            <w:tcBorders>
              <w:top w:val="single" w:sz="2" w:space="0" w:color="auto"/>
              <w:bottom w:val="single" w:sz="12" w:space="0" w:color="auto"/>
            </w:tcBorders>
            <w:shd w:val="clear" w:color="auto" w:fill="auto"/>
          </w:tcPr>
          <w:p w14:paraId="574DE03A"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61A0019C"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526AB721" w14:textId="77777777" w:rsidR="00D731A2" w:rsidRPr="00B95E8B" w:rsidRDefault="00D731A2" w:rsidP="00D731A2">
            <w:pPr>
              <w:pStyle w:val="TableHeading"/>
            </w:pPr>
            <w:r w:rsidRPr="00B95E8B">
              <w:t>Rule</w:t>
            </w:r>
          </w:p>
        </w:tc>
      </w:tr>
      <w:tr w:rsidR="00D731A2" w:rsidRPr="00B95E8B" w14:paraId="79C715B3" w14:textId="77777777" w:rsidTr="0082472F">
        <w:tc>
          <w:tcPr>
            <w:tcW w:w="429" w:type="pct"/>
            <w:tcBorders>
              <w:top w:val="single" w:sz="2" w:space="0" w:color="auto"/>
              <w:bottom w:val="single" w:sz="2" w:space="0" w:color="auto"/>
            </w:tcBorders>
            <w:shd w:val="clear" w:color="auto" w:fill="auto"/>
          </w:tcPr>
          <w:p w14:paraId="1F30C797"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2D65BEBA" w14:textId="77777777" w:rsidR="00D731A2" w:rsidRPr="00B95E8B" w:rsidRDefault="00D731A2" w:rsidP="00D731A2">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3352BB5D" w14:textId="77777777" w:rsidR="00D731A2" w:rsidRPr="00B95E8B" w:rsidRDefault="00D731A2" w:rsidP="00D731A2">
            <w:pPr>
              <w:pStyle w:val="Tabletext"/>
            </w:pPr>
            <w:r w:rsidRPr="00B95E8B">
              <w:t>The following</w:t>
            </w:r>
            <w:r w:rsidR="00C773EB" w:rsidRPr="00B95E8B">
              <w:t xml:space="preserve"> person</w:t>
            </w:r>
            <w:r w:rsidRPr="00B95E8B">
              <w:t>:</w:t>
            </w:r>
          </w:p>
          <w:p w14:paraId="07EAB7CE" w14:textId="77777777" w:rsidR="00D731A2" w:rsidRPr="00B95E8B" w:rsidRDefault="00D731A2" w:rsidP="00D731A2">
            <w:pPr>
              <w:pStyle w:val="Tablea"/>
            </w:pPr>
            <w:r w:rsidRPr="00B95E8B">
              <w:t>(a) the liable collection agent in the sale case;</w:t>
            </w:r>
          </w:p>
          <w:p w14:paraId="529A0538" w14:textId="77777777" w:rsidR="00D731A2" w:rsidRPr="00B95E8B" w:rsidRDefault="00D731A2" w:rsidP="00D731A2">
            <w:pPr>
              <w:pStyle w:val="Tablea"/>
            </w:pPr>
            <w:r w:rsidRPr="00B95E8B">
              <w:t>(b) the proprietor of the abattoir in the slaughter case</w:t>
            </w:r>
          </w:p>
        </w:tc>
      </w:tr>
      <w:tr w:rsidR="00D731A2" w:rsidRPr="00B95E8B" w14:paraId="37433810" w14:textId="77777777" w:rsidTr="0082472F">
        <w:tc>
          <w:tcPr>
            <w:tcW w:w="429" w:type="pct"/>
            <w:tcBorders>
              <w:top w:val="single" w:sz="2" w:space="0" w:color="auto"/>
              <w:bottom w:val="single" w:sz="2" w:space="0" w:color="auto"/>
            </w:tcBorders>
            <w:shd w:val="clear" w:color="auto" w:fill="auto"/>
          </w:tcPr>
          <w:p w14:paraId="6598647E"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22542857"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19C6108" w14:textId="77777777" w:rsidR="00D731A2" w:rsidRPr="00B95E8B" w:rsidRDefault="00D731A2" w:rsidP="00D731A2">
            <w:pPr>
              <w:pStyle w:val="Tabletext"/>
            </w:pPr>
            <w:r w:rsidRPr="00B95E8B">
              <w:t>Before the end of the second calendar month after the calendar month</w:t>
            </w:r>
          </w:p>
        </w:tc>
      </w:tr>
      <w:tr w:rsidR="00D731A2" w:rsidRPr="00B95E8B" w14:paraId="3408D18D" w14:textId="77777777" w:rsidTr="0082472F">
        <w:tc>
          <w:tcPr>
            <w:tcW w:w="429" w:type="pct"/>
            <w:tcBorders>
              <w:top w:val="single" w:sz="2" w:space="0" w:color="auto"/>
              <w:bottom w:val="single" w:sz="2" w:space="0" w:color="auto"/>
            </w:tcBorders>
            <w:shd w:val="clear" w:color="auto" w:fill="auto"/>
          </w:tcPr>
          <w:p w14:paraId="28CA9495"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7EB2D8A3"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E2DF47B" w14:textId="77777777" w:rsidR="00D731A2" w:rsidRPr="00B95E8B" w:rsidRDefault="00D731A2" w:rsidP="00D731A2">
            <w:pPr>
              <w:pStyle w:val="Tablea"/>
            </w:pPr>
            <w:r w:rsidRPr="00B95E8B">
              <w:t>The Secretary</w:t>
            </w:r>
          </w:p>
        </w:tc>
      </w:tr>
      <w:tr w:rsidR="00D731A2" w:rsidRPr="00B95E8B" w14:paraId="154EC9BB" w14:textId="77777777" w:rsidTr="0082472F">
        <w:tc>
          <w:tcPr>
            <w:tcW w:w="429" w:type="pct"/>
            <w:tcBorders>
              <w:top w:val="single" w:sz="2" w:space="0" w:color="auto"/>
              <w:bottom w:val="single" w:sz="12" w:space="0" w:color="auto"/>
            </w:tcBorders>
            <w:shd w:val="clear" w:color="auto" w:fill="auto"/>
          </w:tcPr>
          <w:p w14:paraId="515BD0E8"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4A6A4772"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A43C138" w14:textId="77777777" w:rsidR="00D731A2" w:rsidRPr="00B95E8B" w:rsidRDefault="00D731A2" w:rsidP="00D731A2">
            <w:pPr>
              <w:pStyle w:val="Tabletext"/>
            </w:pPr>
            <w:r w:rsidRPr="00B95E8B">
              <w:t>The return:</w:t>
            </w:r>
          </w:p>
          <w:p w14:paraId="44587542" w14:textId="77777777" w:rsidR="00D731A2" w:rsidRPr="00B95E8B" w:rsidRDefault="00D731A2" w:rsidP="00D731A2">
            <w:pPr>
              <w:pStyle w:val="Tablea"/>
            </w:pPr>
            <w:r w:rsidRPr="00B95E8B">
              <w:t>(a) must be in the appropriate approved form and include the information required by that form; or</w:t>
            </w:r>
          </w:p>
          <w:p w14:paraId="10973EBE"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0A9DC216"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12B6D7A" w14:textId="77777777" w:rsidR="00D731A2" w:rsidRPr="00B95E8B" w:rsidRDefault="00D731A2" w:rsidP="00D731A2">
      <w:pPr>
        <w:pStyle w:val="SubsectionHead"/>
      </w:pPr>
      <w:r w:rsidRPr="00B95E8B">
        <w:t>Making and keeping records</w:t>
      </w:r>
    </w:p>
    <w:p w14:paraId="5A13D6F5" w14:textId="77777777" w:rsidR="00D731A2" w:rsidRPr="00B95E8B" w:rsidRDefault="00D731A2" w:rsidP="00D731A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462A5596"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792B26A0" w14:textId="77777777" w:rsidTr="0082472F">
        <w:trPr>
          <w:tblHeader/>
        </w:trPr>
        <w:tc>
          <w:tcPr>
            <w:tcW w:w="5000" w:type="pct"/>
            <w:gridSpan w:val="3"/>
            <w:tcBorders>
              <w:top w:val="single" w:sz="12" w:space="0" w:color="auto"/>
              <w:bottom w:val="single" w:sz="2" w:space="0" w:color="auto"/>
            </w:tcBorders>
            <w:shd w:val="clear" w:color="auto" w:fill="auto"/>
          </w:tcPr>
          <w:p w14:paraId="61223A80" w14:textId="087D6DF4" w:rsidR="00D731A2" w:rsidRPr="00B95E8B" w:rsidRDefault="00D731A2" w:rsidP="00D731A2">
            <w:pPr>
              <w:pStyle w:val="TableHeading"/>
            </w:pPr>
            <w:r w:rsidRPr="00B95E8B">
              <w:t>Record</w:t>
            </w:r>
            <w:r w:rsidR="002A2C22">
              <w:noBreakHyphen/>
            </w:r>
            <w:r w:rsidRPr="00B95E8B">
              <w:t>keeping</w:t>
            </w:r>
          </w:p>
        </w:tc>
      </w:tr>
      <w:tr w:rsidR="00D731A2" w:rsidRPr="00B95E8B" w14:paraId="1E149D06" w14:textId="77777777" w:rsidTr="0082472F">
        <w:trPr>
          <w:tblHeader/>
        </w:trPr>
        <w:tc>
          <w:tcPr>
            <w:tcW w:w="429" w:type="pct"/>
            <w:tcBorders>
              <w:top w:val="single" w:sz="2" w:space="0" w:color="auto"/>
              <w:bottom w:val="single" w:sz="12" w:space="0" w:color="auto"/>
            </w:tcBorders>
            <w:shd w:val="clear" w:color="auto" w:fill="auto"/>
          </w:tcPr>
          <w:p w14:paraId="0775B812"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4A234C67"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4736D84B" w14:textId="77777777" w:rsidR="00D731A2" w:rsidRPr="00B95E8B" w:rsidRDefault="00D731A2" w:rsidP="00D731A2">
            <w:pPr>
              <w:pStyle w:val="TableHeading"/>
            </w:pPr>
            <w:r w:rsidRPr="00B95E8B">
              <w:t>Rule</w:t>
            </w:r>
          </w:p>
        </w:tc>
      </w:tr>
      <w:tr w:rsidR="00D731A2" w:rsidRPr="00B95E8B" w14:paraId="4AC3F850" w14:textId="77777777" w:rsidTr="0082472F">
        <w:tc>
          <w:tcPr>
            <w:tcW w:w="429" w:type="pct"/>
            <w:tcBorders>
              <w:top w:val="single" w:sz="2" w:space="0" w:color="auto"/>
              <w:bottom w:val="single" w:sz="2" w:space="0" w:color="auto"/>
            </w:tcBorders>
            <w:shd w:val="clear" w:color="auto" w:fill="auto"/>
          </w:tcPr>
          <w:p w14:paraId="17D8B89D"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702F12CF" w14:textId="77777777" w:rsidR="00D731A2" w:rsidRPr="00B95E8B" w:rsidRDefault="00D731A2" w:rsidP="00D731A2">
            <w:pPr>
              <w:pStyle w:val="Tabletext"/>
            </w:pPr>
            <w:r w:rsidRPr="00B95E8B">
              <w:t>Who must make and keep records?</w:t>
            </w:r>
          </w:p>
          <w:p w14:paraId="58F17CBE" w14:textId="77777777" w:rsidR="00D731A2" w:rsidRPr="00B95E8B" w:rsidRDefault="00D731A2" w:rsidP="00D731A2">
            <w:pPr>
              <w:pStyle w:val="Tablea"/>
            </w:pPr>
          </w:p>
        </w:tc>
        <w:tc>
          <w:tcPr>
            <w:tcW w:w="2286" w:type="pct"/>
            <w:tcBorders>
              <w:top w:val="single" w:sz="2" w:space="0" w:color="auto"/>
              <w:bottom w:val="single" w:sz="2" w:space="0" w:color="auto"/>
            </w:tcBorders>
            <w:shd w:val="clear" w:color="auto" w:fill="auto"/>
          </w:tcPr>
          <w:p w14:paraId="434B7471" w14:textId="77777777" w:rsidR="00D731A2" w:rsidRPr="00B95E8B" w:rsidRDefault="00D731A2" w:rsidP="00D731A2">
            <w:pPr>
              <w:pStyle w:val="Tabletext"/>
            </w:pPr>
            <w:r w:rsidRPr="00B95E8B">
              <w:t>The following person:</w:t>
            </w:r>
          </w:p>
          <w:p w14:paraId="40BEF0B6" w14:textId="77777777" w:rsidR="00D731A2" w:rsidRPr="00B95E8B" w:rsidRDefault="00D731A2" w:rsidP="00D731A2">
            <w:pPr>
              <w:pStyle w:val="Tablea"/>
            </w:pPr>
            <w:r w:rsidRPr="00B95E8B">
              <w:t>(a) the liable collection agent in the sale case;</w:t>
            </w:r>
          </w:p>
          <w:p w14:paraId="782551E7" w14:textId="77777777" w:rsidR="00D731A2" w:rsidRPr="00B95E8B" w:rsidRDefault="00D731A2" w:rsidP="00D731A2">
            <w:pPr>
              <w:pStyle w:val="Tablea"/>
            </w:pPr>
            <w:r w:rsidRPr="00B95E8B">
              <w:t>(b) the proprietor of the abattoir in the slaughter case</w:t>
            </w:r>
          </w:p>
        </w:tc>
      </w:tr>
      <w:tr w:rsidR="00D731A2" w:rsidRPr="00B95E8B" w14:paraId="6687B263" w14:textId="77777777" w:rsidTr="0082472F">
        <w:tc>
          <w:tcPr>
            <w:tcW w:w="429" w:type="pct"/>
            <w:tcBorders>
              <w:top w:val="single" w:sz="2" w:space="0" w:color="auto"/>
              <w:bottom w:val="single" w:sz="2" w:space="0" w:color="auto"/>
            </w:tcBorders>
            <w:shd w:val="clear" w:color="auto" w:fill="auto"/>
          </w:tcPr>
          <w:p w14:paraId="5B19F665"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0E0E58A9"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76C084F" w14:textId="77777777" w:rsidR="00D731A2" w:rsidRPr="00B95E8B" w:rsidRDefault="00D731A2" w:rsidP="00D731A2">
            <w:pPr>
              <w:pStyle w:val="Tabletext"/>
            </w:pPr>
            <w:r w:rsidRPr="00B95E8B">
              <w:t>The records must enable the person to substantiate the equivalent amount payable and paid by the person in relation to the sheep or lambs</w:t>
            </w:r>
          </w:p>
        </w:tc>
      </w:tr>
      <w:tr w:rsidR="00D731A2" w:rsidRPr="00B95E8B" w14:paraId="186F5B69" w14:textId="77777777" w:rsidTr="0082472F">
        <w:tc>
          <w:tcPr>
            <w:tcW w:w="429" w:type="pct"/>
            <w:tcBorders>
              <w:top w:val="single" w:sz="2" w:space="0" w:color="auto"/>
              <w:bottom w:val="single" w:sz="12" w:space="0" w:color="auto"/>
            </w:tcBorders>
            <w:shd w:val="clear" w:color="auto" w:fill="auto"/>
          </w:tcPr>
          <w:p w14:paraId="7ED36B2F"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0FC3E782" w14:textId="77777777" w:rsidR="00D731A2" w:rsidRPr="00B95E8B" w:rsidRDefault="00D731A2" w:rsidP="00D731A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69951C66" w14:textId="77777777" w:rsidR="00D731A2" w:rsidRPr="00B95E8B" w:rsidRDefault="00D731A2" w:rsidP="00D731A2">
            <w:pPr>
              <w:pStyle w:val="Tabletext"/>
            </w:pPr>
            <w:r w:rsidRPr="00B95E8B">
              <w:t xml:space="preserve">Until the end of the period of 5 years beginning on the day after the end of the </w:t>
            </w:r>
            <w:r w:rsidR="00B17C03" w:rsidRPr="00B95E8B">
              <w:t>financial year</w:t>
            </w:r>
            <w:r w:rsidRPr="00B95E8B">
              <w:t xml:space="preserve"> in which the ownership of the sheep or lambs is transferred or the sheep or lambs are slaughtered</w:t>
            </w:r>
          </w:p>
        </w:tc>
      </w:tr>
    </w:tbl>
    <w:p w14:paraId="03128345"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842A36A" w14:textId="654FDF0E" w:rsidR="00D731A2" w:rsidRPr="00B95E8B" w:rsidRDefault="000D5EA5" w:rsidP="00D731A2">
      <w:pPr>
        <w:pStyle w:val="ActHead5"/>
      </w:pPr>
      <w:bookmarkStart w:id="147" w:name="_Toc195792206"/>
      <w:r w:rsidRPr="002A2C22">
        <w:rPr>
          <w:rStyle w:val="CharSectno"/>
        </w:rPr>
        <w:t>14</w:t>
      </w:r>
      <w:r w:rsidR="002A2C22" w:rsidRPr="002A2C22">
        <w:rPr>
          <w:rStyle w:val="CharSectno"/>
        </w:rPr>
        <w:noBreakHyphen/>
      </w:r>
      <w:r w:rsidRPr="002A2C22">
        <w:rPr>
          <w:rStyle w:val="CharSectno"/>
        </w:rPr>
        <w:t>6</w:t>
      </w:r>
      <w:r w:rsidR="00D731A2" w:rsidRPr="00B95E8B">
        <w:t xml:space="preserve">  Obligations of persons claiming levy exemption</w:t>
      </w:r>
      <w:bookmarkEnd w:id="147"/>
    </w:p>
    <w:p w14:paraId="2F83FFF0" w14:textId="77777777" w:rsidR="00D731A2" w:rsidRPr="00B95E8B" w:rsidRDefault="00D731A2" w:rsidP="00D731A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 one of the following applies:</w:t>
      </w:r>
    </w:p>
    <w:p w14:paraId="75FE7047" w14:textId="0F54BB18" w:rsidR="00D731A2" w:rsidRPr="00B95E8B" w:rsidRDefault="00D731A2" w:rsidP="00D731A2">
      <w:pPr>
        <w:pStyle w:val="paragraph"/>
      </w:pPr>
      <w:r w:rsidRPr="00B95E8B">
        <w:tab/>
        <w:t>(a)</w:t>
      </w:r>
      <w:r w:rsidRPr="00B95E8B">
        <w:tab/>
        <w:t xml:space="preserve">a transaction is entered into by which the ownership of sheep or lambs is transferred from one person to another in a </w:t>
      </w:r>
      <w:r w:rsidR="00E86B9F" w:rsidRPr="00B95E8B">
        <w:t>financial year</w:t>
      </w:r>
      <w:r w:rsidRPr="00B95E8B">
        <w:t xml:space="preserve"> and the person who owns the sheep or lambs immediately before the transaction is entered into considers that an exemption from levy applies under </w:t>
      </w:r>
      <w:r w:rsidR="00C91FA7" w:rsidRPr="00B95E8B">
        <w:t>clause 1</w:t>
      </w:r>
      <w:r w:rsidR="00A40286" w:rsidRPr="00B95E8B">
        <w:t>4</w:t>
      </w:r>
      <w:r w:rsidR="002A2C22">
        <w:noBreakHyphen/>
      </w:r>
      <w:r w:rsidR="00A40286" w:rsidRPr="00B95E8B">
        <w:t>7</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3D2648AE" w14:textId="77777777" w:rsidR="00D731A2" w:rsidRPr="00B95E8B" w:rsidRDefault="00D731A2" w:rsidP="00D731A2">
      <w:pPr>
        <w:pStyle w:val="paragraph"/>
      </w:pPr>
      <w:r w:rsidRPr="00B95E8B">
        <w:tab/>
        <w:t>(b)</w:t>
      </w:r>
      <w:r w:rsidRPr="00B95E8B">
        <w:tab/>
      </w:r>
      <w:r w:rsidR="001B3339" w:rsidRPr="00B95E8B">
        <w:t>sheep or lambs</w:t>
      </w:r>
      <w:r w:rsidR="00B17C03" w:rsidRPr="00B95E8B">
        <w:t xml:space="preserve"> are </w:t>
      </w:r>
      <w:r w:rsidRPr="00B95E8B">
        <w:t>slaughter</w:t>
      </w:r>
      <w:r w:rsidR="00B17C03" w:rsidRPr="00B95E8B">
        <w:t>ed</w:t>
      </w:r>
      <w:r w:rsidRPr="00B95E8B">
        <w:t xml:space="preserve"> in Australia </w:t>
      </w:r>
      <w:r w:rsidR="00B17C03" w:rsidRPr="00B95E8B">
        <w:t xml:space="preserve">at an abattoir </w:t>
      </w:r>
      <w:r w:rsidRPr="00B95E8B">
        <w:t xml:space="preserve">in a </w:t>
      </w:r>
      <w:r w:rsidR="00B17C03" w:rsidRPr="00B95E8B">
        <w:t>financial year</w:t>
      </w:r>
      <w:r w:rsidRPr="00B95E8B">
        <w:t>, where the sheep or lambs have been delivered to the abattoir other than because of a sale to the proprietor of the abattoir</w:t>
      </w:r>
      <w:r w:rsidR="00B17C03" w:rsidRPr="00B95E8B">
        <w:t>,</w:t>
      </w:r>
      <w:r w:rsidRPr="00B95E8B">
        <w:t xml:space="preserve"> and the person who owns the sheep or lambs immediately before the delivery considers that such an exemption from levy applies</w:t>
      </w:r>
      <w:r w:rsidR="0025004C" w:rsidRPr="00B95E8B">
        <w:t>;</w:t>
      </w:r>
    </w:p>
    <w:p w14:paraId="00BF22D7" w14:textId="77777777" w:rsidR="001B3339" w:rsidRPr="00B95E8B" w:rsidRDefault="001B3339" w:rsidP="001B3339">
      <w:pPr>
        <w:pStyle w:val="paragraph"/>
      </w:pPr>
      <w:r w:rsidRPr="00B95E8B">
        <w:tab/>
        <w:t>(c)</w:t>
      </w:r>
      <w:r w:rsidRPr="00B95E8B">
        <w:tab/>
      </w:r>
      <w:r w:rsidR="0025004C" w:rsidRPr="00B95E8B">
        <w:t>sheep or lambs</w:t>
      </w:r>
      <w:r w:rsidRPr="00B95E8B">
        <w:t xml:space="preserve"> are slaughtered in Australia at an abattoir in a financial year, where the </w:t>
      </w:r>
      <w:r w:rsidR="0025004C" w:rsidRPr="00B95E8B">
        <w:t>sheep or lambs</w:t>
      </w:r>
      <w:r w:rsidRPr="00B95E8B">
        <w:t xml:space="preserve"> were purchased by the proprietor of the abattoir and held by that proprietor for a period of more than 30 days after the day of the purchase and before the day of the slaughter, and the proprietor of the abattoir considers that such an exemption from levy applies;</w:t>
      </w:r>
    </w:p>
    <w:p w14:paraId="3FA84D99" w14:textId="77777777" w:rsidR="001B3339" w:rsidRPr="00B95E8B" w:rsidRDefault="001B3339" w:rsidP="001B3339">
      <w:pPr>
        <w:pStyle w:val="paragraph"/>
      </w:pPr>
      <w:r w:rsidRPr="00B95E8B">
        <w:tab/>
        <w:t>(d)</w:t>
      </w:r>
      <w:r w:rsidRPr="00B95E8B">
        <w:tab/>
      </w:r>
      <w:r w:rsidR="0025004C" w:rsidRPr="00B95E8B">
        <w:t>sheep or lambs</w:t>
      </w:r>
      <w:r w:rsidRPr="00B95E8B">
        <w:t xml:space="preserve"> are slaughtered in Australia at an abattoir in a financial year in any other circumstances and the person who owns the </w:t>
      </w:r>
      <w:r w:rsidR="0025004C" w:rsidRPr="00B95E8B">
        <w:t>sheep or lambs</w:t>
      </w:r>
      <w:r w:rsidRPr="00B95E8B">
        <w:t xml:space="preserve"> at the time of the slaughter considers that such an exemption from levy applies.</w:t>
      </w:r>
    </w:p>
    <w:p w14:paraId="36B5C8F7"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433F516B" w14:textId="77777777" w:rsidTr="0082472F">
        <w:trPr>
          <w:tblHeader/>
        </w:trPr>
        <w:tc>
          <w:tcPr>
            <w:tcW w:w="5000" w:type="pct"/>
            <w:gridSpan w:val="3"/>
            <w:tcBorders>
              <w:top w:val="single" w:sz="12" w:space="0" w:color="auto"/>
              <w:bottom w:val="single" w:sz="2" w:space="0" w:color="auto"/>
            </w:tcBorders>
            <w:shd w:val="clear" w:color="auto" w:fill="auto"/>
          </w:tcPr>
          <w:p w14:paraId="76EB7DA0" w14:textId="3CE0AD91" w:rsidR="00D731A2" w:rsidRPr="00B95E8B" w:rsidRDefault="00D731A2" w:rsidP="00D731A2">
            <w:pPr>
              <w:pStyle w:val="TableHeading"/>
            </w:pPr>
            <w:r w:rsidRPr="00B95E8B">
              <w:t>Record</w:t>
            </w:r>
            <w:r w:rsidR="002A2C22">
              <w:noBreakHyphen/>
            </w:r>
            <w:r w:rsidRPr="00B95E8B">
              <w:t>keeping</w:t>
            </w:r>
          </w:p>
        </w:tc>
      </w:tr>
      <w:tr w:rsidR="00D731A2" w:rsidRPr="00B95E8B" w14:paraId="4C67E0D4" w14:textId="77777777" w:rsidTr="0082472F">
        <w:trPr>
          <w:tblHeader/>
        </w:trPr>
        <w:tc>
          <w:tcPr>
            <w:tcW w:w="429" w:type="pct"/>
            <w:tcBorders>
              <w:top w:val="single" w:sz="2" w:space="0" w:color="auto"/>
              <w:bottom w:val="single" w:sz="12" w:space="0" w:color="auto"/>
            </w:tcBorders>
            <w:shd w:val="clear" w:color="auto" w:fill="auto"/>
          </w:tcPr>
          <w:p w14:paraId="6F235E18"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3ADDB1F6"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6600EBED" w14:textId="77777777" w:rsidR="00D731A2" w:rsidRPr="00B95E8B" w:rsidRDefault="00D731A2" w:rsidP="00D731A2">
            <w:pPr>
              <w:pStyle w:val="TableHeading"/>
            </w:pPr>
            <w:r w:rsidRPr="00B95E8B">
              <w:t>Rule</w:t>
            </w:r>
          </w:p>
        </w:tc>
      </w:tr>
      <w:tr w:rsidR="00D731A2" w:rsidRPr="00B95E8B" w14:paraId="3AFD1863" w14:textId="77777777" w:rsidTr="0082472F">
        <w:tc>
          <w:tcPr>
            <w:tcW w:w="429" w:type="pct"/>
            <w:tcBorders>
              <w:top w:val="single" w:sz="2" w:space="0" w:color="auto"/>
              <w:bottom w:val="single" w:sz="2" w:space="0" w:color="auto"/>
            </w:tcBorders>
            <w:shd w:val="clear" w:color="auto" w:fill="auto"/>
          </w:tcPr>
          <w:p w14:paraId="4828F6E9"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669536F0"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5697D6B" w14:textId="77777777" w:rsidR="00D731A2" w:rsidRPr="00B95E8B" w:rsidRDefault="00D731A2" w:rsidP="00D731A2">
            <w:pPr>
              <w:pStyle w:val="Tabletext"/>
            </w:pPr>
            <w:r w:rsidRPr="00B95E8B">
              <w:t>The person who considers that the exemption applies</w:t>
            </w:r>
          </w:p>
        </w:tc>
      </w:tr>
      <w:tr w:rsidR="00D731A2" w:rsidRPr="00B95E8B" w14:paraId="57F51085" w14:textId="77777777" w:rsidTr="0082472F">
        <w:tc>
          <w:tcPr>
            <w:tcW w:w="429" w:type="pct"/>
            <w:tcBorders>
              <w:top w:val="single" w:sz="2" w:space="0" w:color="auto"/>
              <w:bottom w:val="single" w:sz="2" w:space="0" w:color="auto"/>
            </w:tcBorders>
            <w:shd w:val="clear" w:color="auto" w:fill="auto"/>
          </w:tcPr>
          <w:p w14:paraId="1A9D4F61"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1FFB05AC"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C154B42" w14:textId="77777777" w:rsidR="00D731A2" w:rsidRPr="00B95E8B" w:rsidRDefault="00D731A2" w:rsidP="00D731A2">
            <w:pPr>
              <w:pStyle w:val="Tabletext"/>
            </w:pPr>
            <w:r w:rsidRPr="00B95E8B">
              <w:t>The records must contain details that are relevant to working out whether the exemption applies</w:t>
            </w:r>
          </w:p>
        </w:tc>
      </w:tr>
      <w:tr w:rsidR="00D731A2" w:rsidRPr="00B95E8B" w14:paraId="718A6E84" w14:textId="77777777" w:rsidTr="0082472F">
        <w:tc>
          <w:tcPr>
            <w:tcW w:w="429" w:type="pct"/>
            <w:tcBorders>
              <w:top w:val="single" w:sz="2" w:space="0" w:color="auto"/>
              <w:bottom w:val="single" w:sz="12" w:space="0" w:color="auto"/>
            </w:tcBorders>
            <w:shd w:val="clear" w:color="auto" w:fill="auto"/>
          </w:tcPr>
          <w:p w14:paraId="6F87ADBB"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4320E2F5" w14:textId="77777777" w:rsidR="00D731A2" w:rsidRPr="00B95E8B" w:rsidRDefault="00D731A2" w:rsidP="00D731A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5FAFACF0" w14:textId="77777777" w:rsidR="00D731A2" w:rsidRPr="00B95E8B" w:rsidRDefault="00D731A2" w:rsidP="00D731A2">
            <w:pPr>
              <w:pStyle w:val="Tabletext"/>
            </w:pPr>
            <w:r w:rsidRPr="00B95E8B">
              <w:t xml:space="preserve">Until the end of the period of 5 years beginning on the day after the end of the </w:t>
            </w:r>
            <w:r w:rsidR="00E86B9F" w:rsidRPr="00B95E8B">
              <w:t>financial year</w:t>
            </w:r>
          </w:p>
        </w:tc>
      </w:tr>
    </w:tbl>
    <w:p w14:paraId="66BEBD67"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E751792" w14:textId="554B0F56" w:rsidR="00D731A2" w:rsidRPr="00B95E8B" w:rsidRDefault="00C91FA7" w:rsidP="0028642F">
      <w:pPr>
        <w:pStyle w:val="ActHead4"/>
        <w:pageBreakBefore/>
      </w:pPr>
      <w:bookmarkStart w:id="148" w:name="_Toc195792207"/>
      <w:r w:rsidRPr="002A2C22">
        <w:rPr>
          <w:rStyle w:val="CharSubdNo"/>
        </w:rPr>
        <w:t>Subdivision 1</w:t>
      </w:r>
      <w:r w:rsidR="000D5EA5" w:rsidRPr="002A2C22">
        <w:rPr>
          <w:rStyle w:val="CharSubdNo"/>
        </w:rPr>
        <w:t>4</w:t>
      </w:r>
      <w:r w:rsidR="002A2C22" w:rsidRPr="002A2C22">
        <w:rPr>
          <w:rStyle w:val="CharSubdNo"/>
        </w:rPr>
        <w:noBreakHyphen/>
      </w:r>
      <w:r w:rsidR="00D731A2" w:rsidRPr="002A2C22">
        <w:rPr>
          <w:rStyle w:val="CharSubdNo"/>
        </w:rPr>
        <w:t>C</w:t>
      </w:r>
      <w:r w:rsidR="00D731A2" w:rsidRPr="00B95E8B">
        <w:t>—</w:t>
      </w:r>
      <w:r w:rsidR="00D731A2" w:rsidRPr="002A2C22">
        <w:rPr>
          <w:rStyle w:val="CharSubdText"/>
        </w:rPr>
        <w:t>Sheep and lambs exporter charge</w:t>
      </w:r>
      <w:bookmarkEnd w:id="148"/>
    </w:p>
    <w:p w14:paraId="2D161F3F" w14:textId="0E47F062" w:rsidR="00D731A2" w:rsidRPr="00B95E8B" w:rsidRDefault="000D5EA5" w:rsidP="00D731A2">
      <w:pPr>
        <w:pStyle w:val="ActHead5"/>
      </w:pPr>
      <w:bookmarkStart w:id="149" w:name="_Toc195792208"/>
      <w:r w:rsidRPr="002A2C22">
        <w:rPr>
          <w:rStyle w:val="CharSectno"/>
        </w:rPr>
        <w:t>14</w:t>
      </w:r>
      <w:r w:rsidR="002A2C22" w:rsidRPr="002A2C22">
        <w:rPr>
          <w:rStyle w:val="CharSectno"/>
        </w:rPr>
        <w:noBreakHyphen/>
      </w:r>
      <w:r w:rsidRPr="002A2C22">
        <w:rPr>
          <w:rStyle w:val="CharSectno"/>
        </w:rPr>
        <w:t>7</w:t>
      </w:r>
      <w:r w:rsidR="00D731A2" w:rsidRPr="00B95E8B">
        <w:t xml:space="preserve">  Obligations of charge payers</w:t>
      </w:r>
      <w:bookmarkEnd w:id="149"/>
    </w:p>
    <w:p w14:paraId="44B97A3F" w14:textId="77777777" w:rsidR="00D731A2" w:rsidRPr="00B95E8B" w:rsidRDefault="00D731A2" w:rsidP="00D731A2">
      <w:pPr>
        <w:pStyle w:val="SubsectionHead"/>
      </w:pPr>
      <w:r w:rsidRPr="00B95E8B">
        <w:t>When sheep and lambs exporter charge due and payable</w:t>
      </w:r>
    </w:p>
    <w:p w14:paraId="1A938BDF" w14:textId="7AE5DBEA" w:rsidR="00D731A2" w:rsidRPr="00B95E8B" w:rsidRDefault="00D731A2" w:rsidP="00D731A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by </w:t>
      </w:r>
      <w:r w:rsidR="00C91FA7" w:rsidRPr="00B95E8B">
        <w:t>clause 1</w:t>
      </w:r>
      <w:r w:rsidR="00A40286" w:rsidRPr="00B95E8B">
        <w:t>4</w:t>
      </w:r>
      <w:r w:rsidR="002A2C22">
        <w:noBreakHyphen/>
      </w:r>
      <w:r w:rsidR="00A40286"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sheep or lambs </w:t>
      </w:r>
      <w:r w:rsidR="005A6F8B" w:rsidRPr="00B95E8B">
        <w:t xml:space="preserve">that are </w:t>
      </w:r>
      <w:r w:rsidRPr="00B95E8B">
        <w:t>exported from Australia, this table has effect.</w:t>
      </w:r>
    </w:p>
    <w:p w14:paraId="29699A58"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731A2" w:rsidRPr="00B95E8B" w14:paraId="2CBC1D9D" w14:textId="77777777" w:rsidTr="0082472F">
        <w:trPr>
          <w:tblHeader/>
        </w:trPr>
        <w:tc>
          <w:tcPr>
            <w:tcW w:w="5000" w:type="pct"/>
            <w:gridSpan w:val="3"/>
            <w:tcBorders>
              <w:top w:val="single" w:sz="12" w:space="0" w:color="auto"/>
              <w:bottom w:val="single" w:sz="2" w:space="0" w:color="auto"/>
            </w:tcBorders>
            <w:shd w:val="clear" w:color="auto" w:fill="auto"/>
          </w:tcPr>
          <w:p w14:paraId="5352DB83" w14:textId="77777777" w:rsidR="00D731A2" w:rsidRPr="00B95E8B" w:rsidRDefault="00D731A2" w:rsidP="00D731A2">
            <w:pPr>
              <w:pStyle w:val="TableHeading"/>
            </w:pPr>
            <w:r w:rsidRPr="00B95E8B">
              <w:t>Sheep and lambs exporter charge</w:t>
            </w:r>
          </w:p>
        </w:tc>
      </w:tr>
      <w:tr w:rsidR="00D731A2" w:rsidRPr="00B95E8B" w14:paraId="43A272F7" w14:textId="77777777" w:rsidTr="0082472F">
        <w:trPr>
          <w:tblHeader/>
        </w:trPr>
        <w:tc>
          <w:tcPr>
            <w:tcW w:w="429" w:type="pct"/>
            <w:tcBorders>
              <w:top w:val="single" w:sz="2" w:space="0" w:color="auto"/>
              <w:bottom w:val="single" w:sz="12" w:space="0" w:color="auto"/>
            </w:tcBorders>
            <w:shd w:val="clear" w:color="auto" w:fill="auto"/>
          </w:tcPr>
          <w:p w14:paraId="47C8CE86" w14:textId="77777777" w:rsidR="00D731A2" w:rsidRPr="00B95E8B" w:rsidRDefault="00D731A2" w:rsidP="00D731A2">
            <w:pPr>
              <w:pStyle w:val="TableHeading"/>
            </w:pPr>
            <w:r w:rsidRPr="00B95E8B">
              <w:t>Item</w:t>
            </w:r>
          </w:p>
        </w:tc>
        <w:tc>
          <w:tcPr>
            <w:tcW w:w="2126" w:type="pct"/>
            <w:tcBorders>
              <w:top w:val="single" w:sz="2" w:space="0" w:color="auto"/>
              <w:bottom w:val="single" w:sz="12" w:space="0" w:color="auto"/>
            </w:tcBorders>
            <w:shd w:val="clear" w:color="auto" w:fill="auto"/>
          </w:tcPr>
          <w:p w14:paraId="7DA7D73F" w14:textId="77777777" w:rsidR="00D731A2" w:rsidRPr="00B95E8B" w:rsidRDefault="00D731A2" w:rsidP="00D731A2">
            <w:pPr>
              <w:pStyle w:val="TableHeading"/>
            </w:pPr>
            <w:r w:rsidRPr="00B95E8B">
              <w:t>Matter</w:t>
            </w:r>
          </w:p>
        </w:tc>
        <w:tc>
          <w:tcPr>
            <w:tcW w:w="2445" w:type="pct"/>
            <w:tcBorders>
              <w:top w:val="single" w:sz="2" w:space="0" w:color="auto"/>
              <w:bottom w:val="single" w:sz="12" w:space="0" w:color="auto"/>
            </w:tcBorders>
            <w:shd w:val="clear" w:color="auto" w:fill="auto"/>
          </w:tcPr>
          <w:p w14:paraId="2AF993A9" w14:textId="77777777" w:rsidR="00D731A2" w:rsidRPr="00B95E8B" w:rsidRDefault="00D731A2" w:rsidP="00D731A2">
            <w:pPr>
              <w:pStyle w:val="TableHeading"/>
            </w:pPr>
            <w:r w:rsidRPr="00B95E8B">
              <w:t>Rule</w:t>
            </w:r>
          </w:p>
        </w:tc>
      </w:tr>
      <w:tr w:rsidR="00D731A2" w:rsidRPr="00B95E8B" w14:paraId="083DEFDA" w14:textId="77777777" w:rsidTr="0082472F">
        <w:tc>
          <w:tcPr>
            <w:tcW w:w="429" w:type="pct"/>
            <w:tcBorders>
              <w:top w:val="single" w:sz="2" w:space="0" w:color="auto"/>
              <w:bottom w:val="single" w:sz="2" w:space="0" w:color="auto"/>
            </w:tcBorders>
            <w:shd w:val="clear" w:color="auto" w:fill="auto"/>
          </w:tcPr>
          <w:p w14:paraId="4A214CE4" w14:textId="77777777" w:rsidR="00D731A2" w:rsidRPr="00B95E8B" w:rsidRDefault="00D731A2" w:rsidP="00D731A2">
            <w:pPr>
              <w:pStyle w:val="Tabletext"/>
            </w:pPr>
            <w:r w:rsidRPr="00B95E8B">
              <w:t>1</w:t>
            </w:r>
          </w:p>
        </w:tc>
        <w:tc>
          <w:tcPr>
            <w:tcW w:w="2126" w:type="pct"/>
            <w:tcBorders>
              <w:top w:val="single" w:sz="2" w:space="0" w:color="auto"/>
              <w:bottom w:val="single" w:sz="2" w:space="0" w:color="auto"/>
            </w:tcBorders>
            <w:shd w:val="clear" w:color="auto" w:fill="auto"/>
          </w:tcPr>
          <w:p w14:paraId="7A8F9487" w14:textId="77777777" w:rsidR="00D731A2" w:rsidRPr="00B95E8B" w:rsidRDefault="00D731A2" w:rsidP="00D731A2">
            <w:pPr>
              <w:pStyle w:val="Tabletext"/>
            </w:pPr>
            <w:r w:rsidRPr="00B95E8B">
              <w:t>For sheep or lambs exported in a calendar month through an exporting agent, when is the charge due and payable?</w:t>
            </w:r>
          </w:p>
        </w:tc>
        <w:tc>
          <w:tcPr>
            <w:tcW w:w="2445" w:type="pct"/>
            <w:tcBorders>
              <w:top w:val="single" w:sz="2" w:space="0" w:color="auto"/>
              <w:bottom w:val="single" w:sz="2" w:space="0" w:color="auto"/>
            </w:tcBorders>
            <w:shd w:val="clear" w:color="auto" w:fill="auto"/>
          </w:tcPr>
          <w:p w14:paraId="7141E6BE" w14:textId="77777777" w:rsidR="00D731A2" w:rsidRPr="00B95E8B" w:rsidRDefault="00D731A2" w:rsidP="00D731A2">
            <w:pPr>
              <w:pStyle w:val="Tabletext"/>
            </w:pPr>
            <w:r w:rsidRPr="00B95E8B">
              <w:t>On the last day of the next calendar month</w:t>
            </w:r>
          </w:p>
        </w:tc>
      </w:tr>
      <w:tr w:rsidR="00D731A2" w:rsidRPr="00B95E8B" w14:paraId="33666020" w14:textId="77777777" w:rsidTr="0082472F">
        <w:tc>
          <w:tcPr>
            <w:tcW w:w="429" w:type="pct"/>
            <w:tcBorders>
              <w:top w:val="single" w:sz="2" w:space="0" w:color="auto"/>
              <w:bottom w:val="single" w:sz="2" w:space="0" w:color="auto"/>
            </w:tcBorders>
            <w:shd w:val="clear" w:color="auto" w:fill="auto"/>
          </w:tcPr>
          <w:p w14:paraId="4B27362B" w14:textId="77777777" w:rsidR="00D731A2" w:rsidRPr="00B95E8B" w:rsidRDefault="00D731A2" w:rsidP="00D731A2">
            <w:pPr>
              <w:pStyle w:val="Tabletext"/>
            </w:pPr>
            <w:r w:rsidRPr="00B95E8B">
              <w:t>2</w:t>
            </w:r>
          </w:p>
        </w:tc>
        <w:tc>
          <w:tcPr>
            <w:tcW w:w="2126" w:type="pct"/>
            <w:tcBorders>
              <w:top w:val="single" w:sz="2" w:space="0" w:color="auto"/>
              <w:bottom w:val="single" w:sz="2" w:space="0" w:color="auto"/>
            </w:tcBorders>
            <w:shd w:val="clear" w:color="auto" w:fill="auto"/>
          </w:tcPr>
          <w:p w14:paraId="3A55DD66" w14:textId="77777777" w:rsidR="00D731A2" w:rsidRPr="00B95E8B" w:rsidRDefault="00D731A2" w:rsidP="00D731A2">
            <w:pPr>
              <w:pStyle w:val="Tabletext"/>
            </w:pPr>
            <w:r w:rsidRPr="00B95E8B">
              <w:t>For sheep or lambs exported in a calendar month other than through an exporting agent, when is the charge due and payable?</w:t>
            </w:r>
          </w:p>
        </w:tc>
        <w:tc>
          <w:tcPr>
            <w:tcW w:w="2445" w:type="pct"/>
            <w:tcBorders>
              <w:top w:val="single" w:sz="2" w:space="0" w:color="auto"/>
              <w:bottom w:val="single" w:sz="2" w:space="0" w:color="auto"/>
            </w:tcBorders>
            <w:shd w:val="clear" w:color="auto" w:fill="auto"/>
          </w:tcPr>
          <w:p w14:paraId="0B1B5A5D" w14:textId="77777777" w:rsidR="00D731A2" w:rsidRPr="00B95E8B" w:rsidRDefault="00D731A2" w:rsidP="00D731A2">
            <w:pPr>
              <w:pStyle w:val="Tabletext"/>
            </w:pPr>
            <w:r w:rsidRPr="00B95E8B">
              <w:t>On the last day of the next calendar month</w:t>
            </w:r>
          </w:p>
        </w:tc>
      </w:tr>
      <w:tr w:rsidR="00D731A2" w:rsidRPr="00B95E8B" w14:paraId="162D9BA5" w14:textId="77777777" w:rsidTr="0082472F">
        <w:tc>
          <w:tcPr>
            <w:tcW w:w="429" w:type="pct"/>
            <w:tcBorders>
              <w:top w:val="single" w:sz="2" w:space="0" w:color="auto"/>
              <w:bottom w:val="single" w:sz="12" w:space="0" w:color="auto"/>
            </w:tcBorders>
            <w:shd w:val="clear" w:color="auto" w:fill="auto"/>
          </w:tcPr>
          <w:p w14:paraId="79828A42" w14:textId="77777777" w:rsidR="00D731A2" w:rsidRPr="00B95E8B" w:rsidRDefault="00D731A2" w:rsidP="00D731A2">
            <w:pPr>
              <w:pStyle w:val="Tabletext"/>
            </w:pPr>
            <w:r w:rsidRPr="00B95E8B">
              <w:t>3</w:t>
            </w:r>
          </w:p>
        </w:tc>
        <w:tc>
          <w:tcPr>
            <w:tcW w:w="2126" w:type="pct"/>
            <w:tcBorders>
              <w:top w:val="single" w:sz="2" w:space="0" w:color="auto"/>
              <w:bottom w:val="single" w:sz="12" w:space="0" w:color="auto"/>
            </w:tcBorders>
            <w:shd w:val="clear" w:color="auto" w:fill="auto"/>
          </w:tcPr>
          <w:p w14:paraId="1FFEEFA1" w14:textId="77777777" w:rsidR="00D731A2" w:rsidRPr="00B95E8B" w:rsidRDefault="00D731A2" w:rsidP="00D731A2">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123BAB76" w14:textId="77777777" w:rsidR="00D731A2" w:rsidRPr="00B95E8B" w:rsidRDefault="00D731A2" w:rsidP="00D731A2">
            <w:pPr>
              <w:pStyle w:val="Tabletext"/>
            </w:pPr>
            <w:r w:rsidRPr="00B95E8B">
              <w:t>The Commonwealth</w:t>
            </w:r>
          </w:p>
        </w:tc>
      </w:tr>
    </w:tbl>
    <w:p w14:paraId="6EB8D13F" w14:textId="097260E0" w:rsidR="00B9459D" w:rsidRPr="00B95E8B" w:rsidRDefault="00D731A2" w:rsidP="00D731A2">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1</w:t>
      </w:r>
      <w:r w:rsidR="001A65B1" w:rsidRPr="00B95E8B">
        <w:t>4</w:t>
      </w:r>
      <w:r w:rsidR="002A2C22">
        <w:noBreakHyphen/>
      </w:r>
      <w:r w:rsidR="001A65B1" w:rsidRPr="00B95E8B">
        <w:t>8</w:t>
      </w:r>
      <w:r w:rsidR="00C05F7A" w:rsidRPr="00B95E8B">
        <w:t xml:space="preserve"> </w:t>
      </w:r>
      <w:r w:rsidR="00B63FAC" w:rsidRPr="00B95E8B">
        <w:t>of this Schedule</w:t>
      </w:r>
      <w:r w:rsidRPr="00B95E8B">
        <w:t>.</w:t>
      </w:r>
    </w:p>
    <w:p w14:paraId="43404297" w14:textId="404887B6" w:rsidR="00B9459D" w:rsidRPr="00B95E8B" w:rsidRDefault="00B9459D" w:rsidP="00B9459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1347797E" w14:textId="77777777" w:rsidR="00D731A2" w:rsidRPr="00B95E8B" w:rsidRDefault="00D731A2" w:rsidP="00D731A2">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380C9A0F" w14:textId="77777777" w:rsidR="00D731A2" w:rsidRPr="00B95E8B" w:rsidRDefault="00D731A2" w:rsidP="00D731A2">
      <w:pPr>
        <w:pStyle w:val="SubsectionHead"/>
      </w:pPr>
      <w:r w:rsidRPr="00B95E8B">
        <w:t>Giving monthly returns</w:t>
      </w:r>
    </w:p>
    <w:p w14:paraId="567F0FA2" w14:textId="34220A66" w:rsidR="00D731A2" w:rsidRPr="00B95E8B" w:rsidRDefault="00D731A2" w:rsidP="00D731A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charge imposed by </w:t>
      </w:r>
      <w:r w:rsidR="00C91FA7" w:rsidRPr="00B95E8B">
        <w:t>clause 1</w:t>
      </w:r>
      <w:r w:rsidR="001A65B1" w:rsidRPr="00B95E8B">
        <w:t>4</w:t>
      </w:r>
      <w:r w:rsidR="002A2C22">
        <w:noBreakHyphen/>
      </w:r>
      <w:r w:rsidR="001A65B1"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sheep or lambs </w:t>
      </w:r>
      <w:r w:rsidR="009631E4" w:rsidRPr="00B95E8B">
        <w:t xml:space="preserve">that are </w:t>
      </w:r>
      <w:r w:rsidRPr="00B95E8B">
        <w:t>exported from Australia, this table has effect.</w:t>
      </w:r>
    </w:p>
    <w:p w14:paraId="6387A00D"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4CC26FCE" w14:textId="77777777" w:rsidTr="0082472F">
        <w:trPr>
          <w:tblHeader/>
        </w:trPr>
        <w:tc>
          <w:tcPr>
            <w:tcW w:w="5000" w:type="pct"/>
            <w:gridSpan w:val="3"/>
            <w:tcBorders>
              <w:top w:val="single" w:sz="12" w:space="0" w:color="auto"/>
              <w:bottom w:val="single" w:sz="2" w:space="0" w:color="auto"/>
            </w:tcBorders>
            <w:shd w:val="clear" w:color="auto" w:fill="auto"/>
          </w:tcPr>
          <w:p w14:paraId="651409A2" w14:textId="77777777" w:rsidR="00D731A2" w:rsidRPr="00B95E8B" w:rsidRDefault="00D731A2" w:rsidP="00D731A2">
            <w:pPr>
              <w:pStyle w:val="TableHeading"/>
            </w:pPr>
            <w:r w:rsidRPr="00B95E8B">
              <w:t>Monthly returns</w:t>
            </w:r>
          </w:p>
        </w:tc>
      </w:tr>
      <w:tr w:rsidR="00D731A2" w:rsidRPr="00B95E8B" w14:paraId="27651E05" w14:textId="77777777" w:rsidTr="0082472F">
        <w:trPr>
          <w:tblHeader/>
        </w:trPr>
        <w:tc>
          <w:tcPr>
            <w:tcW w:w="429" w:type="pct"/>
            <w:tcBorders>
              <w:top w:val="single" w:sz="2" w:space="0" w:color="auto"/>
              <w:bottom w:val="single" w:sz="12" w:space="0" w:color="auto"/>
            </w:tcBorders>
            <w:shd w:val="clear" w:color="auto" w:fill="auto"/>
          </w:tcPr>
          <w:p w14:paraId="5A481783"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1ABAE917"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0F8CCB6F" w14:textId="77777777" w:rsidR="00D731A2" w:rsidRPr="00B95E8B" w:rsidRDefault="00D731A2" w:rsidP="00D731A2">
            <w:pPr>
              <w:pStyle w:val="TableHeading"/>
            </w:pPr>
            <w:r w:rsidRPr="00B95E8B">
              <w:t>Rule</w:t>
            </w:r>
          </w:p>
        </w:tc>
      </w:tr>
      <w:tr w:rsidR="00D731A2" w:rsidRPr="00B95E8B" w14:paraId="5CA03F72" w14:textId="77777777" w:rsidTr="0082472F">
        <w:tc>
          <w:tcPr>
            <w:tcW w:w="429" w:type="pct"/>
            <w:tcBorders>
              <w:top w:val="single" w:sz="2" w:space="0" w:color="auto"/>
              <w:bottom w:val="single" w:sz="2" w:space="0" w:color="auto"/>
            </w:tcBorders>
            <w:shd w:val="clear" w:color="auto" w:fill="auto"/>
          </w:tcPr>
          <w:p w14:paraId="6D3D5E3C"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66551B61" w14:textId="77777777" w:rsidR="00D731A2" w:rsidRPr="00B95E8B" w:rsidRDefault="00D731A2" w:rsidP="00D731A2">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6A08548B" w14:textId="77777777" w:rsidR="00D731A2" w:rsidRPr="00B95E8B" w:rsidRDefault="00D731A2" w:rsidP="00D731A2">
            <w:pPr>
              <w:pStyle w:val="Tabletext"/>
            </w:pPr>
            <w:r w:rsidRPr="00B95E8B">
              <w:t>For sheep or lambs exported in the month other than through an exporting agent—the charge payer</w:t>
            </w:r>
          </w:p>
        </w:tc>
      </w:tr>
      <w:tr w:rsidR="00D731A2" w:rsidRPr="00B95E8B" w14:paraId="41113A8F" w14:textId="77777777" w:rsidTr="0082472F">
        <w:tc>
          <w:tcPr>
            <w:tcW w:w="429" w:type="pct"/>
            <w:tcBorders>
              <w:top w:val="single" w:sz="2" w:space="0" w:color="auto"/>
              <w:bottom w:val="single" w:sz="2" w:space="0" w:color="auto"/>
            </w:tcBorders>
            <w:shd w:val="clear" w:color="auto" w:fill="auto"/>
          </w:tcPr>
          <w:p w14:paraId="0AAEE849"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7311F343"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2AE3AC4" w14:textId="77777777" w:rsidR="00D731A2" w:rsidRPr="00B95E8B" w:rsidRDefault="00D731A2" w:rsidP="00D731A2">
            <w:pPr>
              <w:pStyle w:val="Tabletext"/>
            </w:pPr>
            <w:r w:rsidRPr="00B95E8B">
              <w:t>Before the end of the next calendar month</w:t>
            </w:r>
          </w:p>
        </w:tc>
      </w:tr>
      <w:tr w:rsidR="00D731A2" w:rsidRPr="00B95E8B" w14:paraId="714AEA7F" w14:textId="77777777" w:rsidTr="0082472F">
        <w:tc>
          <w:tcPr>
            <w:tcW w:w="429" w:type="pct"/>
            <w:tcBorders>
              <w:top w:val="single" w:sz="2" w:space="0" w:color="auto"/>
              <w:bottom w:val="single" w:sz="2" w:space="0" w:color="auto"/>
            </w:tcBorders>
            <w:shd w:val="clear" w:color="auto" w:fill="auto"/>
          </w:tcPr>
          <w:p w14:paraId="4D00531F"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20819791"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6A05E35" w14:textId="77777777" w:rsidR="00D731A2" w:rsidRPr="00B95E8B" w:rsidRDefault="00D731A2" w:rsidP="00D731A2">
            <w:pPr>
              <w:pStyle w:val="Tabletext"/>
            </w:pPr>
            <w:r w:rsidRPr="00B95E8B">
              <w:t>The Secretary</w:t>
            </w:r>
          </w:p>
        </w:tc>
      </w:tr>
      <w:tr w:rsidR="00D731A2" w:rsidRPr="00B95E8B" w14:paraId="3F9FB4BC" w14:textId="77777777" w:rsidTr="0082472F">
        <w:tc>
          <w:tcPr>
            <w:tcW w:w="429" w:type="pct"/>
            <w:tcBorders>
              <w:top w:val="single" w:sz="2" w:space="0" w:color="auto"/>
              <w:bottom w:val="single" w:sz="12" w:space="0" w:color="auto"/>
            </w:tcBorders>
            <w:shd w:val="clear" w:color="auto" w:fill="auto"/>
          </w:tcPr>
          <w:p w14:paraId="621302C5"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0E5E2A7E"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D90DEF7" w14:textId="77777777" w:rsidR="00D731A2" w:rsidRPr="00B95E8B" w:rsidRDefault="00D731A2" w:rsidP="00D731A2">
            <w:pPr>
              <w:pStyle w:val="Tabletext"/>
            </w:pPr>
            <w:r w:rsidRPr="00B95E8B">
              <w:t>The return:</w:t>
            </w:r>
          </w:p>
          <w:p w14:paraId="49C6969A" w14:textId="77777777" w:rsidR="00D731A2" w:rsidRPr="00B95E8B" w:rsidRDefault="00D731A2" w:rsidP="00D731A2">
            <w:pPr>
              <w:pStyle w:val="Tablea"/>
            </w:pPr>
            <w:r w:rsidRPr="00B95E8B">
              <w:t>(a) must be in the appropriate approved form and include the information required by that form; or</w:t>
            </w:r>
          </w:p>
          <w:p w14:paraId="628C68DC"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6CE570F4"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92B269E" w14:textId="77777777" w:rsidR="00D731A2" w:rsidRPr="00B95E8B" w:rsidRDefault="00D731A2" w:rsidP="00D731A2">
      <w:pPr>
        <w:pStyle w:val="SubsectionHead"/>
      </w:pPr>
      <w:r w:rsidRPr="00B95E8B">
        <w:t>Making and keeping records</w:t>
      </w:r>
    </w:p>
    <w:p w14:paraId="47755D7B" w14:textId="27BA74ED"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charge imposed by </w:t>
      </w:r>
      <w:r w:rsidR="00C91FA7" w:rsidRPr="00B95E8B">
        <w:t>clause 1</w:t>
      </w:r>
      <w:r w:rsidR="001A65B1" w:rsidRPr="00B95E8B">
        <w:t>4</w:t>
      </w:r>
      <w:r w:rsidR="002A2C22">
        <w:noBreakHyphen/>
      </w:r>
      <w:r w:rsidR="001A65B1"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sheep or lambs </w:t>
      </w:r>
      <w:r w:rsidR="001A04BD" w:rsidRPr="00B95E8B">
        <w:t xml:space="preserve">that are </w:t>
      </w:r>
      <w:r w:rsidRPr="00B95E8B">
        <w:t>exported from Australia, this table has effect.</w:t>
      </w:r>
    </w:p>
    <w:p w14:paraId="7C90089A"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6E21042B" w14:textId="77777777" w:rsidTr="0082472F">
        <w:trPr>
          <w:tblHeader/>
        </w:trPr>
        <w:tc>
          <w:tcPr>
            <w:tcW w:w="5000" w:type="pct"/>
            <w:gridSpan w:val="3"/>
            <w:tcBorders>
              <w:top w:val="single" w:sz="12" w:space="0" w:color="auto"/>
              <w:bottom w:val="single" w:sz="2" w:space="0" w:color="auto"/>
            </w:tcBorders>
            <w:shd w:val="clear" w:color="auto" w:fill="auto"/>
          </w:tcPr>
          <w:p w14:paraId="3CA702BE" w14:textId="1C520D99" w:rsidR="00D731A2" w:rsidRPr="00B95E8B" w:rsidRDefault="00D731A2" w:rsidP="00D731A2">
            <w:pPr>
              <w:pStyle w:val="TableHeading"/>
            </w:pPr>
            <w:r w:rsidRPr="00B95E8B">
              <w:t>Record</w:t>
            </w:r>
            <w:r w:rsidR="002A2C22">
              <w:noBreakHyphen/>
            </w:r>
            <w:r w:rsidRPr="00B95E8B">
              <w:t>keeping</w:t>
            </w:r>
          </w:p>
        </w:tc>
      </w:tr>
      <w:tr w:rsidR="00D731A2" w:rsidRPr="00B95E8B" w14:paraId="7347F719" w14:textId="77777777" w:rsidTr="0082472F">
        <w:trPr>
          <w:tblHeader/>
        </w:trPr>
        <w:tc>
          <w:tcPr>
            <w:tcW w:w="429" w:type="pct"/>
            <w:tcBorders>
              <w:top w:val="single" w:sz="2" w:space="0" w:color="auto"/>
              <w:bottom w:val="single" w:sz="12" w:space="0" w:color="auto"/>
            </w:tcBorders>
            <w:shd w:val="clear" w:color="auto" w:fill="auto"/>
          </w:tcPr>
          <w:p w14:paraId="03A9DAF6"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2641D43A"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46778C23" w14:textId="77777777" w:rsidR="00D731A2" w:rsidRPr="00B95E8B" w:rsidRDefault="00D731A2" w:rsidP="00D731A2">
            <w:pPr>
              <w:pStyle w:val="TableHeading"/>
            </w:pPr>
            <w:r w:rsidRPr="00B95E8B">
              <w:t>Rule</w:t>
            </w:r>
          </w:p>
        </w:tc>
      </w:tr>
      <w:tr w:rsidR="00D731A2" w:rsidRPr="00B95E8B" w14:paraId="3B94B32D" w14:textId="77777777" w:rsidTr="0082472F">
        <w:tc>
          <w:tcPr>
            <w:tcW w:w="429" w:type="pct"/>
            <w:tcBorders>
              <w:top w:val="single" w:sz="2" w:space="0" w:color="auto"/>
              <w:bottom w:val="single" w:sz="2" w:space="0" w:color="auto"/>
            </w:tcBorders>
            <w:shd w:val="clear" w:color="auto" w:fill="auto"/>
          </w:tcPr>
          <w:p w14:paraId="2ADF78DD"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5A2C76A6"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6D09944" w14:textId="77777777" w:rsidR="00D731A2" w:rsidRPr="00B95E8B" w:rsidRDefault="00D731A2" w:rsidP="00D731A2">
            <w:pPr>
              <w:pStyle w:val="Tabletext"/>
            </w:pPr>
            <w:r w:rsidRPr="00B95E8B">
              <w:t>The charge payer</w:t>
            </w:r>
          </w:p>
        </w:tc>
      </w:tr>
      <w:tr w:rsidR="00D731A2" w:rsidRPr="00B95E8B" w14:paraId="141AC1F5" w14:textId="77777777" w:rsidTr="0082472F">
        <w:tc>
          <w:tcPr>
            <w:tcW w:w="429" w:type="pct"/>
            <w:tcBorders>
              <w:top w:val="single" w:sz="2" w:space="0" w:color="auto"/>
              <w:bottom w:val="single" w:sz="2" w:space="0" w:color="auto"/>
            </w:tcBorders>
            <w:shd w:val="clear" w:color="auto" w:fill="auto"/>
          </w:tcPr>
          <w:p w14:paraId="52AA875C"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7317AF3B"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EAA7054" w14:textId="77777777" w:rsidR="00D731A2" w:rsidRPr="00B95E8B" w:rsidRDefault="00D731A2" w:rsidP="00D731A2">
            <w:pPr>
              <w:pStyle w:val="Tabletext"/>
            </w:pPr>
            <w:r w:rsidRPr="00B95E8B">
              <w:t>The records must:</w:t>
            </w:r>
          </w:p>
          <w:p w14:paraId="1BA43723" w14:textId="77777777" w:rsidR="00D731A2" w:rsidRPr="00B95E8B" w:rsidRDefault="00D731A2" w:rsidP="00D731A2">
            <w:pPr>
              <w:pStyle w:val="Tablea"/>
            </w:pPr>
            <w:r w:rsidRPr="00B95E8B">
              <w:t>(a) if the sheep or lambs are exported through an exporting agent—contain details of the transaction involving that agent (including that agent’s contact details); or</w:t>
            </w:r>
          </w:p>
          <w:p w14:paraId="05E3ED7F" w14:textId="77777777" w:rsidR="00D731A2" w:rsidRPr="00B95E8B" w:rsidRDefault="00D731A2" w:rsidP="00D731A2">
            <w:pPr>
              <w:pStyle w:val="Tablea"/>
            </w:pPr>
            <w:r w:rsidRPr="00B95E8B">
              <w:t>(b) otherwise—enable the charge payer to substantiate the amount of charge payable and paid by the charge payer on the sheep or lambs</w:t>
            </w:r>
          </w:p>
        </w:tc>
      </w:tr>
      <w:tr w:rsidR="00D731A2" w:rsidRPr="00B95E8B" w14:paraId="7D7592FE" w14:textId="77777777" w:rsidTr="0082472F">
        <w:tc>
          <w:tcPr>
            <w:tcW w:w="429" w:type="pct"/>
            <w:tcBorders>
              <w:top w:val="single" w:sz="2" w:space="0" w:color="auto"/>
              <w:bottom w:val="single" w:sz="12" w:space="0" w:color="auto"/>
            </w:tcBorders>
            <w:shd w:val="clear" w:color="auto" w:fill="auto"/>
          </w:tcPr>
          <w:p w14:paraId="618F9CE8" w14:textId="77777777" w:rsidR="00D731A2" w:rsidRPr="00B95E8B" w:rsidRDefault="00D2602B" w:rsidP="00D731A2">
            <w:pPr>
              <w:pStyle w:val="Tabletext"/>
            </w:pPr>
            <w:r w:rsidRPr="00B95E8B">
              <w:t>3</w:t>
            </w:r>
          </w:p>
        </w:tc>
        <w:tc>
          <w:tcPr>
            <w:tcW w:w="2285" w:type="pct"/>
            <w:tcBorders>
              <w:top w:val="single" w:sz="2" w:space="0" w:color="auto"/>
              <w:bottom w:val="single" w:sz="12" w:space="0" w:color="auto"/>
            </w:tcBorders>
            <w:shd w:val="clear" w:color="auto" w:fill="auto"/>
          </w:tcPr>
          <w:p w14:paraId="5D83665E" w14:textId="77777777" w:rsidR="00D731A2" w:rsidRPr="00B95E8B" w:rsidRDefault="00D731A2" w:rsidP="00D731A2">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14FB082E" w14:textId="77777777" w:rsidR="00D731A2" w:rsidRPr="00B95E8B" w:rsidRDefault="00D731A2" w:rsidP="00D731A2">
            <w:pPr>
              <w:pStyle w:val="Tabletext"/>
            </w:pPr>
            <w:r w:rsidRPr="00B95E8B">
              <w:t xml:space="preserve">Until the end of the period of 5 years beginning on the day after the end of the </w:t>
            </w:r>
            <w:r w:rsidR="00E86B9F" w:rsidRPr="00B95E8B">
              <w:t>financial year</w:t>
            </w:r>
            <w:r w:rsidRPr="00B95E8B">
              <w:t xml:space="preserve"> in which the charge is imposed</w:t>
            </w:r>
          </w:p>
        </w:tc>
      </w:tr>
    </w:tbl>
    <w:p w14:paraId="229502A7"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9937531" w14:textId="43A6C63A" w:rsidR="00D731A2" w:rsidRPr="00B95E8B" w:rsidRDefault="000D5EA5" w:rsidP="00D731A2">
      <w:pPr>
        <w:pStyle w:val="ActHead5"/>
      </w:pPr>
      <w:bookmarkStart w:id="150" w:name="_Toc195792209"/>
      <w:r w:rsidRPr="002A2C22">
        <w:rPr>
          <w:rStyle w:val="CharSectno"/>
        </w:rPr>
        <w:t>14</w:t>
      </w:r>
      <w:r w:rsidR="002A2C22" w:rsidRPr="002A2C22">
        <w:rPr>
          <w:rStyle w:val="CharSectno"/>
        </w:rPr>
        <w:noBreakHyphen/>
      </w:r>
      <w:r w:rsidRPr="002A2C22">
        <w:rPr>
          <w:rStyle w:val="CharSectno"/>
        </w:rPr>
        <w:t>8</w:t>
      </w:r>
      <w:r w:rsidR="00D731A2" w:rsidRPr="00B95E8B">
        <w:t xml:space="preserve">  Obligations of collection agents</w:t>
      </w:r>
      <w:bookmarkEnd w:id="150"/>
    </w:p>
    <w:p w14:paraId="3903BF4E" w14:textId="77777777" w:rsidR="00D731A2" w:rsidRPr="00B95E8B" w:rsidRDefault="00D731A2" w:rsidP="00D731A2">
      <w:pPr>
        <w:pStyle w:val="subsection"/>
      </w:pPr>
      <w:r w:rsidRPr="00B95E8B">
        <w:tab/>
        <w:t>(1)</w:t>
      </w:r>
      <w:r w:rsidRPr="00B95E8B">
        <w:tab/>
        <w:t>This clause sets out obligations that are imposed on an exporting agent if:</w:t>
      </w:r>
    </w:p>
    <w:p w14:paraId="5FCED964" w14:textId="0B04AF1E" w:rsidR="00D731A2" w:rsidRPr="00B95E8B" w:rsidRDefault="00D731A2" w:rsidP="00D731A2">
      <w:pPr>
        <w:pStyle w:val="paragraph"/>
      </w:pPr>
      <w:r w:rsidRPr="00B95E8B">
        <w:tab/>
        <w:t>(a)</w:t>
      </w:r>
      <w:r w:rsidRPr="00B95E8B">
        <w:tab/>
        <w:t xml:space="preserve">charge is imposed by </w:t>
      </w:r>
      <w:r w:rsidR="00C91FA7" w:rsidRPr="00B95E8B">
        <w:t>clause 1</w:t>
      </w:r>
      <w:r w:rsidR="001A65B1" w:rsidRPr="00B95E8B">
        <w:t>4</w:t>
      </w:r>
      <w:r w:rsidR="002A2C22">
        <w:noBreakHyphen/>
      </w:r>
      <w:r w:rsidR="001A65B1" w:rsidRPr="00B95E8B">
        <w:t>1</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sheep or lambs </w:t>
      </w:r>
      <w:r w:rsidR="001A04BD" w:rsidRPr="00B95E8B">
        <w:t xml:space="preserve">that are </w:t>
      </w:r>
      <w:r w:rsidRPr="00B95E8B">
        <w:t>exported from Australia; and</w:t>
      </w:r>
    </w:p>
    <w:p w14:paraId="1D76CB2A" w14:textId="77777777" w:rsidR="00D731A2" w:rsidRPr="00B95E8B" w:rsidRDefault="00D731A2" w:rsidP="00D731A2">
      <w:pPr>
        <w:pStyle w:val="paragraph"/>
      </w:pPr>
      <w:r w:rsidRPr="00B95E8B">
        <w:tab/>
        <w:t>(b)</w:t>
      </w:r>
      <w:r w:rsidRPr="00B95E8B">
        <w:tab/>
        <w:t>the sheep or lambs are exported in a calendar month through the exporting agent.</w:t>
      </w:r>
    </w:p>
    <w:p w14:paraId="715CCB11" w14:textId="77777777" w:rsidR="00D731A2" w:rsidRPr="00B95E8B" w:rsidRDefault="00D731A2" w:rsidP="00D731A2">
      <w:pPr>
        <w:pStyle w:val="SubsectionHead"/>
      </w:pPr>
      <w:r w:rsidRPr="00B95E8B">
        <w:t>Payment of equivalent amounts</w:t>
      </w:r>
    </w:p>
    <w:p w14:paraId="0FE74FF4" w14:textId="29CB1863" w:rsidR="00D731A2" w:rsidRPr="00B95E8B" w:rsidRDefault="00D731A2" w:rsidP="00D731A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37F2F206"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731A2" w:rsidRPr="00B95E8B" w14:paraId="4EB798DD" w14:textId="77777777" w:rsidTr="0082472F">
        <w:trPr>
          <w:tblHeader/>
        </w:trPr>
        <w:tc>
          <w:tcPr>
            <w:tcW w:w="5000" w:type="pct"/>
            <w:gridSpan w:val="3"/>
            <w:tcBorders>
              <w:top w:val="single" w:sz="12" w:space="0" w:color="auto"/>
              <w:bottom w:val="single" w:sz="2" w:space="0" w:color="auto"/>
            </w:tcBorders>
            <w:shd w:val="clear" w:color="auto" w:fill="auto"/>
          </w:tcPr>
          <w:p w14:paraId="7E3B945C" w14:textId="77777777" w:rsidR="00D731A2" w:rsidRPr="00B95E8B" w:rsidRDefault="00D731A2" w:rsidP="00D731A2">
            <w:pPr>
              <w:pStyle w:val="TableHeading"/>
            </w:pPr>
            <w:r w:rsidRPr="00B95E8B">
              <w:t>Payment of equivalent amount</w:t>
            </w:r>
          </w:p>
        </w:tc>
      </w:tr>
      <w:tr w:rsidR="00D731A2" w:rsidRPr="00B95E8B" w14:paraId="27B4CFE0" w14:textId="77777777" w:rsidTr="0082472F">
        <w:trPr>
          <w:tblHeader/>
        </w:trPr>
        <w:tc>
          <w:tcPr>
            <w:tcW w:w="429" w:type="pct"/>
            <w:tcBorders>
              <w:top w:val="single" w:sz="2" w:space="0" w:color="auto"/>
              <w:bottom w:val="single" w:sz="12" w:space="0" w:color="auto"/>
            </w:tcBorders>
            <w:shd w:val="clear" w:color="auto" w:fill="auto"/>
          </w:tcPr>
          <w:p w14:paraId="74703178" w14:textId="77777777" w:rsidR="00D731A2" w:rsidRPr="00B95E8B" w:rsidRDefault="00D731A2" w:rsidP="00D731A2">
            <w:pPr>
              <w:pStyle w:val="TableHeading"/>
            </w:pPr>
            <w:r w:rsidRPr="00B95E8B">
              <w:t>Item</w:t>
            </w:r>
          </w:p>
        </w:tc>
        <w:tc>
          <w:tcPr>
            <w:tcW w:w="2211" w:type="pct"/>
            <w:tcBorders>
              <w:top w:val="single" w:sz="2" w:space="0" w:color="auto"/>
              <w:bottom w:val="single" w:sz="12" w:space="0" w:color="auto"/>
            </w:tcBorders>
            <w:shd w:val="clear" w:color="auto" w:fill="auto"/>
          </w:tcPr>
          <w:p w14:paraId="0F26CAF9" w14:textId="77777777" w:rsidR="00D731A2" w:rsidRPr="00B95E8B" w:rsidRDefault="00D731A2" w:rsidP="00D731A2">
            <w:pPr>
              <w:pStyle w:val="TableHeading"/>
            </w:pPr>
            <w:r w:rsidRPr="00B95E8B">
              <w:t>Matter</w:t>
            </w:r>
          </w:p>
        </w:tc>
        <w:tc>
          <w:tcPr>
            <w:tcW w:w="2360" w:type="pct"/>
            <w:tcBorders>
              <w:top w:val="single" w:sz="2" w:space="0" w:color="auto"/>
              <w:bottom w:val="single" w:sz="12" w:space="0" w:color="auto"/>
            </w:tcBorders>
            <w:shd w:val="clear" w:color="auto" w:fill="auto"/>
          </w:tcPr>
          <w:p w14:paraId="5E456807" w14:textId="77777777" w:rsidR="00D731A2" w:rsidRPr="00B95E8B" w:rsidRDefault="00D731A2" w:rsidP="00D731A2">
            <w:pPr>
              <w:pStyle w:val="TableHeading"/>
            </w:pPr>
            <w:r w:rsidRPr="00B95E8B">
              <w:t>Rule</w:t>
            </w:r>
          </w:p>
        </w:tc>
      </w:tr>
      <w:tr w:rsidR="00D731A2" w:rsidRPr="00B95E8B" w14:paraId="7D1828B8" w14:textId="77777777" w:rsidTr="0082472F">
        <w:tc>
          <w:tcPr>
            <w:tcW w:w="429" w:type="pct"/>
            <w:tcBorders>
              <w:top w:val="single" w:sz="2" w:space="0" w:color="auto"/>
              <w:bottom w:val="single" w:sz="2" w:space="0" w:color="auto"/>
            </w:tcBorders>
            <w:shd w:val="clear" w:color="auto" w:fill="auto"/>
          </w:tcPr>
          <w:p w14:paraId="5E979D77" w14:textId="77777777" w:rsidR="00D731A2" w:rsidRPr="00B95E8B" w:rsidRDefault="00D731A2" w:rsidP="00D731A2">
            <w:pPr>
              <w:pStyle w:val="Tabletext"/>
            </w:pPr>
            <w:r w:rsidRPr="00B95E8B">
              <w:t>1</w:t>
            </w:r>
          </w:p>
        </w:tc>
        <w:tc>
          <w:tcPr>
            <w:tcW w:w="2211" w:type="pct"/>
            <w:tcBorders>
              <w:top w:val="single" w:sz="2" w:space="0" w:color="auto"/>
              <w:bottom w:val="single" w:sz="2" w:space="0" w:color="auto"/>
            </w:tcBorders>
            <w:shd w:val="clear" w:color="auto" w:fill="auto"/>
          </w:tcPr>
          <w:p w14:paraId="7980B6F1" w14:textId="77777777" w:rsidR="00D731A2" w:rsidRPr="00B95E8B" w:rsidRDefault="00D731A2" w:rsidP="00D731A2">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sheep or lambs?</w:t>
            </w:r>
          </w:p>
        </w:tc>
        <w:tc>
          <w:tcPr>
            <w:tcW w:w="2360" w:type="pct"/>
            <w:tcBorders>
              <w:top w:val="single" w:sz="2" w:space="0" w:color="auto"/>
              <w:bottom w:val="single" w:sz="2" w:space="0" w:color="auto"/>
            </w:tcBorders>
            <w:shd w:val="clear" w:color="auto" w:fill="auto"/>
          </w:tcPr>
          <w:p w14:paraId="59F73E26" w14:textId="77777777" w:rsidR="00D731A2" w:rsidRPr="00B95E8B" w:rsidRDefault="00D731A2" w:rsidP="00D731A2">
            <w:pPr>
              <w:pStyle w:val="Tabletext"/>
            </w:pPr>
            <w:r w:rsidRPr="00B95E8B">
              <w:t>The exporting agent</w:t>
            </w:r>
          </w:p>
        </w:tc>
      </w:tr>
      <w:tr w:rsidR="00D731A2" w:rsidRPr="00B95E8B" w14:paraId="45440AD6" w14:textId="77777777" w:rsidTr="0082472F">
        <w:tc>
          <w:tcPr>
            <w:tcW w:w="429" w:type="pct"/>
            <w:tcBorders>
              <w:top w:val="single" w:sz="2" w:space="0" w:color="auto"/>
              <w:bottom w:val="single" w:sz="2" w:space="0" w:color="auto"/>
            </w:tcBorders>
            <w:shd w:val="clear" w:color="auto" w:fill="auto"/>
          </w:tcPr>
          <w:p w14:paraId="22DF10C8" w14:textId="77777777" w:rsidR="00D731A2" w:rsidRPr="00B95E8B" w:rsidRDefault="00D731A2" w:rsidP="00D731A2">
            <w:pPr>
              <w:pStyle w:val="Tabletext"/>
            </w:pPr>
            <w:r w:rsidRPr="00B95E8B">
              <w:t>2</w:t>
            </w:r>
          </w:p>
        </w:tc>
        <w:tc>
          <w:tcPr>
            <w:tcW w:w="2211" w:type="pct"/>
            <w:tcBorders>
              <w:top w:val="single" w:sz="2" w:space="0" w:color="auto"/>
              <w:bottom w:val="single" w:sz="2" w:space="0" w:color="auto"/>
            </w:tcBorders>
            <w:shd w:val="clear" w:color="auto" w:fill="auto"/>
          </w:tcPr>
          <w:p w14:paraId="62939EE6" w14:textId="77777777" w:rsidR="00D731A2" w:rsidRPr="00B95E8B" w:rsidRDefault="00D731A2" w:rsidP="00D731A2">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5443BA04" w14:textId="77777777" w:rsidR="00D731A2" w:rsidRPr="00B95E8B" w:rsidRDefault="00D731A2" w:rsidP="00D731A2">
            <w:pPr>
              <w:pStyle w:val="Tabletext"/>
            </w:pPr>
            <w:r w:rsidRPr="00B95E8B">
              <w:t>On the last day of the next calendar month</w:t>
            </w:r>
          </w:p>
        </w:tc>
      </w:tr>
      <w:tr w:rsidR="00D731A2" w:rsidRPr="00B95E8B" w14:paraId="4C5C0F3C" w14:textId="77777777" w:rsidTr="0082472F">
        <w:tc>
          <w:tcPr>
            <w:tcW w:w="429" w:type="pct"/>
            <w:tcBorders>
              <w:top w:val="single" w:sz="2" w:space="0" w:color="auto"/>
              <w:bottom w:val="single" w:sz="12" w:space="0" w:color="auto"/>
            </w:tcBorders>
            <w:shd w:val="clear" w:color="auto" w:fill="auto"/>
          </w:tcPr>
          <w:p w14:paraId="5E609659" w14:textId="77777777" w:rsidR="00D731A2" w:rsidRPr="00B95E8B" w:rsidRDefault="00D731A2" w:rsidP="00D731A2">
            <w:pPr>
              <w:pStyle w:val="Tabletext"/>
            </w:pPr>
            <w:r w:rsidRPr="00B95E8B">
              <w:t>3</w:t>
            </w:r>
          </w:p>
        </w:tc>
        <w:tc>
          <w:tcPr>
            <w:tcW w:w="2211" w:type="pct"/>
            <w:tcBorders>
              <w:top w:val="single" w:sz="2" w:space="0" w:color="auto"/>
              <w:bottom w:val="single" w:sz="12" w:space="0" w:color="auto"/>
            </w:tcBorders>
            <w:shd w:val="clear" w:color="auto" w:fill="auto"/>
          </w:tcPr>
          <w:p w14:paraId="3A74AFAC" w14:textId="77777777" w:rsidR="00D731A2" w:rsidRPr="00B95E8B" w:rsidRDefault="00D731A2" w:rsidP="00D731A2">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9841D12" w14:textId="77777777" w:rsidR="00D731A2" w:rsidRPr="00B95E8B" w:rsidRDefault="00D731A2" w:rsidP="00D731A2">
            <w:pPr>
              <w:pStyle w:val="Tabletext"/>
            </w:pPr>
            <w:r w:rsidRPr="00B95E8B">
              <w:t>The Commonwealth</w:t>
            </w:r>
          </w:p>
        </w:tc>
      </w:tr>
    </w:tbl>
    <w:p w14:paraId="02C14685" w14:textId="35CA44E5" w:rsidR="00D731A2" w:rsidRPr="00B95E8B" w:rsidRDefault="00D731A2" w:rsidP="00D731A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4BBB0800" w14:textId="77777777" w:rsidR="00D731A2" w:rsidRPr="00B95E8B" w:rsidRDefault="00D731A2" w:rsidP="00D731A2">
      <w:pPr>
        <w:pStyle w:val="SubsectionHead"/>
      </w:pPr>
      <w:r w:rsidRPr="00B95E8B">
        <w:t>Giving monthly returns</w:t>
      </w:r>
    </w:p>
    <w:p w14:paraId="612EBDDE" w14:textId="77777777"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5936E4A2"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2B605E7D" w14:textId="77777777" w:rsidTr="0082472F">
        <w:trPr>
          <w:tblHeader/>
        </w:trPr>
        <w:tc>
          <w:tcPr>
            <w:tcW w:w="5000" w:type="pct"/>
            <w:gridSpan w:val="3"/>
            <w:tcBorders>
              <w:top w:val="single" w:sz="12" w:space="0" w:color="auto"/>
              <w:bottom w:val="single" w:sz="2" w:space="0" w:color="auto"/>
            </w:tcBorders>
            <w:shd w:val="clear" w:color="auto" w:fill="auto"/>
          </w:tcPr>
          <w:p w14:paraId="29EE05C7" w14:textId="77777777" w:rsidR="00D731A2" w:rsidRPr="00B95E8B" w:rsidRDefault="00D731A2" w:rsidP="00D731A2">
            <w:pPr>
              <w:pStyle w:val="TableHeading"/>
            </w:pPr>
            <w:r w:rsidRPr="00B95E8B">
              <w:t>Monthly returns</w:t>
            </w:r>
          </w:p>
        </w:tc>
      </w:tr>
      <w:tr w:rsidR="00D731A2" w:rsidRPr="00B95E8B" w14:paraId="2ABB0F9D" w14:textId="77777777" w:rsidTr="0082472F">
        <w:trPr>
          <w:tblHeader/>
        </w:trPr>
        <w:tc>
          <w:tcPr>
            <w:tcW w:w="429" w:type="pct"/>
            <w:tcBorders>
              <w:top w:val="single" w:sz="2" w:space="0" w:color="auto"/>
              <w:bottom w:val="single" w:sz="12" w:space="0" w:color="auto"/>
            </w:tcBorders>
            <w:shd w:val="clear" w:color="auto" w:fill="auto"/>
          </w:tcPr>
          <w:p w14:paraId="2B15A7EB"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78D7B949"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06EC1A56" w14:textId="77777777" w:rsidR="00D731A2" w:rsidRPr="00B95E8B" w:rsidRDefault="00D731A2" w:rsidP="00D731A2">
            <w:pPr>
              <w:pStyle w:val="TableHeading"/>
            </w:pPr>
            <w:r w:rsidRPr="00B95E8B">
              <w:t>Rule</w:t>
            </w:r>
          </w:p>
        </w:tc>
      </w:tr>
      <w:tr w:rsidR="00D731A2" w:rsidRPr="00B95E8B" w14:paraId="5855DADD" w14:textId="77777777" w:rsidTr="0082472F">
        <w:tc>
          <w:tcPr>
            <w:tcW w:w="429" w:type="pct"/>
            <w:tcBorders>
              <w:top w:val="single" w:sz="2" w:space="0" w:color="auto"/>
              <w:bottom w:val="single" w:sz="2" w:space="0" w:color="auto"/>
            </w:tcBorders>
            <w:shd w:val="clear" w:color="auto" w:fill="auto"/>
          </w:tcPr>
          <w:p w14:paraId="6552C09E"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32B44B49" w14:textId="77777777" w:rsidR="00D731A2" w:rsidRPr="00B95E8B" w:rsidRDefault="00D731A2" w:rsidP="00D731A2">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49B8F9D9" w14:textId="77777777" w:rsidR="00D731A2" w:rsidRPr="00B95E8B" w:rsidRDefault="00D731A2" w:rsidP="00D731A2">
            <w:pPr>
              <w:pStyle w:val="Tabletext"/>
            </w:pPr>
            <w:r w:rsidRPr="00B95E8B">
              <w:t>The exporting agent</w:t>
            </w:r>
          </w:p>
        </w:tc>
      </w:tr>
      <w:tr w:rsidR="00D731A2" w:rsidRPr="00B95E8B" w14:paraId="2E63F56A" w14:textId="77777777" w:rsidTr="0082472F">
        <w:tc>
          <w:tcPr>
            <w:tcW w:w="429" w:type="pct"/>
            <w:tcBorders>
              <w:top w:val="single" w:sz="2" w:space="0" w:color="auto"/>
              <w:bottom w:val="single" w:sz="2" w:space="0" w:color="auto"/>
            </w:tcBorders>
            <w:shd w:val="clear" w:color="auto" w:fill="auto"/>
          </w:tcPr>
          <w:p w14:paraId="70BA32BD"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3239706D"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09AD180" w14:textId="77777777" w:rsidR="00D731A2" w:rsidRPr="00B95E8B" w:rsidRDefault="00D731A2" w:rsidP="00D731A2">
            <w:pPr>
              <w:pStyle w:val="Tabletext"/>
            </w:pPr>
            <w:r w:rsidRPr="00B95E8B">
              <w:t>Before the end of the next calendar month</w:t>
            </w:r>
          </w:p>
        </w:tc>
      </w:tr>
      <w:tr w:rsidR="00D731A2" w:rsidRPr="00B95E8B" w14:paraId="3CA67318" w14:textId="77777777" w:rsidTr="0082472F">
        <w:tc>
          <w:tcPr>
            <w:tcW w:w="429" w:type="pct"/>
            <w:tcBorders>
              <w:top w:val="single" w:sz="2" w:space="0" w:color="auto"/>
              <w:bottom w:val="single" w:sz="2" w:space="0" w:color="auto"/>
            </w:tcBorders>
            <w:shd w:val="clear" w:color="auto" w:fill="auto"/>
          </w:tcPr>
          <w:p w14:paraId="4BCABC26"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3BA0D313"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3CE4E81" w14:textId="77777777" w:rsidR="00D731A2" w:rsidRPr="00B95E8B" w:rsidRDefault="00D731A2" w:rsidP="00D731A2">
            <w:pPr>
              <w:pStyle w:val="Tabletext"/>
            </w:pPr>
            <w:r w:rsidRPr="00B95E8B">
              <w:t>The Secretary</w:t>
            </w:r>
          </w:p>
        </w:tc>
      </w:tr>
      <w:tr w:rsidR="00D731A2" w:rsidRPr="00B95E8B" w14:paraId="495FD987" w14:textId="77777777" w:rsidTr="0082472F">
        <w:tc>
          <w:tcPr>
            <w:tcW w:w="429" w:type="pct"/>
            <w:tcBorders>
              <w:top w:val="single" w:sz="2" w:space="0" w:color="auto"/>
              <w:bottom w:val="single" w:sz="12" w:space="0" w:color="auto"/>
            </w:tcBorders>
            <w:shd w:val="clear" w:color="auto" w:fill="auto"/>
          </w:tcPr>
          <w:p w14:paraId="589A3D74"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30346DE6"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668D377" w14:textId="77777777" w:rsidR="00D731A2" w:rsidRPr="00B95E8B" w:rsidRDefault="00D731A2" w:rsidP="00D731A2">
            <w:pPr>
              <w:pStyle w:val="Tabletext"/>
            </w:pPr>
            <w:r w:rsidRPr="00B95E8B">
              <w:t>The return:</w:t>
            </w:r>
          </w:p>
          <w:p w14:paraId="5E855DEF" w14:textId="77777777" w:rsidR="00D731A2" w:rsidRPr="00B95E8B" w:rsidRDefault="00D731A2" w:rsidP="00D731A2">
            <w:pPr>
              <w:pStyle w:val="Tablea"/>
            </w:pPr>
            <w:r w:rsidRPr="00B95E8B">
              <w:t>(a) must be in the appropriate approved form and include the information required by that form; or</w:t>
            </w:r>
          </w:p>
          <w:p w14:paraId="3D7194A2"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7D28DF3D"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make or keep the records in accordance with this instrument</w:t>
      </w:r>
      <w:r w:rsidRPr="00B95E8B">
        <w:t>.</w:t>
      </w:r>
    </w:p>
    <w:p w14:paraId="24092724" w14:textId="77777777" w:rsidR="00D731A2" w:rsidRPr="00B95E8B" w:rsidRDefault="00D731A2" w:rsidP="00D731A2">
      <w:pPr>
        <w:pStyle w:val="SubsectionHead"/>
      </w:pPr>
      <w:r w:rsidRPr="00B95E8B">
        <w:t>Making and keeping records</w:t>
      </w:r>
    </w:p>
    <w:p w14:paraId="0E2F4CD9" w14:textId="77777777" w:rsidR="00D731A2" w:rsidRPr="00B95E8B" w:rsidRDefault="00D731A2" w:rsidP="00D731A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47A3E039"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78E15683" w14:textId="77777777" w:rsidTr="0082472F">
        <w:trPr>
          <w:tblHeader/>
        </w:trPr>
        <w:tc>
          <w:tcPr>
            <w:tcW w:w="5000" w:type="pct"/>
            <w:gridSpan w:val="3"/>
            <w:tcBorders>
              <w:top w:val="single" w:sz="12" w:space="0" w:color="auto"/>
              <w:bottom w:val="single" w:sz="2" w:space="0" w:color="auto"/>
            </w:tcBorders>
            <w:shd w:val="clear" w:color="auto" w:fill="auto"/>
          </w:tcPr>
          <w:p w14:paraId="74DDB7CE" w14:textId="7F6D1617" w:rsidR="00D731A2" w:rsidRPr="00B95E8B" w:rsidRDefault="00D731A2" w:rsidP="00D731A2">
            <w:pPr>
              <w:pStyle w:val="TableHeading"/>
            </w:pPr>
            <w:r w:rsidRPr="00B95E8B">
              <w:t>Record</w:t>
            </w:r>
            <w:r w:rsidR="002A2C22">
              <w:noBreakHyphen/>
            </w:r>
            <w:r w:rsidRPr="00B95E8B">
              <w:t>keeping</w:t>
            </w:r>
          </w:p>
        </w:tc>
      </w:tr>
      <w:tr w:rsidR="00D731A2" w:rsidRPr="00B95E8B" w14:paraId="688A9647" w14:textId="77777777" w:rsidTr="0082472F">
        <w:trPr>
          <w:tblHeader/>
        </w:trPr>
        <w:tc>
          <w:tcPr>
            <w:tcW w:w="429" w:type="pct"/>
            <w:tcBorders>
              <w:top w:val="single" w:sz="2" w:space="0" w:color="auto"/>
              <w:bottom w:val="single" w:sz="12" w:space="0" w:color="auto"/>
            </w:tcBorders>
            <w:shd w:val="clear" w:color="auto" w:fill="auto"/>
          </w:tcPr>
          <w:p w14:paraId="77C0E961"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3EC62FF1"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5429F436" w14:textId="77777777" w:rsidR="00D731A2" w:rsidRPr="00B95E8B" w:rsidRDefault="00D731A2" w:rsidP="00D731A2">
            <w:pPr>
              <w:pStyle w:val="TableHeading"/>
            </w:pPr>
            <w:r w:rsidRPr="00B95E8B">
              <w:t>Rule</w:t>
            </w:r>
          </w:p>
        </w:tc>
      </w:tr>
      <w:tr w:rsidR="00D731A2" w:rsidRPr="00B95E8B" w14:paraId="52551E71" w14:textId="77777777" w:rsidTr="0082472F">
        <w:tc>
          <w:tcPr>
            <w:tcW w:w="429" w:type="pct"/>
            <w:tcBorders>
              <w:top w:val="single" w:sz="2" w:space="0" w:color="auto"/>
              <w:bottom w:val="single" w:sz="2" w:space="0" w:color="auto"/>
            </w:tcBorders>
            <w:shd w:val="clear" w:color="auto" w:fill="auto"/>
          </w:tcPr>
          <w:p w14:paraId="27B419C1"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434CD389" w14:textId="77777777" w:rsidR="00D731A2" w:rsidRPr="00B95E8B" w:rsidRDefault="00D731A2" w:rsidP="00D731A2">
            <w:pPr>
              <w:pStyle w:val="Tabletext"/>
            </w:pPr>
            <w:r w:rsidRPr="00B95E8B">
              <w:t>Who must make and keep records?</w:t>
            </w:r>
          </w:p>
          <w:p w14:paraId="755C011D" w14:textId="77777777" w:rsidR="00D731A2" w:rsidRPr="00B95E8B" w:rsidRDefault="00D731A2" w:rsidP="00D731A2">
            <w:pPr>
              <w:pStyle w:val="Tablea"/>
            </w:pPr>
          </w:p>
        </w:tc>
        <w:tc>
          <w:tcPr>
            <w:tcW w:w="2286" w:type="pct"/>
            <w:tcBorders>
              <w:top w:val="single" w:sz="2" w:space="0" w:color="auto"/>
              <w:bottom w:val="single" w:sz="2" w:space="0" w:color="auto"/>
            </w:tcBorders>
            <w:shd w:val="clear" w:color="auto" w:fill="auto"/>
          </w:tcPr>
          <w:p w14:paraId="65A3A746" w14:textId="77777777" w:rsidR="00D731A2" w:rsidRPr="00B95E8B" w:rsidRDefault="00D731A2" w:rsidP="00D731A2">
            <w:pPr>
              <w:pStyle w:val="Tabletext"/>
            </w:pPr>
            <w:r w:rsidRPr="00B95E8B">
              <w:t>The exporting agent</w:t>
            </w:r>
          </w:p>
        </w:tc>
      </w:tr>
      <w:tr w:rsidR="00D731A2" w:rsidRPr="00B95E8B" w14:paraId="2B013EC6" w14:textId="77777777" w:rsidTr="0082472F">
        <w:tc>
          <w:tcPr>
            <w:tcW w:w="429" w:type="pct"/>
            <w:tcBorders>
              <w:top w:val="single" w:sz="2" w:space="0" w:color="auto"/>
              <w:bottom w:val="single" w:sz="2" w:space="0" w:color="auto"/>
            </w:tcBorders>
            <w:shd w:val="clear" w:color="auto" w:fill="auto"/>
          </w:tcPr>
          <w:p w14:paraId="267DB21D"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3F26CCF0"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E90FB30" w14:textId="77777777" w:rsidR="00D731A2" w:rsidRPr="00B95E8B" w:rsidRDefault="00D731A2" w:rsidP="00D731A2">
            <w:pPr>
              <w:pStyle w:val="Tabletext"/>
            </w:pPr>
            <w:r w:rsidRPr="00B95E8B">
              <w:t>The records must enable the exporting agent to substantiate the equivalent amount payable and paid by that agent in relation to the sheep or lambs</w:t>
            </w:r>
          </w:p>
        </w:tc>
      </w:tr>
      <w:tr w:rsidR="00D731A2" w:rsidRPr="00B95E8B" w14:paraId="5CD9EDCD" w14:textId="77777777" w:rsidTr="0082472F">
        <w:tc>
          <w:tcPr>
            <w:tcW w:w="429" w:type="pct"/>
            <w:tcBorders>
              <w:top w:val="single" w:sz="2" w:space="0" w:color="auto"/>
              <w:bottom w:val="single" w:sz="12" w:space="0" w:color="auto"/>
            </w:tcBorders>
            <w:shd w:val="clear" w:color="auto" w:fill="auto"/>
          </w:tcPr>
          <w:p w14:paraId="69D1FFB4"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384B8B0F" w14:textId="77777777" w:rsidR="00D731A2" w:rsidRPr="00B95E8B" w:rsidRDefault="00D731A2" w:rsidP="00D731A2">
            <w:pPr>
              <w:pStyle w:val="Tabletext"/>
            </w:pPr>
            <w:r w:rsidRPr="00B95E8B">
              <w:t>For how long must the exporting agent keep the records?</w:t>
            </w:r>
          </w:p>
        </w:tc>
        <w:tc>
          <w:tcPr>
            <w:tcW w:w="2286" w:type="pct"/>
            <w:tcBorders>
              <w:top w:val="single" w:sz="2" w:space="0" w:color="auto"/>
              <w:bottom w:val="single" w:sz="12" w:space="0" w:color="auto"/>
            </w:tcBorders>
            <w:shd w:val="clear" w:color="auto" w:fill="auto"/>
          </w:tcPr>
          <w:p w14:paraId="4522A327" w14:textId="77777777" w:rsidR="00D731A2" w:rsidRPr="00B95E8B" w:rsidRDefault="00D731A2" w:rsidP="00D731A2">
            <w:pPr>
              <w:pStyle w:val="Tabletext"/>
            </w:pPr>
            <w:r w:rsidRPr="00B95E8B">
              <w:t xml:space="preserve">Until the end of the period of 5 years beginning on the day after the end of the </w:t>
            </w:r>
            <w:r w:rsidR="00FC6379" w:rsidRPr="00B95E8B">
              <w:t>financial year</w:t>
            </w:r>
            <w:r w:rsidRPr="00B95E8B">
              <w:t xml:space="preserve"> in which the sheep or lambs are exported</w:t>
            </w:r>
          </w:p>
        </w:tc>
      </w:tr>
    </w:tbl>
    <w:p w14:paraId="2F84BB1F"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20B7273" w14:textId="5DD85321" w:rsidR="00D731A2" w:rsidRPr="00B95E8B" w:rsidRDefault="00C91FA7" w:rsidP="0028642F">
      <w:pPr>
        <w:pStyle w:val="ActHead4"/>
        <w:pageBreakBefore/>
      </w:pPr>
      <w:bookmarkStart w:id="151" w:name="_Toc195792210"/>
      <w:r w:rsidRPr="002A2C22">
        <w:rPr>
          <w:rStyle w:val="CharSubdNo"/>
        </w:rPr>
        <w:t>Subdivision 1</w:t>
      </w:r>
      <w:r w:rsidR="000D5EA5" w:rsidRPr="002A2C22">
        <w:rPr>
          <w:rStyle w:val="CharSubdNo"/>
        </w:rPr>
        <w:t>4</w:t>
      </w:r>
      <w:r w:rsidR="002A2C22" w:rsidRPr="002A2C22">
        <w:rPr>
          <w:rStyle w:val="CharSubdNo"/>
        </w:rPr>
        <w:noBreakHyphen/>
      </w:r>
      <w:r w:rsidR="00D731A2" w:rsidRPr="002A2C22">
        <w:rPr>
          <w:rStyle w:val="CharSubdNo"/>
        </w:rPr>
        <w:t>D</w:t>
      </w:r>
      <w:r w:rsidR="00D731A2" w:rsidRPr="00B95E8B">
        <w:t>—</w:t>
      </w:r>
      <w:r w:rsidR="00D731A2" w:rsidRPr="002A2C22">
        <w:rPr>
          <w:rStyle w:val="CharSubdText"/>
        </w:rPr>
        <w:t>Sheep and lambs owner charge</w:t>
      </w:r>
      <w:bookmarkEnd w:id="151"/>
    </w:p>
    <w:p w14:paraId="5C32659D" w14:textId="4C9C355C" w:rsidR="00D731A2" w:rsidRPr="00B95E8B" w:rsidRDefault="000D5EA5" w:rsidP="00D731A2">
      <w:pPr>
        <w:pStyle w:val="ActHead5"/>
      </w:pPr>
      <w:bookmarkStart w:id="152" w:name="_Toc195792211"/>
      <w:r w:rsidRPr="002A2C22">
        <w:rPr>
          <w:rStyle w:val="CharSectno"/>
        </w:rPr>
        <w:t>14</w:t>
      </w:r>
      <w:r w:rsidR="002A2C22" w:rsidRPr="002A2C22">
        <w:rPr>
          <w:rStyle w:val="CharSectno"/>
        </w:rPr>
        <w:noBreakHyphen/>
      </w:r>
      <w:r w:rsidRPr="002A2C22">
        <w:rPr>
          <w:rStyle w:val="CharSectno"/>
        </w:rPr>
        <w:t>9</w:t>
      </w:r>
      <w:r w:rsidR="00D731A2" w:rsidRPr="00B95E8B">
        <w:t xml:space="preserve">  Obligations of charge payers</w:t>
      </w:r>
      <w:bookmarkEnd w:id="152"/>
    </w:p>
    <w:p w14:paraId="14712EF3" w14:textId="77777777" w:rsidR="00D731A2" w:rsidRPr="00B95E8B" w:rsidRDefault="00D731A2" w:rsidP="00D731A2">
      <w:pPr>
        <w:pStyle w:val="SubsectionHead"/>
      </w:pPr>
      <w:r w:rsidRPr="00B95E8B">
        <w:t>When sheep and lambs owner charge due and payable</w:t>
      </w:r>
    </w:p>
    <w:p w14:paraId="5522DDDE" w14:textId="2C1F549B" w:rsidR="00D731A2" w:rsidRPr="00B95E8B" w:rsidRDefault="00D731A2" w:rsidP="00D731A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by </w:t>
      </w:r>
      <w:r w:rsidR="00C91FA7" w:rsidRPr="00B95E8B">
        <w:t>subclause 1</w:t>
      </w:r>
      <w:r w:rsidR="001A65B1" w:rsidRPr="00B95E8B">
        <w:t>4</w:t>
      </w:r>
      <w:r w:rsidR="002A2C22">
        <w:noBreakHyphen/>
      </w:r>
      <w:r w:rsidR="001A65B1"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sheep or lambs </w:t>
      </w:r>
      <w:r w:rsidR="00530FEB" w:rsidRPr="00B95E8B">
        <w:t xml:space="preserve">that are </w:t>
      </w:r>
      <w:r w:rsidRPr="00B95E8B">
        <w:t>exported from Australia, this table has effect.</w:t>
      </w:r>
    </w:p>
    <w:p w14:paraId="35A67354"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731A2" w:rsidRPr="00B95E8B" w14:paraId="069B71BF" w14:textId="77777777" w:rsidTr="0082472F">
        <w:trPr>
          <w:tblHeader/>
        </w:trPr>
        <w:tc>
          <w:tcPr>
            <w:tcW w:w="5000" w:type="pct"/>
            <w:gridSpan w:val="3"/>
            <w:tcBorders>
              <w:top w:val="single" w:sz="12" w:space="0" w:color="auto"/>
              <w:bottom w:val="single" w:sz="2" w:space="0" w:color="auto"/>
            </w:tcBorders>
            <w:shd w:val="clear" w:color="auto" w:fill="auto"/>
          </w:tcPr>
          <w:p w14:paraId="4DA323A6" w14:textId="77777777" w:rsidR="00D731A2" w:rsidRPr="00B95E8B" w:rsidRDefault="00D731A2" w:rsidP="00D731A2">
            <w:pPr>
              <w:pStyle w:val="TableHeading"/>
            </w:pPr>
            <w:r w:rsidRPr="00B95E8B">
              <w:t>Sheep and lambs owner charge</w:t>
            </w:r>
          </w:p>
        </w:tc>
      </w:tr>
      <w:tr w:rsidR="00D731A2" w:rsidRPr="00B95E8B" w14:paraId="73E84BDB" w14:textId="77777777" w:rsidTr="0082472F">
        <w:trPr>
          <w:tblHeader/>
        </w:trPr>
        <w:tc>
          <w:tcPr>
            <w:tcW w:w="429" w:type="pct"/>
            <w:tcBorders>
              <w:top w:val="single" w:sz="2" w:space="0" w:color="auto"/>
              <w:bottom w:val="single" w:sz="12" w:space="0" w:color="auto"/>
            </w:tcBorders>
            <w:shd w:val="clear" w:color="auto" w:fill="auto"/>
          </w:tcPr>
          <w:p w14:paraId="14676915" w14:textId="77777777" w:rsidR="00D731A2" w:rsidRPr="00B95E8B" w:rsidRDefault="00D731A2" w:rsidP="00D731A2">
            <w:pPr>
              <w:pStyle w:val="TableHeading"/>
            </w:pPr>
            <w:r w:rsidRPr="00B95E8B">
              <w:t>Item</w:t>
            </w:r>
          </w:p>
        </w:tc>
        <w:tc>
          <w:tcPr>
            <w:tcW w:w="2126" w:type="pct"/>
            <w:tcBorders>
              <w:top w:val="single" w:sz="2" w:space="0" w:color="auto"/>
              <w:bottom w:val="single" w:sz="12" w:space="0" w:color="auto"/>
            </w:tcBorders>
            <w:shd w:val="clear" w:color="auto" w:fill="auto"/>
          </w:tcPr>
          <w:p w14:paraId="5E37030C" w14:textId="77777777" w:rsidR="00D731A2" w:rsidRPr="00B95E8B" w:rsidRDefault="00D731A2" w:rsidP="00D731A2">
            <w:pPr>
              <w:pStyle w:val="TableHeading"/>
            </w:pPr>
            <w:r w:rsidRPr="00B95E8B">
              <w:t>Matter</w:t>
            </w:r>
          </w:p>
        </w:tc>
        <w:tc>
          <w:tcPr>
            <w:tcW w:w="2445" w:type="pct"/>
            <w:tcBorders>
              <w:top w:val="single" w:sz="2" w:space="0" w:color="auto"/>
              <w:bottom w:val="single" w:sz="12" w:space="0" w:color="auto"/>
            </w:tcBorders>
            <w:shd w:val="clear" w:color="auto" w:fill="auto"/>
          </w:tcPr>
          <w:p w14:paraId="7F7CDAF1" w14:textId="77777777" w:rsidR="00D731A2" w:rsidRPr="00B95E8B" w:rsidRDefault="00D731A2" w:rsidP="00D731A2">
            <w:pPr>
              <w:pStyle w:val="TableHeading"/>
            </w:pPr>
            <w:r w:rsidRPr="00B95E8B">
              <w:t>Rule</w:t>
            </w:r>
          </w:p>
        </w:tc>
      </w:tr>
      <w:tr w:rsidR="00D731A2" w:rsidRPr="00B95E8B" w14:paraId="429B0D2C" w14:textId="77777777" w:rsidTr="0082472F">
        <w:tc>
          <w:tcPr>
            <w:tcW w:w="429" w:type="pct"/>
            <w:tcBorders>
              <w:top w:val="single" w:sz="2" w:space="0" w:color="auto"/>
              <w:bottom w:val="single" w:sz="2" w:space="0" w:color="auto"/>
            </w:tcBorders>
            <w:shd w:val="clear" w:color="auto" w:fill="auto"/>
          </w:tcPr>
          <w:p w14:paraId="31B2F796" w14:textId="77777777" w:rsidR="00D731A2" w:rsidRPr="00B95E8B" w:rsidRDefault="00D731A2" w:rsidP="00D731A2">
            <w:pPr>
              <w:pStyle w:val="Tabletext"/>
            </w:pPr>
            <w:r w:rsidRPr="00B95E8B">
              <w:t>1</w:t>
            </w:r>
          </w:p>
        </w:tc>
        <w:tc>
          <w:tcPr>
            <w:tcW w:w="2126" w:type="pct"/>
            <w:tcBorders>
              <w:top w:val="single" w:sz="2" w:space="0" w:color="auto"/>
              <w:bottom w:val="single" w:sz="2" w:space="0" w:color="auto"/>
            </w:tcBorders>
            <w:shd w:val="clear" w:color="auto" w:fill="auto"/>
          </w:tcPr>
          <w:p w14:paraId="39D1060A" w14:textId="77777777" w:rsidR="00D731A2" w:rsidRPr="00B95E8B" w:rsidRDefault="00D731A2" w:rsidP="00D731A2">
            <w:pPr>
              <w:pStyle w:val="Tabletext"/>
            </w:pPr>
            <w:r w:rsidRPr="00B95E8B">
              <w:t>For sheep or lambs exported in a calendar month through an exporting agent, when is the charge due and payable?</w:t>
            </w:r>
          </w:p>
        </w:tc>
        <w:tc>
          <w:tcPr>
            <w:tcW w:w="2445" w:type="pct"/>
            <w:tcBorders>
              <w:top w:val="single" w:sz="2" w:space="0" w:color="auto"/>
              <w:bottom w:val="single" w:sz="2" w:space="0" w:color="auto"/>
            </w:tcBorders>
            <w:shd w:val="clear" w:color="auto" w:fill="auto"/>
          </w:tcPr>
          <w:p w14:paraId="22E19197" w14:textId="77777777" w:rsidR="00D731A2" w:rsidRPr="00B95E8B" w:rsidRDefault="00D731A2" w:rsidP="00D731A2">
            <w:pPr>
              <w:pStyle w:val="Tabletext"/>
            </w:pPr>
            <w:r w:rsidRPr="00B95E8B">
              <w:t>On the last day of the next calendar month</w:t>
            </w:r>
          </w:p>
        </w:tc>
      </w:tr>
      <w:tr w:rsidR="00D731A2" w:rsidRPr="00B95E8B" w14:paraId="42CE8465" w14:textId="77777777" w:rsidTr="0082472F">
        <w:tc>
          <w:tcPr>
            <w:tcW w:w="429" w:type="pct"/>
            <w:tcBorders>
              <w:top w:val="single" w:sz="2" w:space="0" w:color="auto"/>
              <w:bottom w:val="single" w:sz="2" w:space="0" w:color="auto"/>
            </w:tcBorders>
            <w:shd w:val="clear" w:color="auto" w:fill="auto"/>
          </w:tcPr>
          <w:p w14:paraId="5155171E" w14:textId="77777777" w:rsidR="00D731A2" w:rsidRPr="00B95E8B" w:rsidRDefault="00D731A2" w:rsidP="00D731A2">
            <w:pPr>
              <w:pStyle w:val="Tabletext"/>
            </w:pPr>
            <w:r w:rsidRPr="00B95E8B">
              <w:t>2</w:t>
            </w:r>
          </w:p>
        </w:tc>
        <w:tc>
          <w:tcPr>
            <w:tcW w:w="2126" w:type="pct"/>
            <w:tcBorders>
              <w:top w:val="single" w:sz="2" w:space="0" w:color="auto"/>
              <w:bottom w:val="single" w:sz="2" w:space="0" w:color="auto"/>
            </w:tcBorders>
            <w:shd w:val="clear" w:color="auto" w:fill="auto"/>
          </w:tcPr>
          <w:p w14:paraId="4864B456" w14:textId="77777777" w:rsidR="00D731A2" w:rsidRPr="00B95E8B" w:rsidRDefault="00D731A2" w:rsidP="00D731A2">
            <w:pPr>
              <w:pStyle w:val="Tabletext"/>
            </w:pPr>
            <w:r w:rsidRPr="00B95E8B">
              <w:t>For sheep or lambs exported in a calendar month other than through an exporting agent, when is the charge due and payable?</w:t>
            </w:r>
          </w:p>
        </w:tc>
        <w:tc>
          <w:tcPr>
            <w:tcW w:w="2445" w:type="pct"/>
            <w:tcBorders>
              <w:top w:val="single" w:sz="2" w:space="0" w:color="auto"/>
              <w:bottom w:val="single" w:sz="2" w:space="0" w:color="auto"/>
            </w:tcBorders>
            <w:shd w:val="clear" w:color="auto" w:fill="auto"/>
          </w:tcPr>
          <w:p w14:paraId="5A672A4C" w14:textId="77777777" w:rsidR="00D731A2" w:rsidRPr="00B95E8B" w:rsidRDefault="00D731A2" w:rsidP="00D731A2">
            <w:pPr>
              <w:pStyle w:val="Tabletext"/>
            </w:pPr>
            <w:r w:rsidRPr="00B95E8B">
              <w:t>On the last day of the next calendar month</w:t>
            </w:r>
          </w:p>
        </w:tc>
      </w:tr>
      <w:tr w:rsidR="00D731A2" w:rsidRPr="00B95E8B" w14:paraId="658926F0" w14:textId="77777777" w:rsidTr="0082472F">
        <w:tc>
          <w:tcPr>
            <w:tcW w:w="429" w:type="pct"/>
            <w:tcBorders>
              <w:top w:val="single" w:sz="2" w:space="0" w:color="auto"/>
              <w:bottom w:val="single" w:sz="12" w:space="0" w:color="auto"/>
            </w:tcBorders>
            <w:shd w:val="clear" w:color="auto" w:fill="auto"/>
          </w:tcPr>
          <w:p w14:paraId="07B9E7EB" w14:textId="77777777" w:rsidR="00D731A2" w:rsidRPr="00B95E8B" w:rsidRDefault="00D731A2" w:rsidP="00D731A2">
            <w:pPr>
              <w:pStyle w:val="Tabletext"/>
            </w:pPr>
            <w:r w:rsidRPr="00B95E8B">
              <w:t>3</w:t>
            </w:r>
          </w:p>
        </w:tc>
        <w:tc>
          <w:tcPr>
            <w:tcW w:w="2126" w:type="pct"/>
            <w:tcBorders>
              <w:top w:val="single" w:sz="2" w:space="0" w:color="auto"/>
              <w:bottom w:val="single" w:sz="12" w:space="0" w:color="auto"/>
            </w:tcBorders>
            <w:shd w:val="clear" w:color="auto" w:fill="auto"/>
          </w:tcPr>
          <w:p w14:paraId="0202D1F4" w14:textId="77777777" w:rsidR="00D731A2" w:rsidRPr="00B95E8B" w:rsidRDefault="00D731A2" w:rsidP="00D731A2">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413D3E3B" w14:textId="77777777" w:rsidR="00D731A2" w:rsidRPr="00B95E8B" w:rsidRDefault="00D731A2" w:rsidP="00D731A2">
            <w:pPr>
              <w:pStyle w:val="Tabletext"/>
            </w:pPr>
            <w:r w:rsidRPr="00B95E8B">
              <w:t>The Commonwealth</w:t>
            </w:r>
          </w:p>
        </w:tc>
      </w:tr>
    </w:tbl>
    <w:p w14:paraId="59A7BD4C" w14:textId="5443220F" w:rsidR="00B9459D" w:rsidRPr="00B95E8B" w:rsidRDefault="00D731A2" w:rsidP="00D731A2">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1</w:t>
      </w:r>
      <w:r w:rsidR="001A65B1" w:rsidRPr="00B95E8B">
        <w:t>4</w:t>
      </w:r>
      <w:r w:rsidR="002A2C22">
        <w:noBreakHyphen/>
      </w:r>
      <w:r w:rsidR="001A65B1" w:rsidRPr="00B95E8B">
        <w:t>10</w:t>
      </w:r>
      <w:r w:rsidR="00C05F7A" w:rsidRPr="00B95E8B">
        <w:t xml:space="preserve"> </w:t>
      </w:r>
      <w:r w:rsidR="00B63FAC" w:rsidRPr="00B95E8B">
        <w:t>of this Schedule</w:t>
      </w:r>
      <w:r w:rsidRPr="00B95E8B">
        <w:t>.</w:t>
      </w:r>
    </w:p>
    <w:p w14:paraId="1315ECF8" w14:textId="43F2B17B" w:rsidR="00B9459D" w:rsidRPr="00B95E8B" w:rsidRDefault="00B9459D" w:rsidP="00B9459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4B30B033" w14:textId="77777777" w:rsidR="00D731A2" w:rsidRPr="00B95E8B" w:rsidRDefault="00D731A2" w:rsidP="00D731A2">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25E460A8" w14:textId="77777777" w:rsidR="00D731A2" w:rsidRPr="00B95E8B" w:rsidRDefault="00D731A2" w:rsidP="00D731A2">
      <w:pPr>
        <w:pStyle w:val="SubsectionHead"/>
      </w:pPr>
      <w:r w:rsidRPr="00B95E8B">
        <w:t>Giving monthly returns</w:t>
      </w:r>
    </w:p>
    <w:p w14:paraId="455CD57D" w14:textId="4347210A" w:rsidR="00D731A2" w:rsidRPr="00B95E8B" w:rsidRDefault="00D731A2" w:rsidP="00D731A2">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charge imposed by </w:t>
      </w:r>
      <w:r w:rsidR="00C91FA7" w:rsidRPr="00B95E8B">
        <w:t>subclause 1</w:t>
      </w:r>
      <w:r w:rsidR="001A65B1" w:rsidRPr="00B95E8B">
        <w:t>4</w:t>
      </w:r>
      <w:r w:rsidR="002A2C22">
        <w:noBreakHyphen/>
      </w:r>
      <w:r w:rsidR="001A65B1"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sheep or lambs </w:t>
      </w:r>
      <w:r w:rsidR="00530FEB" w:rsidRPr="00B95E8B">
        <w:t xml:space="preserve">that are </w:t>
      </w:r>
      <w:r w:rsidRPr="00B95E8B">
        <w:t>exported from Australia, this table has effect.</w:t>
      </w:r>
    </w:p>
    <w:p w14:paraId="1576E8B1"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060046EB" w14:textId="77777777" w:rsidTr="0082472F">
        <w:trPr>
          <w:tblHeader/>
        </w:trPr>
        <w:tc>
          <w:tcPr>
            <w:tcW w:w="5000" w:type="pct"/>
            <w:gridSpan w:val="3"/>
            <w:tcBorders>
              <w:top w:val="single" w:sz="12" w:space="0" w:color="auto"/>
              <w:bottom w:val="single" w:sz="2" w:space="0" w:color="auto"/>
            </w:tcBorders>
            <w:shd w:val="clear" w:color="auto" w:fill="auto"/>
          </w:tcPr>
          <w:p w14:paraId="0DC97E55" w14:textId="77777777" w:rsidR="00D731A2" w:rsidRPr="00B95E8B" w:rsidRDefault="00D731A2" w:rsidP="00D731A2">
            <w:pPr>
              <w:pStyle w:val="TableHeading"/>
            </w:pPr>
            <w:r w:rsidRPr="00B95E8B">
              <w:t>Monthly returns</w:t>
            </w:r>
          </w:p>
        </w:tc>
      </w:tr>
      <w:tr w:rsidR="00D731A2" w:rsidRPr="00B95E8B" w14:paraId="5619388A" w14:textId="77777777" w:rsidTr="0082472F">
        <w:trPr>
          <w:tblHeader/>
        </w:trPr>
        <w:tc>
          <w:tcPr>
            <w:tcW w:w="429" w:type="pct"/>
            <w:tcBorders>
              <w:top w:val="single" w:sz="2" w:space="0" w:color="auto"/>
              <w:bottom w:val="single" w:sz="12" w:space="0" w:color="auto"/>
            </w:tcBorders>
            <w:shd w:val="clear" w:color="auto" w:fill="auto"/>
          </w:tcPr>
          <w:p w14:paraId="53AD5626"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3BCED329"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0887A031" w14:textId="77777777" w:rsidR="00D731A2" w:rsidRPr="00B95E8B" w:rsidRDefault="00D731A2" w:rsidP="00D731A2">
            <w:pPr>
              <w:pStyle w:val="TableHeading"/>
            </w:pPr>
            <w:r w:rsidRPr="00B95E8B">
              <w:t>Rule</w:t>
            </w:r>
          </w:p>
        </w:tc>
      </w:tr>
      <w:tr w:rsidR="00D731A2" w:rsidRPr="00B95E8B" w14:paraId="54DF1D0D" w14:textId="77777777" w:rsidTr="0082472F">
        <w:tc>
          <w:tcPr>
            <w:tcW w:w="429" w:type="pct"/>
            <w:tcBorders>
              <w:top w:val="single" w:sz="2" w:space="0" w:color="auto"/>
              <w:bottom w:val="single" w:sz="2" w:space="0" w:color="auto"/>
            </w:tcBorders>
            <w:shd w:val="clear" w:color="auto" w:fill="auto"/>
          </w:tcPr>
          <w:p w14:paraId="209ADD94"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70332944" w14:textId="77777777" w:rsidR="00D731A2" w:rsidRPr="00B95E8B" w:rsidRDefault="00D731A2" w:rsidP="00D731A2">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75C2FFE0" w14:textId="77777777" w:rsidR="00D731A2" w:rsidRPr="00B95E8B" w:rsidRDefault="00D731A2" w:rsidP="00D731A2">
            <w:pPr>
              <w:pStyle w:val="Tabletext"/>
            </w:pPr>
            <w:r w:rsidRPr="00B95E8B">
              <w:t>For sheep or lambs exported in the month other than through an exporting agent—the charge payer</w:t>
            </w:r>
          </w:p>
        </w:tc>
      </w:tr>
      <w:tr w:rsidR="00D731A2" w:rsidRPr="00B95E8B" w14:paraId="5739EDDD" w14:textId="77777777" w:rsidTr="0082472F">
        <w:tc>
          <w:tcPr>
            <w:tcW w:w="429" w:type="pct"/>
            <w:tcBorders>
              <w:top w:val="single" w:sz="2" w:space="0" w:color="auto"/>
              <w:bottom w:val="single" w:sz="2" w:space="0" w:color="auto"/>
            </w:tcBorders>
            <w:shd w:val="clear" w:color="auto" w:fill="auto"/>
          </w:tcPr>
          <w:p w14:paraId="0E6A4C20"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1EF71748"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844ECB7" w14:textId="77777777" w:rsidR="00D731A2" w:rsidRPr="00B95E8B" w:rsidRDefault="00D731A2" w:rsidP="00D731A2">
            <w:pPr>
              <w:pStyle w:val="Tabletext"/>
            </w:pPr>
            <w:r w:rsidRPr="00B95E8B">
              <w:t>Before the end of the next calendar month</w:t>
            </w:r>
          </w:p>
        </w:tc>
      </w:tr>
      <w:tr w:rsidR="00D731A2" w:rsidRPr="00B95E8B" w14:paraId="3F5985E8" w14:textId="77777777" w:rsidTr="0082472F">
        <w:tc>
          <w:tcPr>
            <w:tcW w:w="429" w:type="pct"/>
            <w:tcBorders>
              <w:top w:val="single" w:sz="2" w:space="0" w:color="auto"/>
              <w:bottom w:val="single" w:sz="2" w:space="0" w:color="auto"/>
            </w:tcBorders>
            <w:shd w:val="clear" w:color="auto" w:fill="auto"/>
          </w:tcPr>
          <w:p w14:paraId="646718C4"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622DFD1B"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953CFD9" w14:textId="77777777" w:rsidR="00D731A2" w:rsidRPr="00B95E8B" w:rsidRDefault="00D731A2" w:rsidP="00D731A2">
            <w:pPr>
              <w:pStyle w:val="Tabletext"/>
            </w:pPr>
            <w:r w:rsidRPr="00B95E8B">
              <w:t>The Secretary</w:t>
            </w:r>
          </w:p>
        </w:tc>
      </w:tr>
      <w:tr w:rsidR="00D731A2" w:rsidRPr="00B95E8B" w14:paraId="649029DE" w14:textId="77777777" w:rsidTr="0082472F">
        <w:tc>
          <w:tcPr>
            <w:tcW w:w="429" w:type="pct"/>
            <w:tcBorders>
              <w:top w:val="single" w:sz="2" w:space="0" w:color="auto"/>
              <w:bottom w:val="single" w:sz="12" w:space="0" w:color="auto"/>
            </w:tcBorders>
            <w:shd w:val="clear" w:color="auto" w:fill="auto"/>
          </w:tcPr>
          <w:p w14:paraId="6872F975"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1DD8F817"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7B24421" w14:textId="77777777" w:rsidR="00D731A2" w:rsidRPr="00B95E8B" w:rsidRDefault="00D731A2" w:rsidP="00D731A2">
            <w:pPr>
              <w:pStyle w:val="Tabletext"/>
            </w:pPr>
            <w:r w:rsidRPr="00B95E8B">
              <w:t>The return:</w:t>
            </w:r>
          </w:p>
          <w:p w14:paraId="7CEC5B2F" w14:textId="77777777" w:rsidR="00D731A2" w:rsidRPr="00B95E8B" w:rsidRDefault="00D731A2" w:rsidP="00D731A2">
            <w:pPr>
              <w:pStyle w:val="Tablea"/>
            </w:pPr>
            <w:r w:rsidRPr="00B95E8B">
              <w:t>(a) must be in the appropriate approved form and include the information required by that form; or</w:t>
            </w:r>
          </w:p>
          <w:p w14:paraId="127318EE"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09A30776"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E61FD3A" w14:textId="77777777" w:rsidR="00D731A2" w:rsidRPr="00B95E8B" w:rsidRDefault="00D731A2" w:rsidP="00D731A2">
      <w:pPr>
        <w:pStyle w:val="SubsectionHead"/>
      </w:pPr>
      <w:r w:rsidRPr="00B95E8B">
        <w:t>Making and keeping records</w:t>
      </w:r>
    </w:p>
    <w:p w14:paraId="203C7F3A" w14:textId="037F6BA1"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charge imposed by </w:t>
      </w:r>
      <w:r w:rsidR="00C91FA7" w:rsidRPr="00B95E8B">
        <w:t>subclause 1</w:t>
      </w:r>
      <w:r w:rsidR="001A65B1" w:rsidRPr="00B95E8B">
        <w:t>4</w:t>
      </w:r>
      <w:r w:rsidR="002A2C22">
        <w:noBreakHyphen/>
      </w:r>
      <w:r w:rsidR="001A65B1"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sheep or lambs </w:t>
      </w:r>
      <w:r w:rsidR="00530FEB" w:rsidRPr="00B95E8B">
        <w:t xml:space="preserve">that are </w:t>
      </w:r>
      <w:r w:rsidRPr="00B95E8B">
        <w:t>exported from Australia, this table has effect.</w:t>
      </w:r>
    </w:p>
    <w:p w14:paraId="4BE98FCA"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18F7D5C5" w14:textId="77777777" w:rsidTr="0082472F">
        <w:trPr>
          <w:tblHeader/>
        </w:trPr>
        <w:tc>
          <w:tcPr>
            <w:tcW w:w="5000" w:type="pct"/>
            <w:gridSpan w:val="3"/>
            <w:tcBorders>
              <w:top w:val="single" w:sz="12" w:space="0" w:color="auto"/>
              <w:bottom w:val="single" w:sz="2" w:space="0" w:color="auto"/>
            </w:tcBorders>
            <w:shd w:val="clear" w:color="auto" w:fill="auto"/>
          </w:tcPr>
          <w:p w14:paraId="5A3E094E" w14:textId="18722B14" w:rsidR="00D731A2" w:rsidRPr="00B95E8B" w:rsidRDefault="00D731A2" w:rsidP="00D731A2">
            <w:pPr>
              <w:pStyle w:val="TableHeading"/>
            </w:pPr>
            <w:r w:rsidRPr="00B95E8B">
              <w:t>Record</w:t>
            </w:r>
            <w:r w:rsidR="002A2C22">
              <w:noBreakHyphen/>
            </w:r>
            <w:r w:rsidRPr="00B95E8B">
              <w:t>keeping</w:t>
            </w:r>
          </w:p>
        </w:tc>
      </w:tr>
      <w:tr w:rsidR="00D731A2" w:rsidRPr="00B95E8B" w14:paraId="326C75C8" w14:textId="77777777" w:rsidTr="0082472F">
        <w:trPr>
          <w:tblHeader/>
        </w:trPr>
        <w:tc>
          <w:tcPr>
            <w:tcW w:w="429" w:type="pct"/>
            <w:tcBorders>
              <w:top w:val="single" w:sz="2" w:space="0" w:color="auto"/>
              <w:bottom w:val="single" w:sz="12" w:space="0" w:color="auto"/>
            </w:tcBorders>
            <w:shd w:val="clear" w:color="auto" w:fill="auto"/>
          </w:tcPr>
          <w:p w14:paraId="76D0B7A3"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4021D696"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6D320165" w14:textId="77777777" w:rsidR="00D731A2" w:rsidRPr="00B95E8B" w:rsidRDefault="00D731A2" w:rsidP="00D731A2">
            <w:pPr>
              <w:pStyle w:val="TableHeading"/>
            </w:pPr>
            <w:r w:rsidRPr="00B95E8B">
              <w:t>Rule</w:t>
            </w:r>
          </w:p>
        </w:tc>
      </w:tr>
      <w:tr w:rsidR="00D731A2" w:rsidRPr="00B95E8B" w14:paraId="5AAC48D7" w14:textId="77777777" w:rsidTr="0082472F">
        <w:tc>
          <w:tcPr>
            <w:tcW w:w="429" w:type="pct"/>
            <w:tcBorders>
              <w:top w:val="single" w:sz="2" w:space="0" w:color="auto"/>
              <w:bottom w:val="single" w:sz="2" w:space="0" w:color="auto"/>
            </w:tcBorders>
            <w:shd w:val="clear" w:color="auto" w:fill="auto"/>
          </w:tcPr>
          <w:p w14:paraId="05EF3753"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452A316F"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EB757B2" w14:textId="77777777" w:rsidR="00D731A2" w:rsidRPr="00B95E8B" w:rsidRDefault="00D731A2" w:rsidP="00D731A2">
            <w:pPr>
              <w:pStyle w:val="Tabletext"/>
            </w:pPr>
            <w:r w:rsidRPr="00B95E8B">
              <w:t>The charge payer</w:t>
            </w:r>
          </w:p>
        </w:tc>
      </w:tr>
      <w:tr w:rsidR="00D731A2" w:rsidRPr="00B95E8B" w14:paraId="7F6E45EC" w14:textId="77777777" w:rsidTr="0082472F">
        <w:tc>
          <w:tcPr>
            <w:tcW w:w="429" w:type="pct"/>
            <w:tcBorders>
              <w:top w:val="single" w:sz="2" w:space="0" w:color="auto"/>
              <w:bottom w:val="single" w:sz="2" w:space="0" w:color="auto"/>
            </w:tcBorders>
            <w:shd w:val="clear" w:color="auto" w:fill="auto"/>
          </w:tcPr>
          <w:p w14:paraId="1E733FA4"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465D40C2"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28A2593" w14:textId="77777777" w:rsidR="00D731A2" w:rsidRPr="00B95E8B" w:rsidRDefault="00D731A2" w:rsidP="00D731A2">
            <w:pPr>
              <w:pStyle w:val="Tabletext"/>
            </w:pPr>
            <w:r w:rsidRPr="00B95E8B">
              <w:t>The records must:</w:t>
            </w:r>
          </w:p>
          <w:p w14:paraId="08D03CBE" w14:textId="77777777" w:rsidR="00D731A2" w:rsidRPr="00B95E8B" w:rsidRDefault="00D731A2" w:rsidP="00D731A2">
            <w:pPr>
              <w:pStyle w:val="Tablea"/>
            </w:pPr>
            <w:r w:rsidRPr="00B95E8B">
              <w:t>(a) if the sheep or lambs are exported through an exporting agent—contain details of the transaction involving that agent (including that agent’s contact details); or</w:t>
            </w:r>
          </w:p>
          <w:p w14:paraId="37B6EB51" w14:textId="77777777" w:rsidR="00D731A2" w:rsidRPr="00B95E8B" w:rsidRDefault="00D731A2" w:rsidP="00D731A2">
            <w:pPr>
              <w:pStyle w:val="Tablea"/>
            </w:pPr>
            <w:r w:rsidRPr="00B95E8B">
              <w:t>(b) otherwise—enable the charge payer to substantiate the amount of charge payable and paid by the charge payer on the sheep or lambs</w:t>
            </w:r>
          </w:p>
        </w:tc>
      </w:tr>
      <w:tr w:rsidR="00D731A2" w:rsidRPr="00B95E8B" w14:paraId="11C19142" w14:textId="77777777" w:rsidTr="0082472F">
        <w:tc>
          <w:tcPr>
            <w:tcW w:w="429" w:type="pct"/>
            <w:tcBorders>
              <w:top w:val="single" w:sz="2" w:space="0" w:color="auto"/>
              <w:bottom w:val="single" w:sz="12" w:space="0" w:color="auto"/>
            </w:tcBorders>
            <w:shd w:val="clear" w:color="auto" w:fill="auto"/>
          </w:tcPr>
          <w:p w14:paraId="447D78E7"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1C940DA9" w14:textId="77777777" w:rsidR="00D731A2" w:rsidRPr="00B95E8B" w:rsidRDefault="00D731A2" w:rsidP="00D731A2">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76DCDAC4" w14:textId="77777777" w:rsidR="00D731A2" w:rsidRPr="00B95E8B" w:rsidRDefault="00D731A2" w:rsidP="00D731A2">
            <w:pPr>
              <w:pStyle w:val="Tabletext"/>
            </w:pPr>
            <w:r w:rsidRPr="00B95E8B">
              <w:t xml:space="preserve">Until the end of the period of 5 years beginning on the day after the end of the </w:t>
            </w:r>
            <w:r w:rsidR="00FC6379" w:rsidRPr="00B95E8B">
              <w:t>financial year</w:t>
            </w:r>
            <w:r w:rsidRPr="00B95E8B">
              <w:t xml:space="preserve"> in which the charge is imposed</w:t>
            </w:r>
          </w:p>
        </w:tc>
      </w:tr>
    </w:tbl>
    <w:p w14:paraId="49EE54C9" w14:textId="77777777" w:rsidR="00D731A2" w:rsidRPr="00B95E8B" w:rsidRDefault="00D731A2" w:rsidP="00D731A2">
      <w:pPr>
        <w:pStyle w:val="notetext"/>
      </w:pPr>
      <w:r w:rsidRPr="00B95E8B">
        <w:t>Note</w:t>
      </w:r>
      <w:r w:rsidR="00CC2507"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7378B9E" w14:textId="53C0D7BD" w:rsidR="00CC2507" w:rsidRPr="00B95E8B" w:rsidRDefault="00CC2507" w:rsidP="00CC2507">
      <w:pPr>
        <w:pStyle w:val="notetext"/>
      </w:pPr>
      <w:r w:rsidRPr="00B95E8B">
        <w:t>Note 2:</w:t>
      </w:r>
      <w:r w:rsidRPr="00B95E8B">
        <w:tab/>
        <w:t>A person claiming a charge exemption has record</w:t>
      </w:r>
      <w:r w:rsidR="002A2C22">
        <w:noBreakHyphen/>
      </w:r>
      <w:r w:rsidRPr="00B95E8B">
        <w:t xml:space="preserve">keeping obligations, see </w:t>
      </w:r>
      <w:r w:rsidR="00C91FA7" w:rsidRPr="00B95E8B">
        <w:t>clause 1</w:t>
      </w:r>
      <w:r w:rsidRPr="00B95E8B">
        <w:t>4</w:t>
      </w:r>
      <w:r w:rsidR="002A2C22">
        <w:noBreakHyphen/>
      </w:r>
      <w:r w:rsidRPr="00B95E8B">
        <w:t>11</w:t>
      </w:r>
      <w:r w:rsidR="00C05F7A" w:rsidRPr="00B95E8B">
        <w:t xml:space="preserve"> </w:t>
      </w:r>
      <w:r w:rsidR="00B63FAC" w:rsidRPr="00B95E8B">
        <w:t>of this Schedule</w:t>
      </w:r>
      <w:r w:rsidRPr="00B95E8B">
        <w:t>.</w:t>
      </w:r>
    </w:p>
    <w:p w14:paraId="08F41C1F" w14:textId="219DF5B5" w:rsidR="00D731A2" w:rsidRPr="00B95E8B" w:rsidRDefault="000D5EA5" w:rsidP="00D731A2">
      <w:pPr>
        <w:pStyle w:val="ActHead5"/>
      </w:pPr>
      <w:bookmarkStart w:id="153" w:name="_Toc195792212"/>
      <w:r w:rsidRPr="002A2C22">
        <w:rPr>
          <w:rStyle w:val="CharSectno"/>
        </w:rPr>
        <w:t>14</w:t>
      </w:r>
      <w:r w:rsidR="002A2C22" w:rsidRPr="002A2C22">
        <w:rPr>
          <w:rStyle w:val="CharSectno"/>
        </w:rPr>
        <w:noBreakHyphen/>
      </w:r>
      <w:r w:rsidRPr="002A2C22">
        <w:rPr>
          <w:rStyle w:val="CharSectno"/>
        </w:rPr>
        <w:t>10</w:t>
      </w:r>
      <w:r w:rsidR="00D731A2" w:rsidRPr="00B95E8B">
        <w:t xml:space="preserve">  Obligations of collection agents</w:t>
      </w:r>
      <w:bookmarkEnd w:id="153"/>
    </w:p>
    <w:p w14:paraId="17E77E12" w14:textId="77777777" w:rsidR="00D731A2" w:rsidRPr="00B95E8B" w:rsidRDefault="00D731A2" w:rsidP="00D731A2">
      <w:pPr>
        <w:pStyle w:val="subsection"/>
      </w:pPr>
      <w:r w:rsidRPr="00B95E8B">
        <w:tab/>
        <w:t>(1)</w:t>
      </w:r>
      <w:r w:rsidRPr="00B95E8B">
        <w:tab/>
        <w:t>This clause sets out obligations that are imposed on an exporting agent if:</w:t>
      </w:r>
    </w:p>
    <w:p w14:paraId="26DC43D8" w14:textId="12847B36" w:rsidR="00D731A2" w:rsidRPr="00B95E8B" w:rsidRDefault="00D731A2" w:rsidP="00D731A2">
      <w:pPr>
        <w:pStyle w:val="paragraph"/>
      </w:pPr>
      <w:r w:rsidRPr="00B95E8B">
        <w:tab/>
        <w:t>(a)</w:t>
      </w:r>
      <w:r w:rsidRPr="00B95E8B">
        <w:tab/>
        <w:t xml:space="preserve">charge is imposed by </w:t>
      </w:r>
      <w:r w:rsidR="00C91FA7" w:rsidRPr="00B95E8B">
        <w:t>subclause 1</w:t>
      </w:r>
      <w:r w:rsidR="009C09B1" w:rsidRPr="00B95E8B">
        <w:t>4</w:t>
      </w:r>
      <w:r w:rsidR="002A2C22">
        <w:noBreakHyphen/>
      </w:r>
      <w:r w:rsidR="009C09B1" w:rsidRPr="00B95E8B">
        <w:t>5</w:t>
      </w:r>
      <w:r w:rsidRPr="00B95E8B">
        <w:t xml:space="preserve">(1) or (2)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sheep or lambs </w:t>
      </w:r>
      <w:r w:rsidR="00530FEB" w:rsidRPr="00B95E8B">
        <w:t xml:space="preserve">that are </w:t>
      </w:r>
      <w:r w:rsidRPr="00B95E8B">
        <w:t>exported from Australia; and</w:t>
      </w:r>
    </w:p>
    <w:p w14:paraId="6B237DFF" w14:textId="77777777" w:rsidR="00D731A2" w:rsidRPr="00B95E8B" w:rsidRDefault="00D731A2" w:rsidP="00D731A2">
      <w:pPr>
        <w:pStyle w:val="paragraph"/>
      </w:pPr>
      <w:r w:rsidRPr="00B95E8B">
        <w:tab/>
        <w:t>(b)</w:t>
      </w:r>
      <w:r w:rsidRPr="00B95E8B">
        <w:tab/>
        <w:t>the sheep or lambs are exported in a calendar month through the exporting agent.</w:t>
      </w:r>
    </w:p>
    <w:p w14:paraId="4BA5993F" w14:textId="77777777" w:rsidR="00D731A2" w:rsidRPr="00B95E8B" w:rsidRDefault="00D731A2" w:rsidP="00D731A2">
      <w:pPr>
        <w:pStyle w:val="SubsectionHead"/>
      </w:pPr>
      <w:r w:rsidRPr="00B95E8B">
        <w:t>Payment of equivalent amounts</w:t>
      </w:r>
    </w:p>
    <w:p w14:paraId="2AF4D83C" w14:textId="2E375510" w:rsidR="00D731A2" w:rsidRPr="00B95E8B" w:rsidRDefault="00D731A2" w:rsidP="00D731A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0E18412E"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731A2" w:rsidRPr="00B95E8B" w14:paraId="503D95F5" w14:textId="77777777" w:rsidTr="0082472F">
        <w:trPr>
          <w:tblHeader/>
        </w:trPr>
        <w:tc>
          <w:tcPr>
            <w:tcW w:w="5000" w:type="pct"/>
            <w:gridSpan w:val="3"/>
            <w:tcBorders>
              <w:top w:val="single" w:sz="12" w:space="0" w:color="auto"/>
              <w:bottom w:val="single" w:sz="2" w:space="0" w:color="auto"/>
            </w:tcBorders>
            <w:shd w:val="clear" w:color="auto" w:fill="auto"/>
          </w:tcPr>
          <w:p w14:paraId="53892AD9" w14:textId="77777777" w:rsidR="00D731A2" w:rsidRPr="00B95E8B" w:rsidRDefault="00D731A2" w:rsidP="00D731A2">
            <w:pPr>
              <w:pStyle w:val="TableHeading"/>
            </w:pPr>
            <w:r w:rsidRPr="00B95E8B">
              <w:t>Payment of equivalent amount</w:t>
            </w:r>
          </w:p>
        </w:tc>
      </w:tr>
      <w:tr w:rsidR="00D731A2" w:rsidRPr="00B95E8B" w14:paraId="45F1616E" w14:textId="77777777" w:rsidTr="0082472F">
        <w:trPr>
          <w:tblHeader/>
        </w:trPr>
        <w:tc>
          <w:tcPr>
            <w:tcW w:w="429" w:type="pct"/>
            <w:tcBorders>
              <w:top w:val="single" w:sz="2" w:space="0" w:color="auto"/>
              <w:bottom w:val="single" w:sz="12" w:space="0" w:color="auto"/>
            </w:tcBorders>
            <w:shd w:val="clear" w:color="auto" w:fill="auto"/>
          </w:tcPr>
          <w:p w14:paraId="65AEAAA6" w14:textId="77777777" w:rsidR="00D731A2" w:rsidRPr="00B95E8B" w:rsidRDefault="00D731A2" w:rsidP="00D731A2">
            <w:pPr>
              <w:pStyle w:val="TableHeading"/>
            </w:pPr>
            <w:r w:rsidRPr="00B95E8B">
              <w:t>Item</w:t>
            </w:r>
          </w:p>
        </w:tc>
        <w:tc>
          <w:tcPr>
            <w:tcW w:w="2211" w:type="pct"/>
            <w:tcBorders>
              <w:top w:val="single" w:sz="2" w:space="0" w:color="auto"/>
              <w:bottom w:val="single" w:sz="12" w:space="0" w:color="auto"/>
            </w:tcBorders>
            <w:shd w:val="clear" w:color="auto" w:fill="auto"/>
          </w:tcPr>
          <w:p w14:paraId="78D5898D" w14:textId="77777777" w:rsidR="00D731A2" w:rsidRPr="00B95E8B" w:rsidRDefault="00D731A2" w:rsidP="00D731A2">
            <w:pPr>
              <w:pStyle w:val="TableHeading"/>
            </w:pPr>
            <w:r w:rsidRPr="00B95E8B">
              <w:t>Matter</w:t>
            </w:r>
          </w:p>
        </w:tc>
        <w:tc>
          <w:tcPr>
            <w:tcW w:w="2360" w:type="pct"/>
            <w:tcBorders>
              <w:top w:val="single" w:sz="2" w:space="0" w:color="auto"/>
              <w:bottom w:val="single" w:sz="12" w:space="0" w:color="auto"/>
            </w:tcBorders>
            <w:shd w:val="clear" w:color="auto" w:fill="auto"/>
          </w:tcPr>
          <w:p w14:paraId="330AF1F7" w14:textId="77777777" w:rsidR="00D731A2" w:rsidRPr="00B95E8B" w:rsidRDefault="00D731A2" w:rsidP="00D731A2">
            <w:pPr>
              <w:pStyle w:val="TableHeading"/>
            </w:pPr>
            <w:r w:rsidRPr="00B95E8B">
              <w:t>Rule</w:t>
            </w:r>
          </w:p>
        </w:tc>
      </w:tr>
      <w:tr w:rsidR="00D731A2" w:rsidRPr="00B95E8B" w14:paraId="7EE66ADF" w14:textId="77777777" w:rsidTr="0082472F">
        <w:tc>
          <w:tcPr>
            <w:tcW w:w="429" w:type="pct"/>
            <w:tcBorders>
              <w:top w:val="single" w:sz="2" w:space="0" w:color="auto"/>
              <w:bottom w:val="single" w:sz="2" w:space="0" w:color="auto"/>
            </w:tcBorders>
            <w:shd w:val="clear" w:color="auto" w:fill="auto"/>
          </w:tcPr>
          <w:p w14:paraId="5833847D" w14:textId="77777777" w:rsidR="00D731A2" w:rsidRPr="00B95E8B" w:rsidRDefault="00D731A2" w:rsidP="00D731A2">
            <w:pPr>
              <w:pStyle w:val="Tabletext"/>
            </w:pPr>
            <w:r w:rsidRPr="00B95E8B">
              <w:t>1</w:t>
            </w:r>
          </w:p>
        </w:tc>
        <w:tc>
          <w:tcPr>
            <w:tcW w:w="2211" w:type="pct"/>
            <w:tcBorders>
              <w:top w:val="single" w:sz="2" w:space="0" w:color="auto"/>
              <w:bottom w:val="single" w:sz="2" w:space="0" w:color="auto"/>
            </w:tcBorders>
            <w:shd w:val="clear" w:color="auto" w:fill="auto"/>
          </w:tcPr>
          <w:p w14:paraId="4B6E8CD8" w14:textId="77777777" w:rsidR="00D731A2" w:rsidRPr="00B95E8B" w:rsidRDefault="00D731A2" w:rsidP="00D731A2">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sheep or lambs?</w:t>
            </w:r>
          </w:p>
        </w:tc>
        <w:tc>
          <w:tcPr>
            <w:tcW w:w="2360" w:type="pct"/>
            <w:tcBorders>
              <w:top w:val="single" w:sz="2" w:space="0" w:color="auto"/>
              <w:bottom w:val="single" w:sz="2" w:space="0" w:color="auto"/>
            </w:tcBorders>
            <w:shd w:val="clear" w:color="auto" w:fill="auto"/>
          </w:tcPr>
          <w:p w14:paraId="6B1E27B6" w14:textId="77777777" w:rsidR="00D731A2" w:rsidRPr="00B95E8B" w:rsidRDefault="00D731A2" w:rsidP="00D731A2">
            <w:pPr>
              <w:pStyle w:val="Tabletext"/>
            </w:pPr>
            <w:r w:rsidRPr="00B95E8B">
              <w:t>The exporting agent</w:t>
            </w:r>
          </w:p>
        </w:tc>
      </w:tr>
      <w:tr w:rsidR="00D731A2" w:rsidRPr="00B95E8B" w14:paraId="2CD93101" w14:textId="77777777" w:rsidTr="0082472F">
        <w:tc>
          <w:tcPr>
            <w:tcW w:w="429" w:type="pct"/>
            <w:tcBorders>
              <w:top w:val="single" w:sz="2" w:space="0" w:color="auto"/>
              <w:bottom w:val="single" w:sz="2" w:space="0" w:color="auto"/>
            </w:tcBorders>
            <w:shd w:val="clear" w:color="auto" w:fill="auto"/>
          </w:tcPr>
          <w:p w14:paraId="689EF3A8" w14:textId="77777777" w:rsidR="00D731A2" w:rsidRPr="00B95E8B" w:rsidRDefault="00D731A2" w:rsidP="00D731A2">
            <w:pPr>
              <w:pStyle w:val="Tabletext"/>
            </w:pPr>
            <w:r w:rsidRPr="00B95E8B">
              <w:t>2</w:t>
            </w:r>
          </w:p>
        </w:tc>
        <w:tc>
          <w:tcPr>
            <w:tcW w:w="2211" w:type="pct"/>
            <w:tcBorders>
              <w:top w:val="single" w:sz="2" w:space="0" w:color="auto"/>
              <w:bottom w:val="single" w:sz="2" w:space="0" w:color="auto"/>
            </w:tcBorders>
            <w:shd w:val="clear" w:color="auto" w:fill="auto"/>
          </w:tcPr>
          <w:p w14:paraId="34F65D9B" w14:textId="77777777" w:rsidR="00D731A2" w:rsidRPr="00B95E8B" w:rsidRDefault="00D731A2" w:rsidP="00D731A2">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6A71DA86" w14:textId="77777777" w:rsidR="00D731A2" w:rsidRPr="00B95E8B" w:rsidRDefault="00D731A2" w:rsidP="00D731A2">
            <w:pPr>
              <w:pStyle w:val="Tabletext"/>
            </w:pPr>
            <w:r w:rsidRPr="00B95E8B">
              <w:t>On the last day of the next calendar month</w:t>
            </w:r>
          </w:p>
        </w:tc>
      </w:tr>
      <w:tr w:rsidR="00D731A2" w:rsidRPr="00B95E8B" w14:paraId="17067376" w14:textId="77777777" w:rsidTr="0082472F">
        <w:tc>
          <w:tcPr>
            <w:tcW w:w="429" w:type="pct"/>
            <w:tcBorders>
              <w:top w:val="single" w:sz="2" w:space="0" w:color="auto"/>
              <w:bottom w:val="single" w:sz="12" w:space="0" w:color="auto"/>
            </w:tcBorders>
            <w:shd w:val="clear" w:color="auto" w:fill="auto"/>
          </w:tcPr>
          <w:p w14:paraId="2339C38A" w14:textId="77777777" w:rsidR="00D731A2" w:rsidRPr="00B95E8B" w:rsidRDefault="00D731A2" w:rsidP="00D731A2">
            <w:pPr>
              <w:pStyle w:val="Tabletext"/>
            </w:pPr>
            <w:r w:rsidRPr="00B95E8B">
              <w:t>3</w:t>
            </w:r>
          </w:p>
        </w:tc>
        <w:tc>
          <w:tcPr>
            <w:tcW w:w="2211" w:type="pct"/>
            <w:tcBorders>
              <w:top w:val="single" w:sz="2" w:space="0" w:color="auto"/>
              <w:bottom w:val="single" w:sz="12" w:space="0" w:color="auto"/>
            </w:tcBorders>
            <w:shd w:val="clear" w:color="auto" w:fill="auto"/>
          </w:tcPr>
          <w:p w14:paraId="7A0F463E" w14:textId="77777777" w:rsidR="00D731A2" w:rsidRPr="00B95E8B" w:rsidRDefault="00D731A2" w:rsidP="00D731A2">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3706B2CF" w14:textId="77777777" w:rsidR="00D731A2" w:rsidRPr="00B95E8B" w:rsidRDefault="00D731A2" w:rsidP="00D731A2">
            <w:pPr>
              <w:pStyle w:val="Tabletext"/>
            </w:pPr>
            <w:r w:rsidRPr="00B95E8B">
              <w:t>The Commonwealth</w:t>
            </w:r>
          </w:p>
        </w:tc>
      </w:tr>
    </w:tbl>
    <w:p w14:paraId="6D883B8C" w14:textId="3DA4A1B9" w:rsidR="00D731A2" w:rsidRPr="00B95E8B" w:rsidRDefault="00D731A2" w:rsidP="00D731A2">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1E616737" w14:textId="77777777" w:rsidR="00D731A2" w:rsidRPr="00B95E8B" w:rsidRDefault="00D731A2" w:rsidP="00D731A2">
      <w:pPr>
        <w:pStyle w:val="SubsectionHead"/>
      </w:pPr>
      <w:r w:rsidRPr="00B95E8B">
        <w:t>Giving monthly returns</w:t>
      </w:r>
    </w:p>
    <w:p w14:paraId="19C17E7A" w14:textId="77777777" w:rsidR="00D731A2" w:rsidRPr="00B95E8B" w:rsidRDefault="00D731A2" w:rsidP="00D731A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2F1DCB77"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70F4ADF0" w14:textId="77777777" w:rsidTr="0082472F">
        <w:trPr>
          <w:tblHeader/>
        </w:trPr>
        <w:tc>
          <w:tcPr>
            <w:tcW w:w="5000" w:type="pct"/>
            <w:gridSpan w:val="3"/>
            <w:tcBorders>
              <w:top w:val="single" w:sz="12" w:space="0" w:color="auto"/>
              <w:bottom w:val="single" w:sz="2" w:space="0" w:color="auto"/>
            </w:tcBorders>
            <w:shd w:val="clear" w:color="auto" w:fill="auto"/>
          </w:tcPr>
          <w:p w14:paraId="2513501A" w14:textId="77777777" w:rsidR="00D731A2" w:rsidRPr="00B95E8B" w:rsidRDefault="00D731A2" w:rsidP="00D731A2">
            <w:pPr>
              <w:pStyle w:val="TableHeading"/>
            </w:pPr>
            <w:r w:rsidRPr="00B95E8B">
              <w:t>Monthly returns</w:t>
            </w:r>
          </w:p>
        </w:tc>
      </w:tr>
      <w:tr w:rsidR="00D731A2" w:rsidRPr="00B95E8B" w14:paraId="25EAD2DB" w14:textId="77777777" w:rsidTr="0082472F">
        <w:trPr>
          <w:tblHeader/>
        </w:trPr>
        <w:tc>
          <w:tcPr>
            <w:tcW w:w="429" w:type="pct"/>
            <w:tcBorders>
              <w:top w:val="single" w:sz="2" w:space="0" w:color="auto"/>
              <w:bottom w:val="single" w:sz="12" w:space="0" w:color="auto"/>
            </w:tcBorders>
            <w:shd w:val="clear" w:color="auto" w:fill="auto"/>
          </w:tcPr>
          <w:p w14:paraId="75C1CEBD"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272520EC"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566CC5BD" w14:textId="77777777" w:rsidR="00D731A2" w:rsidRPr="00B95E8B" w:rsidRDefault="00D731A2" w:rsidP="00D731A2">
            <w:pPr>
              <w:pStyle w:val="TableHeading"/>
            </w:pPr>
            <w:r w:rsidRPr="00B95E8B">
              <w:t>Rule</w:t>
            </w:r>
          </w:p>
        </w:tc>
      </w:tr>
      <w:tr w:rsidR="00D731A2" w:rsidRPr="00B95E8B" w14:paraId="5847485C" w14:textId="77777777" w:rsidTr="0082472F">
        <w:tc>
          <w:tcPr>
            <w:tcW w:w="429" w:type="pct"/>
            <w:tcBorders>
              <w:top w:val="single" w:sz="2" w:space="0" w:color="auto"/>
              <w:bottom w:val="single" w:sz="2" w:space="0" w:color="auto"/>
            </w:tcBorders>
            <w:shd w:val="clear" w:color="auto" w:fill="auto"/>
          </w:tcPr>
          <w:p w14:paraId="3CA7E451"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0FEEB937" w14:textId="77777777" w:rsidR="00D731A2" w:rsidRPr="00B95E8B" w:rsidRDefault="00D731A2" w:rsidP="00D731A2">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544438E3" w14:textId="77777777" w:rsidR="00D731A2" w:rsidRPr="00B95E8B" w:rsidRDefault="00D731A2" w:rsidP="00D731A2">
            <w:pPr>
              <w:pStyle w:val="Tabletext"/>
            </w:pPr>
            <w:r w:rsidRPr="00B95E8B">
              <w:t>The exporting agent</w:t>
            </w:r>
          </w:p>
        </w:tc>
      </w:tr>
      <w:tr w:rsidR="00D731A2" w:rsidRPr="00B95E8B" w14:paraId="577BC64E" w14:textId="77777777" w:rsidTr="0082472F">
        <w:tc>
          <w:tcPr>
            <w:tcW w:w="429" w:type="pct"/>
            <w:tcBorders>
              <w:top w:val="single" w:sz="2" w:space="0" w:color="auto"/>
              <w:bottom w:val="single" w:sz="2" w:space="0" w:color="auto"/>
            </w:tcBorders>
            <w:shd w:val="clear" w:color="auto" w:fill="auto"/>
          </w:tcPr>
          <w:p w14:paraId="41AFE0D7"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135175C5" w14:textId="77777777" w:rsidR="00D731A2" w:rsidRPr="00B95E8B" w:rsidRDefault="00D731A2" w:rsidP="00D731A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71FBBFE" w14:textId="77777777" w:rsidR="00D731A2" w:rsidRPr="00B95E8B" w:rsidRDefault="00D731A2" w:rsidP="00D731A2">
            <w:pPr>
              <w:pStyle w:val="Tabletext"/>
            </w:pPr>
            <w:r w:rsidRPr="00B95E8B">
              <w:t>Before the end of the next calendar month</w:t>
            </w:r>
          </w:p>
        </w:tc>
      </w:tr>
      <w:tr w:rsidR="00D731A2" w:rsidRPr="00B95E8B" w14:paraId="4B3810C1" w14:textId="77777777" w:rsidTr="0082472F">
        <w:tc>
          <w:tcPr>
            <w:tcW w:w="429" w:type="pct"/>
            <w:tcBorders>
              <w:top w:val="single" w:sz="2" w:space="0" w:color="auto"/>
              <w:bottom w:val="single" w:sz="2" w:space="0" w:color="auto"/>
            </w:tcBorders>
            <w:shd w:val="clear" w:color="auto" w:fill="auto"/>
          </w:tcPr>
          <w:p w14:paraId="42737FAB" w14:textId="77777777" w:rsidR="00D731A2" w:rsidRPr="00B95E8B" w:rsidRDefault="00D731A2" w:rsidP="00D731A2">
            <w:pPr>
              <w:pStyle w:val="Tabletext"/>
            </w:pPr>
            <w:r w:rsidRPr="00B95E8B">
              <w:t>3</w:t>
            </w:r>
          </w:p>
        </w:tc>
        <w:tc>
          <w:tcPr>
            <w:tcW w:w="2285" w:type="pct"/>
            <w:tcBorders>
              <w:top w:val="single" w:sz="2" w:space="0" w:color="auto"/>
              <w:bottom w:val="single" w:sz="2" w:space="0" w:color="auto"/>
            </w:tcBorders>
            <w:shd w:val="clear" w:color="auto" w:fill="auto"/>
          </w:tcPr>
          <w:p w14:paraId="63F59B16" w14:textId="77777777" w:rsidR="00D731A2" w:rsidRPr="00B95E8B" w:rsidRDefault="00D731A2" w:rsidP="00D731A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04B7E45" w14:textId="77777777" w:rsidR="00D731A2" w:rsidRPr="00B95E8B" w:rsidRDefault="00D731A2" w:rsidP="00D731A2">
            <w:pPr>
              <w:pStyle w:val="Tabletext"/>
            </w:pPr>
            <w:r w:rsidRPr="00B95E8B">
              <w:t>The Secretary</w:t>
            </w:r>
          </w:p>
        </w:tc>
      </w:tr>
      <w:tr w:rsidR="00D731A2" w:rsidRPr="00B95E8B" w14:paraId="02659A32" w14:textId="77777777" w:rsidTr="0082472F">
        <w:tc>
          <w:tcPr>
            <w:tcW w:w="429" w:type="pct"/>
            <w:tcBorders>
              <w:top w:val="single" w:sz="2" w:space="0" w:color="auto"/>
              <w:bottom w:val="single" w:sz="12" w:space="0" w:color="auto"/>
            </w:tcBorders>
            <w:shd w:val="clear" w:color="auto" w:fill="auto"/>
          </w:tcPr>
          <w:p w14:paraId="40E7A756" w14:textId="77777777" w:rsidR="00D731A2" w:rsidRPr="00B95E8B" w:rsidRDefault="00D731A2" w:rsidP="00D731A2">
            <w:pPr>
              <w:pStyle w:val="Tabletext"/>
            </w:pPr>
            <w:r w:rsidRPr="00B95E8B">
              <w:t>4</w:t>
            </w:r>
          </w:p>
        </w:tc>
        <w:tc>
          <w:tcPr>
            <w:tcW w:w="2285" w:type="pct"/>
            <w:tcBorders>
              <w:top w:val="single" w:sz="2" w:space="0" w:color="auto"/>
              <w:bottom w:val="single" w:sz="12" w:space="0" w:color="auto"/>
            </w:tcBorders>
            <w:shd w:val="clear" w:color="auto" w:fill="auto"/>
          </w:tcPr>
          <w:p w14:paraId="120B6550" w14:textId="77777777" w:rsidR="00D731A2" w:rsidRPr="00B95E8B" w:rsidRDefault="00D731A2" w:rsidP="00D731A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A3A6416" w14:textId="77777777" w:rsidR="00D731A2" w:rsidRPr="00B95E8B" w:rsidRDefault="00D731A2" w:rsidP="00D731A2">
            <w:pPr>
              <w:pStyle w:val="Tabletext"/>
            </w:pPr>
            <w:r w:rsidRPr="00B95E8B">
              <w:t>The return:</w:t>
            </w:r>
          </w:p>
          <w:p w14:paraId="0D1E7869" w14:textId="77777777" w:rsidR="00D731A2" w:rsidRPr="00B95E8B" w:rsidRDefault="00D731A2" w:rsidP="00D731A2">
            <w:pPr>
              <w:pStyle w:val="Tablea"/>
            </w:pPr>
            <w:r w:rsidRPr="00B95E8B">
              <w:t>(a) must be in the appropriate approved form and include the information required by that form; or</w:t>
            </w:r>
          </w:p>
          <w:p w14:paraId="64FE1482" w14:textId="77777777" w:rsidR="00D731A2" w:rsidRPr="00B95E8B" w:rsidRDefault="00D731A2" w:rsidP="00D731A2">
            <w:pPr>
              <w:pStyle w:val="Tablea"/>
            </w:pPr>
            <w:r w:rsidRPr="00B95E8B">
              <w:t>(b) must be given electronically using an approved electronic system and include the information required by that system to be included in the return</w:t>
            </w:r>
          </w:p>
        </w:tc>
      </w:tr>
    </w:tbl>
    <w:p w14:paraId="0ED910E9" w14:textId="77777777" w:rsidR="00D731A2" w:rsidRPr="00B95E8B" w:rsidRDefault="00D731A2" w:rsidP="00D731A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86A7C96" w14:textId="77777777" w:rsidR="00D731A2" w:rsidRPr="00B95E8B" w:rsidRDefault="00D731A2" w:rsidP="00D731A2">
      <w:pPr>
        <w:pStyle w:val="SubsectionHead"/>
      </w:pPr>
      <w:r w:rsidRPr="00B95E8B">
        <w:t>Making and keeping records</w:t>
      </w:r>
    </w:p>
    <w:p w14:paraId="683A4AF9" w14:textId="77777777" w:rsidR="00D731A2" w:rsidRPr="00B95E8B" w:rsidRDefault="00D731A2" w:rsidP="00D731A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1F5B3369"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30AD3B79" w14:textId="77777777" w:rsidTr="0082472F">
        <w:trPr>
          <w:tblHeader/>
        </w:trPr>
        <w:tc>
          <w:tcPr>
            <w:tcW w:w="5000" w:type="pct"/>
            <w:gridSpan w:val="3"/>
            <w:tcBorders>
              <w:top w:val="single" w:sz="12" w:space="0" w:color="auto"/>
              <w:bottom w:val="single" w:sz="2" w:space="0" w:color="auto"/>
            </w:tcBorders>
            <w:shd w:val="clear" w:color="auto" w:fill="auto"/>
          </w:tcPr>
          <w:p w14:paraId="08D00DC7" w14:textId="6A1F3EFB" w:rsidR="00D731A2" w:rsidRPr="00B95E8B" w:rsidRDefault="00D731A2" w:rsidP="00D731A2">
            <w:pPr>
              <w:pStyle w:val="TableHeading"/>
            </w:pPr>
            <w:r w:rsidRPr="00B95E8B">
              <w:t>Record</w:t>
            </w:r>
            <w:r w:rsidR="002A2C22">
              <w:noBreakHyphen/>
            </w:r>
            <w:r w:rsidRPr="00B95E8B">
              <w:t>keeping</w:t>
            </w:r>
          </w:p>
        </w:tc>
      </w:tr>
      <w:tr w:rsidR="00D731A2" w:rsidRPr="00B95E8B" w14:paraId="2180D7CC" w14:textId="77777777" w:rsidTr="0082472F">
        <w:trPr>
          <w:tblHeader/>
        </w:trPr>
        <w:tc>
          <w:tcPr>
            <w:tcW w:w="429" w:type="pct"/>
            <w:tcBorders>
              <w:top w:val="single" w:sz="2" w:space="0" w:color="auto"/>
              <w:bottom w:val="single" w:sz="12" w:space="0" w:color="auto"/>
            </w:tcBorders>
            <w:shd w:val="clear" w:color="auto" w:fill="auto"/>
          </w:tcPr>
          <w:p w14:paraId="00CF62EF"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2F13135D"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09DA9488" w14:textId="77777777" w:rsidR="00D731A2" w:rsidRPr="00B95E8B" w:rsidRDefault="00D731A2" w:rsidP="00D731A2">
            <w:pPr>
              <w:pStyle w:val="TableHeading"/>
            </w:pPr>
            <w:r w:rsidRPr="00B95E8B">
              <w:t>Rule</w:t>
            </w:r>
          </w:p>
        </w:tc>
      </w:tr>
      <w:tr w:rsidR="00D731A2" w:rsidRPr="00B95E8B" w14:paraId="69DF2108" w14:textId="77777777" w:rsidTr="0082472F">
        <w:tc>
          <w:tcPr>
            <w:tcW w:w="429" w:type="pct"/>
            <w:tcBorders>
              <w:top w:val="single" w:sz="2" w:space="0" w:color="auto"/>
              <w:bottom w:val="single" w:sz="2" w:space="0" w:color="auto"/>
            </w:tcBorders>
            <w:shd w:val="clear" w:color="auto" w:fill="auto"/>
          </w:tcPr>
          <w:p w14:paraId="66E379A6"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3FBEB0E8" w14:textId="77777777" w:rsidR="00D731A2" w:rsidRPr="00B95E8B" w:rsidRDefault="00D731A2" w:rsidP="00D731A2">
            <w:pPr>
              <w:pStyle w:val="Tabletext"/>
            </w:pPr>
            <w:r w:rsidRPr="00B95E8B">
              <w:t>Who must make and keep records?</w:t>
            </w:r>
          </w:p>
          <w:p w14:paraId="11957D1D" w14:textId="77777777" w:rsidR="00D731A2" w:rsidRPr="00B95E8B" w:rsidRDefault="00D731A2" w:rsidP="00D731A2">
            <w:pPr>
              <w:pStyle w:val="Tablea"/>
            </w:pPr>
          </w:p>
        </w:tc>
        <w:tc>
          <w:tcPr>
            <w:tcW w:w="2286" w:type="pct"/>
            <w:tcBorders>
              <w:top w:val="single" w:sz="2" w:space="0" w:color="auto"/>
              <w:bottom w:val="single" w:sz="2" w:space="0" w:color="auto"/>
            </w:tcBorders>
            <w:shd w:val="clear" w:color="auto" w:fill="auto"/>
          </w:tcPr>
          <w:p w14:paraId="2EED8A4B" w14:textId="77777777" w:rsidR="00D731A2" w:rsidRPr="00B95E8B" w:rsidRDefault="00D731A2" w:rsidP="00D731A2">
            <w:pPr>
              <w:pStyle w:val="Tabletext"/>
            </w:pPr>
            <w:r w:rsidRPr="00B95E8B">
              <w:t>The exporting agent</w:t>
            </w:r>
          </w:p>
        </w:tc>
      </w:tr>
      <w:tr w:rsidR="00D731A2" w:rsidRPr="00B95E8B" w14:paraId="4D9BB637" w14:textId="77777777" w:rsidTr="0082472F">
        <w:tc>
          <w:tcPr>
            <w:tcW w:w="429" w:type="pct"/>
            <w:tcBorders>
              <w:top w:val="single" w:sz="2" w:space="0" w:color="auto"/>
              <w:bottom w:val="single" w:sz="2" w:space="0" w:color="auto"/>
            </w:tcBorders>
            <w:shd w:val="clear" w:color="auto" w:fill="auto"/>
          </w:tcPr>
          <w:p w14:paraId="30031C2E"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025CD640"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E93F7F1" w14:textId="77777777" w:rsidR="00D731A2" w:rsidRPr="00B95E8B" w:rsidRDefault="00D731A2" w:rsidP="00D731A2">
            <w:pPr>
              <w:pStyle w:val="Tabletext"/>
            </w:pPr>
            <w:r w:rsidRPr="00B95E8B">
              <w:t>The records must enable the exporting agent to substantiate the equivalent amount payable and paid by that agent in relation to the sheep or lambs</w:t>
            </w:r>
          </w:p>
        </w:tc>
      </w:tr>
      <w:tr w:rsidR="00D731A2" w:rsidRPr="00B95E8B" w14:paraId="46464468" w14:textId="77777777" w:rsidTr="0082472F">
        <w:tc>
          <w:tcPr>
            <w:tcW w:w="429" w:type="pct"/>
            <w:tcBorders>
              <w:top w:val="single" w:sz="2" w:space="0" w:color="auto"/>
              <w:bottom w:val="single" w:sz="12" w:space="0" w:color="auto"/>
            </w:tcBorders>
            <w:shd w:val="clear" w:color="auto" w:fill="auto"/>
          </w:tcPr>
          <w:p w14:paraId="69AA2868"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3FDD021C" w14:textId="77777777" w:rsidR="00D731A2" w:rsidRPr="00B95E8B" w:rsidRDefault="00D731A2" w:rsidP="00D731A2">
            <w:pPr>
              <w:pStyle w:val="Tabletext"/>
            </w:pPr>
            <w:r w:rsidRPr="00B95E8B">
              <w:t>For how long must the exporting agent keep the records?</w:t>
            </w:r>
          </w:p>
        </w:tc>
        <w:tc>
          <w:tcPr>
            <w:tcW w:w="2286" w:type="pct"/>
            <w:tcBorders>
              <w:top w:val="single" w:sz="2" w:space="0" w:color="auto"/>
              <w:bottom w:val="single" w:sz="12" w:space="0" w:color="auto"/>
            </w:tcBorders>
            <w:shd w:val="clear" w:color="auto" w:fill="auto"/>
          </w:tcPr>
          <w:p w14:paraId="1CA6CE55" w14:textId="77777777" w:rsidR="00D731A2" w:rsidRPr="00B95E8B" w:rsidRDefault="00D731A2" w:rsidP="00D731A2">
            <w:pPr>
              <w:pStyle w:val="Tabletext"/>
            </w:pPr>
            <w:r w:rsidRPr="00B95E8B">
              <w:t xml:space="preserve">Until the end of the period of 5 years beginning on the day after the end of the </w:t>
            </w:r>
            <w:r w:rsidR="00FC6379" w:rsidRPr="00B95E8B">
              <w:t>financial year</w:t>
            </w:r>
            <w:r w:rsidRPr="00B95E8B">
              <w:t xml:space="preserve"> in which the sheep or lambs are exported</w:t>
            </w:r>
          </w:p>
        </w:tc>
      </w:tr>
    </w:tbl>
    <w:p w14:paraId="10BB2619"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6B1382A" w14:textId="256DBAE3" w:rsidR="00D731A2" w:rsidRPr="00B95E8B" w:rsidRDefault="000D5EA5" w:rsidP="00D731A2">
      <w:pPr>
        <w:pStyle w:val="ActHead5"/>
      </w:pPr>
      <w:bookmarkStart w:id="154" w:name="_Toc195792213"/>
      <w:r w:rsidRPr="002A2C22">
        <w:rPr>
          <w:rStyle w:val="CharSectno"/>
        </w:rPr>
        <w:t>14</w:t>
      </w:r>
      <w:r w:rsidR="002A2C22" w:rsidRPr="002A2C22">
        <w:rPr>
          <w:rStyle w:val="CharSectno"/>
        </w:rPr>
        <w:noBreakHyphen/>
      </w:r>
      <w:r w:rsidRPr="002A2C22">
        <w:rPr>
          <w:rStyle w:val="CharSectno"/>
        </w:rPr>
        <w:t>11</w:t>
      </w:r>
      <w:r w:rsidR="00D731A2" w:rsidRPr="00B95E8B">
        <w:t xml:space="preserve">  Obligations of persons claiming charge exemption</w:t>
      </w:r>
      <w:bookmarkEnd w:id="154"/>
    </w:p>
    <w:p w14:paraId="07C48E1C" w14:textId="77777777" w:rsidR="00D731A2" w:rsidRPr="00B95E8B" w:rsidRDefault="00D731A2" w:rsidP="00D731A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1A8C7C8D" w14:textId="77777777" w:rsidR="00D731A2" w:rsidRPr="00B95E8B" w:rsidRDefault="00D731A2" w:rsidP="00D731A2">
      <w:pPr>
        <w:pStyle w:val="paragraph"/>
      </w:pPr>
      <w:r w:rsidRPr="00B95E8B">
        <w:tab/>
        <w:t>(a)</w:t>
      </w:r>
      <w:r w:rsidRPr="00B95E8B">
        <w:tab/>
        <w:t xml:space="preserve">sheep or lambs are exported from Australia in a </w:t>
      </w:r>
      <w:r w:rsidR="00101F6C" w:rsidRPr="00B95E8B">
        <w:t>financial year</w:t>
      </w:r>
      <w:r w:rsidRPr="00B95E8B">
        <w:t>; and</w:t>
      </w:r>
    </w:p>
    <w:p w14:paraId="1A92DF6D" w14:textId="260F56D5" w:rsidR="00D731A2" w:rsidRPr="00B95E8B" w:rsidRDefault="00D731A2" w:rsidP="00D731A2">
      <w:pPr>
        <w:pStyle w:val="paragraph"/>
      </w:pPr>
      <w:r w:rsidRPr="00B95E8B">
        <w:tab/>
        <w:t>(b)</w:t>
      </w:r>
      <w:r w:rsidRPr="00B95E8B">
        <w:tab/>
      </w:r>
      <w:r w:rsidR="001438F6" w:rsidRPr="00B95E8B">
        <w:t xml:space="preserve">the </w:t>
      </w:r>
      <w:r w:rsidR="006F67B7" w:rsidRPr="00B95E8B">
        <w:t>person who owns the sheep or lambs immediately before they are loaded on the ship or aircraft in which they are exported</w:t>
      </w:r>
      <w:r w:rsidRPr="00B95E8B">
        <w:t xml:space="preserve"> considers that an exemption from charge applies under </w:t>
      </w:r>
      <w:r w:rsidR="00C91FA7" w:rsidRPr="00B95E8B">
        <w:t>clause 1</w:t>
      </w:r>
      <w:r w:rsidR="009C09B1" w:rsidRPr="00B95E8B">
        <w:t>4</w:t>
      </w:r>
      <w:r w:rsidR="002A2C22">
        <w:noBreakHyphen/>
      </w:r>
      <w:r w:rsidR="009C09B1" w:rsidRPr="00B95E8B">
        <w:t>6</w:t>
      </w:r>
      <w:r w:rsidRPr="00B95E8B">
        <w:t xml:space="preserve"> of </w:t>
      </w:r>
      <w:r w:rsidR="002A2C22">
        <w:t>Schedule 1</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w:t>
      </w:r>
    </w:p>
    <w:p w14:paraId="0F9226E7" w14:textId="77777777" w:rsidR="00D731A2" w:rsidRPr="00B95E8B" w:rsidRDefault="00D731A2" w:rsidP="00D731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731A2" w:rsidRPr="00B95E8B" w14:paraId="7A0F23A5" w14:textId="77777777" w:rsidTr="0082472F">
        <w:trPr>
          <w:tblHeader/>
        </w:trPr>
        <w:tc>
          <w:tcPr>
            <w:tcW w:w="5000" w:type="pct"/>
            <w:gridSpan w:val="3"/>
            <w:tcBorders>
              <w:top w:val="single" w:sz="12" w:space="0" w:color="auto"/>
              <w:bottom w:val="single" w:sz="2" w:space="0" w:color="auto"/>
            </w:tcBorders>
            <w:shd w:val="clear" w:color="auto" w:fill="auto"/>
          </w:tcPr>
          <w:p w14:paraId="74EB1846" w14:textId="21063AC0" w:rsidR="00D731A2" w:rsidRPr="00B95E8B" w:rsidRDefault="00D731A2" w:rsidP="00D731A2">
            <w:pPr>
              <w:pStyle w:val="TableHeading"/>
            </w:pPr>
            <w:r w:rsidRPr="00B95E8B">
              <w:t>Record</w:t>
            </w:r>
            <w:r w:rsidR="002A2C22">
              <w:noBreakHyphen/>
            </w:r>
            <w:r w:rsidRPr="00B95E8B">
              <w:t>keeping</w:t>
            </w:r>
          </w:p>
        </w:tc>
      </w:tr>
      <w:tr w:rsidR="00D731A2" w:rsidRPr="00B95E8B" w14:paraId="555C177D" w14:textId="77777777" w:rsidTr="0082472F">
        <w:trPr>
          <w:tblHeader/>
        </w:trPr>
        <w:tc>
          <w:tcPr>
            <w:tcW w:w="429" w:type="pct"/>
            <w:tcBorders>
              <w:top w:val="single" w:sz="2" w:space="0" w:color="auto"/>
              <w:bottom w:val="single" w:sz="12" w:space="0" w:color="auto"/>
            </w:tcBorders>
            <w:shd w:val="clear" w:color="auto" w:fill="auto"/>
          </w:tcPr>
          <w:p w14:paraId="31D778A3" w14:textId="77777777" w:rsidR="00D731A2" w:rsidRPr="00B95E8B" w:rsidRDefault="00D731A2" w:rsidP="00D731A2">
            <w:pPr>
              <w:pStyle w:val="TableHeading"/>
            </w:pPr>
            <w:r w:rsidRPr="00B95E8B">
              <w:t>Item</w:t>
            </w:r>
          </w:p>
        </w:tc>
        <w:tc>
          <w:tcPr>
            <w:tcW w:w="2285" w:type="pct"/>
            <w:tcBorders>
              <w:top w:val="single" w:sz="2" w:space="0" w:color="auto"/>
              <w:bottom w:val="single" w:sz="12" w:space="0" w:color="auto"/>
            </w:tcBorders>
            <w:shd w:val="clear" w:color="auto" w:fill="auto"/>
          </w:tcPr>
          <w:p w14:paraId="323BDD42" w14:textId="77777777" w:rsidR="00D731A2" w:rsidRPr="00B95E8B" w:rsidRDefault="00D731A2" w:rsidP="00D731A2">
            <w:pPr>
              <w:pStyle w:val="TableHeading"/>
            </w:pPr>
            <w:r w:rsidRPr="00B95E8B">
              <w:t>Matter</w:t>
            </w:r>
          </w:p>
        </w:tc>
        <w:tc>
          <w:tcPr>
            <w:tcW w:w="2286" w:type="pct"/>
            <w:tcBorders>
              <w:top w:val="single" w:sz="2" w:space="0" w:color="auto"/>
              <w:bottom w:val="single" w:sz="12" w:space="0" w:color="auto"/>
            </w:tcBorders>
            <w:shd w:val="clear" w:color="auto" w:fill="auto"/>
          </w:tcPr>
          <w:p w14:paraId="3DA3F0DD" w14:textId="77777777" w:rsidR="00D731A2" w:rsidRPr="00B95E8B" w:rsidRDefault="00D731A2" w:rsidP="00D731A2">
            <w:pPr>
              <w:pStyle w:val="TableHeading"/>
            </w:pPr>
            <w:r w:rsidRPr="00B95E8B">
              <w:t>Rule</w:t>
            </w:r>
          </w:p>
        </w:tc>
      </w:tr>
      <w:tr w:rsidR="00D731A2" w:rsidRPr="00B95E8B" w14:paraId="393B2CE8" w14:textId="77777777" w:rsidTr="0082472F">
        <w:tc>
          <w:tcPr>
            <w:tcW w:w="429" w:type="pct"/>
            <w:tcBorders>
              <w:top w:val="single" w:sz="2" w:space="0" w:color="auto"/>
              <w:bottom w:val="single" w:sz="2" w:space="0" w:color="auto"/>
            </w:tcBorders>
            <w:shd w:val="clear" w:color="auto" w:fill="auto"/>
          </w:tcPr>
          <w:p w14:paraId="48FE0202" w14:textId="77777777" w:rsidR="00D731A2" w:rsidRPr="00B95E8B" w:rsidRDefault="00D731A2" w:rsidP="00D731A2">
            <w:pPr>
              <w:pStyle w:val="Tabletext"/>
            </w:pPr>
            <w:r w:rsidRPr="00B95E8B">
              <w:t>1</w:t>
            </w:r>
          </w:p>
        </w:tc>
        <w:tc>
          <w:tcPr>
            <w:tcW w:w="2285" w:type="pct"/>
            <w:tcBorders>
              <w:top w:val="single" w:sz="2" w:space="0" w:color="auto"/>
              <w:bottom w:val="single" w:sz="2" w:space="0" w:color="auto"/>
            </w:tcBorders>
            <w:shd w:val="clear" w:color="auto" w:fill="auto"/>
          </w:tcPr>
          <w:p w14:paraId="539FDA45" w14:textId="77777777" w:rsidR="00D731A2" w:rsidRPr="00B95E8B" w:rsidRDefault="00D731A2" w:rsidP="00D731A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6857736" w14:textId="77777777" w:rsidR="00D731A2" w:rsidRPr="00B95E8B" w:rsidRDefault="00D731A2" w:rsidP="00D731A2">
            <w:pPr>
              <w:pStyle w:val="Tabletext"/>
            </w:pPr>
            <w:r w:rsidRPr="00B95E8B">
              <w:t>The person</w:t>
            </w:r>
          </w:p>
        </w:tc>
      </w:tr>
      <w:tr w:rsidR="00D731A2" w:rsidRPr="00B95E8B" w14:paraId="116BB996" w14:textId="77777777" w:rsidTr="0082472F">
        <w:tc>
          <w:tcPr>
            <w:tcW w:w="429" w:type="pct"/>
            <w:tcBorders>
              <w:top w:val="single" w:sz="2" w:space="0" w:color="auto"/>
              <w:bottom w:val="single" w:sz="2" w:space="0" w:color="auto"/>
            </w:tcBorders>
            <w:shd w:val="clear" w:color="auto" w:fill="auto"/>
          </w:tcPr>
          <w:p w14:paraId="2E369567" w14:textId="77777777" w:rsidR="00D731A2" w:rsidRPr="00B95E8B" w:rsidRDefault="00D731A2" w:rsidP="00D731A2">
            <w:pPr>
              <w:pStyle w:val="Tabletext"/>
            </w:pPr>
            <w:r w:rsidRPr="00B95E8B">
              <w:t>2</w:t>
            </w:r>
          </w:p>
        </w:tc>
        <w:tc>
          <w:tcPr>
            <w:tcW w:w="2285" w:type="pct"/>
            <w:tcBorders>
              <w:top w:val="single" w:sz="2" w:space="0" w:color="auto"/>
              <w:bottom w:val="single" w:sz="2" w:space="0" w:color="auto"/>
            </w:tcBorders>
            <w:shd w:val="clear" w:color="auto" w:fill="auto"/>
          </w:tcPr>
          <w:p w14:paraId="7F0E5114" w14:textId="77777777" w:rsidR="00D731A2" w:rsidRPr="00B95E8B" w:rsidRDefault="00D731A2" w:rsidP="00D731A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349631A" w14:textId="77777777" w:rsidR="00D731A2" w:rsidRPr="00B95E8B" w:rsidRDefault="00D731A2" w:rsidP="00D731A2">
            <w:pPr>
              <w:pStyle w:val="Tabletext"/>
            </w:pPr>
            <w:r w:rsidRPr="00B95E8B">
              <w:t>The records must contain details that are relevant to working out whether the exemption applies</w:t>
            </w:r>
          </w:p>
        </w:tc>
      </w:tr>
      <w:tr w:rsidR="00D731A2" w:rsidRPr="00B95E8B" w14:paraId="18E36368" w14:textId="77777777" w:rsidTr="0082472F">
        <w:tc>
          <w:tcPr>
            <w:tcW w:w="429" w:type="pct"/>
            <w:tcBorders>
              <w:top w:val="single" w:sz="2" w:space="0" w:color="auto"/>
              <w:bottom w:val="single" w:sz="12" w:space="0" w:color="auto"/>
            </w:tcBorders>
            <w:shd w:val="clear" w:color="auto" w:fill="auto"/>
          </w:tcPr>
          <w:p w14:paraId="6CBB5A80" w14:textId="77777777" w:rsidR="00D731A2" w:rsidRPr="00B95E8B" w:rsidRDefault="00D731A2" w:rsidP="00D731A2">
            <w:pPr>
              <w:pStyle w:val="Tabletext"/>
            </w:pPr>
            <w:r w:rsidRPr="00B95E8B">
              <w:t>3</w:t>
            </w:r>
          </w:p>
        </w:tc>
        <w:tc>
          <w:tcPr>
            <w:tcW w:w="2285" w:type="pct"/>
            <w:tcBorders>
              <w:top w:val="single" w:sz="2" w:space="0" w:color="auto"/>
              <w:bottom w:val="single" w:sz="12" w:space="0" w:color="auto"/>
            </w:tcBorders>
            <w:shd w:val="clear" w:color="auto" w:fill="auto"/>
          </w:tcPr>
          <w:p w14:paraId="6A8BC461" w14:textId="77777777" w:rsidR="00D731A2" w:rsidRPr="00B95E8B" w:rsidRDefault="00D731A2" w:rsidP="00D731A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EF99C07" w14:textId="77777777" w:rsidR="00D731A2" w:rsidRPr="00B95E8B" w:rsidRDefault="00D731A2" w:rsidP="00D731A2">
            <w:pPr>
              <w:pStyle w:val="Tabletext"/>
            </w:pPr>
            <w:r w:rsidRPr="00B95E8B">
              <w:t xml:space="preserve">Until the end of the period of 5 years beginning on the day after the end of the </w:t>
            </w:r>
            <w:r w:rsidR="00101F6C" w:rsidRPr="00B95E8B">
              <w:t>financial year</w:t>
            </w:r>
          </w:p>
        </w:tc>
      </w:tr>
    </w:tbl>
    <w:p w14:paraId="66693C5C" w14:textId="77777777" w:rsidR="00D731A2" w:rsidRPr="00B95E8B" w:rsidRDefault="00D731A2" w:rsidP="00D731A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E3D7C5F" w14:textId="7ACDA438" w:rsidR="00692DBC" w:rsidRPr="00B95E8B" w:rsidRDefault="002A2C22" w:rsidP="00692DBC">
      <w:pPr>
        <w:pStyle w:val="ActHead2"/>
        <w:pageBreakBefore/>
      </w:pPr>
      <w:bookmarkStart w:id="155" w:name="_Toc195792214"/>
      <w:r w:rsidRPr="002A2C22">
        <w:rPr>
          <w:rStyle w:val="CharPartNo"/>
        </w:rPr>
        <w:t>Part 1</w:t>
      </w:r>
      <w:r w:rsidRPr="002A2C22">
        <w:rPr>
          <w:rStyle w:val="CharPartNo"/>
        </w:rPr>
        <w:noBreakHyphen/>
      </w:r>
      <w:r w:rsidR="006B2A9D" w:rsidRPr="002A2C22">
        <w:rPr>
          <w:rStyle w:val="CharPartNo"/>
        </w:rPr>
        <w:t>4</w:t>
      </w:r>
      <w:r w:rsidR="00692DBC" w:rsidRPr="00B95E8B">
        <w:t>—</w:t>
      </w:r>
      <w:r w:rsidR="00692DBC" w:rsidRPr="002A2C22">
        <w:rPr>
          <w:rStyle w:val="CharPartText"/>
        </w:rPr>
        <w:t>Livestock products</w:t>
      </w:r>
      <w:bookmarkEnd w:id="155"/>
    </w:p>
    <w:p w14:paraId="47D93861" w14:textId="6723A881" w:rsidR="00692DBC" w:rsidRPr="00B95E8B" w:rsidRDefault="002A2C22" w:rsidP="00692DBC">
      <w:pPr>
        <w:pStyle w:val="ActHead3"/>
      </w:pPr>
      <w:bookmarkStart w:id="156" w:name="_Toc195792215"/>
      <w:r w:rsidRPr="002A2C22">
        <w:rPr>
          <w:rStyle w:val="CharDivNo"/>
        </w:rPr>
        <w:t>Division 1</w:t>
      </w:r>
      <w:r w:rsidR="00372662" w:rsidRPr="002A2C22">
        <w:rPr>
          <w:rStyle w:val="CharDivNo"/>
        </w:rPr>
        <w:t>5</w:t>
      </w:r>
      <w:r w:rsidR="00692DBC" w:rsidRPr="00B95E8B">
        <w:t>—</w:t>
      </w:r>
      <w:r w:rsidR="00692DBC" w:rsidRPr="002A2C22">
        <w:rPr>
          <w:rStyle w:val="CharDivText"/>
        </w:rPr>
        <w:t>Introduction</w:t>
      </w:r>
      <w:bookmarkEnd w:id="156"/>
    </w:p>
    <w:p w14:paraId="7354C26B" w14:textId="07F96FCB" w:rsidR="00987DE0" w:rsidRPr="00B95E8B" w:rsidRDefault="00372662" w:rsidP="00987DE0">
      <w:pPr>
        <w:pStyle w:val="ActHead5"/>
      </w:pPr>
      <w:bookmarkStart w:id="157" w:name="_Toc195792216"/>
      <w:r w:rsidRPr="002A2C22">
        <w:rPr>
          <w:rStyle w:val="CharSectno"/>
        </w:rPr>
        <w:t>15</w:t>
      </w:r>
      <w:r w:rsidR="002A2C22" w:rsidRPr="002A2C22">
        <w:rPr>
          <w:rStyle w:val="CharSectno"/>
        </w:rPr>
        <w:noBreakHyphen/>
      </w:r>
      <w:r w:rsidRPr="002A2C22">
        <w:rPr>
          <w:rStyle w:val="CharSectno"/>
        </w:rPr>
        <w:t>1</w:t>
      </w:r>
      <w:r w:rsidR="00987DE0" w:rsidRPr="00B95E8B">
        <w:t xml:space="preserve">  Simplified outline of this Part</w:t>
      </w:r>
      <w:bookmarkEnd w:id="157"/>
    </w:p>
    <w:p w14:paraId="15B37344" w14:textId="77777777" w:rsidR="006C366C" w:rsidRPr="00B95E8B" w:rsidRDefault="006C366C" w:rsidP="006C366C">
      <w:pPr>
        <w:pStyle w:val="SOHeadItalic"/>
      </w:pPr>
      <w:r w:rsidRPr="00B95E8B">
        <w:t>Whole milk</w:t>
      </w:r>
    </w:p>
    <w:p w14:paraId="2059BCDD" w14:textId="77777777" w:rsidR="006C366C" w:rsidRPr="00B95E8B" w:rsidRDefault="006C366C" w:rsidP="006C366C">
      <w:pPr>
        <w:pStyle w:val="SOText"/>
      </w:pPr>
      <w:r w:rsidRPr="00B95E8B">
        <w:t>The dairy produce levy is to be collected.</w:t>
      </w:r>
    </w:p>
    <w:p w14:paraId="2DAF36DD" w14:textId="77777777" w:rsidR="006C366C" w:rsidRPr="00B95E8B" w:rsidRDefault="006C366C" w:rsidP="006C366C">
      <w:pPr>
        <w:pStyle w:val="SOText"/>
      </w:pPr>
      <w:r w:rsidRPr="00B95E8B">
        <w:t>The levy is payable, and returns are due, after the end of each calendar month.</w:t>
      </w:r>
      <w:r w:rsidR="00007B91" w:rsidRPr="00B95E8B">
        <w:t xml:space="preserve"> An annual return also needs to be given.</w:t>
      </w:r>
    </w:p>
    <w:p w14:paraId="35D88830" w14:textId="77777777" w:rsidR="00DA7CBB" w:rsidRPr="00B95E8B" w:rsidRDefault="00DA7CBB" w:rsidP="00DA7CBB">
      <w:pPr>
        <w:pStyle w:val="SOText"/>
      </w:pPr>
      <w:r w:rsidRPr="00B95E8B">
        <w:t xml:space="preserve">There are collection agent obligations on proprietors of </w:t>
      </w:r>
      <w:r w:rsidRPr="00B95E8B">
        <w:rPr>
          <w:rFonts w:cstheme="minorHAnsi"/>
          <w:color w:val="000000" w:themeColor="text1"/>
        </w:rPr>
        <w:t xml:space="preserve">processing establishments, </w:t>
      </w:r>
      <w:r w:rsidRPr="00B95E8B">
        <w:t>selling agents, buying agents or business purchasers.</w:t>
      </w:r>
    </w:p>
    <w:p w14:paraId="4EED735A" w14:textId="51C8CF08" w:rsidR="00DA7CBB" w:rsidRPr="00B95E8B" w:rsidRDefault="00DA7CBB" w:rsidP="00DA7CBB">
      <w:pPr>
        <w:pStyle w:val="SOText"/>
      </w:pPr>
      <w:r w:rsidRPr="00B95E8B">
        <w:t>There are record</w:t>
      </w:r>
      <w:r w:rsidR="002A2C22">
        <w:noBreakHyphen/>
      </w:r>
      <w:r w:rsidRPr="00B95E8B">
        <w:t>keeping obligations.</w:t>
      </w:r>
    </w:p>
    <w:p w14:paraId="066F1C57" w14:textId="77777777" w:rsidR="00987DE0" w:rsidRPr="00B95E8B" w:rsidRDefault="00987DE0" w:rsidP="00987DE0">
      <w:pPr>
        <w:pStyle w:val="SOHeadItalic"/>
      </w:pPr>
      <w:r w:rsidRPr="00B95E8B">
        <w:t>Goat fibre</w:t>
      </w:r>
    </w:p>
    <w:p w14:paraId="6F9EE482" w14:textId="77777777" w:rsidR="00987DE0" w:rsidRPr="00B95E8B" w:rsidRDefault="00987DE0" w:rsidP="00987DE0">
      <w:pPr>
        <w:pStyle w:val="SOText"/>
      </w:pPr>
      <w:r w:rsidRPr="00B95E8B">
        <w:t>The goat fibre levy is to be collected.</w:t>
      </w:r>
    </w:p>
    <w:p w14:paraId="3DB14431" w14:textId="77777777" w:rsidR="00940133" w:rsidRPr="00B95E8B" w:rsidRDefault="00940133" w:rsidP="00940133">
      <w:pPr>
        <w:pStyle w:val="SOText"/>
      </w:pPr>
      <w:r w:rsidRPr="00B95E8B">
        <w:t>The levy is generally payable, and returns are generally due, after the end of each quarter in a calendar year.</w:t>
      </w:r>
    </w:p>
    <w:p w14:paraId="5491D41B" w14:textId="77777777" w:rsidR="00A43B0A" w:rsidRPr="00B95E8B" w:rsidRDefault="00A43B0A" w:rsidP="00A43B0A">
      <w:pPr>
        <w:pStyle w:val="SOText"/>
      </w:pPr>
      <w:r w:rsidRPr="00B95E8B">
        <w:t xml:space="preserve">There are collection agent obligations on selling agents, buying agents or </w:t>
      </w:r>
      <w:r w:rsidR="009A37E0" w:rsidRPr="00B95E8B">
        <w:t>business purchaser</w:t>
      </w:r>
      <w:r w:rsidRPr="00B95E8B">
        <w:t>s.</w:t>
      </w:r>
    </w:p>
    <w:p w14:paraId="7982F482" w14:textId="6F948AE8" w:rsidR="00A43B0A" w:rsidRPr="00B95E8B" w:rsidRDefault="00A43B0A" w:rsidP="00A43B0A">
      <w:pPr>
        <w:pStyle w:val="SOText"/>
      </w:pPr>
      <w:r w:rsidRPr="00B95E8B">
        <w:t>There are record</w:t>
      </w:r>
      <w:r w:rsidR="002A2C22">
        <w:noBreakHyphen/>
      </w:r>
      <w:r w:rsidRPr="00B95E8B">
        <w:t>keeping obligations.</w:t>
      </w:r>
    </w:p>
    <w:p w14:paraId="2FEB243A" w14:textId="77777777" w:rsidR="00987DE0" w:rsidRPr="00B95E8B" w:rsidRDefault="00987DE0" w:rsidP="00987DE0">
      <w:pPr>
        <w:pStyle w:val="SOHeadItalic"/>
      </w:pPr>
      <w:r w:rsidRPr="00B95E8B">
        <w:t>Wool</w:t>
      </w:r>
    </w:p>
    <w:p w14:paraId="6AD9886E" w14:textId="77777777" w:rsidR="00987DE0" w:rsidRPr="00B95E8B" w:rsidRDefault="003F4AE1" w:rsidP="00987DE0">
      <w:pPr>
        <w:pStyle w:val="SOText"/>
      </w:pPr>
      <w:r w:rsidRPr="00B95E8B">
        <w:t>The w</w:t>
      </w:r>
      <w:r w:rsidR="00987DE0" w:rsidRPr="00B95E8B">
        <w:t xml:space="preserve">ool levy </w:t>
      </w:r>
      <w:r w:rsidRPr="00B95E8B">
        <w:t>and wool export charge are to be collected.</w:t>
      </w:r>
    </w:p>
    <w:p w14:paraId="3653C91D" w14:textId="77777777" w:rsidR="000E0539" w:rsidRPr="00B95E8B" w:rsidRDefault="004C3B63" w:rsidP="000E0539">
      <w:pPr>
        <w:pStyle w:val="SOText"/>
      </w:pPr>
      <w:r w:rsidRPr="00B95E8B">
        <w:t xml:space="preserve">The </w:t>
      </w:r>
      <w:r w:rsidR="000E0539" w:rsidRPr="00B95E8B">
        <w:t xml:space="preserve">levy </w:t>
      </w:r>
      <w:r w:rsidR="004142A8" w:rsidRPr="00B95E8B">
        <w:t>is</w:t>
      </w:r>
      <w:r w:rsidR="000E0539" w:rsidRPr="00B95E8B">
        <w:t xml:space="preserve"> generally payable, and returns are generally due, after the end of each </w:t>
      </w:r>
      <w:r w:rsidR="004142A8" w:rsidRPr="00B95E8B">
        <w:t>calendar month</w:t>
      </w:r>
      <w:r w:rsidR="00474C49" w:rsidRPr="00B95E8B">
        <w:t xml:space="preserve"> in a financial year</w:t>
      </w:r>
      <w:r w:rsidR="000E0539" w:rsidRPr="00B95E8B">
        <w:t xml:space="preserve">. However, in certain circumstances levy payers may be able to give an annual return and pay the levy after the end of the </w:t>
      </w:r>
      <w:r w:rsidR="00B7341C" w:rsidRPr="00B95E8B">
        <w:t>financial</w:t>
      </w:r>
      <w:r w:rsidR="000E0539" w:rsidRPr="00B95E8B">
        <w:t xml:space="preserve"> year.</w:t>
      </w:r>
      <w:r w:rsidR="00675466" w:rsidRPr="00B95E8B">
        <w:t xml:space="preserve"> The charge is payable, and returns are due, after the end of each calendar month.</w:t>
      </w:r>
    </w:p>
    <w:p w14:paraId="47573FC4" w14:textId="77777777" w:rsidR="000E0539" w:rsidRPr="00B95E8B" w:rsidRDefault="000E0539" w:rsidP="000E0539">
      <w:pPr>
        <w:pStyle w:val="SOText"/>
      </w:pPr>
      <w:r w:rsidRPr="00B95E8B">
        <w:t xml:space="preserve">There are collection agent obligations on selling agents, buying agents, </w:t>
      </w:r>
      <w:r w:rsidR="009A37E0" w:rsidRPr="00B95E8B">
        <w:t>business purchaser</w:t>
      </w:r>
      <w:r w:rsidRPr="00B95E8B">
        <w:t>s or exporting agents.</w:t>
      </w:r>
    </w:p>
    <w:p w14:paraId="7936210F" w14:textId="4A202251" w:rsidR="000E0539" w:rsidRPr="00B95E8B" w:rsidRDefault="000E0539" w:rsidP="000E0539">
      <w:pPr>
        <w:pStyle w:val="SOText"/>
      </w:pPr>
      <w:r w:rsidRPr="00B95E8B">
        <w:t>There are record</w:t>
      </w:r>
      <w:r w:rsidR="002A2C22">
        <w:noBreakHyphen/>
      </w:r>
      <w:r w:rsidRPr="00B95E8B">
        <w:t>keeping obligations.</w:t>
      </w:r>
    </w:p>
    <w:p w14:paraId="2C9F3B01" w14:textId="18EC667B" w:rsidR="003E50AD" w:rsidRPr="00B95E8B" w:rsidRDefault="002A2C22" w:rsidP="003E50AD">
      <w:pPr>
        <w:pStyle w:val="ActHead3"/>
        <w:pageBreakBefore/>
      </w:pPr>
      <w:bookmarkStart w:id="158" w:name="_Toc195792217"/>
      <w:r w:rsidRPr="002A2C22">
        <w:rPr>
          <w:rStyle w:val="CharDivNo"/>
        </w:rPr>
        <w:t>Division 1</w:t>
      </w:r>
      <w:r w:rsidR="00372662" w:rsidRPr="002A2C22">
        <w:rPr>
          <w:rStyle w:val="CharDivNo"/>
        </w:rPr>
        <w:t>6</w:t>
      </w:r>
      <w:r w:rsidR="003E50AD" w:rsidRPr="00B95E8B">
        <w:t>—</w:t>
      </w:r>
      <w:r w:rsidR="003E50AD" w:rsidRPr="002A2C22">
        <w:rPr>
          <w:rStyle w:val="CharDivText"/>
        </w:rPr>
        <w:t>Dairy produce</w:t>
      </w:r>
      <w:bookmarkEnd w:id="158"/>
    </w:p>
    <w:p w14:paraId="73A76742" w14:textId="72F3BE89" w:rsidR="003E50AD" w:rsidRPr="00B95E8B" w:rsidRDefault="00372662" w:rsidP="003E50AD">
      <w:pPr>
        <w:pStyle w:val="ActHead5"/>
      </w:pPr>
      <w:bookmarkStart w:id="159" w:name="_Toc195792218"/>
      <w:r w:rsidRPr="002A2C22">
        <w:rPr>
          <w:rStyle w:val="CharSectno"/>
        </w:rPr>
        <w:t>16</w:t>
      </w:r>
      <w:r w:rsidR="002A2C22" w:rsidRPr="002A2C22">
        <w:rPr>
          <w:rStyle w:val="CharSectno"/>
        </w:rPr>
        <w:noBreakHyphen/>
      </w:r>
      <w:r w:rsidRPr="002A2C22">
        <w:rPr>
          <w:rStyle w:val="CharSectno"/>
        </w:rPr>
        <w:t>1</w:t>
      </w:r>
      <w:r w:rsidR="003E50AD" w:rsidRPr="00B95E8B">
        <w:t xml:space="preserve">  Obligations of levy payers</w:t>
      </w:r>
      <w:bookmarkEnd w:id="159"/>
    </w:p>
    <w:p w14:paraId="78313D45" w14:textId="77777777" w:rsidR="003E50AD" w:rsidRPr="00B95E8B" w:rsidRDefault="003E50AD" w:rsidP="003E50AD">
      <w:pPr>
        <w:pStyle w:val="SubsectionHead"/>
      </w:pPr>
      <w:r w:rsidRPr="00B95E8B">
        <w:t>When dairy produce levy due and payable</w:t>
      </w:r>
    </w:p>
    <w:p w14:paraId="1408684B" w14:textId="77777777" w:rsidR="003E50AD" w:rsidRPr="00B95E8B" w:rsidRDefault="003E50AD" w:rsidP="003E50AD">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2195D233" w14:textId="77777777" w:rsidR="003E50AD" w:rsidRPr="00B95E8B" w:rsidRDefault="003E50AD" w:rsidP="003E50AD">
      <w:pPr>
        <w:pStyle w:val="paragraph"/>
      </w:pPr>
      <w:r w:rsidRPr="00B95E8B">
        <w:tab/>
        <w:t>(a)</w:t>
      </w:r>
      <w:r w:rsidRPr="00B95E8B">
        <w:tab/>
        <w:t xml:space="preserve">levy imposed on whole milk that is </w:t>
      </w:r>
      <w:r w:rsidRPr="00B95E8B">
        <w:rPr>
          <w:rFonts w:cstheme="minorHAnsi"/>
          <w:color w:val="000000" w:themeColor="text1"/>
        </w:rPr>
        <w:t xml:space="preserve">delivered to a processing establishment </w:t>
      </w:r>
      <w:r w:rsidRPr="00B95E8B">
        <w:t>in Australia in a calendar month; or</w:t>
      </w:r>
    </w:p>
    <w:p w14:paraId="0BADB6E9" w14:textId="77777777" w:rsidR="003E50AD" w:rsidRPr="00B95E8B" w:rsidRDefault="003E50AD" w:rsidP="003E50AD">
      <w:pPr>
        <w:pStyle w:val="paragraph"/>
      </w:pPr>
      <w:r w:rsidRPr="00B95E8B">
        <w:tab/>
        <w:t>(b)</w:t>
      </w:r>
      <w:r w:rsidRPr="00B95E8B">
        <w:tab/>
        <w:t xml:space="preserve">levy imposed on whole milk that is sold by the levy payer in a calendar month to a </w:t>
      </w:r>
      <w:r w:rsidR="009A37E0" w:rsidRPr="00B95E8B">
        <w:t>business purchaser</w:t>
      </w:r>
      <w:r w:rsidRPr="00B95E8B">
        <w:t xml:space="preserve"> (whether directly or through a selling agent or buying agent or both); or</w:t>
      </w:r>
    </w:p>
    <w:p w14:paraId="224ECDF5" w14:textId="77777777" w:rsidR="003E50AD" w:rsidRPr="00B95E8B" w:rsidRDefault="003E50AD" w:rsidP="003E50AD">
      <w:pPr>
        <w:pStyle w:val="paragraph"/>
      </w:pPr>
      <w:r w:rsidRPr="00B95E8B">
        <w:tab/>
        <w:t>(c)</w:t>
      </w:r>
      <w:r w:rsidRPr="00B95E8B">
        <w:tab/>
        <w:t>levy imposed on whole milk that is processed by the levy payer in a calendar month;</w:t>
      </w:r>
    </w:p>
    <w:p w14:paraId="443FE427" w14:textId="77777777" w:rsidR="003E50AD" w:rsidRPr="00B95E8B" w:rsidRDefault="003E50AD" w:rsidP="003E50AD">
      <w:pPr>
        <w:pStyle w:val="subsection2"/>
      </w:pPr>
      <w:r w:rsidRPr="00B95E8B">
        <w:t>this table has effect.</w:t>
      </w:r>
    </w:p>
    <w:p w14:paraId="62209631" w14:textId="77777777" w:rsidR="003E50AD" w:rsidRPr="00B95E8B" w:rsidRDefault="003E50AD" w:rsidP="003E50A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3E50AD" w:rsidRPr="00B95E8B" w14:paraId="753496D3" w14:textId="77777777" w:rsidTr="0082472F">
        <w:trPr>
          <w:tblHeader/>
        </w:trPr>
        <w:tc>
          <w:tcPr>
            <w:tcW w:w="5000" w:type="pct"/>
            <w:gridSpan w:val="3"/>
            <w:tcBorders>
              <w:top w:val="single" w:sz="12" w:space="0" w:color="auto"/>
              <w:bottom w:val="single" w:sz="2" w:space="0" w:color="auto"/>
            </w:tcBorders>
            <w:shd w:val="clear" w:color="auto" w:fill="auto"/>
          </w:tcPr>
          <w:p w14:paraId="172EB078" w14:textId="77777777" w:rsidR="003E50AD" w:rsidRPr="00B95E8B" w:rsidRDefault="003E50AD" w:rsidP="00B934D5">
            <w:pPr>
              <w:pStyle w:val="TableHeading"/>
            </w:pPr>
            <w:r w:rsidRPr="00B95E8B">
              <w:t>Dairy produce levy</w:t>
            </w:r>
          </w:p>
        </w:tc>
      </w:tr>
      <w:tr w:rsidR="003E50AD" w:rsidRPr="00B95E8B" w14:paraId="3E70BFAD" w14:textId="77777777" w:rsidTr="0082472F">
        <w:trPr>
          <w:tblHeader/>
        </w:trPr>
        <w:tc>
          <w:tcPr>
            <w:tcW w:w="429" w:type="pct"/>
            <w:tcBorders>
              <w:top w:val="single" w:sz="2" w:space="0" w:color="auto"/>
              <w:bottom w:val="single" w:sz="12" w:space="0" w:color="auto"/>
            </w:tcBorders>
            <w:shd w:val="clear" w:color="auto" w:fill="auto"/>
          </w:tcPr>
          <w:p w14:paraId="7D8B156F" w14:textId="77777777" w:rsidR="003E50AD" w:rsidRPr="00B95E8B" w:rsidRDefault="003E50AD" w:rsidP="00B934D5">
            <w:pPr>
              <w:pStyle w:val="TableHeading"/>
            </w:pPr>
            <w:r w:rsidRPr="00B95E8B">
              <w:t>Item</w:t>
            </w:r>
          </w:p>
        </w:tc>
        <w:tc>
          <w:tcPr>
            <w:tcW w:w="2126" w:type="pct"/>
            <w:tcBorders>
              <w:top w:val="single" w:sz="2" w:space="0" w:color="auto"/>
              <w:bottom w:val="single" w:sz="12" w:space="0" w:color="auto"/>
            </w:tcBorders>
            <w:shd w:val="clear" w:color="auto" w:fill="auto"/>
          </w:tcPr>
          <w:p w14:paraId="5BC23C08" w14:textId="77777777" w:rsidR="003E50AD" w:rsidRPr="00B95E8B" w:rsidRDefault="003E50AD" w:rsidP="00B934D5">
            <w:pPr>
              <w:pStyle w:val="TableHeading"/>
            </w:pPr>
            <w:r w:rsidRPr="00B95E8B">
              <w:t>Matter</w:t>
            </w:r>
          </w:p>
        </w:tc>
        <w:tc>
          <w:tcPr>
            <w:tcW w:w="2445" w:type="pct"/>
            <w:tcBorders>
              <w:top w:val="single" w:sz="2" w:space="0" w:color="auto"/>
              <w:bottom w:val="single" w:sz="12" w:space="0" w:color="auto"/>
            </w:tcBorders>
            <w:shd w:val="clear" w:color="auto" w:fill="auto"/>
          </w:tcPr>
          <w:p w14:paraId="4585F0B9" w14:textId="77777777" w:rsidR="003E50AD" w:rsidRPr="00B95E8B" w:rsidRDefault="003E50AD" w:rsidP="00B934D5">
            <w:pPr>
              <w:pStyle w:val="TableHeading"/>
            </w:pPr>
            <w:r w:rsidRPr="00B95E8B">
              <w:t>Rule</w:t>
            </w:r>
          </w:p>
        </w:tc>
      </w:tr>
      <w:tr w:rsidR="003E50AD" w:rsidRPr="00B95E8B" w14:paraId="561783F7" w14:textId="77777777" w:rsidTr="0082472F">
        <w:tc>
          <w:tcPr>
            <w:tcW w:w="429" w:type="pct"/>
            <w:tcBorders>
              <w:top w:val="single" w:sz="2" w:space="0" w:color="auto"/>
              <w:bottom w:val="single" w:sz="2" w:space="0" w:color="auto"/>
            </w:tcBorders>
            <w:shd w:val="clear" w:color="auto" w:fill="auto"/>
          </w:tcPr>
          <w:p w14:paraId="06761ADB" w14:textId="77777777" w:rsidR="003E50AD" w:rsidRPr="00B95E8B" w:rsidRDefault="003E50AD" w:rsidP="00B934D5">
            <w:pPr>
              <w:pStyle w:val="Tabletext"/>
            </w:pPr>
            <w:r w:rsidRPr="00B95E8B">
              <w:t>1</w:t>
            </w:r>
          </w:p>
        </w:tc>
        <w:tc>
          <w:tcPr>
            <w:tcW w:w="2126" w:type="pct"/>
            <w:tcBorders>
              <w:top w:val="single" w:sz="2" w:space="0" w:color="auto"/>
              <w:bottom w:val="single" w:sz="2" w:space="0" w:color="auto"/>
            </w:tcBorders>
            <w:shd w:val="clear" w:color="auto" w:fill="auto"/>
          </w:tcPr>
          <w:p w14:paraId="7BF0F036" w14:textId="77777777" w:rsidR="003E50AD" w:rsidRPr="00B95E8B" w:rsidRDefault="003E50AD" w:rsidP="00C44DC9">
            <w:pPr>
              <w:pStyle w:val="Tabletext"/>
            </w:pPr>
            <w:r w:rsidRPr="00B95E8B">
              <w:t xml:space="preserve">For whole milk that is </w:t>
            </w:r>
            <w:r w:rsidRPr="00B95E8B">
              <w:rPr>
                <w:rFonts w:cstheme="minorHAnsi"/>
                <w:color w:val="000000" w:themeColor="text1"/>
              </w:rPr>
              <w:t>delivered to a processing establishment</w:t>
            </w:r>
            <w:r w:rsidRPr="00B95E8B">
              <w:t>, when is the levy due and payable?</w:t>
            </w:r>
          </w:p>
        </w:tc>
        <w:tc>
          <w:tcPr>
            <w:tcW w:w="2445" w:type="pct"/>
            <w:tcBorders>
              <w:top w:val="single" w:sz="2" w:space="0" w:color="auto"/>
              <w:bottom w:val="single" w:sz="2" w:space="0" w:color="auto"/>
            </w:tcBorders>
            <w:shd w:val="clear" w:color="auto" w:fill="auto"/>
          </w:tcPr>
          <w:p w14:paraId="653C51B5" w14:textId="77777777" w:rsidR="003E50AD" w:rsidRPr="00B95E8B" w:rsidRDefault="003E50AD" w:rsidP="00B934D5">
            <w:pPr>
              <w:pStyle w:val="Tabletext"/>
            </w:pPr>
            <w:r w:rsidRPr="00B95E8B">
              <w:t>On the last day of the second calendar month after the calendar month in which the delivery occurred</w:t>
            </w:r>
          </w:p>
        </w:tc>
      </w:tr>
      <w:tr w:rsidR="003E50AD" w:rsidRPr="00B95E8B" w14:paraId="59000170" w14:textId="77777777" w:rsidTr="0082472F">
        <w:tc>
          <w:tcPr>
            <w:tcW w:w="429" w:type="pct"/>
            <w:tcBorders>
              <w:top w:val="single" w:sz="2" w:space="0" w:color="auto"/>
              <w:bottom w:val="single" w:sz="2" w:space="0" w:color="auto"/>
            </w:tcBorders>
            <w:shd w:val="clear" w:color="auto" w:fill="auto"/>
          </w:tcPr>
          <w:p w14:paraId="5F2E7431" w14:textId="77777777" w:rsidR="003E50AD" w:rsidRPr="00B95E8B" w:rsidRDefault="003E50AD" w:rsidP="00B934D5">
            <w:pPr>
              <w:pStyle w:val="Tabletext"/>
            </w:pPr>
            <w:r w:rsidRPr="00B95E8B">
              <w:t>2</w:t>
            </w:r>
          </w:p>
        </w:tc>
        <w:tc>
          <w:tcPr>
            <w:tcW w:w="2126" w:type="pct"/>
            <w:tcBorders>
              <w:top w:val="single" w:sz="2" w:space="0" w:color="auto"/>
              <w:bottom w:val="single" w:sz="2" w:space="0" w:color="auto"/>
            </w:tcBorders>
            <w:shd w:val="clear" w:color="auto" w:fill="auto"/>
          </w:tcPr>
          <w:p w14:paraId="142C775C" w14:textId="77777777" w:rsidR="003E50AD" w:rsidRPr="00B95E8B" w:rsidRDefault="003E50AD" w:rsidP="00B934D5">
            <w:pPr>
              <w:pStyle w:val="Tabletext"/>
            </w:pPr>
            <w:r w:rsidRPr="00B95E8B">
              <w:t>For whole milk that is sold, when is the levy due and payable?</w:t>
            </w:r>
          </w:p>
        </w:tc>
        <w:tc>
          <w:tcPr>
            <w:tcW w:w="2445" w:type="pct"/>
            <w:tcBorders>
              <w:top w:val="single" w:sz="2" w:space="0" w:color="auto"/>
              <w:bottom w:val="single" w:sz="2" w:space="0" w:color="auto"/>
            </w:tcBorders>
            <w:shd w:val="clear" w:color="auto" w:fill="auto"/>
          </w:tcPr>
          <w:p w14:paraId="08EBCC0F" w14:textId="77777777" w:rsidR="003E50AD" w:rsidRPr="00B95E8B" w:rsidRDefault="003E50AD" w:rsidP="00B934D5">
            <w:pPr>
              <w:pStyle w:val="Tabletext"/>
            </w:pPr>
            <w:r w:rsidRPr="00B95E8B">
              <w:t>On the last day of the second calendar month after the calendar month in which the sale occurred</w:t>
            </w:r>
          </w:p>
        </w:tc>
      </w:tr>
      <w:tr w:rsidR="003E50AD" w:rsidRPr="00B95E8B" w14:paraId="25D81105" w14:textId="77777777" w:rsidTr="0082472F">
        <w:tc>
          <w:tcPr>
            <w:tcW w:w="429" w:type="pct"/>
            <w:tcBorders>
              <w:top w:val="single" w:sz="2" w:space="0" w:color="auto"/>
              <w:bottom w:val="single" w:sz="2" w:space="0" w:color="auto"/>
            </w:tcBorders>
            <w:shd w:val="clear" w:color="auto" w:fill="auto"/>
          </w:tcPr>
          <w:p w14:paraId="7044030C" w14:textId="77777777" w:rsidR="003E50AD" w:rsidRPr="00B95E8B" w:rsidRDefault="003E50AD" w:rsidP="00B934D5">
            <w:pPr>
              <w:pStyle w:val="Tabletext"/>
            </w:pPr>
            <w:r w:rsidRPr="00B95E8B">
              <w:t>3</w:t>
            </w:r>
          </w:p>
        </w:tc>
        <w:tc>
          <w:tcPr>
            <w:tcW w:w="2126" w:type="pct"/>
            <w:tcBorders>
              <w:top w:val="single" w:sz="2" w:space="0" w:color="auto"/>
              <w:bottom w:val="single" w:sz="2" w:space="0" w:color="auto"/>
            </w:tcBorders>
            <w:shd w:val="clear" w:color="auto" w:fill="auto"/>
          </w:tcPr>
          <w:p w14:paraId="7C35C9A2" w14:textId="77777777" w:rsidR="003E50AD" w:rsidRPr="00B95E8B" w:rsidRDefault="003E50AD" w:rsidP="00B934D5">
            <w:pPr>
              <w:pStyle w:val="Tabletext"/>
            </w:pPr>
            <w:r w:rsidRPr="00B95E8B">
              <w:t>For whole milk that is processed, when is the levy due and payable?</w:t>
            </w:r>
          </w:p>
          <w:p w14:paraId="368549CF" w14:textId="77777777" w:rsidR="003E50AD" w:rsidRPr="00B95E8B" w:rsidRDefault="003E50AD" w:rsidP="00B934D5">
            <w:pPr>
              <w:pStyle w:val="Tablea"/>
            </w:pPr>
          </w:p>
        </w:tc>
        <w:tc>
          <w:tcPr>
            <w:tcW w:w="2445" w:type="pct"/>
            <w:tcBorders>
              <w:top w:val="single" w:sz="2" w:space="0" w:color="auto"/>
              <w:bottom w:val="single" w:sz="2" w:space="0" w:color="auto"/>
            </w:tcBorders>
            <w:shd w:val="clear" w:color="auto" w:fill="auto"/>
          </w:tcPr>
          <w:p w14:paraId="326D4AB7" w14:textId="77777777" w:rsidR="003E50AD" w:rsidRPr="00B95E8B" w:rsidRDefault="003E50AD" w:rsidP="00B934D5">
            <w:pPr>
              <w:pStyle w:val="Tabletext"/>
            </w:pPr>
            <w:r w:rsidRPr="00B95E8B">
              <w:t>On the last day of the second calendar month after the calendar month in which the processing occurred</w:t>
            </w:r>
          </w:p>
        </w:tc>
      </w:tr>
      <w:tr w:rsidR="003E50AD" w:rsidRPr="00B95E8B" w14:paraId="53E653A0" w14:textId="77777777" w:rsidTr="0082472F">
        <w:tc>
          <w:tcPr>
            <w:tcW w:w="429" w:type="pct"/>
            <w:tcBorders>
              <w:top w:val="single" w:sz="2" w:space="0" w:color="auto"/>
              <w:bottom w:val="single" w:sz="12" w:space="0" w:color="auto"/>
            </w:tcBorders>
            <w:shd w:val="clear" w:color="auto" w:fill="auto"/>
          </w:tcPr>
          <w:p w14:paraId="6D11ABAE" w14:textId="77777777" w:rsidR="003E50AD" w:rsidRPr="00B95E8B" w:rsidRDefault="003E50AD" w:rsidP="00B934D5">
            <w:pPr>
              <w:pStyle w:val="Tabletext"/>
            </w:pPr>
            <w:r w:rsidRPr="00B95E8B">
              <w:t>4</w:t>
            </w:r>
          </w:p>
        </w:tc>
        <w:tc>
          <w:tcPr>
            <w:tcW w:w="2126" w:type="pct"/>
            <w:tcBorders>
              <w:top w:val="single" w:sz="2" w:space="0" w:color="auto"/>
              <w:bottom w:val="single" w:sz="12" w:space="0" w:color="auto"/>
            </w:tcBorders>
            <w:shd w:val="clear" w:color="auto" w:fill="auto"/>
          </w:tcPr>
          <w:p w14:paraId="59F41B42" w14:textId="77777777" w:rsidR="003E50AD" w:rsidRPr="00B95E8B" w:rsidRDefault="003E50AD" w:rsidP="00B934D5">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4C6A64C" w14:textId="77777777" w:rsidR="003E50AD" w:rsidRPr="00B95E8B" w:rsidRDefault="003E50AD" w:rsidP="00B934D5">
            <w:pPr>
              <w:pStyle w:val="Tabletext"/>
            </w:pPr>
            <w:r w:rsidRPr="00B95E8B">
              <w:t>The Commonwealth</w:t>
            </w:r>
          </w:p>
        </w:tc>
      </w:tr>
    </w:tbl>
    <w:p w14:paraId="46230CCC" w14:textId="387D3DAD" w:rsidR="00723142" w:rsidRPr="00B95E8B" w:rsidRDefault="003E50AD" w:rsidP="003E50AD">
      <w:pPr>
        <w:pStyle w:val="notetext"/>
      </w:pPr>
      <w:r w:rsidRPr="00B95E8B">
        <w:t>Note 1:</w:t>
      </w:r>
      <w:r w:rsidRPr="00B95E8B">
        <w:tab/>
        <w:t xml:space="preserve">For items 1 and 2, a collection agent is liable to pay an amount, on behalf of the levy payer, equal to the levy: see </w:t>
      </w:r>
      <w:r w:rsidR="00C91FA7" w:rsidRPr="00B95E8B">
        <w:t>clause 1</w:t>
      </w:r>
      <w:r w:rsidR="009C09B1" w:rsidRPr="00B95E8B">
        <w:t>6</w:t>
      </w:r>
      <w:r w:rsidR="002A2C22">
        <w:noBreakHyphen/>
      </w:r>
      <w:r w:rsidR="009C09B1" w:rsidRPr="00B95E8B">
        <w:t>2</w:t>
      </w:r>
      <w:r w:rsidRPr="00B95E8B">
        <w:t>.</w:t>
      </w:r>
    </w:p>
    <w:p w14:paraId="49AEC89F" w14:textId="10D415FB" w:rsidR="00723142" w:rsidRPr="00B95E8B" w:rsidRDefault="00723142" w:rsidP="00723142">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515365C9" w14:textId="77777777" w:rsidR="003E50AD" w:rsidRPr="00B95E8B" w:rsidRDefault="003E50AD" w:rsidP="003E50AD">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0774AAB0" w14:textId="77777777" w:rsidR="003E50AD" w:rsidRPr="00B95E8B" w:rsidRDefault="003E50AD" w:rsidP="00D9053B">
      <w:pPr>
        <w:pStyle w:val="SubsectionHead"/>
      </w:pPr>
      <w:r w:rsidRPr="00B95E8B">
        <w:t>Giving monthly and annual returns</w:t>
      </w:r>
    </w:p>
    <w:p w14:paraId="21C4CD2C" w14:textId="77777777" w:rsidR="003E50AD" w:rsidRPr="00B95E8B" w:rsidRDefault="003E50AD" w:rsidP="003E50AD">
      <w:pPr>
        <w:pStyle w:val="subsection"/>
      </w:pPr>
      <w:r w:rsidRPr="00B95E8B">
        <w:tab/>
        <w:t>(2)</w:t>
      </w:r>
      <w:r w:rsidRPr="00B95E8B">
        <w:tab/>
        <w:t xml:space="preserve">For the purposes of </w:t>
      </w:r>
      <w:r w:rsidR="00C91FA7" w:rsidRPr="00B95E8B">
        <w:t>paragraph 5</w:t>
      </w:r>
      <w:r w:rsidR="00526692" w:rsidRPr="00B95E8B">
        <w:t>9</w:t>
      </w:r>
      <w:r w:rsidRPr="00B95E8B">
        <w:t>(2)(a) of the Act, for levy imposed on whole milk, this table has effect.</w:t>
      </w:r>
    </w:p>
    <w:p w14:paraId="15FFE369" w14:textId="77777777" w:rsidR="003E50AD" w:rsidRPr="00B95E8B" w:rsidRDefault="003E50AD" w:rsidP="003E50A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E50AD" w:rsidRPr="00B95E8B" w14:paraId="3953C05E" w14:textId="77777777" w:rsidTr="0082472F">
        <w:trPr>
          <w:tblHeader/>
        </w:trPr>
        <w:tc>
          <w:tcPr>
            <w:tcW w:w="5000" w:type="pct"/>
            <w:gridSpan w:val="3"/>
            <w:tcBorders>
              <w:top w:val="single" w:sz="12" w:space="0" w:color="auto"/>
              <w:bottom w:val="single" w:sz="2" w:space="0" w:color="auto"/>
            </w:tcBorders>
            <w:shd w:val="clear" w:color="auto" w:fill="auto"/>
          </w:tcPr>
          <w:p w14:paraId="14C3DF21" w14:textId="77777777" w:rsidR="003E50AD" w:rsidRPr="00B95E8B" w:rsidRDefault="003E50AD" w:rsidP="00B934D5">
            <w:pPr>
              <w:pStyle w:val="TableHeading"/>
            </w:pPr>
            <w:r w:rsidRPr="00B95E8B">
              <w:t xml:space="preserve">Monthly </w:t>
            </w:r>
            <w:r w:rsidR="00B26F3F" w:rsidRPr="00B95E8B">
              <w:t xml:space="preserve">and annual </w:t>
            </w:r>
            <w:r w:rsidRPr="00B95E8B">
              <w:t>returns</w:t>
            </w:r>
          </w:p>
        </w:tc>
      </w:tr>
      <w:tr w:rsidR="003E50AD" w:rsidRPr="00B95E8B" w14:paraId="4B35178F" w14:textId="77777777" w:rsidTr="0082472F">
        <w:trPr>
          <w:tblHeader/>
        </w:trPr>
        <w:tc>
          <w:tcPr>
            <w:tcW w:w="429" w:type="pct"/>
            <w:tcBorders>
              <w:top w:val="single" w:sz="2" w:space="0" w:color="auto"/>
              <w:bottom w:val="single" w:sz="12" w:space="0" w:color="auto"/>
            </w:tcBorders>
            <w:shd w:val="clear" w:color="auto" w:fill="auto"/>
          </w:tcPr>
          <w:p w14:paraId="5D07A5A5" w14:textId="77777777" w:rsidR="003E50AD" w:rsidRPr="00B95E8B" w:rsidRDefault="003E50AD" w:rsidP="00B934D5">
            <w:pPr>
              <w:pStyle w:val="TableHeading"/>
            </w:pPr>
            <w:r w:rsidRPr="00B95E8B">
              <w:t>Item</w:t>
            </w:r>
          </w:p>
        </w:tc>
        <w:tc>
          <w:tcPr>
            <w:tcW w:w="2285" w:type="pct"/>
            <w:tcBorders>
              <w:top w:val="single" w:sz="2" w:space="0" w:color="auto"/>
              <w:bottom w:val="single" w:sz="12" w:space="0" w:color="auto"/>
            </w:tcBorders>
            <w:shd w:val="clear" w:color="auto" w:fill="auto"/>
          </w:tcPr>
          <w:p w14:paraId="096AA06F" w14:textId="77777777" w:rsidR="003E50AD" w:rsidRPr="00B95E8B" w:rsidRDefault="003E50AD" w:rsidP="00B934D5">
            <w:pPr>
              <w:pStyle w:val="TableHeading"/>
            </w:pPr>
            <w:r w:rsidRPr="00B95E8B">
              <w:t>Matter</w:t>
            </w:r>
          </w:p>
        </w:tc>
        <w:tc>
          <w:tcPr>
            <w:tcW w:w="2286" w:type="pct"/>
            <w:tcBorders>
              <w:top w:val="single" w:sz="2" w:space="0" w:color="auto"/>
              <w:bottom w:val="single" w:sz="12" w:space="0" w:color="auto"/>
            </w:tcBorders>
            <w:shd w:val="clear" w:color="auto" w:fill="auto"/>
          </w:tcPr>
          <w:p w14:paraId="5A996E9B" w14:textId="77777777" w:rsidR="003E50AD" w:rsidRPr="00B95E8B" w:rsidRDefault="003E50AD" w:rsidP="00B934D5">
            <w:pPr>
              <w:pStyle w:val="TableHeading"/>
            </w:pPr>
            <w:r w:rsidRPr="00B95E8B">
              <w:t>Rule</w:t>
            </w:r>
          </w:p>
        </w:tc>
      </w:tr>
      <w:tr w:rsidR="003E50AD" w:rsidRPr="00B95E8B" w14:paraId="67ED78D8" w14:textId="77777777" w:rsidTr="0082472F">
        <w:tc>
          <w:tcPr>
            <w:tcW w:w="429" w:type="pct"/>
            <w:tcBorders>
              <w:top w:val="single" w:sz="2" w:space="0" w:color="auto"/>
              <w:bottom w:val="single" w:sz="2" w:space="0" w:color="auto"/>
            </w:tcBorders>
            <w:shd w:val="clear" w:color="auto" w:fill="auto"/>
          </w:tcPr>
          <w:p w14:paraId="4ED5AE54" w14:textId="77777777" w:rsidR="003E50AD" w:rsidRPr="00B95E8B" w:rsidRDefault="003E50AD" w:rsidP="00B934D5">
            <w:pPr>
              <w:pStyle w:val="Tabletext"/>
            </w:pPr>
            <w:r w:rsidRPr="00B95E8B">
              <w:t>1</w:t>
            </w:r>
          </w:p>
        </w:tc>
        <w:tc>
          <w:tcPr>
            <w:tcW w:w="2285" w:type="pct"/>
            <w:tcBorders>
              <w:top w:val="single" w:sz="2" w:space="0" w:color="auto"/>
              <w:bottom w:val="single" w:sz="2" w:space="0" w:color="auto"/>
            </w:tcBorders>
            <w:shd w:val="clear" w:color="auto" w:fill="auto"/>
          </w:tcPr>
          <w:p w14:paraId="768D9D23" w14:textId="77777777" w:rsidR="003E50AD" w:rsidRPr="00B95E8B" w:rsidRDefault="003E50AD" w:rsidP="00B934D5">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31D232A4" w14:textId="77777777" w:rsidR="003E50AD" w:rsidRPr="00B95E8B" w:rsidRDefault="003E50AD" w:rsidP="00B934D5">
            <w:pPr>
              <w:pStyle w:val="Tabletext"/>
            </w:pPr>
            <w:r w:rsidRPr="00B95E8B">
              <w:t xml:space="preserve">For whole milk processed in the month (the </w:t>
            </w:r>
            <w:r w:rsidRPr="00B95E8B">
              <w:rPr>
                <w:b/>
                <w:i/>
              </w:rPr>
              <w:t>processing month</w:t>
            </w:r>
            <w:r w:rsidRPr="00B95E8B">
              <w:t>) by the levy payer—the levy payer</w:t>
            </w:r>
          </w:p>
        </w:tc>
      </w:tr>
      <w:tr w:rsidR="003E50AD" w:rsidRPr="00B95E8B" w14:paraId="2BC1BB81" w14:textId="77777777" w:rsidTr="0082472F">
        <w:tc>
          <w:tcPr>
            <w:tcW w:w="429" w:type="pct"/>
            <w:tcBorders>
              <w:top w:val="single" w:sz="2" w:space="0" w:color="auto"/>
              <w:bottom w:val="single" w:sz="2" w:space="0" w:color="auto"/>
            </w:tcBorders>
            <w:shd w:val="clear" w:color="auto" w:fill="auto"/>
          </w:tcPr>
          <w:p w14:paraId="1C41EA4F" w14:textId="77777777" w:rsidR="003E50AD" w:rsidRPr="00B95E8B" w:rsidRDefault="003E50AD" w:rsidP="00B934D5">
            <w:pPr>
              <w:pStyle w:val="Tabletext"/>
            </w:pPr>
            <w:r w:rsidRPr="00B95E8B">
              <w:t>2</w:t>
            </w:r>
          </w:p>
        </w:tc>
        <w:tc>
          <w:tcPr>
            <w:tcW w:w="2285" w:type="pct"/>
            <w:tcBorders>
              <w:top w:val="single" w:sz="2" w:space="0" w:color="auto"/>
              <w:bottom w:val="single" w:sz="2" w:space="0" w:color="auto"/>
            </w:tcBorders>
            <w:shd w:val="clear" w:color="auto" w:fill="auto"/>
          </w:tcPr>
          <w:p w14:paraId="27C6AB7F" w14:textId="77777777" w:rsidR="003E50AD" w:rsidRPr="00B95E8B" w:rsidRDefault="003E50AD" w:rsidP="00B934D5">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0BADF5F7" w14:textId="77777777" w:rsidR="003E50AD" w:rsidRPr="00B95E8B" w:rsidRDefault="002547CD" w:rsidP="00B934D5">
            <w:pPr>
              <w:pStyle w:val="Tabletext"/>
            </w:pPr>
            <w:r w:rsidRPr="00B95E8B">
              <w:t xml:space="preserve">For whole milk processed in the </w:t>
            </w:r>
            <w:r w:rsidR="00A572E7" w:rsidRPr="00B95E8B">
              <w:t>year</w:t>
            </w:r>
            <w:r w:rsidR="00487E4B" w:rsidRPr="00B95E8B">
              <w:t xml:space="preserve"> by the levy payer</w:t>
            </w:r>
            <w:r w:rsidR="00A572E7" w:rsidRPr="00B95E8B">
              <w:t>—t</w:t>
            </w:r>
            <w:r w:rsidR="003E50AD" w:rsidRPr="00B95E8B">
              <w:t>he levy payer</w:t>
            </w:r>
          </w:p>
        </w:tc>
      </w:tr>
      <w:tr w:rsidR="003E50AD" w:rsidRPr="00B95E8B" w14:paraId="3D93E9F4" w14:textId="77777777" w:rsidTr="0082472F">
        <w:tc>
          <w:tcPr>
            <w:tcW w:w="429" w:type="pct"/>
            <w:tcBorders>
              <w:top w:val="single" w:sz="2" w:space="0" w:color="auto"/>
              <w:bottom w:val="single" w:sz="2" w:space="0" w:color="auto"/>
            </w:tcBorders>
            <w:shd w:val="clear" w:color="auto" w:fill="auto"/>
          </w:tcPr>
          <w:p w14:paraId="4243153C" w14:textId="77777777" w:rsidR="003E50AD" w:rsidRPr="00B95E8B" w:rsidRDefault="003E50AD" w:rsidP="00B934D5">
            <w:pPr>
              <w:pStyle w:val="Tabletext"/>
            </w:pPr>
            <w:r w:rsidRPr="00B95E8B">
              <w:t>3</w:t>
            </w:r>
          </w:p>
        </w:tc>
        <w:tc>
          <w:tcPr>
            <w:tcW w:w="2285" w:type="pct"/>
            <w:tcBorders>
              <w:top w:val="single" w:sz="2" w:space="0" w:color="auto"/>
              <w:bottom w:val="single" w:sz="2" w:space="0" w:color="auto"/>
            </w:tcBorders>
            <w:shd w:val="clear" w:color="auto" w:fill="auto"/>
          </w:tcPr>
          <w:p w14:paraId="229282AE" w14:textId="77777777" w:rsidR="003E50AD" w:rsidRPr="00B95E8B" w:rsidRDefault="003E50AD" w:rsidP="00B934D5">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9AC058E" w14:textId="77777777" w:rsidR="003E50AD" w:rsidRPr="00B95E8B" w:rsidRDefault="003E50AD" w:rsidP="00B934D5">
            <w:pPr>
              <w:pStyle w:val="Tablea"/>
            </w:pPr>
            <w:r w:rsidRPr="00B95E8B">
              <w:t xml:space="preserve">(a) for a return for the processing month—before the end of the second calendar month after the processing month; </w:t>
            </w:r>
            <w:r w:rsidR="00E71C20" w:rsidRPr="00B95E8B">
              <w:t>and</w:t>
            </w:r>
          </w:p>
          <w:p w14:paraId="075E0935" w14:textId="77777777" w:rsidR="003E50AD" w:rsidRPr="00B95E8B" w:rsidRDefault="003E50AD" w:rsidP="00B934D5">
            <w:pPr>
              <w:pStyle w:val="Tablea"/>
            </w:pPr>
            <w:r w:rsidRPr="00B95E8B">
              <w:t xml:space="preserve">(b) for a return for a financial year—before the end of </w:t>
            </w:r>
            <w:r w:rsidR="006B2A9D" w:rsidRPr="00B95E8B">
              <w:t>July</w:t>
            </w:r>
            <w:r w:rsidRPr="00B95E8B">
              <w:t xml:space="preserve"> in the next financial year</w:t>
            </w:r>
          </w:p>
        </w:tc>
      </w:tr>
      <w:tr w:rsidR="003E50AD" w:rsidRPr="00B95E8B" w14:paraId="19E2E37A" w14:textId="77777777" w:rsidTr="0082472F">
        <w:tc>
          <w:tcPr>
            <w:tcW w:w="429" w:type="pct"/>
            <w:tcBorders>
              <w:top w:val="single" w:sz="2" w:space="0" w:color="auto"/>
              <w:bottom w:val="single" w:sz="2" w:space="0" w:color="auto"/>
            </w:tcBorders>
            <w:shd w:val="clear" w:color="auto" w:fill="auto"/>
          </w:tcPr>
          <w:p w14:paraId="6E831C37" w14:textId="77777777" w:rsidR="003E50AD" w:rsidRPr="00B95E8B" w:rsidRDefault="003E50AD" w:rsidP="00B934D5">
            <w:pPr>
              <w:pStyle w:val="Tabletext"/>
            </w:pPr>
            <w:r w:rsidRPr="00B95E8B">
              <w:t>4</w:t>
            </w:r>
          </w:p>
        </w:tc>
        <w:tc>
          <w:tcPr>
            <w:tcW w:w="2285" w:type="pct"/>
            <w:tcBorders>
              <w:top w:val="single" w:sz="2" w:space="0" w:color="auto"/>
              <w:bottom w:val="single" w:sz="2" w:space="0" w:color="auto"/>
            </w:tcBorders>
            <w:shd w:val="clear" w:color="auto" w:fill="auto"/>
          </w:tcPr>
          <w:p w14:paraId="36DE5D5F" w14:textId="77777777" w:rsidR="003E50AD" w:rsidRPr="00B95E8B" w:rsidRDefault="003E50AD" w:rsidP="00B934D5">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BB0D4DD" w14:textId="77777777" w:rsidR="003E50AD" w:rsidRPr="00B95E8B" w:rsidRDefault="003E50AD" w:rsidP="00B934D5">
            <w:pPr>
              <w:pStyle w:val="Tabletext"/>
            </w:pPr>
            <w:r w:rsidRPr="00B95E8B">
              <w:t>The Secretary</w:t>
            </w:r>
          </w:p>
        </w:tc>
      </w:tr>
      <w:tr w:rsidR="003E50AD" w:rsidRPr="00B95E8B" w14:paraId="6ECCB48D" w14:textId="77777777" w:rsidTr="0082472F">
        <w:tc>
          <w:tcPr>
            <w:tcW w:w="429" w:type="pct"/>
            <w:tcBorders>
              <w:top w:val="single" w:sz="2" w:space="0" w:color="auto"/>
              <w:bottom w:val="single" w:sz="12" w:space="0" w:color="auto"/>
            </w:tcBorders>
            <w:shd w:val="clear" w:color="auto" w:fill="auto"/>
          </w:tcPr>
          <w:p w14:paraId="303D73D9" w14:textId="77777777" w:rsidR="003E50AD" w:rsidRPr="00B95E8B" w:rsidRDefault="003E50AD" w:rsidP="00B934D5">
            <w:pPr>
              <w:pStyle w:val="Tabletext"/>
            </w:pPr>
            <w:r w:rsidRPr="00B95E8B">
              <w:t>5</w:t>
            </w:r>
          </w:p>
        </w:tc>
        <w:tc>
          <w:tcPr>
            <w:tcW w:w="2285" w:type="pct"/>
            <w:tcBorders>
              <w:top w:val="single" w:sz="2" w:space="0" w:color="auto"/>
              <w:bottom w:val="single" w:sz="12" w:space="0" w:color="auto"/>
            </w:tcBorders>
            <w:shd w:val="clear" w:color="auto" w:fill="auto"/>
          </w:tcPr>
          <w:p w14:paraId="40920BF9" w14:textId="77777777" w:rsidR="003E50AD" w:rsidRPr="00B95E8B" w:rsidRDefault="003E50AD" w:rsidP="00B934D5">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DE21584" w14:textId="77777777" w:rsidR="003E50AD" w:rsidRPr="00B95E8B" w:rsidRDefault="003E50AD" w:rsidP="00B934D5">
            <w:pPr>
              <w:pStyle w:val="Tabletext"/>
            </w:pPr>
            <w:r w:rsidRPr="00B95E8B">
              <w:t>The return:</w:t>
            </w:r>
          </w:p>
          <w:p w14:paraId="25603C6D" w14:textId="77777777" w:rsidR="003E50AD" w:rsidRPr="00B95E8B" w:rsidRDefault="003E50AD" w:rsidP="00B934D5">
            <w:pPr>
              <w:pStyle w:val="Tablea"/>
            </w:pPr>
            <w:r w:rsidRPr="00B95E8B">
              <w:t>(a) must be in the appropriate approved form and include the information required by that form; or</w:t>
            </w:r>
          </w:p>
          <w:p w14:paraId="77FAE268" w14:textId="77777777" w:rsidR="003E50AD" w:rsidRPr="00B95E8B" w:rsidRDefault="003E50AD" w:rsidP="00B934D5">
            <w:pPr>
              <w:pStyle w:val="Tablea"/>
            </w:pPr>
            <w:r w:rsidRPr="00B95E8B">
              <w:t>(b) must be given electronically using an approved electronic system and include the information required by that system to be included in the return</w:t>
            </w:r>
          </w:p>
        </w:tc>
      </w:tr>
    </w:tbl>
    <w:p w14:paraId="3E378055" w14:textId="77777777" w:rsidR="003E50AD" w:rsidRPr="00B95E8B" w:rsidRDefault="003E50AD" w:rsidP="003E50AD">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2430123" w14:textId="77777777" w:rsidR="003E50AD" w:rsidRPr="00B95E8B" w:rsidRDefault="003E50AD" w:rsidP="003E50AD">
      <w:pPr>
        <w:pStyle w:val="SubsectionHead"/>
      </w:pPr>
      <w:r w:rsidRPr="00B95E8B">
        <w:t>Making and keeping records</w:t>
      </w:r>
    </w:p>
    <w:p w14:paraId="0F8F87C4" w14:textId="77777777" w:rsidR="003E50AD" w:rsidRPr="00B95E8B" w:rsidRDefault="003E50AD" w:rsidP="003E50AD">
      <w:pPr>
        <w:pStyle w:val="subsection"/>
      </w:pPr>
      <w:r w:rsidRPr="00B95E8B">
        <w:tab/>
        <w:t>(3)</w:t>
      </w:r>
      <w:r w:rsidRPr="00B95E8B">
        <w:tab/>
        <w:t xml:space="preserve">For the purposes of </w:t>
      </w:r>
      <w:r w:rsidR="00C91FA7" w:rsidRPr="00B95E8B">
        <w:t>paragraph 5</w:t>
      </w:r>
      <w:r w:rsidR="00526692" w:rsidRPr="00B95E8B">
        <w:t>9</w:t>
      </w:r>
      <w:r w:rsidRPr="00B95E8B">
        <w:t>(2)(b) of the Act, for levy imposed on whole milk, this table has effect.</w:t>
      </w:r>
    </w:p>
    <w:p w14:paraId="10581AFC" w14:textId="77777777" w:rsidR="003E50AD" w:rsidRPr="00B95E8B" w:rsidRDefault="003E50AD" w:rsidP="003E50A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E50AD" w:rsidRPr="00B95E8B" w14:paraId="41D86C6D" w14:textId="77777777" w:rsidTr="0082472F">
        <w:trPr>
          <w:tblHeader/>
        </w:trPr>
        <w:tc>
          <w:tcPr>
            <w:tcW w:w="5000" w:type="pct"/>
            <w:gridSpan w:val="3"/>
            <w:tcBorders>
              <w:top w:val="single" w:sz="12" w:space="0" w:color="auto"/>
              <w:bottom w:val="single" w:sz="2" w:space="0" w:color="auto"/>
            </w:tcBorders>
            <w:shd w:val="clear" w:color="auto" w:fill="auto"/>
          </w:tcPr>
          <w:p w14:paraId="1F0FF28A" w14:textId="0D58209B" w:rsidR="003E50AD" w:rsidRPr="00B95E8B" w:rsidRDefault="003E50AD" w:rsidP="00B934D5">
            <w:pPr>
              <w:pStyle w:val="TableHeading"/>
            </w:pPr>
            <w:r w:rsidRPr="00B95E8B">
              <w:t>Record</w:t>
            </w:r>
            <w:r w:rsidR="002A2C22">
              <w:noBreakHyphen/>
            </w:r>
            <w:r w:rsidRPr="00B95E8B">
              <w:t>keeping</w:t>
            </w:r>
          </w:p>
        </w:tc>
      </w:tr>
      <w:tr w:rsidR="003E50AD" w:rsidRPr="00B95E8B" w14:paraId="210648AE" w14:textId="77777777" w:rsidTr="0082472F">
        <w:trPr>
          <w:tblHeader/>
        </w:trPr>
        <w:tc>
          <w:tcPr>
            <w:tcW w:w="429" w:type="pct"/>
            <w:tcBorders>
              <w:top w:val="single" w:sz="2" w:space="0" w:color="auto"/>
              <w:bottom w:val="single" w:sz="12" w:space="0" w:color="auto"/>
            </w:tcBorders>
            <w:shd w:val="clear" w:color="auto" w:fill="auto"/>
          </w:tcPr>
          <w:p w14:paraId="26C478B3" w14:textId="77777777" w:rsidR="003E50AD" w:rsidRPr="00B95E8B" w:rsidRDefault="003E50AD" w:rsidP="00B934D5">
            <w:pPr>
              <w:pStyle w:val="TableHeading"/>
            </w:pPr>
            <w:r w:rsidRPr="00B95E8B">
              <w:t>Item</w:t>
            </w:r>
          </w:p>
        </w:tc>
        <w:tc>
          <w:tcPr>
            <w:tcW w:w="2285" w:type="pct"/>
            <w:tcBorders>
              <w:top w:val="single" w:sz="2" w:space="0" w:color="auto"/>
              <w:bottom w:val="single" w:sz="12" w:space="0" w:color="auto"/>
            </w:tcBorders>
            <w:shd w:val="clear" w:color="auto" w:fill="auto"/>
          </w:tcPr>
          <w:p w14:paraId="5A574278" w14:textId="77777777" w:rsidR="003E50AD" w:rsidRPr="00B95E8B" w:rsidRDefault="003E50AD" w:rsidP="00B934D5">
            <w:pPr>
              <w:pStyle w:val="TableHeading"/>
            </w:pPr>
            <w:r w:rsidRPr="00B95E8B">
              <w:t>Matter</w:t>
            </w:r>
          </w:p>
        </w:tc>
        <w:tc>
          <w:tcPr>
            <w:tcW w:w="2286" w:type="pct"/>
            <w:tcBorders>
              <w:top w:val="single" w:sz="2" w:space="0" w:color="auto"/>
              <w:bottom w:val="single" w:sz="12" w:space="0" w:color="auto"/>
            </w:tcBorders>
            <w:shd w:val="clear" w:color="auto" w:fill="auto"/>
          </w:tcPr>
          <w:p w14:paraId="609DCE75" w14:textId="77777777" w:rsidR="003E50AD" w:rsidRPr="00B95E8B" w:rsidRDefault="003E50AD" w:rsidP="00B934D5">
            <w:pPr>
              <w:pStyle w:val="TableHeading"/>
            </w:pPr>
            <w:r w:rsidRPr="00B95E8B">
              <w:t>Rule</w:t>
            </w:r>
          </w:p>
        </w:tc>
      </w:tr>
      <w:tr w:rsidR="003E50AD" w:rsidRPr="00B95E8B" w14:paraId="330B1CFC" w14:textId="77777777" w:rsidTr="0082472F">
        <w:tc>
          <w:tcPr>
            <w:tcW w:w="429" w:type="pct"/>
            <w:tcBorders>
              <w:top w:val="single" w:sz="2" w:space="0" w:color="auto"/>
              <w:bottom w:val="single" w:sz="2" w:space="0" w:color="auto"/>
            </w:tcBorders>
            <w:shd w:val="clear" w:color="auto" w:fill="auto"/>
          </w:tcPr>
          <w:p w14:paraId="091EFD74" w14:textId="77777777" w:rsidR="003E50AD" w:rsidRPr="00B95E8B" w:rsidRDefault="003E50AD" w:rsidP="00B934D5">
            <w:pPr>
              <w:pStyle w:val="Tabletext"/>
            </w:pPr>
            <w:r w:rsidRPr="00B95E8B">
              <w:t>1</w:t>
            </w:r>
          </w:p>
        </w:tc>
        <w:tc>
          <w:tcPr>
            <w:tcW w:w="2285" w:type="pct"/>
            <w:tcBorders>
              <w:top w:val="single" w:sz="2" w:space="0" w:color="auto"/>
              <w:bottom w:val="single" w:sz="2" w:space="0" w:color="auto"/>
            </w:tcBorders>
            <w:shd w:val="clear" w:color="auto" w:fill="auto"/>
          </w:tcPr>
          <w:p w14:paraId="04EDEE23" w14:textId="77777777" w:rsidR="003E50AD" w:rsidRPr="00B95E8B" w:rsidRDefault="003E50AD" w:rsidP="00B934D5">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6D56186" w14:textId="77777777" w:rsidR="003E50AD" w:rsidRPr="00B95E8B" w:rsidRDefault="003E50AD" w:rsidP="00B934D5">
            <w:pPr>
              <w:pStyle w:val="Tabletext"/>
            </w:pPr>
            <w:r w:rsidRPr="00B95E8B">
              <w:t>The levy payer</w:t>
            </w:r>
          </w:p>
        </w:tc>
      </w:tr>
      <w:tr w:rsidR="003E50AD" w:rsidRPr="00B95E8B" w14:paraId="0DA5BA46" w14:textId="77777777" w:rsidTr="0082472F">
        <w:tc>
          <w:tcPr>
            <w:tcW w:w="429" w:type="pct"/>
            <w:tcBorders>
              <w:top w:val="single" w:sz="2" w:space="0" w:color="auto"/>
              <w:bottom w:val="single" w:sz="2" w:space="0" w:color="auto"/>
            </w:tcBorders>
            <w:shd w:val="clear" w:color="auto" w:fill="auto"/>
          </w:tcPr>
          <w:p w14:paraId="4C63B814" w14:textId="77777777" w:rsidR="003E50AD" w:rsidRPr="00B95E8B" w:rsidRDefault="003E50AD" w:rsidP="00B934D5">
            <w:pPr>
              <w:pStyle w:val="Tabletext"/>
            </w:pPr>
            <w:r w:rsidRPr="00B95E8B">
              <w:t>2</w:t>
            </w:r>
          </w:p>
        </w:tc>
        <w:tc>
          <w:tcPr>
            <w:tcW w:w="2285" w:type="pct"/>
            <w:tcBorders>
              <w:top w:val="single" w:sz="2" w:space="0" w:color="auto"/>
              <w:bottom w:val="single" w:sz="2" w:space="0" w:color="auto"/>
            </w:tcBorders>
            <w:shd w:val="clear" w:color="auto" w:fill="auto"/>
          </w:tcPr>
          <w:p w14:paraId="2899AA83" w14:textId="77777777" w:rsidR="003E50AD" w:rsidRPr="00B95E8B" w:rsidRDefault="003E50AD" w:rsidP="00B934D5">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A2F35DD" w14:textId="77777777" w:rsidR="003E50AD" w:rsidRPr="00B95E8B" w:rsidRDefault="003E50AD" w:rsidP="00B934D5">
            <w:pPr>
              <w:pStyle w:val="Tabletext"/>
            </w:pPr>
            <w:r w:rsidRPr="00B95E8B">
              <w:t>The records must:</w:t>
            </w:r>
          </w:p>
          <w:p w14:paraId="703223B1" w14:textId="77777777" w:rsidR="003E50AD" w:rsidRPr="00B95E8B" w:rsidRDefault="003E50AD" w:rsidP="00B934D5">
            <w:pPr>
              <w:pStyle w:val="Tablea"/>
            </w:pPr>
            <w:r w:rsidRPr="00B95E8B">
              <w:t>(a) if a collection agent is liable to pay an equivalent amount on behalf of the levy payer—contain details of the transaction involving that agent (including that agent’s contact details); or</w:t>
            </w:r>
          </w:p>
          <w:p w14:paraId="4E903749" w14:textId="77777777" w:rsidR="003E50AD" w:rsidRPr="00B95E8B" w:rsidRDefault="003E50AD" w:rsidP="00B934D5">
            <w:pPr>
              <w:pStyle w:val="Tablea"/>
            </w:pPr>
            <w:r w:rsidRPr="00B95E8B">
              <w:t>(b) otherwise—enable the levy payer to substantiate the amount of levy payable and paid by the levy payer on the whole milk</w:t>
            </w:r>
          </w:p>
        </w:tc>
      </w:tr>
      <w:tr w:rsidR="003E50AD" w:rsidRPr="00B95E8B" w14:paraId="1B95F033" w14:textId="77777777" w:rsidTr="0082472F">
        <w:tc>
          <w:tcPr>
            <w:tcW w:w="429" w:type="pct"/>
            <w:tcBorders>
              <w:top w:val="single" w:sz="2" w:space="0" w:color="auto"/>
              <w:bottom w:val="single" w:sz="12" w:space="0" w:color="auto"/>
            </w:tcBorders>
            <w:shd w:val="clear" w:color="auto" w:fill="auto"/>
          </w:tcPr>
          <w:p w14:paraId="29E7BF3C" w14:textId="77777777" w:rsidR="003E50AD" w:rsidRPr="00B95E8B" w:rsidRDefault="003E50AD" w:rsidP="00B934D5">
            <w:pPr>
              <w:pStyle w:val="Tabletext"/>
            </w:pPr>
            <w:r w:rsidRPr="00B95E8B">
              <w:t>3</w:t>
            </w:r>
          </w:p>
        </w:tc>
        <w:tc>
          <w:tcPr>
            <w:tcW w:w="2285" w:type="pct"/>
            <w:tcBorders>
              <w:top w:val="single" w:sz="2" w:space="0" w:color="auto"/>
              <w:bottom w:val="single" w:sz="12" w:space="0" w:color="auto"/>
            </w:tcBorders>
            <w:shd w:val="clear" w:color="auto" w:fill="auto"/>
          </w:tcPr>
          <w:p w14:paraId="3AA0364A" w14:textId="77777777" w:rsidR="003E50AD" w:rsidRPr="00B95E8B" w:rsidRDefault="003E50AD" w:rsidP="00B934D5">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2F4F9864" w14:textId="77777777" w:rsidR="003E50AD" w:rsidRPr="00B95E8B" w:rsidRDefault="003E50AD" w:rsidP="00B934D5">
            <w:pPr>
              <w:pStyle w:val="Tabletext"/>
            </w:pPr>
            <w:r w:rsidRPr="00B95E8B">
              <w:t xml:space="preserve">Until the end of the period of 5 years beginning on the day after the end of the </w:t>
            </w:r>
            <w:r w:rsidR="00160EE3" w:rsidRPr="00B95E8B">
              <w:t>financial year</w:t>
            </w:r>
            <w:r w:rsidRPr="00B95E8B">
              <w:t xml:space="preserve"> in which the levy is imposed</w:t>
            </w:r>
          </w:p>
        </w:tc>
      </w:tr>
    </w:tbl>
    <w:p w14:paraId="622C8D06" w14:textId="77777777" w:rsidR="003E50AD" w:rsidRPr="00B95E8B" w:rsidRDefault="003E50AD" w:rsidP="003E50AD">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22AF75E" w14:textId="70F8350A" w:rsidR="003E50AD" w:rsidRPr="00B95E8B" w:rsidRDefault="003E50AD" w:rsidP="003E50AD">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1</w:t>
      </w:r>
      <w:r w:rsidR="00496294" w:rsidRPr="00B95E8B">
        <w:t>6</w:t>
      </w:r>
      <w:r w:rsidR="002A2C22">
        <w:noBreakHyphen/>
      </w:r>
      <w:r w:rsidR="00496294" w:rsidRPr="00B95E8B">
        <w:t>3</w:t>
      </w:r>
      <w:r w:rsidRPr="00B95E8B">
        <w:t>.</w:t>
      </w:r>
    </w:p>
    <w:p w14:paraId="2560C956" w14:textId="11901776" w:rsidR="003E50AD" w:rsidRPr="00B95E8B" w:rsidRDefault="00372662" w:rsidP="003E50AD">
      <w:pPr>
        <w:pStyle w:val="ActHead5"/>
      </w:pPr>
      <w:bookmarkStart w:id="160" w:name="_Toc195792219"/>
      <w:r w:rsidRPr="002A2C22">
        <w:rPr>
          <w:rStyle w:val="CharSectno"/>
        </w:rPr>
        <w:t>16</w:t>
      </w:r>
      <w:r w:rsidR="002A2C22" w:rsidRPr="002A2C22">
        <w:rPr>
          <w:rStyle w:val="CharSectno"/>
        </w:rPr>
        <w:noBreakHyphen/>
      </w:r>
      <w:r w:rsidRPr="002A2C22">
        <w:rPr>
          <w:rStyle w:val="CharSectno"/>
        </w:rPr>
        <w:t>2</w:t>
      </w:r>
      <w:r w:rsidR="003E50AD" w:rsidRPr="00B95E8B">
        <w:t xml:space="preserve">  Obligations of collection agents</w:t>
      </w:r>
      <w:bookmarkEnd w:id="160"/>
    </w:p>
    <w:p w14:paraId="0D18A935" w14:textId="77777777" w:rsidR="003E50AD" w:rsidRPr="00B95E8B" w:rsidRDefault="003E50AD" w:rsidP="003E50AD">
      <w:pPr>
        <w:pStyle w:val="subsection"/>
      </w:pPr>
      <w:r w:rsidRPr="00B95E8B">
        <w:tab/>
        <w:t>(1)</w:t>
      </w:r>
      <w:r w:rsidRPr="00B95E8B">
        <w:tab/>
        <w:t>This clause sets out obligations that are imposed on a person if:</w:t>
      </w:r>
    </w:p>
    <w:p w14:paraId="06201C3E" w14:textId="77777777" w:rsidR="003E50AD" w:rsidRPr="00B95E8B" w:rsidRDefault="003E50AD" w:rsidP="003E50AD">
      <w:pPr>
        <w:pStyle w:val="paragraph"/>
      </w:pPr>
      <w:r w:rsidRPr="00B95E8B">
        <w:tab/>
        <w:t>(a)</w:t>
      </w:r>
      <w:r w:rsidRPr="00B95E8B">
        <w:tab/>
        <w:t xml:space="preserve">levy is imposed on whole milk that is delivered to a </w:t>
      </w:r>
      <w:r w:rsidRPr="00B95E8B">
        <w:rPr>
          <w:rFonts w:cstheme="minorHAnsi"/>
          <w:color w:val="000000" w:themeColor="text1"/>
        </w:rPr>
        <w:t xml:space="preserve">processing establishment </w:t>
      </w:r>
      <w:r w:rsidRPr="00B95E8B">
        <w:t xml:space="preserve">in Australia in a calendar month (the </w:t>
      </w:r>
      <w:r w:rsidRPr="00B95E8B">
        <w:rPr>
          <w:b/>
          <w:i/>
        </w:rPr>
        <w:t>relevant month</w:t>
      </w:r>
      <w:r w:rsidRPr="00B95E8B">
        <w:t>)</w:t>
      </w:r>
      <w:r w:rsidRPr="00B95E8B">
        <w:rPr>
          <w:b/>
        </w:rPr>
        <w:t xml:space="preserve"> </w:t>
      </w:r>
      <w:r w:rsidRPr="00B95E8B">
        <w:t xml:space="preserve">in a financial year by or on behalf of the levy payer (the </w:t>
      </w:r>
      <w:r w:rsidRPr="00B95E8B">
        <w:rPr>
          <w:b/>
          <w:i/>
        </w:rPr>
        <w:t>delivery case</w:t>
      </w:r>
      <w:r w:rsidRPr="00B95E8B">
        <w:t>); or</w:t>
      </w:r>
    </w:p>
    <w:p w14:paraId="18E81CAA" w14:textId="77777777" w:rsidR="003E50AD" w:rsidRPr="00B95E8B" w:rsidRDefault="003E50AD" w:rsidP="003E50AD">
      <w:pPr>
        <w:pStyle w:val="paragraph"/>
      </w:pPr>
      <w:r w:rsidRPr="00B95E8B">
        <w:tab/>
        <w:t>(b)</w:t>
      </w:r>
      <w:r w:rsidRPr="00B95E8B">
        <w:tab/>
        <w:t xml:space="preserve">levy is imposed on whole milk that is sold by the levy payer in a calendar month (the </w:t>
      </w:r>
      <w:r w:rsidRPr="00B95E8B">
        <w:rPr>
          <w:b/>
          <w:i/>
        </w:rPr>
        <w:t>relevant month</w:t>
      </w:r>
      <w:r w:rsidRPr="00B95E8B">
        <w:t xml:space="preserve">)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w:t>
      </w:r>
    </w:p>
    <w:p w14:paraId="1BA06AB2" w14:textId="77777777" w:rsidR="003E50AD" w:rsidRPr="00B95E8B" w:rsidRDefault="003E50AD" w:rsidP="003E50AD">
      <w:pPr>
        <w:pStyle w:val="SubsectionHead"/>
      </w:pPr>
      <w:r w:rsidRPr="00B95E8B">
        <w:t>Payment of equivalent amounts</w:t>
      </w:r>
    </w:p>
    <w:p w14:paraId="7429E655" w14:textId="695E318C" w:rsidR="003E50AD" w:rsidRPr="00B95E8B" w:rsidRDefault="003E50AD" w:rsidP="003E50AD">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06764983" w14:textId="77777777" w:rsidR="003E50AD" w:rsidRPr="00B95E8B" w:rsidRDefault="003E50AD" w:rsidP="003E50A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3E50AD" w:rsidRPr="00B95E8B" w14:paraId="200E1167" w14:textId="77777777" w:rsidTr="0082472F">
        <w:trPr>
          <w:tblHeader/>
        </w:trPr>
        <w:tc>
          <w:tcPr>
            <w:tcW w:w="5000" w:type="pct"/>
            <w:gridSpan w:val="3"/>
            <w:tcBorders>
              <w:top w:val="single" w:sz="12" w:space="0" w:color="auto"/>
              <w:bottom w:val="single" w:sz="2" w:space="0" w:color="auto"/>
            </w:tcBorders>
            <w:shd w:val="clear" w:color="auto" w:fill="auto"/>
          </w:tcPr>
          <w:p w14:paraId="02EED92C" w14:textId="77777777" w:rsidR="003E50AD" w:rsidRPr="00B95E8B" w:rsidRDefault="003E50AD" w:rsidP="00B934D5">
            <w:pPr>
              <w:pStyle w:val="TableHeading"/>
            </w:pPr>
            <w:r w:rsidRPr="00B95E8B">
              <w:t>Payment of equivalent amounts</w:t>
            </w:r>
          </w:p>
        </w:tc>
      </w:tr>
      <w:tr w:rsidR="003E50AD" w:rsidRPr="00B95E8B" w14:paraId="5ED42C4C" w14:textId="77777777" w:rsidTr="0082472F">
        <w:trPr>
          <w:tblHeader/>
        </w:trPr>
        <w:tc>
          <w:tcPr>
            <w:tcW w:w="429" w:type="pct"/>
            <w:tcBorders>
              <w:top w:val="single" w:sz="2" w:space="0" w:color="auto"/>
              <w:bottom w:val="single" w:sz="12" w:space="0" w:color="auto"/>
            </w:tcBorders>
            <w:shd w:val="clear" w:color="auto" w:fill="auto"/>
          </w:tcPr>
          <w:p w14:paraId="56BE5A89" w14:textId="77777777" w:rsidR="003E50AD" w:rsidRPr="00B95E8B" w:rsidRDefault="003E50AD" w:rsidP="00B934D5">
            <w:pPr>
              <w:pStyle w:val="TableHeading"/>
            </w:pPr>
            <w:r w:rsidRPr="00B95E8B">
              <w:t>Item</w:t>
            </w:r>
          </w:p>
        </w:tc>
        <w:tc>
          <w:tcPr>
            <w:tcW w:w="2211" w:type="pct"/>
            <w:tcBorders>
              <w:top w:val="single" w:sz="2" w:space="0" w:color="auto"/>
              <w:bottom w:val="single" w:sz="12" w:space="0" w:color="auto"/>
            </w:tcBorders>
            <w:shd w:val="clear" w:color="auto" w:fill="auto"/>
          </w:tcPr>
          <w:p w14:paraId="5FA41A80" w14:textId="77777777" w:rsidR="003E50AD" w:rsidRPr="00B95E8B" w:rsidRDefault="003E50AD" w:rsidP="00B934D5">
            <w:pPr>
              <w:pStyle w:val="TableHeading"/>
            </w:pPr>
            <w:r w:rsidRPr="00B95E8B">
              <w:t>Matter</w:t>
            </w:r>
          </w:p>
        </w:tc>
        <w:tc>
          <w:tcPr>
            <w:tcW w:w="2360" w:type="pct"/>
            <w:tcBorders>
              <w:top w:val="single" w:sz="2" w:space="0" w:color="auto"/>
              <w:bottom w:val="single" w:sz="12" w:space="0" w:color="auto"/>
            </w:tcBorders>
            <w:shd w:val="clear" w:color="auto" w:fill="auto"/>
          </w:tcPr>
          <w:p w14:paraId="35998D72" w14:textId="77777777" w:rsidR="003E50AD" w:rsidRPr="00B95E8B" w:rsidRDefault="003E50AD" w:rsidP="00B934D5">
            <w:pPr>
              <w:pStyle w:val="TableHeading"/>
            </w:pPr>
            <w:r w:rsidRPr="00B95E8B">
              <w:t>Rule</w:t>
            </w:r>
          </w:p>
        </w:tc>
      </w:tr>
      <w:tr w:rsidR="003E50AD" w:rsidRPr="00B95E8B" w14:paraId="57F222B7" w14:textId="77777777" w:rsidTr="0082472F">
        <w:tc>
          <w:tcPr>
            <w:tcW w:w="429" w:type="pct"/>
            <w:tcBorders>
              <w:top w:val="single" w:sz="2" w:space="0" w:color="auto"/>
              <w:bottom w:val="single" w:sz="2" w:space="0" w:color="auto"/>
            </w:tcBorders>
            <w:shd w:val="clear" w:color="auto" w:fill="auto"/>
          </w:tcPr>
          <w:p w14:paraId="0CB4504E" w14:textId="77777777" w:rsidR="003E50AD" w:rsidRPr="00B95E8B" w:rsidRDefault="003E50AD" w:rsidP="00B934D5">
            <w:pPr>
              <w:pStyle w:val="Tabletext"/>
            </w:pPr>
            <w:r w:rsidRPr="00B95E8B">
              <w:t>1</w:t>
            </w:r>
          </w:p>
        </w:tc>
        <w:tc>
          <w:tcPr>
            <w:tcW w:w="2211" w:type="pct"/>
            <w:tcBorders>
              <w:top w:val="single" w:sz="2" w:space="0" w:color="auto"/>
              <w:bottom w:val="single" w:sz="2" w:space="0" w:color="auto"/>
            </w:tcBorders>
            <w:shd w:val="clear" w:color="auto" w:fill="auto"/>
          </w:tcPr>
          <w:p w14:paraId="7C797B00" w14:textId="77777777" w:rsidR="003E50AD" w:rsidRPr="00B95E8B" w:rsidRDefault="003E50AD" w:rsidP="00B934D5">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whole milk?</w:t>
            </w:r>
          </w:p>
        </w:tc>
        <w:tc>
          <w:tcPr>
            <w:tcW w:w="2360" w:type="pct"/>
            <w:tcBorders>
              <w:top w:val="single" w:sz="2" w:space="0" w:color="auto"/>
              <w:bottom w:val="single" w:sz="2" w:space="0" w:color="auto"/>
            </w:tcBorders>
            <w:shd w:val="clear" w:color="auto" w:fill="auto"/>
          </w:tcPr>
          <w:p w14:paraId="5B70B7D1" w14:textId="77777777" w:rsidR="003E50AD" w:rsidRPr="00B95E8B" w:rsidRDefault="003E50AD" w:rsidP="00B934D5">
            <w:pPr>
              <w:pStyle w:val="Tabletext"/>
            </w:pPr>
            <w:r w:rsidRPr="00B95E8B">
              <w:t>The following</w:t>
            </w:r>
            <w:r w:rsidR="00C773EB" w:rsidRPr="00B95E8B">
              <w:t xml:space="preserve"> person</w:t>
            </w:r>
            <w:r w:rsidRPr="00B95E8B">
              <w:t>:</w:t>
            </w:r>
          </w:p>
          <w:p w14:paraId="0E48C0D8" w14:textId="77777777" w:rsidR="003E50AD" w:rsidRPr="00B95E8B" w:rsidRDefault="003E50AD" w:rsidP="00B934D5">
            <w:pPr>
              <w:pStyle w:val="Tablea"/>
            </w:pPr>
            <w:r w:rsidRPr="00B95E8B">
              <w:t xml:space="preserve">(a) the proprietor of the </w:t>
            </w:r>
            <w:r w:rsidRPr="00B95E8B">
              <w:rPr>
                <w:rFonts w:cstheme="minorHAnsi"/>
                <w:color w:val="000000" w:themeColor="text1"/>
              </w:rPr>
              <w:t>processing establishment</w:t>
            </w:r>
            <w:r w:rsidRPr="00B95E8B">
              <w:t xml:space="preserve"> in the delivery case;</w:t>
            </w:r>
          </w:p>
          <w:p w14:paraId="181AD1DF" w14:textId="77777777" w:rsidR="003E50AD" w:rsidRPr="00B95E8B" w:rsidRDefault="003E50AD" w:rsidP="00B934D5">
            <w:pPr>
              <w:pStyle w:val="Tablea"/>
            </w:pPr>
            <w:r w:rsidRPr="00B95E8B">
              <w:t>(b) the liable collection agent in the sale case</w:t>
            </w:r>
          </w:p>
        </w:tc>
      </w:tr>
      <w:tr w:rsidR="003E50AD" w:rsidRPr="00B95E8B" w14:paraId="3C76A702" w14:textId="77777777" w:rsidTr="0082472F">
        <w:tc>
          <w:tcPr>
            <w:tcW w:w="429" w:type="pct"/>
            <w:tcBorders>
              <w:top w:val="single" w:sz="2" w:space="0" w:color="auto"/>
              <w:bottom w:val="single" w:sz="2" w:space="0" w:color="auto"/>
            </w:tcBorders>
            <w:shd w:val="clear" w:color="auto" w:fill="auto"/>
          </w:tcPr>
          <w:p w14:paraId="7F2AA3FD" w14:textId="77777777" w:rsidR="003E50AD" w:rsidRPr="00B95E8B" w:rsidRDefault="003E50AD" w:rsidP="00B934D5">
            <w:pPr>
              <w:pStyle w:val="Tabletext"/>
            </w:pPr>
            <w:r w:rsidRPr="00B95E8B">
              <w:t>2</w:t>
            </w:r>
          </w:p>
        </w:tc>
        <w:tc>
          <w:tcPr>
            <w:tcW w:w="2211" w:type="pct"/>
            <w:tcBorders>
              <w:top w:val="single" w:sz="2" w:space="0" w:color="auto"/>
              <w:bottom w:val="single" w:sz="2" w:space="0" w:color="auto"/>
            </w:tcBorders>
            <w:shd w:val="clear" w:color="auto" w:fill="auto"/>
          </w:tcPr>
          <w:p w14:paraId="21E21520" w14:textId="77777777" w:rsidR="003E50AD" w:rsidRPr="00B95E8B" w:rsidRDefault="003E50AD" w:rsidP="00B934D5">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9513BF9" w14:textId="77777777" w:rsidR="003E50AD" w:rsidRPr="00B95E8B" w:rsidRDefault="003E50AD" w:rsidP="00B934D5">
            <w:pPr>
              <w:pStyle w:val="Tabletext"/>
            </w:pPr>
            <w:r w:rsidRPr="00B95E8B">
              <w:t>On the last day of the second calendar month after the relevant month</w:t>
            </w:r>
          </w:p>
        </w:tc>
      </w:tr>
      <w:tr w:rsidR="003E50AD" w:rsidRPr="00B95E8B" w14:paraId="67E79EAD" w14:textId="77777777" w:rsidTr="0082472F">
        <w:tc>
          <w:tcPr>
            <w:tcW w:w="429" w:type="pct"/>
            <w:tcBorders>
              <w:top w:val="single" w:sz="2" w:space="0" w:color="auto"/>
              <w:bottom w:val="single" w:sz="12" w:space="0" w:color="auto"/>
            </w:tcBorders>
            <w:shd w:val="clear" w:color="auto" w:fill="auto"/>
          </w:tcPr>
          <w:p w14:paraId="2EF1D2C4" w14:textId="77777777" w:rsidR="003E50AD" w:rsidRPr="00B95E8B" w:rsidRDefault="003E50AD" w:rsidP="00B934D5">
            <w:pPr>
              <w:pStyle w:val="Tabletext"/>
            </w:pPr>
            <w:r w:rsidRPr="00B95E8B">
              <w:t>3</w:t>
            </w:r>
          </w:p>
        </w:tc>
        <w:tc>
          <w:tcPr>
            <w:tcW w:w="2211" w:type="pct"/>
            <w:tcBorders>
              <w:top w:val="single" w:sz="2" w:space="0" w:color="auto"/>
              <w:bottom w:val="single" w:sz="12" w:space="0" w:color="auto"/>
            </w:tcBorders>
            <w:shd w:val="clear" w:color="auto" w:fill="auto"/>
          </w:tcPr>
          <w:p w14:paraId="0E2F7748" w14:textId="77777777" w:rsidR="003E50AD" w:rsidRPr="00B95E8B" w:rsidRDefault="003E50AD" w:rsidP="00B934D5">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4DFFC2F9" w14:textId="77777777" w:rsidR="003E50AD" w:rsidRPr="00B95E8B" w:rsidRDefault="003E50AD" w:rsidP="00B934D5">
            <w:pPr>
              <w:pStyle w:val="Tabletext"/>
            </w:pPr>
            <w:r w:rsidRPr="00B95E8B">
              <w:t>The Commonwealth</w:t>
            </w:r>
          </w:p>
        </w:tc>
      </w:tr>
    </w:tbl>
    <w:p w14:paraId="3BBF32FB" w14:textId="77777777" w:rsidR="003E50AD" w:rsidRPr="00B95E8B" w:rsidRDefault="003E50AD" w:rsidP="003E50AD">
      <w:pPr>
        <w:pStyle w:val="notetext"/>
      </w:pPr>
      <w:r w:rsidRPr="00B95E8B">
        <w:t>Note 1:</w:t>
      </w:r>
      <w:r w:rsidRPr="00B95E8B">
        <w:tab/>
        <w:t xml:space="preserve">The definition of </w:t>
      </w:r>
      <w:r w:rsidRPr="00B95E8B">
        <w:rPr>
          <w:b/>
          <w:i/>
        </w:rPr>
        <w:t>liable collection agent</w:t>
      </w:r>
      <w:r w:rsidRPr="00B95E8B">
        <w:t xml:space="preserve"> </w:t>
      </w:r>
      <w:r w:rsidR="00D92B0C" w:rsidRPr="00B95E8B">
        <w:t xml:space="preserve">in </w:t>
      </w:r>
      <w:r w:rsidR="00C91FA7" w:rsidRPr="00B95E8B">
        <w:t>section 5</w:t>
      </w:r>
      <w:r w:rsidR="00D92B0C" w:rsidRPr="00B95E8B">
        <w:t xml:space="preserve"> of this instrument identifies</w:t>
      </w:r>
      <w:r w:rsidRPr="00B95E8B">
        <w:t xml:space="preserve"> a single person as the liable collection agent.</w:t>
      </w:r>
    </w:p>
    <w:p w14:paraId="3113A2BF" w14:textId="53413CB6" w:rsidR="003E50AD" w:rsidRPr="00B95E8B" w:rsidRDefault="003E50AD" w:rsidP="003E50AD">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595751E0" w14:textId="77777777" w:rsidR="003E50AD" w:rsidRPr="00B95E8B" w:rsidRDefault="003E50AD" w:rsidP="003E50AD">
      <w:pPr>
        <w:pStyle w:val="SubsectionHead"/>
      </w:pPr>
      <w:r w:rsidRPr="00B95E8B">
        <w:t xml:space="preserve">Giving monthly </w:t>
      </w:r>
      <w:r w:rsidR="007B73F4" w:rsidRPr="00B95E8B">
        <w:t>and</w:t>
      </w:r>
      <w:r w:rsidRPr="00B95E8B">
        <w:t xml:space="preserve"> annual returns</w:t>
      </w:r>
    </w:p>
    <w:p w14:paraId="05ECEC13" w14:textId="77777777" w:rsidR="003E50AD" w:rsidRPr="00B95E8B" w:rsidRDefault="003E50AD" w:rsidP="003E50AD">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6D294561" w14:textId="77777777" w:rsidR="003E50AD" w:rsidRPr="00B95E8B" w:rsidRDefault="003E50AD" w:rsidP="003E50A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E50AD" w:rsidRPr="00B95E8B" w14:paraId="300C728F" w14:textId="77777777" w:rsidTr="0082472F">
        <w:trPr>
          <w:tblHeader/>
        </w:trPr>
        <w:tc>
          <w:tcPr>
            <w:tcW w:w="5000" w:type="pct"/>
            <w:gridSpan w:val="3"/>
            <w:tcBorders>
              <w:top w:val="single" w:sz="12" w:space="0" w:color="auto"/>
              <w:bottom w:val="single" w:sz="2" w:space="0" w:color="auto"/>
            </w:tcBorders>
            <w:shd w:val="clear" w:color="auto" w:fill="auto"/>
          </w:tcPr>
          <w:p w14:paraId="63578815" w14:textId="77777777" w:rsidR="003E50AD" w:rsidRPr="00B95E8B" w:rsidRDefault="003E50AD" w:rsidP="00B934D5">
            <w:pPr>
              <w:pStyle w:val="TableHeading"/>
            </w:pPr>
            <w:r w:rsidRPr="00B95E8B">
              <w:t xml:space="preserve">Monthly </w:t>
            </w:r>
            <w:r w:rsidR="007B73F4" w:rsidRPr="00B95E8B">
              <w:t xml:space="preserve">and </w:t>
            </w:r>
            <w:r w:rsidRPr="00B95E8B">
              <w:t>annual returns</w:t>
            </w:r>
          </w:p>
        </w:tc>
      </w:tr>
      <w:tr w:rsidR="003E50AD" w:rsidRPr="00B95E8B" w14:paraId="18129248" w14:textId="77777777" w:rsidTr="0082472F">
        <w:trPr>
          <w:tblHeader/>
        </w:trPr>
        <w:tc>
          <w:tcPr>
            <w:tcW w:w="429" w:type="pct"/>
            <w:tcBorders>
              <w:top w:val="single" w:sz="2" w:space="0" w:color="auto"/>
              <w:bottom w:val="single" w:sz="12" w:space="0" w:color="auto"/>
            </w:tcBorders>
            <w:shd w:val="clear" w:color="auto" w:fill="auto"/>
          </w:tcPr>
          <w:p w14:paraId="6893A520" w14:textId="77777777" w:rsidR="003E50AD" w:rsidRPr="00B95E8B" w:rsidRDefault="003E50AD" w:rsidP="00B934D5">
            <w:pPr>
              <w:pStyle w:val="TableHeading"/>
            </w:pPr>
            <w:r w:rsidRPr="00B95E8B">
              <w:t>Item</w:t>
            </w:r>
          </w:p>
        </w:tc>
        <w:tc>
          <w:tcPr>
            <w:tcW w:w="2285" w:type="pct"/>
            <w:tcBorders>
              <w:top w:val="single" w:sz="2" w:space="0" w:color="auto"/>
              <w:bottom w:val="single" w:sz="12" w:space="0" w:color="auto"/>
            </w:tcBorders>
            <w:shd w:val="clear" w:color="auto" w:fill="auto"/>
          </w:tcPr>
          <w:p w14:paraId="033299EA" w14:textId="77777777" w:rsidR="003E50AD" w:rsidRPr="00B95E8B" w:rsidRDefault="003E50AD" w:rsidP="00B934D5">
            <w:pPr>
              <w:pStyle w:val="TableHeading"/>
            </w:pPr>
            <w:r w:rsidRPr="00B95E8B">
              <w:t>Matter</w:t>
            </w:r>
          </w:p>
        </w:tc>
        <w:tc>
          <w:tcPr>
            <w:tcW w:w="2286" w:type="pct"/>
            <w:tcBorders>
              <w:top w:val="single" w:sz="2" w:space="0" w:color="auto"/>
              <w:bottom w:val="single" w:sz="12" w:space="0" w:color="auto"/>
            </w:tcBorders>
            <w:shd w:val="clear" w:color="auto" w:fill="auto"/>
          </w:tcPr>
          <w:p w14:paraId="47475EF4" w14:textId="77777777" w:rsidR="003E50AD" w:rsidRPr="00B95E8B" w:rsidRDefault="003E50AD" w:rsidP="00B934D5">
            <w:pPr>
              <w:pStyle w:val="TableHeading"/>
            </w:pPr>
            <w:r w:rsidRPr="00B95E8B">
              <w:t>Rule</w:t>
            </w:r>
          </w:p>
        </w:tc>
      </w:tr>
      <w:tr w:rsidR="003E50AD" w:rsidRPr="00B95E8B" w14:paraId="79C8BE21" w14:textId="77777777" w:rsidTr="0082472F">
        <w:tc>
          <w:tcPr>
            <w:tcW w:w="429" w:type="pct"/>
            <w:tcBorders>
              <w:top w:val="single" w:sz="2" w:space="0" w:color="auto"/>
              <w:bottom w:val="single" w:sz="2" w:space="0" w:color="auto"/>
            </w:tcBorders>
            <w:shd w:val="clear" w:color="auto" w:fill="auto"/>
          </w:tcPr>
          <w:p w14:paraId="1B82A442" w14:textId="77777777" w:rsidR="003E50AD" w:rsidRPr="00B95E8B" w:rsidRDefault="003E50AD" w:rsidP="00B934D5">
            <w:pPr>
              <w:pStyle w:val="Tabletext"/>
            </w:pPr>
            <w:r w:rsidRPr="00B95E8B">
              <w:t>1</w:t>
            </w:r>
          </w:p>
        </w:tc>
        <w:tc>
          <w:tcPr>
            <w:tcW w:w="2285" w:type="pct"/>
            <w:tcBorders>
              <w:top w:val="single" w:sz="2" w:space="0" w:color="auto"/>
              <w:bottom w:val="single" w:sz="2" w:space="0" w:color="auto"/>
            </w:tcBorders>
            <w:shd w:val="clear" w:color="auto" w:fill="auto"/>
          </w:tcPr>
          <w:p w14:paraId="7DE4321E" w14:textId="77777777" w:rsidR="003E50AD" w:rsidRPr="00B95E8B" w:rsidRDefault="003E50AD" w:rsidP="00B934D5">
            <w:pPr>
              <w:pStyle w:val="Tabletext"/>
            </w:pPr>
            <w:r w:rsidRPr="00B95E8B">
              <w:t>Who must give a return for the relevant month?</w:t>
            </w:r>
          </w:p>
        </w:tc>
        <w:tc>
          <w:tcPr>
            <w:tcW w:w="2286" w:type="pct"/>
            <w:tcBorders>
              <w:top w:val="single" w:sz="2" w:space="0" w:color="auto"/>
              <w:bottom w:val="single" w:sz="2" w:space="0" w:color="auto"/>
            </w:tcBorders>
            <w:shd w:val="clear" w:color="auto" w:fill="auto"/>
          </w:tcPr>
          <w:p w14:paraId="3663A74E" w14:textId="77777777" w:rsidR="003E50AD" w:rsidRPr="00B95E8B" w:rsidRDefault="003E50AD" w:rsidP="00B934D5">
            <w:pPr>
              <w:pStyle w:val="Tabletext"/>
            </w:pPr>
            <w:r w:rsidRPr="00B95E8B">
              <w:t>The following</w:t>
            </w:r>
            <w:r w:rsidR="00C773EB" w:rsidRPr="00B95E8B">
              <w:t xml:space="preserve"> person</w:t>
            </w:r>
            <w:r w:rsidRPr="00B95E8B">
              <w:t>:</w:t>
            </w:r>
          </w:p>
          <w:p w14:paraId="28161F4C" w14:textId="77777777" w:rsidR="003E50AD" w:rsidRPr="00B95E8B" w:rsidRDefault="003E50AD" w:rsidP="00B934D5">
            <w:pPr>
              <w:pStyle w:val="Tablea"/>
            </w:pPr>
            <w:r w:rsidRPr="00B95E8B">
              <w:t xml:space="preserve">(a) the proprietor of the </w:t>
            </w:r>
            <w:r w:rsidRPr="00B95E8B">
              <w:rPr>
                <w:rFonts w:cstheme="minorHAnsi"/>
                <w:color w:val="000000" w:themeColor="text1"/>
              </w:rPr>
              <w:t>processing establishment</w:t>
            </w:r>
            <w:r w:rsidRPr="00B95E8B">
              <w:t xml:space="preserve"> in the delivery case;</w:t>
            </w:r>
          </w:p>
          <w:p w14:paraId="73BB76C8" w14:textId="77777777" w:rsidR="003E50AD" w:rsidRPr="00B95E8B" w:rsidRDefault="003E50AD" w:rsidP="00B934D5">
            <w:pPr>
              <w:pStyle w:val="Tablea"/>
            </w:pPr>
            <w:r w:rsidRPr="00B95E8B">
              <w:t>(b) the liable collection agent in the sale case</w:t>
            </w:r>
          </w:p>
        </w:tc>
      </w:tr>
      <w:tr w:rsidR="003E50AD" w:rsidRPr="00B95E8B" w14:paraId="55962B09" w14:textId="77777777" w:rsidTr="0082472F">
        <w:tc>
          <w:tcPr>
            <w:tcW w:w="429" w:type="pct"/>
            <w:tcBorders>
              <w:top w:val="single" w:sz="2" w:space="0" w:color="auto"/>
              <w:bottom w:val="single" w:sz="2" w:space="0" w:color="auto"/>
            </w:tcBorders>
            <w:shd w:val="clear" w:color="auto" w:fill="auto"/>
          </w:tcPr>
          <w:p w14:paraId="2532F259" w14:textId="77777777" w:rsidR="003E50AD" w:rsidRPr="00B95E8B" w:rsidRDefault="003E50AD" w:rsidP="00B934D5">
            <w:pPr>
              <w:pStyle w:val="Tabletext"/>
            </w:pPr>
            <w:r w:rsidRPr="00B95E8B">
              <w:t>2</w:t>
            </w:r>
          </w:p>
        </w:tc>
        <w:tc>
          <w:tcPr>
            <w:tcW w:w="2285" w:type="pct"/>
            <w:tcBorders>
              <w:top w:val="single" w:sz="2" w:space="0" w:color="auto"/>
              <w:bottom w:val="single" w:sz="2" w:space="0" w:color="auto"/>
            </w:tcBorders>
            <w:shd w:val="clear" w:color="auto" w:fill="auto"/>
          </w:tcPr>
          <w:p w14:paraId="2E880BA3" w14:textId="77777777" w:rsidR="003E50AD" w:rsidRPr="00B95E8B" w:rsidRDefault="003E50AD" w:rsidP="00B934D5">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343334BF" w14:textId="77777777" w:rsidR="003E50AD" w:rsidRPr="00B95E8B" w:rsidRDefault="003E50AD" w:rsidP="00B934D5">
            <w:pPr>
              <w:pStyle w:val="Tabletext"/>
            </w:pPr>
            <w:r w:rsidRPr="00B95E8B">
              <w:t>The following</w:t>
            </w:r>
            <w:r w:rsidR="00544A7C" w:rsidRPr="00B95E8B">
              <w:t xml:space="preserve"> person</w:t>
            </w:r>
            <w:r w:rsidRPr="00B95E8B">
              <w:t>:</w:t>
            </w:r>
          </w:p>
          <w:p w14:paraId="2B7B56A2" w14:textId="77777777" w:rsidR="003E50AD" w:rsidRPr="00B95E8B" w:rsidRDefault="003E50AD" w:rsidP="00B934D5">
            <w:pPr>
              <w:pStyle w:val="Tablea"/>
            </w:pPr>
            <w:r w:rsidRPr="00B95E8B">
              <w:t xml:space="preserve">(a) the proprietor of the </w:t>
            </w:r>
            <w:r w:rsidRPr="00B95E8B">
              <w:rPr>
                <w:rFonts w:cstheme="minorHAnsi"/>
                <w:color w:val="000000" w:themeColor="text1"/>
              </w:rPr>
              <w:t>processing establishment</w:t>
            </w:r>
            <w:r w:rsidRPr="00B95E8B">
              <w:t xml:space="preserve"> in the delivery case;</w:t>
            </w:r>
          </w:p>
          <w:p w14:paraId="35B75720" w14:textId="77777777" w:rsidR="003E50AD" w:rsidRPr="00B95E8B" w:rsidRDefault="003E50AD" w:rsidP="00B934D5">
            <w:pPr>
              <w:pStyle w:val="Tablea"/>
            </w:pPr>
            <w:r w:rsidRPr="00B95E8B">
              <w:t>(b) the liable collection agent in the sale case</w:t>
            </w:r>
          </w:p>
        </w:tc>
      </w:tr>
      <w:tr w:rsidR="003E50AD" w:rsidRPr="00B95E8B" w14:paraId="04B6B1FA" w14:textId="77777777" w:rsidTr="0082472F">
        <w:tc>
          <w:tcPr>
            <w:tcW w:w="429" w:type="pct"/>
            <w:tcBorders>
              <w:top w:val="single" w:sz="2" w:space="0" w:color="auto"/>
              <w:bottom w:val="single" w:sz="2" w:space="0" w:color="auto"/>
            </w:tcBorders>
            <w:shd w:val="clear" w:color="auto" w:fill="auto"/>
          </w:tcPr>
          <w:p w14:paraId="7CFDCBE3" w14:textId="77777777" w:rsidR="003E50AD" w:rsidRPr="00B95E8B" w:rsidRDefault="003E50AD" w:rsidP="00B934D5">
            <w:pPr>
              <w:pStyle w:val="Tabletext"/>
            </w:pPr>
            <w:r w:rsidRPr="00B95E8B">
              <w:t>3</w:t>
            </w:r>
          </w:p>
        </w:tc>
        <w:tc>
          <w:tcPr>
            <w:tcW w:w="2285" w:type="pct"/>
            <w:tcBorders>
              <w:top w:val="single" w:sz="2" w:space="0" w:color="auto"/>
              <w:bottom w:val="single" w:sz="2" w:space="0" w:color="auto"/>
            </w:tcBorders>
            <w:shd w:val="clear" w:color="auto" w:fill="auto"/>
          </w:tcPr>
          <w:p w14:paraId="2F83B894" w14:textId="77777777" w:rsidR="003E50AD" w:rsidRPr="00B95E8B" w:rsidRDefault="003E50AD" w:rsidP="00B934D5">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B4CDC01" w14:textId="77777777" w:rsidR="003E50AD" w:rsidRPr="00B95E8B" w:rsidRDefault="003E50AD" w:rsidP="00B934D5">
            <w:pPr>
              <w:pStyle w:val="Tablea"/>
            </w:pPr>
            <w:r w:rsidRPr="00B95E8B">
              <w:t xml:space="preserve">(a) for a return for the relevant month—before the end of the second calendar month after the relevant month; </w:t>
            </w:r>
            <w:r w:rsidR="002A1166" w:rsidRPr="00B95E8B">
              <w:t>and</w:t>
            </w:r>
          </w:p>
          <w:p w14:paraId="7EA1152F" w14:textId="77777777" w:rsidR="003E50AD" w:rsidRPr="00B95E8B" w:rsidRDefault="003E50AD" w:rsidP="00B934D5">
            <w:pPr>
              <w:pStyle w:val="Tablea"/>
            </w:pPr>
            <w:r w:rsidRPr="00B95E8B">
              <w:t xml:space="preserve">(b) for a return for the financial year—before the end of </w:t>
            </w:r>
            <w:r w:rsidR="006B2A9D" w:rsidRPr="00B95E8B">
              <w:t>July</w:t>
            </w:r>
            <w:r w:rsidRPr="00B95E8B">
              <w:t xml:space="preserve"> in the next financial year</w:t>
            </w:r>
          </w:p>
        </w:tc>
      </w:tr>
      <w:tr w:rsidR="003E50AD" w:rsidRPr="00B95E8B" w14:paraId="483985A6" w14:textId="77777777" w:rsidTr="0082472F">
        <w:tc>
          <w:tcPr>
            <w:tcW w:w="429" w:type="pct"/>
            <w:tcBorders>
              <w:top w:val="single" w:sz="2" w:space="0" w:color="auto"/>
              <w:bottom w:val="single" w:sz="2" w:space="0" w:color="auto"/>
            </w:tcBorders>
            <w:shd w:val="clear" w:color="auto" w:fill="auto"/>
          </w:tcPr>
          <w:p w14:paraId="6FD667B5" w14:textId="77777777" w:rsidR="003E50AD" w:rsidRPr="00B95E8B" w:rsidRDefault="003E50AD" w:rsidP="00B934D5">
            <w:pPr>
              <w:pStyle w:val="Tabletext"/>
            </w:pPr>
            <w:r w:rsidRPr="00B95E8B">
              <w:t>4</w:t>
            </w:r>
          </w:p>
        </w:tc>
        <w:tc>
          <w:tcPr>
            <w:tcW w:w="2285" w:type="pct"/>
            <w:tcBorders>
              <w:top w:val="single" w:sz="2" w:space="0" w:color="auto"/>
              <w:bottom w:val="single" w:sz="2" w:space="0" w:color="auto"/>
            </w:tcBorders>
            <w:shd w:val="clear" w:color="auto" w:fill="auto"/>
          </w:tcPr>
          <w:p w14:paraId="0F558B2F" w14:textId="77777777" w:rsidR="003E50AD" w:rsidRPr="00B95E8B" w:rsidRDefault="003E50AD" w:rsidP="00B934D5">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FC94A70" w14:textId="77777777" w:rsidR="003E50AD" w:rsidRPr="00B95E8B" w:rsidRDefault="003E50AD" w:rsidP="00B934D5">
            <w:pPr>
              <w:pStyle w:val="Tabletext"/>
            </w:pPr>
            <w:r w:rsidRPr="00B95E8B">
              <w:t>The Secretary</w:t>
            </w:r>
          </w:p>
        </w:tc>
      </w:tr>
      <w:tr w:rsidR="003E50AD" w:rsidRPr="00B95E8B" w14:paraId="07C23583" w14:textId="77777777" w:rsidTr="0082472F">
        <w:tc>
          <w:tcPr>
            <w:tcW w:w="429" w:type="pct"/>
            <w:tcBorders>
              <w:top w:val="single" w:sz="2" w:space="0" w:color="auto"/>
              <w:bottom w:val="single" w:sz="12" w:space="0" w:color="auto"/>
            </w:tcBorders>
            <w:shd w:val="clear" w:color="auto" w:fill="auto"/>
          </w:tcPr>
          <w:p w14:paraId="61C91EC6" w14:textId="77777777" w:rsidR="003E50AD" w:rsidRPr="00B95E8B" w:rsidRDefault="003E50AD" w:rsidP="00B934D5">
            <w:pPr>
              <w:pStyle w:val="Tabletext"/>
            </w:pPr>
            <w:r w:rsidRPr="00B95E8B">
              <w:t>5</w:t>
            </w:r>
          </w:p>
        </w:tc>
        <w:tc>
          <w:tcPr>
            <w:tcW w:w="2285" w:type="pct"/>
            <w:tcBorders>
              <w:top w:val="single" w:sz="2" w:space="0" w:color="auto"/>
              <w:bottom w:val="single" w:sz="12" w:space="0" w:color="auto"/>
            </w:tcBorders>
            <w:shd w:val="clear" w:color="auto" w:fill="auto"/>
          </w:tcPr>
          <w:p w14:paraId="7BAE7A3A" w14:textId="77777777" w:rsidR="003E50AD" w:rsidRPr="00B95E8B" w:rsidRDefault="003E50AD" w:rsidP="00B934D5">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F93FD47" w14:textId="77777777" w:rsidR="003E50AD" w:rsidRPr="00B95E8B" w:rsidRDefault="003E50AD" w:rsidP="00B934D5">
            <w:pPr>
              <w:pStyle w:val="Tabletext"/>
            </w:pPr>
            <w:r w:rsidRPr="00B95E8B">
              <w:t>The return:</w:t>
            </w:r>
          </w:p>
          <w:p w14:paraId="1B687086" w14:textId="77777777" w:rsidR="003E50AD" w:rsidRPr="00B95E8B" w:rsidRDefault="003E50AD" w:rsidP="00B934D5">
            <w:pPr>
              <w:pStyle w:val="Tablea"/>
            </w:pPr>
            <w:r w:rsidRPr="00B95E8B">
              <w:t>(a) must be in the appropriate approved form and include the information required by that form; or</w:t>
            </w:r>
          </w:p>
          <w:p w14:paraId="10B19588" w14:textId="77777777" w:rsidR="003E50AD" w:rsidRPr="00B95E8B" w:rsidRDefault="003E50AD" w:rsidP="00B934D5">
            <w:pPr>
              <w:pStyle w:val="Tablea"/>
            </w:pPr>
            <w:r w:rsidRPr="00B95E8B">
              <w:t>(b) must be given electronically using an approved electronic system and include the information required by that system to be included in the return</w:t>
            </w:r>
          </w:p>
        </w:tc>
      </w:tr>
    </w:tbl>
    <w:p w14:paraId="408B916C" w14:textId="77777777" w:rsidR="003E50AD" w:rsidRPr="00B95E8B" w:rsidRDefault="003E50AD" w:rsidP="003E50AD">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556A3DE" w14:textId="77777777" w:rsidR="003E50AD" w:rsidRPr="00B95E8B" w:rsidRDefault="003E50AD" w:rsidP="003E50AD">
      <w:pPr>
        <w:pStyle w:val="SubsectionHead"/>
      </w:pPr>
      <w:r w:rsidRPr="00B95E8B">
        <w:t>Making and keeping records</w:t>
      </w:r>
    </w:p>
    <w:p w14:paraId="27D94801" w14:textId="77777777" w:rsidR="003E50AD" w:rsidRPr="00B95E8B" w:rsidRDefault="003E50AD" w:rsidP="003E50AD">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55AC055C" w14:textId="77777777" w:rsidR="003E50AD" w:rsidRPr="00B95E8B" w:rsidRDefault="003E50AD" w:rsidP="003E50A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E50AD" w:rsidRPr="00B95E8B" w14:paraId="68942A8B" w14:textId="77777777" w:rsidTr="0082472F">
        <w:trPr>
          <w:tblHeader/>
        </w:trPr>
        <w:tc>
          <w:tcPr>
            <w:tcW w:w="5000" w:type="pct"/>
            <w:gridSpan w:val="3"/>
            <w:tcBorders>
              <w:top w:val="single" w:sz="12" w:space="0" w:color="auto"/>
              <w:bottom w:val="single" w:sz="2" w:space="0" w:color="auto"/>
            </w:tcBorders>
            <w:shd w:val="clear" w:color="auto" w:fill="auto"/>
          </w:tcPr>
          <w:p w14:paraId="435680B3" w14:textId="784D98C8" w:rsidR="003E50AD" w:rsidRPr="00B95E8B" w:rsidRDefault="003E50AD" w:rsidP="00B934D5">
            <w:pPr>
              <w:pStyle w:val="TableHeading"/>
            </w:pPr>
            <w:r w:rsidRPr="00B95E8B">
              <w:t>Record</w:t>
            </w:r>
            <w:r w:rsidR="002A2C22">
              <w:noBreakHyphen/>
            </w:r>
            <w:r w:rsidRPr="00B95E8B">
              <w:t>keeping</w:t>
            </w:r>
          </w:p>
        </w:tc>
      </w:tr>
      <w:tr w:rsidR="003E50AD" w:rsidRPr="00B95E8B" w14:paraId="2CA02D81" w14:textId="77777777" w:rsidTr="0082472F">
        <w:trPr>
          <w:tblHeader/>
        </w:trPr>
        <w:tc>
          <w:tcPr>
            <w:tcW w:w="429" w:type="pct"/>
            <w:tcBorders>
              <w:top w:val="single" w:sz="2" w:space="0" w:color="auto"/>
              <w:bottom w:val="single" w:sz="12" w:space="0" w:color="auto"/>
            </w:tcBorders>
            <w:shd w:val="clear" w:color="auto" w:fill="auto"/>
          </w:tcPr>
          <w:p w14:paraId="1730F655" w14:textId="77777777" w:rsidR="003E50AD" w:rsidRPr="00B95E8B" w:rsidRDefault="003E50AD" w:rsidP="00B934D5">
            <w:pPr>
              <w:pStyle w:val="TableHeading"/>
            </w:pPr>
            <w:r w:rsidRPr="00B95E8B">
              <w:t>Item</w:t>
            </w:r>
          </w:p>
        </w:tc>
        <w:tc>
          <w:tcPr>
            <w:tcW w:w="2285" w:type="pct"/>
            <w:tcBorders>
              <w:top w:val="single" w:sz="2" w:space="0" w:color="auto"/>
              <w:bottom w:val="single" w:sz="12" w:space="0" w:color="auto"/>
            </w:tcBorders>
            <w:shd w:val="clear" w:color="auto" w:fill="auto"/>
          </w:tcPr>
          <w:p w14:paraId="4C66DA91" w14:textId="77777777" w:rsidR="003E50AD" w:rsidRPr="00B95E8B" w:rsidRDefault="003E50AD" w:rsidP="00B934D5">
            <w:pPr>
              <w:pStyle w:val="TableHeading"/>
            </w:pPr>
            <w:r w:rsidRPr="00B95E8B">
              <w:t>Matter</w:t>
            </w:r>
          </w:p>
        </w:tc>
        <w:tc>
          <w:tcPr>
            <w:tcW w:w="2286" w:type="pct"/>
            <w:tcBorders>
              <w:top w:val="single" w:sz="2" w:space="0" w:color="auto"/>
              <w:bottom w:val="single" w:sz="12" w:space="0" w:color="auto"/>
            </w:tcBorders>
            <w:shd w:val="clear" w:color="auto" w:fill="auto"/>
          </w:tcPr>
          <w:p w14:paraId="20DBD5A7" w14:textId="77777777" w:rsidR="003E50AD" w:rsidRPr="00B95E8B" w:rsidRDefault="003E50AD" w:rsidP="00B934D5">
            <w:pPr>
              <w:pStyle w:val="TableHeading"/>
            </w:pPr>
            <w:r w:rsidRPr="00B95E8B">
              <w:t>Rule</w:t>
            </w:r>
          </w:p>
        </w:tc>
      </w:tr>
      <w:tr w:rsidR="003E50AD" w:rsidRPr="00B95E8B" w14:paraId="40F3509A" w14:textId="77777777" w:rsidTr="0082472F">
        <w:tc>
          <w:tcPr>
            <w:tcW w:w="429" w:type="pct"/>
            <w:tcBorders>
              <w:top w:val="single" w:sz="2" w:space="0" w:color="auto"/>
              <w:bottom w:val="single" w:sz="2" w:space="0" w:color="auto"/>
            </w:tcBorders>
            <w:shd w:val="clear" w:color="auto" w:fill="auto"/>
          </w:tcPr>
          <w:p w14:paraId="17FE6C6E" w14:textId="77777777" w:rsidR="003E50AD" w:rsidRPr="00B95E8B" w:rsidRDefault="003E50AD" w:rsidP="00B934D5">
            <w:pPr>
              <w:pStyle w:val="Tabletext"/>
            </w:pPr>
            <w:r w:rsidRPr="00B95E8B">
              <w:t>1</w:t>
            </w:r>
          </w:p>
        </w:tc>
        <w:tc>
          <w:tcPr>
            <w:tcW w:w="2285" w:type="pct"/>
            <w:tcBorders>
              <w:top w:val="single" w:sz="2" w:space="0" w:color="auto"/>
              <w:bottom w:val="single" w:sz="2" w:space="0" w:color="auto"/>
            </w:tcBorders>
            <w:shd w:val="clear" w:color="auto" w:fill="auto"/>
          </w:tcPr>
          <w:p w14:paraId="16928524" w14:textId="77777777" w:rsidR="003E50AD" w:rsidRPr="00B95E8B" w:rsidRDefault="003E50AD" w:rsidP="00B934D5">
            <w:pPr>
              <w:pStyle w:val="Tabletext"/>
            </w:pPr>
            <w:r w:rsidRPr="00B95E8B">
              <w:t>Who must make and keep records?</w:t>
            </w:r>
          </w:p>
          <w:p w14:paraId="0E0A6D01" w14:textId="77777777" w:rsidR="003E50AD" w:rsidRPr="00B95E8B" w:rsidRDefault="003E50AD" w:rsidP="00B934D5">
            <w:pPr>
              <w:pStyle w:val="Tablea"/>
            </w:pPr>
          </w:p>
        </w:tc>
        <w:tc>
          <w:tcPr>
            <w:tcW w:w="2286" w:type="pct"/>
            <w:tcBorders>
              <w:top w:val="single" w:sz="2" w:space="0" w:color="auto"/>
              <w:bottom w:val="single" w:sz="2" w:space="0" w:color="auto"/>
            </w:tcBorders>
            <w:shd w:val="clear" w:color="auto" w:fill="auto"/>
          </w:tcPr>
          <w:p w14:paraId="4104784F" w14:textId="77777777" w:rsidR="003E50AD" w:rsidRPr="00B95E8B" w:rsidRDefault="003E50AD" w:rsidP="00B934D5">
            <w:pPr>
              <w:pStyle w:val="Tabletext"/>
            </w:pPr>
            <w:r w:rsidRPr="00B95E8B">
              <w:t>The following person:</w:t>
            </w:r>
          </w:p>
          <w:p w14:paraId="63884A56" w14:textId="77777777" w:rsidR="003E50AD" w:rsidRPr="00B95E8B" w:rsidRDefault="003E50AD" w:rsidP="00B934D5">
            <w:pPr>
              <w:pStyle w:val="Tablea"/>
            </w:pPr>
            <w:r w:rsidRPr="00B95E8B">
              <w:t xml:space="preserve">(a) the proprietor of the </w:t>
            </w:r>
            <w:r w:rsidRPr="00B95E8B">
              <w:rPr>
                <w:rFonts w:cstheme="minorHAnsi"/>
                <w:color w:val="000000" w:themeColor="text1"/>
              </w:rPr>
              <w:t>processing establishment</w:t>
            </w:r>
            <w:r w:rsidRPr="00B95E8B">
              <w:t xml:space="preserve"> in the delivery case;</w:t>
            </w:r>
          </w:p>
          <w:p w14:paraId="7E98A4B3" w14:textId="77777777" w:rsidR="003E50AD" w:rsidRPr="00B95E8B" w:rsidRDefault="003E50AD" w:rsidP="00B934D5">
            <w:pPr>
              <w:pStyle w:val="Tablea"/>
            </w:pPr>
            <w:r w:rsidRPr="00B95E8B">
              <w:t>(b) the liable collection agent in the sale case</w:t>
            </w:r>
          </w:p>
        </w:tc>
      </w:tr>
      <w:tr w:rsidR="003E50AD" w:rsidRPr="00B95E8B" w14:paraId="540291A2" w14:textId="77777777" w:rsidTr="0082472F">
        <w:tc>
          <w:tcPr>
            <w:tcW w:w="429" w:type="pct"/>
            <w:tcBorders>
              <w:top w:val="single" w:sz="2" w:space="0" w:color="auto"/>
              <w:bottom w:val="single" w:sz="2" w:space="0" w:color="auto"/>
            </w:tcBorders>
            <w:shd w:val="clear" w:color="auto" w:fill="auto"/>
          </w:tcPr>
          <w:p w14:paraId="5167FB3C" w14:textId="77777777" w:rsidR="003E50AD" w:rsidRPr="00B95E8B" w:rsidRDefault="003E50AD" w:rsidP="00B934D5">
            <w:pPr>
              <w:pStyle w:val="Tabletext"/>
            </w:pPr>
            <w:r w:rsidRPr="00B95E8B">
              <w:t>2</w:t>
            </w:r>
          </w:p>
        </w:tc>
        <w:tc>
          <w:tcPr>
            <w:tcW w:w="2285" w:type="pct"/>
            <w:tcBorders>
              <w:top w:val="single" w:sz="2" w:space="0" w:color="auto"/>
              <w:bottom w:val="single" w:sz="2" w:space="0" w:color="auto"/>
            </w:tcBorders>
            <w:shd w:val="clear" w:color="auto" w:fill="auto"/>
          </w:tcPr>
          <w:p w14:paraId="1D1E1E17" w14:textId="77777777" w:rsidR="003E50AD" w:rsidRPr="00B95E8B" w:rsidRDefault="003E50AD" w:rsidP="00B934D5">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7752469" w14:textId="77777777" w:rsidR="003E50AD" w:rsidRPr="00B95E8B" w:rsidRDefault="003E50AD" w:rsidP="00B934D5">
            <w:pPr>
              <w:pStyle w:val="Tabletext"/>
            </w:pPr>
            <w:r w:rsidRPr="00B95E8B">
              <w:t>The records must enable the person to substantiate the equivalent amount payable and paid by the person in relation to the whole milk</w:t>
            </w:r>
          </w:p>
        </w:tc>
      </w:tr>
      <w:tr w:rsidR="003E50AD" w:rsidRPr="00B95E8B" w14:paraId="3C341A02" w14:textId="77777777" w:rsidTr="0082472F">
        <w:tc>
          <w:tcPr>
            <w:tcW w:w="429" w:type="pct"/>
            <w:tcBorders>
              <w:top w:val="single" w:sz="2" w:space="0" w:color="auto"/>
              <w:bottom w:val="single" w:sz="12" w:space="0" w:color="auto"/>
            </w:tcBorders>
            <w:shd w:val="clear" w:color="auto" w:fill="auto"/>
          </w:tcPr>
          <w:p w14:paraId="0199C441" w14:textId="77777777" w:rsidR="003E50AD" w:rsidRPr="00B95E8B" w:rsidRDefault="003E50AD" w:rsidP="00B934D5">
            <w:pPr>
              <w:pStyle w:val="Tabletext"/>
            </w:pPr>
            <w:r w:rsidRPr="00B95E8B">
              <w:t>3</w:t>
            </w:r>
          </w:p>
        </w:tc>
        <w:tc>
          <w:tcPr>
            <w:tcW w:w="2285" w:type="pct"/>
            <w:tcBorders>
              <w:top w:val="single" w:sz="2" w:space="0" w:color="auto"/>
              <w:bottom w:val="single" w:sz="12" w:space="0" w:color="auto"/>
            </w:tcBorders>
            <w:shd w:val="clear" w:color="auto" w:fill="auto"/>
          </w:tcPr>
          <w:p w14:paraId="030AA146" w14:textId="77777777" w:rsidR="003E50AD" w:rsidRPr="00B95E8B" w:rsidRDefault="003E50AD" w:rsidP="00B934D5">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9D99BA0" w14:textId="77777777" w:rsidR="003E50AD" w:rsidRPr="00B95E8B" w:rsidRDefault="003E50AD" w:rsidP="00B934D5">
            <w:pPr>
              <w:pStyle w:val="Tabletext"/>
            </w:pPr>
            <w:r w:rsidRPr="00B95E8B">
              <w:t xml:space="preserve">Until the end of the period of 5 years beginning on the day after the end of the </w:t>
            </w:r>
            <w:r w:rsidR="00160EE3" w:rsidRPr="00B95E8B">
              <w:t xml:space="preserve">financial year in which the </w:t>
            </w:r>
            <w:r w:rsidR="001708DC" w:rsidRPr="00B95E8B">
              <w:t>whole milk is delivered or sold</w:t>
            </w:r>
          </w:p>
        </w:tc>
      </w:tr>
    </w:tbl>
    <w:p w14:paraId="35D697E4" w14:textId="77777777" w:rsidR="003E50AD" w:rsidRPr="00B95E8B" w:rsidRDefault="003E50AD" w:rsidP="003E50AD">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48DE584" w14:textId="01E36C7B" w:rsidR="003E50AD" w:rsidRPr="00B95E8B" w:rsidRDefault="00372662" w:rsidP="003E50AD">
      <w:pPr>
        <w:pStyle w:val="ActHead5"/>
      </w:pPr>
      <w:bookmarkStart w:id="161" w:name="_Toc195792220"/>
      <w:r w:rsidRPr="002A2C22">
        <w:rPr>
          <w:rStyle w:val="CharSectno"/>
        </w:rPr>
        <w:t>16</w:t>
      </w:r>
      <w:r w:rsidR="002A2C22" w:rsidRPr="002A2C22">
        <w:rPr>
          <w:rStyle w:val="CharSectno"/>
        </w:rPr>
        <w:noBreakHyphen/>
      </w:r>
      <w:r w:rsidRPr="002A2C22">
        <w:rPr>
          <w:rStyle w:val="CharSectno"/>
        </w:rPr>
        <w:t>3</w:t>
      </w:r>
      <w:r w:rsidR="003E50AD" w:rsidRPr="00B95E8B">
        <w:t xml:space="preserve">  Obligations of persons claiming levy exemption</w:t>
      </w:r>
      <w:bookmarkEnd w:id="161"/>
    </w:p>
    <w:p w14:paraId="52AAAAB4" w14:textId="77777777" w:rsidR="003E50AD" w:rsidRPr="00B95E8B" w:rsidRDefault="003E50AD" w:rsidP="003E50AD">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7863AC9B" w14:textId="77777777" w:rsidR="003E50AD" w:rsidRPr="00B95E8B" w:rsidRDefault="003E50AD" w:rsidP="003E50AD">
      <w:pPr>
        <w:pStyle w:val="paragraph"/>
        <w:rPr>
          <w:rFonts w:cstheme="minorHAnsi"/>
          <w:color w:val="000000" w:themeColor="text1"/>
        </w:rPr>
      </w:pPr>
      <w:r w:rsidRPr="00B95E8B">
        <w:tab/>
        <w:t>(a)</w:t>
      </w:r>
      <w:r w:rsidRPr="00B95E8B">
        <w:tab/>
      </w:r>
      <w:r w:rsidRPr="00B95E8B">
        <w:rPr>
          <w:rFonts w:eastAsia="Calibri" w:cstheme="minorHAnsi"/>
        </w:rPr>
        <w:t xml:space="preserve">whole milk is </w:t>
      </w:r>
      <w:r w:rsidRPr="00B95E8B">
        <w:rPr>
          <w:rFonts w:cstheme="minorHAnsi"/>
        </w:rPr>
        <w:t xml:space="preserve">produced in Australia and </w:t>
      </w:r>
      <w:r w:rsidRPr="00B95E8B">
        <w:t xml:space="preserve">that milk is </w:t>
      </w:r>
      <w:r w:rsidRPr="00B95E8B">
        <w:rPr>
          <w:rFonts w:cstheme="minorHAnsi"/>
          <w:color w:val="000000" w:themeColor="text1"/>
        </w:rPr>
        <w:t xml:space="preserve">delivered to a processing establishment </w:t>
      </w:r>
      <w:r w:rsidRPr="00B95E8B">
        <w:t xml:space="preserve">in Australia in a </w:t>
      </w:r>
      <w:r w:rsidR="00C532F0" w:rsidRPr="00B95E8B">
        <w:t>financial year</w:t>
      </w:r>
      <w:r w:rsidRPr="00B95E8B">
        <w:t xml:space="preserve"> </w:t>
      </w:r>
      <w:r w:rsidRPr="00B95E8B">
        <w:rPr>
          <w:rFonts w:cstheme="minorHAnsi"/>
          <w:color w:val="000000" w:themeColor="text1"/>
        </w:rPr>
        <w:t xml:space="preserve">by or on behalf of the person who owns that milk immediately after it is produced and </w:t>
      </w:r>
      <w:r w:rsidRPr="00B95E8B">
        <w:t>the person considers that an exemption from levy applies</w:t>
      </w:r>
      <w:r w:rsidRPr="00B95E8B">
        <w:rPr>
          <w:rFonts w:cstheme="minorHAnsi"/>
          <w:color w:val="000000" w:themeColor="text1"/>
        </w:rPr>
        <w:t>; or</w:t>
      </w:r>
    </w:p>
    <w:p w14:paraId="22E1A1C2" w14:textId="77777777" w:rsidR="003E50AD" w:rsidRPr="00B95E8B" w:rsidRDefault="003E50AD" w:rsidP="003E50AD">
      <w:pPr>
        <w:pStyle w:val="paragraph"/>
      </w:pPr>
      <w:r w:rsidRPr="00B95E8B">
        <w:tab/>
        <w:t>(b)</w:t>
      </w:r>
      <w:r w:rsidRPr="00B95E8B">
        <w:tab/>
      </w:r>
      <w:r w:rsidRPr="00B95E8B">
        <w:rPr>
          <w:rFonts w:eastAsia="Calibri" w:cstheme="minorHAnsi"/>
        </w:rPr>
        <w:t xml:space="preserve">whole milk is </w:t>
      </w:r>
      <w:r w:rsidRPr="00B95E8B">
        <w:rPr>
          <w:rFonts w:cstheme="minorHAnsi"/>
        </w:rPr>
        <w:t xml:space="preserve">produced in Australia and </w:t>
      </w:r>
      <w:r w:rsidRPr="00B95E8B">
        <w:t>that milk is s</w:t>
      </w:r>
      <w:r w:rsidRPr="00B95E8B">
        <w:rPr>
          <w:rFonts w:cstheme="minorHAnsi"/>
          <w:color w:val="000000" w:themeColor="text1"/>
        </w:rPr>
        <w:t xml:space="preserve">old in a </w:t>
      </w:r>
      <w:r w:rsidR="00C532F0" w:rsidRPr="00B95E8B">
        <w:t>financial year</w:t>
      </w:r>
      <w:r w:rsidRPr="00B95E8B">
        <w:rPr>
          <w:rFonts w:cstheme="minorHAnsi"/>
          <w:color w:val="000000" w:themeColor="text1"/>
        </w:rPr>
        <w:t xml:space="preserve"> </w:t>
      </w:r>
      <w:r w:rsidRPr="00B95E8B">
        <w:t xml:space="preserve">to a </w:t>
      </w:r>
      <w:r w:rsidR="009A37E0" w:rsidRPr="00B95E8B">
        <w:t>business purchaser</w:t>
      </w:r>
      <w:r w:rsidRPr="00B95E8B">
        <w:t xml:space="preserve"> (whether directly or through a selling agent or buying agent or both) </w:t>
      </w:r>
      <w:r w:rsidRPr="00B95E8B">
        <w:rPr>
          <w:rFonts w:cstheme="minorHAnsi"/>
          <w:color w:val="000000" w:themeColor="text1"/>
        </w:rPr>
        <w:t xml:space="preserve">by the person who owns that milk immediately after it is produced and </w:t>
      </w:r>
      <w:r w:rsidRPr="00B95E8B">
        <w:t>the person considers that an exemption from levy applies</w:t>
      </w:r>
      <w:r w:rsidRPr="00B95E8B">
        <w:rPr>
          <w:rFonts w:cstheme="minorHAnsi"/>
          <w:color w:val="000000" w:themeColor="text1"/>
        </w:rPr>
        <w:t>; or</w:t>
      </w:r>
    </w:p>
    <w:p w14:paraId="4507553C" w14:textId="77777777" w:rsidR="003E50AD" w:rsidRPr="00B95E8B" w:rsidRDefault="003E50AD" w:rsidP="003E50AD">
      <w:pPr>
        <w:pStyle w:val="paragraph"/>
        <w:rPr>
          <w:rFonts w:cstheme="minorHAnsi"/>
          <w:color w:val="000000" w:themeColor="text1"/>
        </w:rPr>
      </w:pPr>
      <w:r w:rsidRPr="00B95E8B">
        <w:tab/>
        <w:t>(c)</w:t>
      </w:r>
      <w:r w:rsidRPr="00B95E8B">
        <w:tab/>
      </w:r>
      <w:r w:rsidRPr="00B95E8B">
        <w:rPr>
          <w:rFonts w:eastAsia="Calibri" w:cstheme="minorHAnsi"/>
        </w:rPr>
        <w:t xml:space="preserve">whole milk is </w:t>
      </w:r>
      <w:r w:rsidRPr="00B95E8B">
        <w:rPr>
          <w:rFonts w:cstheme="minorHAnsi"/>
        </w:rPr>
        <w:t xml:space="preserve">produced in Australia and </w:t>
      </w:r>
      <w:r w:rsidRPr="00B95E8B">
        <w:t xml:space="preserve">that milk is </w:t>
      </w:r>
      <w:r w:rsidRPr="00B95E8B">
        <w:rPr>
          <w:rFonts w:cstheme="minorHAnsi"/>
          <w:color w:val="000000" w:themeColor="text1"/>
        </w:rPr>
        <w:t xml:space="preserve">processed in a </w:t>
      </w:r>
      <w:r w:rsidR="00FC249E" w:rsidRPr="00B95E8B">
        <w:t>financial year</w:t>
      </w:r>
      <w:r w:rsidRPr="00B95E8B">
        <w:rPr>
          <w:rFonts w:cstheme="minorHAnsi"/>
          <w:color w:val="000000" w:themeColor="text1"/>
        </w:rPr>
        <w:t xml:space="preserve"> by the person who owns that milk immediately after it is produced and </w:t>
      </w:r>
      <w:r w:rsidRPr="00B95E8B">
        <w:t>the person considers that an exemption from levy applies</w:t>
      </w:r>
      <w:r w:rsidRPr="00B95E8B">
        <w:rPr>
          <w:rFonts w:cstheme="minorHAnsi"/>
          <w:color w:val="000000" w:themeColor="text1"/>
        </w:rPr>
        <w:t>.</w:t>
      </w:r>
    </w:p>
    <w:p w14:paraId="455DBCC2" w14:textId="77777777" w:rsidR="003E50AD" w:rsidRPr="00B95E8B" w:rsidRDefault="003E50AD" w:rsidP="003E50A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E50AD" w:rsidRPr="00B95E8B" w14:paraId="1F789BD8" w14:textId="77777777" w:rsidTr="0082472F">
        <w:trPr>
          <w:tblHeader/>
        </w:trPr>
        <w:tc>
          <w:tcPr>
            <w:tcW w:w="5000" w:type="pct"/>
            <w:gridSpan w:val="3"/>
            <w:tcBorders>
              <w:top w:val="single" w:sz="12" w:space="0" w:color="auto"/>
              <w:bottom w:val="single" w:sz="2" w:space="0" w:color="auto"/>
            </w:tcBorders>
            <w:shd w:val="clear" w:color="auto" w:fill="auto"/>
          </w:tcPr>
          <w:p w14:paraId="381F2FC6" w14:textId="01BDB9FA" w:rsidR="003E50AD" w:rsidRPr="00B95E8B" w:rsidRDefault="003E50AD" w:rsidP="00B934D5">
            <w:pPr>
              <w:pStyle w:val="TableHeading"/>
            </w:pPr>
            <w:r w:rsidRPr="00B95E8B">
              <w:t>Record</w:t>
            </w:r>
            <w:r w:rsidR="002A2C22">
              <w:noBreakHyphen/>
            </w:r>
            <w:r w:rsidRPr="00B95E8B">
              <w:t>keeping</w:t>
            </w:r>
          </w:p>
        </w:tc>
      </w:tr>
      <w:tr w:rsidR="003E50AD" w:rsidRPr="00B95E8B" w14:paraId="5A288866" w14:textId="77777777" w:rsidTr="0082472F">
        <w:trPr>
          <w:tblHeader/>
        </w:trPr>
        <w:tc>
          <w:tcPr>
            <w:tcW w:w="429" w:type="pct"/>
            <w:tcBorders>
              <w:top w:val="single" w:sz="2" w:space="0" w:color="auto"/>
              <w:bottom w:val="single" w:sz="12" w:space="0" w:color="auto"/>
            </w:tcBorders>
            <w:shd w:val="clear" w:color="auto" w:fill="auto"/>
          </w:tcPr>
          <w:p w14:paraId="70FF69EF" w14:textId="77777777" w:rsidR="003E50AD" w:rsidRPr="00B95E8B" w:rsidRDefault="003E50AD" w:rsidP="00B934D5">
            <w:pPr>
              <w:pStyle w:val="TableHeading"/>
            </w:pPr>
            <w:r w:rsidRPr="00B95E8B">
              <w:t>Item</w:t>
            </w:r>
          </w:p>
        </w:tc>
        <w:tc>
          <w:tcPr>
            <w:tcW w:w="2285" w:type="pct"/>
            <w:tcBorders>
              <w:top w:val="single" w:sz="2" w:space="0" w:color="auto"/>
              <w:bottom w:val="single" w:sz="12" w:space="0" w:color="auto"/>
            </w:tcBorders>
            <w:shd w:val="clear" w:color="auto" w:fill="auto"/>
          </w:tcPr>
          <w:p w14:paraId="118FE612" w14:textId="77777777" w:rsidR="003E50AD" w:rsidRPr="00B95E8B" w:rsidRDefault="003E50AD" w:rsidP="00B934D5">
            <w:pPr>
              <w:pStyle w:val="TableHeading"/>
            </w:pPr>
            <w:r w:rsidRPr="00B95E8B">
              <w:t>Matter</w:t>
            </w:r>
          </w:p>
        </w:tc>
        <w:tc>
          <w:tcPr>
            <w:tcW w:w="2286" w:type="pct"/>
            <w:tcBorders>
              <w:top w:val="single" w:sz="2" w:space="0" w:color="auto"/>
              <w:bottom w:val="single" w:sz="12" w:space="0" w:color="auto"/>
            </w:tcBorders>
            <w:shd w:val="clear" w:color="auto" w:fill="auto"/>
          </w:tcPr>
          <w:p w14:paraId="5879F7E9" w14:textId="77777777" w:rsidR="003E50AD" w:rsidRPr="00B95E8B" w:rsidRDefault="003E50AD" w:rsidP="00B934D5">
            <w:pPr>
              <w:pStyle w:val="TableHeading"/>
            </w:pPr>
            <w:r w:rsidRPr="00B95E8B">
              <w:t>Rule</w:t>
            </w:r>
          </w:p>
        </w:tc>
      </w:tr>
      <w:tr w:rsidR="003E50AD" w:rsidRPr="00B95E8B" w14:paraId="68F363D7" w14:textId="77777777" w:rsidTr="0082472F">
        <w:tc>
          <w:tcPr>
            <w:tcW w:w="429" w:type="pct"/>
            <w:tcBorders>
              <w:top w:val="single" w:sz="2" w:space="0" w:color="auto"/>
              <w:bottom w:val="single" w:sz="2" w:space="0" w:color="auto"/>
            </w:tcBorders>
            <w:shd w:val="clear" w:color="auto" w:fill="auto"/>
          </w:tcPr>
          <w:p w14:paraId="60059A54" w14:textId="77777777" w:rsidR="003E50AD" w:rsidRPr="00B95E8B" w:rsidRDefault="003E50AD" w:rsidP="00B934D5">
            <w:pPr>
              <w:pStyle w:val="Tabletext"/>
            </w:pPr>
            <w:r w:rsidRPr="00B95E8B">
              <w:t>1</w:t>
            </w:r>
          </w:p>
        </w:tc>
        <w:tc>
          <w:tcPr>
            <w:tcW w:w="2285" w:type="pct"/>
            <w:tcBorders>
              <w:top w:val="single" w:sz="2" w:space="0" w:color="auto"/>
              <w:bottom w:val="single" w:sz="2" w:space="0" w:color="auto"/>
            </w:tcBorders>
            <w:shd w:val="clear" w:color="auto" w:fill="auto"/>
          </w:tcPr>
          <w:p w14:paraId="51FE6A39" w14:textId="77777777" w:rsidR="003E50AD" w:rsidRPr="00B95E8B" w:rsidRDefault="003E50AD" w:rsidP="00B934D5">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83DE127" w14:textId="77777777" w:rsidR="003E50AD" w:rsidRPr="00B95E8B" w:rsidRDefault="003E50AD" w:rsidP="00B934D5">
            <w:pPr>
              <w:pStyle w:val="Tabletext"/>
            </w:pPr>
            <w:r w:rsidRPr="00B95E8B">
              <w:t>The person</w:t>
            </w:r>
          </w:p>
        </w:tc>
      </w:tr>
      <w:tr w:rsidR="003E50AD" w:rsidRPr="00B95E8B" w14:paraId="765E6359" w14:textId="77777777" w:rsidTr="0082472F">
        <w:tc>
          <w:tcPr>
            <w:tcW w:w="429" w:type="pct"/>
            <w:tcBorders>
              <w:top w:val="single" w:sz="2" w:space="0" w:color="auto"/>
              <w:bottom w:val="single" w:sz="2" w:space="0" w:color="auto"/>
            </w:tcBorders>
            <w:shd w:val="clear" w:color="auto" w:fill="auto"/>
          </w:tcPr>
          <w:p w14:paraId="5C4A24AB" w14:textId="77777777" w:rsidR="003E50AD" w:rsidRPr="00B95E8B" w:rsidRDefault="003E50AD" w:rsidP="00B934D5">
            <w:pPr>
              <w:pStyle w:val="Tabletext"/>
            </w:pPr>
            <w:r w:rsidRPr="00B95E8B">
              <w:t>2</w:t>
            </w:r>
          </w:p>
        </w:tc>
        <w:tc>
          <w:tcPr>
            <w:tcW w:w="2285" w:type="pct"/>
            <w:tcBorders>
              <w:top w:val="single" w:sz="2" w:space="0" w:color="auto"/>
              <w:bottom w:val="single" w:sz="2" w:space="0" w:color="auto"/>
            </w:tcBorders>
            <w:shd w:val="clear" w:color="auto" w:fill="auto"/>
          </w:tcPr>
          <w:p w14:paraId="236D8DBD" w14:textId="77777777" w:rsidR="003E50AD" w:rsidRPr="00B95E8B" w:rsidRDefault="003E50AD" w:rsidP="00B934D5">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CE3486D" w14:textId="77777777" w:rsidR="003E50AD" w:rsidRPr="00B95E8B" w:rsidRDefault="003E50AD" w:rsidP="00B934D5">
            <w:pPr>
              <w:pStyle w:val="Tabletext"/>
            </w:pPr>
            <w:r w:rsidRPr="00B95E8B">
              <w:t>The records must contain details that are relevant to working out whether the exemption applies</w:t>
            </w:r>
          </w:p>
        </w:tc>
      </w:tr>
      <w:tr w:rsidR="003E50AD" w:rsidRPr="00B95E8B" w14:paraId="6AB3EEB2" w14:textId="77777777" w:rsidTr="0082472F">
        <w:tc>
          <w:tcPr>
            <w:tcW w:w="429" w:type="pct"/>
            <w:tcBorders>
              <w:top w:val="single" w:sz="2" w:space="0" w:color="auto"/>
              <w:bottom w:val="single" w:sz="12" w:space="0" w:color="auto"/>
            </w:tcBorders>
            <w:shd w:val="clear" w:color="auto" w:fill="auto"/>
          </w:tcPr>
          <w:p w14:paraId="1E1640CD" w14:textId="77777777" w:rsidR="003E50AD" w:rsidRPr="00B95E8B" w:rsidRDefault="003E50AD" w:rsidP="00B934D5">
            <w:pPr>
              <w:pStyle w:val="Tabletext"/>
            </w:pPr>
            <w:r w:rsidRPr="00B95E8B">
              <w:t>3</w:t>
            </w:r>
          </w:p>
        </w:tc>
        <w:tc>
          <w:tcPr>
            <w:tcW w:w="2285" w:type="pct"/>
            <w:tcBorders>
              <w:top w:val="single" w:sz="2" w:space="0" w:color="auto"/>
              <w:bottom w:val="single" w:sz="12" w:space="0" w:color="auto"/>
            </w:tcBorders>
            <w:shd w:val="clear" w:color="auto" w:fill="auto"/>
          </w:tcPr>
          <w:p w14:paraId="56C0A880" w14:textId="77777777" w:rsidR="003E50AD" w:rsidRPr="00B95E8B" w:rsidRDefault="003E50AD" w:rsidP="00B934D5">
            <w:pPr>
              <w:pStyle w:val="Tabletext"/>
            </w:pPr>
            <w:r w:rsidRPr="00B95E8B">
              <w:t>For how long must the relevant person keep the records?</w:t>
            </w:r>
          </w:p>
        </w:tc>
        <w:tc>
          <w:tcPr>
            <w:tcW w:w="2286" w:type="pct"/>
            <w:tcBorders>
              <w:top w:val="single" w:sz="2" w:space="0" w:color="auto"/>
              <w:bottom w:val="single" w:sz="12" w:space="0" w:color="auto"/>
            </w:tcBorders>
            <w:shd w:val="clear" w:color="auto" w:fill="auto"/>
          </w:tcPr>
          <w:p w14:paraId="380D20E6" w14:textId="77777777" w:rsidR="003E50AD" w:rsidRPr="00B95E8B" w:rsidRDefault="003E50AD" w:rsidP="00B934D5">
            <w:pPr>
              <w:pStyle w:val="Tabletext"/>
            </w:pPr>
            <w:r w:rsidRPr="00B95E8B">
              <w:t xml:space="preserve">Until the end of the period of 5 years beginning on the day after the end of the </w:t>
            </w:r>
            <w:r w:rsidR="00FC249E" w:rsidRPr="00B95E8B">
              <w:t>financial year</w:t>
            </w:r>
          </w:p>
        </w:tc>
      </w:tr>
    </w:tbl>
    <w:p w14:paraId="13D90606" w14:textId="77777777" w:rsidR="003E50AD" w:rsidRPr="00B95E8B" w:rsidRDefault="003E50AD" w:rsidP="003E50AD">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7C8C21D" w14:textId="70B47875" w:rsidR="004068EF" w:rsidRPr="00B95E8B" w:rsidRDefault="002A2C22" w:rsidP="004068EF">
      <w:pPr>
        <w:pStyle w:val="ActHead3"/>
        <w:pageBreakBefore/>
      </w:pPr>
      <w:bookmarkStart w:id="162" w:name="_Toc195792221"/>
      <w:r w:rsidRPr="002A2C22">
        <w:rPr>
          <w:rStyle w:val="CharDivNo"/>
        </w:rPr>
        <w:t>Division 1</w:t>
      </w:r>
      <w:r w:rsidR="00372662" w:rsidRPr="002A2C22">
        <w:rPr>
          <w:rStyle w:val="CharDivNo"/>
        </w:rPr>
        <w:t>7</w:t>
      </w:r>
      <w:r w:rsidR="004068EF" w:rsidRPr="00B95E8B">
        <w:t>—</w:t>
      </w:r>
      <w:r w:rsidR="004068EF" w:rsidRPr="002A2C22">
        <w:rPr>
          <w:rStyle w:val="CharDivText"/>
        </w:rPr>
        <w:t>Goat fibre</w:t>
      </w:r>
      <w:bookmarkEnd w:id="162"/>
    </w:p>
    <w:p w14:paraId="3BCB9346" w14:textId="635B2C54" w:rsidR="004068EF" w:rsidRPr="00B95E8B" w:rsidRDefault="00372662" w:rsidP="004068EF">
      <w:pPr>
        <w:pStyle w:val="ActHead5"/>
      </w:pPr>
      <w:bookmarkStart w:id="163" w:name="_Toc195792222"/>
      <w:r w:rsidRPr="002A2C22">
        <w:rPr>
          <w:rStyle w:val="CharSectno"/>
        </w:rPr>
        <w:t>17</w:t>
      </w:r>
      <w:r w:rsidR="002A2C22" w:rsidRPr="002A2C22">
        <w:rPr>
          <w:rStyle w:val="CharSectno"/>
        </w:rPr>
        <w:noBreakHyphen/>
      </w:r>
      <w:r w:rsidRPr="002A2C22">
        <w:rPr>
          <w:rStyle w:val="CharSectno"/>
        </w:rPr>
        <w:t>1</w:t>
      </w:r>
      <w:r w:rsidR="004068EF" w:rsidRPr="00B95E8B">
        <w:t xml:space="preserve">  Obligations of levy payers</w:t>
      </w:r>
      <w:bookmarkEnd w:id="163"/>
    </w:p>
    <w:p w14:paraId="0BDDBBE0" w14:textId="77777777" w:rsidR="004068EF" w:rsidRPr="00B95E8B" w:rsidRDefault="004068EF" w:rsidP="004068EF">
      <w:pPr>
        <w:pStyle w:val="SubsectionHead"/>
      </w:pPr>
      <w:r w:rsidRPr="00B95E8B">
        <w:t>When goat fibre levy due and payable</w:t>
      </w:r>
    </w:p>
    <w:p w14:paraId="547D32E0" w14:textId="77777777" w:rsidR="004068EF" w:rsidRPr="00B95E8B" w:rsidRDefault="004068EF" w:rsidP="004068EF">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6215A58C" w14:textId="77777777" w:rsidR="004068EF" w:rsidRPr="00B95E8B" w:rsidRDefault="004068EF" w:rsidP="004068EF">
      <w:pPr>
        <w:pStyle w:val="paragraph"/>
      </w:pPr>
      <w:r w:rsidRPr="00B95E8B">
        <w:tab/>
        <w:t>(a)</w:t>
      </w:r>
      <w:r w:rsidRPr="00B95E8B">
        <w:tab/>
        <w:t>levy imposed on goat fibre that is sold by the levy payer in a quarter in a calendar year; or</w:t>
      </w:r>
    </w:p>
    <w:p w14:paraId="737CD475" w14:textId="77777777" w:rsidR="004068EF" w:rsidRPr="00B95E8B" w:rsidRDefault="004068EF" w:rsidP="004068EF">
      <w:pPr>
        <w:pStyle w:val="paragraph"/>
      </w:pPr>
      <w:r w:rsidRPr="00B95E8B">
        <w:tab/>
        <w:t>(b)</w:t>
      </w:r>
      <w:r w:rsidRPr="00B95E8B">
        <w:tab/>
        <w:t>levy imposed on goat fibre that is used by the levy payer in a quarter in a calendar year in the production of other goods;</w:t>
      </w:r>
    </w:p>
    <w:p w14:paraId="16EF7C3A" w14:textId="77777777" w:rsidR="004068EF" w:rsidRPr="00B95E8B" w:rsidRDefault="004068EF" w:rsidP="004068EF">
      <w:pPr>
        <w:pStyle w:val="subsection2"/>
      </w:pPr>
      <w:r w:rsidRPr="00B95E8B">
        <w:t>this table has effect.</w:t>
      </w:r>
    </w:p>
    <w:p w14:paraId="7C7D69F3" w14:textId="77777777" w:rsidR="004068EF" w:rsidRPr="00B95E8B" w:rsidRDefault="004068EF" w:rsidP="004068E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4068EF" w:rsidRPr="00B95E8B" w14:paraId="7CA8E090" w14:textId="77777777" w:rsidTr="0082472F">
        <w:trPr>
          <w:tblHeader/>
        </w:trPr>
        <w:tc>
          <w:tcPr>
            <w:tcW w:w="5000" w:type="pct"/>
            <w:gridSpan w:val="3"/>
            <w:tcBorders>
              <w:top w:val="single" w:sz="12" w:space="0" w:color="auto"/>
              <w:bottom w:val="single" w:sz="2" w:space="0" w:color="auto"/>
            </w:tcBorders>
            <w:shd w:val="clear" w:color="auto" w:fill="auto"/>
          </w:tcPr>
          <w:p w14:paraId="725687E9" w14:textId="77777777" w:rsidR="004068EF" w:rsidRPr="00B95E8B" w:rsidRDefault="004068EF" w:rsidP="00FF46AE">
            <w:pPr>
              <w:pStyle w:val="TableHeading"/>
            </w:pPr>
            <w:r w:rsidRPr="00B95E8B">
              <w:t>Goat fibre levy</w:t>
            </w:r>
          </w:p>
        </w:tc>
      </w:tr>
      <w:tr w:rsidR="004068EF" w:rsidRPr="00B95E8B" w14:paraId="77F60106" w14:textId="77777777" w:rsidTr="0082472F">
        <w:trPr>
          <w:tblHeader/>
        </w:trPr>
        <w:tc>
          <w:tcPr>
            <w:tcW w:w="429" w:type="pct"/>
            <w:tcBorders>
              <w:top w:val="single" w:sz="2" w:space="0" w:color="auto"/>
              <w:bottom w:val="single" w:sz="12" w:space="0" w:color="auto"/>
            </w:tcBorders>
            <w:shd w:val="clear" w:color="auto" w:fill="auto"/>
          </w:tcPr>
          <w:p w14:paraId="75BBFC4E" w14:textId="77777777" w:rsidR="004068EF" w:rsidRPr="00B95E8B" w:rsidRDefault="004068EF" w:rsidP="00FF46AE">
            <w:pPr>
              <w:pStyle w:val="TableHeading"/>
            </w:pPr>
            <w:r w:rsidRPr="00B95E8B">
              <w:t>Item</w:t>
            </w:r>
          </w:p>
        </w:tc>
        <w:tc>
          <w:tcPr>
            <w:tcW w:w="2126" w:type="pct"/>
            <w:tcBorders>
              <w:top w:val="single" w:sz="2" w:space="0" w:color="auto"/>
              <w:bottom w:val="single" w:sz="12" w:space="0" w:color="auto"/>
            </w:tcBorders>
            <w:shd w:val="clear" w:color="auto" w:fill="auto"/>
          </w:tcPr>
          <w:p w14:paraId="47CB3040" w14:textId="77777777" w:rsidR="004068EF" w:rsidRPr="00B95E8B" w:rsidRDefault="004068EF" w:rsidP="00FF46AE">
            <w:pPr>
              <w:pStyle w:val="TableHeading"/>
            </w:pPr>
            <w:r w:rsidRPr="00B95E8B">
              <w:t>Matter</w:t>
            </w:r>
          </w:p>
        </w:tc>
        <w:tc>
          <w:tcPr>
            <w:tcW w:w="2445" w:type="pct"/>
            <w:tcBorders>
              <w:top w:val="single" w:sz="2" w:space="0" w:color="auto"/>
              <w:bottom w:val="single" w:sz="12" w:space="0" w:color="auto"/>
            </w:tcBorders>
            <w:shd w:val="clear" w:color="auto" w:fill="auto"/>
          </w:tcPr>
          <w:p w14:paraId="5906E116" w14:textId="77777777" w:rsidR="004068EF" w:rsidRPr="00B95E8B" w:rsidRDefault="004068EF" w:rsidP="00FF46AE">
            <w:pPr>
              <w:pStyle w:val="TableHeading"/>
            </w:pPr>
            <w:r w:rsidRPr="00B95E8B">
              <w:t>Rule</w:t>
            </w:r>
          </w:p>
        </w:tc>
      </w:tr>
      <w:tr w:rsidR="004068EF" w:rsidRPr="00B95E8B" w14:paraId="3CA103B2" w14:textId="77777777" w:rsidTr="0082472F">
        <w:tc>
          <w:tcPr>
            <w:tcW w:w="429" w:type="pct"/>
            <w:tcBorders>
              <w:top w:val="single" w:sz="2" w:space="0" w:color="auto"/>
              <w:bottom w:val="single" w:sz="2" w:space="0" w:color="auto"/>
            </w:tcBorders>
            <w:shd w:val="clear" w:color="auto" w:fill="auto"/>
          </w:tcPr>
          <w:p w14:paraId="339242EF" w14:textId="77777777" w:rsidR="004068EF" w:rsidRPr="00B95E8B" w:rsidRDefault="004068EF" w:rsidP="00FF46AE">
            <w:pPr>
              <w:pStyle w:val="Tabletext"/>
            </w:pPr>
            <w:r w:rsidRPr="00B95E8B">
              <w:t>1</w:t>
            </w:r>
          </w:p>
        </w:tc>
        <w:tc>
          <w:tcPr>
            <w:tcW w:w="2126" w:type="pct"/>
            <w:tcBorders>
              <w:top w:val="single" w:sz="2" w:space="0" w:color="auto"/>
              <w:bottom w:val="single" w:sz="2" w:space="0" w:color="auto"/>
            </w:tcBorders>
            <w:shd w:val="clear" w:color="auto" w:fill="auto"/>
          </w:tcPr>
          <w:p w14:paraId="0D1E9921" w14:textId="77777777" w:rsidR="004068EF" w:rsidRPr="00B95E8B" w:rsidRDefault="004068EF" w:rsidP="00FF46AE">
            <w:pPr>
              <w:pStyle w:val="Tabletext"/>
            </w:pPr>
            <w:r w:rsidRPr="00B95E8B">
              <w:t xml:space="preserve">For goat fibre sold to a </w:t>
            </w:r>
            <w:r w:rsidR="009A37E0" w:rsidRPr="00B95E8B">
              <w:t>business purchaser</w:t>
            </w:r>
            <w:r w:rsidRPr="00B95E8B">
              <w:t xml:space="preserve"> (whether directly or through a selling agent or buying agent or both), when is the levy due and payable?</w:t>
            </w:r>
          </w:p>
        </w:tc>
        <w:tc>
          <w:tcPr>
            <w:tcW w:w="2445" w:type="pct"/>
            <w:tcBorders>
              <w:top w:val="single" w:sz="2" w:space="0" w:color="auto"/>
              <w:bottom w:val="single" w:sz="2" w:space="0" w:color="auto"/>
            </w:tcBorders>
            <w:shd w:val="clear" w:color="auto" w:fill="auto"/>
          </w:tcPr>
          <w:p w14:paraId="69E53358" w14:textId="77777777" w:rsidR="004068EF" w:rsidRPr="00B95E8B" w:rsidRDefault="004068EF" w:rsidP="00FF46AE">
            <w:pPr>
              <w:pStyle w:val="Tablea"/>
            </w:pPr>
            <w:r w:rsidRPr="00B95E8B">
              <w:t>(a) if the quarter is the threshold quarter in the calendar year or any earlier quarter in the year—on the last day of the first calendar month after the end of the threshold quarter; or</w:t>
            </w:r>
          </w:p>
          <w:p w14:paraId="18EFA531" w14:textId="77777777" w:rsidR="004068EF" w:rsidRPr="00B95E8B" w:rsidRDefault="004068EF" w:rsidP="00FF46AE">
            <w:pPr>
              <w:pStyle w:val="Tablea"/>
            </w:pPr>
            <w:r w:rsidRPr="00B95E8B">
              <w:t>(b) if the quarter is later than the threshold quarter in the calendar year—on the last day of the first calendar month after the end of the later quarter</w:t>
            </w:r>
          </w:p>
        </w:tc>
      </w:tr>
      <w:tr w:rsidR="004068EF" w:rsidRPr="00B95E8B" w14:paraId="36778679" w14:textId="77777777" w:rsidTr="0082472F">
        <w:tc>
          <w:tcPr>
            <w:tcW w:w="429" w:type="pct"/>
            <w:tcBorders>
              <w:top w:val="single" w:sz="2" w:space="0" w:color="auto"/>
              <w:bottom w:val="single" w:sz="2" w:space="0" w:color="auto"/>
            </w:tcBorders>
            <w:shd w:val="clear" w:color="auto" w:fill="auto"/>
          </w:tcPr>
          <w:p w14:paraId="081794AA" w14:textId="77777777" w:rsidR="004068EF" w:rsidRPr="00B95E8B" w:rsidRDefault="004068EF" w:rsidP="00FF46AE">
            <w:pPr>
              <w:pStyle w:val="Tabletext"/>
            </w:pPr>
            <w:r w:rsidRPr="00B95E8B">
              <w:t>2</w:t>
            </w:r>
          </w:p>
        </w:tc>
        <w:tc>
          <w:tcPr>
            <w:tcW w:w="2126" w:type="pct"/>
            <w:tcBorders>
              <w:top w:val="single" w:sz="2" w:space="0" w:color="auto"/>
              <w:bottom w:val="single" w:sz="2" w:space="0" w:color="auto"/>
            </w:tcBorders>
            <w:shd w:val="clear" w:color="auto" w:fill="auto"/>
          </w:tcPr>
          <w:p w14:paraId="0BAEFECD" w14:textId="77777777" w:rsidR="004068EF" w:rsidRPr="00B95E8B" w:rsidRDefault="004068EF" w:rsidP="00FF46AE">
            <w:pPr>
              <w:pStyle w:val="Tabletext"/>
            </w:pPr>
            <w:r w:rsidRPr="00B95E8B">
              <w:t xml:space="preserve">For goat fibre sold other than to a </w:t>
            </w:r>
            <w:r w:rsidR="009A37E0" w:rsidRPr="00B95E8B">
              <w:t>business purchaser</w:t>
            </w:r>
            <w:r w:rsidRPr="00B95E8B">
              <w:t>, when is the levy due and payable?</w:t>
            </w:r>
          </w:p>
        </w:tc>
        <w:tc>
          <w:tcPr>
            <w:tcW w:w="2445" w:type="pct"/>
            <w:tcBorders>
              <w:top w:val="single" w:sz="2" w:space="0" w:color="auto"/>
              <w:bottom w:val="single" w:sz="2" w:space="0" w:color="auto"/>
            </w:tcBorders>
            <w:shd w:val="clear" w:color="auto" w:fill="auto"/>
          </w:tcPr>
          <w:p w14:paraId="5371A50F" w14:textId="77777777" w:rsidR="004068EF" w:rsidRPr="00B95E8B" w:rsidRDefault="004068EF" w:rsidP="00FF46AE">
            <w:pPr>
              <w:pStyle w:val="Tablea"/>
            </w:pPr>
            <w:r w:rsidRPr="00B95E8B">
              <w:t>(a) if the quarter is the threshold quarter in the calendar year or any earlier quarter in the year—on the last day of the first calendar month after the end of the threshold quarter; or</w:t>
            </w:r>
          </w:p>
          <w:p w14:paraId="49D61F31" w14:textId="77777777" w:rsidR="004068EF" w:rsidRPr="00B95E8B" w:rsidRDefault="004068EF" w:rsidP="00FF46AE">
            <w:pPr>
              <w:pStyle w:val="Tablea"/>
            </w:pPr>
            <w:r w:rsidRPr="00B95E8B">
              <w:t>(b) if the quarter is later than the threshold quarter in the calendar year—on the last day of the first calendar month after the end of the later quarter</w:t>
            </w:r>
          </w:p>
        </w:tc>
      </w:tr>
      <w:tr w:rsidR="004068EF" w:rsidRPr="00B95E8B" w14:paraId="3E259491" w14:textId="77777777" w:rsidTr="0082472F">
        <w:tc>
          <w:tcPr>
            <w:tcW w:w="429" w:type="pct"/>
            <w:tcBorders>
              <w:top w:val="single" w:sz="2" w:space="0" w:color="auto"/>
              <w:bottom w:val="single" w:sz="2" w:space="0" w:color="auto"/>
            </w:tcBorders>
            <w:shd w:val="clear" w:color="auto" w:fill="auto"/>
          </w:tcPr>
          <w:p w14:paraId="226EAA79" w14:textId="77777777" w:rsidR="004068EF" w:rsidRPr="00B95E8B" w:rsidRDefault="004068EF" w:rsidP="00FF46AE">
            <w:pPr>
              <w:pStyle w:val="Tabletext"/>
            </w:pPr>
            <w:r w:rsidRPr="00B95E8B">
              <w:t>3</w:t>
            </w:r>
          </w:p>
        </w:tc>
        <w:tc>
          <w:tcPr>
            <w:tcW w:w="2126" w:type="pct"/>
            <w:tcBorders>
              <w:top w:val="single" w:sz="2" w:space="0" w:color="auto"/>
              <w:bottom w:val="single" w:sz="2" w:space="0" w:color="auto"/>
            </w:tcBorders>
            <w:shd w:val="clear" w:color="auto" w:fill="auto"/>
          </w:tcPr>
          <w:p w14:paraId="0A8EA79F" w14:textId="77777777" w:rsidR="004068EF" w:rsidRPr="00B95E8B" w:rsidRDefault="004068EF" w:rsidP="00FF46AE">
            <w:pPr>
              <w:pStyle w:val="Tabletext"/>
            </w:pPr>
            <w:r w:rsidRPr="00B95E8B">
              <w:t>For goat fibre used by the levy payer in the production of other goods, when is the levy due and payable?</w:t>
            </w:r>
          </w:p>
        </w:tc>
        <w:tc>
          <w:tcPr>
            <w:tcW w:w="2445" w:type="pct"/>
            <w:tcBorders>
              <w:top w:val="single" w:sz="2" w:space="0" w:color="auto"/>
              <w:bottom w:val="single" w:sz="2" w:space="0" w:color="auto"/>
            </w:tcBorders>
            <w:shd w:val="clear" w:color="auto" w:fill="auto"/>
          </w:tcPr>
          <w:p w14:paraId="1DC13310" w14:textId="77777777" w:rsidR="004068EF" w:rsidRPr="00B95E8B" w:rsidRDefault="004068EF" w:rsidP="00FF46AE">
            <w:pPr>
              <w:pStyle w:val="Tablea"/>
            </w:pPr>
            <w:r w:rsidRPr="00B95E8B">
              <w:t>(a) if the quarter is the threshold quarter in the calendar year or any earlier quarter in the year—on the last day of the first calendar month after the end of the threshold quarter; or</w:t>
            </w:r>
          </w:p>
          <w:p w14:paraId="17D0BE6A" w14:textId="77777777" w:rsidR="004068EF" w:rsidRPr="00B95E8B" w:rsidRDefault="004068EF" w:rsidP="00FF46AE">
            <w:pPr>
              <w:pStyle w:val="Tablea"/>
            </w:pPr>
            <w:r w:rsidRPr="00B95E8B">
              <w:t>(b) if the quarter is later than the threshold quarter in the calendar year—on the last day of the first calendar month after the end of the later quarter</w:t>
            </w:r>
          </w:p>
        </w:tc>
      </w:tr>
      <w:tr w:rsidR="004068EF" w:rsidRPr="00B95E8B" w14:paraId="0C17C1E8" w14:textId="77777777" w:rsidTr="0082472F">
        <w:tc>
          <w:tcPr>
            <w:tcW w:w="429" w:type="pct"/>
            <w:tcBorders>
              <w:top w:val="single" w:sz="2" w:space="0" w:color="auto"/>
              <w:bottom w:val="single" w:sz="12" w:space="0" w:color="auto"/>
            </w:tcBorders>
            <w:shd w:val="clear" w:color="auto" w:fill="auto"/>
          </w:tcPr>
          <w:p w14:paraId="42C15106" w14:textId="77777777" w:rsidR="004068EF" w:rsidRPr="00B95E8B" w:rsidRDefault="004068EF" w:rsidP="00FF46AE">
            <w:pPr>
              <w:pStyle w:val="Tabletext"/>
            </w:pPr>
            <w:r w:rsidRPr="00B95E8B">
              <w:t>4</w:t>
            </w:r>
          </w:p>
        </w:tc>
        <w:tc>
          <w:tcPr>
            <w:tcW w:w="2126" w:type="pct"/>
            <w:tcBorders>
              <w:top w:val="single" w:sz="2" w:space="0" w:color="auto"/>
              <w:bottom w:val="single" w:sz="12" w:space="0" w:color="auto"/>
            </w:tcBorders>
            <w:shd w:val="clear" w:color="auto" w:fill="auto"/>
          </w:tcPr>
          <w:p w14:paraId="0D4E1E90" w14:textId="77777777" w:rsidR="004068EF" w:rsidRPr="00B95E8B" w:rsidRDefault="004068EF" w:rsidP="00FF46A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8F72374" w14:textId="77777777" w:rsidR="004068EF" w:rsidRPr="00B95E8B" w:rsidRDefault="004068EF" w:rsidP="00FF46AE">
            <w:pPr>
              <w:pStyle w:val="Tabletext"/>
            </w:pPr>
            <w:r w:rsidRPr="00B95E8B">
              <w:t>The Commonwealth</w:t>
            </w:r>
          </w:p>
        </w:tc>
      </w:tr>
    </w:tbl>
    <w:p w14:paraId="06768D91" w14:textId="44A7F931" w:rsidR="00723142" w:rsidRPr="00B95E8B" w:rsidRDefault="004068EF" w:rsidP="004068EF">
      <w:pPr>
        <w:pStyle w:val="notetext"/>
      </w:pPr>
      <w:r w:rsidRPr="00B95E8B">
        <w:t xml:space="preserve">Note </w:t>
      </w:r>
      <w:r w:rsidR="00CE4C59" w:rsidRPr="00B95E8B">
        <w:t>1</w:t>
      </w:r>
      <w:r w:rsidRPr="00B95E8B">
        <w:t>:</w:t>
      </w:r>
      <w:r w:rsidRPr="00B95E8B">
        <w:tab/>
        <w:t xml:space="preserve">For </w:t>
      </w:r>
      <w:r w:rsidR="002A2C22">
        <w:t>item 1</w:t>
      </w:r>
      <w:r w:rsidRPr="00B95E8B">
        <w:t xml:space="preserve">, a collection agent is liable to pay an amount, on behalf of the levy payer, equal to the levy: see </w:t>
      </w:r>
      <w:r w:rsidR="00C91FA7" w:rsidRPr="00B95E8B">
        <w:t>clause 1</w:t>
      </w:r>
      <w:r w:rsidR="009C09B1" w:rsidRPr="00B95E8B">
        <w:t>7</w:t>
      </w:r>
      <w:r w:rsidR="002A2C22">
        <w:noBreakHyphen/>
      </w:r>
      <w:r w:rsidR="009C09B1" w:rsidRPr="00B95E8B">
        <w:t>2</w:t>
      </w:r>
      <w:r w:rsidRPr="00B95E8B">
        <w:t>.</w:t>
      </w:r>
    </w:p>
    <w:p w14:paraId="0D21B491" w14:textId="3A69D617" w:rsidR="00723142" w:rsidRPr="00B95E8B" w:rsidRDefault="00723142" w:rsidP="00723142">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118DDB0" w14:textId="77777777" w:rsidR="004068EF" w:rsidRPr="00B95E8B" w:rsidRDefault="004068EF" w:rsidP="004068EF">
      <w:pPr>
        <w:pStyle w:val="notetext"/>
      </w:pPr>
      <w:r w:rsidRPr="00B95E8B">
        <w:t xml:space="preserve">Note </w:t>
      </w:r>
      <w:r w:rsidR="00CE4C59" w:rsidRPr="00B95E8B">
        <w:t>2</w:t>
      </w:r>
      <w:r w:rsidRPr="00B95E8B">
        <w:t>:</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11FD9FED" w14:textId="77777777" w:rsidR="004068EF" w:rsidRPr="00B95E8B" w:rsidRDefault="004068EF" w:rsidP="004068EF">
      <w:pPr>
        <w:pStyle w:val="SubsectionHead"/>
      </w:pPr>
      <w:r w:rsidRPr="00B95E8B">
        <w:t>Threshold quarter</w:t>
      </w:r>
    </w:p>
    <w:p w14:paraId="49ED0BA8" w14:textId="77777777" w:rsidR="004068EF" w:rsidRPr="00B95E8B" w:rsidRDefault="004068EF" w:rsidP="004068EF">
      <w:pPr>
        <w:pStyle w:val="subsection"/>
      </w:pPr>
      <w:r w:rsidRPr="00B95E8B">
        <w:tab/>
        <w:t>(2)</w:t>
      </w:r>
      <w:r w:rsidRPr="00B95E8B">
        <w:tab/>
        <w:t xml:space="preserve">The </w:t>
      </w:r>
      <w:r w:rsidRPr="00B95E8B">
        <w:rPr>
          <w:b/>
          <w:i/>
        </w:rPr>
        <w:t>threshold quarter</w:t>
      </w:r>
      <w:r w:rsidRPr="00B95E8B">
        <w:t xml:space="preserve"> in a calendar year, </w:t>
      </w:r>
      <w:r w:rsidR="00D367CB" w:rsidRPr="00B95E8B">
        <w:t>for</w:t>
      </w:r>
      <w:r w:rsidRPr="00B95E8B">
        <w:t xml:space="preserve"> a levy payer, is the first quarter in th</w:t>
      </w:r>
      <w:r w:rsidR="00501602" w:rsidRPr="00B95E8B">
        <w:t>at</w:t>
      </w:r>
      <w:r w:rsidRPr="00B95E8B">
        <w:t xml:space="preserve"> year at the end of which the sum of the following is $50 or more:</w:t>
      </w:r>
    </w:p>
    <w:p w14:paraId="25E50D97" w14:textId="77777777" w:rsidR="004068EF" w:rsidRPr="00B95E8B" w:rsidRDefault="004068EF" w:rsidP="004068EF">
      <w:pPr>
        <w:pStyle w:val="paragraph"/>
      </w:pPr>
      <w:r w:rsidRPr="00B95E8B">
        <w:tab/>
        <w:t>(a)</w:t>
      </w:r>
      <w:r w:rsidRPr="00B95E8B">
        <w:tab/>
        <w:t xml:space="preserve">the total value of goat fibre </w:t>
      </w:r>
      <w:r w:rsidR="00767D77" w:rsidRPr="00B95E8B">
        <w:t xml:space="preserve">that is </w:t>
      </w:r>
      <w:r w:rsidRPr="00B95E8B">
        <w:t xml:space="preserve">sold by the </w:t>
      </w:r>
      <w:r w:rsidR="00BA7EA4" w:rsidRPr="00B95E8B">
        <w:t>levy payer</w:t>
      </w:r>
      <w:r w:rsidRPr="00B95E8B">
        <w:t xml:space="preserve"> in th</w:t>
      </w:r>
      <w:r w:rsidR="00501602" w:rsidRPr="00B95E8B">
        <w:t>at</w:t>
      </w:r>
      <w:r w:rsidRPr="00B95E8B">
        <w:t xml:space="preserve"> year;</w:t>
      </w:r>
    </w:p>
    <w:p w14:paraId="5F47205D" w14:textId="77777777" w:rsidR="004068EF" w:rsidRPr="00B95E8B" w:rsidRDefault="004068EF" w:rsidP="004068EF">
      <w:pPr>
        <w:pStyle w:val="paragraph"/>
      </w:pPr>
      <w:r w:rsidRPr="00B95E8B">
        <w:tab/>
        <w:t>(b)</w:t>
      </w:r>
      <w:r w:rsidRPr="00B95E8B">
        <w:tab/>
        <w:t xml:space="preserve">the total value of goat fibre </w:t>
      </w:r>
      <w:r w:rsidR="00767D77" w:rsidRPr="00B95E8B">
        <w:t xml:space="preserve">that is </w:t>
      </w:r>
      <w:r w:rsidRPr="00B95E8B">
        <w:t xml:space="preserve">used by the </w:t>
      </w:r>
      <w:r w:rsidR="00BA7EA4" w:rsidRPr="00B95E8B">
        <w:t>levy payer</w:t>
      </w:r>
      <w:r w:rsidRPr="00B95E8B">
        <w:t xml:space="preserve"> in th</w:t>
      </w:r>
      <w:r w:rsidR="00501602" w:rsidRPr="00B95E8B">
        <w:t>at</w:t>
      </w:r>
      <w:r w:rsidRPr="00B95E8B">
        <w:t xml:space="preserve"> year in the production of other goods.</w:t>
      </w:r>
    </w:p>
    <w:p w14:paraId="46B166B4" w14:textId="3C92E684" w:rsidR="00130535" w:rsidRPr="00B95E8B" w:rsidRDefault="00130535" w:rsidP="00130535">
      <w:pPr>
        <w:pStyle w:val="subsection2"/>
      </w:pPr>
      <w:r w:rsidRPr="00B95E8B">
        <w:t xml:space="preserve">Work out the value of goat fibre in accordance with </w:t>
      </w:r>
      <w:r w:rsidR="002A2C22">
        <w:t>Division 1</w:t>
      </w:r>
      <w:r w:rsidR="00372386" w:rsidRPr="00B95E8B">
        <w:t>7</w:t>
      </w:r>
      <w:r w:rsidRPr="00B95E8B">
        <w:t xml:space="preserve"> of </w:t>
      </w:r>
      <w:r w:rsidR="002A2C22">
        <w:t>Part 1</w:t>
      </w:r>
      <w:r w:rsidR="002A2C22">
        <w:noBreakHyphen/>
      </w:r>
      <w:r w:rsidR="006B2A9D" w:rsidRPr="00B95E8B">
        <w:t>4</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Pr="00B95E8B">
        <w:rPr>
          <w:i/>
        </w:rPr>
        <w:t>02</w:t>
      </w:r>
      <w:r w:rsidR="0035675E" w:rsidRPr="00B95E8B">
        <w:rPr>
          <w:i/>
        </w:rPr>
        <w:t>4</w:t>
      </w:r>
      <w:r w:rsidRPr="00B95E8B">
        <w:t>.</w:t>
      </w:r>
    </w:p>
    <w:p w14:paraId="1EBDD5D8" w14:textId="77777777" w:rsidR="004068EF" w:rsidRPr="00B95E8B" w:rsidRDefault="004068EF" w:rsidP="004068EF">
      <w:pPr>
        <w:pStyle w:val="SubsectionHead"/>
      </w:pPr>
      <w:r w:rsidRPr="00B95E8B">
        <w:t>Giving quarterly returns</w:t>
      </w:r>
    </w:p>
    <w:p w14:paraId="73C179C3" w14:textId="77777777" w:rsidR="004068EF" w:rsidRPr="00B95E8B" w:rsidRDefault="004068EF" w:rsidP="004068EF">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imposed on goat fibre, this table has effect.</w:t>
      </w:r>
    </w:p>
    <w:p w14:paraId="606913D1" w14:textId="77777777" w:rsidR="004068EF" w:rsidRPr="00B95E8B" w:rsidRDefault="004068EF" w:rsidP="004068E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068EF" w:rsidRPr="00B95E8B" w14:paraId="7C5AECA5" w14:textId="77777777" w:rsidTr="0082472F">
        <w:trPr>
          <w:tblHeader/>
        </w:trPr>
        <w:tc>
          <w:tcPr>
            <w:tcW w:w="5000" w:type="pct"/>
            <w:gridSpan w:val="3"/>
            <w:tcBorders>
              <w:top w:val="single" w:sz="12" w:space="0" w:color="auto"/>
              <w:bottom w:val="single" w:sz="2" w:space="0" w:color="auto"/>
            </w:tcBorders>
            <w:shd w:val="clear" w:color="auto" w:fill="auto"/>
          </w:tcPr>
          <w:p w14:paraId="3A2A1B02" w14:textId="77777777" w:rsidR="004068EF" w:rsidRPr="00B95E8B" w:rsidRDefault="004068EF" w:rsidP="00FF46AE">
            <w:pPr>
              <w:pStyle w:val="TableHeading"/>
            </w:pPr>
            <w:r w:rsidRPr="00B95E8B">
              <w:t>Quarterly returns</w:t>
            </w:r>
          </w:p>
        </w:tc>
      </w:tr>
      <w:tr w:rsidR="004068EF" w:rsidRPr="00B95E8B" w14:paraId="2B866E0F" w14:textId="77777777" w:rsidTr="0082472F">
        <w:trPr>
          <w:tblHeader/>
        </w:trPr>
        <w:tc>
          <w:tcPr>
            <w:tcW w:w="429" w:type="pct"/>
            <w:tcBorders>
              <w:top w:val="single" w:sz="2" w:space="0" w:color="auto"/>
              <w:bottom w:val="single" w:sz="12" w:space="0" w:color="auto"/>
            </w:tcBorders>
            <w:shd w:val="clear" w:color="auto" w:fill="auto"/>
          </w:tcPr>
          <w:p w14:paraId="47357CBD" w14:textId="77777777" w:rsidR="004068EF" w:rsidRPr="00B95E8B" w:rsidRDefault="004068EF"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69FF2FCE" w14:textId="77777777" w:rsidR="004068EF" w:rsidRPr="00B95E8B" w:rsidRDefault="004068EF"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7DD9E72C" w14:textId="77777777" w:rsidR="004068EF" w:rsidRPr="00B95E8B" w:rsidRDefault="004068EF" w:rsidP="00FF46AE">
            <w:pPr>
              <w:pStyle w:val="TableHeading"/>
            </w:pPr>
            <w:r w:rsidRPr="00B95E8B">
              <w:t>Rule</w:t>
            </w:r>
          </w:p>
        </w:tc>
      </w:tr>
      <w:tr w:rsidR="004068EF" w:rsidRPr="00B95E8B" w14:paraId="520D2F19" w14:textId="77777777" w:rsidTr="0082472F">
        <w:tc>
          <w:tcPr>
            <w:tcW w:w="429" w:type="pct"/>
            <w:tcBorders>
              <w:top w:val="single" w:sz="2" w:space="0" w:color="auto"/>
              <w:bottom w:val="single" w:sz="2" w:space="0" w:color="auto"/>
            </w:tcBorders>
            <w:shd w:val="clear" w:color="auto" w:fill="auto"/>
          </w:tcPr>
          <w:p w14:paraId="5F38FEA7" w14:textId="77777777" w:rsidR="004068EF" w:rsidRPr="00B95E8B" w:rsidRDefault="004068EF" w:rsidP="00FF46AE">
            <w:pPr>
              <w:pStyle w:val="Tabletext"/>
            </w:pPr>
            <w:r w:rsidRPr="00B95E8B">
              <w:t>1</w:t>
            </w:r>
          </w:p>
        </w:tc>
        <w:tc>
          <w:tcPr>
            <w:tcW w:w="2285" w:type="pct"/>
            <w:tcBorders>
              <w:top w:val="single" w:sz="2" w:space="0" w:color="auto"/>
              <w:bottom w:val="single" w:sz="2" w:space="0" w:color="auto"/>
            </w:tcBorders>
            <w:shd w:val="clear" w:color="auto" w:fill="auto"/>
          </w:tcPr>
          <w:p w14:paraId="288E3844" w14:textId="77777777" w:rsidR="004068EF" w:rsidRPr="00B95E8B" w:rsidRDefault="004068EF" w:rsidP="00FF46AE">
            <w:pPr>
              <w:pStyle w:val="Tabletext"/>
            </w:pPr>
            <w:r w:rsidRPr="00B95E8B">
              <w:t>Who must give a return for a quarter in a calendar year?</w:t>
            </w:r>
          </w:p>
        </w:tc>
        <w:tc>
          <w:tcPr>
            <w:tcW w:w="2286" w:type="pct"/>
            <w:tcBorders>
              <w:top w:val="single" w:sz="2" w:space="0" w:color="auto"/>
              <w:bottom w:val="single" w:sz="2" w:space="0" w:color="auto"/>
            </w:tcBorders>
            <w:shd w:val="clear" w:color="auto" w:fill="auto"/>
          </w:tcPr>
          <w:p w14:paraId="73115C3F" w14:textId="77777777" w:rsidR="004068EF" w:rsidRPr="00B95E8B" w:rsidRDefault="004068EF" w:rsidP="00FF46AE">
            <w:pPr>
              <w:pStyle w:val="Tabletext"/>
            </w:pPr>
            <w:r w:rsidRPr="00B95E8B">
              <w:t>The following</w:t>
            </w:r>
            <w:r w:rsidR="00544A7C" w:rsidRPr="00B95E8B">
              <w:t xml:space="preserve"> person</w:t>
            </w:r>
            <w:r w:rsidRPr="00B95E8B">
              <w:t>:</w:t>
            </w:r>
          </w:p>
          <w:p w14:paraId="7C0CCB07" w14:textId="77777777" w:rsidR="004068EF" w:rsidRPr="00B95E8B" w:rsidRDefault="004068EF" w:rsidP="00FF46AE">
            <w:pPr>
              <w:pStyle w:val="Tablea"/>
            </w:pPr>
            <w:r w:rsidRPr="00B95E8B">
              <w:t xml:space="preserve">(a) for goat fibre sold by the levy payer in the threshold quarter in the year or in a later quarter in the year other than to a </w:t>
            </w:r>
            <w:r w:rsidR="009A37E0" w:rsidRPr="00B95E8B">
              <w:t>business purchaser</w:t>
            </w:r>
            <w:r w:rsidRPr="00B95E8B">
              <w:t>—the levy payer;</w:t>
            </w:r>
          </w:p>
          <w:p w14:paraId="11D5CC59" w14:textId="77777777" w:rsidR="004068EF" w:rsidRPr="00B95E8B" w:rsidRDefault="004068EF" w:rsidP="00FF46AE">
            <w:pPr>
              <w:pStyle w:val="Tablea"/>
            </w:pPr>
            <w:r w:rsidRPr="00B95E8B">
              <w:t>(b) for goat fibre used by the levy payer in the threshold quarter in the year or in a later quarter in the year in the production of other goods—the levy payer</w:t>
            </w:r>
          </w:p>
        </w:tc>
      </w:tr>
      <w:tr w:rsidR="004068EF" w:rsidRPr="00B95E8B" w14:paraId="268EC774" w14:textId="77777777" w:rsidTr="0082472F">
        <w:tc>
          <w:tcPr>
            <w:tcW w:w="429" w:type="pct"/>
            <w:tcBorders>
              <w:top w:val="single" w:sz="2" w:space="0" w:color="auto"/>
              <w:bottom w:val="single" w:sz="2" w:space="0" w:color="auto"/>
            </w:tcBorders>
            <w:shd w:val="clear" w:color="auto" w:fill="auto"/>
          </w:tcPr>
          <w:p w14:paraId="5ED4B7D5" w14:textId="77777777" w:rsidR="004068EF" w:rsidRPr="00B95E8B" w:rsidRDefault="004068EF" w:rsidP="00FF46AE">
            <w:pPr>
              <w:pStyle w:val="Tabletext"/>
            </w:pPr>
            <w:r w:rsidRPr="00B95E8B">
              <w:t>2</w:t>
            </w:r>
          </w:p>
        </w:tc>
        <w:tc>
          <w:tcPr>
            <w:tcW w:w="2285" w:type="pct"/>
            <w:tcBorders>
              <w:top w:val="single" w:sz="2" w:space="0" w:color="auto"/>
              <w:bottom w:val="single" w:sz="2" w:space="0" w:color="auto"/>
            </w:tcBorders>
            <w:shd w:val="clear" w:color="auto" w:fill="auto"/>
          </w:tcPr>
          <w:p w14:paraId="219D59D8" w14:textId="77777777" w:rsidR="004068EF" w:rsidRPr="00B95E8B" w:rsidRDefault="004068EF" w:rsidP="00FF46A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C8C89CA" w14:textId="77777777" w:rsidR="004068EF" w:rsidRPr="00B95E8B" w:rsidRDefault="004068EF" w:rsidP="00FF46AE">
            <w:pPr>
              <w:pStyle w:val="Tabletext"/>
            </w:pPr>
            <w:r w:rsidRPr="00B95E8B">
              <w:t>Before the end of the first calendar month after the end of th</w:t>
            </w:r>
            <w:r w:rsidR="0009649D" w:rsidRPr="00B95E8B">
              <w:t>e</w:t>
            </w:r>
            <w:r w:rsidRPr="00B95E8B">
              <w:t xml:space="preserve"> threshold quarter or later quarter</w:t>
            </w:r>
          </w:p>
        </w:tc>
      </w:tr>
      <w:tr w:rsidR="004068EF" w:rsidRPr="00B95E8B" w14:paraId="232C828A" w14:textId="77777777" w:rsidTr="0082472F">
        <w:tc>
          <w:tcPr>
            <w:tcW w:w="429" w:type="pct"/>
            <w:tcBorders>
              <w:top w:val="single" w:sz="2" w:space="0" w:color="auto"/>
              <w:bottom w:val="single" w:sz="2" w:space="0" w:color="auto"/>
            </w:tcBorders>
            <w:shd w:val="clear" w:color="auto" w:fill="auto"/>
          </w:tcPr>
          <w:p w14:paraId="4E86620A" w14:textId="77777777" w:rsidR="004068EF" w:rsidRPr="00B95E8B" w:rsidRDefault="004068EF" w:rsidP="00FF46AE">
            <w:pPr>
              <w:pStyle w:val="Tabletext"/>
            </w:pPr>
            <w:r w:rsidRPr="00B95E8B">
              <w:t>3</w:t>
            </w:r>
          </w:p>
        </w:tc>
        <w:tc>
          <w:tcPr>
            <w:tcW w:w="2285" w:type="pct"/>
            <w:tcBorders>
              <w:top w:val="single" w:sz="2" w:space="0" w:color="auto"/>
              <w:bottom w:val="single" w:sz="2" w:space="0" w:color="auto"/>
            </w:tcBorders>
            <w:shd w:val="clear" w:color="auto" w:fill="auto"/>
          </w:tcPr>
          <w:p w14:paraId="146BFC9E" w14:textId="77777777" w:rsidR="004068EF" w:rsidRPr="00B95E8B" w:rsidRDefault="004068EF" w:rsidP="00FF46A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DC6EADB" w14:textId="77777777" w:rsidR="004068EF" w:rsidRPr="00B95E8B" w:rsidRDefault="004068EF" w:rsidP="00FF46AE">
            <w:pPr>
              <w:pStyle w:val="Tabletext"/>
            </w:pPr>
            <w:r w:rsidRPr="00B95E8B">
              <w:t>The Secretary</w:t>
            </w:r>
          </w:p>
        </w:tc>
      </w:tr>
      <w:tr w:rsidR="004068EF" w:rsidRPr="00B95E8B" w14:paraId="46FFCF22" w14:textId="77777777" w:rsidTr="0082472F">
        <w:tc>
          <w:tcPr>
            <w:tcW w:w="429" w:type="pct"/>
            <w:tcBorders>
              <w:top w:val="single" w:sz="2" w:space="0" w:color="auto"/>
              <w:bottom w:val="single" w:sz="12" w:space="0" w:color="auto"/>
            </w:tcBorders>
            <w:shd w:val="clear" w:color="auto" w:fill="auto"/>
          </w:tcPr>
          <w:p w14:paraId="7D98BDB3" w14:textId="77777777" w:rsidR="004068EF" w:rsidRPr="00B95E8B" w:rsidRDefault="004068EF" w:rsidP="00FF46AE">
            <w:pPr>
              <w:pStyle w:val="Tabletext"/>
            </w:pPr>
            <w:r w:rsidRPr="00B95E8B">
              <w:t>4</w:t>
            </w:r>
          </w:p>
        </w:tc>
        <w:tc>
          <w:tcPr>
            <w:tcW w:w="2285" w:type="pct"/>
            <w:tcBorders>
              <w:top w:val="single" w:sz="2" w:space="0" w:color="auto"/>
              <w:bottom w:val="single" w:sz="12" w:space="0" w:color="auto"/>
            </w:tcBorders>
            <w:shd w:val="clear" w:color="auto" w:fill="auto"/>
          </w:tcPr>
          <w:p w14:paraId="67B26680" w14:textId="77777777" w:rsidR="004068EF" w:rsidRPr="00B95E8B" w:rsidRDefault="004068EF" w:rsidP="00FF46A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2131AAF" w14:textId="77777777" w:rsidR="004068EF" w:rsidRPr="00B95E8B" w:rsidRDefault="004068EF" w:rsidP="00FF46AE">
            <w:pPr>
              <w:pStyle w:val="Tabletext"/>
            </w:pPr>
            <w:r w:rsidRPr="00B95E8B">
              <w:t>The return:</w:t>
            </w:r>
          </w:p>
          <w:p w14:paraId="71F391C6" w14:textId="77777777" w:rsidR="004068EF" w:rsidRPr="00B95E8B" w:rsidRDefault="004068EF" w:rsidP="00FF46AE">
            <w:pPr>
              <w:pStyle w:val="Tablea"/>
            </w:pPr>
            <w:r w:rsidRPr="00B95E8B">
              <w:t>(a) must be in the appropriate approved form and include the information required by that form; or</w:t>
            </w:r>
          </w:p>
          <w:p w14:paraId="282C4FD8" w14:textId="77777777" w:rsidR="004068EF" w:rsidRPr="00B95E8B" w:rsidRDefault="004068EF" w:rsidP="00FF46AE">
            <w:pPr>
              <w:pStyle w:val="Tablea"/>
            </w:pPr>
            <w:r w:rsidRPr="00B95E8B">
              <w:t>(b) must be given electronically using an approved electronic system and include the information required by that system to be included in the return</w:t>
            </w:r>
          </w:p>
        </w:tc>
      </w:tr>
    </w:tbl>
    <w:p w14:paraId="5EBA37FF" w14:textId="77777777" w:rsidR="004068EF" w:rsidRPr="00B95E8B" w:rsidRDefault="004068EF" w:rsidP="004068EF">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9031A03" w14:textId="77777777" w:rsidR="004068EF" w:rsidRPr="00B95E8B" w:rsidRDefault="004068EF" w:rsidP="004068EF">
      <w:pPr>
        <w:pStyle w:val="SubsectionHead"/>
      </w:pPr>
      <w:r w:rsidRPr="00B95E8B">
        <w:t>Making and keeping records</w:t>
      </w:r>
    </w:p>
    <w:p w14:paraId="7709BFE6" w14:textId="77777777" w:rsidR="004068EF" w:rsidRPr="00B95E8B" w:rsidRDefault="004068EF" w:rsidP="004068EF">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imposed on goat fibre, this table has effect.</w:t>
      </w:r>
    </w:p>
    <w:p w14:paraId="4C13E073" w14:textId="77777777" w:rsidR="004068EF" w:rsidRPr="00B95E8B" w:rsidRDefault="004068EF" w:rsidP="004068E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068EF" w:rsidRPr="00B95E8B" w14:paraId="7794D8C1" w14:textId="77777777" w:rsidTr="0082472F">
        <w:trPr>
          <w:tblHeader/>
        </w:trPr>
        <w:tc>
          <w:tcPr>
            <w:tcW w:w="5000" w:type="pct"/>
            <w:gridSpan w:val="3"/>
            <w:tcBorders>
              <w:top w:val="single" w:sz="12" w:space="0" w:color="auto"/>
              <w:bottom w:val="single" w:sz="2" w:space="0" w:color="auto"/>
            </w:tcBorders>
            <w:shd w:val="clear" w:color="auto" w:fill="auto"/>
          </w:tcPr>
          <w:p w14:paraId="31968C65" w14:textId="78BF144A" w:rsidR="004068EF" w:rsidRPr="00B95E8B" w:rsidRDefault="004068EF" w:rsidP="00FF46AE">
            <w:pPr>
              <w:pStyle w:val="TableHeading"/>
            </w:pPr>
            <w:r w:rsidRPr="00B95E8B">
              <w:t>Record</w:t>
            </w:r>
            <w:r w:rsidR="002A2C22">
              <w:noBreakHyphen/>
            </w:r>
            <w:r w:rsidRPr="00B95E8B">
              <w:t>keeping</w:t>
            </w:r>
          </w:p>
        </w:tc>
      </w:tr>
      <w:tr w:rsidR="004068EF" w:rsidRPr="00B95E8B" w14:paraId="3B20BDBA" w14:textId="77777777" w:rsidTr="0082472F">
        <w:trPr>
          <w:tblHeader/>
        </w:trPr>
        <w:tc>
          <w:tcPr>
            <w:tcW w:w="429" w:type="pct"/>
            <w:tcBorders>
              <w:top w:val="single" w:sz="2" w:space="0" w:color="auto"/>
              <w:bottom w:val="single" w:sz="12" w:space="0" w:color="auto"/>
            </w:tcBorders>
            <w:shd w:val="clear" w:color="auto" w:fill="auto"/>
          </w:tcPr>
          <w:p w14:paraId="244C4AB1" w14:textId="77777777" w:rsidR="004068EF" w:rsidRPr="00B95E8B" w:rsidRDefault="004068EF"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1DDA3568" w14:textId="77777777" w:rsidR="004068EF" w:rsidRPr="00B95E8B" w:rsidRDefault="004068EF"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573F86BC" w14:textId="77777777" w:rsidR="004068EF" w:rsidRPr="00B95E8B" w:rsidRDefault="004068EF" w:rsidP="00FF46AE">
            <w:pPr>
              <w:pStyle w:val="TableHeading"/>
            </w:pPr>
            <w:r w:rsidRPr="00B95E8B">
              <w:t>Rule</w:t>
            </w:r>
          </w:p>
        </w:tc>
      </w:tr>
      <w:tr w:rsidR="004068EF" w:rsidRPr="00B95E8B" w14:paraId="3CD00360" w14:textId="77777777" w:rsidTr="0082472F">
        <w:tc>
          <w:tcPr>
            <w:tcW w:w="429" w:type="pct"/>
            <w:tcBorders>
              <w:top w:val="single" w:sz="2" w:space="0" w:color="auto"/>
              <w:bottom w:val="single" w:sz="2" w:space="0" w:color="auto"/>
            </w:tcBorders>
            <w:shd w:val="clear" w:color="auto" w:fill="auto"/>
          </w:tcPr>
          <w:p w14:paraId="721B63D5" w14:textId="77777777" w:rsidR="004068EF" w:rsidRPr="00B95E8B" w:rsidRDefault="004068EF" w:rsidP="00FF46AE">
            <w:pPr>
              <w:pStyle w:val="Tabletext"/>
            </w:pPr>
            <w:r w:rsidRPr="00B95E8B">
              <w:t>1</w:t>
            </w:r>
          </w:p>
        </w:tc>
        <w:tc>
          <w:tcPr>
            <w:tcW w:w="2285" w:type="pct"/>
            <w:tcBorders>
              <w:top w:val="single" w:sz="2" w:space="0" w:color="auto"/>
              <w:bottom w:val="single" w:sz="2" w:space="0" w:color="auto"/>
            </w:tcBorders>
            <w:shd w:val="clear" w:color="auto" w:fill="auto"/>
          </w:tcPr>
          <w:p w14:paraId="1FD1C55D" w14:textId="77777777" w:rsidR="004068EF" w:rsidRPr="00B95E8B" w:rsidRDefault="004068EF" w:rsidP="00FF46A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D8D3250" w14:textId="77777777" w:rsidR="004068EF" w:rsidRPr="00B95E8B" w:rsidRDefault="004068EF" w:rsidP="00FF46AE">
            <w:pPr>
              <w:pStyle w:val="Tabletext"/>
            </w:pPr>
            <w:r w:rsidRPr="00B95E8B">
              <w:t>The levy payer</w:t>
            </w:r>
          </w:p>
        </w:tc>
      </w:tr>
      <w:tr w:rsidR="004068EF" w:rsidRPr="00B95E8B" w14:paraId="068E93E8" w14:textId="77777777" w:rsidTr="0082472F">
        <w:tc>
          <w:tcPr>
            <w:tcW w:w="429" w:type="pct"/>
            <w:tcBorders>
              <w:top w:val="single" w:sz="2" w:space="0" w:color="auto"/>
              <w:bottom w:val="single" w:sz="2" w:space="0" w:color="auto"/>
            </w:tcBorders>
            <w:shd w:val="clear" w:color="auto" w:fill="auto"/>
          </w:tcPr>
          <w:p w14:paraId="131E4B53" w14:textId="77777777" w:rsidR="004068EF" w:rsidRPr="00B95E8B" w:rsidRDefault="004068EF" w:rsidP="00FF46AE">
            <w:pPr>
              <w:pStyle w:val="Tabletext"/>
            </w:pPr>
            <w:r w:rsidRPr="00B95E8B">
              <w:t>2</w:t>
            </w:r>
          </w:p>
        </w:tc>
        <w:tc>
          <w:tcPr>
            <w:tcW w:w="2285" w:type="pct"/>
            <w:tcBorders>
              <w:top w:val="single" w:sz="2" w:space="0" w:color="auto"/>
              <w:bottom w:val="single" w:sz="2" w:space="0" w:color="auto"/>
            </w:tcBorders>
            <w:shd w:val="clear" w:color="auto" w:fill="auto"/>
          </w:tcPr>
          <w:p w14:paraId="0C3C73A4" w14:textId="77777777" w:rsidR="004068EF" w:rsidRPr="00B95E8B" w:rsidRDefault="004068EF" w:rsidP="00FF46A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62D0ECF" w14:textId="77777777" w:rsidR="004068EF" w:rsidRPr="00B95E8B" w:rsidRDefault="004068EF" w:rsidP="00FF46AE">
            <w:pPr>
              <w:pStyle w:val="Tabletext"/>
            </w:pPr>
            <w:r w:rsidRPr="00B95E8B">
              <w:t>The records must:</w:t>
            </w:r>
          </w:p>
          <w:p w14:paraId="099DBF78" w14:textId="77777777" w:rsidR="004068EF" w:rsidRPr="00B95E8B" w:rsidRDefault="004068EF" w:rsidP="00FF46AE">
            <w:pPr>
              <w:pStyle w:val="Tablea"/>
            </w:pPr>
            <w:r w:rsidRPr="00B95E8B">
              <w:t>(a) if a collection agent is liable to pay an equivalent amount on behalf of the levy payer—contain details of the transaction involving that agent (including that agent’s contact details); or</w:t>
            </w:r>
          </w:p>
          <w:p w14:paraId="03C70EC7" w14:textId="77777777" w:rsidR="004068EF" w:rsidRPr="00B95E8B" w:rsidRDefault="004068EF" w:rsidP="00FF46AE">
            <w:pPr>
              <w:pStyle w:val="Tablea"/>
            </w:pPr>
            <w:r w:rsidRPr="00B95E8B">
              <w:t>(b) otherwise—enable the levy payer to substantiate the amount of levy payable and paid by the levy payer on the goat fibre</w:t>
            </w:r>
          </w:p>
        </w:tc>
      </w:tr>
      <w:tr w:rsidR="004068EF" w:rsidRPr="00B95E8B" w14:paraId="769567C8" w14:textId="77777777" w:rsidTr="0082472F">
        <w:tc>
          <w:tcPr>
            <w:tcW w:w="429" w:type="pct"/>
            <w:tcBorders>
              <w:top w:val="single" w:sz="2" w:space="0" w:color="auto"/>
              <w:bottom w:val="single" w:sz="12" w:space="0" w:color="auto"/>
            </w:tcBorders>
            <w:shd w:val="clear" w:color="auto" w:fill="auto"/>
          </w:tcPr>
          <w:p w14:paraId="26CCD3D2" w14:textId="77777777" w:rsidR="004068EF" w:rsidRPr="00B95E8B" w:rsidRDefault="004068EF" w:rsidP="00FF46AE">
            <w:pPr>
              <w:pStyle w:val="Tabletext"/>
            </w:pPr>
            <w:r w:rsidRPr="00B95E8B">
              <w:t>3</w:t>
            </w:r>
          </w:p>
        </w:tc>
        <w:tc>
          <w:tcPr>
            <w:tcW w:w="2285" w:type="pct"/>
            <w:tcBorders>
              <w:top w:val="single" w:sz="2" w:space="0" w:color="auto"/>
              <w:bottom w:val="single" w:sz="12" w:space="0" w:color="auto"/>
            </w:tcBorders>
            <w:shd w:val="clear" w:color="auto" w:fill="auto"/>
          </w:tcPr>
          <w:p w14:paraId="1AE6DD08" w14:textId="77777777" w:rsidR="004068EF" w:rsidRPr="00B95E8B" w:rsidRDefault="004068EF" w:rsidP="00FF46A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25BA4929" w14:textId="77777777" w:rsidR="004068EF" w:rsidRPr="00B95E8B" w:rsidRDefault="004068EF" w:rsidP="00FF46AE">
            <w:pPr>
              <w:pStyle w:val="Tabletext"/>
            </w:pPr>
            <w:r w:rsidRPr="00B95E8B">
              <w:t>Until the end of the period of 5 years beginning on the day after the end of the calendar year in which the levy is imposed</w:t>
            </w:r>
          </w:p>
        </w:tc>
      </w:tr>
    </w:tbl>
    <w:p w14:paraId="5CBB6535" w14:textId="77777777" w:rsidR="004068EF" w:rsidRPr="00B95E8B" w:rsidRDefault="004068EF" w:rsidP="004068EF">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C267E58" w14:textId="51EA4B9F" w:rsidR="004068EF" w:rsidRPr="00B95E8B" w:rsidRDefault="004068EF" w:rsidP="004068EF">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1</w:t>
      </w:r>
      <w:r w:rsidR="00496294" w:rsidRPr="00B95E8B">
        <w:t>7</w:t>
      </w:r>
      <w:r w:rsidR="002A2C22">
        <w:noBreakHyphen/>
      </w:r>
      <w:r w:rsidR="00496294" w:rsidRPr="00B95E8B">
        <w:t>3</w:t>
      </w:r>
      <w:r w:rsidRPr="00B95E8B">
        <w:t>.</w:t>
      </w:r>
    </w:p>
    <w:p w14:paraId="0BC9B284" w14:textId="29A953E9" w:rsidR="004068EF" w:rsidRPr="00B95E8B" w:rsidRDefault="00372662" w:rsidP="004068EF">
      <w:pPr>
        <w:pStyle w:val="ActHead5"/>
      </w:pPr>
      <w:bookmarkStart w:id="164" w:name="_Toc195792223"/>
      <w:r w:rsidRPr="002A2C22">
        <w:rPr>
          <w:rStyle w:val="CharSectno"/>
        </w:rPr>
        <w:t>17</w:t>
      </w:r>
      <w:r w:rsidR="002A2C22" w:rsidRPr="002A2C22">
        <w:rPr>
          <w:rStyle w:val="CharSectno"/>
        </w:rPr>
        <w:noBreakHyphen/>
      </w:r>
      <w:r w:rsidRPr="002A2C22">
        <w:rPr>
          <w:rStyle w:val="CharSectno"/>
        </w:rPr>
        <w:t>2</w:t>
      </w:r>
      <w:r w:rsidR="004068EF" w:rsidRPr="00B95E8B">
        <w:t xml:space="preserve">  Obligations of collection agents</w:t>
      </w:r>
      <w:bookmarkEnd w:id="164"/>
    </w:p>
    <w:p w14:paraId="53D21C70" w14:textId="77777777" w:rsidR="004068EF" w:rsidRPr="00B95E8B" w:rsidRDefault="004068EF" w:rsidP="004068EF">
      <w:pPr>
        <w:pStyle w:val="subsection"/>
      </w:pPr>
      <w:r w:rsidRPr="00B95E8B">
        <w:tab/>
        <w:t>(1)</w:t>
      </w:r>
      <w:r w:rsidRPr="00B95E8B">
        <w:tab/>
        <w:t xml:space="preserve">This clause sets out obligations that are imposed on a person if levy is imposed on goat fibre that is sold by the levy payer in a quarter in a calendar year to a </w:t>
      </w:r>
      <w:r w:rsidR="009A37E0" w:rsidRPr="00B95E8B">
        <w:t>business purchaser</w:t>
      </w:r>
      <w:r w:rsidRPr="00B95E8B">
        <w:t xml:space="preserve"> (whether directly or through a selling agent or buying agent or both).</w:t>
      </w:r>
    </w:p>
    <w:p w14:paraId="3E99CE27" w14:textId="77777777" w:rsidR="004068EF" w:rsidRPr="00B95E8B" w:rsidRDefault="004068EF" w:rsidP="004068EF">
      <w:pPr>
        <w:pStyle w:val="SubsectionHead"/>
      </w:pPr>
      <w:r w:rsidRPr="00B95E8B">
        <w:t>Payment of equivalent amounts</w:t>
      </w:r>
    </w:p>
    <w:p w14:paraId="2D86835D" w14:textId="01CCDAF7" w:rsidR="004068EF" w:rsidRPr="00B95E8B" w:rsidRDefault="004068EF" w:rsidP="004068EF">
      <w:pPr>
        <w:pStyle w:val="subsection"/>
      </w:pPr>
      <w:r w:rsidRPr="00B95E8B">
        <w:tab/>
        <w:t>(2)</w:t>
      </w:r>
      <w:r w:rsidRPr="00B95E8B">
        <w:tab/>
        <w:t xml:space="preserve">For the purposes of </w:t>
      </w:r>
      <w:r w:rsidR="00C91FA7" w:rsidRPr="00B95E8B">
        <w:t>sub</w:t>
      </w:r>
      <w:r w:rsidR="002A2C22">
        <w:t>section 1</w:t>
      </w:r>
      <w:r w:rsidR="00D26515" w:rsidRPr="00B95E8B">
        <w:t>0</w:t>
      </w:r>
      <w:r w:rsidRPr="00B95E8B">
        <w:t>(1) of the Act, this table has effect.</w:t>
      </w:r>
    </w:p>
    <w:p w14:paraId="1C6A4E6B" w14:textId="77777777" w:rsidR="004068EF" w:rsidRPr="00B95E8B" w:rsidRDefault="004068EF" w:rsidP="004068E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4068EF" w:rsidRPr="00B95E8B" w14:paraId="393A0712" w14:textId="77777777" w:rsidTr="0082472F">
        <w:trPr>
          <w:tblHeader/>
        </w:trPr>
        <w:tc>
          <w:tcPr>
            <w:tcW w:w="5000" w:type="pct"/>
            <w:gridSpan w:val="3"/>
            <w:tcBorders>
              <w:top w:val="single" w:sz="12" w:space="0" w:color="auto"/>
              <w:bottom w:val="single" w:sz="2" w:space="0" w:color="auto"/>
            </w:tcBorders>
            <w:shd w:val="clear" w:color="auto" w:fill="auto"/>
          </w:tcPr>
          <w:p w14:paraId="354F2B39" w14:textId="77777777" w:rsidR="004068EF" w:rsidRPr="00B95E8B" w:rsidRDefault="004068EF" w:rsidP="00FF46AE">
            <w:pPr>
              <w:pStyle w:val="TableHeading"/>
            </w:pPr>
            <w:r w:rsidRPr="00B95E8B">
              <w:t>Payment of equivalent amounts</w:t>
            </w:r>
          </w:p>
        </w:tc>
      </w:tr>
      <w:tr w:rsidR="004068EF" w:rsidRPr="00B95E8B" w14:paraId="3F262957" w14:textId="77777777" w:rsidTr="0082472F">
        <w:trPr>
          <w:tblHeader/>
        </w:trPr>
        <w:tc>
          <w:tcPr>
            <w:tcW w:w="429" w:type="pct"/>
            <w:tcBorders>
              <w:top w:val="single" w:sz="2" w:space="0" w:color="auto"/>
              <w:bottom w:val="single" w:sz="12" w:space="0" w:color="auto"/>
            </w:tcBorders>
            <w:shd w:val="clear" w:color="auto" w:fill="auto"/>
          </w:tcPr>
          <w:p w14:paraId="022DFD75" w14:textId="77777777" w:rsidR="004068EF" w:rsidRPr="00B95E8B" w:rsidRDefault="004068EF" w:rsidP="00FF46AE">
            <w:pPr>
              <w:pStyle w:val="TableHeading"/>
            </w:pPr>
            <w:r w:rsidRPr="00B95E8B">
              <w:t>Item</w:t>
            </w:r>
          </w:p>
        </w:tc>
        <w:tc>
          <w:tcPr>
            <w:tcW w:w="2211" w:type="pct"/>
            <w:tcBorders>
              <w:top w:val="single" w:sz="2" w:space="0" w:color="auto"/>
              <w:bottom w:val="single" w:sz="12" w:space="0" w:color="auto"/>
            </w:tcBorders>
            <w:shd w:val="clear" w:color="auto" w:fill="auto"/>
          </w:tcPr>
          <w:p w14:paraId="396122A8" w14:textId="77777777" w:rsidR="004068EF" w:rsidRPr="00B95E8B" w:rsidRDefault="004068EF" w:rsidP="00FF46AE">
            <w:pPr>
              <w:pStyle w:val="TableHeading"/>
            </w:pPr>
            <w:r w:rsidRPr="00B95E8B">
              <w:t>Matter</w:t>
            </w:r>
          </w:p>
        </w:tc>
        <w:tc>
          <w:tcPr>
            <w:tcW w:w="2360" w:type="pct"/>
            <w:tcBorders>
              <w:top w:val="single" w:sz="2" w:space="0" w:color="auto"/>
              <w:bottom w:val="single" w:sz="12" w:space="0" w:color="auto"/>
            </w:tcBorders>
            <w:shd w:val="clear" w:color="auto" w:fill="auto"/>
          </w:tcPr>
          <w:p w14:paraId="5E7B66DE" w14:textId="77777777" w:rsidR="004068EF" w:rsidRPr="00B95E8B" w:rsidRDefault="004068EF" w:rsidP="00FF46AE">
            <w:pPr>
              <w:pStyle w:val="TableHeading"/>
            </w:pPr>
            <w:r w:rsidRPr="00B95E8B">
              <w:t>Rule</w:t>
            </w:r>
          </w:p>
        </w:tc>
      </w:tr>
      <w:tr w:rsidR="004068EF" w:rsidRPr="00B95E8B" w14:paraId="7A21963F" w14:textId="77777777" w:rsidTr="0082472F">
        <w:tc>
          <w:tcPr>
            <w:tcW w:w="429" w:type="pct"/>
            <w:tcBorders>
              <w:top w:val="single" w:sz="2" w:space="0" w:color="auto"/>
              <w:bottom w:val="single" w:sz="2" w:space="0" w:color="auto"/>
            </w:tcBorders>
            <w:shd w:val="clear" w:color="auto" w:fill="auto"/>
          </w:tcPr>
          <w:p w14:paraId="360CCE84" w14:textId="77777777" w:rsidR="004068EF" w:rsidRPr="00B95E8B" w:rsidRDefault="004068EF" w:rsidP="00FF46AE">
            <w:pPr>
              <w:pStyle w:val="Tabletext"/>
            </w:pPr>
            <w:r w:rsidRPr="00B95E8B">
              <w:t>1</w:t>
            </w:r>
          </w:p>
        </w:tc>
        <w:tc>
          <w:tcPr>
            <w:tcW w:w="2211" w:type="pct"/>
            <w:tcBorders>
              <w:top w:val="single" w:sz="2" w:space="0" w:color="auto"/>
              <w:bottom w:val="single" w:sz="2" w:space="0" w:color="auto"/>
            </w:tcBorders>
            <w:shd w:val="clear" w:color="auto" w:fill="auto"/>
          </w:tcPr>
          <w:p w14:paraId="245B649D" w14:textId="77777777" w:rsidR="004068EF" w:rsidRPr="00B95E8B" w:rsidRDefault="004068EF" w:rsidP="00FF46AE">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goat fibre?</w:t>
            </w:r>
          </w:p>
        </w:tc>
        <w:tc>
          <w:tcPr>
            <w:tcW w:w="2360" w:type="pct"/>
            <w:tcBorders>
              <w:top w:val="single" w:sz="2" w:space="0" w:color="auto"/>
              <w:bottom w:val="single" w:sz="2" w:space="0" w:color="auto"/>
            </w:tcBorders>
            <w:shd w:val="clear" w:color="auto" w:fill="auto"/>
          </w:tcPr>
          <w:p w14:paraId="612F9986" w14:textId="77777777" w:rsidR="004068EF" w:rsidRPr="00B95E8B" w:rsidRDefault="004068EF" w:rsidP="00FF46AE">
            <w:pPr>
              <w:pStyle w:val="Tabletext"/>
            </w:pPr>
            <w:r w:rsidRPr="00B95E8B">
              <w:t>The liable collection agent</w:t>
            </w:r>
          </w:p>
        </w:tc>
      </w:tr>
      <w:tr w:rsidR="004068EF" w:rsidRPr="00B95E8B" w14:paraId="568223A2" w14:textId="77777777" w:rsidTr="0082472F">
        <w:tc>
          <w:tcPr>
            <w:tcW w:w="429" w:type="pct"/>
            <w:tcBorders>
              <w:top w:val="single" w:sz="2" w:space="0" w:color="auto"/>
              <w:bottom w:val="single" w:sz="2" w:space="0" w:color="auto"/>
            </w:tcBorders>
            <w:shd w:val="clear" w:color="auto" w:fill="auto"/>
          </w:tcPr>
          <w:p w14:paraId="758DF6A7" w14:textId="77777777" w:rsidR="004068EF" w:rsidRPr="00B95E8B" w:rsidRDefault="004068EF" w:rsidP="00FF46AE">
            <w:pPr>
              <w:pStyle w:val="Tabletext"/>
            </w:pPr>
            <w:r w:rsidRPr="00B95E8B">
              <w:t>2</w:t>
            </w:r>
          </w:p>
        </w:tc>
        <w:tc>
          <w:tcPr>
            <w:tcW w:w="2211" w:type="pct"/>
            <w:tcBorders>
              <w:top w:val="single" w:sz="2" w:space="0" w:color="auto"/>
              <w:bottom w:val="single" w:sz="2" w:space="0" w:color="auto"/>
            </w:tcBorders>
            <w:shd w:val="clear" w:color="auto" w:fill="auto"/>
          </w:tcPr>
          <w:p w14:paraId="623C69F7" w14:textId="77777777" w:rsidR="004068EF" w:rsidRPr="00B95E8B" w:rsidRDefault="004068EF" w:rsidP="00FF46A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42BA07F7" w14:textId="77777777" w:rsidR="004068EF" w:rsidRPr="00B95E8B" w:rsidRDefault="004068EF" w:rsidP="00FF46AE">
            <w:pPr>
              <w:pStyle w:val="Tablea"/>
            </w:pPr>
            <w:r w:rsidRPr="00B95E8B">
              <w:t xml:space="preserve">(a) if the quarter is the threshold quarter in the calendar year </w:t>
            </w:r>
            <w:r w:rsidR="00BA7EA4" w:rsidRPr="00B95E8B">
              <w:t xml:space="preserve">for the levy payer </w:t>
            </w:r>
            <w:r w:rsidRPr="00B95E8B">
              <w:t>or any earlier quarter in the year—on the last day of the first calendar month after the end of t</w:t>
            </w:r>
            <w:r w:rsidR="00C61BD7" w:rsidRPr="00B95E8B">
              <w:t>h</w:t>
            </w:r>
            <w:r w:rsidR="007C385F" w:rsidRPr="00B95E8B">
              <w:t>e</w:t>
            </w:r>
            <w:r w:rsidRPr="00B95E8B">
              <w:t xml:space="preserve"> threshold quarter; or</w:t>
            </w:r>
          </w:p>
          <w:p w14:paraId="75D06365" w14:textId="77777777" w:rsidR="004068EF" w:rsidRPr="00B95E8B" w:rsidRDefault="004068EF" w:rsidP="00FF46AE">
            <w:pPr>
              <w:pStyle w:val="Tablea"/>
            </w:pPr>
            <w:r w:rsidRPr="00B95E8B">
              <w:t>(b) if the quarter is later than th</w:t>
            </w:r>
            <w:r w:rsidR="00023975" w:rsidRPr="00B95E8B">
              <w:t>e</w:t>
            </w:r>
            <w:r w:rsidRPr="00B95E8B">
              <w:t xml:space="preserve"> threshold quarter in the calendar year—on the last day of the first calendar month after the end of the later quarter</w:t>
            </w:r>
          </w:p>
        </w:tc>
      </w:tr>
      <w:tr w:rsidR="004068EF" w:rsidRPr="00B95E8B" w14:paraId="211043D4" w14:textId="77777777" w:rsidTr="0082472F">
        <w:tc>
          <w:tcPr>
            <w:tcW w:w="429" w:type="pct"/>
            <w:tcBorders>
              <w:top w:val="single" w:sz="2" w:space="0" w:color="auto"/>
              <w:bottom w:val="single" w:sz="12" w:space="0" w:color="auto"/>
            </w:tcBorders>
            <w:shd w:val="clear" w:color="auto" w:fill="auto"/>
          </w:tcPr>
          <w:p w14:paraId="599DE720" w14:textId="77777777" w:rsidR="004068EF" w:rsidRPr="00B95E8B" w:rsidRDefault="004068EF" w:rsidP="00FF46AE">
            <w:pPr>
              <w:pStyle w:val="Tabletext"/>
            </w:pPr>
            <w:r w:rsidRPr="00B95E8B">
              <w:t>3</w:t>
            </w:r>
          </w:p>
        </w:tc>
        <w:tc>
          <w:tcPr>
            <w:tcW w:w="2211" w:type="pct"/>
            <w:tcBorders>
              <w:top w:val="single" w:sz="2" w:space="0" w:color="auto"/>
              <w:bottom w:val="single" w:sz="12" w:space="0" w:color="auto"/>
            </w:tcBorders>
            <w:shd w:val="clear" w:color="auto" w:fill="auto"/>
          </w:tcPr>
          <w:p w14:paraId="19B89856" w14:textId="77777777" w:rsidR="004068EF" w:rsidRPr="00B95E8B" w:rsidRDefault="004068EF" w:rsidP="00FF46A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59B8C952" w14:textId="77777777" w:rsidR="004068EF" w:rsidRPr="00B95E8B" w:rsidRDefault="004068EF" w:rsidP="00FF46AE">
            <w:pPr>
              <w:pStyle w:val="Tabletext"/>
            </w:pPr>
            <w:r w:rsidRPr="00B95E8B">
              <w:t>The Commonwealth</w:t>
            </w:r>
          </w:p>
        </w:tc>
      </w:tr>
    </w:tbl>
    <w:p w14:paraId="0806EB38" w14:textId="77777777" w:rsidR="004068EF" w:rsidRPr="00B95E8B" w:rsidRDefault="004068EF" w:rsidP="004068EF">
      <w:pPr>
        <w:pStyle w:val="notetext"/>
      </w:pPr>
      <w:r w:rsidRPr="00B95E8B">
        <w:t>Note 1:</w:t>
      </w:r>
      <w:r w:rsidRPr="00B95E8B">
        <w:tab/>
        <w:t xml:space="preserve">The definition of </w:t>
      </w:r>
      <w:r w:rsidRPr="00B95E8B">
        <w:rPr>
          <w:b/>
          <w:i/>
        </w:rPr>
        <w:t>liable collection agent</w:t>
      </w:r>
      <w:r w:rsidRPr="00B95E8B">
        <w:t xml:space="preserve"> </w:t>
      </w:r>
      <w:r w:rsidR="00D92B0C" w:rsidRPr="00B95E8B">
        <w:t xml:space="preserve">in </w:t>
      </w:r>
      <w:r w:rsidR="00C91FA7" w:rsidRPr="00B95E8B">
        <w:t>section 5</w:t>
      </w:r>
      <w:r w:rsidR="00D92B0C" w:rsidRPr="00B95E8B">
        <w:t xml:space="preserve"> of this instrument identifies</w:t>
      </w:r>
      <w:r w:rsidRPr="00B95E8B">
        <w:t xml:space="preserve"> a single person as the liable collection agent.</w:t>
      </w:r>
    </w:p>
    <w:p w14:paraId="0C7A7699" w14:textId="37A3B5E3" w:rsidR="00251200" w:rsidRPr="00B95E8B" w:rsidRDefault="00251200" w:rsidP="004068EF">
      <w:pPr>
        <w:pStyle w:val="notetext"/>
      </w:pPr>
      <w:r w:rsidRPr="00B95E8B">
        <w:t>Note 2:</w:t>
      </w:r>
      <w:r w:rsidRPr="00B95E8B">
        <w:tab/>
        <w:t xml:space="preserve">For the </w:t>
      </w:r>
      <w:r w:rsidR="00452DCD" w:rsidRPr="00B95E8B">
        <w:t xml:space="preserve">definition of </w:t>
      </w:r>
      <w:r w:rsidR="00452DCD" w:rsidRPr="00B95E8B">
        <w:rPr>
          <w:b/>
          <w:i/>
        </w:rPr>
        <w:t>threshold quarter</w:t>
      </w:r>
      <w:r w:rsidR="00452DCD" w:rsidRPr="00B95E8B">
        <w:t xml:space="preserve">, see </w:t>
      </w:r>
      <w:r w:rsidR="00C91FA7" w:rsidRPr="00B95E8B">
        <w:t>subclause 1</w:t>
      </w:r>
      <w:r w:rsidR="00496294" w:rsidRPr="00B95E8B">
        <w:t>7</w:t>
      </w:r>
      <w:r w:rsidR="002A2C22">
        <w:noBreakHyphen/>
      </w:r>
      <w:r w:rsidR="00496294" w:rsidRPr="00B95E8B">
        <w:t>1</w:t>
      </w:r>
      <w:r w:rsidR="00452DCD" w:rsidRPr="00B95E8B">
        <w:t>(2).</w:t>
      </w:r>
    </w:p>
    <w:p w14:paraId="51248859" w14:textId="2AF1DE1A" w:rsidR="004068EF" w:rsidRPr="00B95E8B" w:rsidRDefault="004068EF" w:rsidP="004068EF">
      <w:pPr>
        <w:pStyle w:val="notetext"/>
      </w:pPr>
      <w:r w:rsidRPr="00B95E8B">
        <w:t xml:space="preserve">Note </w:t>
      </w:r>
      <w:r w:rsidR="00452DCD" w:rsidRPr="00B95E8B">
        <w:t>3</w:t>
      </w:r>
      <w:r w:rsidRPr="00B95E8B">
        <w:t>:</w:t>
      </w:r>
      <w:r w:rsidRPr="00B95E8B">
        <w:tab/>
        <w:t xml:space="preserve">For penalty for late payment, see </w:t>
      </w:r>
      <w:r w:rsidR="002A2C22">
        <w:t>section 1</w:t>
      </w:r>
      <w:r w:rsidR="00526692" w:rsidRPr="00B95E8B">
        <w:t>1 of the Act</w:t>
      </w:r>
      <w:r w:rsidRPr="00B95E8B">
        <w:t>.</w:t>
      </w:r>
    </w:p>
    <w:p w14:paraId="018FA417" w14:textId="77777777" w:rsidR="004068EF" w:rsidRPr="00B95E8B" w:rsidRDefault="004068EF" w:rsidP="004068EF">
      <w:pPr>
        <w:pStyle w:val="SubsectionHead"/>
      </w:pPr>
      <w:r w:rsidRPr="00B95E8B">
        <w:t>Giving quarterly returns</w:t>
      </w:r>
    </w:p>
    <w:p w14:paraId="7E96AD17" w14:textId="77777777" w:rsidR="004068EF" w:rsidRPr="00B95E8B" w:rsidRDefault="004068EF" w:rsidP="004068EF">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757B4809" w14:textId="77777777" w:rsidR="004068EF" w:rsidRPr="00B95E8B" w:rsidRDefault="004068EF" w:rsidP="004068E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068EF" w:rsidRPr="00B95E8B" w14:paraId="07E9AE74" w14:textId="77777777" w:rsidTr="0082472F">
        <w:trPr>
          <w:tblHeader/>
        </w:trPr>
        <w:tc>
          <w:tcPr>
            <w:tcW w:w="5000" w:type="pct"/>
            <w:gridSpan w:val="3"/>
            <w:tcBorders>
              <w:top w:val="single" w:sz="12" w:space="0" w:color="auto"/>
              <w:bottom w:val="single" w:sz="2" w:space="0" w:color="auto"/>
            </w:tcBorders>
            <w:shd w:val="clear" w:color="auto" w:fill="auto"/>
          </w:tcPr>
          <w:p w14:paraId="1587703E" w14:textId="77777777" w:rsidR="004068EF" w:rsidRPr="00B95E8B" w:rsidRDefault="004068EF" w:rsidP="00FF46AE">
            <w:pPr>
              <w:pStyle w:val="TableHeading"/>
            </w:pPr>
            <w:r w:rsidRPr="00B95E8B">
              <w:t>Quarterly returns</w:t>
            </w:r>
          </w:p>
        </w:tc>
      </w:tr>
      <w:tr w:rsidR="004068EF" w:rsidRPr="00B95E8B" w14:paraId="02E26911" w14:textId="77777777" w:rsidTr="0082472F">
        <w:trPr>
          <w:tblHeader/>
        </w:trPr>
        <w:tc>
          <w:tcPr>
            <w:tcW w:w="429" w:type="pct"/>
            <w:tcBorders>
              <w:top w:val="single" w:sz="2" w:space="0" w:color="auto"/>
              <w:bottom w:val="single" w:sz="12" w:space="0" w:color="auto"/>
            </w:tcBorders>
            <w:shd w:val="clear" w:color="auto" w:fill="auto"/>
          </w:tcPr>
          <w:p w14:paraId="2AD646E6" w14:textId="77777777" w:rsidR="004068EF" w:rsidRPr="00B95E8B" w:rsidRDefault="004068EF"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796AA637" w14:textId="77777777" w:rsidR="004068EF" w:rsidRPr="00B95E8B" w:rsidRDefault="004068EF"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0B7782D2" w14:textId="77777777" w:rsidR="004068EF" w:rsidRPr="00B95E8B" w:rsidRDefault="004068EF" w:rsidP="00FF46AE">
            <w:pPr>
              <w:pStyle w:val="TableHeading"/>
            </w:pPr>
            <w:r w:rsidRPr="00B95E8B">
              <w:t>Rule</w:t>
            </w:r>
          </w:p>
        </w:tc>
      </w:tr>
      <w:tr w:rsidR="004068EF" w:rsidRPr="00B95E8B" w14:paraId="33B2BC52" w14:textId="77777777" w:rsidTr="0082472F">
        <w:tc>
          <w:tcPr>
            <w:tcW w:w="429" w:type="pct"/>
            <w:tcBorders>
              <w:top w:val="single" w:sz="2" w:space="0" w:color="auto"/>
              <w:bottom w:val="single" w:sz="2" w:space="0" w:color="auto"/>
            </w:tcBorders>
            <w:shd w:val="clear" w:color="auto" w:fill="auto"/>
          </w:tcPr>
          <w:p w14:paraId="42E55C2F" w14:textId="77777777" w:rsidR="004068EF" w:rsidRPr="00B95E8B" w:rsidRDefault="004068EF" w:rsidP="00FF46AE">
            <w:pPr>
              <w:pStyle w:val="Tabletext"/>
            </w:pPr>
            <w:r w:rsidRPr="00B95E8B">
              <w:t>1</w:t>
            </w:r>
          </w:p>
        </w:tc>
        <w:tc>
          <w:tcPr>
            <w:tcW w:w="2285" w:type="pct"/>
            <w:tcBorders>
              <w:top w:val="single" w:sz="2" w:space="0" w:color="auto"/>
              <w:bottom w:val="single" w:sz="2" w:space="0" w:color="auto"/>
            </w:tcBorders>
            <w:shd w:val="clear" w:color="auto" w:fill="auto"/>
          </w:tcPr>
          <w:p w14:paraId="740E5AF4" w14:textId="77777777" w:rsidR="004068EF" w:rsidRPr="00B95E8B" w:rsidRDefault="004068EF" w:rsidP="00FF46AE">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65C4385A" w14:textId="77777777" w:rsidR="004068EF" w:rsidRPr="00B95E8B" w:rsidRDefault="004068EF" w:rsidP="00FF46AE">
            <w:pPr>
              <w:pStyle w:val="Tabletext"/>
            </w:pPr>
            <w:r w:rsidRPr="00B95E8B">
              <w:t xml:space="preserve">The liable collection agent, where the quarter is the threshold quarter in the calendar year </w:t>
            </w:r>
            <w:r w:rsidR="00BA7EA4" w:rsidRPr="00B95E8B">
              <w:t xml:space="preserve">for the levy payer </w:t>
            </w:r>
            <w:r w:rsidRPr="00B95E8B">
              <w:t>or a later quarter in the year</w:t>
            </w:r>
          </w:p>
        </w:tc>
      </w:tr>
      <w:tr w:rsidR="004068EF" w:rsidRPr="00B95E8B" w14:paraId="6AAB9762" w14:textId="77777777" w:rsidTr="0082472F">
        <w:tc>
          <w:tcPr>
            <w:tcW w:w="429" w:type="pct"/>
            <w:tcBorders>
              <w:top w:val="single" w:sz="2" w:space="0" w:color="auto"/>
              <w:bottom w:val="single" w:sz="2" w:space="0" w:color="auto"/>
            </w:tcBorders>
            <w:shd w:val="clear" w:color="auto" w:fill="auto"/>
          </w:tcPr>
          <w:p w14:paraId="6AEF77A5" w14:textId="77777777" w:rsidR="004068EF" w:rsidRPr="00B95E8B" w:rsidRDefault="004068EF" w:rsidP="00FF46AE">
            <w:pPr>
              <w:pStyle w:val="Tabletext"/>
            </w:pPr>
            <w:r w:rsidRPr="00B95E8B">
              <w:t>2</w:t>
            </w:r>
          </w:p>
        </w:tc>
        <w:tc>
          <w:tcPr>
            <w:tcW w:w="2285" w:type="pct"/>
            <w:tcBorders>
              <w:top w:val="single" w:sz="2" w:space="0" w:color="auto"/>
              <w:bottom w:val="single" w:sz="2" w:space="0" w:color="auto"/>
            </w:tcBorders>
            <w:shd w:val="clear" w:color="auto" w:fill="auto"/>
          </w:tcPr>
          <w:p w14:paraId="7FCDD752" w14:textId="77777777" w:rsidR="004068EF" w:rsidRPr="00B95E8B" w:rsidRDefault="004068EF" w:rsidP="00FF46A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6CA51AA" w14:textId="77777777" w:rsidR="004068EF" w:rsidRPr="00B95E8B" w:rsidRDefault="004068EF" w:rsidP="00FF46AE">
            <w:pPr>
              <w:pStyle w:val="Tabletext"/>
            </w:pPr>
            <w:r w:rsidRPr="00B95E8B">
              <w:t>Before the end of the first calendar month after the end of t</w:t>
            </w:r>
            <w:r w:rsidR="00E405BB" w:rsidRPr="00B95E8B">
              <w:t>h</w:t>
            </w:r>
            <w:r w:rsidR="00023975" w:rsidRPr="00B95E8B">
              <w:t>e</w:t>
            </w:r>
            <w:r w:rsidRPr="00B95E8B">
              <w:t xml:space="preserve"> threshold quarter or later quarter</w:t>
            </w:r>
          </w:p>
        </w:tc>
      </w:tr>
      <w:tr w:rsidR="004068EF" w:rsidRPr="00B95E8B" w14:paraId="4B1B65A9" w14:textId="77777777" w:rsidTr="0082472F">
        <w:tc>
          <w:tcPr>
            <w:tcW w:w="429" w:type="pct"/>
            <w:tcBorders>
              <w:top w:val="single" w:sz="2" w:space="0" w:color="auto"/>
              <w:bottom w:val="single" w:sz="2" w:space="0" w:color="auto"/>
            </w:tcBorders>
            <w:shd w:val="clear" w:color="auto" w:fill="auto"/>
          </w:tcPr>
          <w:p w14:paraId="53DB8662" w14:textId="77777777" w:rsidR="004068EF" w:rsidRPr="00B95E8B" w:rsidRDefault="004068EF" w:rsidP="00FF46AE">
            <w:pPr>
              <w:pStyle w:val="Tabletext"/>
            </w:pPr>
            <w:r w:rsidRPr="00B95E8B">
              <w:t>3</w:t>
            </w:r>
          </w:p>
        </w:tc>
        <w:tc>
          <w:tcPr>
            <w:tcW w:w="2285" w:type="pct"/>
            <w:tcBorders>
              <w:top w:val="single" w:sz="2" w:space="0" w:color="auto"/>
              <w:bottom w:val="single" w:sz="2" w:space="0" w:color="auto"/>
            </w:tcBorders>
            <w:shd w:val="clear" w:color="auto" w:fill="auto"/>
          </w:tcPr>
          <w:p w14:paraId="27BF3A24" w14:textId="77777777" w:rsidR="004068EF" w:rsidRPr="00B95E8B" w:rsidRDefault="004068EF" w:rsidP="00FF46A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E263710" w14:textId="77777777" w:rsidR="004068EF" w:rsidRPr="00B95E8B" w:rsidRDefault="004068EF" w:rsidP="00FF46AE">
            <w:pPr>
              <w:pStyle w:val="Tabletext"/>
            </w:pPr>
            <w:r w:rsidRPr="00B95E8B">
              <w:t>The Secretary</w:t>
            </w:r>
          </w:p>
        </w:tc>
      </w:tr>
      <w:tr w:rsidR="004068EF" w:rsidRPr="00B95E8B" w14:paraId="6ED38E1E" w14:textId="77777777" w:rsidTr="0082472F">
        <w:tc>
          <w:tcPr>
            <w:tcW w:w="429" w:type="pct"/>
            <w:tcBorders>
              <w:top w:val="single" w:sz="2" w:space="0" w:color="auto"/>
              <w:bottom w:val="single" w:sz="12" w:space="0" w:color="auto"/>
            </w:tcBorders>
            <w:shd w:val="clear" w:color="auto" w:fill="auto"/>
          </w:tcPr>
          <w:p w14:paraId="7517E02E" w14:textId="77777777" w:rsidR="004068EF" w:rsidRPr="00B95E8B" w:rsidRDefault="004068EF" w:rsidP="00FF46AE">
            <w:pPr>
              <w:pStyle w:val="Tabletext"/>
            </w:pPr>
            <w:r w:rsidRPr="00B95E8B">
              <w:t>4</w:t>
            </w:r>
          </w:p>
        </w:tc>
        <w:tc>
          <w:tcPr>
            <w:tcW w:w="2285" w:type="pct"/>
            <w:tcBorders>
              <w:top w:val="single" w:sz="2" w:space="0" w:color="auto"/>
              <w:bottom w:val="single" w:sz="12" w:space="0" w:color="auto"/>
            </w:tcBorders>
            <w:shd w:val="clear" w:color="auto" w:fill="auto"/>
          </w:tcPr>
          <w:p w14:paraId="3000321C" w14:textId="77777777" w:rsidR="004068EF" w:rsidRPr="00B95E8B" w:rsidRDefault="004068EF" w:rsidP="00FF46A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28F1725" w14:textId="77777777" w:rsidR="004068EF" w:rsidRPr="00B95E8B" w:rsidRDefault="004068EF" w:rsidP="00FF46AE">
            <w:pPr>
              <w:pStyle w:val="Tabletext"/>
            </w:pPr>
            <w:r w:rsidRPr="00B95E8B">
              <w:t>The return:</w:t>
            </w:r>
          </w:p>
          <w:p w14:paraId="1677980C" w14:textId="77777777" w:rsidR="004068EF" w:rsidRPr="00B95E8B" w:rsidRDefault="004068EF" w:rsidP="00FF46AE">
            <w:pPr>
              <w:pStyle w:val="Tablea"/>
            </w:pPr>
            <w:r w:rsidRPr="00B95E8B">
              <w:t>(a) must be in the appropriate approved form and include the information required by that form; or</w:t>
            </w:r>
          </w:p>
          <w:p w14:paraId="0510C148" w14:textId="77777777" w:rsidR="004068EF" w:rsidRPr="00B95E8B" w:rsidRDefault="004068EF" w:rsidP="00FF46AE">
            <w:pPr>
              <w:pStyle w:val="Tablea"/>
            </w:pPr>
            <w:r w:rsidRPr="00B95E8B">
              <w:t>(b) must be given electronically using an approved electronic system and include the information required by that system to be included in the return</w:t>
            </w:r>
          </w:p>
        </w:tc>
      </w:tr>
    </w:tbl>
    <w:p w14:paraId="4500001F" w14:textId="77777777" w:rsidR="004068EF" w:rsidRPr="00B95E8B" w:rsidRDefault="004068EF" w:rsidP="004068EF">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C117C68" w14:textId="77777777" w:rsidR="004068EF" w:rsidRPr="00B95E8B" w:rsidRDefault="004068EF" w:rsidP="004068EF">
      <w:pPr>
        <w:pStyle w:val="SubsectionHead"/>
      </w:pPr>
      <w:r w:rsidRPr="00B95E8B">
        <w:t>Making and keeping records</w:t>
      </w:r>
    </w:p>
    <w:p w14:paraId="35DE5EC6" w14:textId="77777777" w:rsidR="004068EF" w:rsidRPr="00B95E8B" w:rsidRDefault="004068EF" w:rsidP="004068EF">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2EE6A63A" w14:textId="77777777" w:rsidR="004068EF" w:rsidRPr="00B95E8B" w:rsidRDefault="004068EF" w:rsidP="004068E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068EF" w:rsidRPr="00B95E8B" w14:paraId="16623FA5" w14:textId="77777777" w:rsidTr="0082472F">
        <w:trPr>
          <w:tblHeader/>
        </w:trPr>
        <w:tc>
          <w:tcPr>
            <w:tcW w:w="5000" w:type="pct"/>
            <w:gridSpan w:val="3"/>
            <w:tcBorders>
              <w:top w:val="single" w:sz="12" w:space="0" w:color="auto"/>
              <w:bottom w:val="single" w:sz="2" w:space="0" w:color="auto"/>
            </w:tcBorders>
            <w:shd w:val="clear" w:color="auto" w:fill="auto"/>
          </w:tcPr>
          <w:p w14:paraId="6183BFCE" w14:textId="0884F645" w:rsidR="004068EF" w:rsidRPr="00B95E8B" w:rsidRDefault="004068EF" w:rsidP="00FF46AE">
            <w:pPr>
              <w:pStyle w:val="TableHeading"/>
            </w:pPr>
            <w:r w:rsidRPr="00B95E8B">
              <w:t>Record</w:t>
            </w:r>
            <w:r w:rsidR="002A2C22">
              <w:noBreakHyphen/>
            </w:r>
            <w:r w:rsidRPr="00B95E8B">
              <w:t>keeping</w:t>
            </w:r>
          </w:p>
        </w:tc>
      </w:tr>
      <w:tr w:rsidR="004068EF" w:rsidRPr="00B95E8B" w14:paraId="5143530E" w14:textId="77777777" w:rsidTr="0082472F">
        <w:trPr>
          <w:tblHeader/>
        </w:trPr>
        <w:tc>
          <w:tcPr>
            <w:tcW w:w="429" w:type="pct"/>
            <w:tcBorders>
              <w:top w:val="single" w:sz="2" w:space="0" w:color="auto"/>
              <w:bottom w:val="single" w:sz="12" w:space="0" w:color="auto"/>
            </w:tcBorders>
            <w:shd w:val="clear" w:color="auto" w:fill="auto"/>
          </w:tcPr>
          <w:p w14:paraId="52304F71" w14:textId="77777777" w:rsidR="004068EF" w:rsidRPr="00B95E8B" w:rsidRDefault="004068EF"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22648C3A" w14:textId="77777777" w:rsidR="004068EF" w:rsidRPr="00B95E8B" w:rsidRDefault="004068EF"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06644F50" w14:textId="77777777" w:rsidR="004068EF" w:rsidRPr="00B95E8B" w:rsidRDefault="004068EF" w:rsidP="00FF46AE">
            <w:pPr>
              <w:pStyle w:val="TableHeading"/>
            </w:pPr>
            <w:r w:rsidRPr="00B95E8B">
              <w:t>Rule</w:t>
            </w:r>
          </w:p>
        </w:tc>
      </w:tr>
      <w:tr w:rsidR="004068EF" w:rsidRPr="00B95E8B" w14:paraId="0FC2F459" w14:textId="77777777" w:rsidTr="0082472F">
        <w:tc>
          <w:tcPr>
            <w:tcW w:w="429" w:type="pct"/>
            <w:tcBorders>
              <w:top w:val="single" w:sz="2" w:space="0" w:color="auto"/>
              <w:bottom w:val="single" w:sz="2" w:space="0" w:color="auto"/>
            </w:tcBorders>
            <w:shd w:val="clear" w:color="auto" w:fill="auto"/>
          </w:tcPr>
          <w:p w14:paraId="1ED61342" w14:textId="77777777" w:rsidR="004068EF" w:rsidRPr="00B95E8B" w:rsidRDefault="004068EF" w:rsidP="00FF46AE">
            <w:pPr>
              <w:pStyle w:val="Tabletext"/>
            </w:pPr>
            <w:r w:rsidRPr="00B95E8B">
              <w:t>1</w:t>
            </w:r>
          </w:p>
        </w:tc>
        <w:tc>
          <w:tcPr>
            <w:tcW w:w="2285" w:type="pct"/>
            <w:tcBorders>
              <w:top w:val="single" w:sz="2" w:space="0" w:color="auto"/>
              <w:bottom w:val="single" w:sz="2" w:space="0" w:color="auto"/>
            </w:tcBorders>
            <w:shd w:val="clear" w:color="auto" w:fill="auto"/>
          </w:tcPr>
          <w:p w14:paraId="15AD9648" w14:textId="77777777" w:rsidR="004068EF" w:rsidRPr="00B95E8B" w:rsidRDefault="004068EF" w:rsidP="00FF46AE">
            <w:pPr>
              <w:pStyle w:val="Tabletext"/>
            </w:pPr>
            <w:r w:rsidRPr="00B95E8B">
              <w:t>Who must make and keep records?</w:t>
            </w:r>
          </w:p>
          <w:p w14:paraId="3F6B10B0" w14:textId="77777777" w:rsidR="004068EF" w:rsidRPr="00B95E8B" w:rsidRDefault="004068EF" w:rsidP="00FF46AE">
            <w:pPr>
              <w:pStyle w:val="Tablea"/>
            </w:pPr>
          </w:p>
        </w:tc>
        <w:tc>
          <w:tcPr>
            <w:tcW w:w="2286" w:type="pct"/>
            <w:tcBorders>
              <w:top w:val="single" w:sz="2" w:space="0" w:color="auto"/>
              <w:bottom w:val="single" w:sz="2" w:space="0" w:color="auto"/>
            </w:tcBorders>
            <w:shd w:val="clear" w:color="auto" w:fill="auto"/>
          </w:tcPr>
          <w:p w14:paraId="096C0330" w14:textId="77777777" w:rsidR="004068EF" w:rsidRPr="00B95E8B" w:rsidRDefault="004068EF" w:rsidP="00FF46AE">
            <w:pPr>
              <w:pStyle w:val="Tabletext"/>
            </w:pPr>
            <w:r w:rsidRPr="00B95E8B">
              <w:t>The liable collection agent</w:t>
            </w:r>
          </w:p>
        </w:tc>
      </w:tr>
      <w:tr w:rsidR="004068EF" w:rsidRPr="00B95E8B" w14:paraId="36AA2678" w14:textId="77777777" w:rsidTr="0082472F">
        <w:tc>
          <w:tcPr>
            <w:tcW w:w="429" w:type="pct"/>
            <w:tcBorders>
              <w:top w:val="single" w:sz="2" w:space="0" w:color="auto"/>
              <w:bottom w:val="single" w:sz="2" w:space="0" w:color="auto"/>
            </w:tcBorders>
            <w:shd w:val="clear" w:color="auto" w:fill="auto"/>
          </w:tcPr>
          <w:p w14:paraId="4524BEBE" w14:textId="77777777" w:rsidR="004068EF" w:rsidRPr="00B95E8B" w:rsidRDefault="004068EF" w:rsidP="00FF46AE">
            <w:pPr>
              <w:pStyle w:val="Tabletext"/>
            </w:pPr>
            <w:r w:rsidRPr="00B95E8B">
              <w:t>2</w:t>
            </w:r>
          </w:p>
        </w:tc>
        <w:tc>
          <w:tcPr>
            <w:tcW w:w="2285" w:type="pct"/>
            <w:tcBorders>
              <w:top w:val="single" w:sz="2" w:space="0" w:color="auto"/>
              <w:bottom w:val="single" w:sz="2" w:space="0" w:color="auto"/>
            </w:tcBorders>
            <w:shd w:val="clear" w:color="auto" w:fill="auto"/>
          </w:tcPr>
          <w:p w14:paraId="2DB652A5" w14:textId="77777777" w:rsidR="004068EF" w:rsidRPr="00B95E8B" w:rsidRDefault="004068EF" w:rsidP="00FF46A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68D52B1" w14:textId="77777777" w:rsidR="004068EF" w:rsidRPr="00B95E8B" w:rsidRDefault="004068EF" w:rsidP="00FF46AE">
            <w:pPr>
              <w:pStyle w:val="Tabletext"/>
            </w:pPr>
            <w:r w:rsidRPr="00B95E8B">
              <w:t>The records must enable the person to substantiate the equivalent amount payable and paid by the person in relation to the goat fibre</w:t>
            </w:r>
          </w:p>
        </w:tc>
      </w:tr>
      <w:tr w:rsidR="004068EF" w:rsidRPr="00B95E8B" w14:paraId="29EBF916" w14:textId="77777777" w:rsidTr="0082472F">
        <w:tc>
          <w:tcPr>
            <w:tcW w:w="429" w:type="pct"/>
            <w:tcBorders>
              <w:top w:val="single" w:sz="2" w:space="0" w:color="auto"/>
              <w:bottom w:val="single" w:sz="12" w:space="0" w:color="auto"/>
            </w:tcBorders>
            <w:shd w:val="clear" w:color="auto" w:fill="auto"/>
          </w:tcPr>
          <w:p w14:paraId="38929F16" w14:textId="77777777" w:rsidR="004068EF" w:rsidRPr="00B95E8B" w:rsidRDefault="004068EF" w:rsidP="00FF46AE">
            <w:pPr>
              <w:pStyle w:val="Tabletext"/>
            </w:pPr>
            <w:r w:rsidRPr="00B95E8B">
              <w:t>3</w:t>
            </w:r>
          </w:p>
        </w:tc>
        <w:tc>
          <w:tcPr>
            <w:tcW w:w="2285" w:type="pct"/>
            <w:tcBorders>
              <w:top w:val="single" w:sz="2" w:space="0" w:color="auto"/>
              <w:bottom w:val="single" w:sz="12" w:space="0" w:color="auto"/>
            </w:tcBorders>
            <w:shd w:val="clear" w:color="auto" w:fill="auto"/>
          </w:tcPr>
          <w:p w14:paraId="6BEDF27F" w14:textId="77777777" w:rsidR="004068EF" w:rsidRPr="00B95E8B" w:rsidRDefault="004068EF" w:rsidP="00FF46A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227CD45F" w14:textId="77777777" w:rsidR="004068EF" w:rsidRPr="00B95E8B" w:rsidRDefault="004068EF" w:rsidP="00FF46AE">
            <w:pPr>
              <w:pStyle w:val="Tabletext"/>
            </w:pPr>
            <w:r w:rsidRPr="00B95E8B">
              <w:t>Until the end of the period of 5 years beginning on the day after the end of the calendar year in which the goat fibre is sold</w:t>
            </w:r>
          </w:p>
        </w:tc>
      </w:tr>
    </w:tbl>
    <w:p w14:paraId="5CBF79C9" w14:textId="77777777" w:rsidR="004068EF" w:rsidRPr="00B95E8B" w:rsidRDefault="004068EF" w:rsidP="004068E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8B00816" w14:textId="4083FF3D" w:rsidR="004068EF" w:rsidRPr="00B95E8B" w:rsidRDefault="00372662" w:rsidP="004068EF">
      <w:pPr>
        <w:pStyle w:val="ActHead5"/>
      </w:pPr>
      <w:bookmarkStart w:id="165" w:name="_Toc195792224"/>
      <w:r w:rsidRPr="002A2C22">
        <w:rPr>
          <w:rStyle w:val="CharSectno"/>
        </w:rPr>
        <w:t>17</w:t>
      </w:r>
      <w:r w:rsidR="002A2C22" w:rsidRPr="002A2C22">
        <w:rPr>
          <w:rStyle w:val="CharSectno"/>
        </w:rPr>
        <w:noBreakHyphen/>
      </w:r>
      <w:r w:rsidRPr="002A2C22">
        <w:rPr>
          <w:rStyle w:val="CharSectno"/>
        </w:rPr>
        <w:t>3</w:t>
      </w:r>
      <w:r w:rsidR="004068EF" w:rsidRPr="00B95E8B">
        <w:t xml:space="preserve">  Obligations of persons claiming levy exemption</w:t>
      </w:r>
      <w:bookmarkEnd w:id="165"/>
    </w:p>
    <w:p w14:paraId="5432F554" w14:textId="77777777" w:rsidR="004068EF" w:rsidRPr="00B95E8B" w:rsidRDefault="004068EF" w:rsidP="004068EF">
      <w:pPr>
        <w:pStyle w:val="subsection"/>
      </w:pPr>
      <w:r w:rsidRPr="00B95E8B">
        <w:tab/>
      </w:r>
      <w:r w:rsidRPr="00B95E8B">
        <w:tab/>
        <w:t xml:space="preserve">For the purposes of </w:t>
      </w:r>
      <w:r w:rsidR="00C91FA7" w:rsidRPr="00B95E8B">
        <w:t>paragraph 5</w:t>
      </w:r>
      <w:r w:rsidR="00526692" w:rsidRPr="00B95E8B">
        <w:t>9</w:t>
      </w:r>
      <w:r w:rsidRPr="00B95E8B">
        <w:t xml:space="preserve">(2)(c) of the Act, this table has effect if goat fibre is harvested </w:t>
      </w:r>
      <w:r w:rsidRPr="00B95E8B">
        <w:rPr>
          <w:rFonts w:eastAsiaTheme="minorHAnsi"/>
        </w:rPr>
        <w:t xml:space="preserve">from a live </w:t>
      </w:r>
      <w:r w:rsidR="000C6680" w:rsidRPr="00B95E8B">
        <w:rPr>
          <w:rFonts w:eastAsiaTheme="minorHAnsi"/>
        </w:rPr>
        <w:t>goat</w:t>
      </w:r>
      <w:r w:rsidRPr="00B95E8B">
        <w:rPr>
          <w:rFonts w:eastAsiaTheme="minorHAnsi"/>
        </w:rPr>
        <w:t xml:space="preserve"> in Australia</w:t>
      </w:r>
      <w:r w:rsidRPr="00B95E8B">
        <w:t xml:space="preserve"> and in a calendar year the goat fibre is sold, or used in the production of other goods, by the person who owns the goat fibre immediately after it is harvested and the person considers that an exemption from levy applies.</w:t>
      </w:r>
    </w:p>
    <w:p w14:paraId="41FA8057" w14:textId="77777777" w:rsidR="004068EF" w:rsidRPr="00B95E8B" w:rsidRDefault="004068EF" w:rsidP="004068E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068EF" w:rsidRPr="00B95E8B" w14:paraId="0A0F7676" w14:textId="77777777" w:rsidTr="0082472F">
        <w:trPr>
          <w:tblHeader/>
        </w:trPr>
        <w:tc>
          <w:tcPr>
            <w:tcW w:w="5000" w:type="pct"/>
            <w:gridSpan w:val="3"/>
            <w:tcBorders>
              <w:top w:val="single" w:sz="12" w:space="0" w:color="auto"/>
              <w:bottom w:val="single" w:sz="2" w:space="0" w:color="auto"/>
            </w:tcBorders>
            <w:shd w:val="clear" w:color="auto" w:fill="auto"/>
          </w:tcPr>
          <w:p w14:paraId="421A67DE" w14:textId="257B01C6" w:rsidR="004068EF" w:rsidRPr="00B95E8B" w:rsidRDefault="004068EF" w:rsidP="00FF46AE">
            <w:pPr>
              <w:pStyle w:val="TableHeading"/>
            </w:pPr>
            <w:r w:rsidRPr="00B95E8B">
              <w:t>Record</w:t>
            </w:r>
            <w:r w:rsidR="002A2C22">
              <w:noBreakHyphen/>
            </w:r>
            <w:r w:rsidRPr="00B95E8B">
              <w:t>keeping</w:t>
            </w:r>
          </w:p>
        </w:tc>
      </w:tr>
      <w:tr w:rsidR="004068EF" w:rsidRPr="00B95E8B" w14:paraId="29DF2906" w14:textId="77777777" w:rsidTr="0082472F">
        <w:trPr>
          <w:tblHeader/>
        </w:trPr>
        <w:tc>
          <w:tcPr>
            <w:tcW w:w="429" w:type="pct"/>
            <w:tcBorders>
              <w:top w:val="single" w:sz="2" w:space="0" w:color="auto"/>
              <w:bottom w:val="single" w:sz="12" w:space="0" w:color="auto"/>
            </w:tcBorders>
            <w:shd w:val="clear" w:color="auto" w:fill="auto"/>
          </w:tcPr>
          <w:p w14:paraId="0E4032EF" w14:textId="77777777" w:rsidR="004068EF" w:rsidRPr="00B95E8B" w:rsidRDefault="004068EF"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4FEEB8CA" w14:textId="77777777" w:rsidR="004068EF" w:rsidRPr="00B95E8B" w:rsidRDefault="004068EF"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1433FF8B" w14:textId="77777777" w:rsidR="004068EF" w:rsidRPr="00B95E8B" w:rsidRDefault="004068EF" w:rsidP="00FF46AE">
            <w:pPr>
              <w:pStyle w:val="TableHeading"/>
            </w:pPr>
            <w:r w:rsidRPr="00B95E8B">
              <w:t>Rule</w:t>
            </w:r>
          </w:p>
        </w:tc>
      </w:tr>
      <w:tr w:rsidR="004068EF" w:rsidRPr="00B95E8B" w14:paraId="211D9343" w14:textId="77777777" w:rsidTr="0082472F">
        <w:tc>
          <w:tcPr>
            <w:tcW w:w="429" w:type="pct"/>
            <w:tcBorders>
              <w:top w:val="single" w:sz="2" w:space="0" w:color="auto"/>
              <w:bottom w:val="single" w:sz="2" w:space="0" w:color="auto"/>
            </w:tcBorders>
            <w:shd w:val="clear" w:color="auto" w:fill="auto"/>
          </w:tcPr>
          <w:p w14:paraId="7135A77D" w14:textId="77777777" w:rsidR="004068EF" w:rsidRPr="00B95E8B" w:rsidRDefault="004068EF" w:rsidP="00FF46AE">
            <w:pPr>
              <w:pStyle w:val="Tabletext"/>
            </w:pPr>
            <w:r w:rsidRPr="00B95E8B">
              <w:t>1</w:t>
            </w:r>
          </w:p>
        </w:tc>
        <w:tc>
          <w:tcPr>
            <w:tcW w:w="2285" w:type="pct"/>
            <w:tcBorders>
              <w:top w:val="single" w:sz="2" w:space="0" w:color="auto"/>
              <w:bottom w:val="single" w:sz="2" w:space="0" w:color="auto"/>
            </w:tcBorders>
            <w:shd w:val="clear" w:color="auto" w:fill="auto"/>
          </w:tcPr>
          <w:p w14:paraId="32675E39" w14:textId="77777777" w:rsidR="004068EF" w:rsidRPr="00B95E8B" w:rsidRDefault="004068EF" w:rsidP="00FF46A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2967544" w14:textId="77777777" w:rsidR="004068EF" w:rsidRPr="00B95E8B" w:rsidRDefault="004068EF" w:rsidP="00FF46AE">
            <w:pPr>
              <w:pStyle w:val="Tabletext"/>
            </w:pPr>
            <w:r w:rsidRPr="00B95E8B">
              <w:t>The person</w:t>
            </w:r>
          </w:p>
        </w:tc>
      </w:tr>
      <w:tr w:rsidR="004068EF" w:rsidRPr="00B95E8B" w14:paraId="762ECF2F" w14:textId="77777777" w:rsidTr="0082472F">
        <w:tc>
          <w:tcPr>
            <w:tcW w:w="429" w:type="pct"/>
            <w:tcBorders>
              <w:top w:val="single" w:sz="2" w:space="0" w:color="auto"/>
              <w:bottom w:val="single" w:sz="2" w:space="0" w:color="auto"/>
            </w:tcBorders>
            <w:shd w:val="clear" w:color="auto" w:fill="auto"/>
          </w:tcPr>
          <w:p w14:paraId="06A737DA" w14:textId="77777777" w:rsidR="004068EF" w:rsidRPr="00B95E8B" w:rsidRDefault="004068EF" w:rsidP="00FF46AE">
            <w:pPr>
              <w:pStyle w:val="Tabletext"/>
            </w:pPr>
            <w:r w:rsidRPr="00B95E8B">
              <w:t>2</w:t>
            </w:r>
          </w:p>
        </w:tc>
        <w:tc>
          <w:tcPr>
            <w:tcW w:w="2285" w:type="pct"/>
            <w:tcBorders>
              <w:top w:val="single" w:sz="2" w:space="0" w:color="auto"/>
              <w:bottom w:val="single" w:sz="2" w:space="0" w:color="auto"/>
            </w:tcBorders>
            <w:shd w:val="clear" w:color="auto" w:fill="auto"/>
          </w:tcPr>
          <w:p w14:paraId="581656BF" w14:textId="77777777" w:rsidR="004068EF" w:rsidRPr="00B95E8B" w:rsidRDefault="004068EF" w:rsidP="00FF46A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C0AD233" w14:textId="77777777" w:rsidR="004068EF" w:rsidRPr="00B95E8B" w:rsidRDefault="004068EF" w:rsidP="00FF46AE">
            <w:pPr>
              <w:pStyle w:val="Tabletext"/>
            </w:pPr>
            <w:r w:rsidRPr="00B95E8B">
              <w:t>The records must contain details that are relevant to working out whether the exemption applies</w:t>
            </w:r>
          </w:p>
        </w:tc>
      </w:tr>
      <w:tr w:rsidR="004068EF" w:rsidRPr="00B95E8B" w14:paraId="49F22E2F" w14:textId="77777777" w:rsidTr="0082472F">
        <w:tc>
          <w:tcPr>
            <w:tcW w:w="429" w:type="pct"/>
            <w:tcBorders>
              <w:top w:val="single" w:sz="2" w:space="0" w:color="auto"/>
              <w:bottom w:val="single" w:sz="12" w:space="0" w:color="auto"/>
            </w:tcBorders>
            <w:shd w:val="clear" w:color="auto" w:fill="auto"/>
          </w:tcPr>
          <w:p w14:paraId="7CCF2433" w14:textId="77777777" w:rsidR="004068EF" w:rsidRPr="00B95E8B" w:rsidRDefault="004068EF" w:rsidP="00FF46AE">
            <w:pPr>
              <w:pStyle w:val="Tabletext"/>
            </w:pPr>
            <w:r w:rsidRPr="00B95E8B">
              <w:t>3</w:t>
            </w:r>
          </w:p>
        </w:tc>
        <w:tc>
          <w:tcPr>
            <w:tcW w:w="2285" w:type="pct"/>
            <w:tcBorders>
              <w:top w:val="single" w:sz="2" w:space="0" w:color="auto"/>
              <w:bottom w:val="single" w:sz="12" w:space="0" w:color="auto"/>
            </w:tcBorders>
            <w:shd w:val="clear" w:color="auto" w:fill="auto"/>
          </w:tcPr>
          <w:p w14:paraId="31ACA88C" w14:textId="77777777" w:rsidR="004068EF" w:rsidRPr="00B95E8B" w:rsidRDefault="004068EF" w:rsidP="00FF46A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7CACB9D" w14:textId="77777777" w:rsidR="004068EF" w:rsidRPr="00B95E8B" w:rsidRDefault="004068EF" w:rsidP="00FF46AE">
            <w:pPr>
              <w:pStyle w:val="Tabletext"/>
            </w:pPr>
            <w:r w:rsidRPr="00B95E8B">
              <w:t>Until the end of the period of 5 years beginning on the day after the end of the calendar year</w:t>
            </w:r>
          </w:p>
        </w:tc>
      </w:tr>
    </w:tbl>
    <w:p w14:paraId="6AE2AD58" w14:textId="77777777" w:rsidR="004068EF" w:rsidRPr="00B95E8B" w:rsidRDefault="004068EF" w:rsidP="004068E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520F4DE" w14:textId="69CE5EE6" w:rsidR="00C70DE7" w:rsidRPr="00B95E8B" w:rsidRDefault="002A2C22" w:rsidP="00C70DE7">
      <w:pPr>
        <w:pStyle w:val="ActHead3"/>
        <w:pageBreakBefore/>
      </w:pPr>
      <w:bookmarkStart w:id="166" w:name="_Toc195792225"/>
      <w:r w:rsidRPr="002A2C22">
        <w:rPr>
          <w:rStyle w:val="CharDivNo"/>
        </w:rPr>
        <w:t>Division 1</w:t>
      </w:r>
      <w:r w:rsidR="00372662" w:rsidRPr="002A2C22">
        <w:rPr>
          <w:rStyle w:val="CharDivNo"/>
        </w:rPr>
        <w:t>8</w:t>
      </w:r>
      <w:r w:rsidR="00C70DE7" w:rsidRPr="00B95E8B">
        <w:t>—</w:t>
      </w:r>
      <w:r w:rsidR="00C70DE7" w:rsidRPr="002A2C22">
        <w:rPr>
          <w:rStyle w:val="CharDivText"/>
        </w:rPr>
        <w:t>Wool</w:t>
      </w:r>
      <w:bookmarkEnd w:id="166"/>
    </w:p>
    <w:p w14:paraId="2C5EB1B4" w14:textId="42AED3A4" w:rsidR="00C70DE7" w:rsidRPr="00B95E8B" w:rsidRDefault="00372662" w:rsidP="00C70DE7">
      <w:pPr>
        <w:pStyle w:val="ActHead5"/>
      </w:pPr>
      <w:bookmarkStart w:id="167" w:name="_Toc195792226"/>
      <w:r w:rsidRPr="002A2C22">
        <w:rPr>
          <w:rStyle w:val="CharSectno"/>
        </w:rPr>
        <w:t>18</w:t>
      </w:r>
      <w:r w:rsidR="002A2C22" w:rsidRPr="002A2C22">
        <w:rPr>
          <w:rStyle w:val="CharSectno"/>
        </w:rPr>
        <w:noBreakHyphen/>
      </w:r>
      <w:r w:rsidRPr="002A2C22">
        <w:rPr>
          <w:rStyle w:val="CharSectno"/>
        </w:rPr>
        <w:t>1</w:t>
      </w:r>
      <w:r w:rsidR="00C70DE7" w:rsidRPr="00B95E8B">
        <w:t xml:space="preserve">  Obligations of levy payers or charge payers</w:t>
      </w:r>
      <w:bookmarkEnd w:id="167"/>
    </w:p>
    <w:p w14:paraId="47D4240D" w14:textId="77777777" w:rsidR="00C70DE7" w:rsidRPr="00B95E8B" w:rsidRDefault="00C70DE7" w:rsidP="00C70DE7">
      <w:pPr>
        <w:pStyle w:val="SubsectionHead"/>
      </w:pPr>
      <w:r w:rsidRPr="00B95E8B">
        <w:t>When wool levy due and payable</w:t>
      </w:r>
    </w:p>
    <w:p w14:paraId="3077E283" w14:textId="77777777" w:rsidR="00C70DE7" w:rsidRPr="00B95E8B" w:rsidRDefault="00C70DE7" w:rsidP="00C70DE7">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023982A0" w14:textId="77777777" w:rsidR="00C70DE7" w:rsidRPr="00B95E8B" w:rsidRDefault="00C70DE7" w:rsidP="00C70DE7">
      <w:pPr>
        <w:pStyle w:val="paragraph"/>
      </w:pPr>
      <w:r w:rsidRPr="00B95E8B">
        <w:tab/>
        <w:t>(a)</w:t>
      </w:r>
      <w:r w:rsidRPr="00B95E8B">
        <w:tab/>
        <w:t>levy imposed on wool that is sold by the levy payer in a calendar month in a financial year; or</w:t>
      </w:r>
    </w:p>
    <w:p w14:paraId="7354EF17" w14:textId="77777777" w:rsidR="00C70DE7" w:rsidRPr="00B95E8B" w:rsidRDefault="00C70DE7" w:rsidP="00C70DE7">
      <w:pPr>
        <w:pStyle w:val="paragraph"/>
      </w:pPr>
      <w:r w:rsidRPr="00B95E8B">
        <w:tab/>
        <w:t>(b)</w:t>
      </w:r>
      <w:r w:rsidRPr="00B95E8B">
        <w:tab/>
        <w:t>levy imposed on wool that is used by the levy payer in a calendar month in a financial year in the production of other goods;</w:t>
      </w:r>
    </w:p>
    <w:p w14:paraId="1C6543B0" w14:textId="77777777" w:rsidR="00C70DE7" w:rsidRPr="00B95E8B" w:rsidRDefault="00C70DE7" w:rsidP="00C70DE7">
      <w:pPr>
        <w:pStyle w:val="subsection2"/>
      </w:pPr>
      <w:r w:rsidRPr="00B95E8B">
        <w:t>this table has effect.</w:t>
      </w:r>
    </w:p>
    <w:p w14:paraId="73E28AEE"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C70DE7" w:rsidRPr="00B95E8B" w14:paraId="659FE0A5" w14:textId="77777777" w:rsidTr="0082472F">
        <w:trPr>
          <w:tblHeader/>
        </w:trPr>
        <w:tc>
          <w:tcPr>
            <w:tcW w:w="5000" w:type="pct"/>
            <w:gridSpan w:val="3"/>
            <w:tcBorders>
              <w:top w:val="single" w:sz="12" w:space="0" w:color="auto"/>
              <w:bottom w:val="single" w:sz="2" w:space="0" w:color="auto"/>
            </w:tcBorders>
            <w:shd w:val="clear" w:color="auto" w:fill="auto"/>
          </w:tcPr>
          <w:p w14:paraId="54F8BE0D" w14:textId="77777777" w:rsidR="00C70DE7" w:rsidRPr="00B95E8B" w:rsidRDefault="00C70DE7" w:rsidP="00CA4ED0">
            <w:pPr>
              <w:pStyle w:val="TableHeading"/>
            </w:pPr>
            <w:r w:rsidRPr="00B95E8B">
              <w:t>Wool levy</w:t>
            </w:r>
          </w:p>
        </w:tc>
      </w:tr>
      <w:tr w:rsidR="00C70DE7" w:rsidRPr="00B95E8B" w14:paraId="5DA54FA1" w14:textId="77777777" w:rsidTr="0082472F">
        <w:trPr>
          <w:tblHeader/>
        </w:trPr>
        <w:tc>
          <w:tcPr>
            <w:tcW w:w="429" w:type="pct"/>
            <w:tcBorders>
              <w:top w:val="single" w:sz="2" w:space="0" w:color="auto"/>
              <w:bottom w:val="single" w:sz="12" w:space="0" w:color="auto"/>
            </w:tcBorders>
            <w:shd w:val="clear" w:color="auto" w:fill="auto"/>
          </w:tcPr>
          <w:p w14:paraId="417A17AC" w14:textId="77777777" w:rsidR="00C70DE7" w:rsidRPr="00B95E8B" w:rsidRDefault="00C70DE7" w:rsidP="00CA4ED0">
            <w:pPr>
              <w:pStyle w:val="TableHeading"/>
            </w:pPr>
            <w:r w:rsidRPr="00B95E8B">
              <w:t>Item</w:t>
            </w:r>
          </w:p>
        </w:tc>
        <w:tc>
          <w:tcPr>
            <w:tcW w:w="2126" w:type="pct"/>
            <w:tcBorders>
              <w:top w:val="single" w:sz="2" w:space="0" w:color="auto"/>
              <w:bottom w:val="single" w:sz="12" w:space="0" w:color="auto"/>
            </w:tcBorders>
            <w:shd w:val="clear" w:color="auto" w:fill="auto"/>
          </w:tcPr>
          <w:p w14:paraId="03EAF363" w14:textId="77777777" w:rsidR="00C70DE7" w:rsidRPr="00B95E8B" w:rsidRDefault="00C70DE7" w:rsidP="00CA4ED0">
            <w:pPr>
              <w:pStyle w:val="TableHeading"/>
            </w:pPr>
            <w:r w:rsidRPr="00B95E8B">
              <w:t>Matter</w:t>
            </w:r>
          </w:p>
        </w:tc>
        <w:tc>
          <w:tcPr>
            <w:tcW w:w="2445" w:type="pct"/>
            <w:tcBorders>
              <w:top w:val="single" w:sz="2" w:space="0" w:color="auto"/>
              <w:bottom w:val="single" w:sz="12" w:space="0" w:color="auto"/>
            </w:tcBorders>
            <w:shd w:val="clear" w:color="auto" w:fill="auto"/>
          </w:tcPr>
          <w:p w14:paraId="6787BE88" w14:textId="77777777" w:rsidR="00C70DE7" w:rsidRPr="00B95E8B" w:rsidRDefault="00C70DE7" w:rsidP="00CA4ED0">
            <w:pPr>
              <w:pStyle w:val="TableHeading"/>
            </w:pPr>
            <w:r w:rsidRPr="00B95E8B">
              <w:t>Rule</w:t>
            </w:r>
          </w:p>
        </w:tc>
      </w:tr>
      <w:tr w:rsidR="00C70DE7" w:rsidRPr="00B95E8B" w14:paraId="0FC7CE72" w14:textId="77777777" w:rsidTr="0082472F">
        <w:tc>
          <w:tcPr>
            <w:tcW w:w="429" w:type="pct"/>
            <w:tcBorders>
              <w:top w:val="single" w:sz="2" w:space="0" w:color="auto"/>
              <w:bottom w:val="single" w:sz="2" w:space="0" w:color="auto"/>
            </w:tcBorders>
            <w:shd w:val="clear" w:color="auto" w:fill="auto"/>
          </w:tcPr>
          <w:p w14:paraId="29ECC6BB" w14:textId="77777777" w:rsidR="00C70DE7" w:rsidRPr="00B95E8B" w:rsidRDefault="00C70DE7" w:rsidP="00CA4ED0">
            <w:pPr>
              <w:pStyle w:val="Tabletext"/>
            </w:pPr>
            <w:r w:rsidRPr="00B95E8B">
              <w:t>1</w:t>
            </w:r>
          </w:p>
        </w:tc>
        <w:tc>
          <w:tcPr>
            <w:tcW w:w="2126" w:type="pct"/>
            <w:tcBorders>
              <w:top w:val="single" w:sz="2" w:space="0" w:color="auto"/>
              <w:bottom w:val="single" w:sz="2" w:space="0" w:color="auto"/>
            </w:tcBorders>
            <w:shd w:val="clear" w:color="auto" w:fill="auto"/>
          </w:tcPr>
          <w:p w14:paraId="7B90B558" w14:textId="77777777" w:rsidR="00C70DE7" w:rsidRPr="00B95E8B" w:rsidRDefault="00C70DE7" w:rsidP="00CA4ED0">
            <w:pPr>
              <w:pStyle w:val="Tabletext"/>
            </w:pPr>
            <w:r w:rsidRPr="00B95E8B">
              <w:t xml:space="preserve">For wool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7989E0C2" w14:textId="591EE505" w:rsidR="00C70DE7" w:rsidRPr="00B95E8B" w:rsidRDefault="00C70DE7" w:rsidP="00CA4ED0">
            <w:pPr>
              <w:pStyle w:val="Tablea"/>
            </w:pPr>
            <w:r w:rsidRPr="00B95E8B">
              <w:t xml:space="preserve">(a) if the liable collection agent must give a return for the calendar month under </w:t>
            </w:r>
            <w:r w:rsidR="00C91FA7" w:rsidRPr="00B95E8B">
              <w:t>subclause 1</w:t>
            </w:r>
            <w:r w:rsidR="00003533" w:rsidRPr="00B95E8B">
              <w:t>8</w:t>
            </w:r>
            <w:r w:rsidR="002A2C22">
              <w:noBreakHyphen/>
            </w:r>
            <w:r w:rsidR="00003533" w:rsidRPr="00B95E8B">
              <w:t>2</w:t>
            </w:r>
            <w:r w:rsidRPr="00B95E8B">
              <w:t>(3)—on the last day of the next calendar month; or</w:t>
            </w:r>
          </w:p>
          <w:p w14:paraId="398072FB" w14:textId="188F5027" w:rsidR="00C70DE7" w:rsidRPr="00B95E8B" w:rsidRDefault="00C70DE7" w:rsidP="00CA4ED0">
            <w:pPr>
              <w:pStyle w:val="Tablea"/>
            </w:pPr>
            <w:r w:rsidRPr="00B95E8B">
              <w:t xml:space="preserve">(b) if the liable collection agent must give a return for the financial year under </w:t>
            </w:r>
            <w:r w:rsidR="00C91FA7" w:rsidRPr="00B95E8B">
              <w:t>subclause 1</w:t>
            </w:r>
            <w:r w:rsidR="00003533" w:rsidRPr="00B95E8B">
              <w:t>8</w:t>
            </w:r>
            <w:r w:rsidR="002A2C22">
              <w:noBreakHyphen/>
            </w:r>
            <w:r w:rsidR="00003533" w:rsidRPr="00B95E8B">
              <w:t>2</w:t>
            </w:r>
            <w:r w:rsidRPr="00B95E8B">
              <w:t xml:space="preserve">(3)—on </w:t>
            </w:r>
            <w:r w:rsidR="006B2A9D" w:rsidRPr="00B95E8B">
              <w:t>31 August</w:t>
            </w:r>
            <w:r w:rsidRPr="00B95E8B">
              <w:t xml:space="preserve"> in the next financial year</w:t>
            </w:r>
          </w:p>
        </w:tc>
      </w:tr>
      <w:tr w:rsidR="00C70DE7" w:rsidRPr="00B95E8B" w14:paraId="05F42887" w14:textId="77777777" w:rsidTr="0082472F">
        <w:tc>
          <w:tcPr>
            <w:tcW w:w="429" w:type="pct"/>
            <w:tcBorders>
              <w:top w:val="single" w:sz="2" w:space="0" w:color="auto"/>
              <w:bottom w:val="single" w:sz="2" w:space="0" w:color="auto"/>
            </w:tcBorders>
            <w:shd w:val="clear" w:color="auto" w:fill="auto"/>
          </w:tcPr>
          <w:p w14:paraId="7F4794EC" w14:textId="77777777" w:rsidR="00C70DE7" w:rsidRPr="00B95E8B" w:rsidRDefault="00C70DE7" w:rsidP="00CA4ED0">
            <w:pPr>
              <w:pStyle w:val="Tabletext"/>
            </w:pPr>
            <w:r w:rsidRPr="00B95E8B">
              <w:t>2</w:t>
            </w:r>
          </w:p>
        </w:tc>
        <w:tc>
          <w:tcPr>
            <w:tcW w:w="2126" w:type="pct"/>
            <w:tcBorders>
              <w:top w:val="single" w:sz="2" w:space="0" w:color="auto"/>
              <w:bottom w:val="single" w:sz="2" w:space="0" w:color="auto"/>
            </w:tcBorders>
            <w:shd w:val="clear" w:color="auto" w:fill="auto"/>
          </w:tcPr>
          <w:p w14:paraId="782913B2" w14:textId="77777777" w:rsidR="00C70DE7" w:rsidRPr="00B95E8B" w:rsidRDefault="00C70DE7" w:rsidP="00CA4ED0">
            <w:pPr>
              <w:pStyle w:val="Tabletext"/>
            </w:pPr>
            <w:r w:rsidRPr="00B95E8B">
              <w:t xml:space="preserve">For wool sold other than to a </w:t>
            </w:r>
            <w:r w:rsidR="009A37E0" w:rsidRPr="00B95E8B">
              <w:t>business purchaser</w:t>
            </w:r>
            <w:r w:rsidRPr="00B95E8B">
              <w:t>, when is the levy due and payable?</w:t>
            </w:r>
          </w:p>
        </w:tc>
        <w:tc>
          <w:tcPr>
            <w:tcW w:w="2445" w:type="pct"/>
            <w:tcBorders>
              <w:top w:val="single" w:sz="2" w:space="0" w:color="auto"/>
              <w:bottom w:val="single" w:sz="2" w:space="0" w:color="auto"/>
            </w:tcBorders>
            <w:shd w:val="clear" w:color="auto" w:fill="auto"/>
          </w:tcPr>
          <w:p w14:paraId="5AE59E81" w14:textId="77777777" w:rsidR="00C70DE7" w:rsidRPr="00B95E8B" w:rsidRDefault="00C70DE7" w:rsidP="00CA4ED0">
            <w:pPr>
              <w:pStyle w:val="Tablea"/>
            </w:pPr>
            <w:r w:rsidRPr="00B95E8B">
              <w:t xml:space="preserve">(a) if the levy payer must give a return for the calendar month under </w:t>
            </w:r>
            <w:r w:rsidR="00C91FA7" w:rsidRPr="00B95E8B">
              <w:t>subclause (</w:t>
            </w:r>
            <w:r w:rsidRPr="00B95E8B">
              <w:t>3)—on the last day of the next calendar month; or</w:t>
            </w:r>
          </w:p>
          <w:p w14:paraId="35FEAB08" w14:textId="77777777" w:rsidR="00C70DE7" w:rsidRPr="00B95E8B" w:rsidRDefault="00C70DE7" w:rsidP="00CA4ED0">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C70DE7" w:rsidRPr="00B95E8B" w14:paraId="459FF426" w14:textId="77777777" w:rsidTr="0082472F">
        <w:tc>
          <w:tcPr>
            <w:tcW w:w="429" w:type="pct"/>
            <w:tcBorders>
              <w:top w:val="single" w:sz="2" w:space="0" w:color="auto"/>
              <w:bottom w:val="single" w:sz="2" w:space="0" w:color="auto"/>
            </w:tcBorders>
            <w:shd w:val="clear" w:color="auto" w:fill="auto"/>
          </w:tcPr>
          <w:p w14:paraId="02C375A0" w14:textId="77777777" w:rsidR="00C70DE7" w:rsidRPr="00B95E8B" w:rsidRDefault="00C70DE7" w:rsidP="00CA4ED0">
            <w:pPr>
              <w:pStyle w:val="Tabletext"/>
            </w:pPr>
            <w:r w:rsidRPr="00B95E8B">
              <w:t>3</w:t>
            </w:r>
          </w:p>
        </w:tc>
        <w:tc>
          <w:tcPr>
            <w:tcW w:w="2126" w:type="pct"/>
            <w:tcBorders>
              <w:top w:val="single" w:sz="2" w:space="0" w:color="auto"/>
              <w:bottom w:val="single" w:sz="2" w:space="0" w:color="auto"/>
            </w:tcBorders>
            <w:shd w:val="clear" w:color="auto" w:fill="auto"/>
          </w:tcPr>
          <w:p w14:paraId="1F841F8B" w14:textId="77777777" w:rsidR="00C70DE7" w:rsidRPr="00B95E8B" w:rsidRDefault="00C70DE7" w:rsidP="00CA4ED0">
            <w:pPr>
              <w:pStyle w:val="Tabletext"/>
            </w:pPr>
            <w:r w:rsidRPr="00B95E8B">
              <w:t>For wool used by the levy payer in the production of other goods, when is the levy due and payable?</w:t>
            </w:r>
          </w:p>
        </w:tc>
        <w:tc>
          <w:tcPr>
            <w:tcW w:w="2445" w:type="pct"/>
            <w:tcBorders>
              <w:top w:val="single" w:sz="2" w:space="0" w:color="auto"/>
              <w:bottom w:val="single" w:sz="2" w:space="0" w:color="auto"/>
            </w:tcBorders>
            <w:shd w:val="clear" w:color="auto" w:fill="auto"/>
          </w:tcPr>
          <w:p w14:paraId="2ABAD59E" w14:textId="77777777" w:rsidR="00C70DE7" w:rsidRPr="00B95E8B" w:rsidRDefault="00C70DE7" w:rsidP="00CA4ED0">
            <w:pPr>
              <w:pStyle w:val="Tablea"/>
            </w:pPr>
            <w:r w:rsidRPr="00B95E8B">
              <w:t xml:space="preserve">(a) if the levy payer must give a return for the calendar month under </w:t>
            </w:r>
            <w:r w:rsidR="00C91FA7" w:rsidRPr="00B95E8B">
              <w:t>subclause (</w:t>
            </w:r>
            <w:r w:rsidRPr="00B95E8B">
              <w:t>3)—on the last day of the next calendar month; or</w:t>
            </w:r>
          </w:p>
          <w:p w14:paraId="5CA1C8C4" w14:textId="77777777" w:rsidR="00C70DE7" w:rsidRPr="00B95E8B" w:rsidRDefault="00C70DE7" w:rsidP="00CA4ED0">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C70DE7" w:rsidRPr="00B95E8B" w14:paraId="147CFCDA" w14:textId="77777777" w:rsidTr="0082472F">
        <w:tc>
          <w:tcPr>
            <w:tcW w:w="429" w:type="pct"/>
            <w:tcBorders>
              <w:top w:val="single" w:sz="2" w:space="0" w:color="auto"/>
              <w:bottom w:val="single" w:sz="12" w:space="0" w:color="auto"/>
            </w:tcBorders>
            <w:shd w:val="clear" w:color="auto" w:fill="auto"/>
          </w:tcPr>
          <w:p w14:paraId="246633B1" w14:textId="77777777" w:rsidR="00C70DE7" w:rsidRPr="00B95E8B" w:rsidRDefault="00C70DE7" w:rsidP="00CA4ED0">
            <w:pPr>
              <w:pStyle w:val="Tabletext"/>
            </w:pPr>
            <w:r w:rsidRPr="00B95E8B">
              <w:t>4</w:t>
            </w:r>
          </w:p>
        </w:tc>
        <w:tc>
          <w:tcPr>
            <w:tcW w:w="2126" w:type="pct"/>
            <w:tcBorders>
              <w:top w:val="single" w:sz="2" w:space="0" w:color="auto"/>
              <w:bottom w:val="single" w:sz="12" w:space="0" w:color="auto"/>
            </w:tcBorders>
            <w:shd w:val="clear" w:color="auto" w:fill="auto"/>
          </w:tcPr>
          <w:p w14:paraId="7FD9D7A0" w14:textId="77777777" w:rsidR="00C70DE7" w:rsidRPr="00B95E8B" w:rsidRDefault="00C70DE7" w:rsidP="00CA4ED0">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63321C85" w14:textId="77777777" w:rsidR="00C70DE7" w:rsidRPr="00B95E8B" w:rsidRDefault="00C70DE7" w:rsidP="00CA4ED0">
            <w:pPr>
              <w:pStyle w:val="Tabletext"/>
            </w:pPr>
            <w:r w:rsidRPr="00B95E8B">
              <w:t>The Commonwealth</w:t>
            </w:r>
          </w:p>
        </w:tc>
      </w:tr>
    </w:tbl>
    <w:p w14:paraId="19FCE534" w14:textId="211A0308" w:rsidR="003564BC" w:rsidRPr="00B95E8B" w:rsidRDefault="00C70DE7" w:rsidP="00C70DE7">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1</w:t>
      </w:r>
      <w:r w:rsidR="00AC6B28" w:rsidRPr="00B95E8B">
        <w:t>8</w:t>
      </w:r>
      <w:r w:rsidR="002A2C22">
        <w:noBreakHyphen/>
      </w:r>
      <w:r w:rsidR="00AC6B28" w:rsidRPr="00B95E8B">
        <w:t>2</w:t>
      </w:r>
      <w:r w:rsidRPr="00B95E8B">
        <w:t>.</w:t>
      </w:r>
    </w:p>
    <w:p w14:paraId="15F1C39A" w14:textId="54047957" w:rsidR="003564BC" w:rsidRPr="00B95E8B" w:rsidRDefault="003564BC" w:rsidP="003564B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76E997E6" w14:textId="77777777" w:rsidR="00C70DE7" w:rsidRPr="00B95E8B" w:rsidRDefault="00C70DE7" w:rsidP="00C70DE7">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7A755228" w14:textId="77777777" w:rsidR="00C70DE7" w:rsidRPr="00B95E8B" w:rsidRDefault="00C70DE7" w:rsidP="00C70DE7">
      <w:pPr>
        <w:pStyle w:val="SubsectionHead"/>
      </w:pPr>
      <w:r w:rsidRPr="00B95E8B">
        <w:t>When wool export charge due and payable</w:t>
      </w:r>
    </w:p>
    <w:p w14:paraId="01DDAF43" w14:textId="77777777" w:rsidR="00C70DE7" w:rsidRPr="00B95E8B" w:rsidRDefault="00C70DE7" w:rsidP="00C70DE7">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wool that is exported </w:t>
      </w:r>
      <w:r w:rsidR="00530FEB" w:rsidRPr="00B95E8B">
        <w:t xml:space="preserve">from Australia </w:t>
      </w:r>
      <w:r w:rsidRPr="00B95E8B">
        <w:t>in a calendar month in a financial year, this table has effect.</w:t>
      </w:r>
    </w:p>
    <w:p w14:paraId="30995204"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C70DE7" w:rsidRPr="00B95E8B" w14:paraId="74350339" w14:textId="77777777" w:rsidTr="0082472F">
        <w:trPr>
          <w:tblHeader/>
        </w:trPr>
        <w:tc>
          <w:tcPr>
            <w:tcW w:w="5000" w:type="pct"/>
            <w:gridSpan w:val="3"/>
            <w:tcBorders>
              <w:top w:val="single" w:sz="12" w:space="0" w:color="auto"/>
              <w:bottom w:val="single" w:sz="2" w:space="0" w:color="auto"/>
            </w:tcBorders>
            <w:shd w:val="clear" w:color="auto" w:fill="auto"/>
          </w:tcPr>
          <w:p w14:paraId="04EC3189" w14:textId="77777777" w:rsidR="00C70DE7" w:rsidRPr="00B95E8B" w:rsidRDefault="00C70DE7" w:rsidP="00CA4ED0">
            <w:pPr>
              <w:pStyle w:val="TableHeading"/>
            </w:pPr>
            <w:r w:rsidRPr="00B95E8B">
              <w:t>Wool export charge</w:t>
            </w:r>
          </w:p>
        </w:tc>
      </w:tr>
      <w:tr w:rsidR="00C70DE7" w:rsidRPr="00B95E8B" w14:paraId="177F6F4D" w14:textId="77777777" w:rsidTr="0082472F">
        <w:trPr>
          <w:tblHeader/>
        </w:trPr>
        <w:tc>
          <w:tcPr>
            <w:tcW w:w="429" w:type="pct"/>
            <w:tcBorders>
              <w:top w:val="single" w:sz="2" w:space="0" w:color="auto"/>
              <w:bottom w:val="single" w:sz="12" w:space="0" w:color="auto"/>
            </w:tcBorders>
            <w:shd w:val="clear" w:color="auto" w:fill="auto"/>
          </w:tcPr>
          <w:p w14:paraId="30C9933A" w14:textId="77777777" w:rsidR="00C70DE7" w:rsidRPr="00B95E8B" w:rsidRDefault="00C70DE7" w:rsidP="00CA4ED0">
            <w:pPr>
              <w:pStyle w:val="TableHeading"/>
            </w:pPr>
            <w:r w:rsidRPr="00B95E8B">
              <w:t>Item</w:t>
            </w:r>
          </w:p>
        </w:tc>
        <w:tc>
          <w:tcPr>
            <w:tcW w:w="2126" w:type="pct"/>
            <w:tcBorders>
              <w:top w:val="single" w:sz="2" w:space="0" w:color="auto"/>
              <w:bottom w:val="single" w:sz="12" w:space="0" w:color="auto"/>
            </w:tcBorders>
            <w:shd w:val="clear" w:color="auto" w:fill="auto"/>
          </w:tcPr>
          <w:p w14:paraId="4021D2BD" w14:textId="77777777" w:rsidR="00C70DE7" w:rsidRPr="00B95E8B" w:rsidRDefault="00C70DE7" w:rsidP="00CA4ED0">
            <w:pPr>
              <w:pStyle w:val="TableHeading"/>
            </w:pPr>
            <w:r w:rsidRPr="00B95E8B">
              <w:t>Matter</w:t>
            </w:r>
          </w:p>
        </w:tc>
        <w:tc>
          <w:tcPr>
            <w:tcW w:w="2445" w:type="pct"/>
            <w:tcBorders>
              <w:top w:val="single" w:sz="2" w:space="0" w:color="auto"/>
              <w:bottom w:val="single" w:sz="12" w:space="0" w:color="auto"/>
            </w:tcBorders>
            <w:shd w:val="clear" w:color="auto" w:fill="auto"/>
          </w:tcPr>
          <w:p w14:paraId="6C9E7F1D" w14:textId="77777777" w:rsidR="00C70DE7" w:rsidRPr="00B95E8B" w:rsidRDefault="00C70DE7" w:rsidP="00CA4ED0">
            <w:pPr>
              <w:pStyle w:val="TableHeading"/>
            </w:pPr>
            <w:r w:rsidRPr="00B95E8B">
              <w:t>Rule</w:t>
            </w:r>
          </w:p>
        </w:tc>
      </w:tr>
      <w:tr w:rsidR="00C70DE7" w:rsidRPr="00B95E8B" w14:paraId="5F5207F2" w14:textId="77777777" w:rsidTr="0082472F">
        <w:tc>
          <w:tcPr>
            <w:tcW w:w="429" w:type="pct"/>
            <w:tcBorders>
              <w:top w:val="single" w:sz="2" w:space="0" w:color="auto"/>
              <w:bottom w:val="single" w:sz="2" w:space="0" w:color="auto"/>
            </w:tcBorders>
            <w:shd w:val="clear" w:color="auto" w:fill="auto"/>
          </w:tcPr>
          <w:p w14:paraId="0EDDA8E1" w14:textId="77777777" w:rsidR="00C70DE7" w:rsidRPr="00B95E8B" w:rsidRDefault="00C70DE7" w:rsidP="00CA4ED0">
            <w:pPr>
              <w:pStyle w:val="Tabletext"/>
            </w:pPr>
            <w:r w:rsidRPr="00B95E8B">
              <w:t>1</w:t>
            </w:r>
          </w:p>
        </w:tc>
        <w:tc>
          <w:tcPr>
            <w:tcW w:w="2126" w:type="pct"/>
            <w:tcBorders>
              <w:top w:val="single" w:sz="2" w:space="0" w:color="auto"/>
              <w:bottom w:val="single" w:sz="2" w:space="0" w:color="auto"/>
            </w:tcBorders>
            <w:shd w:val="clear" w:color="auto" w:fill="auto"/>
          </w:tcPr>
          <w:p w14:paraId="68A47349" w14:textId="77777777" w:rsidR="00C70DE7" w:rsidRPr="00B95E8B" w:rsidRDefault="00C70DE7" w:rsidP="00CA4ED0">
            <w:pPr>
              <w:pStyle w:val="Tabletext"/>
            </w:pPr>
            <w:r w:rsidRPr="00B95E8B">
              <w:t>For wool exported through an exporting agent, when is the charge due and payable?</w:t>
            </w:r>
          </w:p>
        </w:tc>
        <w:tc>
          <w:tcPr>
            <w:tcW w:w="2445" w:type="pct"/>
            <w:tcBorders>
              <w:top w:val="single" w:sz="2" w:space="0" w:color="auto"/>
              <w:bottom w:val="single" w:sz="2" w:space="0" w:color="auto"/>
            </w:tcBorders>
            <w:shd w:val="clear" w:color="auto" w:fill="auto"/>
          </w:tcPr>
          <w:p w14:paraId="07E7B687" w14:textId="77777777" w:rsidR="00C70DE7" w:rsidRPr="00B95E8B" w:rsidRDefault="00C70DE7" w:rsidP="00CA4ED0">
            <w:pPr>
              <w:pStyle w:val="Tabletext"/>
            </w:pPr>
            <w:r w:rsidRPr="00B95E8B">
              <w:t>On the last day of the next calendar month</w:t>
            </w:r>
          </w:p>
        </w:tc>
      </w:tr>
      <w:tr w:rsidR="00C70DE7" w:rsidRPr="00B95E8B" w14:paraId="2C26B8C6" w14:textId="77777777" w:rsidTr="0082472F">
        <w:tc>
          <w:tcPr>
            <w:tcW w:w="429" w:type="pct"/>
            <w:tcBorders>
              <w:top w:val="single" w:sz="2" w:space="0" w:color="auto"/>
              <w:bottom w:val="single" w:sz="2" w:space="0" w:color="auto"/>
            </w:tcBorders>
            <w:shd w:val="clear" w:color="auto" w:fill="auto"/>
          </w:tcPr>
          <w:p w14:paraId="6907C3E0" w14:textId="77777777" w:rsidR="00C70DE7" w:rsidRPr="00B95E8B" w:rsidRDefault="00C70DE7" w:rsidP="00CA4ED0">
            <w:pPr>
              <w:pStyle w:val="Tabletext"/>
            </w:pPr>
            <w:r w:rsidRPr="00B95E8B">
              <w:t>2</w:t>
            </w:r>
          </w:p>
        </w:tc>
        <w:tc>
          <w:tcPr>
            <w:tcW w:w="2126" w:type="pct"/>
            <w:tcBorders>
              <w:top w:val="single" w:sz="2" w:space="0" w:color="auto"/>
              <w:bottom w:val="single" w:sz="2" w:space="0" w:color="auto"/>
            </w:tcBorders>
            <w:shd w:val="clear" w:color="auto" w:fill="auto"/>
          </w:tcPr>
          <w:p w14:paraId="69F256F8" w14:textId="77777777" w:rsidR="00C70DE7" w:rsidRPr="00B95E8B" w:rsidRDefault="00C70DE7" w:rsidP="00CA4ED0">
            <w:pPr>
              <w:pStyle w:val="Tabletext"/>
            </w:pPr>
            <w:r w:rsidRPr="00B95E8B">
              <w:t>For wool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10FF45D5" w14:textId="77777777" w:rsidR="00C70DE7" w:rsidRPr="00B95E8B" w:rsidRDefault="00C70DE7" w:rsidP="00CA4ED0">
            <w:pPr>
              <w:pStyle w:val="Tabletext"/>
            </w:pPr>
            <w:r w:rsidRPr="00B95E8B">
              <w:t>On the last day of the next calendar month</w:t>
            </w:r>
          </w:p>
        </w:tc>
      </w:tr>
      <w:tr w:rsidR="00C70DE7" w:rsidRPr="00B95E8B" w14:paraId="424F1A67" w14:textId="77777777" w:rsidTr="0082472F">
        <w:tc>
          <w:tcPr>
            <w:tcW w:w="429" w:type="pct"/>
            <w:tcBorders>
              <w:top w:val="single" w:sz="2" w:space="0" w:color="auto"/>
              <w:bottom w:val="single" w:sz="12" w:space="0" w:color="auto"/>
            </w:tcBorders>
            <w:shd w:val="clear" w:color="auto" w:fill="auto"/>
          </w:tcPr>
          <w:p w14:paraId="648B46D7" w14:textId="77777777" w:rsidR="00C70DE7" w:rsidRPr="00B95E8B" w:rsidRDefault="00C70DE7" w:rsidP="00CA4ED0">
            <w:pPr>
              <w:pStyle w:val="Tabletext"/>
            </w:pPr>
            <w:r w:rsidRPr="00B95E8B">
              <w:t>3</w:t>
            </w:r>
          </w:p>
        </w:tc>
        <w:tc>
          <w:tcPr>
            <w:tcW w:w="2126" w:type="pct"/>
            <w:tcBorders>
              <w:top w:val="single" w:sz="2" w:space="0" w:color="auto"/>
              <w:bottom w:val="single" w:sz="12" w:space="0" w:color="auto"/>
            </w:tcBorders>
            <w:shd w:val="clear" w:color="auto" w:fill="auto"/>
          </w:tcPr>
          <w:p w14:paraId="4E2987D0" w14:textId="77777777" w:rsidR="00C70DE7" w:rsidRPr="00B95E8B" w:rsidRDefault="00C70DE7" w:rsidP="00CA4ED0">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2A4C0B02" w14:textId="77777777" w:rsidR="00C70DE7" w:rsidRPr="00B95E8B" w:rsidRDefault="00C70DE7" w:rsidP="00CA4ED0">
            <w:pPr>
              <w:pStyle w:val="Tabletext"/>
            </w:pPr>
            <w:r w:rsidRPr="00B95E8B">
              <w:t>The Commonwealth</w:t>
            </w:r>
          </w:p>
        </w:tc>
      </w:tr>
    </w:tbl>
    <w:p w14:paraId="6FB4B09D" w14:textId="6E796410" w:rsidR="00546EC1" w:rsidRPr="00B95E8B" w:rsidRDefault="00C70DE7" w:rsidP="00C70DE7">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1</w:t>
      </w:r>
      <w:r w:rsidR="00AC6B28" w:rsidRPr="00B95E8B">
        <w:t>8</w:t>
      </w:r>
      <w:r w:rsidR="002A2C22">
        <w:noBreakHyphen/>
      </w:r>
      <w:r w:rsidR="00AC6B28" w:rsidRPr="00B95E8B">
        <w:t>2</w:t>
      </w:r>
      <w:r w:rsidRPr="00B95E8B">
        <w:t>.</w:t>
      </w:r>
    </w:p>
    <w:p w14:paraId="01E87704" w14:textId="5AF4D235" w:rsidR="00546EC1" w:rsidRPr="00B95E8B" w:rsidRDefault="00546EC1" w:rsidP="00546EC1">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4E2A9138" w14:textId="77777777" w:rsidR="00C70DE7" w:rsidRPr="00B95E8B" w:rsidRDefault="00C70DE7" w:rsidP="00C70DE7">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5211F719" w14:textId="77777777" w:rsidR="00C70DE7" w:rsidRPr="00B95E8B" w:rsidRDefault="00C70DE7" w:rsidP="00C70DE7">
      <w:pPr>
        <w:pStyle w:val="SubsectionHead"/>
      </w:pPr>
      <w:r w:rsidRPr="00B95E8B">
        <w:t>Giving monthly or annual returns</w:t>
      </w:r>
    </w:p>
    <w:p w14:paraId="16415E30" w14:textId="77777777" w:rsidR="00C70DE7" w:rsidRPr="00B95E8B" w:rsidRDefault="00C70DE7" w:rsidP="00C70DE7">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wool, this table has effect.</w:t>
      </w:r>
    </w:p>
    <w:p w14:paraId="64C724B0"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4E5F2AFD" w14:textId="77777777" w:rsidTr="0082472F">
        <w:trPr>
          <w:tblHeader/>
        </w:trPr>
        <w:tc>
          <w:tcPr>
            <w:tcW w:w="5000" w:type="pct"/>
            <w:gridSpan w:val="3"/>
            <w:tcBorders>
              <w:top w:val="single" w:sz="12" w:space="0" w:color="auto"/>
              <w:bottom w:val="single" w:sz="2" w:space="0" w:color="auto"/>
            </w:tcBorders>
            <w:shd w:val="clear" w:color="auto" w:fill="auto"/>
          </w:tcPr>
          <w:p w14:paraId="46D75831" w14:textId="77777777" w:rsidR="00C70DE7" w:rsidRPr="00B95E8B" w:rsidRDefault="00C70DE7" w:rsidP="00CA4ED0">
            <w:pPr>
              <w:pStyle w:val="TableHeading"/>
            </w:pPr>
            <w:r w:rsidRPr="00B95E8B">
              <w:t>Monthly or annual returns</w:t>
            </w:r>
          </w:p>
        </w:tc>
      </w:tr>
      <w:tr w:rsidR="00C70DE7" w:rsidRPr="00B95E8B" w14:paraId="43956E3B" w14:textId="77777777" w:rsidTr="0082472F">
        <w:trPr>
          <w:tblHeader/>
        </w:trPr>
        <w:tc>
          <w:tcPr>
            <w:tcW w:w="429" w:type="pct"/>
            <w:tcBorders>
              <w:top w:val="single" w:sz="2" w:space="0" w:color="auto"/>
              <w:bottom w:val="single" w:sz="12" w:space="0" w:color="auto"/>
            </w:tcBorders>
            <w:shd w:val="clear" w:color="auto" w:fill="auto"/>
          </w:tcPr>
          <w:p w14:paraId="340107EC"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2699C4AC"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741ACF73" w14:textId="77777777" w:rsidR="00C70DE7" w:rsidRPr="00B95E8B" w:rsidRDefault="00C70DE7" w:rsidP="00CA4ED0">
            <w:pPr>
              <w:pStyle w:val="TableHeading"/>
            </w:pPr>
            <w:r w:rsidRPr="00B95E8B">
              <w:t>Rule</w:t>
            </w:r>
          </w:p>
        </w:tc>
      </w:tr>
      <w:tr w:rsidR="00C70DE7" w:rsidRPr="00B95E8B" w14:paraId="1BF68FB4" w14:textId="77777777" w:rsidTr="0082472F">
        <w:tc>
          <w:tcPr>
            <w:tcW w:w="429" w:type="pct"/>
            <w:tcBorders>
              <w:top w:val="single" w:sz="2" w:space="0" w:color="auto"/>
              <w:bottom w:val="single" w:sz="2" w:space="0" w:color="auto"/>
            </w:tcBorders>
            <w:shd w:val="clear" w:color="auto" w:fill="auto"/>
          </w:tcPr>
          <w:p w14:paraId="56B2A639"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1E9FBBEA" w14:textId="77777777" w:rsidR="00C70DE7" w:rsidRPr="00B95E8B" w:rsidRDefault="00C70DE7" w:rsidP="00CA4ED0">
            <w:pPr>
              <w:pStyle w:val="Tabletext"/>
            </w:pPr>
            <w:r w:rsidRPr="00B95E8B">
              <w:t>Who must give a return for a calendar month in a financial year?</w:t>
            </w:r>
          </w:p>
        </w:tc>
        <w:tc>
          <w:tcPr>
            <w:tcW w:w="2286" w:type="pct"/>
            <w:tcBorders>
              <w:top w:val="single" w:sz="2" w:space="0" w:color="auto"/>
              <w:bottom w:val="single" w:sz="2" w:space="0" w:color="auto"/>
            </w:tcBorders>
            <w:shd w:val="clear" w:color="auto" w:fill="auto"/>
          </w:tcPr>
          <w:p w14:paraId="70F8C65D" w14:textId="77777777" w:rsidR="00C70DE7" w:rsidRPr="00B95E8B" w:rsidRDefault="00C70DE7" w:rsidP="00CA4ED0">
            <w:pPr>
              <w:pStyle w:val="Tabletext"/>
            </w:pPr>
            <w:r w:rsidRPr="00B95E8B">
              <w:t>The following</w:t>
            </w:r>
            <w:r w:rsidR="00544A7C" w:rsidRPr="00B95E8B">
              <w:t xml:space="preserve"> person</w:t>
            </w:r>
            <w:r w:rsidRPr="00B95E8B">
              <w:t>:</w:t>
            </w:r>
          </w:p>
          <w:p w14:paraId="12DECD22" w14:textId="77777777" w:rsidR="00C70DE7" w:rsidRPr="00B95E8B" w:rsidRDefault="00C70DE7" w:rsidP="00CA4ED0">
            <w:pPr>
              <w:pStyle w:val="Tablea"/>
            </w:pPr>
            <w:r w:rsidRPr="00B95E8B">
              <w:t xml:space="preserve">(a) for wool sold by the levy payer in the month other than to a </w:t>
            </w:r>
            <w:r w:rsidR="009A37E0" w:rsidRPr="00B95E8B">
              <w:t>business purchaser</w:t>
            </w:r>
            <w:r w:rsidRPr="00B95E8B">
              <w:t>—the levy payer, unless the levy payer has an exemption from giving returns for calendar months in the year;</w:t>
            </w:r>
          </w:p>
          <w:p w14:paraId="087041D5" w14:textId="77777777" w:rsidR="00C70DE7" w:rsidRPr="00B95E8B" w:rsidRDefault="00C70DE7" w:rsidP="00CA4ED0">
            <w:pPr>
              <w:pStyle w:val="Tablea"/>
            </w:pPr>
            <w:r w:rsidRPr="00B95E8B">
              <w:t>(b) for wool used by the levy payer in the month in the production of other goods—the levy payer, unless the levy payer has an exemption from giving returns for calendar months in the year;</w:t>
            </w:r>
          </w:p>
          <w:p w14:paraId="559A4FDC" w14:textId="77777777" w:rsidR="00C70DE7" w:rsidRPr="00B95E8B" w:rsidRDefault="00C70DE7" w:rsidP="00CA4ED0">
            <w:pPr>
              <w:pStyle w:val="Tablea"/>
            </w:pPr>
            <w:r w:rsidRPr="00B95E8B">
              <w:t>(c) for wool exported in the month other than through an exporting agent—the charge payer</w:t>
            </w:r>
          </w:p>
        </w:tc>
      </w:tr>
      <w:tr w:rsidR="00C70DE7" w:rsidRPr="00B95E8B" w14:paraId="2D9BFAC6" w14:textId="77777777" w:rsidTr="0082472F">
        <w:tc>
          <w:tcPr>
            <w:tcW w:w="429" w:type="pct"/>
            <w:tcBorders>
              <w:top w:val="single" w:sz="2" w:space="0" w:color="auto"/>
              <w:bottom w:val="single" w:sz="2" w:space="0" w:color="auto"/>
            </w:tcBorders>
            <w:shd w:val="clear" w:color="auto" w:fill="auto"/>
          </w:tcPr>
          <w:p w14:paraId="5CF3ABA1"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0B0C2505" w14:textId="77777777" w:rsidR="00C70DE7" w:rsidRPr="00B95E8B" w:rsidRDefault="00C70DE7" w:rsidP="00CA4ED0">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6BF4E903" w14:textId="77777777" w:rsidR="00C70DE7" w:rsidRPr="00B95E8B" w:rsidRDefault="00C70DE7" w:rsidP="00CA4ED0">
            <w:pPr>
              <w:pStyle w:val="Tabletext"/>
            </w:pPr>
            <w:r w:rsidRPr="00B95E8B">
              <w:t>The levy payer for wool who has an exemption from giving returns for calendar months in the year</w:t>
            </w:r>
          </w:p>
        </w:tc>
      </w:tr>
      <w:tr w:rsidR="00C70DE7" w:rsidRPr="00B95E8B" w14:paraId="5FED64AB" w14:textId="77777777" w:rsidTr="0082472F">
        <w:tc>
          <w:tcPr>
            <w:tcW w:w="429" w:type="pct"/>
            <w:tcBorders>
              <w:top w:val="single" w:sz="2" w:space="0" w:color="auto"/>
              <w:bottom w:val="single" w:sz="2" w:space="0" w:color="auto"/>
            </w:tcBorders>
            <w:shd w:val="clear" w:color="auto" w:fill="auto"/>
          </w:tcPr>
          <w:p w14:paraId="53F039F2" w14:textId="77777777" w:rsidR="00C70DE7" w:rsidRPr="00B95E8B" w:rsidRDefault="00C70DE7" w:rsidP="00CA4ED0">
            <w:pPr>
              <w:pStyle w:val="Tabletext"/>
            </w:pPr>
            <w:r w:rsidRPr="00B95E8B">
              <w:t>3</w:t>
            </w:r>
          </w:p>
        </w:tc>
        <w:tc>
          <w:tcPr>
            <w:tcW w:w="2285" w:type="pct"/>
            <w:tcBorders>
              <w:top w:val="single" w:sz="2" w:space="0" w:color="auto"/>
              <w:bottom w:val="single" w:sz="2" w:space="0" w:color="auto"/>
            </w:tcBorders>
            <w:shd w:val="clear" w:color="auto" w:fill="auto"/>
          </w:tcPr>
          <w:p w14:paraId="41EBE5B6" w14:textId="77777777" w:rsidR="00C70DE7" w:rsidRPr="00B95E8B" w:rsidRDefault="00C70DE7" w:rsidP="00CA4ED0">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1D84712" w14:textId="77777777" w:rsidR="00C70DE7" w:rsidRPr="00B95E8B" w:rsidRDefault="00C70DE7" w:rsidP="00CA4ED0">
            <w:pPr>
              <w:pStyle w:val="Tablea"/>
            </w:pPr>
            <w:r w:rsidRPr="00B95E8B">
              <w:t>(a) for a return for a calendar month—before the end of the next calendar month; or</w:t>
            </w:r>
          </w:p>
          <w:p w14:paraId="312B29BF" w14:textId="77777777" w:rsidR="00C70DE7" w:rsidRPr="00B95E8B" w:rsidRDefault="00C70DE7" w:rsidP="00CA4ED0">
            <w:pPr>
              <w:pStyle w:val="Tablea"/>
            </w:pPr>
            <w:r w:rsidRPr="00B95E8B">
              <w:t xml:space="preserve">(b) for a return for a financial year—before the end of </w:t>
            </w:r>
            <w:r w:rsidR="006B2A9D" w:rsidRPr="00B95E8B">
              <w:t>August</w:t>
            </w:r>
            <w:r w:rsidRPr="00B95E8B">
              <w:t xml:space="preserve"> in the next financial year</w:t>
            </w:r>
          </w:p>
        </w:tc>
      </w:tr>
      <w:tr w:rsidR="00C70DE7" w:rsidRPr="00B95E8B" w14:paraId="004FEBCA" w14:textId="77777777" w:rsidTr="0082472F">
        <w:tc>
          <w:tcPr>
            <w:tcW w:w="429" w:type="pct"/>
            <w:tcBorders>
              <w:top w:val="single" w:sz="2" w:space="0" w:color="auto"/>
              <w:bottom w:val="single" w:sz="2" w:space="0" w:color="auto"/>
            </w:tcBorders>
            <w:shd w:val="clear" w:color="auto" w:fill="auto"/>
          </w:tcPr>
          <w:p w14:paraId="313BDD9F" w14:textId="77777777" w:rsidR="00C70DE7" w:rsidRPr="00B95E8B" w:rsidRDefault="00C70DE7" w:rsidP="00CA4ED0">
            <w:pPr>
              <w:pStyle w:val="Tabletext"/>
            </w:pPr>
            <w:r w:rsidRPr="00B95E8B">
              <w:t>4</w:t>
            </w:r>
          </w:p>
        </w:tc>
        <w:tc>
          <w:tcPr>
            <w:tcW w:w="2285" w:type="pct"/>
            <w:tcBorders>
              <w:top w:val="single" w:sz="2" w:space="0" w:color="auto"/>
              <w:bottom w:val="single" w:sz="2" w:space="0" w:color="auto"/>
            </w:tcBorders>
            <w:shd w:val="clear" w:color="auto" w:fill="auto"/>
          </w:tcPr>
          <w:p w14:paraId="60B1ED02" w14:textId="77777777" w:rsidR="00C70DE7" w:rsidRPr="00B95E8B" w:rsidRDefault="00C70DE7" w:rsidP="00CA4ED0">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4DE542C" w14:textId="77777777" w:rsidR="00C70DE7" w:rsidRPr="00B95E8B" w:rsidRDefault="00C70DE7" w:rsidP="00CA4ED0">
            <w:pPr>
              <w:pStyle w:val="Tabletext"/>
            </w:pPr>
            <w:r w:rsidRPr="00B95E8B">
              <w:t>The Secretary</w:t>
            </w:r>
          </w:p>
        </w:tc>
      </w:tr>
      <w:tr w:rsidR="00C70DE7" w:rsidRPr="00B95E8B" w14:paraId="7B60FC65" w14:textId="77777777" w:rsidTr="0082472F">
        <w:tc>
          <w:tcPr>
            <w:tcW w:w="429" w:type="pct"/>
            <w:tcBorders>
              <w:top w:val="single" w:sz="2" w:space="0" w:color="auto"/>
              <w:bottom w:val="single" w:sz="12" w:space="0" w:color="auto"/>
            </w:tcBorders>
            <w:shd w:val="clear" w:color="auto" w:fill="auto"/>
          </w:tcPr>
          <w:p w14:paraId="151542A8" w14:textId="77777777" w:rsidR="00C70DE7" w:rsidRPr="00B95E8B" w:rsidRDefault="00C70DE7" w:rsidP="00CA4ED0">
            <w:pPr>
              <w:pStyle w:val="Tabletext"/>
            </w:pPr>
            <w:r w:rsidRPr="00B95E8B">
              <w:t>5</w:t>
            </w:r>
          </w:p>
        </w:tc>
        <w:tc>
          <w:tcPr>
            <w:tcW w:w="2285" w:type="pct"/>
            <w:tcBorders>
              <w:top w:val="single" w:sz="2" w:space="0" w:color="auto"/>
              <w:bottom w:val="single" w:sz="12" w:space="0" w:color="auto"/>
            </w:tcBorders>
            <w:shd w:val="clear" w:color="auto" w:fill="auto"/>
          </w:tcPr>
          <w:p w14:paraId="6BAAE931" w14:textId="77777777" w:rsidR="00C70DE7" w:rsidRPr="00B95E8B" w:rsidRDefault="00C70DE7" w:rsidP="00CA4ED0">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6C0F3EC" w14:textId="77777777" w:rsidR="00C70DE7" w:rsidRPr="00B95E8B" w:rsidRDefault="00C70DE7" w:rsidP="00CA4ED0">
            <w:pPr>
              <w:pStyle w:val="Tabletext"/>
            </w:pPr>
            <w:r w:rsidRPr="00B95E8B">
              <w:t>The return:</w:t>
            </w:r>
          </w:p>
          <w:p w14:paraId="035A58D0" w14:textId="77777777" w:rsidR="00C70DE7" w:rsidRPr="00B95E8B" w:rsidRDefault="00C70DE7" w:rsidP="00CA4ED0">
            <w:pPr>
              <w:pStyle w:val="Tablea"/>
            </w:pPr>
            <w:r w:rsidRPr="00B95E8B">
              <w:t>(a) must be in the appropriate approved form and include the information required by that form; or</w:t>
            </w:r>
          </w:p>
          <w:p w14:paraId="3C0DE041" w14:textId="77777777" w:rsidR="00C70DE7" w:rsidRPr="00B95E8B" w:rsidRDefault="00C70DE7" w:rsidP="00CA4ED0">
            <w:pPr>
              <w:pStyle w:val="Tablea"/>
            </w:pPr>
            <w:r w:rsidRPr="00B95E8B">
              <w:t>(b) must be given electronically using an approved electronic system and include the information required by that system to be included in the return</w:t>
            </w:r>
          </w:p>
        </w:tc>
      </w:tr>
    </w:tbl>
    <w:p w14:paraId="52BFA647" w14:textId="313B8563" w:rsidR="00C70DE7" w:rsidRPr="00B95E8B" w:rsidRDefault="00C70DE7" w:rsidP="00C70DE7">
      <w:pPr>
        <w:pStyle w:val="notetext"/>
      </w:pPr>
      <w:r w:rsidRPr="00B95E8B">
        <w:t>Note 1:</w:t>
      </w:r>
      <w:r w:rsidRPr="00B95E8B">
        <w:tab/>
        <w:t xml:space="preserve">For the process for obtaining an exemption from giving monthly returns, see </w:t>
      </w:r>
      <w:r w:rsidR="00C91FA7" w:rsidRPr="00B95E8B">
        <w:t>clause 1</w:t>
      </w:r>
      <w:r w:rsidR="00AC6B28" w:rsidRPr="00B95E8B">
        <w:t>8</w:t>
      </w:r>
      <w:r w:rsidR="002A2C22">
        <w:noBreakHyphen/>
      </w:r>
      <w:r w:rsidR="00AC6B28" w:rsidRPr="00B95E8B">
        <w:t>4</w:t>
      </w:r>
      <w:r w:rsidRPr="00B95E8B">
        <w:t>.</w:t>
      </w:r>
    </w:p>
    <w:p w14:paraId="1D5AC7BD" w14:textId="77777777" w:rsidR="00C70DE7" w:rsidRPr="00B95E8B" w:rsidRDefault="00C70DE7" w:rsidP="00C70DE7">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EAD5E40" w14:textId="77777777" w:rsidR="00C70DE7" w:rsidRPr="00B95E8B" w:rsidRDefault="00C70DE7" w:rsidP="00C70DE7">
      <w:pPr>
        <w:pStyle w:val="SubsectionHead"/>
      </w:pPr>
      <w:r w:rsidRPr="00B95E8B">
        <w:t>Making and keeping records</w:t>
      </w:r>
    </w:p>
    <w:p w14:paraId="1C0586C2" w14:textId="77777777" w:rsidR="00C70DE7" w:rsidRPr="00B95E8B" w:rsidRDefault="00C70DE7" w:rsidP="00C70DE7">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wool, this table has effect.</w:t>
      </w:r>
    </w:p>
    <w:p w14:paraId="1B0F7B39"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0D4BDADA" w14:textId="77777777" w:rsidTr="0082472F">
        <w:trPr>
          <w:tblHeader/>
        </w:trPr>
        <w:tc>
          <w:tcPr>
            <w:tcW w:w="5000" w:type="pct"/>
            <w:gridSpan w:val="3"/>
            <w:tcBorders>
              <w:top w:val="single" w:sz="12" w:space="0" w:color="auto"/>
              <w:bottom w:val="single" w:sz="2" w:space="0" w:color="auto"/>
            </w:tcBorders>
            <w:shd w:val="clear" w:color="auto" w:fill="auto"/>
          </w:tcPr>
          <w:p w14:paraId="3BF6FCC5" w14:textId="6157D094" w:rsidR="00C70DE7" w:rsidRPr="00B95E8B" w:rsidRDefault="00C70DE7" w:rsidP="00CA4ED0">
            <w:pPr>
              <w:pStyle w:val="TableHeading"/>
            </w:pPr>
            <w:r w:rsidRPr="00B95E8B">
              <w:t>Record</w:t>
            </w:r>
            <w:r w:rsidR="002A2C22">
              <w:noBreakHyphen/>
            </w:r>
            <w:r w:rsidRPr="00B95E8B">
              <w:t>keeping</w:t>
            </w:r>
          </w:p>
        </w:tc>
      </w:tr>
      <w:tr w:rsidR="00C70DE7" w:rsidRPr="00B95E8B" w14:paraId="2F2C6A0F" w14:textId="77777777" w:rsidTr="0082472F">
        <w:trPr>
          <w:tblHeader/>
        </w:trPr>
        <w:tc>
          <w:tcPr>
            <w:tcW w:w="429" w:type="pct"/>
            <w:tcBorders>
              <w:top w:val="single" w:sz="2" w:space="0" w:color="auto"/>
              <w:bottom w:val="single" w:sz="12" w:space="0" w:color="auto"/>
            </w:tcBorders>
            <w:shd w:val="clear" w:color="auto" w:fill="auto"/>
          </w:tcPr>
          <w:p w14:paraId="32178309"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4B0ABFB1"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7668D7D1" w14:textId="77777777" w:rsidR="00C70DE7" w:rsidRPr="00B95E8B" w:rsidRDefault="00C70DE7" w:rsidP="00CA4ED0">
            <w:pPr>
              <w:pStyle w:val="TableHeading"/>
            </w:pPr>
            <w:r w:rsidRPr="00B95E8B">
              <w:t>Rule</w:t>
            </w:r>
          </w:p>
        </w:tc>
      </w:tr>
      <w:tr w:rsidR="00C70DE7" w:rsidRPr="00B95E8B" w14:paraId="46F7CFEA" w14:textId="77777777" w:rsidTr="0082472F">
        <w:tc>
          <w:tcPr>
            <w:tcW w:w="429" w:type="pct"/>
            <w:tcBorders>
              <w:top w:val="single" w:sz="2" w:space="0" w:color="auto"/>
              <w:bottom w:val="single" w:sz="2" w:space="0" w:color="auto"/>
            </w:tcBorders>
            <w:shd w:val="clear" w:color="auto" w:fill="auto"/>
          </w:tcPr>
          <w:p w14:paraId="55ED821C"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13A56303" w14:textId="77777777" w:rsidR="00C70DE7" w:rsidRPr="00B95E8B" w:rsidRDefault="00C70DE7" w:rsidP="00CA4ED0">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AD420B6" w14:textId="77777777" w:rsidR="00C70DE7" w:rsidRPr="00B95E8B" w:rsidRDefault="00C70DE7" w:rsidP="00CA4ED0">
            <w:pPr>
              <w:pStyle w:val="Tabletext"/>
            </w:pPr>
            <w:r w:rsidRPr="00B95E8B">
              <w:t>The levy payer or the charge payer</w:t>
            </w:r>
          </w:p>
        </w:tc>
      </w:tr>
      <w:tr w:rsidR="00C70DE7" w:rsidRPr="00B95E8B" w14:paraId="4488B812" w14:textId="77777777" w:rsidTr="0082472F">
        <w:tc>
          <w:tcPr>
            <w:tcW w:w="429" w:type="pct"/>
            <w:tcBorders>
              <w:top w:val="single" w:sz="2" w:space="0" w:color="auto"/>
              <w:bottom w:val="single" w:sz="2" w:space="0" w:color="auto"/>
            </w:tcBorders>
            <w:shd w:val="clear" w:color="auto" w:fill="auto"/>
          </w:tcPr>
          <w:p w14:paraId="2BF03022"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38733FF3" w14:textId="77777777" w:rsidR="00C70DE7" w:rsidRPr="00B95E8B" w:rsidRDefault="00C70DE7" w:rsidP="00CA4ED0">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38691E93" w14:textId="77777777" w:rsidR="00C70DE7" w:rsidRPr="00B95E8B" w:rsidRDefault="00C70DE7" w:rsidP="00CA4ED0">
            <w:pPr>
              <w:pStyle w:val="Tabletext"/>
            </w:pPr>
            <w:r w:rsidRPr="00B95E8B">
              <w:t>The records must:</w:t>
            </w:r>
          </w:p>
          <w:p w14:paraId="33C6CA51" w14:textId="77777777" w:rsidR="00C70DE7" w:rsidRPr="00B95E8B" w:rsidRDefault="00C70DE7" w:rsidP="00CA4ED0">
            <w:pPr>
              <w:pStyle w:val="Tablea"/>
            </w:pPr>
            <w:r w:rsidRPr="00B95E8B">
              <w:t>(a) if a collection agent is liable to pay an equivalent amount on behalf of the levy payer—contain details of the transaction involving that agent (including that agent’s contact details); or</w:t>
            </w:r>
          </w:p>
          <w:p w14:paraId="6C4C41E4" w14:textId="77777777" w:rsidR="00C70DE7" w:rsidRPr="00B95E8B" w:rsidRDefault="00C70DE7" w:rsidP="00CA4ED0">
            <w:pPr>
              <w:pStyle w:val="Tablea"/>
            </w:pPr>
            <w:r w:rsidRPr="00B95E8B">
              <w:t>(b) otherwise—enable the levy payer to substantiate the amount of levy payable and paid by the levy payer on the wool</w:t>
            </w:r>
          </w:p>
        </w:tc>
      </w:tr>
      <w:tr w:rsidR="00C70DE7" w:rsidRPr="00B95E8B" w14:paraId="7465B5F0" w14:textId="77777777" w:rsidTr="0082472F">
        <w:tc>
          <w:tcPr>
            <w:tcW w:w="429" w:type="pct"/>
            <w:tcBorders>
              <w:top w:val="single" w:sz="2" w:space="0" w:color="auto"/>
              <w:bottom w:val="single" w:sz="2" w:space="0" w:color="auto"/>
            </w:tcBorders>
            <w:shd w:val="clear" w:color="auto" w:fill="auto"/>
          </w:tcPr>
          <w:p w14:paraId="4C0A6846" w14:textId="77777777" w:rsidR="00C70DE7" w:rsidRPr="00B95E8B" w:rsidRDefault="00C70DE7" w:rsidP="00CA4ED0">
            <w:pPr>
              <w:pStyle w:val="Tabletext"/>
            </w:pPr>
            <w:r w:rsidRPr="00B95E8B">
              <w:t>3</w:t>
            </w:r>
          </w:p>
        </w:tc>
        <w:tc>
          <w:tcPr>
            <w:tcW w:w="2285" w:type="pct"/>
            <w:tcBorders>
              <w:top w:val="single" w:sz="2" w:space="0" w:color="auto"/>
              <w:bottom w:val="single" w:sz="2" w:space="0" w:color="auto"/>
            </w:tcBorders>
            <w:shd w:val="clear" w:color="auto" w:fill="auto"/>
          </w:tcPr>
          <w:p w14:paraId="464F282F" w14:textId="77777777" w:rsidR="00C70DE7" w:rsidRPr="00B95E8B" w:rsidRDefault="00C70DE7" w:rsidP="00CA4ED0">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65C57C59" w14:textId="77777777" w:rsidR="00C70DE7" w:rsidRPr="00B95E8B" w:rsidRDefault="00C70DE7" w:rsidP="00CA4ED0">
            <w:pPr>
              <w:pStyle w:val="Tabletext"/>
            </w:pPr>
            <w:r w:rsidRPr="00B95E8B">
              <w:t>The records must:</w:t>
            </w:r>
          </w:p>
          <w:p w14:paraId="64404409" w14:textId="77777777" w:rsidR="00C70DE7" w:rsidRPr="00B95E8B" w:rsidRDefault="00C70DE7" w:rsidP="00CA4ED0">
            <w:pPr>
              <w:pStyle w:val="Tablea"/>
            </w:pPr>
            <w:r w:rsidRPr="00B95E8B">
              <w:t>(a) if an exporting agent is liable to pay an equivalent amount on behalf of the charge payer—contain details of the transaction involving that agent (including that agent’s contact details); or</w:t>
            </w:r>
          </w:p>
          <w:p w14:paraId="107F0815" w14:textId="77777777" w:rsidR="00C70DE7" w:rsidRPr="00B95E8B" w:rsidRDefault="00C70DE7" w:rsidP="00CA4ED0">
            <w:pPr>
              <w:pStyle w:val="Tablea"/>
            </w:pPr>
            <w:r w:rsidRPr="00B95E8B">
              <w:t>(b) otherwise—enable the charge payer to substantiate the amount of charge payable and paid by the charge payer on the wool</w:t>
            </w:r>
          </w:p>
        </w:tc>
      </w:tr>
      <w:tr w:rsidR="00C70DE7" w:rsidRPr="00B95E8B" w14:paraId="63A4C285" w14:textId="77777777" w:rsidTr="0082472F">
        <w:tc>
          <w:tcPr>
            <w:tcW w:w="429" w:type="pct"/>
            <w:tcBorders>
              <w:top w:val="single" w:sz="2" w:space="0" w:color="auto"/>
              <w:bottom w:val="single" w:sz="12" w:space="0" w:color="auto"/>
            </w:tcBorders>
            <w:shd w:val="clear" w:color="auto" w:fill="auto"/>
          </w:tcPr>
          <w:p w14:paraId="7D01ADBF" w14:textId="77777777" w:rsidR="00C70DE7" w:rsidRPr="00B95E8B" w:rsidRDefault="00C70DE7" w:rsidP="00CA4ED0">
            <w:pPr>
              <w:pStyle w:val="Tabletext"/>
            </w:pPr>
            <w:r w:rsidRPr="00B95E8B">
              <w:t>4</w:t>
            </w:r>
          </w:p>
        </w:tc>
        <w:tc>
          <w:tcPr>
            <w:tcW w:w="2285" w:type="pct"/>
            <w:tcBorders>
              <w:top w:val="single" w:sz="2" w:space="0" w:color="auto"/>
              <w:bottom w:val="single" w:sz="12" w:space="0" w:color="auto"/>
            </w:tcBorders>
            <w:shd w:val="clear" w:color="auto" w:fill="auto"/>
          </w:tcPr>
          <w:p w14:paraId="44737870" w14:textId="77777777" w:rsidR="00C70DE7" w:rsidRPr="00B95E8B" w:rsidRDefault="00C70DE7" w:rsidP="00CA4ED0">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1CE04ADD" w14:textId="77777777" w:rsidR="00C70DE7" w:rsidRPr="00B95E8B" w:rsidRDefault="00C70DE7" w:rsidP="00CA4ED0">
            <w:pPr>
              <w:pStyle w:val="Tabletext"/>
            </w:pPr>
            <w:r w:rsidRPr="00B95E8B">
              <w:t xml:space="preserve">Until the end of the period of 5 years beginning on the day after the end of the </w:t>
            </w:r>
            <w:r w:rsidR="006F3083" w:rsidRPr="00B95E8B">
              <w:t>financial year</w:t>
            </w:r>
            <w:r w:rsidRPr="00B95E8B">
              <w:t xml:space="preserve"> in which the levy or charge is imposed</w:t>
            </w:r>
          </w:p>
        </w:tc>
      </w:tr>
    </w:tbl>
    <w:p w14:paraId="42C75809" w14:textId="77777777" w:rsidR="00C70DE7" w:rsidRPr="00B95E8B" w:rsidRDefault="00C70DE7" w:rsidP="00C70DE7">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4892470" w14:textId="37EC366C" w:rsidR="00C70DE7" w:rsidRPr="00B95E8B" w:rsidRDefault="00C70DE7" w:rsidP="00C70DE7">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1</w:t>
      </w:r>
      <w:r w:rsidR="00AC6B28" w:rsidRPr="00B95E8B">
        <w:t>8</w:t>
      </w:r>
      <w:r w:rsidR="002A2C22">
        <w:noBreakHyphen/>
      </w:r>
      <w:r w:rsidR="00AC6B28" w:rsidRPr="00B95E8B">
        <w:t>3</w:t>
      </w:r>
      <w:r w:rsidRPr="00B95E8B">
        <w:t>.</w:t>
      </w:r>
    </w:p>
    <w:p w14:paraId="4C47CE5A" w14:textId="572459A8" w:rsidR="00C70DE7" w:rsidRPr="00B95E8B" w:rsidRDefault="00372662" w:rsidP="00C70DE7">
      <w:pPr>
        <w:pStyle w:val="ActHead5"/>
      </w:pPr>
      <w:bookmarkStart w:id="168" w:name="_Toc195792227"/>
      <w:r w:rsidRPr="002A2C22">
        <w:rPr>
          <w:rStyle w:val="CharSectno"/>
        </w:rPr>
        <w:t>18</w:t>
      </w:r>
      <w:r w:rsidR="002A2C22" w:rsidRPr="002A2C22">
        <w:rPr>
          <w:rStyle w:val="CharSectno"/>
        </w:rPr>
        <w:noBreakHyphen/>
      </w:r>
      <w:r w:rsidRPr="002A2C22">
        <w:rPr>
          <w:rStyle w:val="CharSectno"/>
        </w:rPr>
        <w:t>2</w:t>
      </w:r>
      <w:r w:rsidR="00C70DE7" w:rsidRPr="00B95E8B">
        <w:t xml:space="preserve">  Obligations of collection agents</w:t>
      </w:r>
      <w:bookmarkEnd w:id="168"/>
    </w:p>
    <w:p w14:paraId="79C441A9" w14:textId="77777777" w:rsidR="00C70DE7" w:rsidRPr="00B95E8B" w:rsidRDefault="00C70DE7" w:rsidP="00C70DE7">
      <w:pPr>
        <w:pStyle w:val="subsection"/>
      </w:pPr>
      <w:r w:rsidRPr="00B95E8B">
        <w:tab/>
        <w:t>(1)</w:t>
      </w:r>
      <w:r w:rsidRPr="00B95E8B">
        <w:tab/>
        <w:t>This clause sets out obligations that are imposed on a person if:</w:t>
      </w:r>
    </w:p>
    <w:p w14:paraId="7917F0F8" w14:textId="77777777" w:rsidR="00C70DE7" w:rsidRPr="00B95E8B" w:rsidRDefault="00C70DE7" w:rsidP="00C70DE7">
      <w:pPr>
        <w:pStyle w:val="paragraph"/>
      </w:pPr>
      <w:r w:rsidRPr="00B95E8B">
        <w:tab/>
        <w:t>(a)</w:t>
      </w:r>
      <w:r w:rsidRPr="00B95E8B">
        <w:tab/>
        <w:t xml:space="preserve">levy is imposed on wool that is sold by the levy payer in a calendar month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26844E9C" w14:textId="77777777" w:rsidR="00C70DE7" w:rsidRPr="00B95E8B" w:rsidRDefault="00C70DE7" w:rsidP="00C70DE7">
      <w:pPr>
        <w:pStyle w:val="paragraph"/>
      </w:pPr>
      <w:r w:rsidRPr="00B95E8B">
        <w:tab/>
        <w:t>(b)</w:t>
      </w:r>
      <w:r w:rsidRPr="00B95E8B">
        <w:tab/>
        <w:t xml:space="preserve">charge is imposed on wool that is exported </w:t>
      </w:r>
      <w:r w:rsidR="004A1900" w:rsidRPr="00B95E8B">
        <w:t xml:space="preserve">from Australia </w:t>
      </w:r>
      <w:r w:rsidRPr="00B95E8B">
        <w:t xml:space="preserve">in a calendar month in a financial year through an exporting agent (the </w:t>
      </w:r>
      <w:r w:rsidRPr="00B95E8B">
        <w:rPr>
          <w:b/>
          <w:i/>
        </w:rPr>
        <w:t>export case</w:t>
      </w:r>
      <w:r w:rsidRPr="00B95E8B">
        <w:t>).</w:t>
      </w:r>
    </w:p>
    <w:p w14:paraId="3CC87B88" w14:textId="77777777" w:rsidR="00C70DE7" w:rsidRPr="00B95E8B" w:rsidRDefault="00C70DE7" w:rsidP="00C70DE7">
      <w:pPr>
        <w:pStyle w:val="SubsectionHead"/>
      </w:pPr>
      <w:r w:rsidRPr="00B95E8B">
        <w:t>Payment of equivalent amounts</w:t>
      </w:r>
    </w:p>
    <w:p w14:paraId="7237E778" w14:textId="631C3C2F" w:rsidR="00C70DE7" w:rsidRPr="00B95E8B" w:rsidRDefault="00C70DE7" w:rsidP="00C70DE7">
      <w:pPr>
        <w:pStyle w:val="subsection"/>
      </w:pPr>
      <w:r w:rsidRPr="00B95E8B">
        <w:tab/>
        <w:t>(2)</w:t>
      </w:r>
      <w:r w:rsidRPr="00B95E8B">
        <w:tab/>
        <w:t xml:space="preserve">For the purposes of </w:t>
      </w:r>
      <w:r w:rsidR="00C91FA7" w:rsidRPr="00B95E8B">
        <w:t>sub</w:t>
      </w:r>
      <w:r w:rsidR="002A2C22">
        <w:t>section 1</w:t>
      </w:r>
      <w:r w:rsidR="00D26515" w:rsidRPr="00B95E8B">
        <w:t>0</w:t>
      </w:r>
      <w:r w:rsidRPr="00B95E8B">
        <w:t>(1) of the Act, this table has effect.</w:t>
      </w:r>
    </w:p>
    <w:p w14:paraId="65B7E957"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C70DE7" w:rsidRPr="00B95E8B" w14:paraId="4C2E4F33" w14:textId="77777777" w:rsidTr="0082472F">
        <w:trPr>
          <w:tblHeader/>
        </w:trPr>
        <w:tc>
          <w:tcPr>
            <w:tcW w:w="5000" w:type="pct"/>
            <w:gridSpan w:val="3"/>
            <w:tcBorders>
              <w:top w:val="single" w:sz="12" w:space="0" w:color="auto"/>
              <w:bottom w:val="single" w:sz="2" w:space="0" w:color="auto"/>
            </w:tcBorders>
            <w:shd w:val="clear" w:color="auto" w:fill="auto"/>
          </w:tcPr>
          <w:p w14:paraId="5B7FAD75" w14:textId="77777777" w:rsidR="00C70DE7" w:rsidRPr="00B95E8B" w:rsidRDefault="00C70DE7" w:rsidP="00CA4ED0">
            <w:pPr>
              <w:pStyle w:val="TableHeading"/>
            </w:pPr>
            <w:r w:rsidRPr="00B95E8B">
              <w:t>Payment of equivalent amounts</w:t>
            </w:r>
          </w:p>
        </w:tc>
      </w:tr>
      <w:tr w:rsidR="00C70DE7" w:rsidRPr="00B95E8B" w14:paraId="1F721A67" w14:textId="77777777" w:rsidTr="0082472F">
        <w:trPr>
          <w:tblHeader/>
        </w:trPr>
        <w:tc>
          <w:tcPr>
            <w:tcW w:w="429" w:type="pct"/>
            <w:tcBorders>
              <w:top w:val="single" w:sz="2" w:space="0" w:color="auto"/>
              <w:bottom w:val="single" w:sz="12" w:space="0" w:color="auto"/>
            </w:tcBorders>
            <w:shd w:val="clear" w:color="auto" w:fill="auto"/>
          </w:tcPr>
          <w:p w14:paraId="27A12E5F" w14:textId="77777777" w:rsidR="00C70DE7" w:rsidRPr="00B95E8B" w:rsidRDefault="00C70DE7" w:rsidP="00CA4ED0">
            <w:pPr>
              <w:pStyle w:val="TableHeading"/>
            </w:pPr>
            <w:r w:rsidRPr="00B95E8B">
              <w:t>Item</w:t>
            </w:r>
          </w:p>
        </w:tc>
        <w:tc>
          <w:tcPr>
            <w:tcW w:w="2211" w:type="pct"/>
            <w:tcBorders>
              <w:top w:val="single" w:sz="2" w:space="0" w:color="auto"/>
              <w:bottom w:val="single" w:sz="12" w:space="0" w:color="auto"/>
            </w:tcBorders>
            <w:shd w:val="clear" w:color="auto" w:fill="auto"/>
          </w:tcPr>
          <w:p w14:paraId="6D7CB9FE" w14:textId="77777777" w:rsidR="00C70DE7" w:rsidRPr="00B95E8B" w:rsidRDefault="00C70DE7" w:rsidP="00CA4ED0">
            <w:pPr>
              <w:pStyle w:val="TableHeading"/>
            </w:pPr>
            <w:r w:rsidRPr="00B95E8B">
              <w:t>Matter</w:t>
            </w:r>
          </w:p>
        </w:tc>
        <w:tc>
          <w:tcPr>
            <w:tcW w:w="2360" w:type="pct"/>
            <w:tcBorders>
              <w:top w:val="single" w:sz="2" w:space="0" w:color="auto"/>
              <w:bottom w:val="single" w:sz="12" w:space="0" w:color="auto"/>
            </w:tcBorders>
            <w:shd w:val="clear" w:color="auto" w:fill="auto"/>
          </w:tcPr>
          <w:p w14:paraId="64F82A0D" w14:textId="77777777" w:rsidR="00C70DE7" w:rsidRPr="00B95E8B" w:rsidRDefault="00C70DE7" w:rsidP="00CA4ED0">
            <w:pPr>
              <w:pStyle w:val="TableHeading"/>
            </w:pPr>
            <w:r w:rsidRPr="00B95E8B">
              <w:t>Rule</w:t>
            </w:r>
          </w:p>
        </w:tc>
      </w:tr>
      <w:tr w:rsidR="00C70DE7" w:rsidRPr="00B95E8B" w14:paraId="22FCC6CF" w14:textId="77777777" w:rsidTr="0082472F">
        <w:tc>
          <w:tcPr>
            <w:tcW w:w="429" w:type="pct"/>
            <w:tcBorders>
              <w:top w:val="single" w:sz="2" w:space="0" w:color="auto"/>
              <w:bottom w:val="single" w:sz="2" w:space="0" w:color="auto"/>
            </w:tcBorders>
            <w:shd w:val="clear" w:color="auto" w:fill="auto"/>
          </w:tcPr>
          <w:p w14:paraId="776BA78C" w14:textId="77777777" w:rsidR="00C70DE7" w:rsidRPr="00B95E8B" w:rsidRDefault="00C70DE7" w:rsidP="00CA4ED0">
            <w:pPr>
              <w:pStyle w:val="Tabletext"/>
            </w:pPr>
            <w:r w:rsidRPr="00B95E8B">
              <w:t>1</w:t>
            </w:r>
          </w:p>
        </w:tc>
        <w:tc>
          <w:tcPr>
            <w:tcW w:w="2211" w:type="pct"/>
            <w:tcBorders>
              <w:top w:val="single" w:sz="2" w:space="0" w:color="auto"/>
              <w:bottom w:val="single" w:sz="2" w:space="0" w:color="auto"/>
            </w:tcBorders>
            <w:shd w:val="clear" w:color="auto" w:fill="auto"/>
          </w:tcPr>
          <w:p w14:paraId="7807A6A8" w14:textId="77777777" w:rsidR="00C70DE7" w:rsidRPr="00B95E8B" w:rsidRDefault="00C70DE7" w:rsidP="00CA4ED0">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wool?</w:t>
            </w:r>
          </w:p>
        </w:tc>
        <w:tc>
          <w:tcPr>
            <w:tcW w:w="2360" w:type="pct"/>
            <w:tcBorders>
              <w:top w:val="single" w:sz="2" w:space="0" w:color="auto"/>
              <w:bottom w:val="single" w:sz="2" w:space="0" w:color="auto"/>
            </w:tcBorders>
            <w:shd w:val="clear" w:color="auto" w:fill="auto"/>
          </w:tcPr>
          <w:p w14:paraId="58918486" w14:textId="77777777" w:rsidR="00C70DE7" w:rsidRPr="00B95E8B" w:rsidRDefault="00C70DE7" w:rsidP="00CA4ED0">
            <w:pPr>
              <w:pStyle w:val="Tabletext"/>
            </w:pPr>
            <w:r w:rsidRPr="00B95E8B">
              <w:t>The following</w:t>
            </w:r>
            <w:r w:rsidR="00544A7C" w:rsidRPr="00B95E8B">
              <w:t xml:space="preserve"> person</w:t>
            </w:r>
            <w:r w:rsidRPr="00B95E8B">
              <w:t>:</w:t>
            </w:r>
          </w:p>
          <w:p w14:paraId="6195EE81" w14:textId="77777777" w:rsidR="00C70DE7" w:rsidRPr="00B95E8B" w:rsidRDefault="00C70DE7" w:rsidP="00CA4ED0">
            <w:pPr>
              <w:pStyle w:val="Tablea"/>
            </w:pPr>
            <w:r w:rsidRPr="00B95E8B">
              <w:t>(a) the liable collection agent in the sale case;</w:t>
            </w:r>
          </w:p>
          <w:p w14:paraId="4FEBC54C" w14:textId="77777777" w:rsidR="00C70DE7" w:rsidRPr="00B95E8B" w:rsidRDefault="00C70DE7" w:rsidP="00CA4ED0">
            <w:pPr>
              <w:pStyle w:val="Tablea"/>
            </w:pPr>
            <w:r w:rsidRPr="00B95E8B">
              <w:t>(b) the exporting agent in the export case</w:t>
            </w:r>
          </w:p>
        </w:tc>
      </w:tr>
      <w:tr w:rsidR="00C70DE7" w:rsidRPr="00B95E8B" w14:paraId="78A3B3AE" w14:textId="77777777" w:rsidTr="0082472F">
        <w:tc>
          <w:tcPr>
            <w:tcW w:w="429" w:type="pct"/>
            <w:tcBorders>
              <w:top w:val="single" w:sz="2" w:space="0" w:color="auto"/>
              <w:bottom w:val="single" w:sz="2" w:space="0" w:color="auto"/>
            </w:tcBorders>
            <w:shd w:val="clear" w:color="auto" w:fill="auto"/>
          </w:tcPr>
          <w:p w14:paraId="5663B0A4" w14:textId="77777777" w:rsidR="00C70DE7" w:rsidRPr="00B95E8B" w:rsidRDefault="00C70DE7" w:rsidP="00CA4ED0">
            <w:pPr>
              <w:pStyle w:val="Tabletext"/>
            </w:pPr>
            <w:r w:rsidRPr="00B95E8B">
              <w:t>2</w:t>
            </w:r>
          </w:p>
        </w:tc>
        <w:tc>
          <w:tcPr>
            <w:tcW w:w="2211" w:type="pct"/>
            <w:tcBorders>
              <w:top w:val="single" w:sz="2" w:space="0" w:color="auto"/>
              <w:bottom w:val="single" w:sz="2" w:space="0" w:color="auto"/>
            </w:tcBorders>
            <w:shd w:val="clear" w:color="auto" w:fill="auto"/>
          </w:tcPr>
          <w:p w14:paraId="497C5B52" w14:textId="77777777" w:rsidR="00C70DE7" w:rsidRPr="00B95E8B" w:rsidRDefault="00C70DE7" w:rsidP="00CA4ED0">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42C8272A" w14:textId="77777777" w:rsidR="00C70DE7" w:rsidRPr="00B95E8B" w:rsidRDefault="00C70DE7" w:rsidP="00CA4ED0">
            <w:pPr>
              <w:pStyle w:val="Tablea"/>
            </w:pPr>
            <w:r w:rsidRPr="00B95E8B">
              <w:t>(a) in the sale case:</w:t>
            </w:r>
          </w:p>
          <w:p w14:paraId="13934FF3" w14:textId="77777777" w:rsidR="00C70DE7" w:rsidRPr="00B95E8B" w:rsidRDefault="00C70DE7" w:rsidP="00CA4ED0">
            <w:pPr>
              <w:pStyle w:val="Tablei"/>
            </w:pPr>
            <w:r w:rsidRPr="00B95E8B">
              <w:t xml:space="preserve">(i) if the liable collection agent must give a return for the month under </w:t>
            </w:r>
            <w:r w:rsidR="00C91FA7" w:rsidRPr="00B95E8B">
              <w:t>subclause (</w:t>
            </w:r>
            <w:r w:rsidRPr="00B95E8B">
              <w:t>3)—on the last day of the next calendar month; or</w:t>
            </w:r>
          </w:p>
          <w:p w14:paraId="156EE104" w14:textId="77777777" w:rsidR="00C70DE7" w:rsidRPr="00B95E8B" w:rsidRDefault="00C70DE7" w:rsidP="00CA4ED0">
            <w:pPr>
              <w:pStyle w:val="Tablei"/>
            </w:pPr>
            <w:r w:rsidRPr="00B95E8B">
              <w:t xml:space="preserve">(ii) if the liable collection agent must give a return for the financial year under </w:t>
            </w:r>
            <w:r w:rsidR="00C91FA7" w:rsidRPr="00B95E8B">
              <w:t>subclause (</w:t>
            </w:r>
            <w:r w:rsidRPr="00B95E8B">
              <w:t xml:space="preserve">3)—on </w:t>
            </w:r>
            <w:r w:rsidR="006B2A9D" w:rsidRPr="00B95E8B">
              <w:t>31 August</w:t>
            </w:r>
            <w:r w:rsidRPr="00B95E8B">
              <w:t xml:space="preserve"> in the next financial year; or</w:t>
            </w:r>
          </w:p>
          <w:p w14:paraId="59BB11B8" w14:textId="77777777" w:rsidR="00C70DE7" w:rsidRPr="00B95E8B" w:rsidRDefault="00C70DE7" w:rsidP="00CA4ED0">
            <w:pPr>
              <w:pStyle w:val="Tablea"/>
            </w:pPr>
            <w:r w:rsidRPr="00B95E8B">
              <w:t>(b) in the export case—on the last day of the next calendar month</w:t>
            </w:r>
          </w:p>
        </w:tc>
      </w:tr>
      <w:tr w:rsidR="00C70DE7" w:rsidRPr="00B95E8B" w14:paraId="50648680" w14:textId="77777777" w:rsidTr="0082472F">
        <w:tc>
          <w:tcPr>
            <w:tcW w:w="429" w:type="pct"/>
            <w:tcBorders>
              <w:top w:val="single" w:sz="2" w:space="0" w:color="auto"/>
              <w:bottom w:val="single" w:sz="12" w:space="0" w:color="auto"/>
            </w:tcBorders>
            <w:shd w:val="clear" w:color="auto" w:fill="auto"/>
          </w:tcPr>
          <w:p w14:paraId="3B31135F" w14:textId="77777777" w:rsidR="00C70DE7" w:rsidRPr="00B95E8B" w:rsidRDefault="00C70DE7" w:rsidP="00CA4ED0">
            <w:pPr>
              <w:pStyle w:val="Tabletext"/>
            </w:pPr>
            <w:r w:rsidRPr="00B95E8B">
              <w:t>3</w:t>
            </w:r>
          </w:p>
        </w:tc>
        <w:tc>
          <w:tcPr>
            <w:tcW w:w="2211" w:type="pct"/>
            <w:tcBorders>
              <w:top w:val="single" w:sz="2" w:space="0" w:color="auto"/>
              <w:bottom w:val="single" w:sz="12" w:space="0" w:color="auto"/>
            </w:tcBorders>
            <w:shd w:val="clear" w:color="auto" w:fill="auto"/>
          </w:tcPr>
          <w:p w14:paraId="64C0F269" w14:textId="77777777" w:rsidR="00C70DE7" w:rsidRPr="00B95E8B" w:rsidRDefault="00C70DE7" w:rsidP="00CA4ED0">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59208A3F" w14:textId="77777777" w:rsidR="00C70DE7" w:rsidRPr="00B95E8B" w:rsidRDefault="00C70DE7" w:rsidP="00CA4ED0">
            <w:pPr>
              <w:pStyle w:val="Tabletext"/>
            </w:pPr>
            <w:r w:rsidRPr="00B95E8B">
              <w:t>The Commonwealth</w:t>
            </w:r>
          </w:p>
        </w:tc>
      </w:tr>
    </w:tbl>
    <w:p w14:paraId="3B88C0C1" w14:textId="77777777" w:rsidR="00C70DE7" w:rsidRPr="00B95E8B" w:rsidRDefault="00C70DE7" w:rsidP="00C70DE7">
      <w:pPr>
        <w:pStyle w:val="notetext"/>
      </w:pPr>
      <w:r w:rsidRPr="00B95E8B">
        <w:t>Note 1:</w:t>
      </w:r>
      <w:r w:rsidRPr="00B95E8B">
        <w:tab/>
        <w:t xml:space="preserve">The definition of </w:t>
      </w:r>
      <w:r w:rsidRPr="00B95E8B">
        <w:rPr>
          <w:b/>
          <w:i/>
        </w:rPr>
        <w:t>liable collection agent</w:t>
      </w:r>
      <w:r w:rsidRPr="00B95E8B">
        <w:t xml:space="preserve"> </w:t>
      </w:r>
      <w:r w:rsidR="00D92B0C" w:rsidRPr="00B95E8B">
        <w:t xml:space="preserve">in </w:t>
      </w:r>
      <w:r w:rsidR="00C91FA7" w:rsidRPr="00B95E8B">
        <w:t>section 5</w:t>
      </w:r>
      <w:r w:rsidR="00D92B0C" w:rsidRPr="00B95E8B">
        <w:t xml:space="preserve"> of this instrument identifies</w:t>
      </w:r>
      <w:r w:rsidRPr="00B95E8B">
        <w:t xml:space="preserve"> a single person as the liable collection agent.</w:t>
      </w:r>
    </w:p>
    <w:p w14:paraId="0857874E" w14:textId="57369EF3" w:rsidR="00C70DE7" w:rsidRPr="00B95E8B" w:rsidRDefault="00C70DE7" w:rsidP="00C70DE7">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20EE70FD" w14:textId="77777777" w:rsidR="00C70DE7" w:rsidRPr="00B95E8B" w:rsidRDefault="00C70DE7" w:rsidP="00C70DE7">
      <w:pPr>
        <w:pStyle w:val="SubsectionHead"/>
      </w:pPr>
      <w:r w:rsidRPr="00B95E8B">
        <w:t>Giving monthly or annual returns</w:t>
      </w:r>
    </w:p>
    <w:p w14:paraId="76714F7B" w14:textId="77777777" w:rsidR="00C70DE7" w:rsidRPr="00B95E8B" w:rsidRDefault="00C70DE7" w:rsidP="00C70DE7">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74031D03"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73D09C06" w14:textId="77777777" w:rsidTr="0082472F">
        <w:trPr>
          <w:tblHeader/>
        </w:trPr>
        <w:tc>
          <w:tcPr>
            <w:tcW w:w="5000" w:type="pct"/>
            <w:gridSpan w:val="3"/>
            <w:tcBorders>
              <w:top w:val="single" w:sz="12" w:space="0" w:color="auto"/>
              <w:bottom w:val="single" w:sz="2" w:space="0" w:color="auto"/>
            </w:tcBorders>
            <w:shd w:val="clear" w:color="auto" w:fill="auto"/>
          </w:tcPr>
          <w:p w14:paraId="367CFBB2" w14:textId="77777777" w:rsidR="00C70DE7" w:rsidRPr="00B95E8B" w:rsidRDefault="00C70DE7" w:rsidP="00CA4ED0">
            <w:pPr>
              <w:pStyle w:val="TableHeading"/>
            </w:pPr>
            <w:r w:rsidRPr="00B95E8B">
              <w:t>Monthly or annual returns</w:t>
            </w:r>
          </w:p>
        </w:tc>
      </w:tr>
      <w:tr w:rsidR="00C70DE7" w:rsidRPr="00B95E8B" w14:paraId="3E4E2E56" w14:textId="77777777" w:rsidTr="0082472F">
        <w:trPr>
          <w:tblHeader/>
        </w:trPr>
        <w:tc>
          <w:tcPr>
            <w:tcW w:w="429" w:type="pct"/>
            <w:tcBorders>
              <w:top w:val="single" w:sz="2" w:space="0" w:color="auto"/>
              <w:bottom w:val="single" w:sz="12" w:space="0" w:color="auto"/>
            </w:tcBorders>
            <w:shd w:val="clear" w:color="auto" w:fill="auto"/>
          </w:tcPr>
          <w:p w14:paraId="24FE9382"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556DA97B"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6B0BC9EB" w14:textId="77777777" w:rsidR="00C70DE7" w:rsidRPr="00B95E8B" w:rsidRDefault="00C70DE7" w:rsidP="00CA4ED0">
            <w:pPr>
              <w:pStyle w:val="TableHeading"/>
            </w:pPr>
            <w:r w:rsidRPr="00B95E8B">
              <w:t>Rule</w:t>
            </w:r>
          </w:p>
        </w:tc>
      </w:tr>
      <w:tr w:rsidR="00C70DE7" w:rsidRPr="00B95E8B" w14:paraId="5E12C7E7" w14:textId="77777777" w:rsidTr="0082472F">
        <w:tc>
          <w:tcPr>
            <w:tcW w:w="429" w:type="pct"/>
            <w:tcBorders>
              <w:top w:val="single" w:sz="2" w:space="0" w:color="auto"/>
              <w:bottom w:val="single" w:sz="2" w:space="0" w:color="auto"/>
            </w:tcBorders>
            <w:shd w:val="clear" w:color="auto" w:fill="auto"/>
          </w:tcPr>
          <w:p w14:paraId="58547DB8"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3C67EBF0" w14:textId="77777777" w:rsidR="00C70DE7" w:rsidRPr="00B95E8B" w:rsidRDefault="00C70DE7" w:rsidP="00CA4ED0">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79D325D5" w14:textId="77777777" w:rsidR="00C70DE7" w:rsidRPr="00B95E8B" w:rsidRDefault="00C70DE7" w:rsidP="00CA4ED0">
            <w:pPr>
              <w:pStyle w:val="Tabletext"/>
            </w:pPr>
            <w:r w:rsidRPr="00B95E8B">
              <w:t>The following</w:t>
            </w:r>
            <w:r w:rsidR="00544A7C" w:rsidRPr="00B95E8B">
              <w:t xml:space="preserve"> person</w:t>
            </w:r>
            <w:r w:rsidRPr="00B95E8B">
              <w:t>:</w:t>
            </w:r>
          </w:p>
          <w:p w14:paraId="345F5FCE" w14:textId="77777777" w:rsidR="00C70DE7" w:rsidRPr="00B95E8B" w:rsidRDefault="00C70DE7" w:rsidP="00CA4ED0">
            <w:pPr>
              <w:pStyle w:val="Tablea"/>
            </w:pPr>
            <w:r w:rsidRPr="00B95E8B">
              <w:t>(a) the liable collection agent in the sale case, unless the agent has an exemption from giving returns for calendar months in the financial year;</w:t>
            </w:r>
          </w:p>
          <w:p w14:paraId="49EB2C64" w14:textId="77777777" w:rsidR="00C70DE7" w:rsidRPr="00B95E8B" w:rsidRDefault="00C70DE7" w:rsidP="00CA4ED0">
            <w:pPr>
              <w:pStyle w:val="Tablea"/>
            </w:pPr>
            <w:r w:rsidRPr="00B95E8B">
              <w:t>(b) the exporting agent in the export case</w:t>
            </w:r>
          </w:p>
        </w:tc>
      </w:tr>
      <w:tr w:rsidR="00C70DE7" w:rsidRPr="00B95E8B" w14:paraId="570DEF40" w14:textId="77777777" w:rsidTr="0082472F">
        <w:tc>
          <w:tcPr>
            <w:tcW w:w="429" w:type="pct"/>
            <w:tcBorders>
              <w:top w:val="single" w:sz="2" w:space="0" w:color="auto"/>
              <w:bottom w:val="single" w:sz="2" w:space="0" w:color="auto"/>
            </w:tcBorders>
            <w:shd w:val="clear" w:color="auto" w:fill="auto"/>
          </w:tcPr>
          <w:p w14:paraId="118BBF04"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392BA49E" w14:textId="77777777" w:rsidR="00C70DE7" w:rsidRPr="00B95E8B" w:rsidRDefault="00C70DE7" w:rsidP="00CA4ED0">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5A5702A9" w14:textId="77777777" w:rsidR="00C70DE7" w:rsidRPr="00B95E8B" w:rsidRDefault="00C70DE7" w:rsidP="00CA4ED0">
            <w:pPr>
              <w:pStyle w:val="Tabletext"/>
            </w:pPr>
            <w:r w:rsidRPr="00B95E8B">
              <w:t>The liable collection agent in the sale case if the agent has an exemption from giving returns for calendar months in the year</w:t>
            </w:r>
          </w:p>
        </w:tc>
      </w:tr>
      <w:tr w:rsidR="00C70DE7" w:rsidRPr="00B95E8B" w14:paraId="54910E8A" w14:textId="77777777" w:rsidTr="0082472F">
        <w:tc>
          <w:tcPr>
            <w:tcW w:w="429" w:type="pct"/>
            <w:tcBorders>
              <w:top w:val="single" w:sz="2" w:space="0" w:color="auto"/>
              <w:bottom w:val="single" w:sz="2" w:space="0" w:color="auto"/>
            </w:tcBorders>
            <w:shd w:val="clear" w:color="auto" w:fill="auto"/>
          </w:tcPr>
          <w:p w14:paraId="4CA04CA1" w14:textId="77777777" w:rsidR="00C70DE7" w:rsidRPr="00B95E8B" w:rsidRDefault="00C70DE7" w:rsidP="00CA4ED0">
            <w:pPr>
              <w:pStyle w:val="Tabletext"/>
            </w:pPr>
            <w:r w:rsidRPr="00B95E8B">
              <w:t>3</w:t>
            </w:r>
          </w:p>
        </w:tc>
        <w:tc>
          <w:tcPr>
            <w:tcW w:w="2285" w:type="pct"/>
            <w:tcBorders>
              <w:top w:val="single" w:sz="2" w:space="0" w:color="auto"/>
              <w:bottom w:val="single" w:sz="2" w:space="0" w:color="auto"/>
            </w:tcBorders>
            <w:shd w:val="clear" w:color="auto" w:fill="auto"/>
          </w:tcPr>
          <w:p w14:paraId="3CA8A949" w14:textId="77777777" w:rsidR="00C70DE7" w:rsidRPr="00B95E8B" w:rsidRDefault="00C70DE7" w:rsidP="00CA4ED0">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D732578" w14:textId="77777777" w:rsidR="00C70DE7" w:rsidRPr="00B95E8B" w:rsidRDefault="00C70DE7" w:rsidP="00CA4ED0">
            <w:pPr>
              <w:pStyle w:val="Tablea"/>
            </w:pPr>
            <w:r w:rsidRPr="00B95E8B">
              <w:t>(a) for a return for a calendar month—before the end of the next calendar month; or</w:t>
            </w:r>
          </w:p>
          <w:p w14:paraId="35713F2A" w14:textId="77777777" w:rsidR="00C70DE7" w:rsidRPr="00B95E8B" w:rsidRDefault="00C70DE7" w:rsidP="00CA4ED0">
            <w:pPr>
              <w:pStyle w:val="Tablea"/>
            </w:pPr>
            <w:r w:rsidRPr="00B95E8B">
              <w:t xml:space="preserve">(b) for a return for a financial year—before the end of </w:t>
            </w:r>
            <w:r w:rsidR="006B2A9D" w:rsidRPr="00B95E8B">
              <w:t>August</w:t>
            </w:r>
            <w:r w:rsidRPr="00B95E8B">
              <w:t xml:space="preserve"> in the next financial year</w:t>
            </w:r>
          </w:p>
        </w:tc>
      </w:tr>
      <w:tr w:rsidR="00C70DE7" w:rsidRPr="00B95E8B" w14:paraId="26A653D8" w14:textId="77777777" w:rsidTr="0082472F">
        <w:tc>
          <w:tcPr>
            <w:tcW w:w="429" w:type="pct"/>
            <w:tcBorders>
              <w:top w:val="single" w:sz="2" w:space="0" w:color="auto"/>
              <w:bottom w:val="single" w:sz="2" w:space="0" w:color="auto"/>
            </w:tcBorders>
            <w:shd w:val="clear" w:color="auto" w:fill="auto"/>
          </w:tcPr>
          <w:p w14:paraId="5BE7ADA1" w14:textId="77777777" w:rsidR="00C70DE7" w:rsidRPr="00B95E8B" w:rsidRDefault="00C70DE7" w:rsidP="00CA4ED0">
            <w:pPr>
              <w:pStyle w:val="Tabletext"/>
            </w:pPr>
            <w:r w:rsidRPr="00B95E8B">
              <w:t>4</w:t>
            </w:r>
          </w:p>
        </w:tc>
        <w:tc>
          <w:tcPr>
            <w:tcW w:w="2285" w:type="pct"/>
            <w:tcBorders>
              <w:top w:val="single" w:sz="2" w:space="0" w:color="auto"/>
              <w:bottom w:val="single" w:sz="2" w:space="0" w:color="auto"/>
            </w:tcBorders>
            <w:shd w:val="clear" w:color="auto" w:fill="auto"/>
          </w:tcPr>
          <w:p w14:paraId="61FCF019" w14:textId="77777777" w:rsidR="00C70DE7" w:rsidRPr="00B95E8B" w:rsidRDefault="00C70DE7" w:rsidP="00CA4ED0">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F93DD87" w14:textId="77777777" w:rsidR="00C70DE7" w:rsidRPr="00B95E8B" w:rsidRDefault="00C70DE7" w:rsidP="00CA4ED0">
            <w:pPr>
              <w:pStyle w:val="Tabletext"/>
            </w:pPr>
            <w:r w:rsidRPr="00B95E8B">
              <w:t>The Secretary</w:t>
            </w:r>
          </w:p>
        </w:tc>
      </w:tr>
      <w:tr w:rsidR="00C70DE7" w:rsidRPr="00B95E8B" w14:paraId="0FE73EA0" w14:textId="77777777" w:rsidTr="0082472F">
        <w:tc>
          <w:tcPr>
            <w:tcW w:w="429" w:type="pct"/>
            <w:tcBorders>
              <w:top w:val="single" w:sz="2" w:space="0" w:color="auto"/>
              <w:bottom w:val="single" w:sz="12" w:space="0" w:color="auto"/>
            </w:tcBorders>
            <w:shd w:val="clear" w:color="auto" w:fill="auto"/>
          </w:tcPr>
          <w:p w14:paraId="55EB4A1A" w14:textId="77777777" w:rsidR="00C70DE7" w:rsidRPr="00B95E8B" w:rsidRDefault="00C70DE7" w:rsidP="00CA4ED0">
            <w:pPr>
              <w:pStyle w:val="Tabletext"/>
            </w:pPr>
            <w:r w:rsidRPr="00B95E8B">
              <w:t>5</w:t>
            </w:r>
          </w:p>
        </w:tc>
        <w:tc>
          <w:tcPr>
            <w:tcW w:w="2285" w:type="pct"/>
            <w:tcBorders>
              <w:top w:val="single" w:sz="2" w:space="0" w:color="auto"/>
              <w:bottom w:val="single" w:sz="12" w:space="0" w:color="auto"/>
            </w:tcBorders>
            <w:shd w:val="clear" w:color="auto" w:fill="auto"/>
          </w:tcPr>
          <w:p w14:paraId="3E86AFF8" w14:textId="77777777" w:rsidR="00C70DE7" w:rsidRPr="00B95E8B" w:rsidRDefault="00C70DE7" w:rsidP="00CA4ED0">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019A5D8" w14:textId="77777777" w:rsidR="00C70DE7" w:rsidRPr="00B95E8B" w:rsidRDefault="00C70DE7" w:rsidP="00CA4ED0">
            <w:pPr>
              <w:pStyle w:val="Tabletext"/>
            </w:pPr>
            <w:r w:rsidRPr="00B95E8B">
              <w:t>The return:</w:t>
            </w:r>
          </w:p>
          <w:p w14:paraId="02FC26C4" w14:textId="77777777" w:rsidR="00C70DE7" w:rsidRPr="00B95E8B" w:rsidRDefault="00C70DE7" w:rsidP="00CA4ED0">
            <w:pPr>
              <w:pStyle w:val="Tablea"/>
            </w:pPr>
            <w:r w:rsidRPr="00B95E8B">
              <w:t>(a) must be in the appropriate approved form and include the information required by that form; or</w:t>
            </w:r>
          </w:p>
          <w:p w14:paraId="1E67D1C5" w14:textId="77777777" w:rsidR="00C70DE7" w:rsidRPr="00B95E8B" w:rsidRDefault="00C70DE7" w:rsidP="00CA4ED0">
            <w:pPr>
              <w:pStyle w:val="Tablea"/>
            </w:pPr>
            <w:r w:rsidRPr="00B95E8B">
              <w:t>(b) must be given electronically using an approved electronic system and include the information required by that system to be included in the return</w:t>
            </w:r>
          </w:p>
        </w:tc>
      </w:tr>
    </w:tbl>
    <w:p w14:paraId="355A3241" w14:textId="570D8C53" w:rsidR="00C70DE7" w:rsidRPr="00B95E8B" w:rsidRDefault="00C70DE7" w:rsidP="00C70DE7">
      <w:pPr>
        <w:pStyle w:val="notetext"/>
      </w:pPr>
      <w:r w:rsidRPr="00B95E8B">
        <w:t>Note 1:</w:t>
      </w:r>
      <w:r w:rsidRPr="00B95E8B">
        <w:tab/>
        <w:t xml:space="preserve">For the process for obtaining an exemption from giving monthly returns, see </w:t>
      </w:r>
      <w:r w:rsidR="00C91FA7" w:rsidRPr="00B95E8B">
        <w:t>clause 1</w:t>
      </w:r>
      <w:r w:rsidR="00AC6B28" w:rsidRPr="00B95E8B">
        <w:t>8</w:t>
      </w:r>
      <w:r w:rsidR="002A2C22">
        <w:noBreakHyphen/>
      </w:r>
      <w:r w:rsidR="00AC6B28" w:rsidRPr="00B95E8B">
        <w:t>5</w:t>
      </w:r>
      <w:r w:rsidRPr="00B95E8B">
        <w:t>.</w:t>
      </w:r>
    </w:p>
    <w:p w14:paraId="6046AEF2" w14:textId="77777777" w:rsidR="00C70DE7" w:rsidRPr="00B95E8B" w:rsidRDefault="00C70DE7" w:rsidP="00C70DE7">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2B250C2" w14:textId="77777777" w:rsidR="00C70DE7" w:rsidRPr="00B95E8B" w:rsidRDefault="00C70DE7" w:rsidP="00C70DE7">
      <w:pPr>
        <w:pStyle w:val="SubsectionHead"/>
      </w:pPr>
      <w:r w:rsidRPr="00B95E8B">
        <w:t>Making and keeping records</w:t>
      </w:r>
    </w:p>
    <w:p w14:paraId="5DD0E9F5" w14:textId="77777777" w:rsidR="00C70DE7" w:rsidRPr="00B95E8B" w:rsidRDefault="00C70DE7" w:rsidP="00C70DE7">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32AC40C9"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0B1BAF82" w14:textId="77777777" w:rsidTr="0082472F">
        <w:trPr>
          <w:tblHeader/>
        </w:trPr>
        <w:tc>
          <w:tcPr>
            <w:tcW w:w="5000" w:type="pct"/>
            <w:gridSpan w:val="3"/>
            <w:tcBorders>
              <w:top w:val="single" w:sz="12" w:space="0" w:color="auto"/>
              <w:bottom w:val="single" w:sz="2" w:space="0" w:color="auto"/>
            </w:tcBorders>
            <w:shd w:val="clear" w:color="auto" w:fill="auto"/>
          </w:tcPr>
          <w:p w14:paraId="153E1E43" w14:textId="0368053E" w:rsidR="00C70DE7" w:rsidRPr="00B95E8B" w:rsidRDefault="00C70DE7" w:rsidP="00CA4ED0">
            <w:pPr>
              <w:pStyle w:val="TableHeading"/>
            </w:pPr>
            <w:r w:rsidRPr="00B95E8B">
              <w:t>Record</w:t>
            </w:r>
            <w:r w:rsidR="002A2C22">
              <w:noBreakHyphen/>
            </w:r>
            <w:r w:rsidRPr="00B95E8B">
              <w:t>keeping</w:t>
            </w:r>
          </w:p>
        </w:tc>
      </w:tr>
      <w:tr w:rsidR="00C70DE7" w:rsidRPr="00B95E8B" w14:paraId="557160E4" w14:textId="77777777" w:rsidTr="0082472F">
        <w:trPr>
          <w:tblHeader/>
        </w:trPr>
        <w:tc>
          <w:tcPr>
            <w:tcW w:w="429" w:type="pct"/>
            <w:tcBorders>
              <w:top w:val="single" w:sz="2" w:space="0" w:color="auto"/>
              <w:bottom w:val="single" w:sz="12" w:space="0" w:color="auto"/>
            </w:tcBorders>
            <w:shd w:val="clear" w:color="auto" w:fill="auto"/>
          </w:tcPr>
          <w:p w14:paraId="4028C66C"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7750FFE9"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79769650" w14:textId="77777777" w:rsidR="00C70DE7" w:rsidRPr="00B95E8B" w:rsidRDefault="00C70DE7" w:rsidP="00CA4ED0">
            <w:pPr>
              <w:pStyle w:val="TableHeading"/>
            </w:pPr>
            <w:r w:rsidRPr="00B95E8B">
              <w:t>Rule</w:t>
            </w:r>
          </w:p>
        </w:tc>
      </w:tr>
      <w:tr w:rsidR="00C70DE7" w:rsidRPr="00B95E8B" w14:paraId="3A11EFF2" w14:textId="77777777" w:rsidTr="0082472F">
        <w:tc>
          <w:tcPr>
            <w:tcW w:w="429" w:type="pct"/>
            <w:tcBorders>
              <w:top w:val="single" w:sz="2" w:space="0" w:color="auto"/>
              <w:bottom w:val="single" w:sz="2" w:space="0" w:color="auto"/>
            </w:tcBorders>
            <w:shd w:val="clear" w:color="auto" w:fill="auto"/>
          </w:tcPr>
          <w:p w14:paraId="799EDEF8"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5EDCCF9F" w14:textId="77777777" w:rsidR="00C70DE7" w:rsidRPr="00B95E8B" w:rsidRDefault="00C70DE7" w:rsidP="00CA4ED0">
            <w:pPr>
              <w:pStyle w:val="Tabletext"/>
            </w:pPr>
            <w:r w:rsidRPr="00B95E8B">
              <w:t>Who must make and keep records?</w:t>
            </w:r>
          </w:p>
          <w:p w14:paraId="5815E698" w14:textId="77777777" w:rsidR="00C70DE7" w:rsidRPr="00B95E8B" w:rsidRDefault="00C70DE7" w:rsidP="00CA4ED0">
            <w:pPr>
              <w:pStyle w:val="Tablea"/>
            </w:pPr>
          </w:p>
        </w:tc>
        <w:tc>
          <w:tcPr>
            <w:tcW w:w="2286" w:type="pct"/>
            <w:tcBorders>
              <w:top w:val="single" w:sz="2" w:space="0" w:color="auto"/>
              <w:bottom w:val="single" w:sz="2" w:space="0" w:color="auto"/>
            </w:tcBorders>
            <w:shd w:val="clear" w:color="auto" w:fill="auto"/>
          </w:tcPr>
          <w:p w14:paraId="5B3C3B45" w14:textId="77777777" w:rsidR="00C70DE7" w:rsidRPr="00B95E8B" w:rsidRDefault="00C70DE7" w:rsidP="00CA4ED0">
            <w:pPr>
              <w:pStyle w:val="Tabletext"/>
            </w:pPr>
            <w:r w:rsidRPr="00B95E8B">
              <w:t>The following person:</w:t>
            </w:r>
          </w:p>
          <w:p w14:paraId="30BAAF0B" w14:textId="77777777" w:rsidR="00C70DE7" w:rsidRPr="00B95E8B" w:rsidRDefault="00C70DE7" w:rsidP="00CA4ED0">
            <w:pPr>
              <w:pStyle w:val="Tablea"/>
            </w:pPr>
            <w:r w:rsidRPr="00B95E8B">
              <w:t>(a) the liable collection agent in the sale case;</w:t>
            </w:r>
          </w:p>
          <w:p w14:paraId="04D9FED5" w14:textId="77777777" w:rsidR="00C70DE7" w:rsidRPr="00B95E8B" w:rsidRDefault="00C70DE7" w:rsidP="00CA4ED0">
            <w:pPr>
              <w:pStyle w:val="Tablea"/>
            </w:pPr>
            <w:r w:rsidRPr="00B95E8B">
              <w:t>(b) the exporting agent in the export case</w:t>
            </w:r>
          </w:p>
        </w:tc>
      </w:tr>
      <w:tr w:rsidR="00C70DE7" w:rsidRPr="00B95E8B" w14:paraId="21E0C51B" w14:textId="77777777" w:rsidTr="0082472F">
        <w:tc>
          <w:tcPr>
            <w:tcW w:w="429" w:type="pct"/>
            <w:tcBorders>
              <w:top w:val="single" w:sz="2" w:space="0" w:color="auto"/>
              <w:bottom w:val="single" w:sz="2" w:space="0" w:color="auto"/>
            </w:tcBorders>
            <w:shd w:val="clear" w:color="auto" w:fill="auto"/>
          </w:tcPr>
          <w:p w14:paraId="5D2EE417"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6AF123A4" w14:textId="77777777" w:rsidR="00C70DE7" w:rsidRPr="00B95E8B" w:rsidRDefault="00C70DE7" w:rsidP="00CA4ED0">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FF129E3" w14:textId="77777777" w:rsidR="00C70DE7" w:rsidRPr="00B95E8B" w:rsidRDefault="00C70DE7" w:rsidP="00CA4ED0">
            <w:pPr>
              <w:pStyle w:val="Tabletext"/>
            </w:pPr>
            <w:r w:rsidRPr="00B95E8B">
              <w:t>The records must enable the person to substantiate the equivalent amount payable and paid by the person in relation to the wool</w:t>
            </w:r>
          </w:p>
        </w:tc>
      </w:tr>
      <w:tr w:rsidR="00C70DE7" w:rsidRPr="00B95E8B" w14:paraId="373C543C" w14:textId="77777777" w:rsidTr="0082472F">
        <w:tc>
          <w:tcPr>
            <w:tcW w:w="429" w:type="pct"/>
            <w:tcBorders>
              <w:top w:val="single" w:sz="2" w:space="0" w:color="auto"/>
              <w:bottom w:val="single" w:sz="12" w:space="0" w:color="auto"/>
            </w:tcBorders>
            <w:shd w:val="clear" w:color="auto" w:fill="auto"/>
          </w:tcPr>
          <w:p w14:paraId="46F655E7" w14:textId="77777777" w:rsidR="00C70DE7" w:rsidRPr="00B95E8B" w:rsidRDefault="00C70DE7" w:rsidP="00CA4ED0">
            <w:pPr>
              <w:pStyle w:val="Tabletext"/>
            </w:pPr>
            <w:r w:rsidRPr="00B95E8B">
              <w:t>3</w:t>
            </w:r>
          </w:p>
        </w:tc>
        <w:tc>
          <w:tcPr>
            <w:tcW w:w="2285" w:type="pct"/>
            <w:tcBorders>
              <w:top w:val="single" w:sz="2" w:space="0" w:color="auto"/>
              <w:bottom w:val="single" w:sz="12" w:space="0" w:color="auto"/>
            </w:tcBorders>
            <w:shd w:val="clear" w:color="auto" w:fill="auto"/>
          </w:tcPr>
          <w:p w14:paraId="734A687D" w14:textId="77777777" w:rsidR="00C70DE7" w:rsidRPr="00B95E8B" w:rsidRDefault="00C70DE7" w:rsidP="00CA4ED0">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89780FE" w14:textId="77777777" w:rsidR="00C70DE7" w:rsidRPr="00B95E8B" w:rsidRDefault="00C70DE7" w:rsidP="00CA4ED0">
            <w:pPr>
              <w:pStyle w:val="Tabletext"/>
            </w:pPr>
            <w:r w:rsidRPr="00B95E8B">
              <w:t xml:space="preserve">Until the end of the period of 5 years beginning on the day after the end of the </w:t>
            </w:r>
            <w:r w:rsidR="006F3083" w:rsidRPr="00B95E8B">
              <w:t>financial year</w:t>
            </w:r>
            <w:r w:rsidRPr="00B95E8B">
              <w:t xml:space="preserve"> in which the wool is sold or exported</w:t>
            </w:r>
          </w:p>
        </w:tc>
      </w:tr>
    </w:tbl>
    <w:p w14:paraId="207851F9" w14:textId="77777777" w:rsidR="00C70DE7" w:rsidRPr="00B95E8B" w:rsidRDefault="00C70DE7" w:rsidP="00C70DE7">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2ED7E92" w14:textId="66D09F0D" w:rsidR="00C70DE7" w:rsidRPr="00B95E8B" w:rsidRDefault="00372662" w:rsidP="00C70DE7">
      <w:pPr>
        <w:pStyle w:val="ActHead5"/>
      </w:pPr>
      <w:bookmarkStart w:id="169" w:name="_Toc195792228"/>
      <w:r w:rsidRPr="002A2C22">
        <w:rPr>
          <w:rStyle w:val="CharSectno"/>
        </w:rPr>
        <w:t>18</w:t>
      </w:r>
      <w:r w:rsidR="002A2C22" w:rsidRPr="002A2C22">
        <w:rPr>
          <w:rStyle w:val="CharSectno"/>
        </w:rPr>
        <w:noBreakHyphen/>
      </w:r>
      <w:r w:rsidRPr="002A2C22">
        <w:rPr>
          <w:rStyle w:val="CharSectno"/>
        </w:rPr>
        <w:t>3</w:t>
      </w:r>
      <w:r w:rsidR="00C70DE7" w:rsidRPr="00B95E8B">
        <w:t xml:space="preserve">  Obligations of persons claiming levy or charge exemption</w:t>
      </w:r>
      <w:bookmarkEnd w:id="169"/>
    </w:p>
    <w:p w14:paraId="2C1D7AF6" w14:textId="77777777" w:rsidR="00C70DE7" w:rsidRPr="00B95E8B" w:rsidRDefault="00C70DE7" w:rsidP="00C70DE7">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0202F3A2" w14:textId="77777777" w:rsidR="00C70DE7" w:rsidRPr="00B95E8B" w:rsidRDefault="00C70DE7" w:rsidP="00C70DE7">
      <w:pPr>
        <w:pStyle w:val="paragraph"/>
      </w:pPr>
      <w:r w:rsidRPr="00B95E8B">
        <w:tab/>
        <w:t>(a)</w:t>
      </w:r>
      <w:r w:rsidRPr="00B95E8B">
        <w:tab/>
        <w:t xml:space="preserve">wool is harvested </w:t>
      </w:r>
      <w:r w:rsidRPr="00B95E8B">
        <w:rPr>
          <w:rFonts w:eastAsiaTheme="minorHAnsi"/>
        </w:rPr>
        <w:t>from a live sheep or lamb in Australia</w:t>
      </w:r>
      <w:r w:rsidRPr="00B95E8B">
        <w:t xml:space="preserve"> and in a </w:t>
      </w:r>
      <w:r w:rsidR="00FC249E" w:rsidRPr="00B95E8B">
        <w:t>financial year</w:t>
      </w:r>
      <w:r w:rsidRPr="00B95E8B">
        <w:t xml:space="preserve"> the wool is sold, or used in the production of other goods, by the person who owns the wool immediately after it is harvested and the person considers that an exemption from levy applies; or</w:t>
      </w:r>
    </w:p>
    <w:p w14:paraId="46492D2C" w14:textId="77777777" w:rsidR="00C70DE7" w:rsidRPr="00B95E8B" w:rsidRDefault="00C70DE7" w:rsidP="00C70DE7">
      <w:pPr>
        <w:pStyle w:val="paragraph"/>
      </w:pPr>
      <w:r w:rsidRPr="00B95E8B">
        <w:tab/>
        <w:t>(b)</w:t>
      </w:r>
      <w:r w:rsidRPr="00B95E8B">
        <w:tab/>
        <w:t xml:space="preserve">wool is harvested </w:t>
      </w:r>
      <w:r w:rsidRPr="00B95E8B">
        <w:rPr>
          <w:rFonts w:eastAsiaTheme="minorHAnsi"/>
        </w:rPr>
        <w:t>from a live sheep or lamb in Australia</w:t>
      </w:r>
      <w:r w:rsidRPr="00B95E8B">
        <w:t xml:space="preserve"> </w:t>
      </w:r>
      <w:r w:rsidR="009F35F9" w:rsidRPr="00B95E8B">
        <w:t xml:space="preserve">and </w:t>
      </w:r>
      <w:r w:rsidRPr="00B95E8B">
        <w:t xml:space="preserve">in a </w:t>
      </w:r>
      <w:r w:rsidR="00FC249E" w:rsidRPr="00B95E8B">
        <w:t>financial year</w:t>
      </w:r>
      <w:r w:rsidRPr="00B95E8B">
        <w:t xml:space="preserve"> the wool is exported from Australia and the person who </w:t>
      </w:r>
      <w:r w:rsidR="00A76BB2" w:rsidRPr="00B95E8B">
        <w:t>exports</w:t>
      </w:r>
      <w:r w:rsidRPr="00B95E8B">
        <w:t xml:space="preserve"> the wool considers that an exemption from charge applies.</w:t>
      </w:r>
    </w:p>
    <w:p w14:paraId="0056C7FC"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452353FF" w14:textId="77777777" w:rsidTr="0082472F">
        <w:trPr>
          <w:tblHeader/>
        </w:trPr>
        <w:tc>
          <w:tcPr>
            <w:tcW w:w="5000" w:type="pct"/>
            <w:gridSpan w:val="3"/>
            <w:tcBorders>
              <w:top w:val="single" w:sz="12" w:space="0" w:color="auto"/>
              <w:bottom w:val="single" w:sz="2" w:space="0" w:color="auto"/>
            </w:tcBorders>
            <w:shd w:val="clear" w:color="auto" w:fill="auto"/>
          </w:tcPr>
          <w:p w14:paraId="1C42AE3E" w14:textId="314B1BE9" w:rsidR="00C70DE7" w:rsidRPr="00B95E8B" w:rsidRDefault="00C70DE7" w:rsidP="00CA4ED0">
            <w:pPr>
              <w:pStyle w:val="TableHeading"/>
            </w:pPr>
            <w:r w:rsidRPr="00B95E8B">
              <w:t>Record</w:t>
            </w:r>
            <w:r w:rsidR="002A2C22">
              <w:noBreakHyphen/>
            </w:r>
            <w:r w:rsidRPr="00B95E8B">
              <w:t>keeping</w:t>
            </w:r>
          </w:p>
        </w:tc>
      </w:tr>
      <w:tr w:rsidR="00C70DE7" w:rsidRPr="00B95E8B" w14:paraId="43812431" w14:textId="77777777" w:rsidTr="0082472F">
        <w:trPr>
          <w:tblHeader/>
        </w:trPr>
        <w:tc>
          <w:tcPr>
            <w:tcW w:w="429" w:type="pct"/>
            <w:tcBorders>
              <w:top w:val="single" w:sz="2" w:space="0" w:color="auto"/>
              <w:bottom w:val="single" w:sz="12" w:space="0" w:color="auto"/>
            </w:tcBorders>
            <w:shd w:val="clear" w:color="auto" w:fill="auto"/>
          </w:tcPr>
          <w:p w14:paraId="775A2CD5"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5976E75B"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41967130" w14:textId="77777777" w:rsidR="00C70DE7" w:rsidRPr="00B95E8B" w:rsidRDefault="00C70DE7" w:rsidP="00CA4ED0">
            <w:pPr>
              <w:pStyle w:val="TableHeading"/>
            </w:pPr>
            <w:r w:rsidRPr="00B95E8B">
              <w:t>Rule</w:t>
            </w:r>
          </w:p>
        </w:tc>
      </w:tr>
      <w:tr w:rsidR="00C70DE7" w:rsidRPr="00B95E8B" w14:paraId="1FC37556" w14:textId="77777777" w:rsidTr="0082472F">
        <w:tc>
          <w:tcPr>
            <w:tcW w:w="429" w:type="pct"/>
            <w:tcBorders>
              <w:top w:val="single" w:sz="2" w:space="0" w:color="auto"/>
              <w:bottom w:val="single" w:sz="2" w:space="0" w:color="auto"/>
            </w:tcBorders>
            <w:shd w:val="clear" w:color="auto" w:fill="auto"/>
          </w:tcPr>
          <w:p w14:paraId="4C5638E7"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22D1CC3D" w14:textId="77777777" w:rsidR="00C70DE7" w:rsidRPr="00B95E8B" w:rsidRDefault="00C70DE7" w:rsidP="00CA4ED0">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594FD3A" w14:textId="77777777" w:rsidR="00C70DE7" w:rsidRPr="00B95E8B" w:rsidRDefault="00C70DE7" w:rsidP="00CA4ED0">
            <w:pPr>
              <w:pStyle w:val="Tabletext"/>
            </w:pPr>
            <w:r w:rsidRPr="00B95E8B">
              <w:t>The person</w:t>
            </w:r>
          </w:p>
        </w:tc>
      </w:tr>
      <w:tr w:rsidR="00C70DE7" w:rsidRPr="00B95E8B" w14:paraId="7A18AAEE" w14:textId="77777777" w:rsidTr="0082472F">
        <w:tc>
          <w:tcPr>
            <w:tcW w:w="429" w:type="pct"/>
            <w:tcBorders>
              <w:top w:val="single" w:sz="2" w:space="0" w:color="auto"/>
              <w:bottom w:val="single" w:sz="2" w:space="0" w:color="auto"/>
            </w:tcBorders>
            <w:shd w:val="clear" w:color="auto" w:fill="auto"/>
          </w:tcPr>
          <w:p w14:paraId="287920DC"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49EE6FBD" w14:textId="77777777" w:rsidR="00C70DE7" w:rsidRPr="00B95E8B" w:rsidRDefault="00C70DE7" w:rsidP="00CA4ED0">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B417B01" w14:textId="77777777" w:rsidR="00C70DE7" w:rsidRPr="00B95E8B" w:rsidRDefault="00C70DE7" w:rsidP="00CA4ED0">
            <w:pPr>
              <w:pStyle w:val="Tabletext"/>
            </w:pPr>
            <w:r w:rsidRPr="00B95E8B">
              <w:t>The records must contain details that are relevant to working out whether the exemption applies</w:t>
            </w:r>
          </w:p>
        </w:tc>
      </w:tr>
      <w:tr w:rsidR="00C70DE7" w:rsidRPr="00B95E8B" w14:paraId="11EFBA03" w14:textId="77777777" w:rsidTr="0082472F">
        <w:tc>
          <w:tcPr>
            <w:tcW w:w="429" w:type="pct"/>
            <w:tcBorders>
              <w:top w:val="single" w:sz="2" w:space="0" w:color="auto"/>
              <w:bottom w:val="single" w:sz="12" w:space="0" w:color="auto"/>
            </w:tcBorders>
            <w:shd w:val="clear" w:color="auto" w:fill="auto"/>
          </w:tcPr>
          <w:p w14:paraId="1F6256F0" w14:textId="77777777" w:rsidR="00C70DE7" w:rsidRPr="00B95E8B" w:rsidRDefault="00C70DE7" w:rsidP="00CA4ED0">
            <w:pPr>
              <w:pStyle w:val="Tabletext"/>
            </w:pPr>
            <w:r w:rsidRPr="00B95E8B">
              <w:t>3</w:t>
            </w:r>
          </w:p>
        </w:tc>
        <w:tc>
          <w:tcPr>
            <w:tcW w:w="2285" w:type="pct"/>
            <w:tcBorders>
              <w:top w:val="single" w:sz="2" w:space="0" w:color="auto"/>
              <w:bottom w:val="single" w:sz="12" w:space="0" w:color="auto"/>
            </w:tcBorders>
            <w:shd w:val="clear" w:color="auto" w:fill="auto"/>
          </w:tcPr>
          <w:p w14:paraId="1AADED03" w14:textId="77777777" w:rsidR="00C70DE7" w:rsidRPr="00B95E8B" w:rsidRDefault="00C70DE7" w:rsidP="00CA4ED0">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D6A4BEE" w14:textId="77777777" w:rsidR="00C70DE7" w:rsidRPr="00B95E8B" w:rsidRDefault="00C70DE7" w:rsidP="00CA4ED0">
            <w:pPr>
              <w:pStyle w:val="Tabletext"/>
            </w:pPr>
            <w:r w:rsidRPr="00B95E8B">
              <w:t xml:space="preserve">Until the end of the period of 5 years beginning on the day after the end of the </w:t>
            </w:r>
            <w:r w:rsidR="00FC249E" w:rsidRPr="00B95E8B">
              <w:t>financial year</w:t>
            </w:r>
          </w:p>
        </w:tc>
      </w:tr>
    </w:tbl>
    <w:p w14:paraId="34BFC2AF" w14:textId="77777777" w:rsidR="00C70DE7" w:rsidRPr="00B95E8B" w:rsidRDefault="00C70DE7" w:rsidP="00C70DE7">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B9C72E4" w14:textId="5CCF60DC" w:rsidR="00C70DE7" w:rsidRPr="00B95E8B" w:rsidRDefault="00372662" w:rsidP="00C70DE7">
      <w:pPr>
        <w:pStyle w:val="ActHead5"/>
      </w:pPr>
      <w:bookmarkStart w:id="170" w:name="_Toc195792229"/>
      <w:r w:rsidRPr="002A2C22">
        <w:rPr>
          <w:rStyle w:val="CharSectno"/>
        </w:rPr>
        <w:t>18</w:t>
      </w:r>
      <w:r w:rsidR="002A2C22" w:rsidRPr="002A2C22">
        <w:rPr>
          <w:rStyle w:val="CharSectno"/>
        </w:rPr>
        <w:noBreakHyphen/>
      </w:r>
      <w:r w:rsidRPr="002A2C22">
        <w:rPr>
          <w:rStyle w:val="CharSectno"/>
        </w:rPr>
        <w:t>4</w:t>
      </w:r>
      <w:r w:rsidR="00C70DE7" w:rsidRPr="00B95E8B">
        <w:t xml:space="preserve">  Process for obtaining exemption from giving monthly returns—levy payers</w:t>
      </w:r>
      <w:bookmarkEnd w:id="170"/>
    </w:p>
    <w:p w14:paraId="7BF05AF5" w14:textId="77777777" w:rsidR="00C70DE7" w:rsidRPr="00B95E8B" w:rsidRDefault="00C70DE7" w:rsidP="00C70DE7">
      <w:pPr>
        <w:pStyle w:val="subsection"/>
      </w:pPr>
      <w:r w:rsidRPr="00B95E8B">
        <w:tab/>
        <w:t>(1)</w:t>
      </w:r>
      <w:r w:rsidRPr="00B95E8B">
        <w:tab/>
        <w:t>A person who:</w:t>
      </w:r>
    </w:p>
    <w:p w14:paraId="4EDE69CE" w14:textId="77777777" w:rsidR="00C70DE7" w:rsidRPr="00B95E8B" w:rsidRDefault="00C70DE7" w:rsidP="00C70DE7">
      <w:pPr>
        <w:pStyle w:val="paragraph"/>
      </w:pPr>
      <w:r w:rsidRPr="00B95E8B">
        <w:tab/>
        <w:t>(a)</w:t>
      </w:r>
      <w:r w:rsidRPr="00B95E8B">
        <w:tab/>
        <w:t xml:space="preserve">is a levy payer for levy imposed on wool that is sold by the levy payer in a financial year other than to a </w:t>
      </w:r>
      <w:r w:rsidR="009A37E0" w:rsidRPr="00B95E8B">
        <w:t>business purchaser</w:t>
      </w:r>
      <w:r w:rsidRPr="00B95E8B">
        <w:t>; or</w:t>
      </w:r>
    </w:p>
    <w:p w14:paraId="458DE6F7" w14:textId="77777777" w:rsidR="00C70DE7" w:rsidRPr="00B95E8B" w:rsidRDefault="00C70DE7" w:rsidP="00C70DE7">
      <w:pPr>
        <w:pStyle w:val="paragraph"/>
      </w:pPr>
      <w:r w:rsidRPr="00B95E8B">
        <w:tab/>
        <w:t>(b)</w:t>
      </w:r>
      <w:r w:rsidRPr="00B95E8B">
        <w:tab/>
        <w:t>is a levy payer for levy imposed on wool that is used by the levy payer in a financial year in the production of other goods;</w:t>
      </w:r>
    </w:p>
    <w:p w14:paraId="6FE2777B" w14:textId="77777777" w:rsidR="00C70DE7" w:rsidRPr="00B95E8B" w:rsidRDefault="00C70DE7" w:rsidP="00C70DE7">
      <w:pPr>
        <w:pStyle w:val="subsection2"/>
      </w:pPr>
      <w:r w:rsidRPr="00B95E8B">
        <w:t>is not required to give returns for calendar months in the year if:</w:t>
      </w:r>
    </w:p>
    <w:p w14:paraId="5E0E9D26" w14:textId="77777777" w:rsidR="00C70DE7" w:rsidRPr="00B95E8B" w:rsidRDefault="00C70DE7" w:rsidP="00C70DE7">
      <w:pPr>
        <w:pStyle w:val="paragraph"/>
      </w:pPr>
      <w:r w:rsidRPr="00B95E8B">
        <w:tab/>
        <w:t>(c)</w:t>
      </w:r>
      <w:r w:rsidRPr="00B95E8B">
        <w:tab/>
        <w:t>the person applies to the Secretary for an exemption from the requirement to give returns for calendar months in the year; and</w:t>
      </w:r>
    </w:p>
    <w:p w14:paraId="71AF9132" w14:textId="77777777" w:rsidR="00C70DE7" w:rsidRPr="00B95E8B" w:rsidRDefault="00C70DE7" w:rsidP="00C70DE7">
      <w:pPr>
        <w:pStyle w:val="paragraph"/>
      </w:pPr>
      <w:r w:rsidRPr="00B95E8B">
        <w:tab/>
        <w:t>(d)</w:t>
      </w:r>
      <w:r w:rsidRPr="00B95E8B">
        <w:tab/>
        <w:t>the person applies before the end of the first calendar month in the year in which such levy is imposed; and</w:t>
      </w:r>
    </w:p>
    <w:p w14:paraId="7762158F" w14:textId="7AB3D146" w:rsidR="00C70DE7" w:rsidRPr="00B95E8B" w:rsidRDefault="00C70DE7" w:rsidP="00C70DE7">
      <w:pPr>
        <w:pStyle w:val="paragraph"/>
      </w:pPr>
      <w:r w:rsidRPr="00B95E8B">
        <w:tab/>
        <w:t>(e)</w:t>
      </w:r>
      <w:r w:rsidRPr="00B95E8B">
        <w:tab/>
        <w:t xml:space="preserve">the Secretary grants the exemption under </w:t>
      </w:r>
      <w:r w:rsidR="002A2C22">
        <w:t>section 1</w:t>
      </w:r>
      <w:r w:rsidR="00342EA0" w:rsidRPr="00B95E8B">
        <w:t>0</w:t>
      </w:r>
      <w:r w:rsidRPr="00B95E8B">
        <w:t>.</w:t>
      </w:r>
    </w:p>
    <w:p w14:paraId="08E20C75" w14:textId="77777777" w:rsidR="00C70DE7" w:rsidRPr="00B95E8B" w:rsidRDefault="00C70DE7" w:rsidP="00C70DE7">
      <w:pPr>
        <w:pStyle w:val="subsection"/>
      </w:pPr>
      <w:r w:rsidRPr="00B95E8B">
        <w:tab/>
        <w:t>(2)</w:t>
      </w:r>
      <w:r w:rsidRPr="00B95E8B">
        <w:tab/>
        <w:t>The person may apply only if the person reasonably believes that the total amount of levy that the person will pay, or will be likely to pay, in relation to wool and the financial year will be less than $500.</w:t>
      </w:r>
    </w:p>
    <w:p w14:paraId="6304A192" w14:textId="76392049" w:rsidR="00C70DE7" w:rsidRPr="00B95E8B" w:rsidRDefault="00C70DE7" w:rsidP="00C70DE7">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43B7394D" w14:textId="497191F5" w:rsidR="00C70DE7" w:rsidRPr="00B95E8B" w:rsidRDefault="0016710F" w:rsidP="00C70DE7">
      <w:pPr>
        <w:pStyle w:val="ActHead5"/>
      </w:pPr>
      <w:bookmarkStart w:id="171" w:name="_Toc195792230"/>
      <w:r w:rsidRPr="002A2C22">
        <w:rPr>
          <w:rStyle w:val="CharSectno"/>
        </w:rPr>
        <w:t>18</w:t>
      </w:r>
      <w:r w:rsidR="002A2C22" w:rsidRPr="002A2C22">
        <w:rPr>
          <w:rStyle w:val="CharSectno"/>
        </w:rPr>
        <w:noBreakHyphen/>
      </w:r>
      <w:r w:rsidRPr="002A2C22">
        <w:rPr>
          <w:rStyle w:val="CharSectno"/>
        </w:rPr>
        <w:t>5</w:t>
      </w:r>
      <w:r w:rsidR="00C70DE7" w:rsidRPr="00B95E8B">
        <w:t xml:space="preserve">  Process for obtaining exemption from giving monthly returns—collection agents</w:t>
      </w:r>
      <w:bookmarkEnd w:id="171"/>
    </w:p>
    <w:p w14:paraId="671E21F3" w14:textId="6A3BE121" w:rsidR="00C70DE7" w:rsidRPr="00B95E8B" w:rsidRDefault="00C70DE7" w:rsidP="00C70DE7">
      <w:pPr>
        <w:pStyle w:val="subsection"/>
      </w:pPr>
      <w:r w:rsidRPr="00B95E8B">
        <w:tab/>
        <w:t>(1)</w:t>
      </w:r>
      <w:r w:rsidRPr="00B95E8B">
        <w:tab/>
        <w:t xml:space="preserve">For the purposes of </w:t>
      </w:r>
      <w:r w:rsidR="00C91FA7" w:rsidRPr="00B95E8B">
        <w:t>subclause 1</w:t>
      </w:r>
      <w:r w:rsidR="00D47056" w:rsidRPr="00B95E8B">
        <w:t>8</w:t>
      </w:r>
      <w:r w:rsidR="002A2C22">
        <w:noBreakHyphen/>
      </w:r>
      <w:r w:rsidR="00D47056" w:rsidRPr="00B95E8B">
        <w:t>2</w:t>
      </w:r>
      <w:r w:rsidRPr="00B95E8B">
        <w:t>(3), the person who is the liable collection agent in the sale case is not required to give returns for calendar months in the financial year if:</w:t>
      </w:r>
    </w:p>
    <w:p w14:paraId="0A096576" w14:textId="77777777" w:rsidR="00C70DE7" w:rsidRPr="00B95E8B" w:rsidRDefault="00C70DE7" w:rsidP="00C70DE7">
      <w:pPr>
        <w:pStyle w:val="paragraph"/>
      </w:pPr>
      <w:r w:rsidRPr="00B95E8B">
        <w:tab/>
        <w:t>(a)</w:t>
      </w:r>
      <w:r w:rsidRPr="00B95E8B">
        <w:tab/>
        <w:t>the person applies to the Secretary for an exemption from the requirement to give returns for calendar months in the year; and</w:t>
      </w:r>
    </w:p>
    <w:p w14:paraId="25860ED9" w14:textId="77777777" w:rsidR="00C70DE7" w:rsidRPr="00B95E8B" w:rsidRDefault="00C70DE7" w:rsidP="00C70DE7">
      <w:pPr>
        <w:pStyle w:val="paragraph"/>
      </w:pPr>
      <w:r w:rsidRPr="00B95E8B">
        <w:tab/>
        <w:t>(b)</w:t>
      </w:r>
      <w:r w:rsidRPr="00B95E8B">
        <w:tab/>
        <w:t>the person applies before the end of the first calendar month in the year in which levy is imposed on wool where the person is liable to pay an equivalent amount; and</w:t>
      </w:r>
    </w:p>
    <w:p w14:paraId="22F47067" w14:textId="5F5C81E2" w:rsidR="00C70DE7" w:rsidRPr="00B95E8B" w:rsidRDefault="00C70DE7" w:rsidP="00C70DE7">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1688E388" w14:textId="177D7E49" w:rsidR="00C70DE7" w:rsidRPr="00B95E8B" w:rsidRDefault="00C70DE7" w:rsidP="00C70DE7">
      <w:pPr>
        <w:pStyle w:val="notetext"/>
      </w:pPr>
      <w:r w:rsidRPr="00B95E8B">
        <w:t>Note:</w:t>
      </w:r>
      <w:r w:rsidRPr="00B95E8B">
        <w:tab/>
        <w:t xml:space="preserve">Under </w:t>
      </w:r>
      <w:r w:rsidR="00C91FA7" w:rsidRPr="00B95E8B">
        <w:t>subclause 1</w:t>
      </w:r>
      <w:r w:rsidR="00D47056" w:rsidRPr="00B95E8B">
        <w:t>8</w:t>
      </w:r>
      <w:r w:rsidR="002A2C22">
        <w:noBreakHyphen/>
      </w:r>
      <w:r w:rsidR="00D47056" w:rsidRPr="00B95E8B">
        <w:t>2</w:t>
      </w:r>
      <w:r w:rsidRPr="00B95E8B">
        <w:t>(3), the exporting agent in the export case must give monthly returns.</w:t>
      </w:r>
    </w:p>
    <w:p w14:paraId="1C8D9028" w14:textId="77777777" w:rsidR="00C70DE7" w:rsidRPr="00B95E8B" w:rsidRDefault="00C70DE7" w:rsidP="00C70DE7">
      <w:pPr>
        <w:pStyle w:val="subsection"/>
      </w:pPr>
      <w:r w:rsidRPr="00B95E8B">
        <w:tab/>
        <w:t>(2)</w:t>
      </w:r>
      <w:r w:rsidRPr="00B95E8B">
        <w:tab/>
        <w:t xml:space="preserve">The person may apply only if the person reasonably believes that the total equivalent amount that the person will pay, or will be likely to pay, in relation to levy imposed on wool and </w:t>
      </w:r>
      <w:r w:rsidR="00FA09A1" w:rsidRPr="00B95E8B">
        <w:t xml:space="preserve">to </w:t>
      </w:r>
      <w:r w:rsidRPr="00B95E8B">
        <w:t>the financial year will be less than $500.</w:t>
      </w:r>
    </w:p>
    <w:p w14:paraId="7DE00766" w14:textId="5473D03F" w:rsidR="00C70DE7" w:rsidRPr="00B95E8B" w:rsidRDefault="00C70DE7" w:rsidP="00C70DE7">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1688CF17" w14:textId="6E96CCE4" w:rsidR="00692DBC" w:rsidRPr="00B95E8B" w:rsidRDefault="002A2C22" w:rsidP="00692DBC">
      <w:pPr>
        <w:pStyle w:val="ActHead2"/>
        <w:pageBreakBefore/>
      </w:pPr>
      <w:bookmarkStart w:id="172" w:name="_Toc195792231"/>
      <w:r w:rsidRPr="002A2C22">
        <w:rPr>
          <w:rStyle w:val="CharPartNo"/>
        </w:rPr>
        <w:t>Part 1</w:t>
      </w:r>
      <w:r w:rsidRPr="002A2C22">
        <w:rPr>
          <w:rStyle w:val="CharPartNo"/>
        </w:rPr>
        <w:noBreakHyphen/>
      </w:r>
      <w:r w:rsidR="006B2A9D" w:rsidRPr="002A2C22">
        <w:rPr>
          <w:rStyle w:val="CharPartNo"/>
        </w:rPr>
        <w:t>5</w:t>
      </w:r>
      <w:r w:rsidR="00692DBC" w:rsidRPr="00B95E8B">
        <w:t>—</w:t>
      </w:r>
      <w:r w:rsidR="00692DBC" w:rsidRPr="002A2C22">
        <w:rPr>
          <w:rStyle w:val="CharPartText"/>
        </w:rPr>
        <w:t>Other animals</w:t>
      </w:r>
      <w:bookmarkEnd w:id="172"/>
    </w:p>
    <w:p w14:paraId="197D62B9" w14:textId="37A7D66A" w:rsidR="00692DBC" w:rsidRPr="00B95E8B" w:rsidRDefault="002A2C22" w:rsidP="00692DBC">
      <w:pPr>
        <w:pStyle w:val="ActHead3"/>
      </w:pPr>
      <w:bookmarkStart w:id="173" w:name="_Toc195792232"/>
      <w:r w:rsidRPr="002A2C22">
        <w:rPr>
          <w:rStyle w:val="CharDivNo"/>
        </w:rPr>
        <w:t>Division 1</w:t>
      </w:r>
      <w:r w:rsidR="0016710F" w:rsidRPr="002A2C22">
        <w:rPr>
          <w:rStyle w:val="CharDivNo"/>
        </w:rPr>
        <w:t>9</w:t>
      </w:r>
      <w:r w:rsidR="00692DBC" w:rsidRPr="00B95E8B">
        <w:t>—</w:t>
      </w:r>
      <w:r w:rsidR="00692DBC" w:rsidRPr="002A2C22">
        <w:rPr>
          <w:rStyle w:val="CharDivText"/>
        </w:rPr>
        <w:t>Introduction</w:t>
      </w:r>
      <w:bookmarkEnd w:id="173"/>
    </w:p>
    <w:p w14:paraId="7A4123FA" w14:textId="0EA6C8F3" w:rsidR="00B37717" w:rsidRPr="00B95E8B" w:rsidRDefault="0016710F" w:rsidP="00B37717">
      <w:pPr>
        <w:pStyle w:val="ActHead5"/>
      </w:pPr>
      <w:bookmarkStart w:id="174" w:name="_Toc195792233"/>
      <w:r w:rsidRPr="002A2C22">
        <w:rPr>
          <w:rStyle w:val="CharSectno"/>
        </w:rPr>
        <w:t>19</w:t>
      </w:r>
      <w:r w:rsidR="002A2C22" w:rsidRPr="002A2C22">
        <w:rPr>
          <w:rStyle w:val="CharSectno"/>
        </w:rPr>
        <w:noBreakHyphen/>
      </w:r>
      <w:r w:rsidRPr="002A2C22">
        <w:rPr>
          <w:rStyle w:val="CharSectno"/>
        </w:rPr>
        <w:t>1</w:t>
      </w:r>
      <w:r w:rsidR="00B37717" w:rsidRPr="00B95E8B">
        <w:t xml:space="preserve">  Simplified outline of this Part</w:t>
      </w:r>
      <w:bookmarkEnd w:id="174"/>
    </w:p>
    <w:p w14:paraId="300E26AE" w14:textId="77777777" w:rsidR="00B37717" w:rsidRPr="00B95E8B" w:rsidRDefault="00817602" w:rsidP="00B37717">
      <w:pPr>
        <w:pStyle w:val="SOHeadItalic"/>
      </w:pPr>
      <w:r w:rsidRPr="00B95E8B">
        <w:t>F</w:t>
      </w:r>
      <w:r w:rsidR="00E87CCB" w:rsidRPr="00B95E8B">
        <w:t>armed</w:t>
      </w:r>
      <w:r w:rsidRPr="00B95E8B">
        <w:t xml:space="preserve"> prawns</w:t>
      </w:r>
    </w:p>
    <w:p w14:paraId="29EEBA9A" w14:textId="77777777" w:rsidR="00B37717" w:rsidRPr="00B95E8B" w:rsidRDefault="00B37717" w:rsidP="00B37717">
      <w:pPr>
        <w:pStyle w:val="SOText"/>
      </w:pPr>
      <w:r w:rsidRPr="00B95E8B">
        <w:t xml:space="preserve">The </w:t>
      </w:r>
      <w:r w:rsidR="00B4444A" w:rsidRPr="00B95E8B">
        <w:t>farmed prawns levy</w:t>
      </w:r>
      <w:r w:rsidR="00602882" w:rsidRPr="00B95E8B">
        <w:t>,</w:t>
      </w:r>
      <w:r w:rsidR="00B4444A" w:rsidRPr="00B95E8B">
        <w:t xml:space="preserve"> white spot disease repayment levy</w:t>
      </w:r>
      <w:r w:rsidR="00602882" w:rsidRPr="00B95E8B">
        <w:t>, farmed prawns export charge and white spot disease repayment export charge are</w:t>
      </w:r>
      <w:r w:rsidRPr="00B95E8B">
        <w:t xml:space="preserve"> to be collected.</w:t>
      </w:r>
    </w:p>
    <w:p w14:paraId="4679742C" w14:textId="77777777" w:rsidR="00913F53" w:rsidRPr="00B95E8B" w:rsidRDefault="00913F53" w:rsidP="00913F53">
      <w:pPr>
        <w:pStyle w:val="SOText"/>
      </w:pPr>
      <w:r w:rsidRPr="00B95E8B">
        <w:t xml:space="preserve">The levies and charges are generally payable, and returns are generally due, after the end of each </w:t>
      </w:r>
      <w:r w:rsidR="00BB0951" w:rsidRPr="00B95E8B">
        <w:t>quarter</w:t>
      </w:r>
      <w:r w:rsidRPr="00B95E8B">
        <w:t xml:space="preserve"> in a financial year. However, in certain circumstances levy payers</w:t>
      </w:r>
      <w:r w:rsidR="00BB0951" w:rsidRPr="00B95E8B">
        <w:t xml:space="preserve"> or charge payers </w:t>
      </w:r>
      <w:r w:rsidRPr="00B95E8B">
        <w:t>may be able to give an annual return and pay the lev</w:t>
      </w:r>
      <w:r w:rsidR="00BB0951" w:rsidRPr="00B95E8B">
        <w:t>ies or charges</w:t>
      </w:r>
      <w:r w:rsidRPr="00B95E8B">
        <w:t xml:space="preserve"> after the end of the </w:t>
      </w:r>
      <w:r w:rsidR="00BB0951" w:rsidRPr="00B95E8B">
        <w:t>financial</w:t>
      </w:r>
      <w:r w:rsidRPr="00B95E8B">
        <w:t xml:space="preserve"> year.</w:t>
      </w:r>
    </w:p>
    <w:p w14:paraId="3C6A87BD" w14:textId="77777777" w:rsidR="00B37717" w:rsidRPr="00B95E8B" w:rsidRDefault="00B37717" w:rsidP="00B37717">
      <w:pPr>
        <w:pStyle w:val="SOText"/>
      </w:pPr>
      <w:r w:rsidRPr="00B95E8B">
        <w:t xml:space="preserve">There are collection agent obligations on </w:t>
      </w:r>
      <w:r w:rsidR="0035100E" w:rsidRPr="00B95E8B">
        <w:t>exporting agents.</w:t>
      </w:r>
    </w:p>
    <w:p w14:paraId="5DE629A3" w14:textId="2EED8701" w:rsidR="00B37717" w:rsidRPr="00B95E8B" w:rsidRDefault="00B37717" w:rsidP="00B37717">
      <w:pPr>
        <w:pStyle w:val="SOText"/>
      </w:pPr>
      <w:r w:rsidRPr="00B95E8B">
        <w:t>There are record</w:t>
      </w:r>
      <w:r w:rsidR="002A2C22">
        <w:noBreakHyphen/>
      </w:r>
      <w:r w:rsidRPr="00B95E8B">
        <w:t>keeping obligations.</w:t>
      </w:r>
    </w:p>
    <w:p w14:paraId="61D83318" w14:textId="77777777" w:rsidR="00B37717" w:rsidRPr="00B95E8B" w:rsidRDefault="00817602" w:rsidP="00B37717">
      <w:pPr>
        <w:pStyle w:val="SOHeadItalic"/>
      </w:pPr>
      <w:r w:rsidRPr="00B95E8B">
        <w:t>Game animals</w:t>
      </w:r>
    </w:p>
    <w:p w14:paraId="3E2D1A9A" w14:textId="77777777" w:rsidR="00B37717" w:rsidRPr="00B95E8B" w:rsidRDefault="00B37717" w:rsidP="00B37717">
      <w:pPr>
        <w:pStyle w:val="SOText"/>
      </w:pPr>
      <w:r w:rsidRPr="00B95E8B">
        <w:t xml:space="preserve">The </w:t>
      </w:r>
      <w:r w:rsidR="0035100E" w:rsidRPr="00B95E8B">
        <w:t>game animal processing levy is</w:t>
      </w:r>
      <w:r w:rsidRPr="00B95E8B">
        <w:t xml:space="preserve"> to be collected.</w:t>
      </w:r>
    </w:p>
    <w:p w14:paraId="63625B96" w14:textId="77777777" w:rsidR="00B37717" w:rsidRPr="00B95E8B" w:rsidRDefault="00B37717" w:rsidP="00B37717">
      <w:pPr>
        <w:pStyle w:val="SOText"/>
      </w:pPr>
      <w:r w:rsidRPr="00B95E8B">
        <w:t xml:space="preserve">The levy is payable, and returns are due, after the end of each </w:t>
      </w:r>
      <w:r w:rsidR="000E42FB" w:rsidRPr="00B95E8B">
        <w:t>calendar month</w:t>
      </w:r>
      <w:r w:rsidRPr="00B95E8B">
        <w:t>.</w:t>
      </w:r>
    </w:p>
    <w:p w14:paraId="4F607AEF" w14:textId="77777777" w:rsidR="00B37717" w:rsidRPr="00B95E8B" w:rsidRDefault="00B37717" w:rsidP="00B37717">
      <w:pPr>
        <w:pStyle w:val="SOText"/>
      </w:pPr>
      <w:r w:rsidRPr="00B95E8B">
        <w:t xml:space="preserve">There are </w:t>
      </w:r>
      <w:r w:rsidR="008B1406" w:rsidRPr="00B95E8B">
        <w:t xml:space="preserve">no </w:t>
      </w:r>
      <w:r w:rsidRPr="00B95E8B">
        <w:t>collection agent</w:t>
      </w:r>
      <w:r w:rsidR="008B1406" w:rsidRPr="00B95E8B">
        <w:t>s.</w:t>
      </w:r>
    </w:p>
    <w:p w14:paraId="4358FCD0" w14:textId="4AD51D1D" w:rsidR="00B37717" w:rsidRPr="00B95E8B" w:rsidRDefault="00B37717" w:rsidP="00B37717">
      <w:pPr>
        <w:pStyle w:val="SOText"/>
      </w:pPr>
      <w:r w:rsidRPr="00B95E8B">
        <w:t>There are record</w:t>
      </w:r>
      <w:r w:rsidR="002A2C22">
        <w:noBreakHyphen/>
      </w:r>
      <w:r w:rsidRPr="00B95E8B">
        <w:t>keeping obligations.</w:t>
      </w:r>
    </w:p>
    <w:p w14:paraId="47E7972C" w14:textId="77777777" w:rsidR="00B4444A" w:rsidRPr="00B95E8B" w:rsidRDefault="00B4444A" w:rsidP="00B4444A">
      <w:pPr>
        <w:pStyle w:val="SOHeadItalic"/>
      </w:pPr>
      <w:r w:rsidRPr="00B95E8B">
        <w:t>Macropods</w:t>
      </w:r>
    </w:p>
    <w:p w14:paraId="1A9F4422" w14:textId="77777777" w:rsidR="002820EF" w:rsidRPr="00B95E8B" w:rsidRDefault="002820EF" w:rsidP="002820EF">
      <w:pPr>
        <w:pStyle w:val="SOText"/>
      </w:pPr>
      <w:bookmarkStart w:id="175" w:name="_Hlk165279592"/>
      <w:r w:rsidRPr="00B95E8B">
        <w:t xml:space="preserve">The </w:t>
      </w:r>
      <w:r w:rsidR="00FA1730" w:rsidRPr="00B95E8B">
        <w:t>macropod processing levy</w:t>
      </w:r>
      <w:r w:rsidRPr="00B95E8B">
        <w:t xml:space="preserve"> is to be collected.</w:t>
      </w:r>
    </w:p>
    <w:bookmarkEnd w:id="175"/>
    <w:p w14:paraId="6B059B53" w14:textId="77777777" w:rsidR="007F018A" w:rsidRPr="00B95E8B" w:rsidRDefault="007F018A" w:rsidP="007F018A">
      <w:pPr>
        <w:pStyle w:val="SOText"/>
      </w:pPr>
      <w:r w:rsidRPr="00B95E8B">
        <w:t>The levy is generally payable, and returns are generally due, after the end of each calendar month in a financial year. However, in certain circumstances levy payers may be able to give an annual return and pay the levy after the end of the financial year.</w:t>
      </w:r>
    </w:p>
    <w:p w14:paraId="5124AA39" w14:textId="77777777" w:rsidR="002820EF" w:rsidRPr="00B95E8B" w:rsidRDefault="002820EF" w:rsidP="002820EF">
      <w:pPr>
        <w:pStyle w:val="SOText"/>
      </w:pPr>
      <w:r w:rsidRPr="00B95E8B">
        <w:t>There are no collection agents.</w:t>
      </w:r>
    </w:p>
    <w:p w14:paraId="06A33C47" w14:textId="3A1B512F" w:rsidR="002820EF" w:rsidRPr="00B95E8B" w:rsidRDefault="002820EF" w:rsidP="002820EF">
      <w:pPr>
        <w:pStyle w:val="SOText"/>
      </w:pPr>
      <w:r w:rsidRPr="00B95E8B">
        <w:t>There are record</w:t>
      </w:r>
      <w:r w:rsidR="002A2C22">
        <w:noBreakHyphen/>
      </w:r>
      <w:r w:rsidRPr="00B95E8B">
        <w:t>keeping obligations.</w:t>
      </w:r>
    </w:p>
    <w:p w14:paraId="3F4C3507" w14:textId="77777777" w:rsidR="00B4444A" w:rsidRPr="00B95E8B" w:rsidRDefault="00B4444A" w:rsidP="00B4444A">
      <w:pPr>
        <w:pStyle w:val="SOHeadItalic"/>
      </w:pPr>
      <w:r w:rsidRPr="00B95E8B">
        <w:t>Ratites</w:t>
      </w:r>
    </w:p>
    <w:p w14:paraId="699B2116" w14:textId="77777777" w:rsidR="00185667" w:rsidRPr="00B95E8B" w:rsidRDefault="00185667" w:rsidP="00185667">
      <w:pPr>
        <w:pStyle w:val="SOText"/>
      </w:pPr>
      <w:r w:rsidRPr="00B95E8B">
        <w:t>The ratite slaughter levy is to be collected.</w:t>
      </w:r>
    </w:p>
    <w:p w14:paraId="7F513722" w14:textId="77777777" w:rsidR="00185667" w:rsidRPr="00B95E8B" w:rsidRDefault="00185667" w:rsidP="00185667">
      <w:pPr>
        <w:pStyle w:val="SOText"/>
      </w:pPr>
      <w:r w:rsidRPr="00B95E8B">
        <w:t>The levy is payable, and returns are due, after the end of each calendar month.</w:t>
      </w:r>
    </w:p>
    <w:p w14:paraId="69BD1400" w14:textId="77777777" w:rsidR="00185667" w:rsidRPr="00B95E8B" w:rsidRDefault="00185667" w:rsidP="00185667">
      <w:pPr>
        <w:pStyle w:val="SOText"/>
      </w:pPr>
      <w:r w:rsidRPr="00B95E8B">
        <w:t xml:space="preserve">There are collection agent obligations on </w:t>
      </w:r>
      <w:r w:rsidR="00B94702" w:rsidRPr="00B95E8B">
        <w:t>proprietors of abattoirs</w:t>
      </w:r>
      <w:r w:rsidRPr="00B95E8B">
        <w:t>.</w:t>
      </w:r>
    </w:p>
    <w:p w14:paraId="15B53F8F" w14:textId="1CFA6145" w:rsidR="00185667" w:rsidRPr="00B95E8B" w:rsidRDefault="00185667" w:rsidP="00185667">
      <w:pPr>
        <w:pStyle w:val="SOText"/>
      </w:pPr>
      <w:r w:rsidRPr="00B95E8B">
        <w:t>There are record</w:t>
      </w:r>
      <w:r w:rsidR="002A2C22">
        <w:noBreakHyphen/>
      </w:r>
      <w:r w:rsidRPr="00B95E8B">
        <w:t>keeping obligations.</w:t>
      </w:r>
    </w:p>
    <w:p w14:paraId="65541894" w14:textId="77777777" w:rsidR="003670A9" w:rsidRPr="00B95E8B" w:rsidRDefault="006B2A9D" w:rsidP="003670A9">
      <w:pPr>
        <w:pStyle w:val="ActHead3"/>
        <w:pageBreakBefore/>
      </w:pPr>
      <w:bookmarkStart w:id="176" w:name="_Toc195792234"/>
      <w:r w:rsidRPr="002A2C22">
        <w:rPr>
          <w:rStyle w:val="CharDivNo"/>
        </w:rPr>
        <w:t>Division 2</w:t>
      </w:r>
      <w:r w:rsidR="0016710F" w:rsidRPr="002A2C22">
        <w:rPr>
          <w:rStyle w:val="CharDivNo"/>
        </w:rPr>
        <w:t>0</w:t>
      </w:r>
      <w:r w:rsidR="003670A9" w:rsidRPr="00B95E8B">
        <w:t>—</w:t>
      </w:r>
      <w:r w:rsidR="003670A9" w:rsidRPr="002A2C22">
        <w:rPr>
          <w:rStyle w:val="CharDivText"/>
        </w:rPr>
        <w:t>Farmed prawns</w:t>
      </w:r>
      <w:bookmarkEnd w:id="176"/>
    </w:p>
    <w:p w14:paraId="663FD87B" w14:textId="5A9F0998" w:rsidR="003670A9" w:rsidRPr="00B95E8B" w:rsidRDefault="0016710F" w:rsidP="003670A9">
      <w:pPr>
        <w:pStyle w:val="ActHead5"/>
      </w:pPr>
      <w:bookmarkStart w:id="177" w:name="_Toc195792235"/>
      <w:r w:rsidRPr="002A2C22">
        <w:rPr>
          <w:rStyle w:val="CharSectno"/>
        </w:rPr>
        <w:t>20</w:t>
      </w:r>
      <w:r w:rsidR="002A2C22" w:rsidRPr="002A2C22">
        <w:rPr>
          <w:rStyle w:val="CharSectno"/>
        </w:rPr>
        <w:noBreakHyphen/>
      </w:r>
      <w:r w:rsidRPr="002A2C22">
        <w:rPr>
          <w:rStyle w:val="CharSectno"/>
        </w:rPr>
        <w:t>1</w:t>
      </w:r>
      <w:r w:rsidR="003670A9" w:rsidRPr="00B95E8B">
        <w:t xml:space="preserve">  Obligations of levy payers or charge payers</w:t>
      </w:r>
      <w:bookmarkEnd w:id="177"/>
    </w:p>
    <w:p w14:paraId="3A60C40B" w14:textId="77777777" w:rsidR="003670A9" w:rsidRPr="00B95E8B" w:rsidRDefault="003670A9" w:rsidP="003670A9">
      <w:pPr>
        <w:pStyle w:val="SubsectionHead"/>
      </w:pPr>
      <w:r w:rsidRPr="00B95E8B">
        <w:t>When farmed prawns levy or white spot disease repayment levy due and payable</w:t>
      </w:r>
    </w:p>
    <w:p w14:paraId="2D4DC046" w14:textId="77777777" w:rsidR="003670A9" w:rsidRPr="00B95E8B" w:rsidRDefault="003670A9" w:rsidP="003670A9">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1AD614F3" w14:textId="77777777" w:rsidR="003670A9" w:rsidRPr="00B95E8B" w:rsidRDefault="003670A9" w:rsidP="003670A9">
      <w:pPr>
        <w:pStyle w:val="paragraph"/>
      </w:pPr>
      <w:r w:rsidRPr="00B95E8B">
        <w:tab/>
        <w:t>(a)</w:t>
      </w:r>
      <w:r w:rsidRPr="00B95E8B">
        <w:tab/>
        <w:t>levy imposed on farmed prawns that are delivered by the levy payer in a quarter in a financial year; or</w:t>
      </w:r>
    </w:p>
    <w:p w14:paraId="21EE67C0" w14:textId="77777777" w:rsidR="003670A9" w:rsidRPr="00B95E8B" w:rsidRDefault="003670A9" w:rsidP="003670A9">
      <w:pPr>
        <w:pStyle w:val="paragraph"/>
      </w:pPr>
      <w:r w:rsidRPr="00B95E8B">
        <w:tab/>
        <w:t>(b)</w:t>
      </w:r>
      <w:r w:rsidRPr="00B95E8B">
        <w:tab/>
        <w:t>levy imposed on farmed prawns that are sold by the levy payer in a quarter in a financial year; or</w:t>
      </w:r>
    </w:p>
    <w:p w14:paraId="520EF070" w14:textId="77777777" w:rsidR="003670A9" w:rsidRPr="00B95E8B" w:rsidRDefault="003670A9" w:rsidP="003670A9">
      <w:pPr>
        <w:pStyle w:val="paragraph"/>
      </w:pPr>
      <w:r w:rsidRPr="00B95E8B">
        <w:tab/>
        <w:t>(c)</w:t>
      </w:r>
      <w:r w:rsidRPr="00B95E8B">
        <w:tab/>
        <w:t>levy imposed on farmed prawns that are processed by or for the levy payer in a quarter in a financial year;</w:t>
      </w:r>
    </w:p>
    <w:p w14:paraId="222AE1AA" w14:textId="77777777" w:rsidR="003670A9" w:rsidRPr="00B95E8B" w:rsidRDefault="003670A9" w:rsidP="003670A9">
      <w:pPr>
        <w:pStyle w:val="subsection2"/>
      </w:pPr>
      <w:r w:rsidRPr="00B95E8B">
        <w:t>this table has effect.</w:t>
      </w:r>
    </w:p>
    <w:p w14:paraId="621FFC97" w14:textId="77777777" w:rsidR="003670A9" w:rsidRPr="00B95E8B" w:rsidRDefault="003670A9" w:rsidP="003670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3670A9" w:rsidRPr="00B95E8B" w14:paraId="68F91932" w14:textId="77777777" w:rsidTr="0082472F">
        <w:trPr>
          <w:tblHeader/>
        </w:trPr>
        <w:tc>
          <w:tcPr>
            <w:tcW w:w="5000" w:type="pct"/>
            <w:gridSpan w:val="3"/>
            <w:tcBorders>
              <w:top w:val="single" w:sz="12" w:space="0" w:color="auto"/>
              <w:bottom w:val="single" w:sz="2" w:space="0" w:color="auto"/>
            </w:tcBorders>
            <w:shd w:val="clear" w:color="auto" w:fill="auto"/>
          </w:tcPr>
          <w:p w14:paraId="002A11CA" w14:textId="77777777" w:rsidR="003670A9" w:rsidRPr="00B95E8B" w:rsidRDefault="003670A9" w:rsidP="00C416FE">
            <w:pPr>
              <w:pStyle w:val="TableHeading"/>
            </w:pPr>
            <w:r w:rsidRPr="00B95E8B">
              <w:t>Farmed prawns levy or white spot disease repayment levy</w:t>
            </w:r>
          </w:p>
        </w:tc>
      </w:tr>
      <w:tr w:rsidR="003670A9" w:rsidRPr="00B95E8B" w14:paraId="3018F908" w14:textId="77777777" w:rsidTr="0082472F">
        <w:trPr>
          <w:tblHeader/>
        </w:trPr>
        <w:tc>
          <w:tcPr>
            <w:tcW w:w="429" w:type="pct"/>
            <w:tcBorders>
              <w:top w:val="single" w:sz="2" w:space="0" w:color="auto"/>
              <w:bottom w:val="single" w:sz="12" w:space="0" w:color="auto"/>
            </w:tcBorders>
            <w:shd w:val="clear" w:color="auto" w:fill="auto"/>
          </w:tcPr>
          <w:p w14:paraId="37487074" w14:textId="77777777" w:rsidR="003670A9" w:rsidRPr="00B95E8B" w:rsidRDefault="003670A9" w:rsidP="00C416FE">
            <w:pPr>
              <w:pStyle w:val="TableHeading"/>
            </w:pPr>
            <w:r w:rsidRPr="00B95E8B">
              <w:t>Item</w:t>
            </w:r>
          </w:p>
        </w:tc>
        <w:tc>
          <w:tcPr>
            <w:tcW w:w="2126" w:type="pct"/>
            <w:tcBorders>
              <w:top w:val="single" w:sz="2" w:space="0" w:color="auto"/>
              <w:bottom w:val="single" w:sz="12" w:space="0" w:color="auto"/>
            </w:tcBorders>
            <w:shd w:val="clear" w:color="auto" w:fill="auto"/>
          </w:tcPr>
          <w:p w14:paraId="710ED978" w14:textId="77777777" w:rsidR="003670A9" w:rsidRPr="00B95E8B" w:rsidRDefault="003670A9" w:rsidP="00C416FE">
            <w:pPr>
              <w:pStyle w:val="TableHeading"/>
            </w:pPr>
            <w:r w:rsidRPr="00B95E8B">
              <w:t>Matter</w:t>
            </w:r>
          </w:p>
        </w:tc>
        <w:tc>
          <w:tcPr>
            <w:tcW w:w="2445" w:type="pct"/>
            <w:tcBorders>
              <w:top w:val="single" w:sz="2" w:space="0" w:color="auto"/>
              <w:bottom w:val="single" w:sz="12" w:space="0" w:color="auto"/>
            </w:tcBorders>
            <w:shd w:val="clear" w:color="auto" w:fill="auto"/>
          </w:tcPr>
          <w:p w14:paraId="61B9CDCC" w14:textId="77777777" w:rsidR="003670A9" w:rsidRPr="00B95E8B" w:rsidRDefault="003670A9" w:rsidP="00C416FE">
            <w:pPr>
              <w:pStyle w:val="TableHeading"/>
            </w:pPr>
            <w:r w:rsidRPr="00B95E8B">
              <w:t>Rule</w:t>
            </w:r>
          </w:p>
        </w:tc>
      </w:tr>
      <w:tr w:rsidR="003670A9" w:rsidRPr="00B95E8B" w14:paraId="47C268E5" w14:textId="77777777" w:rsidTr="0082472F">
        <w:tc>
          <w:tcPr>
            <w:tcW w:w="429" w:type="pct"/>
            <w:tcBorders>
              <w:top w:val="single" w:sz="2" w:space="0" w:color="auto"/>
              <w:bottom w:val="single" w:sz="2" w:space="0" w:color="auto"/>
            </w:tcBorders>
            <w:shd w:val="clear" w:color="auto" w:fill="auto"/>
          </w:tcPr>
          <w:p w14:paraId="49166D4A" w14:textId="77777777" w:rsidR="003670A9" w:rsidRPr="00B95E8B" w:rsidRDefault="003670A9" w:rsidP="00C416FE">
            <w:pPr>
              <w:pStyle w:val="Tabletext"/>
            </w:pPr>
            <w:r w:rsidRPr="00B95E8B">
              <w:t>1</w:t>
            </w:r>
          </w:p>
        </w:tc>
        <w:tc>
          <w:tcPr>
            <w:tcW w:w="2126" w:type="pct"/>
            <w:tcBorders>
              <w:top w:val="single" w:sz="2" w:space="0" w:color="auto"/>
              <w:bottom w:val="single" w:sz="2" w:space="0" w:color="auto"/>
            </w:tcBorders>
            <w:shd w:val="clear" w:color="auto" w:fill="auto"/>
          </w:tcPr>
          <w:p w14:paraId="7C6B915C" w14:textId="77777777" w:rsidR="003670A9" w:rsidRPr="00B95E8B" w:rsidRDefault="003670A9" w:rsidP="00C416FE">
            <w:pPr>
              <w:pStyle w:val="Tabletext"/>
            </w:pPr>
            <w:r w:rsidRPr="00B95E8B">
              <w:t>When is the levy due and payable?</w:t>
            </w:r>
          </w:p>
        </w:tc>
        <w:tc>
          <w:tcPr>
            <w:tcW w:w="2445" w:type="pct"/>
            <w:tcBorders>
              <w:top w:val="single" w:sz="2" w:space="0" w:color="auto"/>
              <w:bottom w:val="single" w:sz="2" w:space="0" w:color="auto"/>
            </w:tcBorders>
            <w:shd w:val="clear" w:color="auto" w:fill="auto"/>
          </w:tcPr>
          <w:p w14:paraId="45B482B0" w14:textId="77777777" w:rsidR="003670A9" w:rsidRPr="00B95E8B" w:rsidRDefault="003670A9" w:rsidP="00C416FE">
            <w:pPr>
              <w:pStyle w:val="Tablea"/>
            </w:pPr>
            <w:r w:rsidRPr="00B95E8B">
              <w:t xml:space="preserve">(a) if the levy payer must give a return for the quarter under </w:t>
            </w:r>
            <w:r w:rsidR="00C91FA7" w:rsidRPr="00B95E8B">
              <w:t>subclause (</w:t>
            </w:r>
            <w:r w:rsidRPr="00B95E8B">
              <w:t>3)—on the last day of the first calendar month after the end of the quarter; or</w:t>
            </w:r>
          </w:p>
          <w:p w14:paraId="390674FA" w14:textId="77777777" w:rsidR="003670A9" w:rsidRPr="00B95E8B" w:rsidRDefault="003670A9" w:rsidP="00C416FE">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3670A9" w:rsidRPr="00B95E8B" w14:paraId="240176D1" w14:textId="77777777" w:rsidTr="0082472F">
        <w:tc>
          <w:tcPr>
            <w:tcW w:w="429" w:type="pct"/>
            <w:tcBorders>
              <w:top w:val="single" w:sz="2" w:space="0" w:color="auto"/>
              <w:bottom w:val="single" w:sz="12" w:space="0" w:color="auto"/>
            </w:tcBorders>
            <w:shd w:val="clear" w:color="auto" w:fill="auto"/>
          </w:tcPr>
          <w:p w14:paraId="083EFD60" w14:textId="77777777" w:rsidR="003670A9" w:rsidRPr="00B95E8B" w:rsidRDefault="003670A9" w:rsidP="00C416FE">
            <w:pPr>
              <w:pStyle w:val="Tabletext"/>
            </w:pPr>
            <w:r w:rsidRPr="00B95E8B">
              <w:t>2</w:t>
            </w:r>
          </w:p>
        </w:tc>
        <w:tc>
          <w:tcPr>
            <w:tcW w:w="2126" w:type="pct"/>
            <w:tcBorders>
              <w:top w:val="single" w:sz="2" w:space="0" w:color="auto"/>
              <w:bottom w:val="single" w:sz="12" w:space="0" w:color="auto"/>
            </w:tcBorders>
            <w:shd w:val="clear" w:color="auto" w:fill="auto"/>
          </w:tcPr>
          <w:p w14:paraId="738AF9BA" w14:textId="77777777" w:rsidR="003670A9" w:rsidRPr="00B95E8B" w:rsidRDefault="003670A9" w:rsidP="00C416F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59B5B11" w14:textId="77777777" w:rsidR="003670A9" w:rsidRPr="00B95E8B" w:rsidRDefault="003670A9" w:rsidP="00C416FE">
            <w:pPr>
              <w:pStyle w:val="Tabletext"/>
            </w:pPr>
            <w:r w:rsidRPr="00B95E8B">
              <w:t>The Commonwealth</w:t>
            </w:r>
          </w:p>
        </w:tc>
      </w:tr>
    </w:tbl>
    <w:p w14:paraId="6737E905" w14:textId="77777777" w:rsidR="003670A9" w:rsidRPr="00B95E8B" w:rsidRDefault="003670A9" w:rsidP="003670A9">
      <w:pPr>
        <w:pStyle w:val="notetext"/>
      </w:pPr>
      <w:r w:rsidRPr="00B95E8B">
        <w:t>Note:</w:t>
      </w:r>
      <w:r w:rsidRPr="00B95E8B">
        <w:tab/>
        <w:t xml:space="preserve">For penalty for late payment, see </w:t>
      </w:r>
      <w:r w:rsidR="00C91FA7" w:rsidRPr="00B95E8B">
        <w:t>section 9</w:t>
      </w:r>
      <w:r w:rsidR="00526692" w:rsidRPr="00B95E8B">
        <w:t xml:space="preserve"> of the Act</w:t>
      </w:r>
      <w:r w:rsidRPr="00B95E8B">
        <w:t>.</w:t>
      </w:r>
    </w:p>
    <w:p w14:paraId="66F34E63" w14:textId="77777777" w:rsidR="003670A9" w:rsidRPr="00B95E8B" w:rsidRDefault="003670A9" w:rsidP="003670A9">
      <w:pPr>
        <w:pStyle w:val="SubsectionHead"/>
      </w:pPr>
      <w:r w:rsidRPr="00B95E8B">
        <w:t>When farmed prawns export charge or white spot disease repayment export charge due and payable</w:t>
      </w:r>
    </w:p>
    <w:p w14:paraId="1F13298C" w14:textId="77777777" w:rsidR="003670A9" w:rsidRPr="00B95E8B" w:rsidRDefault="003670A9" w:rsidP="003670A9">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farmed prawns that are exported </w:t>
      </w:r>
      <w:r w:rsidR="004A1900" w:rsidRPr="00B95E8B">
        <w:t xml:space="preserve">from Australia </w:t>
      </w:r>
      <w:r w:rsidRPr="00B95E8B">
        <w:t>in a quarter in a financial year, this table has effect.</w:t>
      </w:r>
    </w:p>
    <w:p w14:paraId="3D2DA3D2" w14:textId="77777777" w:rsidR="003670A9" w:rsidRPr="00B95E8B" w:rsidRDefault="003670A9" w:rsidP="003670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3670A9" w:rsidRPr="00B95E8B" w14:paraId="6410B957" w14:textId="77777777" w:rsidTr="0082472F">
        <w:trPr>
          <w:tblHeader/>
        </w:trPr>
        <w:tc>
          <w:tcPr>
            <w:tcW w:w="5000" w:type="pct"/>
            <w:gridSpan w:val="3"/>
            <w:tcBorders>
              <w:top w:val="single" w:sz="12" w:space="0" w:color="auto"/>
              <w:bottom w:val="single" w:sz="2" w:space="0" w:color="auto"/>
            </w:tcBorders>
            <w:shd w:val="clear" w:color="auto" w:fill="auto"/>
          </w:tcPr>
          <w:p w14:paraId="1AF27F77" w14:textId="77777777" w:rsidR="003670A9" w:rsidRPr="00B95E8B" w:rsidRDefault="003670A9" w:rsidP="00C416FE">
            <w:pPr>
              <w:pStyle w:val="TableHeading"/>
            </w:pPr>
            <w:r w:rsidRPr="00B95E8B">
              <w:t>Farmed prawns export charge or white spot disease repayment export charge</w:t>
            </w:r>
          </w:p>
        </w:tc>
      </w:tr>
      <w:tr w:rsidR="003670A9" w:rsidRPr="00B95E8B" w14:paraId="06824D80" w14:textId="77777777" w:rsidTr="0082472F">
        <w:trPr>
          <w:tblHeader/>
        </w:trPr>
        <w:tc>
          <w:tcPr>
            <w:tcW w:w="429" w:type="pct"/>
            <w:tcBorders>
              <w:top w:val="single" w:sz="2" w:space="0" w:color="auto"/>
              <w:bottom w:val="single" w:sz="12" w:space="0" w:color="auto"/>
            </w:tcBorders>
            <w:shd w:val="clear" w:color="auto" w:fill="auto"/>
          </w:tcPr>
          <w:p w14:paraId="70A338E3" w14:textId="77777777" w:rsidR="003670A9" w:rsidRPr="00B95E8B" w:rsidRDefault="003670A9" w:rsidP="00C416FE">
            <w:pPr>
              <w:pStyle w:val="TableHeading"/>
            </w:pPr>
            <w:r w:rsidRPr="00B95E8B">
              <w:t>Item</w:t>
            </w:r>
          </w:p>
        </w:tc>
        <w:tc>
          <w:tcPr>
            <w:tcW w:w="2126" w:type="pct"/>
            <w:tcBorders>
              <w:top w:val="single" w:sz="2" w:space="0" w:color="auto"/>
              <w:bottom w:val="single" w:sz="12" w:space="0" w:color="auto"/>
            </w:tcBorders>
            <w:shd w:val="clear" w:color="auto" w:fill="auto"/>
          </w:tcPr>
          <w:p w14:paraId="40CA4717" w14:textId="77777777" w:rsidR="003670A9" w:rsidRPr="00B95E8B" w:rsidRDefault="003670A9" w:rsidP="00C416FE">
            <w:pPr>
              <w:pStyle w:val="TableHeading"/>
            </w:pPr>
            <w:r w:rsidRPr="00B95E8B">
              <w:t>Matter</w:t>
            </w:r>
          </w:p>
        </w:tc>
        <w:tc>
          <w:tcPr>
            <w:tcW w:w="2445" w:type="pct"/>
            <w:tcBorders>
              <w:top w:val="single" w:sz="2" w:space="0" w:color="auto"/>
              <w:bottom w:val="single" w:sz="12" w:space="0" w:color="auto"/>
            </w:tcBorders>
            <w:shd w:val="clear" w:color="auto" w:fill="auto"/>
          </w:tcPr>
          <w:p w14:paraId="2B16031E" w14:textId="77777777" w:rsidR="003670A9" w:rsidRPr="00B95E8B" w:rsidRDefault="003670A9" w:rsidP="00C416FE">
            <w:pPr>
              <w:pStyle w:val="TableHeading"/>
            </w:pPr>
            <w:r w:rsidRPr="00B95E8B">
              <w:t>Rule</w:t>
            </w:r>
          </w:p>
        </w:tc>
      </w:tr>
      <w:tr w:rsidR="003670A9" w:rsidRPr="00B95E8B" w14:paraId="5F17A2AE" w14:textId="77777777" w:rsidTr="0082472F">
        <w:tc>
          <w:tcPr>
            <w:tcW w:w="429" w:type="pct"/>
            <w:tcBorders>
              <w:top w:val="single" w:sz="2" w:space="0" w:color="auto"/>
              <w:bottom w:val="single" w:sz="2" w:space="0" w:color="auto"/>
            </w:tcBorders>
            <w:shd w:val="clear" w:color="auto" w:fill="auto"/>
          </w:tcPr>
          <w:p w14:paraId="4FE3D26F" w14:textId="77777777" w:rsidR="003670A9" w:rsidRPr="00B95E8B" w:rsidRDefault="003670A9" w:rsidP="00C416FE">
            <w:pPr>
              <w:pStyle w:val="Tabletext"/>
            </w:pPr>
            <w:r w:rsidRPr="00B95E8B">
              <w:t>1</w:t>
            </w:r>
          </w:p>
        </w:tc>
        <w:tc>
          <w:tcPr>
            <w:tcW w:w="2126" w:type="pct"/>
            <w:tcBorders>
              <w:top w:val="single" w:sz="2" w:space="0" w:color="auto"/>
              <w:bottom w:val="single" w:sz="2" w:space="0" w:color="auto"/>
            </w:tcBorders>
            <w:shd w:val="clear" w:color="auto" w:fill="auto"/>
          </w:tcPr>
          <w:p w14:paraId="720CC93C" w14:textId="77777777" w:rsidR="003670A9" w:rsidRPr="00B95E8B" w:rsidRDefault="003670A9" w:rsidP="00C416FE">
            <w:pPr>
              <w:pStyle w:val="Tabletext"/>
            </w:pPr>
            <w:r w:rsidRPr="00B95E8B">
              <w:t>For farmed prawns exported through an exporting agent, when is the charge due and payable?</w:t>
            </w:r>
          </w:p>
        </w:tc>
        <w:tc>
          <w:tcPr>
            <w:tcW w:w="2445" w:type="pct"/>
            <w:tcBorders>
              <w:top w:val="single" w:sz="2" w:space="0" w:color="auto"/>
              <w:bottom w:val="single" w:sz="2" w:space="0" w:color="auto"/>
            </w:tcBorders>
            <w:shd w:val="clear" w:color="auto" w:fill="auto"/>
          </w:tcPr>
          <w:p w14:paraId="6F90E5A0" w14:textId="24A0A348" w:rsidR="003670A9" w:rsidRPr="00B95E8B" w:rsidRDefault="003670A9" w:rsidP="00C416FE">
            <w:pPr>
              <w:pStyle w:val="Tablea"/>
            </w:pPr>
            <w:r w:rsidRPr="00B95E8B">
              <w:t xml:space="preserve">(a) if that agent must give a return for the quarter under </w:t>
            </w:r>
            <w:r w:rsidR="00C91FA7" w:rsidRPr="00B95E8B">
              <w:t>subclause 2</w:t>
            </w:r>
            <w:r w:rsidR="00F0470E" w:rsidRPr="00B95E8B">
              <w:t>0</w:t>
            </w:r>
            <w:r w:rsidR="002A2C22">
              <w:noBreakHyphen/>
            </w:r>
            <w:r w:rsidR="00F0470E" w:rsidRPr="00B95E8B">
              <w:t>2</w:t>
            </w:r>
            <w:r w:rsidRPr="00B95E8B">
              <w:t>(3)—on the last day of the first calendar month after the end of the quarter; or</w:t>
            </w:r>
          </w:p>
          <w:p w14:paraId="24C61B72" w14:textId="67593505" w:rsidR="003670A9" w:rsidRPr="00B95E8B" w:rsidRDefault="003670A9" w:rsidP="00C416FE">
            <w:pPr>
              <w:pStyle w:val="Tablea"/>
            </w:pPr>
            <w:r w:rsidRPr="00B95E8B">
              <w:t xml:space="preserve">(b) if that agent must give a return for the financial year under </w:t>
            </w:r>
            <w:r w:rsidR="00C91FA7" w:rsidRPr="00B95E8B">
              <w:t>subclause 2</w:t>
            </w:r>
            <w:r w:rsidR="00F0470E" w:rsidRPr="00B95E8B">
              <w:t>0</w:t>
            </w:r>
            <w:r w:rsidR="002A2C22">
              <w:noBreakHyphen/>
            </w:r>
            <w:r w:rsidR="00F0470E" w:rsidRPr="00B95E8B">
              <w:t>2</w:t>
            </w:r>
            <w:r w:rsidRPr="00B95E8B">
              <w:t xml:space="preserve">(3)—on </w:t>
            </w:r>
            <w:r w:rsidR="006B2A9D" w:rsidRPr="00B95E8B">
              <w:t>31 August</w:t>
            </w:r>
            <w:r w:rsidRPr="00B95E8B">
              <w:t xml:space="preserve"> in the next financial year</w:t>
            </w:r>
          </w:p>
        </w:tc>
      </w:tr>
      <w:tr w:rsidR="003670A9" w:rsidRPr="00B95E8B" w14:paraId="143CA59D" w14:textId="77777777" w:rsidTr="0082472F">
        <w:tc>
          <w:tcPr>
            <w:tcW w:w="429" w:type="pct"/>
            <w:tcBorders>
              <w:top w:val="single" w:sz="2" w:space="0" w:color="auto"/>
              <w:bottom w:val="single" w:sz="2" w:space="0" w:color="auto"/>
            </w:tcBorders>
            <w:shd w:val="clear" w:color="auto" w:fill="auto"/>
          </w:tcPr>
          <w:p w14:paraId="28C8C4E1" w14:textId="77777777" w:rsidR="003670A9" w:rsidRPr="00B95E8B" w:rsidRDefault="003670A9" w:rsidP="00C416FE">
            <w:pPr>
              <w:pStyle w:val="Tabletext"/>
            </w:pPr>
            <w:r w:rsidRPr="00B95E8B">
              <w:t>2</w:t>
            </w:r>
          </w:p>
        </w:tc>
        <w:tc>
          <w:tcPr>
            <w:tcW w:w="2126" w:type="pct"/>
            <w:tcBorders>
              <w:top w:val="single" w:sz="2" w:space="0" w:color="auto"/>
              <w:bottom w:val="single" w:sz="2" w:space="0" w:color="auto"/>
            </w:tcBorders>
            <w:shd w:val="clear" w:color="auto" w:fill="auto"/>
          </w:tcPr>
          <w:p w14:paraId="3935B325" w14:textId="77777777" w:rsidR="003670A9" w:rsidRPr="00B95E8B" w:rsidRDefault="003670A9" w:rsidP="00C416FE">
            <w:pPr>
              <w:pStyle w:val="Tabletext"/>
            </w:pPr>
            <w:r w:rsidRPr="00B95E8B">
              <w:t>For farmed prawns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5C267040" w14:textId="77777777" w:rsidR="003670A9" w:rsidRPr="00B95E8B" w:rsidRDefault="003670A9" w:rsidP="00C416FE">
            <w:pPr>
              <w:pStyle w:val="Tablea"/>
            </w:pPr>
            <w:r w:rsidRPr="00B95E8B">
              <w:t xml:space="preserve">(a) if the charge payer must give a return for the quarter under </w:t>
            </w:r>
            <w:r w:rsidR="00C91FA7" w:rsidRPr="00B95E8B">
              <w:t>subclause (</w:t>
            </w:r>
            <w:r w:rsidRPr="00B95E8B">
              <w:t>3)—on the last day of the first calendar month after the end of the quarter; or</w:t>
            </w:r>
          </w:p>
          <w:p w14:paraId="49AD30F9" w14:textId="77777777" w:rsidR="003670A9" w:rsidRPr="00B95E8B" w:rsidRDefault="003670A9" w:rsidP="00C416FE">
            <w:pPr>
              <w:pStyle w:val="Tablea"/>
            </w:pPr>
            <w:r w:rsidRPr="00B95E8B">
              <w:t xml:space="preserve">(b) if the charge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3670A9" w:rsidRPr="00B95E8B" w14:paraId="0041E378" w14:textId="77777777" w:rsidTr="0082472F">
        <w:tc>
          <w:tcPr>
            <w:tcW w:w="429" w:type="pct"/>
            <w:tcBorders>
              <w:top w:val="single" w:sz="2" w:space="0" w:color="auto"/>
              <w:bottom w:val="single" w:sz="12" w:space="0" w:color="auto"/>
            </w:tcBorders>
            <w:shd w:val="clear" w:color="auto" w:fill="auto"/>
          </w:tcPr>
          <w:p w14:paraId="75AA33C0" w14:textId="77777777" w:rsidR="003670A9" w:rsidRPr="00B95E8B" w:rsidRDefault="003670A9" w:rsidP="00C416FE">
            <w:pPr>
              <w:pStyle w:val="Tabletext"/>
            </w:pPr>
            <w:r w:rsidRPr="00B95E8B">
              <w:t>3</w:t>
            </w:r>
          </w:p>
        </w:tc>
        <w:tc>
          <w:tcPr>
            <w:tcW w:w="2126" w:type="pct"/>
            <w:tcBorders>
              <w:top w:val="single" w:sz="2" w:space="0" w:color="auto"/>
              <w:bottom w:val="single" w:sz="12" w:space="0" w:color="auto"/>
            </w:tcBorders>
            <w:shd w:val="clear" w:color="auto" w:fill="auto"/>
          </w:tcPr>
          <w:p w14:paraId="1D90440A" w14:textId="77777777" w:rsidR="003670A9" w:rsidRPr="00B95E8B" w:rsidRDefault="003670A9" w:rsidP="00C416FE">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428EEDB4" w14:textId="77777777" w:rsidR="003670A9" w:rsidRPr="00B95E8B" w:rsidRDefault="003670A9" w:rsidP="00C416FE">
            <w:pPr>
              <w:pStyle w:val="Tabletext"/>
            </w:pPr>
            <w:r w:rsidRPr="00B95E8B">
              <w:t>The Commonwealth</w:t>
            </w:r>
          </w:p>
        </w:tc>
      </w:tr>
    </w:tbl>
    <w:p w14:paraId="7AC0143C" w14:textId="2FFB8811" w:rsidR="00546EC1" w:rsidRPr="00B95E8B" w:rsidRDefault="003670A9" w:rsidP="003670A9">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2</w:t>
      </w:r>
      <w:r w:rsidR="00D47056" w:rsidRPr="00B95E8B">
        <w:t>0</w:t>
      </w:r>
      <w:r w:rsidR="002A2C22">
        <w:noBreakHyphen/>
      </w:r>
      <w:r w:rsidR="00D47056" w:rsidRPr="00B95E8B">
        <w:t>2</w:t>
      </w:r>
      <w:r w:rsidRPr="00B95E8B">
        <w:t>.</w:t>
      </w:r>
    </w:p>
    <w:p w14:paraId="35D530FE" w14:textId="43B880D7" w:rsidR="00546EC1" w:rsidRPr="00B95E8B" w:rsidRDefault="00546EC1" w:rsidP="00546EC1">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4EC5576A" w14:textId="77777777" w:rsidR="003670A9" w:rsidRPr="00B95E8B" w:rsidRDefault="003670A9" w:rsidP="003670A9">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03B760DE" w14:textId="77777777" w:rsidR="003670A9" w:rsidRPr="00B95E8B" w:rsidRDefault="003670A9" w:rsidP="003670A9">
      <w:pPr>
        <w:pStyle w:val="SubsectionHead"/>
      </w:pPr>
      <w:r w:rsidRPr="00B95E8B">
        <w:t>Giving quarterly or annual returns</w:t>
      </w:r>
    </w:p>
    <w:p w14:paraId="2D0BD295" w14:textId="77777777" w:rsidR="003670A9" w:rsidRPr="00B95E8B" w:rsidRDefault="003670A9" w:rsidP="003670A9">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farmed prawns, this table has effect.</w:t>
      </w:r>
    </w:p>
    <w:p w14:paraId="399A5EDE" w14:textId="77777777" w:rsidR="003670A9" w:rsidRPr="00B95E8B" w:rsidRDefault="003670A9" w:rsidP="003670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670A9" w:rsidRPr="00B95E8B" w14:paraId="26924539" w14:textId="77777777" w:rsidTr="0082472F">
        <w:trPr>
          <w:tblHeader/>
        </w:trPr>
        <w:tc>
          <w:tcPr>
            <w:tcW w:w="5000" w:type="pct"/>
            <w:gridSpan w:val="3"/>
            <w:tcBorders>
              <w:top w:val="single" w:sz="12" w:space="0" w:color="auto"/>
              <w:bottom w:val="single" w:sz="2" w:space="0" w:color="auto"/>
            </w:tcBorders>
            <w:shd w:val="clear" w:color="auto" w:fill="auto"/>
          </w:tcPr>
          <w:p w14:paraId="72364216" w14:textId="77777777" w:rsidR="003670A9" w:rsidRPr="00B95E8B" w:rsidRDefault="003670A9" w:rsidP="00C416FE">
            <w:pPr>
              <w:pStyle w:val="TableHeading"/>
            </w:pPr>
            <w:r w:rsidRPr="00B95E8B">
              <w:t>Quarterly or annual returns</w:t>
            </w:r>
          </w:p>
        </w:tc>
      </w:tr>
      <w:tr w:rsidR="003670A9" w:rsidRPr="00B95E8B" w14:paraId="37AB6C21" w14:textId="77777777" w:rsidTr="0082472F">
        <w:trPr>
          <w:tblHeader/>
        </w:trPr>
        <w:tc>
          <w:tcPr>
            <w:tcW w:w="429" w:type="pct"/>
            <w:tcBorders>
              <w:top w:val="single" w:sz="2" w:space="0" w:color="auto"/>
              <w:bottom w:val="single" w:sz="12" w:space="0" w:color="auto"/>
            </w:tcBorders>
            <w:shd w:val="clear" w:color="auto" w:fill="auto"/>
          </w:tcPr>
          <w:p w14:paraId="54765FAB" w14:textId="77777777" w:rsidR="003670A9" w:rsidRPr="00B95E8B" w:rsidRDefault="003670A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5C40F34B" w14:textId="77777777" w:rsidR="003670A9" w:rsidRPr="00B95E8B" w:rsidRDefault="003670A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42C26BB9" w14:textId="77777777" w:rsidR="003670A9" w:rsidRPr="00B95E8B" w:rsidRDefault="003670A9" w:rsidP="00C416FE">
            <w:pPr>
              <w:pStyle w:val="TableHeading"/>
            </w:pPr>
            <w:r w:rsidRPr="00B95E8B">
              <w:t>Rule</w:t>
            </w:r>
          </w:p>
        </w:tc>
      </w:tr>
      <w:tr w:rsidR="003670A9" w:rsidRPr="00B95E8B" w14:paraId="1B5BDF78" w14:textId="77777777" w:rsidTr="0082472F">
        <w:tc>
          <w:tcPr>
            <w:tcW w:w="429" w:type="pct"/>
            <w:tcBorders>
              <w:top w:val="single" w:sz="2" w:space="0" w:color="auto"/>
              <w:bottom w:val="single" w:sz="2" w:space="0" w:color="auto"/>
            </w:tcBorders>
            <w:shd w:val="clear" w:color="auto" w:fill="auto"/>
          </w:tcPr>
          <w:p w14:paraId="465FF23F" w14:textId="77777777" w:rsidR="003670A9" w:rsidRPr="00B95E8B" w:rsidRDefault="003670A9" w:rsidP="00C416FE">
            <w:pPr>
              <w:pStyle w:val="Tabletext"/>
            </w:pPr>
            <w:r w:rsidRPr="00B95E8B">
              <w:t>1</w:t>
            </w:r>
          </w:p>
        </w:tc>
        <w:tc>
          <w:tcPr>
            <w:tcW w:w="2285" w:type="pct"/>
            <w:tcBorders>
              <w:top w:val="single" w:sz="2" w:space="0" w:color="auto"/>
              <w:bottom w:val="single" w:sz="2" w:space="0" w:color="auto"/>
            </w:tcBorders>
            <w:shd w:val="clear" w:color="auto" w:fill="auto"/>
          </w:tcPr>
          <w:p w14:paraId="69DD46EE" w14:textId="77777777" w:rsidR="003670A9" w:rsidRPr="00B95E8B" w:rsidRDefault="003670A9" w:rsidP="00C416FE">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68F715D0" w14:textId="77777777" w:rsidR="003670A9" w:rsidRPr="00B95E8B" w:rsidRDefault="003670A9" w:rsidP="00C416FE">
            <w:pPr>
              <w:pStyle w:val="Tabletext"/>
            </w:pPr>
            <w:r w:rsidRPr="00B95E8B">
              <w:t>The following</w:t>
            </w:r>
            <w:r w:rsidR="00544A7C" w:rsidRPr="00B95E8B">
              <w:t xml:space="preserve"> person</w:t>
            </w:r>
            <w:r w:rsidRPr="00B95E8B">
              <w:t>:</w:t>
            </w:r>
          </w:p>
          <w:p w14:paraId="6A0CC857" w14:textId="77777777" w:rsidR="003670A9" w:rsidRPr="00B95E8B" w:rsidRDefault="003670A9" w:rsidP="00C416FE">
            <w:pPr>
              <w:pStyle w:val="Tablea"/>
            </w:pPr>
            <w:r w:rsidRPr="00B95E8B">
              <w:t xml:space="preserve">(a) </w:t>
            </w:r>
            <w:r w:rsidR="00C81A29" w:rsidRPr="00B95E8B">
              <w:t xml:space="preserve">for farmed prawns </w:t>
            </w:r>
            <w:r w:rsidR="009507D5" w:rsidRPr="00B95E8B">
              <w:t>delivered</w:t>
            </w:r>
            <w:r w:rsidR="00845735" w:rsidRPr="00B95E8B">
              <w:t xml:space="preserve"> by</w:t>
            </w:r>
            <w:r w:rsidR="009507D5" w:rsidRPr="00B95E8B">
              <w:t xml:space="preserve">, sold </w:t>
            </w:r>
            <w:r w:rsidR="00845735" w:rsidRPr="00B95E8B">
              <w:t xml:space="preserve">by </w:t>
            </w:r>
            <w:r w:rsidR="009507D5" w:rsidRPr="00B95E8B">
              <w:t xml:space="preserve">or processed by or for </w:t>
            </w:r>
            <w:r w:rsidRPr="00B95E8B">
              <w:t>the levy payer</w:t>
            </w:r>
            <w:r w:rsidR="009507D5" w:rsidRPr="00B95E8B">
              <w:t xml:space="preserve"> in the quarter—the levy payer</w:t>
            </w:r>
            <w:r w:rsidRPr="00B95E8B">
              <w:t>;</w:t>
            </w:r>
          </w:p>
          <w:p w14:paraId="076EB482" w14:textId="77777777" w:rsidR="003670A9" w:rsidRPr="00B95E8B" w:rsidRDefault="003670A9" w:rsidP="00C416FE">
            <w:pPr>
              <w:pStyle w:val="Tablea"/>
            </w:pPr>
            <w:r w:rsidRPr="00B95E8B">
              <w:t>(b) for farmed prawns exported in the quarter other than through an exporting agent—the charge payer;</w:t>
            </w:r>
          </w:p>
          <w:p w14:paraId="3D0F9F37" w14:textId="77777777" w:rsidR="003670A9" w:rsidRPr="00B95E8B" w:rsidRDefault="003670A9" w:rsidP="00C416FE">
            <w:pPr>
              <w:pStyle w:val="Tabletext"/>
            </w:pPr>
            <w:r w:rsidRPr="00B95E8B">
              <w:t xml:space="preserve">unless the </w:t>
            </w:r>
            <w:r w:rsidR="00544A7C" w:rsidRPr="00B95E8B">
              <w:t>person</w:t>
            </w:r>
            <w:r w:rsidRPr="00B95E8B">
              <w:t xml:space="preserve"> has an exemption from giving returns for quarters in the year</w:t>
            </w:r>
          </w:p>
        </w:tc>
      </w:tr>
      <w:tr w:rsidR="003670A9" w:rsidRPr="00B95E8B" w14:paraId="79909B05" w14:textId="77777777" w:rsidTr="0082472F">
        <w:tc>
          <w:tcPr>
            <w:tcW w:w="429" w:type="pct"/>
            <w:tcBorders>
              <w:top w:val="single" w:sz="2" w:space="0" w:color="auto"/>
              <w:bottom w:val="single" w:sz="2" w:space="0" w:color="auto"/>
            </w:tcBorders>
            <w:shd w:val="clear" w:color="auto" w:fill="auto"/>
          </w:tcPr>
          <w:p w14:paraId="2E98B3F2" w14:textId="77777777" w:rsidR="003670A9" w:rsidRPr="00B95E8B" w:rsidRDefault="003670A9" w:rsidP="00C416FE">
            <w:pPr>
              <w:pStyle w:val="Tabletext"/>
            </w:pPr>
            <w:r w:rsidRPr="00B95E8B">
              <w:t>2</w:t>
            </w:r>
          </w:p>
        </w:tc>
        <w:tc>
          <w:tcPr>
            <w:tcW w:w="2285" w:type="pct"/>
            <w:tcBorders>
              <w:top w:val="single" w:sz="2" w:space="0" w:color="auto"/>
              <w:bottom w:val="single" w:sz="2" w:space="0" w:color="auto"/>
            </w:tcBorders>
            <w:shd w:val="clear" w:color="auto" w:fill="auto"/>
          </w:tcPr>
          <w:p w14:paraId="333C0AFB" w14:textId="77777777" w:rsidR="003670A9" w:rsidRPr="00B95E8B" w:rsidRDefault="003670A9" w:rsidP="00C416FE">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217DFE47" w14:textId="77777777" w:rsidR="003670A9" w:rsidRPr="00B95E8B" w:rsidRDefault="003670A9" w:rsidP="00C416FE">
            <w:pPr>
              <w:pStyle w:val="Tabletext"/>
            </w:pPr>
            <w:r w:rsidRPr="00B95E8B">
              <w:t>The levy payer or charge payer for farmed prawns who has an exemption from giving returns for quarters in the year</w:t>
            </w:r>
          </w:p>
        </w:tc>
      </w:tr>
      <w:tr w:rsidR="003670A9" w:rsidRPr="00B95E8B" w14:paraId="09A662B2" w14:textId="77777777" w:rsidTr="0082472F">
        <w:tc>
          <w:tcPr>
            <w:tcW w:w="429" w:type="pct"/>
            <w:tcBorders>
              <w:top w:val="single" w:sz="2" w:space="0" w:color="auto"/>
              <w:bottom w:val="single" w:sz="2" w:space="0" w:color="auto"/>
            </w:tcBorders>
            <w:shd w:val="clear" w:color="auto" w:fill="auto"/>
          </w:tcPr>
          <w:p w14:paraId="3B97F59E" w14:textId="77777777" w:rsidR="003670A9" w:rsidRPr="00B95E8B" w:rsidRDefault="003670A9" w:rsidP="00C416FE">
            <w:pPr>
              <w:pStyle w:val="Tabletext"/>
            </w:pPr>
            <w:r w:rsidRPr="00B95E8B">
              <w:t>3</w:t>
            </w:r>
          </w:p>
        </w:tc>
        <w:tc>
          <w:tcPr>
            <w:tcW w:w="2285" w:type="pct"/>
            <w:tcBorders>
              <w:top w:val="single" w:sz="2" w:space="0" w:color="auto"/>
              <w:bottom w:val="single" w:sz="2" w:space="0" w:color="auto"/>
            </w:tcBorders>
            <w:shd w:val="clear" w:color="auto" w:fill="auto"/>
          </w:tcPr>
          <w:p w14:paraId="4FB69054" w14:textId="77777777" w:rsidR="003670A9" w:rsidRPr="00B95E8B" w:rsidRDefault="003670A9" w:rsidP="00C416F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9CBCFDE" w14:textId="77777777" w:rsidR="003670A9" w:rsidRPr="00B95E8B" w:rsidRDefault="003670A9" w:rsidP="00C416FE">
            <w:pPr>
              <w:pStyle w:val="Tablea"/>
            </w:pPr>
            <w:r w:rsidRPr="00B95E8B">
              <w:t>(a) for a return for a quarter—before the end of the first calendar month after the end of the quarter; or</w:t>
            </w:r>
          </w:p>
          <w:p w14:paraId="0AF239F7" w14:textId="77777777" w:rsidR="003670A9" w:rsidRPr="00B95E8B" w:rsidRDefault="003670A9" w:rsidP="00C416FE">
            <w:pPr>
              <w:pStyle w:val="Tablea"/>
            </w:pPr>
            <w:r w:rsidRPr="00B95E8B">
              <w:t xml:space="preserve">(b) for a return for a financial year—before the end of </w:t>
            </w:r>
            <w:r w:rsidR="006B2A9D" w:rsidRPr="00B95E8B">
              <w:t>August</w:t>
            </w:r>
            <w:r w:rsidRPr="00B95E8B">
              <w:t xml:space="preserve"> in the next financial year</w:t>
            </w:r>
          </w:p>
        </w:tc>
      </w:tr>
      <w:tr w:rsidR="003670A9" w:rsidRPr="00B95E8B" w14:paraId="4611211B" w14:textId="77777777" w:rsidTr="0082472F">
        <w:tc>
          <w:tcPr>
            <w:tcW w:w="429" w:type="pct"/>
            <w:tcBorders>
              <w:top w:val="single" w:sz="2" w:space="0" w:color="auto"/>
              <w:bottom w:val="single" w:sz="2" w:space="0" w:color="auto"/>
            </w:tcBorders>
            <w:shd w:val="clear" w:color="auto" w:fill="auto"/>
          </w:tcPr>
          <w:p w14:paraId="4F24EF59" w14:textId="77777777" w:rsidR="003670A9" w:rsidRPr="00B95E8B" w:rsidRDefault="003670A9" w:rsidP="00C416FE">
            <w:pPr>
              <w:pStyle w:val="Tabletext"/>
            </w:pPr>
            <w:r w:rsidRPr="00B95E8B">
              <w:t>4</w:t>
            </w:r>
          </w:p>
        </w:tc>
        <w:tc>
          <w:tcPr>
            <w:tcW w:w="2285" w:type="pct"/>
            <w:tcBorders>
              <w:top w:val="single" w:sz="2" w:space="0" w:color="auto"/>
              <w:bottom w:val="single" w:sz="2" w:space="0" w:color="auto"/>
            </w:tcBorders>
            <w:shd w:val="clear" w:color="auto" w:fill="auto"/>
          </w:tcPr>
          <w:p w14:paraId="56FF1B5F" w14:textId="77777777" w:rsidR="003670A9" w:rsidRPr="00B95E8B" w:rsidRDefault="003670A9" w:rsidP="00C416F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3C9F6E3" w14:textId="77777777" w:rsidR="003670A9" w:rsidRPr="00B95E8B" w:rsidRDefault="003670A9" w:rsidP="00C416FE">
            <w:pPr>
              <w:pStyle w:val="Tabletext"/>
            </w:pPr>
            <w:r w:rsidRPr="00B95E8B">
              <w:t>The Secretary</w:t>
            </w:r>
          </w:p>
        </w:tc>
      </w:tr>
      <w:tr w:rsidR="003670A9" w:rsidRPr="00B95E8B" w14:paraId="7A9AD3CB" w14:textId="77777777" w:rsidTr="0082472F">
        <w:tc>
          <w:tcPr>
            <w:tcW w:w="429" w:type="pct"/>
            <w:tcBorders>
              <w:top w:val="single" w:sz="2" w:space="0" w:color="auto"/>
              <w:bottom w:val="single" w:sz="12" w:space="0" w:color="auto"/>
            </w:tcBorders>
            <w:shd w:val="clear" w:color="auto" w:fill="auto"/>
          </w:tcPr>
          <w:p w14:paraId="1A2FDCF5" w14:textId="77777777" w:rsidR="003670A9" w:rsidRPr="00B95E8B" w:rsidRDefault="003670A9" w:rsidP="00C416FE">
            <w:pPr>
              <w:pStyle w:val="Tabletext"/>
            </w:pPr>
            <w:r w:rsidRPr="00B95E8B">
              <w:t>5</w:t>
            </w:r>
          </w:p>
        </w:tc>
        <w:tc>
          <w:tcPr>
            <w:tcW w:w="2285" w:type="pct"/>
            <w:tcBorders>
              <w:top w:val="single" w:sz="2" w:space="0" w:color="auto"/>
              <w:bottom w:val="single" w:sz="12" w:space="0" w:color="auto"/>
            </w:tcBorders>
            <w:shd w:val="clear" w:color="auto" w:fill="auto"/>
          </w:tcPr>
          <w:p w14:paraId="393C55CE" w14:textId="77777777" w:rsidR="003670A9" w:rsidRPr="00B95E8B" w:rsidRDefault="003670A9" w:rsidP="00C416F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AB49F85" w14:textId="77777777" w:rsidR="003670A9" w:rsidRPr="00B95E8B" w:rsidRDefault="003670A9" w:rsidP="00C416FE">
            <w:pPr>
              <w:pStyle w:val="Tabletext"/>
            </w:pPr>
            <w:r w:rsidRPr="00B95E8B">
              <w:t>The return:</w:t>
            </w:r>
          </w:p>
          <w:p w14:paraId="5E58896E" w14:textId="77777777" w:rsidR="003670A9" w:rsidRPr="00B95E8B" w:rsidRDefault="003670A9" w:rsidP="00C416FE">
            <w:pPr>
              <w:pStyle w:val="Tablea"/>
            </w:pPr>
            <w:r w:rsidRPr="00B95E8B">
              <w:t>(a) must be in the appropriate approved form and include the information required by that form; or</w:t>
            </w:r>
          </w:p>
          <w:p w14:paraId="059D322E" w14:textId="77777777" w:rsidR="003670A9" w:rsidRPr="00B95E8B" w:rsidRDefault="003670A9" w:rsidP="00C416FE">
            <w:pPr>
              <w:pStyle w:val="Tablea"/>
            </w:pPr>
            <w:r w:rsidRPr="00B95E8B">
              <w:t>(b) must be given electronically using an approved electronic system and include the information required by that system to be included in the return</w:t>
            </w:r>
          </w:p>
        </w:tc>
      </w:tr>
    </w:tbl>
    <w:p w14:paraId="20BBFEB8" w14:textId="66C54F8D" w:rsidR="003670A9" w:rsidRPr="00B95E8B" w:rsidRDefault="003670A9" w:rsidP="003670A9">
      <w:pPr>
        <w:pStyle w:val="notetext"/>
      </w:pPr>
      <w:r w:rsidRPr="00B95E8B">
        <w:t>Note 1:</w:t>
      </w:r>
      <w:r w:rsidRPr="00B95E8B">
        <w:tab/>
        <w:t xml:space="preserve">For the process for obtaining an exemption from giving quarterly returns, see </w:t>
      </w:r>
      <w:r w:rsidR="00C91FA7" w:rsidRPr="00B95E8B">
        <w:t>clause 2</w:t>
      </w:r>
      <w:r w:rsidR="00D47056" w:rsidRPr="00B95E8B">
        <w:t>0</w:t>
      </w:r>
      <w:r w:rsidR="002A2C22">
        <w:noBreakHyphen/>
      </w:r>
      <w:r w:rsidR="00D47056" w:rsidRPr="00B95E8B">
        <w:t>4</w:t>
      </w:r>
      <w:r w:rsidRPr="00B95E8B">
        <w:t>.</w:t>
      </w:r>
    </w:p>
    <w:p w14:paraId="6727A8F1" w14:textId="77777777" w:rsidR="003670A9" w:rsidRPr="00B95E8B" w:rsidRDefault="003670A9" w:rsidP="003670A9">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789060E" w14:textId="77777777" w:rsidR="003670A9" w:rsidRPr="00B95E8B" w:rsidRDefault="003670A9" w:rsidP="003670A9">
      <w:pPr>
        <w:pStyle w:val="SubsectionHead"/>
      </w:pPr>
      <w:r w:rsidRPr="00B95E8B">
        <w:t>Making and keeping records</w:t>
      </w:r>
    </w:p>
    <w:p w14:paraId="5EBA457D" w14:textId="77777777" w:rsidR="003670A9" w:rsidRPr="00B95E8B" w:rsidRDefault="003670A9" w:rsidP="003670A9">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farmed prawns, this table has effect.</w:t>
      </w:r>
    </w:p>
    <w:p w14:paraId="2B08B6BC" w14:textId="77777777" w:rsidR="003670A9" w:rsidRPr="00B95E8B" w:rsidRDefault="003670A9" w:rsidP="003670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670A9" w:rsidRPr="00B95E8B" w14:paraId="109F5513" w14:textId="77777777" w:rsidTr="0082472F">
        <w:trPr>
          <w:tblHeader/>
        </w:trPr>
        <w:tc>
          <w:tcPr>
            <w:tcW w:w="5000" w:type="pct"/>
            <w:gridSpan w:val="3"/>
            <w:tcBorders>
              <w:top w:val="single" w:sz="12" w:space="0" w:color="auto"/>
              <w:bottom w:val="single" w:sz="2" w:space="0" w:color="auto"/>
            </w:tcBorders>
            <w:shd w:val="clear" w:color="auto" w:fill="auto"/>
          </w:tcPr>
          <w:p w14:paraId="08571A79" w14:textId="54BE2A3C" w:rsidR="003670A9" w:rsidRPr="00B95E8B" w:rsidRDefault="003670A9" w:rsidP="00C416FE">
            <w:pPr>
              <w:pStyle w:val="TableHeading"/>
            </w:pPr>
            <w:r w:rsidRPr="00B95E8B">
              <w:t>Record</w:t>
            </w:r>
            <w:r w:rsidR="002A2C22">
              <w:noBreakHyphen/>
            </w:r>
            <w:r w:rsidRPr="00B95E8B">
              <w:t>keeping</w:t>
            </w:r>
          </w:p>
        </w:tc>
      </w:tr>
      <w:tr w:rsidR="003670A9" w:rsidRPr="00B95E8B" w14:paraId="0BD4667B" w14:textId="77777777" w:rsidTr="0082472F">
        <w:trPr>
          <w:tblHeader/>
        </w:trPr>
        <w:tc>
          <w:tcPr>
            <w:tcW w:w="429" w:type="pct"/>
            <w:tcBorders>
              <w:top w:val="single" w:sz="2" w:space="0" w:color="auto"/>
              <w:bottom w:val="single" w:sz="12" w:space="0" w:color="auto"/>
            </w:tcBorders>
            <w:shd w:val="clear" w:color="auto" w:fill="auto"/>
          </w:tcPr>
          <w:p w14:paraId="4B8F6775" w14:textId="77777777" w:rsidR="003670A9" w:rsidRPr="00B95E8B" w:rsidRDefault="003670A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5780DE20" w14:textId="77777777" w:rsidR="003670A9" w:rsidRPr="00B95E8B" w:rsidRDefault="003670A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05D65DAD" w14:textId="77777777" w:rsidR="003670A9" w:rsidRPr="00B95E8B" w:rsidRDefault="003670A9" w:rsidP="00C416FE">
            <w:pPr>
              <w:pStyle w:val="TableHeading"/>
            </w:pPr>
            <w:r w:rsidRPr="00B95E8B">
              <w:t>Rule</w:t>
            </w:r>
          </w:p>
        </w:tc>
      </w:tr>
      <w:tr w:rsidR="003670A9" w:rsidRPr="00B95E8B" w14:paraId="5F21984F" w14:textId="77777777" w:rsidTr="0082472F">
        <w:tc>
          <w:tcPr>
            <w:tcW w:w="429" w:type="pct"/>
            <w:tcBorders>
              <w:top w:val="single" w:sz="2" w:space="0" w:color="auto"/>
              <w:bottom w:val="single" w:sz="2" w:space="0" w:color="auto"/>
            </w:tcBorders>
            <w:shd w:val="clear" w:color="auto" w:fill="auto"/>
          </w:tcPr>
          <w:p w14:paraId="6E6C2BBC" w14:textId="77777777" w:rsidR="003670A9" w:rsidRPr="00B95E8B" w:rsidRDefault="003670A9" w:rsidP="00C416FE">
            <w:pPr>
              <w:pStyle w:val="Tabletext"/>
            </w:pPr>
            <w:r w:rsidRPr="00B95E8B">
              <w:t>1</w:t>
            </w:r>
          </w:p>
        </w:tc>
        <w:tc>
          <w:tcPr>
            <w:tcW w:w="2285" w:type="pct"/>
            <w:tcBorders>
              <w:top w:val="single" w:sz="2" w:space="0" w:color="auto"/>
              <w:bottom w:val="single" w:sz="2" w:space="0" w:color="auto"/>
            </w:tcBorders>
            <w:shd w:val="clear" w:color="auto" w:fill="auto"/>
          </w:tcPr>
          <w:p w14:paraId="46D6CE32" w14:textId="77777777" w:rsidR="003670A9" w:rsidRPr="00B95E8B" w:rsidRDefault="003670A9" w:rsidP="00C416F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9B13A97" w14:textId="77777777" w:rsidR="003670A9" w:rsidRPr="00B95E8B" w:rsidRDefault="003670A9" w:rsidP="00C416FE">
            <w:pPr>
              <w:pStyle w:val="Tabletext"/>
            </w:pPr>
            <w:r w:rsidRPr="00B95E8B">
              <w:t>The levy payer or charge payer</w:t>
            </w:r>
          </w:p>
        </w:tc>
      </w:tr>
      <w:tr w:rsidR="003670A9" w:rsidRPr="00B95E8B" w14:paraId="6CF63036" w14:textId="77777777" w:rsidTr="0082472F">
        <w:tc>
          <w:tcPr>
            <w:tcW w:w="429" w:type="pct"/>
            <w:tcBorders>
              <w:top w:val="single" w:sz="2" w:space="0" w:color="auto"/>
              <w:bottom w:val="single" w:sz="2" w:space="0" w:color="auto"/>
            </w:tcBorders>
            <w:shd w:val="clear" w:color="auto" w:fill="auto"/>
          </w:tcPr>
          <w:p w14:paraId="26DCE64B" w14:textId="77777777" w:rsidR="003670A9" w:rsidRPr="00B95E8B" w:rsidRDefault="003670A9" w:rsidP="00C416FE">
            <w:pPr>
              <w:pStyle w:val="Tabletext"/>
            </w:pPr>
            <w:r w:rsidRPr="00B95E8B">
              <w:t>2</w:t>
            </w:r>
          </w:p>
        </w:tc>
        <w:tc>
          <w:tcPr>
            <w:tcW w:w="2285" w:type="pct"/>
            <w:tcBorders>
              <w:top w:val="single" w:sz="2" w:space="0" w:color="auto"/>
              <w:bottom w:val="single" w:sz="2" w:space="0" w:color="auto"/>
            </w:tcBorders>
            <w:shd w:val="clear" w:color="auto" w:fill="auto"/>
          </w:tcPr>
          <w:p w14:paraId="037B8BB0" w14:textId="77777777" w:rsidR="003670A9" w:rsidRPr="00B95E8B" w:rsidRDefault="003670A9" w:rsidP="00C416FE">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35AA9A82" w14:textId="77777777" w:rsidR="003670A9" w:rsidRPr="00B95E8B" w:rsidRDefault="003670A9" w:rsidP="00C416FE">
            <w:pPr>
              <w:pStyle w:val="Tabletext"/>
            </w:pPr>
            <w:r w:rsidRPr="00B95E8B">
              <w:t>The records must enable the levy payer to substantiate the amount of levy payable and paid by the levy payer on the farmed prawns</w:t>
            </w:r>
          </w:p>
        </w:tc>
      </w:tr>
      <w:tr w:rsidR="003670A9" w:rsidRPr="00B95E8B" w14:paraId="445AB12A" w14:textId="77777777" w:rsidTr="0082472F">
        <w:tc>
          <w:tcPr>
            <w:tcW w:w="429" w:type="pct"/>
            <w:tcBorders>
              <w:top w:val="single" w:sz="2" w:space="0" w:color="auto"/>
              <w:bottom w:val="single" w:sz="2" w:space="0" w:color="auto"/>
            </w:tcBorders>
            <w:shd w:val="clear" w:color="auto" w:fill="auto"/>
          </w:tcPr>
          <w:p w14:paraId="3BA4704B" w14:textId="77777777" w:rsidR="003670A9" w:rsidRPr="00B95E8B" w:rsidRDefault="003670A9" w:rsidP="00C416FE">
            <w:pPr>
              <w:pStyle w:val="Tabletext"/>
            </w:pPr>
            <w:r w:rsidRPr="00B95E8B">
              <w:t>3</w:t>
            </w:r>
          </w:p>
        </w:tc>
        <w:tc>
          <w:tcPr>
            <w:tcW w:w="2285" w:type="pct"/>
            <w:tcBorders>
              <w:top w:val="single" w:sz="2" w:space="0" w:color="auto"/>
              <w:bottom w:val="single" w:sz="2" w:space="0" w:color="auto"/>
            </w:tcBorders>
            <w:shd w:val="clear" w:color="auto" w:fill="auto"/>
          </w:tcPr>
          <w:p w14:paraId="2E74BDA5" w14:textId="77777777" w:rsidR="003670A9" w:rsidRPr="00B95E8B" w:rsidRDefault="003670A9" w:rsidP="00C416FE">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4F9C38F5" w14:textId="77777777" w:rsidR="003670A9" w:rsidRPr="00B95E8B" w:rsidRDefault="003670A9" w:rsidP="00C416FE">
            <w:pPr>
              <w:pStyle w:val="Tabletext"/>
            </w:pPr>
            <w:r w:rsidRPr="00B95E8B">
              <w:t>The records must:</w:t>
            </w:r>
          </w:p>
          <w:p w14:paraId="3741FCED" w14:textId="77777777" w:rsidR="003670A9" w:rsidRPr="00B95E8B" w:rsidRDefault="003670A9" w:rsidP="00C416FE">
            <w:pPr>
              <w:pStyle w:val="Tablea"/>
            </w:pPr>
            <w:r w:rsidRPr="00B95E8B">
              <w:t>(a) if an exporting agent is liable to pay an equivalent amount on behalf of the charge payer—contain details of the transaction involving that agent (including that agent’s contact details); or</w:t>
            </w:r>
          </w:p>
          <w:p w14:paraId="7990D57A" w14:textId="77777777" w:rsidR="003670A9" w:rsidRPr="00B95E8B" w:rsidRDefault="003670A9" w:rsidP="00C416FE">
            <w:pPr>
              <w:pStyle w:val="Tablea"/>
            </w:pPr>
            <w:r w:rsidRPr="00B95E8B">
              <w:t>(b) otherwise—enable the charge payer to substantiate the amount of charge payable and paid by the charge payer on the farmed prawns</w:t>
            </w:r>
          </w:p>
        </w:tc>
      </w:tr>
      <w:tr w:rsidR="003670A9" w:rsidRPr="00B95E8B" w14:paraId="13AFBF04" w14:textId="77777777" w:rsidTr="0082472F">
        <w:tc>
          <w:tcPr>
            <w:tcW w:w="429" w:type="pct"/>
            <w:tcBorders>
              <w:top w:val="single" w:sz="2" w:space="0" w:color="auto"/>
              <w:bottom w:val="single" w:sz="12" w:space="0" w:color="auto"/>
            </w:tcBorders>
            <w:shd w:val="clear" w:color="auto" w:fill="auto"/>
          </w:tcPr>
          <w:p w14:paraId="664B7E3C" w14:textId="77777777" w:rsidR="003670A9" w:rsidRPr="00B95E8B" w:rsidRDefault="003670A9" w:rsidP="00C416FE">
            <w:pPr>
              <w:pStyle w:val="Tabletext"/>
            </w:pPr>
            <w:r w:rsidRPr="00B95E8B">
              <w:t>4</w:t>
            </w:r>
          </w:p>
        </w:tc>
        <w:tc>
          <w:tcPr>
            <w:tcW w:w="2285" w:type="pct"/>
            <w:tcBorders>
              <w:top w:val="single" w:sz="2" w:space="0" w:color="auto"/>
              <w:bottom w:val="single" w:sz="12" w:space="0" w:color="auto"/>
            </w:tcBorders>
            <w:shd w:val="clear" w:color="auto" w:fill="auto"/>
          </w:tcPr>
          <w:p w14:paraId="7936A5CD" w14:textId="77777777" w:rsidR="003670A9" w:rsidRPr="00B95E8B" w:rsidRDefault="003670A9" w:rsidP="00C416FE">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408399CA" w14:textId="77777777" w:rsidR="003670A9" w:rsidRPr="00B95E8B" w:rsidRDefault="003670A9" w:rsidP="00C416FE">
            <w:pPr>
              <w:pStyle w:val="Tabletext"/>
            </w:pPr>
            <w:r w:rsidRPr="00B95E8B">
              <w:t xml:space="preserve">Until the end of the period of 5 years beginning on the day after the end of the </w:t>
            </w:r>
            <w:r w:rsidR="006F3083" w:rsidRPr="00B95E8B">
              <w:t>financial year</w:t>
            </w:r>
            <w:r w:rsidRPr="00B95E8B">
              <w:t xml:space="preserve"> in which the levy or charge is imposed</w:t>
            </w:r>
          </w:p>
        </w:tc>
      </w:tr>
    </w:tbl>
    <w:p w14:paraId="583FADC1" w14:textId="77777777" w:rsidR="003670A9" w:rsidRPr="00B95E8B" w:rsidRDefault="003670A9" w:rsidP="003670A9">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DF9B2E3" w14:textId="193DC13E" w:rsidR="003670A9" w:rsidRPr="00B95E8B" w:rsidRDefault="003670A9" w:rsidP="003670A9">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2</w:t>
      </w:r>
      <w:r w:rsidR="000C611B" w:rsidRPr="00B95E8B">
        <w:t>0</w:t>
      </w:r>
      <w:r w:rsidR="002A2C22">
        <w:noBreakHyphen/>
      </w:r>
      <w:r w:rsidR="000C611B" w:rsidRPr="00B95E8B">
        <w:t>3</w:t>
      </w:r>
      <w:r w:rsidRPr="00B95E8B">
        <w:t>.</w:t>
      </w:r>
    </w:p>
    <w:p w14:paraId="0F5065EA" w14:textId="22100EA0" w:rsidR="003670A9" w:rsidRPr="00B95E8B" w:rsidRDefault="0016710F" w:rsidP="003670A9">
      <w:pPr>
        <w:pStyle w:val="ActHead5"/>
      </w:pPr>
      <w:bookmarkStart w:id="178" w:name="_Toc195792236"/>
      <w:r w:rsidRPr="002A2C22">
        <w:rPr>
          <w:rStyle w:val="CharSectno"/>
        </w:rPr>
        <w:t>20</w:t>
      </w:r>
      <w:r w:rsidR="002A2C22" w:rsidRPr="002A2C22">
        <w:rPr>
          <w:rStyle w:val="CharSectno"/>
        </w:rPr>
        <w:noBreakHyphen/>
      </w:r>
      <w:r w:rsidRPr="002A2C22">
        <w:rPr>
          <w:rStyle w:val="CharSectno"/>
        </w:rPr>
        <w:t>2</w:t>
      </w:r>
      <w:r w:rsidR="003670A9" w:rsidRPr="00B95E8B">
        <w:t xml:space="preserve">  Obligations of collection agents</w:t>
      </w:r>
      <w:bookmarkEnd w:id="178"/>
    </w:p>
    <w:p w14:paraId="1A62855F" w14:textId="77777777" w:rsidR="003670A9" w:rsidRPr="00B95E8B" w:rsidRDefault="003670A9" w:rsidP="003670A9">
      <w:pPr>
        <w:pStyle w:val="subsection"/>
      </w:pPr>
      <w:r w:rsidRPr="00B95E8B">
        <w:tab/>
        <w:t>(1)</w:t>
      </w:r>
      <w:r w:rsidRPr="00B95E8B">
        <w:tab/>
        <w:t xml:space="preserve">This clause sets out obligations that are imposed on a person if charge is imposed on farmed prawns that are exported </w:t>
      </w:r>
      <w:r w:rsidR="004A1900" w:rsidRPr="00B95E8B">
        <w:t xml:space="preserve">from Australia </w:t>
      </w:r>
      <w:r w:rsidRPr="00B95E8B">
        <w:t>in a quarter in a financial year through an exporting agent.</w:t>
      </w:r>
    </w:p>
    <w:p w14:paraId="50A34C4D" w14:textId="77777777" w:rsidR="003670A9" w:rsidRPr="00B95E8B" w:rsidRDefault="003670A9" w:rsidP="003670A9">
      <w:pPr>
        <w:pStyle w:val="SubsectionHead"/>
      </w:pPr>
      <w:r w:rsidRPr="00B95E8B">
        <w:t>Payment of equivalent amounts</w:t>
      </w:r>
    </w:p>
    <w:p w14:paraId="23B3080E" w14:textId="0FD4272C" w:rsidR="003670A9" w:rsidRPr="00B95E8B" w:rsidRDefault="003670A9" w:rsidP="003670A9">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2648D203" w14:textId="77777777" w:rsidR="003670A9" w:rsidRPr="00B95E8B" w:rsidRDefault="003670A9" w:rsidP="003670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3670A9" w:rsidRPr="00B95E8B" w14:paraId="63C130F7" w14:textId="77777777" w:rsidTr="0082472F">
        <w:trPr>
          <w:tblHeader/>
        </w:trPr>
        <w:tc>
          <w:tcPr>
            <w:tcW w:w="5000" w:type="pct"/>
            <w:gridSpan w:val="3"/>
            <w:tcBorders>
              <w:top w:val="single" w:sz="12" w:space="0" w:color="auto"/>
              <w:bottom w:val="single" w:sz="2" w:space="0" w:color="auto"/>
            </w:tcBorders>
            <w:shd w:val="clear" w:color="auto" w:fill="auto"/>
          </w:tcPr>
          <w:p w14:paraId="52AD7729" w14:textId="77777777" w:rsidR="003670A9" w:rsidRPr="00B95E8B" w:rsidRDefault="003670A9" w:rsidP="00C416FE">
            <w:pPr>
              <w:pStyle w:val="TableHeading"/>
            </w:pPr>
            <w:r w:rsidRPr="00B95E8B">
              <w:t>Payment of equivalent amounts</w:t>
            </w:r>
          </w:p>
        </w:tc>
      </w:tr>
      <w:tr w:rsidR="003670A9" w:rsidRPr="00B95E8B" w14:paraId="7D4CA702" w14:textId="77777777" w:rsidTr="0082472F">
        <w:trPr>
          <w:tblHeader/>
        </w:trPr>
        <w:tc>
          <w:tcPr>
            <w:tcW w:w="429" w:type="pct"/>
            <w:tcBorders>
              <w:top w:val="single" w:sz="2" w:space="0" w:color="auto"/>
              <w:bottom w:val="single" w:sz="12" w:space="0" w:color="auto"/>
            </w:tcBorders>
            <w:shd w:val="clear" w:color="auto" w:fill="auto"/>
          </w:tcPr>
          <w:p w14:paraId="0580621B" w14:textId="77777777" w:rsidR="003670A9" w:rsidRPr="00B95E8B" w:rsidRDefault="003670A9" w:rsidP="00C416FE">
            <w:pPr>
              <w:pStyle w:val="TableHeading"/>
            </w:pPr>
            <w:r w:rsidRPr="00B95E8B">
              <w:t>Item</w:t>
            </w:r>
          </w:p>
        </w:tc>
        <w:tc>
          <w:tcPr>
            <w:tcW w:w="2211" w:type="pct"/>
            <w:tcBorders>
              <w:top w:val="single" w:sz="2" w:space="0" w:color="auto"/>
              <w:bottom w:val="single" w:sz="12" w:space="0" w:color="auto"/>
            </w:tcBorders>
            <w:shd w:val="clear" w:color="auto" w:fill="auto"/>
          </w:tcPr>
          <w:p w14:paraId="29404847" w14:textId="77777777" w:rsidR="003670A9" w:rsidRPr="00B95E8B" w:rsidRDefault="003670A9" w:rsidP="00C416FE">
            <w:pPr>
              <w:pStyle w:val="TableHeading"/>
            </w:pPr>
            <w:r w:rsidRPr="00B95E8B">
              <w:t>Matter</w:t>
            </w:r>
          </w:p>
        </w:tc>
        <w:tc>
          <w:tcPr>
            <w:tcW w:w="2360" w:type="pct"/>
            <w:tcBorders>
              <w:top w:val="single" w:sz="2" w:space="0" w:color="auto"/>
              <w:bottom w:val="single" w:sz="12" w:space="0" w:color="auto"/>
            </w:tcBorders>
            <w:shd w:val="clear" w:color="auto" w:fill="auto"/>
          </w:tcPr>
          <w:p w14:paraId="2221948D" w14:textId="77777777" w:rsidR="003670A9" w:rsidRPr="00B95E8B" w:rsidRDefault="003670A9" w:rsidP="00C416FE">
            <w:pPr>
              <w:pStyle w:val="TableHeading"/>
            </w:pPr>
            <w:r w:rsidRPr="00B95E8B">
              <w:t>Rule</w:t>
            </w:r>
          </w:p>
        </w:tc>
      </w:tr>
      <w:tr w:rsidR="003670A9" w:rsidRPr="00B95E8B" w14:paraId="557422BE" w14:textId="77777777" w:rsidTr="0082472F">
        <w:tc>
          <w:tcPr>
            <w:tcW w:w="429" w:type="pct"/>
            <w:tcBorders>
              <w:top w:val="single" w:sz="2" w:space="0" w:color="auto"/>
              <w:bottom w:val="single" w:sz="2" w:space="0" w:color="auto"/>
            </w:tcBorders>
            <w:shd w:val="clear" w:color="auto" w:fill="auto"/>
          </w:tcPr>
          <w:p w14:paraId="00AFE401" w14:textId="77777777" w:rsidR="003670A9" w:rsidRPr="00B95E8B" w:rsidRDefault="003670A9" w:rsidP="00C416FE">
            <w:pPr>
              <w:pStyle w:val="Tabletext"/>
            </w:pPr>
            <w:r w:rsidRPr="00B95E8B">
              <w:t>1</w:t>
            </w:r>
          </w:p>
        </w:tc>
        <w:tc>
          <w:tcPr>
            <w:tcW w:w="2211" w:type="pct"/>
            <w:tcBorders>
              <w:top w:val="single" w:sz="2" w:space="0" w:color="auto"/>
              <w:bottom w:val="single" w:sz="2" w:space="0" w:color="auto"/>
            </w:tcBorders>
            <w:shd w:val="clear" w:color="auto" w:fill="auto"/>
          </w:tcPr>
          <w:p w14:paraId="76CA999B" w14:textId="77777777" w:rsidR="003670A9" w:rsidRPr="00B95E8B" w:rsidRDefault="003670A9" w:rsidP="00C416FE">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farmed prawns?</w:t>
            </w:r>
          </w:p>
        </w:tc>
        <w:tc>
          <w:tcPr>
            <w:tcW w:w="2360" w:type="pct"/>
            <w:tcBorders>
              <w:top w:val="single" w:sz="2" w:space="0" w:color="auto"/>
              <w:bottom w:val="single" w:sz="2" w:space="0" w:color="auto"/>
            </w:tcBorders>
            <w:shd w:val="clear" w:color="auto" w:fill="auto"/>
          </w:tcPr>
          <w:p w14:paraId="5573C5B2" w14:textId="77777777" w:rsidR="003670A9" w:rsidRPr="00B95E8B" w:rsidRDefault="003670A9" w:rsidP="00C416FE">
            <w:pPr>
              <w:pStyle w:val="Tabletext"/>
            </w:pPr>
            <w:r w:rsidRPr="00B95E8B">
              <w:t>The exporting agent</w:t>
            </w:r>
          </w:p>
        </w:tc>
      </w:tr>
      <w:tr w:rsidR="003670A9" w:rsidRPr="00B95E8B" w14:paraId="61B1A765" w14:textId="77777777" w:rsidTr="0082472F">
        <w:tc>
          <w:tcPr>
            <w:tcW w:w="429" w:type="pct"/>
            <w:tcBorders>
              <w:top w:val="single" w:sz="2" w:space="0" w:color="auto"/>
              <w:bottom w:val="single" w:sz="2" w:space="0" w:color="auto"/>
            </w:tcBorders>
            <w:shd w:val="clear" w:color="auto" w:fill="auto"/>
          </w:tcPr>
          <w:p w14:paraId="6365AE22" w14:textId="77777777" w:rsidR="003670A9" w:rsidRPr="00B95E8B" w:rsidRDefault="003670A9" w:rsidP="00C416FE">
            <w:pPr>
              <w:pStyle w:val="Tabletext"/>
            </w:pPr>
            <w:r w:rsidRPr="00B95E8B">
              <w:t>2</w:t>
            </w:r>
          </w:p>
        </w:tc>
        <w:tc>
          <w:tcPr>
            <w:tcW w:w="2211" w:type="pct"/>
            <w:tcBorders>
              <w:top w:val="single" w:sz="2" w:space="0" w:color="auto"/>
              <w:bottom w:val="single" w:sz="2" w:space="0" w:color="auto"/>
            </w:tcBorders>
            <w:shd w:val="clear" w:color="auto" w:fill="auto"/>
          </w:tcPr>
          <w:p w14:paraId="4ED649C2" w14:textId="77777777" w:rsidR="003670A9" w:rsidRPr="00B95E8B" w:rsidRDefault="003670A9" w:rsidP="00C416F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0DD8778A" w14:textId="77777777" w:rsidR="003670A9" w:rsidRPr="00B95E8B" w:rsidRDefault="003670A9" w:rsidP="00C416FE">
            <w:pPr>
              <w:pStyle w:val="Tablea"/>
            </w:pPr>
            <w:r w:rsidRPr="00B95E8B">
              <w:t xml:space="preserve">(a) if the exporting agent must give a return for the quarter under </w:t>
            </w:r>
            <w:r w:rsidR="00C91FA7" w:rsidRPr="00B95E8B">
              <w:t>subclause (</w:t>
            </w:r>
            <w:r w:rsidRPr="00B95E8B">
              <w:t>3)—on the last day of the first calendar month after the end of the quarter; or</w:t>
            </w:r>
          </w:p>
          <w:p w14:paraId="446E975D" w14:textId="77777777" w:rsidR="003670A9" w:rsidRPr="00B95E8B" w:rsidRDefault="003670A9" w:rsidP="00C416FE">
            <w:pPr>
              <w:pStyle w:val="Tablea"/>
            </w:pPr>
            <w:r w:rsidRPr="00B95E8B">
              <w:t xml:space="preserve">(b) if the exporting agent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3670A9" w:rsidRPr="00B95E8B" w14:paraId="34DCF5B8" w14:textId="77777777" w:rsidTr="0082472F">
        <w:tc>
          <w:tcPr>
            <w:tcW w:w="429" w:type="pct"/>
            <w:tcBorders>
              <w:top w:val="single" w:sz="2" w:space="0" w:color="auto"/>
              <w:bottom w:val="single" w:sz="12" w:space="0" w:color="auto"/>
            </w:tcBorders>
            <w:shd w:val="clear" w:color="auto" w:fill="auto"/>
          </w:tcPr>
          <w:p w14:paraId="776FBB02" w14:textId="77777777" w:rsidR="003670A9" w:rsidRPr="00B95E8B" w:rsidRDefault="003670A9" w:rsidP="00C416FE">
            <w:pPr>
              <w:pStyle w:val="Tabletext"/>
            </w:pPr>
            <w:r w:rsidRPr="00B95E8B">
              <w:t>3</w:t>
            </w:r>
          </w:p>
        </w:tc>
        <w:tc>
          <w:tcPr>
            <w:tcW w:w="2211" w:type="pct"/>
            <w:tcBorders>
              <w:top w:val="single" w:sz="2" w:space="0" w:color="auto"/>
              <w:bottom w:val="single" w:sz="12" w:space="0" w:color="auto"/>
            </w:tcBorders>
            <w:shd w:val="clear" w:color="auto" w:fill="auto"/>
          </w:tcPr>
          <w:p w14:paraId="14663C75" w14:textId="77777777" w:rsidR="003670A9" w:rsidRPr="00B95E8B" w:rsidRDefault="003670A9" w:rsidP="00C416F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312A0A61" w14:textId="77777777" w:rsidR="003670A9" w:rsidRPr="00B95E8B" w:rsidRDefault="003670A9" w:rsidP="00C416FE">
            <w:pPr>
              <w:pStyle w:val="Tabletext"/>
            </w:pPr>
            <w:r w:rsidRPr="00B95E8B">
              <w:t>The Commonwealth</w:t>
            </w:r>
          </w:p>
        </w:tc>
      </w:tr>
    </w:tbl>
    <w:p w14:paraId="1BCB5C74" w14:textId="76DC904F" w:rsidR="003670A9" w:rsidRPr="00B95E8B" w:rsidRDefault="003670A9" w:rsidP="003670A9">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63A681FD" w14:textId="77777777" w:rsidR="003670A9" w:rsidRPr="00B95E8B" w:rsidRDefault="003670A9" w:rsidP="003670A9">
      <w:pPr>
        <w:pStyle w:val="SubsectionHead"/>
      </w:pPr>
      <w:r w:rsidRPr="00B95E8B">
        <w:t>Giving quarterly or annual returns</w:t>
      </w:r>
    </w:p>
    <w:p w14:paraId="05D5BB6D" w14:textId="77777777" w:rsidR="003670A9" w:rsidRPr="00B95E8B" w:rsidRDefault="003670A9" w:rsidP="003670A9">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73840961" w14:textId="77777777" w:rsidR="003670A9" w:rsidRPr="00B95E8B" w:rsidRDefault="003670A9" w:rsidP="003670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670A9" w:rsidRPr="00B95E8B" w14:paraId="6D4EE79C" w14:textId="77777777" w:rsidTr="0082472F">
        <w:trPr>
          <w:tblHeader/>
        </w:trPr>
        <w:tc>
          <w:tcPr>
            <w:tcW w:w="5000" w:type="pct"/>
            <w:gridSpan w:val="3"/>
            <w:tcBorders>
              <w:top w:val="single" w:sz="12" w:space="0" w:color="auto"/>
              <w:bottom w:val="single" w:sz="2" w:space="0" w:color="auto"/>
            </w:tcBorders>
            <w:shd w:val="clear" w:color="auto" w:fill="auto"/>
          </w:tcPr>
          <w:p w14:paraId="2B68C4B4" w14:textId="77777777" w:rsidR="003670A9" w:rsidRPr="00B95E8B" w:rsidRDefault="003670A9" w:rsidP="00C416FE">
            <w:pPr>
              <w:pStyle w:val="TableHeading"/>
            </w:pPr>
            <w:r w:rsidRPr="00B95E8B">
              <w:t>Quarterly or annual returns</w:t>
            </w:r>
          </w:p>
        </w:tc>
      </w:tr>
      <w:tr w:rsidR="003670A9" w:rsidRPr="00B95E8B" w14:paraId="497EED26" w14:textId="77777777" w:rsidTr="0082472F">
        <w:trPr>
          <w:tblHeader/>
        </w:trPr>
        <w:tc>
          <w:tcPr>
            <w:tcW w:w="429" w:type="pct"/>
            <w:tcBorders>
              <w:top w:val="single" w:sz="2" w:space="0" w:color="auto"/>
              <w:bottom w:val="single" w:sz="12" w:space="0" w:color="auto"/>
            </w:tcBorders>
            <w:shd w:val="clear" w:color="auto" w:fill="auto"/>
          </w:tcPr>
          <w:p w14:paraId="07182AAF" w14:textId="77777777" w:rsidR="003670A9" w:rsidRPr="00B95E8B" w:rsidRDefault="003670A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452A3B57" w14:textId="77777777" w:rsidR="003670A9" w:rsidRPr="00B95E8B" w:rsidRDefault="003670A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00334230" w14:textId="77777777" w:rsidR="003670A9" w:rsidRPr="00B95E8B" w:rsidRDefault="003670A9" w:rsidP="00C416FE">
            <w:pPr>
              <w:pStyle w:val="TableHeading"/>
            </w:pPr>
            <w:r w:rsidRPr="00B95E8B">
              <w:t>Rule</w:t>
            </w:r>
          </w:p>
        </w:tc>
      </w:tr>
      <w:tr w:rsidR="003670A9" w:rsidRPr="00B95E8B" w14:paraId="0F07B502" w14:textId="77777777" w:rsidTr="0082472F">
        <w:tc>
          <w:tcPr>
            <w:tcW w:w="429" w:type="pct"/>
            <w:tcBorders>
              <w:top w:val="single" w:sz="2" w:space="0" w:color="auto"/>
              <w:bottom w:val="single" w:sz="2" w:space="0" w:color="auto"/>
            </w:tcBorders>
            <w:shd w:val="clear" w:color="auto" w:fill="auto"/>
          </w:tcPr>
          <w:p w14:paraId="255CB01C" w14:textId="77777777" w:rsidR="003670A9" w:rsidRPr="00B95E8B" w:rsidRDefault="003670A9" w:rsidP="00C416FE">
            <w:pPr>
              <w:pStyle w:val="Tabletext"/>
            </w:pPr>
            <w:r w:rsidRPr="00B95E8B">
              <w:t>1</w:t>
            </w:r>
          </w:p>
        </w:tc>
        <w:tc>
          <w:tcPr>
            <w:tcW w:w="2285" w:type="pct"/>
            <w:tcBorders>
              <w:top w:val="single" w:sz="2" w:space="0" w:color="auto"/>
              <w:bottom w:val="single" w:sz="2" w:space="0" w:color="auto"/>
            </w:tcBorders>
            <w:shd w:val="clear" w:color="auto" w:fill="auto"/>
          </w:tcPr>
          <w:p w14:paraId="6FDCFA36" w14:textId="77777777" w:rsidR="003670A9" w:rsidRPr="00B95E8B" w:rsidRDefault="003670A9" w:rsidP="00C416FE">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0B77D3DE" w14:textId="77777777" w:rsidR="003670A9" w:rsidRPr="00B95E8B" w:rsidRDefault="003670A9" w:rsidP="00C416FE">
            <w:pPr>
              <w:pStyle w:val="Tabletext"/>
            </w:pPr>
            <w:r w:rsidRPr="00B95E8B">
              <w:t>The exporting agent, unless the exporting agent has an exemption from giving returns for quarters in the financial year</w:t>
            </w:r>
          </w:p>
        </w:tc>
      </w:tr>
      <w:tr w:rsidR="003670A9" w:rsidRPr="00B95E8B" w14:paraId="7A08BF91" w14:textId="77777777" w:rsidTr="0082472F">
        <w:tc>
          <w:tcPr>
            <w:tcW w:w="429" w:type="pct"/>
            <w:tcBorders>
              <w:top w:val="single" w:sz="2" w:space="0" w:color="auto"/>
              <w:bottom w:val="single" w:sz="2" w:space="0" w:color="auto"/>
            </w:tcBorders>
            <w:shd w:val="clear" w:color="auto" w:fill="auto"/>
          </w:tcPr>
          <w:p w14:paraId="35B7BA89" w14:textId="77777777" w:rsidR="003670A9" w:rsidRPr="00B95E8B" w:rsidRDefault="003670A9" w:rsidP="00C416FE">
            <w:pPr>
              <w:pStyle w:val="Tabletext"/>
            </w:pPr>
            <w:r w:rsidRPr="00B95E8B">
              <w:t>2</w:t>
            </w:r>
          </w:p>
        </w:tc>
        <w:tc>
          <w:tcPr>
            <w:tcW w:w="2285" w:type="pct"/>
            <w:tcBorders>
              <w:top w:val="single" w:sz="2" w:space="0" w:color="auto"/>
              <w:bottom w:val="single" w:sz="2" w:space="0" w:color="auto"/>
            </w:tcBorders>
            <w:shd w:val="clear" w:color="auto" w:fill="auto"/>
          </w:tcPr>
          <w:p w14:paraId="647BE512" w14:textId="77777777" w:rsidR="003670A9" w:rsidRPr="00B95E8B" w:rsidRDefault="003670A9" w:rsidP="00C416FE">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000FD270" w14:textId="77777777" w:rsidR="003670A9" w:rsidRPr="00B95E8B" w:rsidRDefault="003670A9" w:rsidP="00C416FE">
            <w:pPr>
              <w:pStyle w:val="Tabletext"/>
            </w:pPr>
            <w:r w:rsidRPr="00B95E8B">
              <w:t>The exporting agent if the exporting agent has an exemption from giving returns for quarters in the year</w:t>
            </w:r>
          </w:p>
        </w:tc>
      </w:tr>
      <w:tr w:rsidR="003670A9" w:rsidRPr="00B95E8B" w14:paraId="1F40E76F" w14:textId="77777777" w:rsidTr="0082472F">
        <w:tc>
          <w:tcPr>
            <w:tcW w:w="429" w:type="pct"/>
            <w:tcBorders>
              <w:top w:val="single" w:sz="2" w:space="0" w:color="auto"/>
              <w:bottom w:val="single" w:sz="2" w:space="0" w:color="auto"/>
            </w:tcBorders>
            <w:shd w:val="clear" w:color="auto" w:fill="auto"/>
          </w:tcPr>
          <w:p w14:paraId="3CAA1650" w14:textId="77777777" w:rsidR="003670A9" w:rsidRPr="00B95E8B" w:rsidRDefault="003670A9" w:rsidP="00C416FE">
            <w:pPr>
              <w:pStyle w:val="Tabletext"/>
            </w:pPr>
            <w:r w:rsidRPr="00B95E8B">
              <w:t>3</w:t>
            </w:r>
          </w:p>
        </w:tc>
        <w:tc>
          <w:tcPr>
            <w:tcW w:w="2285" w:type="pct"/>
            <w:tcBorders>
              <w:top w:val="single" w:sz="2" w:space="0" w:color="auto"/>
              <w:bottom w:val="single" w:sz="2" w:space="0" w:color="auto"/>
            </w:tcBorders>
            <w:shd w:val="clear" w:color="auto" w:fill="auto"/>
          </w:tcPr>
          <w:p w14:paraId="6426CD42" w14:textId="77777777" w:rsidR="003670A9" w:rsidRPr="00B95E8B" w:rsidRDefault="003670A9" w:rsidP="00C416F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F9D40C8" w14:textId="77777777" w:rsidR="003670A9" w:rsidRPr="00B95E8B" w:rsidRDefault="003670A9" w:rsidP="00C416FE">
            <w:pPr>
              <w:pStyle w:val="Tablea"/>
            </w:pPr>
            <w:r w:rsidRPr="00B95E8B">
              <w:t>(a) for a return for a quarter—before the end of the first calendar month after the end of the quarter; or</w:t>
            </w:r>
          </w:p>
          <w:p w14:paraId="0ECB1067" w14:textId="77777777" w:rsidR="003670A9" w:rsidRPr="00B95E8B" w:rsidRDefault="003670A9" w:rsidP="00C416FE">
            <w:pPr>
              <w:pStyle w:val="Tablea"/>
            </w:pPr>
            <w:r w:rsidRPr="00B95E8B">
              <w:t xml:space="preserve">(b) for a return for a financial year—before the end of </w:t>
            </w:r>
            <w:r w:rsidR="006B2A9D" w:rsidRPr="00B95E8B">
              <w:t>August</w:t>
            </w:r>
            <w:r w:rsidRPr="00B95E8B">
              <w:t xml:space="preserve"> in the next financial year</w:t>
            </w:r>
          </w:p>
        </w:tc>
      </w:tr>
      <w:tr w:rsidR="003670A9" w:rsidRPr="00B95E8B" w14:paraId="17140734" w14:textId="77777777" w:rsidTr="0082472F">
        <w:tc>
          <w:tcPr>
            <w:tcW w:w="429" w:type="pct"/>
            <w:tcBorders>
              <w:top w:val="single" w:sz="2" w:space="0" w:color="auto"/>
              <w:bottom w:val="single" w:sz="2" w:space="0" w:color="auto"/>
            </w:tcBorders>
            <w:shd w:val="clear" w:color="auto" w:fill="auto"/>
          </w:tcPr>
          <w:p w14:paraId="17FB40A7" w14:textId="77777777" w:rsidR="003670A9" w:rsidRPr="00B95E8B" w:rsidRDefault="003670A9" w:rsidP="00C416FE">
            <w:pPr>
              <w:pStyle w:val="Tabletext"/>
            </w:pPr>
            <w:r w:rsidRPr="00B95E8B">
              <w:t>4</w:t>
            </w:r>
          </w:p>
        </w:tc>
        <w:tc>
          <w:tcPr>
            <w:tcW w:w="2285" w:type="pct"/>
            <w:tcBorders>
              <w:top w:val="single" w:sz="2" w:space="0" w:color="auto"/>
              <w:bottom w:val="single" w:sz="2" w:space="0" w:color="auto"/>
            </w:tcBorders>
            <w:shd w:val="clear" w:color="auto" w:fill="auto"/>
          </w:tcPr>
          <w:p w14:paraId="1CEC0A68" w14:textId="77777777" w:rsidR="003670A9" w:rsidRPr="00B95E8B" w:rsidRDefault="003670A9" w:rsidP="00C416F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657F30D" w14:textId="77777777" w:rsidR="003670A9" w:rsidRPr="00B95E8B" w:rsidRDefault="003670A9" w:rsidP="00C416FE">
            <w:pPr>
              <w:pStyle w:val="Tabletext"/>
            </w:pPr>
            <w:r w:rsidRPr="00B95E8B">
              <w:t>The Secretary</w:t>
            </w:r>
          </w:p>
        </w:tc>
      </w:tr>
      <w:tr w:rsidR="003670A9" w:rsidRPr="00B95E8B" w14:paraId="521E17E6" w14:textId="77777777" w:rsidTr="0082472F">
        <w:tc>
          <w:tcPr>
            <w:tcW w:w="429" w:type="pct"/>
            <w:tcBorders>
              <w:top w:val="single" w:sz="2" w:space="0" w:color="auto"/>
              <w:bottom w:val="single" w:sz="12" w:space="0" w:color="auto"/>
            </w:tcBorders>
            <w:shd w:val="clear" w:color="auto" w:fill="auto"/>
          </w:tcPr>
          <w:p w14:paraId="76650252" w14:textId="77777777" w:rsidR="003670A9" w:rsidRPr="00B95E8B" w:rsidRDefault="003670A9" w:rsidP="00C416FE">
            <w:pPr>
              <w:pStyle w:val="Tabletext"/>
            </w:pPr>
            <w:r w:rsidRPr="00B95E8B">
              <w:t>5</w:t>
            </w:r>
          </w:p>
        </w:tc>
        <w:tc>
          <w:tcPr>
            <w:tcW w:w="2285" w:type="pct"/>
            <w:tcBorders>
              <w:top w:val="single" w:sz="2" w:space="0" w:color="auto"/>
              <w:bottom w:val="single" w:sz="12" w:space="0" w:color="auto"/>
            </w:tcBorders>
            <w:shd w:val="clear" w:color="auto" w:fill="auto"/>
          </w:tcPr>
          <w:p w14:paraId="1C16F8FB" w14:textId="77777777" w:rsidR="003670A9" w:rsidRPr="00B95E8B" w:rsidRDefault="003670A9" w:rsidP="00C416F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85A6BF5" w14:textId="77777777" w:rsidR="003670A9" w:rsidRPr="00B95E8B" w:rsidRDefault="003670A9" w:rsidP="00C416FE">
            <w:pPr>
              <w:pStyle w:val="Tabletext"/>
            </w:pPr>
            <w:r w:rsidRPr="00B95E8B">
              <w:t>The return:</w:t>
            </w:r>
          </w:p>
          <w:p w14:paraId="7FEC675F" w14:textId="77777777" w:rsidR="003670A9" w:rsidRPr="00B95E8B" w:rsidRDefault="003670A9" w:rsidP="00C416FE">
            <w:pPr>
              <w:pStyle w:val="Tablea"/>
            </w:pPr>
            <w:r w:rsidRPr="00B95E8B">
              <w:t>(a) must be in the appropriate approved form and include the information required by that form; or</w:t>
            </w:r>
          </w:p>
          <w:p w14:paraId="2B46B1C2" w14:textId="77777777" w:rsidR="003670A9" w:rsidRPr="00B95E8B" w:rsidRDefault="003670A9" w:rsidP="00C416FE">
            <w:pPr>
              <w:pStyle w:val="Tablea"/>
            </w:pPr>
            <w:r w:rsidRPr="00B95E8B">
              <w:t>(b) must be given electronically using an approved electronic system and include the information required by that system to be included in the return</w:t>
            </w:r>
          </w:p>
        </w:tc>
      </w:tr>
    </w:tbl>
    <w:p w14:paraId="6787A3C6" w14:textId="1F2D7A72" w:rsidR="003670A9" w:rsidRPr="00B95E8B" w:rsidRDefault="003670A9" w:rsidP="003670A9">
      <w:pPr>
        <w:pStyle w:val="notetext"/>
      </w:pPr>
      <w:r w:rsidRPr="00B95E8B">
        <w:t>Note 1:</w:t>
      </w:r>
      <w:r w:rsidRPr="00B95E8B">
        <w:tab/>
        <w:t xml:space="preserve">For the process for obtaining an exemption from giving quarterly returns, see </w:t>
      </w:r>
      <w:r w:rsidR="00C91FA7" w:rsidRPr="00B95E8B">
        <w:t>clause 2</w:t>
      </w:r>
      <w:r w:rsidR="000C611B" w:rsidRPr="00B95E8B">
        <w:t>0</w:t>
      </w:r>
      <w:r w:rsidR="002A2C22">
        <w:noBreakHyphen/>
      </w:r>
      <w:r w:rsidR="000C611B" w:rsidRPr="00B95E8B">
        <w:t>5</w:t>
      </w:r>
      <w:r w:rsidRPr="00B95E8B">
        <w:t>.</w:t>
      </w:r>
    </w:p>
    <w:p w14:paraId="59A2DF3C" w14:textId="77777777" w:rsidR="003670A9" w:rsidRPr="00B95E8B" w:rsidRDefault="003670A9" w:rsidP="003670A9">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85AE7BF" w14:textId="77777777" w:rsidR="003670A9" w:rsidRPr="00B95E8B" w:rsidRDefault="003670A9" w:rsidP="003670A9">
      <w:pPr>
        <w:pStyle w:val="SubsectionHead"/>
      </w:pPr>
      <w:r w:rsidRPr="00B95E8B">
        <w:t>Making and keeping records</w:t>
      </w:r>
    </w:p>
    <w:p w14:paraId="32797A41" w14:textId="77777777" w:rsidR="003670A9" w:rsidRPr="00B95E8B" w:rsidRDefault="003670A9" w:rsidP="003670A9">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953F0B8" w14:textId="77777777" w:rsidR="003670A9" w:rsidRPr="00B95E8B" w:rsidRDefault="003670A9" w:rsidP="003670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670A9" w:rsidRPr="00B95E8B" w14:paraId="464B9C6C" w14:textId="77777777" w:rsidTr="0082472F">
        <w:trPr>
          <w:tblHeader/>
        </w:trPr>
        <w:tc>
          <w:tcPr>
            <w:tcW w:w="5000" w:type="pct"/>
            <w:gridSpan w:val="3"/>
            <w:tcBorders>
              <w:top w:val="single" w:sz="12" w:space="0" w:color="auto"/>
              <w:bottom w:val="single" w:sz="2" w:space="0" w:color="auto"/>
            </w:tcBorders>
            <w:shd w:val="clear" w:color="auto" w:fill="auto"/>
          </w:tcPr>
          <w:p w14:paraId="2446AC45" w14:textId="782923F3" w:rsidR="003670A9" w:rsidRPr="00B95E8B" w:rsidRDefault="003670A9" w:rsidP="00C416FE">
            <w:pPr>
              <w:pStyle w:val="TableHeading"/>
            </w:pPr>
            <w:r w:rsidRPr="00B95E8B">
              <w:t>Record</w:t>
            </w:r>
            <w:r w:rsidR="002A2C22">
              <w:noBreakHyphen/>
            </w:r>
            <w:r w:rsidRPr="00B95E8B">
              <w:t>keeping</w:t>
            </w:r>
          </w:p>
        </w:tc>
      </w:tr>
      <w:tr w:rsidR="003670A9" w:rsidRPr="00B95E8B" w14:paraId="1574BAEE" w14:textId="77777777" w:rsidTr="0082472F">
        <w:trPr>
          <w:tblHeader/>
        </w:trPr>
        <w:tc>
          <w:tcPr>
            <w:tcW w:w="429" w:type="pct"/>
            <w:tcBorders>
              <w:top w:val="single" w:sz="2" w:space="0" w:color="auto"/>
              <w:bottom w:val="single" w:sz="12" w:space="0" w:color="auto"/>
            </w:tcBorders>
            <w:shd w:val="clear" w:color="auto" w:fill="auto"/>
          </w:tcPr>
          <w:p w14:paraId="5DBCAE67" w14:textId="77777777" w:rsidR="003670A9" w:rsidRPr="00B95E8B" w:rsidRDefault="003670A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2A7B9716" w14:textId="77777777" w:rsidR="003670A9" w:rsidRPr="00B95E8B" w:rsidRDefault="003670A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625FEF85" w14:textId="77777777" w:rsidR="003670A9" w:rsidRPr="00B95E8B" w:rsidRDefault="003670A9" w:rsidP="00C416FE">
            <w:pPr>
              <w:pStyle w:val="TableHeading"/>
            </w:pPr>
            <w:r w:rsidRPr="00B95E8B">
              <w:t>Rule</w:t>
            </w:r>
          </w:p>
        </w:tc>
      </w:tr>
      <w:tr w:rsidR="003670A9" w:rsidRPr="00B95E8B" w14:paraId="4258C6CF" w14:textId="77777777" w:rsidTr="0082472F">
        <w:tc>
          <w:tcPr>
            <w:tcW w:w="429" w:type="pct"/>
            <w:tcBorders>
              <w:top w:val="single" w:sz="2" w:space="0" w:color="auto"/>
              <w:bottom w:val="single" w:sz="2" w:space="0" w:color="auto"/>
            </w:tcBorders>
            <w:shd w:val="clear" w:color="auto" w:fill="auto"/>
          </w:tcPr>
          <w:p w14:paraId="3A33E85F" w14:textId="77777777" w:rsidR="003670A9" w:rsidRPr="00B95E8B" w:rsidRDefault="003670A9" w:rsidP="00C416FE">
            <w:pPr>
              <w:pStyle w:val="Tabletext"/>
            </w:pPr>
            <w:r w:rsidRPr="00B95E8B">
              <w:t>1</w:t>
            </w:r>
          </w:p>
        </w:tc>
        <w:tc>
          <w:tcPr>
            <w:tcW w:w="2285" w:type="pct"/>
            <w:tcBorders>
              <w:top w:val="single" w:sz="2" w:space="0" w:color="auto"/>
              <w:bottom w:val="single" w:sz="2" w:space="0" w:color="auto"/>
            </w:tcBorders>
            <w:shd w:val="clear" w:color="auto" w:fill="auto"/>
          </w:tcPr>
          <w:p w14:paraId="746648EB" w14:textId="77777777" w:rsidR="003670A9" w:rsidRPr="00B95E8B" w:rsidRDefault="003670A9" w:rsidP="00C416F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308595B" w14:textId="77777777" w:rsidR="003670A9" w:rsidRPr="00B95E8B" w:rsidRDefault="003670A9" w:rsidP="005E5BC0">
            <w:pPr>
              <w:pStyle w:val="Tabletext"/>
            </w:pPr>
            <w:r w:rsidRPr="00B95E8B">
              <w:t>The exporting agent</w:t>
            </w:r>
          </w:p>
        </w:tc>
      </w:tr>
      <w:tr w:rsidR="003670A9" w:rsidRPr="00B95E8B" w14:paraId="720EB2DB" w14:textId="77777777" w:rsidTr="0082472F">
        <w:tc>
          <w:tcPr>
            <w:tcW w:w="429" w:type="pct"/>
            <w:tcBorders>
              <w:top w:val="single" w:sz="2" w:space="0" w:color="auto"/>
              <w:bottom w:val="single" w:sz="2" w:space="0" w:color="auto"/>
            </w:tcBorders>
            <w:shd w:val="clear" w:color="auto" w:fill="auto"/>
          </w:tcPr>
          <w:p w14:paraId="62CFC95D" w14:textId="77777777" w:rsidR="003670A9" w:rsidRPr="00B95E8B" w:rsidRDefault="003670A9" w:rsidP="00C416FE">
            <w:pPr>
              <w:pStyle w:val="Tabletext"/>
            </w:pPr>
            <w:r w:rsidRPr="00B95E8B">
              <w:t>2</w:t>
            </w:r>
          </w:p>
        </w:tc>
        <w:tc>
          <w:tcPr>
            <w:tcW w:w="2285" w:type="pct"/>
            <w:tcBorders>
              <w:top w:val="single" w:sz="2" w:space="0" w:color="auto"/>
              <w:bottom w:val="single" w:sz="2" w:space="0" w:color="auto"/>
            </w:tcBorders>
            <w:shd w:val="clear" w:color="auto" w:fill="auto"/>
          </w:tcPr>
          <w:p w14:paraId="586CF0A4" w14:textId="77777777" w:rsidR="003670A9" w:rsidRPr="00B95E8B" w:rsidRDefault="003670A9" w:rsidP="00C416F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658A715" w14:textId="77777777" w:rsidR="003670A9" w:rsidRPr="00B95E8B" w:rsidRDefault="003670A9" w:rsidP="00C416FE">
            <w:pPr>
              <w:pStyle w:val="Tabletext"/>
            </w:pPr>
            <w:r w:rsidRPr="00B95E8B">
              <w:t>The records must enable the exporting agent to substantiate the equivalent amount payable and paid by the exporting agent in relation to the farmed prawns</w:t>
            </w:r>
          </w:p>
        </w:tc>
      </w:tr>
      <w:tr w:rsidR="003670A9" w:rsidRPr="00B95E8B" w14:paraId="32CECFED" w14:textId="77777777" w:rsidTr="0082472F">
        <w:tc>
          <w:tcPr>
            <w:tcW w:w="429" w:type="pct"/>
            <w:tcBorders>
              <w:top w:val="single" w:sz="2" w:space="0" w:color="auto"/>
              <w:bottom w:val="single" w:sz="12" w:space="0" w:color="auto"/>
            </w:tcBorders>
            <w:shd w:val="clear" w:color="auto" w:fill="auto"/>
          </w:tcPr>
          <w:p w14:paraId="38F080C8" w14:textId="77777777" w:rsidR="003670A9" w:rsidRPr="00B95E8B" w:rsidRDefault="003670A9" w:rsidP="00C416FE">
            <w:pPr>
              <w:pStyle w:val="Tabletext"/>
            </w:pPr>
            <w:r w:rsidRPr="00B95E8B">
              <w:t>3</w:t>
            </w:r>
          </w:p>
        </w:tc>
        <w:tc>
          <w:tcPr>
            <w:tcW w:w="2285" w:type="pct"/>
            <w:tcBorders>
              <w:top w:val="single" w:sz="2" w:space="0" w:color="auto"/>
              <w:bottom w:val="single" w:sz="12" w:space="0" w:color="auto"/>
            </w:tcBorders>
            <w:shd w:val="clear" w:color="auto" w:fill="auto"/>
          </w:tcPr>
          <w:p w14:paraId="7D8950FE" w14:textId="77777777" w:rsidR="003670A9" w:rsidRPr="00B95E8B" w:rsidRDefault="003670A9" w:rsidP="00C416FE">
            <w:pPr>
              <w:pStyle w:val="Tabletext"/>
            </w:pPr>
            <w:r w:rsidRPr="00B95E8B">
              <w:t xml:space="preserve">For how long must the </w:t>
            </w:r>
            <w:r w:rsidR="00A03FFA" w:rsidRPr="00B95E8B">
              <w:t>exporting agent</w:t>
            </w:r>
            <w:r w:rsidRPr="00B95E8B">
              <w:t xml:space="preserve"> keep the records?</w:t>
            </w:r>
          </w:p>
        </w:tc>
        <w:tc>
          <w:tcPr>
            <w:tcW w:w="2286" w:type="pct"/>
            <w:tcBorders>
              <w:top w:val="single" w:sz="2" w:space="0" w:color="auto"/>
              <w:bottom w:val="single" w:sz="12" w:space="0" w:color="auto"/>
            </w:tcBorders>
            <w:shd w:val="clear" w:color="auto" w:fill="auto"/>
          </w:tcPr>
          <w:p w14:paraId="17F52666" w14:textId="77777777" w:rsidR="003670A9" w:rsidRPr="00B95E8B" w:rsidRDefault="003670A9" w:rsidP="00C416FE">
            <w:pPr>
              <w:pStyle w:val="Tabletext"/>
            </w:pPr>
            <w:r w:rsidRPr="00B95E8B">
              <w:t xml:space="preserve">Until the end of the period of 5 years beginning on the day after the end of the </w:t>
            </w:r>
            <w:r w:rsidR="00486C68" w:rsidRPr="00B95E8B">
              <w:t>financial year</w:t>
            </w:r>
            <w:r w:rsidRPr="00B95E8B">
              <w:t xml:space="preserve"> in which the farmed prawns are exported</w:t>
            </w:r>
          </w:p>
        </w:tc>
      </w:tr>
    </w:tbl>
    <w:p w14:paraId="430B8BC4" w14:textId="77777777" w:rsidR="003670A9" w:rsidRPr="00B95E8B" w:rsidRDefault="003670A9" w:rsidP="003670A9">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CFDC1C9" w14:textId="23E9F4EA" w:rsidR="003670A9" w:rsidRPr="00B95E8B" w:rsidRDefault="0016710F" w:rsidP="003670A9">
      <w:pPr>
        <w:pStyle w:val="ActHead5"/>
      </w:pPr>
      <w:bookmarkStart w:id="179" w:name="_Toc195792237"/>
      <w:r w:rsidRPr="002A2C22">
        <w:rPr>
          <w:rStyle w:val="CharSectno"/>
        </w:rPr>
        <w:t>20</w:t>
      </w:r>
      <w:r w:rsidR="002A2C22" w:rsidRPr="002A2C22">
        <w:rPr>
          <w:rStyle w:val="CharSectno"/>
        </w:rPr>
        <w:noBreakHyphen/>
      </w:r>
      <w:r w:rsidRPr="002A2C22">
        <w:rPr>
          <w:rStyle w:val="CharSectno"/>
        </w:rPr>
        <w:t>3</w:t>
      </w:r>
      <w:r w:rsidR="003670A9" w:rsidRPr="00B95E8B">
        <w:t xml:space="preserve">  Obligations of persons claiming levy or charge exemption</w:t>
      </w:r>
      <w:bookmarkEnd w:id="179"/>
    </w:p>
    <w:p w14:paraId="1DFFFEDC" w14:textId="77777777" w:rsidR="003670A9" w:rsidRPr="00B95E8B" w:rsidRDefault="003670A9" w:rsidP="003670A9">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00E0F24D" w14:textId="77777777" w:rsidR="003670A9" w:rsidRPr="00B95E8B" w:rsidRDefault="003670A9" w:rsidP="003670A9">
      <w:pPr>
        <w:pStyle w:val="paragraph"/>
      </w:pPr>
      <w:r w:rsidRPr="00B95E8B">
        <w:tab/>
        <w:t>(a)</w:t>
      </w:r>
      <w:r w:rsidRPr="00B95E8B">
        <w:tab/>
        <w:t>farmed prawns are harvested in Australia and in a financial year are delivered by, sold by or processed by or for, the person who owns the farmed prawns immediately after they are harvested and the person considers that an exemption from levy applies; or</w:t>
      </w:r>
    </w:p>
    <w:p w14:paraId="50BC262D" w14:textId="77777777" w:rsidR="003670A9" w:rsidRPr="00B95E8B" w:rsidRDefault="003670A9" w:rsidP="003670A9">
      <w:pPr>
        <w:pStyle w:val="paragraph"/>
      </w:pPr>
      <w:r w:rsidRPr="00B95E8B">
        <w:tab/>
        <w:t>(b)</w:t>
      </w:r>
      <w:r w:rsidRPr="00B95E8B">
        <w:tab/>
        <w:t xml:space="preserve">farmed prawns are harvested in Australia and in a financial year are exported from Australia and the person who </w:t>
      </w:r>
      <w:r w:rsidR="00A76BB2" w:rsidRPr="00B95E8B">
        <w:t>exports</w:t>
      </w:r>
      <w:r w:rsidRPr="00B95E8B">
        <w:t xml:space="preserve"> the farmed prawns considers that an exemption from charge applies.</w:t>
      </w:r>
    </w:p>
    <w:p w14:paraId="5D115AA6" w14:textId="77777777" w:rsidR="003670A9" w:rsidRPr="00B95E8B" w:rsidRDefault="003670A9" w:rsidP="003670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670A9" w:rsidRPr="00B95E8B" w14:paraId="1A1B519D" w14:textId="77777777" w:rsidTr="0082472F">
        <w:trPr>
          <w:tblHeader/>
        </w:trPr>
        <w:tc>
          <w:tcPr>
            <w:tcW w:w="5000" w:type="pct"/>
            <w:gridSpan w:val="3"/>
            <w:tcBorders>
              <w:top w:val="single" w:sz="12" w:space="0" w:color="auto"/>
              <w:bottom w:val="single" w:sz="2" w:space="0" w:color="auto"/>
            </w:tcBorders>
            <w:shd w:val="clear" w:color="auto" w:fill="auto"/>
          </w:tcPr>
          <w:p w14:paraId="7DCF707C" w14:textId="1BD51EBA" w:rsidR="003670A9" w:rsidRPr="00B95E8B" w:rsidRDefault="003670A9" w:rsidP="00C416FE">
            <w:pPr>
              <w:pStyle w:val="TableHeading"/>
            </w:pPr>
            <w:r w:rsidRPr="00B95E8B">
              <w:t>Record</w:t>
            </w:r>
            <w:r w:rsidR="002A2C22">
              <w:noBreakHyphen/>
            </w:r>
            <w:r w:rsidRPr="00B95E8B">
              <w:t>keeping</w:t>
            </w:r>
          </w:p>
        </w:tc>
      </w:tr>
      <w:tr w:rsidR="003670A9" w:rsidRPr="00B95E8B" w14:paraId="771F67E7" w14:textId="77777777" w:rsidTr="0082472F">
        <w:trPr>
          <w:tblHeader/>
        </w:trPr>
        <w:tc>
          <w:tcPr>
            <w:tcW w:w="429" w:type="pct"/>
            <w:tcBorders>
              <w:top w:val="single" w:sz="2" w:space="0" w:color="auto"/>
              <w:bottom w:val="single" w:sz="12" w:space="0" w:color="auto"/>
            </w:tcBorders>
            <w:shd w:val="clear" w:color="auto" w:fill="auto"/>
          </w:tcPr>
          <w:p w14:paraId="2516C496" w14:textId="77777777" w:rsidR="003670A9" w:rsidRPr="00B95E8B" w:rsidRDefault="003670A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75806C15" w14:textId="77777777" w:rsidR="003670A9" w:rsidRPr="00B95E8B" w:rsidRDefault="003670A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5ABF474E" w14:textId="77777777" w:rsidR="003670A9" w:rsidRPr="00B95E8B" w:rsidRDefault="003670A9" w:rsidP="00C416FE">
            <w:pPr>
              <w:pStyle w:val="TableHeading"/>
            </w:pPr>
            <w:r w:rsidRPr="00B95E8B">
              <w:t>Rule</w:t>
            </w:r>
          </w:p>
        </w:tc>
      </w:tr>
      <w:tr w:rsidR="003670A9" w:rsidRPr="00B95E8B" w14:paraId="696045AF" w14:textId="77777777" w:rsidTr="0082472F">
        <w:tc>
          <w:tcPr>
            <w:tcW w:w="429" w:type="pct"/>
            <w:tcBorders>
              <w:top w:val="single" w:sz="2" w:space="0" w:color="auto"/>
              <w:bottom w:val="single" w:sz="2" w:space="0" w:color="auto"/>
            </w:tcBorders>
            <w:shd w:val="clear" w:color="auto" w:fill="auto"/>
          </w:tcPr>
          <w:p w14:paraId="0AE210B1" w14:textId="77777777" w:rsidR="003670A9" w:rsidRPr="00B95E8B" w:rsidRDefault="003670A9" w:rsidP="00C416FE">
            <w:pPr>
              <w:pStyle w:val="Tabletext"/>
            </w:pPr>
            <w:r w:rsidRPr="00B95E8B">
              <w:t>1</w:t>
            </w:r>
          </w:p>
        </w:tc>
        <w:tc>
          <w:tcPr>
            <w:tcW w:w="2285" w:type="pct"/>
            <w:tcBorders>
              <w:top w:val="single" w:sz="2" w:space="0" w:color="auto"/>
              <w:bottom w:val="single" w:sz="2" w:space="0" w:color="auto"/>
            </w:tcBorders>
            <w:shd w:val="clear" w:color="auto" w:fill="auto"/>
          </w:tcPr>
          <w:p w14:paraId="1DA70EE0" w14:textId="77777777" w:rsidR="003670A9" w:rsidRPr="00B95E8B" w:rsidRDefault="003670A9" w:rsidP="00C416F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CF2602C" w14:textId="77777777" w:rsidR="003670A9" w:rsidRPr="00B95E8B" w:rsidRDefault="003670A9" w:rsidP="00C416FE">
            <w:pPr>
              <w:pStyle w:val="Tabletext"/>
            </w:pPr>
            <w:r w:rsidRPr="00B95E8B">
              <w:t>The person</w:t>
            </w:r>
          </w:p>
        </w:tc>
      </w:tr>
      <w:tr w:rsidR="003670A9" w:rsidRPr="00B95E8B" w14:paraId="22FAB72F" w14:textId="77777777" w:rsidTr="0082472F">
        <w:tc>
          <w:tcPr>
            <w:tcW w:w="429" w:type="pct"/>
            <w:tcBorders>
              <w:top w:val="single" w:sz="2" w:space="0" w:color="auto"/>
              <w:bottom w:val="single" w:sz="2" w:space="0" w:color="auto"/>
            </w:tcBorders>
            <w:shd w:val="clear" w:color="auto" w:fill="auto"/>
          </w:tcPr>
          <w:p w14:paraId="2D5E3247" w14:textId="77777777" w:rsidR="003670A9" w:rsidRPr="00B95E8B" w:rsidRDefault="003670A9" w:rsidP="00C416FE">
            <w:pPr>
              <w:pStyle w:val="Tabletext"/>
            </w:pPr>
            <w:r w:rsidRPr="00B95E8B">
              <w:t>2</w:t>
            </w:r>
          </w:p>
        </w:tc>
        <w:tc>
          <w:tcPr>
            <w:tcW w:w="2285" w:type="pct"/>
            <w:tcBorders>
              <w:top w:val="single" w:sz="2" w:space="0" w:color="auto"/>
              <w:bottom w:val="single" w:sz="2" w:space="0" w:color="auto"/>
            </w:tcBorders>
            <w:shd w:val="clear" w:color="auto" w:fill="auto"/>
          </w:tcPr>
          <w:p w14:paraId="11BB9042" w14:textId="77777777" w:rsidR="003670A9" w:rsidRPr="00B95E8B" w:rsidRDefault="003670A9" w:rsidP="00C416F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399EBDF" w14:textId="77777777" w:rsidR="003670A9" w:rsidRPr="00B95E8B" w:rsidRDefault="003670A9" w:rsidP="00C416FE">
            <w:pPr>
              <w:pStyle w:val="Tabletext"/>
            </w:pPr>
            <w:r w:rsidRPr="00B95E8B">
              <w:t>The records must contain details that are relevant to working out whether the exemption applies</w:t>
            </w:r>
          </w:p>
        </w:tc>
      </w:tr>
      <w:tr w:rsidR="003670A9" w:rsidRPr="00B95E8B" w14:paraId="0D39D707" w14:textId="77777777" w:rsidTr="0082472F">
        <w:tc>
          <w:tcPr>
            <w:tcW w:w="429" w:type="pct"/>
            <w:tcBorders>
              <w:top w:val="single" w:sz="2" w:space="0" w:color="auto"/>
              <w:bottom w:val="single" w:sz="12" w:space="0" w:color="auto"/>
            </w:tcBorders>
            <w:shd w:val="clear" w:color="auto" w:fill="auto"/>
          </w:tcPr>
          <w:p w14:paraId="07525281" w14:textId="77777777" w:rsidR="003670A9" w:rsidRPr="00B95E8B" w:rsidRDefault="003670A9" w:rsidP="00C416FE">
            <w:pPr>
              <w:pStyle w:val="Tabletext"/>
            </w:pPr>
            <w:r w:rsidRPr="00B95E8B">
              <w:t>3</w:t>
            </w:r>
          </w:p>
        </w:tc>
        <w:tc>
          <w:tcPr>
            <w:tcW w:w="2285" w:type="pct"/>
            <w:tcBorders>
              <w:top w:val="single" w:sz="2" w:space="0" w:color="auto"/>
              <w:bottom w:val="single" w:sz="12" w:space="0" w:color="auto"/>
            </w:tcBorders>
            <w:shd w:val="clear" w:color="auto" w:fill="auto"/>
          </w:tcPr>
          <w:p w14:paraId="7C33DCD3" w14:textId="77777777" w:rsidR="003670A9" w:rsidRPr="00B95E8B" w:rsidRDefault="003670A9" w:rsidP="00C416F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6CAB932B" w14:textId="77777777" w:rsidR="003670A9" w:rsidRPr="00B95E8B" w:rsidRDefault="003670A9" w:rsidP="00C416FE">
            <w:pPr>
              <w:pStyle w:val="Tabletext"/>
            </w:pPr>
            <w:r w:rsidRPr="00B95E8B">
              <w:t xml:space="preserve">Until the end of the period of 5 years beginning on the day after the end of the </w:t>
            </w:r>
            <w:r w:rsidR="00A03FFA" w:rsidRPr="00B95E8B">
              <w:t>financial year</w:t>
            </w:r>
          </w:p>
        </w:tc>
      </w:tr>
    </w:tbl>
    <w:p w14:paraId="7EFAEB80" w14:textId="77777777" w:rsidR="003670A9" w:rsidRPr="00B95E8B" w:rsidRDefault="003670A9" w:rsidP="003670A9">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B298409" w14:textId="126BEF49" w:rsidR="003670A9" w:rsidRPr="00B95E8B" w:rsidRDefault="0016710F" w:rsidP="003670A9">
      <w:pPr>
        <w:pStyle w:val="ActHead5"/>
      </w:pPr>
      <w:bookmarkStart w:id="180" w:name="_Toc195792238"/>
      <w:r w:rsidRPr="002A2C22">
        <w:rPr>
          <w:rStyle w:val="CharSectno"/>
        </w:rPr>
        <w:t>20</w:t>
      </w:r>
      <w:r w:rsidR="002A2C22" w:rsidRPr="002A2C22">
        <w:rPr>
          <w:rStyle w:val="CharSectno"/>
        </w:rPr>
        <w:noBreakHyphen/>
      </w:r>
      <w:r w:rsidRPr="002A2C22">
        <w:rPr>
          <w:rStyle w:val="CharSectno"/>
        </w:rPr>
        <w:t>4</w:t>
      </w:r>
      <w:r w:rsidR="003670A9" w:rsidRPr="00B95E8B">
        <w:t xml:space="preserve">  Process for obtaining exemption from giving quarterly returns—levy payers or charge payers</w:t>
      </w:r>
      <w:bookmarkEnd w:id="180"/>
    </w:p>
    <w:p w14:paraId="02BB34E6" w14:textId="77777777" w:rsidR="003670A9" w:rsidRPr="00B95E8B" w:rsidRDefault="003670A9" w:rsidP="003670A9">
      <w:pPr>
        <w:pStyle w:val="subsection"/>
      </w:pPr>
      <w:r w:rsidRPr="00B95E8B">
        <w:tab/>
        <w:t>(1)</w:t>
      </w:r>
      <w:r w:rsidRPr="00B95E8B">
        <w:tab/>
        <w:t>A person who:</w:t>
      </w:r>
    </w:p>
    <w:p w14:paraId="62E9171F" w14:textId="77777777" w:rsidR="003670A9" w:rsidRPr="00B95E8B" w:rsidRDefault="003670A9" w:rsidP="003670A9">
      <w:pPr>
        <w:pStyle w:val="paragraph"/>
      </w:pPr>
      <w:r w:rsidRPr="00B95E8B">
        <w:tab/>
        <w:t>(a)</w:t>
      </w:r>
      <w:r w:rsidRPr="00B95E8B">
        <w:tab/>
        <w:t xml:space="preserve">is a levy payer for levy imposed on farmed prawns that are delivered by the </w:t>
      </w:r>
      <w:r w:rsidR="00F96F21" w:rsidRPr="00B95E8B">
        <w:t>levy payer</w:t>
      </w:r>
      <w:r w:rsidRPr="00B95E8B">
        <w:t xml:space="preserve"> in a financial year; or</w:t>
      </w:r>
    </w:p>
    <w:p w14:paraId="2328E99E" w14:textId="77777777" w:rsidR="003670A9" w:rsidRPr="00B95E8B" w:rsidRDefault="003670A9" w:rsidP="003670A9">
      <w:pPr>
        <w:pStyle w:val="paragraph"/>
      </w:pPr>
      <w:r w:rsidRPr="00B95E8B">
        <w:tab/>
        <w:t>(b)</w:t>
      </w:r>
      <w:r w:rsidRPr="00B95E8B">
        <w:tab/>
        <w:t xml:space="preserve">is a levy payer for levy imposed on farmed prawns that are sold by the </w:t>
      </w:r>
      <w:r w:rsidR="0004353B" w:rsidRPr="00B95E8B">
        <w:t>levy payer</w:t>
      </w:r>
      <w:r w:rsidRPr="00B95E8B">
        <w:t xml:space="preserve"> in a financial year; or</w:t>
      </w:r>
    </w:p>
    <w:p w14:paraId="73970559" w14:textId="77777777" w:rsidR="003670A9" w:rsidRPr="00B95E8B" w:rsidRDefault="003670A9" w:rsidP="003670A9">
      <w:pPr>
        <w:pStyle w:val="paragraph"/>
      </w:pPr>
      <w:r w:rsidRPr="00B95E8B">
        <w:tab/>
        <w:t>(c)</w:t>
      </w:r>
      <w:r w:rsidRPr="00B95E8B">
        <w:tab/>
        <w:t xml:space="preserve">is a levy payer for levy imposed on farmed prawns that are processed by or for the </w:t>
      </w:r>
      <w:r w:rsidR="0004353B" w:rsidRPr="00B95E8B">
        <w:t>levy payer</w:t>
      </w:r>
      <w:r w:rsidRPr="00B95E8B">
        <w:t xml:space="preserve"> in a financial year; or</w:t>
      </w:r>
    </w:p>
    <w:p w14:paraId="03B514F5" w14:textId="77777777" w:rsidR="003670A9" w:rsidRPr="00B95E8B" w:rsidRDefault="003670A9" w:rsidP="003670A9">
      <w:pPr>
        <w:pStyle w:val="paragraph"/>
      </w:pPr>
      <w:r w:rsidRPr="00B95E8B">
        <w:tab/>
        <w:t>(d)</w:t>
      </w:r>
      <w:r w:rsidRPr="00B95E8B">
        <w:tab/>
        <w:t>is a charge payer for charge imposed on farmed prawns that are exported in a financial year other than through an exporting agent;</w:t>
      </w:r>
    </w:p>
    <w:p w14:paraId="54F1A497" w14:textId="77777777" w:rsidR="003670A9" w:rsidRPr="00B95E8B" w:rsidRDefault="003670A9" w:rsidP="003670A9">
      <w:pPr>
        <w:pStyle w:val="subsection2"/>
      </w:pPr>
      <w:r w:rsidRPr="00B95E8B">
        <w:t>is not required to give returns for quarters in the year if:</w:t>
      </w:r>
    </w:p>
    <w:p w14:paraId="5544076D" w14:textId="77777777" w:rsidR="003670A9" w:rsidRPr="00B95E8B" w:rsidRDefault="003670A9" w:rsidP="003670A9">
      <w:pPr>
        <w:pStyle w:val="paragraph"/>
      </w:pPr>
      <w:r w:rsidRPr="00B95E8B">
        <w:tab/>
        <w:t>(e)</w:t>
      </w:r>
      <w:r w:rsidRPr="00B95E8B">
        <w:tab/>
        <w:t>the person applies to the Secretary for an exemption from the requirement to give returns for quarters in the year; and</w:t>
      </w:r>
    </w:p>
    <w:p w14:paraId="2DDDC0E2" w14:textId="77777777" w:rsidR="003670A9" w:rsidRPr="00B95E8B" w:rsidRDefault="003670A9" w:rsidP="003670A9">
      <w:pPr>
        <w:pStyle w:val="paragraph"/>
      </w:pPr>
      <w:r w:rsidRPr="00B95E8B">
        <w:tab/>
        <w:t>(f)</w:t>
      </w:r>
      <w:r w:rsidRPr="00B95E8B">
        <w:tab/>
        <w:t>the person applies before the end of the first quarter in the year in which such levy or charge is imposed; and</w:t>
      </w:r>
    </w:p>
    <w:p w14:paraId="2F3D613D" w14:textId="3D733249" w:rsidR="003670A9" w:rsidRPr="00B95E8B" w:rsidRDefault="003670A9" w:rsidP="003670A9">
      <w:pPr>
        <w:pStyle w:val="paragraph"/>
      </w:pPr>
      <w:r w:rsidRPr="00B95E8B">
        <w:tab/>
        <w:t>(g)</w:t>
      </w:r>
      <w:r w:rsidRPr="00B95E8B">
        <w:tab/>
        <w:t xml:space="preserve">the Secretary grants that exemption under </w:t>
      </w:r>
      <w:r w:rsidR="002A2C22">
        <w:t>section 1</w:t>
      </w:r>
      <w:r w:rsidR="00A03FFA" w:rsidRPr="00B95E8B">
        <w:t>0</w:t>
      </w:r>
      <w:r w:rsidRPr="00B95E8B">
        <w:t>.</w:t>
      </w:r>
    </w:p>
    <w:p w14:paraId="60C83168" w14:textId="77777777" w:rsidR="003670A9" w:rsidRPr="00B95E8B" w:rsidRDefault="003670A9" w:rsidP="003670A9">
      <w:pPr>
        <w:pStyle w:val="subsection"/>
      </w:pPr>
      <w:r w:rsidRPr="00B95E8B">
        <w:tab/>
        <w:t>(2)</w:t>
      </w:r>
      <w:r w:rsidRPr="00B95E8B">
        <w:tab/>
        <w:t>The person may apply only if the person reasonably believes that the total quantity of farmed prawns in relation to which the person will pay, or will be likely to pay, levy or charge or both for the financial year will be less than 10,000 kilograms.</w:t>
      </w:r>
    </w:p>
    <w:p w14:paraId="7B1C5139" w14:textId="127671D9" w:rsidR="003670A9" w:rsidRPr="00B95E8B" w:rsidRDefault="003670A9" w:rsidP="003670A9">
      <w:pPr>
        <w:pStyle w:val="notetext"/>
      </w:pPr>
      <w:r w:rsidRPr="00B95E8B">
        <w:t>Note:</w:t>
      </w:r>
      <w:r w:rsidRPr="00B95E8B">
        <w:tab/>
        <w:t xml:space="preserve">For rules about the form of applications, granting exemptions and revoking exemptions, see </w:t>
      </w:r>
      <w:r w:rsidR="002A2C22">
        <w:t>section 1</w:t>
      </w:r>
      <w:r w:rsidR="00A03FFA" w:rsidRPr="00B95E8B">
        <w:t>0</w:t>
      </w:r>
      <w:r w:rsidRPr="00B95E8B">
        <w:t>.</w:t>
      </w:r>
    </w:p>
    <w:p w14:paraId="0864EDDF" w14:textId="4CC3664F" w:rsidR="003670A9" w:rsidRPr="00B95E8B" w:rsidRDefault="0016710F" w:rsidP="003670A9">
      <w:pPr>
        <w:pStyle w:val="ActHead5"/>
      </w:pPr>
      <w:bookmarkStart w:id="181" w:name="_Toc195792239"/>
      <w:r w:rsidRPr="002A2C22">
        <w:rPr>
          <w:rStyle w:val="CharSectno"/>
        </w:rPr>
        <w:t>20</w:t>
      </w:r>
      <w:r w:rsidR="002A2C22" w:rsidRPr="002A2C22">
        <w:rPr>
          <w:rStyle w:val="CharSectno"/>
        </w:rPr>
        <w:noBreakHyphen/>
      </w:r>
      <w:r w:rsidRPr="002A2C22">
        <w:rPr>
          <w:rStyle w:val="CharSectno"/>
        </w:rPr>
        <w:t>5</w:t>
      </w:r>
      <w:r w:rsidR="003670A9" w:rsidRPr="00B95E8B">
        <w:t xml:space="preserve">  Process for obtaining exemption from giving quarterly returns—collection agents</w:t>
      </w:r>
      <w:bookmarkEnd w:id="181"/>
    </w:p>
    <w:p w14:paraId="230648B9" w14:textId="6435EE18" w:rsidR="003670A9" w:rsidRPr="00B95E8B" w:rsidRDefault="003670A9" w:rsidP="003670A9">
      <w:pPr>
        <w:pStyle w:val="subsection"/>
      </w:pPr>
      <w:r w:rsidRPr="00B95E8B">
        <w:tab/>
        <w:t>(1)</w:t>
      </w:r>
      <w:r w:rsidRPr="00B95E8B">
        <w:tab/>
        <w:t xml:space="preserve">For the purposes of </w:t>
      </w:r>
      <w:r w:rsidR="00C91FA7" w:rsidRPr="00B95E8B">
        <w:t>subclause 2</w:t>
      </w:r>
      <w:r w:rsidR="000C611B" w:rsidRPr="00B95E8B">
        <w:t>0</w:t>
      </w:r>
      <w:r w:rsidR="002A2C22">
        <w:noBreakHyphen/>
      </w:r>
      <w:r w:rsidR="000C611B" w:rsidRPr="00B95E8B">
        <w:t>2</w:t>
      </w:r>
      <w:r w:rsidRPr="00B95E8B">
        <w:t xml:space="preserve">(3), </w:t>
      </w:r>
      <w:r w:rsidR="00244776" w:rsidRPr="00B95E8B">
        <w:t>the person who is the exporting agent</w:t>
      </w:r>
      <w:r w:rsidRPr="00B95E8B">
        <w:t xml:space="preserve"> is not required to give returns for quarters in the financial year if:</w:t>
      </w:r>
    </w:p>
    <w:p w14:paraId="4320AA56" w14:textId="77777777" w:rsidR="003670A9" w:rsidRPr="00B95E8B" w:rsidRDefault="003670A9" w:rsidP="003670A9">
      <w:pPr>
        <w:pStyle w:val="paragraph"/>
      </w:pPr>
      <w:r w:rsidRPr="00B95E8B">
        <w:tab/>
        <w:t>(a)</w:t>
      </w:r>
      <w:r w:rsidRPr="00B95E8B">
        <w:tab/>
        <w:t>the person applies to the Secretary for an exemption from the requirement to give returns for quarters in the year; and</w:t>
      </w:r>
    </w:p>
    <w:p w14:paraId="573389DF" w14:textId="77777777" w:rsidR="003670A9" w:rsidRPr="00B95E8B" w:rsidRDefault="003670A9" w:rsidP="003670A9">
      <w:pPr>
        <w:pStyle w:val="paragraph"/>
      </w:pPr>
      <w:r w:rsidRPr="00B95E8B">
        <w:tab/>
        <w:t>(b)</w:t>
      </w:r>
      <w:r w:rsidRPr="00B95E8B">
        <w:tab/>
        <w:t>the person applies before the end of the first quarter in the year in which charge is imposed on farmed prawns where the person is liable to pay an equivalent amount; and</w:t>
      </w:r>
    </w:p>
    <w:p w14:paraId="6F3D07AD" w14:textId="738073FE" w:rsidR="003670A9" w:rsidRPr="00B95E8B" w:rsidRDefault="003670A9" w:rsidP="003670A9">
      <w:pPr>
        <w:pStyle w:val="paragraph"/>
      </w:pPr>
      <w:r w:rsidRPr="00B95E8B">
        <w:tab/>
        <w:t>(c)</w:t>
      </w:r>
      <w:r w:rsidRPr="00B95E8B">
        <w:tab/>
        <w:t xml:space="preserve">the Secretary grants the exemption under </w:t>
      </w:r>
      <w:r w:rsidR="002A2C22">
        <w:t>section 1</w:t>
      </w:r>
      <w:r w:rsidR="00A03FFA" w:rsidRPr="00B95E8B">
        <w:t>0</w:t>
      </w:r>
      <w:r w:rsidRPr="00B95E8B">
        <w:t>.</w:t>
      </w:r>
    </w:p>
    <w:p w14:paraId="135C659F" w14:textId="77777777" w:rsidR="003670A9" w:rsidRPr="00B95E8B" w:rsidRDefault="003670A9" w:rsidP="003670A9">
      <w:pPr>
        <w:pStyle w:val="subsection"/>
      </w:pPr>
      <w:r w:rsidRPr="00B95E8B">
        <w:tab/>
        <w:t>(2)</w:t>
      </w:r>
      <w:r w:rsidRPr="00B95E8B">
        <w:tab/>
        <w:t>The person may apply only if the person reasonably believes that the total quantity of farmed prawns in relation to which the person will pay, or will be likely to pay, an equivalent amount for the financial year will be less than 10,000 kilograms.</w:t>
      </w:r>
    </w:p>
    <w:p w14:paraId="5AB33C48" w14:textId="6279D8E4" w:rsidR="003670A9" w:rsidRPr="00B95E8B" w:rsidRDefault="003670A9" w:rsidP="003670A9">
      <w:pPr>
        <w:pStyle w:val="notetext"/>
      </w:pPr>
      <w:r w:rsidRPr="00B95E8B">
        <w:t>Note:</w:t>
      </w:r>
      <w:r w:rsidRPr="00B95E8B">
        <w:tab/>
        <w:t xml:space="preserve">For rules about the form of applications, granting exemptions and revoking exemptions, see </w:t>
      </w:r>
      <w:r w:rsidR="002A2C22">
        <w:t>section 1</w:t>
      </w:r>
      <w:r w:rsidR="00A03FFA" w:rsidRPr="00B95E8B">
        <w:t>0</w:t>
      </w:r>
      <w:r w:rsidRPr="00B95E8B">
        <w:t>.</w:t>
      </w:r>
    </w:p>
    <w:p w14:paraId="291C86DA" w14:textId="77777777" w:rsidR="00B93191" w:rsidRPr="00B95E8B" w:rsidRDefault="006B2A9D" w:rsidP="00B93191">
      <w:pPr>
        <w:pStyle w:val="ActHead3"/>
        <w:pageBreakBefore/>
      </w:pPr>
      <w:bookmarkStart w:id="182" w:name="_Toc195792240"/>
      <w:r w:rsidRPr="002A2C22">
        <w:rPr>
          <w:rStyle w:val="CharDivNo"/>
        </w:rPr>
        <w:t>Division </w:t>
      </w:r>
      <w:r w:rsidR="0016710F" w:rsidRPr="002A2C22">
        <w:rPr>
          <w:rStyle w:val="CharDivNo"/>
        </w:rPr>
        <w:t>21</w:t>
      </w:r>
      <w:r w:rsidR="00B93191" w:rsidRPr="00B95E8B">
        <w:t>—</w:t>
      </w:r>
      <w:r w:rsidR="00B93191" w:rsidRPr="002A2C22">
        <w:rPr>
          <w:rStyle w:val="CharDivText"/>
        </w:rPr>
        <w:t>Game animals</w:t>
      </w:r>
      <w:bookmarkEnd w:id="182"/>
    </w:p>
    <w:p w14:paraId="466E13DD" w14:textId="747CABF1" w:rsidR="00B93191" w:rsidRPr="00B95E8B" w:rsidRDefault="0016710F" w:rsidP="00B93191">
      <w:pPr>
        <w:pStyle w:val="ActHead5"/>
      </w:pPr>
      <w:bookmarkStart w:id="183" w:name="_Toc195792241"/>
      <w:r w:rsidRPr="002A2C22">
        <w:rPr>
          <w:rStyle w:val="CharSectno"/>
        </w:rPr>
        <w:t>21</w:t>
      </w:r>
      <w:r w:rsidR="002A2C22" w:rsidRPr="002A2C22">
        <w:rPr>
          <w:rStyle w:val="CharSectno"/>
        </w:rPr>
        <w:noBreakHyphen/>
      </w:r>
      <w:r w:rsidRPr="002A2C22">
        <w:rPr>
          <w:rStyle w:val="CharSectno"/>
        </w:rPr>
        <w:t>1</w:t>
      </w:r>
      <w:r w:rsidR="00B93191" w:rsidRPr="00B95E8B">
        <w:t xml:space="preserve">  Obligations of levy payers</w:t>
      </w:r>
      <w:bookmarkEnd w:id="183"/>
    </w:p>
    <w:p w14:paraId="07FCE7BF" w14:textId="77777777" w:rsidR="00B93191" w:rsidRPr="00B95E8B" w:rsidRDefault="00B93191" w:rsidP="00B93191">
      <w:pPr>
        <w:pStyle w:val="SubsectionHead"/>
      </w:pPr>
      <w:r w:rsidRPr="00B95E8B">
        <w:t>When game animal processing levy due and payable</w:t>
      </w:r>
    </w:p>
    <w:p w14:paraId="0C53316E" w14:textId="77777777" w:rsidR="00B93191" w:rsidRPr="00B95E8B" w:rsidRDefault="00B93191" w:rsidP="00B93191">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the processing of game animals</w:t>
      </w:r>
      <w:r w:rsidR="00DD5C5E" w:rsidRPr="00B95E8B">
        <w:t xml:space="preserve"> in a calendar month</w:t>
      </w:r>
      <w:r w:rsidRPr="00B95E8B">
        <w:t>, this table has effect.</w:t>
      </w:r>
    </w:p>
    <w:p w14:paraId="6E9BEE6C" w14:textId="77777777" w:rsidR="00B93191" w:rsidRPr="00B95E8B" w:rsidRDefault="00B93191" w:rsidP="00B931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B93191" w:rsidRPr="00B95E8B" w14:paraId="51CD1755" w14:textId="77777777" w:rsidTr="0082472F">
        <w:trPr>
          <w:tblHeader/>
        </w:trPr>
        <w:tc>
          <w:tcPr>
            <w:tcW w:w="5000" w:type="pct"/>
            <w:gridSpan w:val="3"/>
            <w:tcBorders>
              <w:top w:val="single" w:sz="12" w:space="0" w:color="auto"/>
              <w:bottom w:val="single" w:sz="2" w:space="0" w:color="auto"/>
            </w:tcBorders>
            <w:shd w:val="clear" w:color="auto" w:fill="auto"/>
          </w:tcPr>
          <w:p w14:paraId="6F169E8A" w14:textId="77777777" w:rsidR="00B93191" w:rsidRPr="00B95E8B" w:rsidRDefault="00B93191" w:rsidP="00ED36EE">
            <w:pPr>
              <w:pStyle w:val="TableHeading"/>
            </w:pPr>
            <w:r w:rsidRPr="00B95E8B">
              <w:t>Game animal processing levy</w:t>
            </w:r>
          </w:p>
        </w:tc>
      </w:tr>
      <w:tr w:rsidR="00B93191" w:rsidRPr="00B95E8B" w14:paraId="3E1E79DF" w14:textId="77777777" w:rsidTr="0082472F">
        <w:trPr>
          <w:tblHeader/>
        </w:trPr>
        <w:tc>
          <w:tcPr>
            <w:tcW w:w="429" w:type="pct"/>
            <w:tcBorders>
              <w:top w:val="single" w:sz="2" w:space="0" w:color="auto"/>
              <w:bottom w:val="single" w:sz="12" w:space="0" w:color="auto"/>
            </w:tcBorders>
            <w:shd w:val="clear" w:color="auto" w:fill="auto"/>
          </w:tcPr>
          <w:p w14:paraId="4404F3D1" w14:textId="77777777" w:rsidR="00B93191" w:rsidRPr="00B95E8B" w:rsidRDefault="00B93191" w:rsidP="00ED36EE">
            <w:pPr>
              <w:pStyle w:val="TableHeading"/>
            </w:pPr>
            <w:r w:rsidRPr="00B95E8B">
              <w:t>Item</w:t>
            </w:r>
          </w:p>
        </w:tc>
        <w:tc>
          <w:tcPr>
            <w:tcW w:w="2126" w:type="pct"/>
            <w:tcBorders>
              <w:top w:val="single" w:sz="2" w:space="0" w:color="auto"/>
              <w:bottom w:val="single" w:sz="12" w:space="0" w:color="auto"/>
            </w:tcBorders>
            <w:shd w:val="clear" w:color="auto" w:fill="auto"/>
          </w:tcPr>
          <w:p w14:paraId="0D0A6DE6" w14:textId="77777777" w:rsidR="00B93191" w:rsidRPr="00B95E8B" w:rsidRDefault="00B93191" w:rsidP="00ED36EE">
            <w:pPr>
              <w:pStyle w:val="TableHeading"/>
            </w:pPr>
            <w:r w:rsidRPr="00B95E8B">
              <w:t>Matter</w:t>
            </w:r>
          </w:p>
        </w:tc>
        <w:tc>
          <w:tcPr>
            <w:tcW w:w="2445" w:type="pct"/>
            <w:tcBorders>
              <w:top w:val="single" w:sz="2" w:space="0" w:color="auto"/>
              <w:bottom w:val="single" w:sz="12" w:space="0" w:color="auto"/>
            </w:tcBorders>
            <w:shd w:val="clear" w:color="auto" w:fill="auto"/>
          </w:tcPr>
          <w:p w14:paraId="6426C347" w14:textId="77777777" w:rsidR="00B93191" w:rsidRPr="00B95E8B" w:rsidRDefault="00B93191" w:rsidP="00ED36EE">
            <w:pPr>
              <w:pStyle w:val="TableHeading"/>
            </w:pPr>
            <w:r w:rsidRPr="00B95E8B">
              <w:t>Rule</w:t>
            </w:r>
          </w:p>
        </w:tc>
      </w:tr>
      <w:tr w:rsidR="00B93191" w:rsidRPr="00B95E8B" w14:paraId="7EA6B358" w14:textId="77777777" w:rsidTr="0082472F">
        <w:tc>
          <w:tcPr>
            <w:tcW w:w="429" w:type="pct"/>
            <w:tcBorders>
              <w:top w:val="single" w:sz="2" w:space="0" w:color="auto"/>
              <w:bottom w:val="single" w:sz="2" w:space="0" w:color="auto"/>
            </w:tcBorders>
            <w:shd w:val="clear" w:color="auto" w:fill="auto"/>
          </w:tcPr>
          <w:p w14:paraId="32363C40" w14:textId="77777777" w:rsidR="00B93191" w:rsidRPr="00B95E8B" w:rsidRDefault="00B93191" w:rsidP="00ED36EE">
            <w:pPr>
              <w:pStyle w:val="Tabletext"/>
            </w:pPr>
            <w:r w:rsidRPr="00B95E8B">
              <w:t>1</w:t>
            </w:r>
          </w:p>
        </w:tc>
        <w:tc>
          <w:tcPr>
            <w:tcW w:w="2126" w:type="pct"/>
            <w:tcBorders>
              <w:top w:val="single" w:sz="2" w:space="0" w:color="auto"/>
              <w:bottom w:val="single" w:sz="2" w:space="0" w:color="auto"/>
            </w:tcBorders>
            <w:shd w:val="clear" w:color="auto" w:fill="auto"/>
          </w:tcPr>
          <w:p w14:paraId="65B22DBA" w14:textId="77777777" w:rsidR="00B93191" w:rsidRPr="00B95E8B" w:rsidRDefault="00DD5C5E" w:rsidP="00ED36EE">
            <w:pPr>
              <w:pStyle w:val="Tabletext"/>
            </w:pPr>
            <w:r w:rsidRPr="00B95E8B">
              <w:t>When</w:t>
            </w:r>
            <w:r w:rsidR="00B93191" w:rsidRPr="00B95E8B">
              <w:t xml:space="preserve"> is the levy due and payable?</w:t>
            </w:r>
          </w:p>
        </w:tc>
        <w:tc>
          <w:tcPr>
            <w:tcW w:w="2445" w:type="pct"/>
            <w:tcBorders>
              <w:top w:val="single" w:sz="2" w:space="0" w:color="auto"/>
              <w:bottom w:val="single" w:sz="2" w:space="0" w:color="auto"/>
            </w:tcBorders>
            <w:shd w:val="clear" w:color="auto" w:fill="auto"/>
          </w:tcPr>
          <w:p w14:paraId="7F912789" w14:textId="77777777" w:rsidR="00B93191" w:rsidRPr="00B95E8B" w:rsidRDefault="00B93191" w:rsidP="00ED36EE">
            <w:pPr>
              <w:pStyle w:val="Tabletext"/>
            </w:pPr>
            <w:r w:rsidRPr="00B95E8B">
              <w:t>On the last day of the next calendar month</w:t>
            </w:r>
          </w:p>
        </w:tc>
      </w:tr>
      <w:tr w:rsidR="00B93191" w:rsidRPr="00B95E8B" w14:paraId="5B7939B8" w14:textId="77777777" w:rsidTr="0082472F">
        <w:tc>
          <w:tcPr>
            <w:tcW w:w="429" w:type="pct"/>
            <w:tcBorders>
              <w:top w:val="single" w:sz="2" w:space="0" w:color="auto"/>
              <w:bottom w:val="single" w:sz="12" w:space="0" w:color="auto"/>
            </w:tcBorders>
            <w:shd w:val="clear" w:color="auto" w:fill="auto"/>
          </w:tcPr>
          <w:p w14:paraId="5C3B2B7B" w14:textId="77777777" w:rsidR="00B93191" w:rsidRPr="00B95E8B" w:rsidRDefault="00B93191" w:rsidP="00ED36EE">
            <w:pPr>
              <w:pStyle w:val="Tabletext"/>
            </w:pPr>
            <w:r w:rsidRPr="00B95E8B">
              <w:t>2</w:t>
            </w:r>
          </w:p>
        </w:tc>
        <w:tc>
          <w:tcPr>
            <w:tcW w:w="2126" w:type="pct"/>
            <w:tcBorders>
              <w:top w:val="single" w:sz="2" w:space="0" w:color="auto"/>
              <w:bottom w:val="single" w:sz="12" w:space="0" w:color="auto"/>
            </w:tcBorders>
            <w:shd w:val="clear" w:color="auto" w:fill="auto"/>
          </w:tcPr>
          <w:p w14:paraId="64FFF8E7" w14:textId="77777777" w:rsidR="00B93191" w:rsidRPr="00B95E8B" w:rsidRDefault="00B93191" w:rsidP="00ED36E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4AFCB359" w14:textId="77777777" w:rsidR="00B93191" w:rsidRPr="00B95E8B" w:rsidRDefault="00B93191" w:rsidP="00ED36EE">
            <w:pPr>
              <w:pStyle w:val="Tabletext"/>
            </w:pPr>
            <w:r w:rsidRPr="00B95E8B">
              <w:t>The Commonwealth</w:t>
            </w:r>
          </w:p>
        </w:tc>
      </w:tr>
    </w:tbl>
    <w:p w14:paraId="54A82042" w14:textId="77777777" w:rsidR="00B93191" w:rsidRPr="00B95E8B" w:rsidRDefault="00B93191" w:rsidP="00B93191">
      <w:pPr>
        <w:pStyle w:val="notetext"/>
      </w:pPr>
      <w:r w:rsidRPr="00B95E8B">
        <w:t>Note:</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50EA6AB4" w14:textId="77777777" w:rsidR="00B93191" w:rsidRPr="00B95E8B" w:rsidRDefault="00B93191" w:rsidP="00B93191">
      <w:pPr>
        <w:pStyle w:val="SubsectionHead"/>
      </w:pPr>
      <w:r w:rsidRPr="00B95E8B">
        <w:t>Giving monthly returns</w:t>
      </w:r>
    </w:p>
    <w:p w14:paraId="4C0C565A" w14:textId="77777777" w:rsidR="00B93191" w:rsidRPr="00B95E8B" w:rsidRDefault="00B93191" w:rsidP="00B93191">
      <w:pPr>
        <w:pStyle w:val="subsection"/>
      </w:pPr>
      <w:r w:rsidRPr="00B95E8B">
        <w:tab/>
        <w:t>(2)</w:t>
      </w:r>
      <w:r w:rsidRPr="00B95E8B">
        <w:tab/>
        <w:t xml:space="preserve">For the purposes of </w:t>
      </w:r>
      <w:r w:rsidR="00C91FA7" w:rsidRPr="00B95E8B">
        <w:t>paragraph 5</w:t>
      </w:r>
      <w:r w:rsidR="00526692" w:rsidRPr="00B95E8B">
        <w:t>9</w:t>
      </w:r>
      <w:r w:rsidRPr="00B95E8B">
        <w:t>(2)(a) of the Act, for levy imposed on the processing of game animals, this table has effect.</w:t>
      </w:r>
    </w:p>
    <w:p w14:paraId="1059A82B" w14:textId="77777777" w:rsidR="00B93191" w:rsidRPr="00B95E8B" w:rsidRDefault="00B93191" w:rsidP="00B931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93191" w:rsidRPr="00B95E8B" w14:paraId="2A1AB0CC" w14:textId="77777777" w:rsidTr="0082472F">
        <w:trPr>
          <w:tblHeader/>
        </w:trPr>
        <w:tc>
          <w:tcPr>
            <w:tcW w:w="5000" w:type="pct"/>
            <w:gridSpan w:val="3"/>
            <w:tcBorders>
              <w:top w:val="single" w:sz="12" w:space="0" w:color="auto"/>
              <w:bottom w:val="single" w:sz="2" w:space="0" w:color="auto"/>
            </w:tcBorders>
            <w:shd w:val="clear" w:color="auto" w:fill="auto"/>
          </w:tcPr>
          <w:p w14:paraId="5A953B8F" w14:textId="77777777" w:rsidR="00B93191" w:rsidRPr="00B95E8B" w:rsidRDefault="00B93191" w:rsidP="00ED36EE">
            <w:pPr>
              <w:pStyle w:val="TableHeading"/>
            </w:pPr>
            <w:r w:rsidRPr="00B95E8B">
              <w:t>Monthly returns</w:t>
            </w:r>
          </w:p>
        </w:tc>
      </w:tr>
      <w:tr w:rsidR="00B93191" w:rsidRPr="00B95E8B" w14:paraId="5BAB8217" w14:textId="77777777" w:rsidTr="0082472F">
        <w:trPr>
          <w:tblHeader/>
        </w:trPr>
        <w:tc>
          <w:tcPr>
            <w:tcW w:w="429" w:type="pct"/>
            <w:tcBorders>
              <w:top w:val="single" w:sz="2" w:space="0" w:color="auto"/>
              <w:bottom w:val="single" w:sz="12" w:space="0" w:color="auto"/>
            </w:tcBorders>
            <w:shd w:val="clear" w:color="auto" w:fill="auto"/>
          </w:tcPr>
          <w:p w14:paraId="5CFD3F66" w14:textId="77777777" w:rsidR="00B93191" w:rsidRPr="00B95E8B" w:rsidRDefault="00B93191"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7A761C38" w14:textId="77777777" w:rsidR="00B93191" w:rsidRPr="00B95E8B" w:rsidRDefault="00B93191"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20258D54" w14:textId="77777777" w:rsidR="00B93191" w:rsidRPr="00B95E8B" w:rsidRDefault="00B93191" w:rsidP="00ED36EE">
            <w:pPr>
              <w:pStyle w:val="TableHeading"/>
            </w:pPr>
            <w:r w:rsidRPr="00B95E8B">
              <w:t>Rule</w:t>
            </w:r>
          </w:p>
        </w:tc>
      </w:tr>
      <w:tr w:rsidR="00B93191" w:rsidRPr="00B95E8B" w14:paraId="584459A3" w14:textId="77777777" w:rsidTr="0082472F">
        <w:tc>
          <w:tcPr>
            <w:tcW w:w="429" w:type="pct"/>
            <w:tcBorders>
              <w:top w:val="single" w:sz="2" w:space="0" w:color="auto"/>
              <w:bottom w:val="single" w:sz="2" w:space="0" w:color="auto"/>
            </w:tcBorders>
            <w:shd w:val="clear" w:color="auto" w:fill="auto"/>
          </w:tcPr>
          <w:p w14:paraId="5DAA9D7F" w14:textId="77777777" w:rsidR="00B93191" w:rsidRPr="00B95E8B" w:rsidRDefault="00B93191" w:rsidP="00ED36EE">
            <w:pPr>
              <w:pStyle w:val="Tabletext"/>
            </w:pPr>
            <w:r w:rsidRPr="00B95E8B">
              <w:t>1</w:t>
            </w:r>
          </w:p>
        </w:tc>
        <w:tc>
          <w:tcPr>
            <w:tcW w:w="2285" w:type="pct"/>
            <w:tcBorders>
              <w:top w:val="single" w:sz="2" w:space="0" w:color="auto"/>
              <w:bottom w:val="single" w:sz="2" w:space="0" w:color="auto"/>
            </w:tcBorders>
            <w:shd w:val="clear" w:color="auto" w:fill="auto"/>
          </w:tcPr>
          <w:p w14:paraId="7568F59D" w14:textId="77777777" w:rsidR="00B93191" w:rsidRPr="00B95E8B" w:rsidRDefault="00B93191" w:rsidP="00ED36EE">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56A37820" w14:textId="77777777" w:rsidR="00B93191" w:rsidRPr="00B95E8B" w:rsidRDefault="00B93191" w:rsidP="00ED36EE">
            <w:pPr>
              <w:pStyle w:val="Tabletext"/>
            </w:pPr>
            <w:r w:rsidRPr="00B95E8B">
              <w:t xml:space="preserve">For game animals </w:t>
            </w:r>
            <w:r w:rsidR="00550765" w:rsidRPr="00B95E8B">
              <w:t xml:space="preserve">processed </w:t>
            </w:r>
            <w:r w:rsidRPr="00B95E8B">
              <w:t>in the month—the levy payer</w:t>
            </w:r>
          </w:p>
        </w:tc>
      </w:tr>
      <w:tr w:rsidR="00B93191" w:rsidRPr="00B95E8B" w14:paraId="7361B097" w14:textId="77777777" w:rsidTr="0082472F">
        <w:tc>
          <w:tcPr>
            <w:tcW w:w="429" w:type="pct"/>
            <w:tcBorders>
              <w:top w:val="single" w:sz="2" w:space="0" w:color="auto"/>
              <w:bottom w:val="single" w:sz="2" w:space="0" w:color="auto"/>
            </w:tcBorders>
            <w:shd w:val="clear" w:color="auto" w:fill="auto"/>
          </w:tcPr>
          <w:p w14:paraId="512F9F46" w14:textId="77777777" w:rsidR="00B93191" w:rsidRPr="00B95E8B" w:rsidRDefault="00B93191" w:rsidP="00ED36EE">
            <w:pPr>
              <w:pStyle w:val="Tabletext"/>
            </w:pPr>
            <w:r w:rsidRPr="00B95E8B">
              <w:t>2</w:t>
            </w:r>
          </w:p>
        </w:tc>
        <w:tc>
          <w:tcPr>
            <w:tcW w:w="2285" w:type="pct"/>
            <w:tcBorders>
              <w:top w:val="single" w:sz="2" w:space="0" w:color="auto"/>
              <w:bottom w:val="single" w:sz="2" w:space="0" w:color="auto"/>
            </w:tcBorders>
            <w:shd w:val="clear" w:color="auto" w:fill="auto"/>
          </w:tcPr>
          <w:p w14:paraId="2AFE3133" w14:textId="77777777" w:rsidR="00B93191" w:rsidRPr="00B95E8B" w:rsidRDefault="00B93191"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4B23329" w14:textId="77777777" w:rsidR="00B93191" w:rsidRPr="00B95E8B" w:rsidRDefault="00B93191" w:rsidP="00ED36EE">
            <w:pPr>
              <w:pStyle w:val="Tabletext"/>
            </w:pPr>
            <w:r w:rsidRPr="00B95E8B">
              <w:t>Before the end of the next calendar month</w:t>
            </w:r>
          </w:p>
        </w:tc>
      </w:tr>
      <w:tr w:rsidR="00B93191" w:rsidRPr="00B95E8B" w14:paraId="06351258" w14:textId="77777777" w:rsidTr="0082472F">
        <w:tc>
          <w:tcPr>
            <w:tcW w:w="429" w:type="pct"/>
            <w:tcBorders>
              <w:top w:val="single" w:sz="2" w:space="0" w:color="auto"/>
              <w:bottom w:val="single" w:sz="2" w:space="0" w:color="auto"/>
            </w:tcBorders>
            <w:shd w:val="clear" w:color="auto" w:fill="auto"/>
          </w:tcPr>
          <w:p w14:paraId="05C08513" w14:textId="77777777" w:rsidR="00B93191" w:rsidRPr="00B95E8B" w:rsidRDefault="00B93191" w:rsidP="00ED36EE">
            <w:pPr>
              <w:pStyle w:val="Tabletext"/>
            </w:pPr>
            <w:r w:rsidRPr="00B95E8B">
              <w:t>3</w:t>
            </w:r>
          </w:p>
        </w:tc>
        <w:tc>
          <w:tcPr>
            <w:tcW w:w="2285" w:type="pct"/>
            <w:tcBorders>
              <w:top w:val="single" w:sz="2" w:space="0" w:color="auto"/>
              <w:bottom w:val="single" w:sz="2" w:space="0" w:color="auto"/>
            </w:tcBorders>
            <w:shd w:val="clear" w:color="auto" w:fill="auto"/>
          </w:tcPr>
          <w:p w14:paraId="45BDD2E3" w14:textId="77777777" w:rsidR="00B93191" w:rsidRPr="00B95E8B" w:rsidRDefault="00B93191"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E503605" w14:textId="77777777" w:rsidR="00B93191" w:rsidRPr="00B95E8B" w:rsidRDefault="00B93191" w:rsidP="00ED36EE">
            <w:pPr>
              <w:pStyle w:val="Tabletext"/>
            </w:pPr>
            <w:r w:rsidRPr="00B95E8B">
              <w:t>The Secretary</w:t>
            </w:r>
          </w:p>
        </w:tc>
      </w:tr>
      <w:tr w:rsidR="00B93191" w:rsidRPr="00B95E8B" w14:paraId="60282ABB" w14:textId="77777777" w:rsidTr="0082472F">
        <w:tc>
          <w:tcPr>
            <w:tcW w:w="429" w:type="pct"/>
            <w:tcBorders>
              <w:top w:val="single" w:sz="2" w:space="0" w:color="auto"/>
              <w:bottom w:val="single" w:sz="12" w:space="0" w:color="auto"/>
            </w:tcBorders>
            <w:shd w:val="clear" w:color="auto" w:fill="auto"/>
          </w:tcPr>
          <w:p w14:paraId="3D0D7A1C" w14:textId="77777777" w:rsidR="00B93191" w:rsidRPr="00B95E8B" w:rsidRDefault="00B93191" w:rsidP="00ED36EE">
            <w:pPr>
              <w:pStyle w:val="Tabletext"/>
            </w:pPr>
            <w:r w:rsidRPr="00B95E8B">
              <w:t>4</w:t>
            </w:r>
          </w:p>
        </w:tc>
        <w:tc>
          <w:tcPr>
            <w:tcW w:w="2285" w:type="pct"/>
            <w:tcBorders>
              <w:top w:val="single" w:sz="2" w:space="0" w:color="auto"/>
              <w:bottom w:val="single" w:sz="12" w:space="0" w:color="auto"/>
            </w:tcBorders>
            <w:shd w:val="clear" w:color="auto" w:fill="auto"/>
          </w:tcPr>
          <w:p w14:paraId="49124A3B" w14:textId="77777777" w:rsidR="00B93191" w:rsidRPr="00B95E8B" w:rsidRDefault="00B93191"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DB68CE7" w14:textId="77777777" w:rsidR="00B93191" w:rsidRPr="00B95E8B" w:rsidRDefault="00B93191" w:rsidP="00ED36EE">
            <w:pPr>
              <w:pStyle w:val="Tabletext"/>
            </w:pPr>
            <w:r w:rsidRPr="00B95E8B">
              <w:t>The return:</w:t>
            </w:r>
          </w:p>
          <w:p w14:paraId="3F486118" w14:textId="77777777" w:rsidR="00B93191" w:rsidRPr="00B95E8B" w:rsidRDefault="00B93191" w:rsidP="00ED36EE">
            <w:pPr>
              <w:pStyle w:val="Tablea"/>
            </w:pPr>
            <w:r w:rsidRPr="00B95E8B">
              <w:t>(a) must be in the appropriate approved form and include the information required by that form; or</w:t>
            </w:r>
          </w:p>
          <w:p w14:paraId="56C1B421" w14:textId="77777777" w:rsidR="00B93191" w:rsidRPr="00B95E8B" w:rsidRDefault="00B93191" w:rsidP="00ED36EE">
            <w:pPr>
              <w:pStyle w:val="Tablea"/>
            </w:pPr>
            <w:r w:rsidRPr="00B95E8B">
              <w:t>(b) must be given electronically using an approved electronic system and include the information required by that system to be included in the return</w:t>
            </w:r>
          </w:p>
        </w:tc>
      </w:tr>
    </w:tbl>
    <w:p w14:paraId="7FFC327A" w14:textId="77777777" w:rsidR="00B93191" w:rsidRPr="00B95E8B" w:rsidRDefault="00B93191" w:rsidP="00B93191">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C854A6" w:rsidRPr="00B95E8B">
        <w:t>civil penalty for failing to give a return in accordance with this instrument</w:t>
      </w:r>
      <w:r w:rsidRPr="00B95E8B">
        <w:t>.</w:t>
      </w:r>
    </w:p>
    <w:p w14:paraId="09297DC4" w14:textId="77777777" w:rsidR="00B93191" w:rsidRPr="00B95E8B" w:rsidRDefault="00B93191" w:rsidP="00B93191">
      <w:pPr>
        <w:pStyle w:val="SubsectionHead"/>
      </w:pPr>
      <w:r w:rsidRPr="00B95E8B">
        <w:t>Making and keeping records</w:t>
      </w:r>
    </w:p>
    <w:p w14:paraId="17CA7D08" w14:textId="77777777" w:rsidR="00B93191" w:rsidRPr="00B95E8B" w:rsidRDefault="00B93191" w:rsidP="00B93191">
      <w:pPr>
        <w:pStyle w:val="subsection"/>
      </w:pPr>
      <w:r w:rsidRPr="00B95E8B">
        <w:tab/>
        <w:t>(3)</w:t>
      </w:r>
      <w:r w:rsidRPr="00B95E8B">
        <w:tab/>
        <w:t xml:space="preserve">For the purposes of </w:t>
      </w:r>
      <w:r w:rsidR="00C91FA7" w:rsidRPr="00B95E8B">
        <w:t>paragraph 5</w:t>
      </w:r>
      <w:r w:rsidR="00526692" w:rsidRPr="00B95E8B">
        <w:t>9</w:t>
      </w:r>
      <w:r w:rsidRPr="00B95E8B">
        <w:t>(2)(b) of the Act, for levy imposed on the processing of game animals, this table has effect.</w:t>
      </w:r>
    </w:p>
    <w:p w14:paraId="4E2B518E" w14:textId="77777777" w:rsidR="00B93191" w:rsidRPr="00B95E8B" w:rsidRDefault="00B93191" w:rsidP="00B931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93191" w:rsidRPr="00B95E8B" w14:paraId="518939A6" w14:textId="77777777" w:rsidTr="0082472F">
        <w:trPr>
          <w:tblHeader/>
        </w:trPr>
        <w:tc>
          <w:tcPr>
            <w:tcW w:w="5000" w:type="pct"/>
            <w:gridSpan w:val="3"/>
            <w:tcBorders>
              <w:top w:val="single" w:sz="12" w:space="0" w:color="auto"/>
              <w:bottom w:val="single" w:sz="2" w:space="0" w:color="auto"/>
            </w:tcBorders>
            <w:shd w:val="clear" w:color="auto" w:fill="auto"/>
          </w:tcPr>
          <w:p w14:paraId="6EE49085" w14:textId="61E61740" w:rsidR="00B93191" w:rsidRPr="00B95E8B" w:rsidRDefault="00B93191" w:rsidP="00ED36EE">
            <w:pPr>
              <w:pStyle w:val="TableHeading"/>
            </w:pPr>
            <w:r w:rsidRPr="00B95E8B">
              <w:t>Record</w:t>
            </w:r>
            <w:r w:rsidR="002A2C22">
              <w:noBreakHyphen/>
            </w:r>
            <w:r w:rsidRPr="00B95E8B">
              <w:t>keeping</w:t>
            </w:r>
          </w:p>
        </w:tc>
      </w:tr>
      <w:tr w:rsidR="00B93191" w:rsidRPr="00B95E8B" w14:paraId="4C69CDC6" w14:textId="77777777" w:rsidTr="0082472F">
        <w:trPr>
          <w:tblHeader/>
        </w:trPr>
        <w:tc>
          <w:tcPr>
            <w:tcW w:w="429" w:type="pct"/>
            <w:tcBorders>
              <w:top w:val="single" w:sz="2" w:space="0" w:color="auto"/>
              <w:bottom w:val="single" w:sz="12" w:space="0" w:color="auto"/>
            </w:tcBorders>
            <w:shd w:val="clear" w:color="auto" w:fill="auto"/>
          </w:tcPr>
          <w:p w14:paraId="18756E8C" w14:textId="77777777" w:rsidR="00B93191" w:rsidRPr="00B95E8B" w:rsidRDefault="00B93191"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6C1EB125" w14:textId="77777777" w:rsidR="00B93191" w:rsidRPr="00B95E8B" w:rsidRDefault="00B93191"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707ED2CC" w14:textId="77777777" w:rsidR="00B93191" w:rsidRPr="00B95E8B" w:rsidRDefault="00B93191" w:rsidP="00ED36EE">
            <w:pPr>
              <w:pStyle w:val="TableHeading"/>
            </w:pPr>
            <w:r w:rsidRPr="00B95E8B">
              <w:t>Rule</w:t>
            </w:r>
          </w:p>
        </w:tc>
      </w:tr>
      <w:tr w:rsidR="00B93191" w:rsidRPr="00B95E8B" w14:paraId="49CE76A1" w14:textId="77777777" w:rsidTr="0082472F">
        <w:tc>
          <w:tcPr>
            <w:tcW w:w="429" w:type="pct"/>
            <w:tcBorders>
              <w:top w:val="single" w:sz="2" w:space="0" w:color="auto"/>
              <w:bottom w:val="single" w:sz="2" w:space="0" w:color="auto"/>
            </w:tcBorders>
            <w:shd w:val="clear" w:color="auto" w:fill="auto"/>
          </w:tcPr>
          <w:p w14:paraId="120813E7" w14:textId="77777777" w:rsidR="00B93191" w:rsidRPr="00B95E8B" w:rsidRDefault="00B93191" w:rsidP="00ED36EE">
            <w:pPr>
              <w:pStyle w:val="Tabletext"/>
            </w:pPr>
            <w:r w:rsidRPr="00B95E8B">
              <w:t>1</w:t>
            </w:r>
          </w:p>
        </w:tc>
        <w:tc>
          <w:tcPr>
            <w:tcW w:w="2285" w:type="pct"/>
            <w:tcBorders>
              <w:top w:val="single" w:sz="2" w:space="0" w:color="auto"/>
              <w:bottom w:val="single" w:sz="2" w:space="0" w:color="auto"/>
            </w:tcBorders>
            <w:shd w:val="clear" w:color="auto" w:fill="auto"/>
          </w:tcPr>
          <w:p w14:paraId="5AF038C4" w14:textId="77777777" w:rsidR="00B93191" w:rsidRPr="00B95E8B" w:rsidRDefault="00B93191"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CBEABB7" w14:textId="77777777" w:rsidR="00B93191" w:rsidRPr="00B95E8B" w:rsidRDefault="00B93191" w:rsidP="00ED36EE">
            <w:pPr>
              <w:pStyle w:val="Tabletext"/>
            </w:pPr>
            <w:r w:rsidRPr="00B95E8B">
              <w:t>The levy payer</w:t>
            </w:r>
          </w:p>
        </w:tc>
      </w:tr>
      <w:tr w:rsidR="00B93191" w:rsidRPr="00B95E8B" w14:paraId="6AFB5AE1" w14:textId="77777777" w:rsidTr="0082472F">
        <w:tc>
          <w:tcPr>
            <w:tcW w:w="429" w:type="pct"/>
            <w:tcBorders>
              <w:top w:val="single" w:sz="2" w:space="0" w:color="auto"/>
              <w:bottom w:val="single" w:sz="2" w:space="0" w:color="auto"/>
            </w:tcBorders>
            <w:shd w:val="clear" w:color="auto" w:fill="auto"/>
          </w:tcPr>
          <w:p w14:paraId="10A9CE97" w14:textId="77777777" w:rsidR="00B93191" w:rsidRPr="00B95E8B" w:rsidRDefault="00B93191" w:rsidP="00ED36EE">
            <w:pPr>
              <w:pStyle w:val="Tabletext"/>
            </w:pPr>
            <w:r w:rsidRPr="00B95E8B">
              <w:t>2</w:t>
            </w:r>
          </w:p>
        </w:tc>
        <w:tc>
          <w:tcPr>
            <w:tcW w:w="2285" w:type="pct"/>
            <w:tcBorders>
              <w:top w:val="single" w:sz="2" w:space="0" w:color="auto"/>
              <w:bottom w:val="single" w:sz="2" w:space="0" w:color="auto"/>
            </w:tcBorders>
            <w:shd w:val="clear" w:color="auto" w:fill="auto"/>
          </w:tcPr>
          <w:p w14:paraId="5D673100" w14:textId="77777777" w:rsidR="00B93191" w:rsidRPr="00B95E8B" w:rsidRDefault="00B93191"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ACFA50A" w14:textId="77777777" w:rsidR="00B93191" w:rsidRPr="00B95E8B" w:rsidRDefault="00B93191" w:rsidP="00ED36EE">
            <w:pPr>
              <w:pStyle w:val="Tabletext"/>
            </w:pPr>
            <w:r w:rsidRPr="00B95E8B">
              <w:t>The records must enable the levy payer to substantiate the amount of levy payable and paid by the levy payer in relation to the game animals</w:t>
            </w:r>
          </w:p>
        </w:tc>
      </w:tr>
      <w:tr w:rsidR="00B93191" w:rsidRPr="00B95E8B" w14:paraId="0FF17230" w14:textId="77777777" w:rsidTr="0082472F">
        <w:tc>
          <w:tcPr>
            <w:tcW w:w="429" w:type="pct"/>
            <w:tcBorders>
              <w:top w:val="single" w:sz="2" w:space="0" w:color="auto"/>
              <w:bottom w:val="single" w:sz="12" w:space="0" w:color="auto"/>
            </w:tcBorders>
            <w:shd w:val="clear" w:color="auto" w:fill="auto"/>
          </w:tcPr>
          <w:p w14:paraId="47DA594E" w14:textId="77777777" w:rsidR="00B93191" w:rsidRPr="00B95E8B" w:rsidRDefault="00B93191" w:rsidP="00ED36EE">
            <w:pPr>
              <w:pStyle w:val="Tabletext"/>
            </w:pPr>
            <w:r w:rsidRPr="00B95E8B">
              <w:t>3</w:t>
            </w:r>
          </w:p>
        </w:tc>
        <w:tc>
          <w:tcPr>
            <w:tcW w:w="2285" w:type="pct"/>
            <w:tcBorders>
              <w:top w:val="single" w:sz="2" w:space="0" w:color="auto"/>
              <w:bottom w:val="single" w:sz="12" w:space="0" w:color="auto"/>
            </w:tcBorders>
            <w:shd w:val="clear" w:color="auto" w:fill="auto"/>
          </w:tcPr>
          <w:p w14:paraId="1EA0F103" w14:textId="77777777" w:rsidR="00B93191" w:rsidRPr="00B95E8B" w:rsidRDefault="00B93191" w:rsidP="00ED36E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1F4AB43E" w14:textId="77777777" w:rsidR="00B93191" w:rsidRPr="00B95E8B" w:rsidRDefault="00B93191" w:rsidP="00ED36EE">
            <w:pPr>
              <w:pStyle w:val="Tabletext"/>
            </w:pPr>
            <w:r w:rsidRPr="00B95E8B">
              <w:t xml:space="preserve">Until the end of the period of 5 years beginning on the day after the end of the </w:t>
            </w:r>
            <w:r w:rsidR="00B82C69" w:rsidRPr="00B95E8B">
              <w:t>financial year</w:t>
            </w:r>
            <w:r w:rsidRPr="00B95E8B">
              <w:t xml:space="preserve"> in which the levy is imposed</w:t>
            </w:r>
          </w:p>
        </w:tc>
      </w:tr>
    </w:tbl>
    <w:p w14:paraId="3CB64FBD" w14:textId="77777777" w:rsidR="00B93191" w:rsidRPr="00B95E8B" w:rsidRDefault="00B93191" w:rsidP="00B93191">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91DD742" w14:textId="77777777" w:rsidR="00B93191" w:rsidRPr="00B95E8B" w:rsidRDefault="006B2A9D" w:rsidP="00B93191">
      <w:pPr>
        <w:pStyle w:val="ActHead3"/>
        <w:pageBreakBefore/>
      </w:pPr>
      <w:bookmarkStart w:id="184" w:name="_Hlk165279698"/>
      <w:bookmarkStart w:id="185" w:name="_Toc195792242"/>
      <w:r w:rsidRPr="002A2C22">
        <w:rPr>
          <w:rStyle w:val="CharDivNo"/>
        </w:rPr>
        <w:t>Division </w:t>
      </w:r>
      <w:r w:rsidR="0016710F" w:rsidRPr="002A2C22">
        <w:rPr>
          <w:rStyle w:val="CharDivNo"/>
        </w:rPr>
        <w:t>22</w:t>
      </w:r>
      <w:r w:rsidR="00B93191" w:rsidRPr="00B95E8B">
        <w:t>—</w:t>
      </w:r>
      <w:r w:rsidR="00B93191" w:rsidRPr="002A2C22">
        <w:rPr>
          <w:rStyle w:val="CharDivText"/>
        </w:rPr>
        <w:t>Macropods</w:t>
      </w:r>
      <w:bookmarkEnd w:id="185"/>
    </w:p>
    <w:p w14:paraId="48D7D166" w14:textId="2FD0BB4D" w:rsidR="00B93191" w:rsidRPr="00B95E8B" w:rsidRDefault="0016710F" w:rsidP="00B93191">
      <w:pPr>
        <w:pStyle w:val="ActHead5"/>
      </w:pPr>
      <w:bookmarkStart w:id="186" w:name="_Toc195792243"/>
      <w:r w:rsidRPr="002A2C22">
        <w:rPr>
          <w:rStyle w:val="CharSectno"/>
        </w:rPr>
        <w:t>22</w:t>
      </w:r>
      <w:r w:rsidR="002A2C22" w:rsidRPr="002A2C22">
        <w:rPr>
          <w:rStyle w:val="CharSectno"/>
        </w:rPr>
        <w:noBreakHyphen/>
      </w:r>
      <w:r w:rsidRPr="002A2C22">
        <w:rPr>
          <w:rStyle w:val="CharSectno"/>
        </w:rPr>
        <w:t>1</w:t>
      </w:r>
      <w:r w:rsidR="00B93191" w:rsidRPr="00B95E8B">
        <w:t xml:space="preserve">  Obligations of levy payers</w:t>
      </w:r>
      <w:bookmarkEnd w:id="186"/>
    </w:p>
    <w:p w14:paraId="1A890867" w14:textId="77777777" w:rsidR="00B93191" w:rsidRPr="00B95E8B" w:rsidRDefault="00B93191" w:rsidP="00B93191">
      <w:pPr>
        <w:pStyle w:val="SubsectionHead"/>
      </w:pPr>
      <w:r w:rsidRPr="00B95E8B">
        <w:t>When macropod processing levy due and payable</w:t>
      </w:r>
    </w:p>
    <w:p w14:paraId="161422CC" w14:textId="77777777" w:rsidR="00B93191" w:rsidRPr="00B95E8B" w:rsidRDefault="00B93191" w:rsidP="00B93191">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the processing of macropods</w:t>
      </w:r>
      <w:r w:rsidR="003F761B" w:rsidRPr="00B95E8B">
        <w:t xml:space="preserve"> in a calendar month</w:t>
      </w:r>
      <w:r w:rsidR="00542DA9" w:rsidRPr="00B95E8B">
        <w:t xml:space="preserve"> in a financial year</w:t>
      </w:r>
      <w:r w:rsidRPr="00B95E8B">
        <w:t>, this table has effect.</w:t>
      </w:r>
    </w:p>
    <w:p w14:paraId="1D87BB9C" w14:textId="77777777" w:rsidR="00B93191" w:rsidRPr="00B95E8B" w:rsidRDefault="00B93191" w:rsidP="00B931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B93191" w:rsidRPr="00B95E8B" w14:paraId="3FEB4AC1" w14:textId="77777777" w:rsidTr="0082472F">
        <w:trPr>
          <w:tblHeader/>
        </w:trPr>
        <w:tc>
          <w:tcPr>
            <w:tcW w:w="5000" w:type="pct"/>
            <w:gridSpan w:val="3"/>
            <w:tcBorders>
              <w:top w:val="single" w:sz="12" w:space="0" w:color="auto"/>
              <w:bottom w:val="single" w:sz="2" w:space="0" w:color="auto"/>
            </w:tcBorders>
            <w:shd w:val="clear" w:color="auto" w:fill="auto"/>
          </w:tcPr>
          <w:p w14:paraId="7B351ECB" w14:textId="77777777" w:rsidR="00B93191" w:rsidRPr="00B95E8B" w:rsidRDefault="00B93191" w:rsidP="00ED36EE">
            <w:pPr>
              <w:pStyle w:val="TableHeading"/>
            </w:pPr>
            <w:r w:rsidRPr="00B95E8B">
              <w:t>Macropod processing levy</w:t>
            </w:r>
          </w:p>
        </w:tc>
      </w:tr>
      <w:tr w:rsidR="00B93191" w:rsidRPr="00B95E8B" w14:paraId="044687DE" w14:textId="77777777" w:rsidTr="0082472F">
        <w:trPr>
          <w:tblHeader/>
        </w:trPr>
        <w:tc>
          <w:tcPr>
            <w:tcW w:w="429" w:type="pct"/>
            <w:tcBorders>
              <w:top w:val="single" w:sz="2" w:space="0" w:color="auto"/>
              <w:bottom w:val="single" w:sz="12" w:space="0" w:color="auto"/>
            </w:tcBorders>
            <w:shd w:val="clear" w:color="auto" w:fill="auto"/>
          </w:tcPr>
          <w:p w14:paraId="409FB571" w14:textId="77777777" w:rsidR="00B93191" w:rsidRPr="00B95E8B" w:rsidRDefault="00B93191" w:rsidP="00ED36EE">
            <w:pPr>
              <w:pStyle w:val="TableHeading"/>
            </w:pPr>
            <w:r w:rsidRPr="00B95E8B">
              <w:t>Item</w:t>
            </w:r>
          </w:p>
        </w:tc>
        <w:tc>
          <w:tcPr>
            <w:tcW w:w="2126" w:type="pct"/>
            <w:tcBorders>
              <w:top w:val="single" w:sz="2" w:space="0" w:color="auto"/>
              <w:bottom w:val="single" w:sz="12" w:space="0" w:color="auto"/>
            </w:tcBorders>
            <w:shd w:val="clear" w:color="auto" w:fill="auto"/>
          </w:tcPr>
          <w:p w14:paraId="4A007609" w14:textId="77777777" w:rsidR="00B93191" w:rsidRPr="00B95E8B" w:rsidRDefault="00B93191" w:rsidP="00ED36EE">
            <w:pPr>
              <w:pStyle w:val="TableHeading"/>
            </w:pPr>
            <w:r w:rsidRPr="00B95E8B">
              <w:t>Matter</w:t>
            </w:r>
          </w:p>
        </w:tc>
        <w:tc>
          <w:tcPr>
            <w:tcW w:w="2445" w:type="pct"/>
            <w:tcBorders>
              <w:top w:val="single" w:sz="2" w:space="0" w:color="auto"/>
              <w:bottom w:val="single" w:sz="12" w:space="0" w:color="auto"/>
            </w:tcBorders>
            <w:shd w:val="clear" w:color="auto" w:fill="auto"/>
          </w:tcPr>
          <w:p w14:paraId="0EBD03C6" w14:textId="77777777" w:rsidR="00B93191" w:rsidRPr="00B95E8B" w:rsidRDefault="00B93191" w:rsidP="00ED36EE">
            <w:pPr>
              <w:pStyle w:val="TableHeading"/>
            </w:pPr>
            <w:r w:rsidRPr="00B95E8B">
              <w:t>Rule</w:t>
            </w:r>
          </w:p>
        </w:tc>
      </w:tr>
      <w:tr w:rsidR="00B93191" w:rsidRPr="00B95E8B" w14:paraId="5951B86E" w14:textId="77777777" w:rsidTr="0082472F">
        <w:tc>
          <w:tcPr>
            <w:tcW w:w="429" w:type="pct"/>
            <w:tcBorders>
              <w:top w:val="single" w:sz="2" w:space="0" w:color="auto"/>
              <w:bottom w:val="single" w:sz="2" w:space="0" w:color="auto"/>
            </w:tcBorders>
            <w:shd w:val="clear" w:color="auto" w:fill="auto"/>
          </w:tcPr>
          <w:p w14:paraId="20D70753" w14:textId="77777777" w:rsidR="00B93191" w:rsidRPr="00B95E8B" w:rsidRDefault="00B93191" w:rsidP="00ED36EE">
            <w:pPr>
              <w:pStyle w:val="Tabletext"/>
            </w:pPr>
            <w:r w:rsidRPr="00B95E8B">
              <w:t>1</w:t>
            </w:r>
          </w:p>
        </w:tc>
        <w:tc>
          <w:tcPr>
            <w:tcW w:w="2126" w:type="pct"/>
            <w:tcBorders>
              <w:top w:val="single" w:sz="2" w:space="0" w:color="auto"/>
              <w:bottom w:val="single" w:sz="2" w:space="0" w:color="auto"/>
            </w:tcBorders>
            <w:shd w:val="clear" w:color="auto" w:fill="auto"/>
          </w:tcPr>
          <w:p w14:paraId="7440AD0D" w14:textId="77777777" w:rsidR="00B93191" w:rsidRPr="00B95E8B" w:rsidRDefault="003F761B" w:rsidP="00ED36EE">
            <w:pPr>
              <w:pStyle w:val="Tabletext"/>
            </w:pPr>
            <w:r w:rsidRPr="00B95E8B">
              <w:t>When</w:t>
            </w:r>
            <w:r w:rsidR="00B93191" w:rsidRPr="00B95E8B">
              <w:t xml:space="preserve"> is the levy due and payable?</w:t>
            </w:r>
          </w:p>
        </w:tc>
        <w:tc>
          <w:tcPr>
            <w:tcW w:w="2445" w:type="pct"/>
            <w:tcBorders>
              <w:top w:val="single" w:sz="2" w:space="0" w:color="auto"/>
              <w:bottom w:val="single" w:sz="2" w:space="0" w:color="auto"/>
            </w:tcBorders>
            <w:shd w:val="clear" w:color="auto" w:fill="auto"/>
          </w:tcPr>
          <w:p w14:paraId="703BCAE0" w14:textId="77777777" w:rsidR="00B93191" w:rsidRPr="00B95E8B" w:rsidRDefault="00B93191" w:rsidP="00ED36EE">
            <w:pPr>
              <w:pStyle w:val="Tablea"/>
            </w:pPr>
            <w:r w:rsidRPr="00B95E8B">
              <w:t xml:space="preserve">(a) if the levy payer must give a return for the calendar month under </w:t>
            </w:r>
            <w:r w:rsidR="00C91FA7" w:rsidRPr="00B95E8B">
              <w:t>subclause (</w:t>
            </w:r>
            <w:r w:rsidRPr="00B95E8B">
              <w:t>2)—on the last day of the next calendar month; or</w:t>
            </w:r>
          </w:p>
          <w:p w14:paraId="40E2D6A8" w14:textId="77777777" w:rsidR="00B93191" w:rsidRPr="00B95E8B" w:rsidRDefault="00B93191" w:rsidP="00ED36EE">
            <w:pPr>
              <w:pStyle w:val="Tablea"/>
            </w:pPr>
            <w:r w:rsidRPr="00B95E8B">
              <w:t xml:space="preserve">(b) if the levy payer must give a return for the financial year under </w:t>
            </w:r>
            <w:r w:rsidR="00C91FA7" w:rsidRPr="00B95E8B">
              <w:t>subclause (</w:t>
            </w:r>
            <w:r w:rsidRPr="00B95E8B">
              <w:t xml:space="preserve">2)—on </w:t>
            </w:r>
            <w:r w:rsidR="006B2A9D" w:rsidRPr="00B95E8B">
              <w:t>31 August</w:t>
            </w:r>
            <w:r w:rsidRPr="00B95E8B">
              <w:t xml:space="preserve"> in the next financial year</w:t>
            </w:r>
          </w:p>
        </w:tc>
      </w:tr>
      <w:tr w:rsidR="00B93191" w:rsidRPr="00B95E8B" w14:paraId="19601A81" w14:textId="77777777" w:rsidTr="0082472F">
        <w:tc>
          <w:tcPr>
            <w:tcW w:w="429" w:type="pct"/>
            <w:tcBorders>
              <w:top w:val="single" w:sz="2" w:space="0" w:color="auto"/>
              <w:bottom w:val="single" w:sz="12" w:space="0" w:color="auto"/>
            </w:tcBorders>
            <w:shd w:val="clear" w:color="auto" w:fill="auto"/>
          </w:tcPr>
          <w:p w14:paraId="2F1D4627" w14:textId="77777777" w:rsidR="00B93191" w:rsidRPr="00B95E8B" w:rsidRDefault="00B93191" w:rsidP="00ED36EE">
            <w:pPr>
              <w:pStyle w:val="Tabletext"/>
            </w:pPr>
            <w:r w:rsidRPr="00B95E8B">
              <w:t>2</w:t>
            </w:r>
          </w:p>
        </w:tc>
        <w:tc>
          <w:tcPr>
            <w:tcW w:w="2126" w:type="pct"/>
            <w:tcBorders>
              <w:top w:val="single" w:sz="2" w:space="0" w:color="auto"/>
              <w:bottom w:val="single" w:sz="12" w:space="0" w:color="auto"/>
            </w:tcBorders>
            <w:shd w:val="clear" w:color="auto" w:fill="auto"/>
          </w:tcPr>
          <w:p w14:paraId="1119191E" w14:textId="77777777" w:rsidR="00B93191" w:rsidRPr="00B95E8B" w:rsidRDefault="00B93191" w:rsidP="00ED36E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AE54A4D" w14:textId="77777777" w:rsidR="00B93191" w:rsidRPr="00B95E8B" w:rsidRDefault="00B93191" w:rsidP="00ED36EE">
            <w:pPr>
              <w:pStyle w:val="Tabletext"/>
            </w:pPr>
            <w:r w:rsidRPr="00B95E8B">
              <w:t>The Commonwealth</w:t>
            </w:r>
          </w:p>
        </w:tc>
      </w:tr>
    </w:tbl>
    <w:p w14:paraId="16E598FD" w14:textId="77777777" w:rsidR="00B93191" w:rsidRPr="00B95E8B" w:rsidRDefault="00B93191" w:rsidP="00B93191">
      <w:pPr>
        <w:pStyle w:val="notetext"/>
      </w:pPr>
      <w:r w:rsidRPr="00B95E8B">
        <w:t>Note:</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012AD863" w14:textId="77777777" w:rsidR="00B93191" w:rsidRPr="00B95E8B" w:rsidRDefault="00B93191" w:rsidP="00B93191">
      <w:pPr>
        <w:pStyle w:val="SubsectionHead"/>
      </w:pPr>
      <w:r w:rsidRPr="00B95E8B">
        <w:t>Giving monthly or annual returns</w:t>
      </w:r>
    </w:p>
    <w:p w14:paraId="63BC0376" w14:textId="77777777" w:rsidR="00B93191" w:rsidRPr="00B95E8B" w:rsidRDefault="00B93191" w:rsidP="00B93191">
      <w:pPr>
        <w:pStyle w:val="subsection"/>
      </w:pPr>
      <w:r w:rsidRPr="00B95E8B">
        <w:tab/>
        <w:t>(2)</w:t>
      </w:r>
      <w:r w:rsidRPr="00B95E8B">
        <w:tab/>
        <w:t xml:space="preserve">For the purposes of </w:t>
      </w:r>
      <w:r w:rsidR="00C91FA7" w:rsidRPr="00B95E8B">
        <w:t>paragraph 5</w:t>
      </w:r>
      <w:r w:rsidR="00526692" w:rsidRPr="00B95E8B">
        <w:t>9</w:t>
      </w:r>
      <w:r w:rsidRPr="00B95E8B">
        <w:t>(2)(a) of the Act, for levy imposed on the processing of macropods, this table has effect.</w:t>
      </w:r>
    </w:p>
    <w:p w14:paraId="3EDDBA3B" w14:textId="77777777" w:rsidR="00B93191" w:rsidRPr="00B95E8B" w:rsidRDefault="00B93191" w:rsidP="00B931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93191" w:rsidRPr="00B95E8B" w14:paraId="00E0CC80" w14:textId="77777777" w:rsidTr="0082472F">
        <w:trPr>
          <w:tblHeader/>
        </w:trPr>
        <w:tc>
          <w:tcPr>
            <w:tcW w:w="5000" w:type="pct"/>
            <w:gridSpan w:val="3"/>
            <w:tcBorders>
              <w:top w:val="single" w:sz="12" w:space="0" w:color="auto"/>
              <w:bottom w:val="single" w:sz="2" w:space="0" w:color="auto"/>
            </w:tcBorders>
            <w:shd w:val="clear" w:color="auto" w:fill="auto"/>
          </w:tcPr>
          <w:p w14:paraId="5B3E521B" w14:textId="77777777" w:rsidR="00B93191" w:rsidRPr="00B95E8B" w:rsidRDefault="00B93191" w:rsidP="00ED36EE">
            <w:pPr>
              <w:pStyle w:val="TableHeading"/>
            </w:pPr>
            <w:r w:rsidRPr="00B95E8B">
              <w:t>Monthly or annual returns</w:t>
            </w:r>
          </w:p>
        </w:tc>
      </w:tr>
      <w:tr w:rsidR="00B93191" w:rsidRPr="00B95E8B" w14:paraId="0FCB3080" w14:textId="77777777" w:rsidTr="0082472F">
        <w:trPr>
          <w:tblHeader/>
        </w:trPr>
        <w:tc>
          <w:tcPr>
            <w:tcW w:w="429" w:type="pct"/>
            <w:tcBorders>
              <w:top w:val="single" w:sz="2" w:space="0" w:color="auto"/>
              <w:bottom w:val="single" w:sz="12" w:space="0" w:color="auto"/>
            </w:tcBorders>
            <w:shd w:val="clear" w:color="auto" w:fill="auto"/>
          </w:tcPr>
          <w:p w14:paraId="4B11F330" w14:textId="77777777" w:rsidR="00B93191" w:rsidRPr="00B95E8B" w:rsidRDefault="00B93191"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0AAB441F" w14:textId="77777777" w:rsidR="00B93191" w:rsidRPr="00B95E8B" w:rsidRDefault="00B93191"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6761035F" w14:textId="77777777" w:rsidR="00B93191" w:rsidRPr="00B95E8B" w:rsidRDefault="00B93191" w:rsidP="00ED36EE">
            <w:pPr>
              <w:pStyle w:val="TableHeading"/>
            </w:pPr>
            <w:r w:rsidRPr="00B95E8B">
              <w:t>Rule</w:t>
            </w:r>
          </w:p>
        </w:tc>
      </w:tr>
      <w:tr w:rsidR="00B93191" w:rsidRPr="00B95E8B" w14:paraId="2316EC37" w14:textId="77777777" w:rsidTr="0082472F">
        <w:tc>
          <w:tcPr>
            <w:tcW w:w="429" w:type="pct"/>
            <w:tcBorders>
              <w:top w:val="single" w:sz="2" w:space="0" w:color="auto"/>
              <w:bottom w:val="single" w:sz="2" w:space="0" w:color="auto"/>
            </w:tcBorders>
            <w:shd w:val="clear" w:color="auto" w:fill="auto"/>
          </w:tcPr>
          <w:p w14:paraId="011061F1" w14:textId="77777777" w:rsidR="00B93191" w:rsidRPr="00B95E8B" w:rsidRDefault="00B93191" w:rsidP="00ED36EE">
            <w:pPr>
              <w:pStyle w:val="Tabletext"/>
            </w:pPr>
            <w:r w:rsidRPr="00B95E8B">
              <w:t>1</w:t>
            </w:r>
          </w:p>
        </w:tc>
        <w:tc>
          <w:tcPr>
            <w:tcW w:w="2285" w:type="pct"/>
            <w:tcBorders>
              <w:top w:val="single" w:sz="2" w:space="0" w:color="auto"/>
              <w:bottom w:val="single" w:sz="2" w:space="0" w:color="auto"/>
            </w:tcBorders>
            <w:shd w:val="clear" w:color="auto" w:fill="auto"/>
          </w:tcPr>
          <w:p w14:paraId="6C89F9F1" w14:textId="77777777" w:rsidR="00B93191" w:rsidRPr="00B95E8B" w:rsidRDefault="00B93191" w:rsidP="00ED36EE">
            <w:pPr>
              <w:pStyle w:val="Tabletext"/>
            </w:pPr>
            <w:r w:rsidRPr="00B95E8B">
              <w:t>Who must give a return for a calendar month in a financial year?</w:t>
            </w:r>
          </w:p>
        </w:tc>
        <w:tc>
          <w:tcPr>
            <w:tcW w:w="2286" w:type="pct"/>
            <w:tcBorders>
              <w:top w:val="single" w:sz="2" w:space="0" w:color="auto"/>
              <w:bottom w:val="single" w:sz="2" w:space="0" w:color="auto"/>
            </w:tcBorders>
            <w:shd w:val="clear" w:color="auto" w:fill="auto"/>
          </w:tcPr>
          <w:p w14:paraId="044696E1" w14:textId="77777777" w:rsidR="00B93191" w:rsidRPr="00B95E8B" w:rsidRDefault="00B93191" w:rsidP="00ED36EE">
            <w:pPr>
              <w:pStyle w:val="Tabletext"/>
            </w:pPr>
            <w:r w:rsidRPr="00B95E8B">
              <w:t xml:space="preserve">For </w:t>
            </w:r>
            <w:r w:rsidR="004B3655" w:rsidRPr="00B95E8B">
              <w:t xml:space="preserve">macropods </w:t>
            </w:r>
            <w:r w:rsidRPr="00B95E8B">
              <w:t>process</w:t>
            </w:r>
            <w:r w:rsidR="004B3655" w:rsidRPr="00B95E8B">
              <w:t>ed</w:t>
            </w:r>
            <w:r w:rsidRPr="00B95E8B">
              <w:t xml:space="preserve"> in the month—the levy payer, unless the levy payer has an exemption from giving returns for calendar months in the year</w:t>
            </w:r>
          </w:p>
        </w:tc>
      </w:tr>
      <w:tr w:rsidR="00B93191" w:rsidRPr="00B95E8B" w14:paraId="715F7C5B" w14:textId="77777777" w:rsidTr="0082472F">
        <w:tc>
          <w:tcPr>
            <w:tcW w:w="429" w:type="pct"/>
            <w:tcBorders>
              <w:top w:val="single" w:sz="2" w:space="0" w:color="auto"/>
              <w:bottom w:val="single" w:sz="2" w:space="0" w:color="auto"/>
            </w:tcBorders>
            <w:shd w:val="clear" w:color="auto" w:fill="auto"/>
          </w:tcPr>
          <w:p w14:paraId="4170AF7B" w14:textId="77777777" w:rsidR="00B93191" w:rsidRPr="00B95E8B" w:rsidRDefault="00B93191" w:rsidP="00ED36EE">
            <w:pPr>
              <w:pStyle w:val="Tabletext"/>
            </w:pPr>
            <w:r w:rsidRPr="00B95E8B">
              <w:t>2</w:t>
            </w:r>
          </w:p>
        </w:tc>
        <w:tc>
          <w:tcPr>
            <w:tcW w:w="2285" w:type="pct"/>
            <w:tcBorders>
              <w:top w:val="single" w:sz="2" w:space="0" w:color="auto"/>
              <w:bottom w:val="single" w:sz="2" w:space="0" w:color="auto"/>
            </w:tcBorders>
            <w:shd w:val="clear" w:color="auto" w:fill="auto"/>
          </w:tcPr>
          <w:p w14:paraId="1B08CFB0" w14:textId="77777777" w:rsidR="00B93191" w:rsidRPr="00B95E8B" w:rsidRDefault="00B93191" w:rsidP="00ED36EE">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3C1449C9" w14:textId="77777777" w:rsidR="00B93191" w:rsidRPr="00B95E8B" w:rsidRDefault="00B93191" w:rsidP="00ED36EE">
            <w:pPr>
              <w:pStyle w:val="Tabletext"/>
            </w:pPr>
            <w:r w:rsidRPr="00B95E8B">
              <w:t>The levy payer for macropods who has an exemption from giving returns for calendar months in the year</w:t>
            </w:r>
          </w:p>
        </w:tc>
      </w:tr>
      <w:tr w:rsidR="00B93191" w:rsidRPr="00B95E8B" w14:paraId="279DB9CB" w14:textId="77777777" w:rsidTr="0082472F">
        <w:tc>
          <w:tcPr>
            <w:tcW w:w="429" w:type="pct"/>
            <w:tcBorders>
              <w:top w:val="single" w:sz="2" w:space="0" w:color="auto"/>
              <w:bottom w:val="single" w:sz="2" w:space="0" w:color="auto"/>
            </w:tcBorders>
            <w:shd w:val="clear" w:color="auto" w:fill="auto"/>
          </w:tcPr>
          <w:p w14:paraId="7732B52D" w14:textId="77777777" w:rsidR="00B93191" w:rsidRPr="00B95E8B" w:rsidRDefault="00B93191" w:rsidP="00ED36EE">
            <w:pPr>
              <w:pStyle w:val="Tabletext"/>
            </w:pPr>
            <w:r w:rsidRPr="00B95E8B">
              <w:t>3</w:t>
            </w:r>
          </w:p>
        </w:tc>
        <w:tc>
          <w:tcPr>
            <w:tcW w:w="2285" w:type="pct"/>
            <w:tcBorders>
              <w:top w:val="single" w:sz="2" w:space="0" w:color="auto"/>
              <w:bottom w:val="single" w:sz="2" w:space="0" w:color="auto"/>
            </w:tcBorders>
            <w:shd w:val="clear" w:color="auto" w:fill="auto"/>
          </w:tcPr>
          <w:p w14:paraId="6F5D84F1" w14:textId="77777777" w:rsidR="00B93191" w:rsidRPr="00B95E8B" w:rsidRDefault="00B93191"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1C20CA8" w14:textId="77777777" w:rsidR="00B93191" w:rsidRPr="00B95E8B" w:rsidRDefault="00B93191" w:rsidP="00ED36EE">
            <w:pPr>
              <w:pStyle w:val="Tablea"/>
            </w:pPr>
            <w:r w:rsidRPr="00B95E8B">
              <w:t>(a) for a return for a calendar month—before the end of the next calendar month; or</w:t>
            </w:r>
          </w:p>
          <w:p w14:paraId="3C6C73A8" w14:textId="77777777" w:rsidR="00B93191" w:rsidRPr="00B95E8B" w:rsidRDefault="00B93191" w:rsidP="00ED36EE">
            <w:pPr>
              <w:pStyle w:val="Tablea"/>
            </w:pPr>
            <w:r w:rsidRPr="00B95E8B">
              <w:t xml:space="preserve">(b) for a return for a financial year—before the end of </w:t>
            </w:r>
            <w:r w:rsidR="006B2A9D" w:rsidRPr="00B95E8B">
              <w:t>August</w:t>
            </w:r>
            <w:r w:rsidRPr="00B95E8B">
              <w:t xml:space="preserve"> in the next financial year</w:t>
            </w:r>
          </w:p>
        </w:tc>
      </w:tr>
      <w:tr w:rsidR="00B93191" w:rsidRPr="00B95E8B" w14:paraId="18FCA3DE" w14:textId="77777777" w:rsidTr="0082472F">
        <w:tc>
          <w:tcPr>
            <w:tcW w:w="429" w:type="pct"/>
            <w:tcBorders>
              <w:top w:val="single" w:sz="2" w:space="0" w:color="auto"/>
              <w:bottom w:val="single" w:sz="2" w:space="0" w:color="auto"/>
            </w:tcBorders>
            <w:shd w:val="clear" w:color="auto" w:fill="auto"/>
          </w:tcPr>
          <w:p w14:paraId="68ED5857" w14:textId="77777777" w:rsidR="00B93191" w:rsidRPr="00B95E8B" w:rsidRDefault="00B93191" w:rsidP="00ED36EE">
            <w:pPr>
              <w:pStyle w:val="Tabletext"/>
            </w:pPr>
            <w:r w:rsidRPr="00B95E8B">
              <w:t>4</w:t>
            </w:r>
          </w:p>
        </w:tc>
        <w:tc>
          <w:tcPr>
            <w:tcW w:w="2285" w:type="pct"/>
            <w:tcBorders>
              <w:top w:val="single" w:sz="2" w:space="0" w:color="auto"/>
              <w:bottom w:val="single" w:sz="2" w:space="0" w:color="auto"/>
            </w:tcBorders>
            <w:shd w:val="clear" w:color="auto" w:fill="auto"/>
          </w:tcPr>
          <w:p w14:paraId="7462F943" w14:textId="77777777" w:rsidR="00B93191" w:rsidRPr="00B95E8B" w:rsidRDefault="00B93191"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401829E" w14:textId="77777777" w:rsidR="00B93191" w:rsidRPr="00B95E8B" w:rsidRDefault="00B93191" w:rsidP="00ED36EE">
            <w:pPr>
              <w:pStyle w:val="Tabletext"/>
            </w:pPr>
            <w:r w:rsidRPr="00B95E8B">
              <w:t>The Secretary</w:t>
            </w:r>
          </w:p>
        </w:tc>
      </w:tr>
      <w:tr w:rsidR="00B93191" w:rsidRPr="00B95E8B" w14:paraId="026E3AA9" w14:textId="77777777" w:rsidTr="0082472F">
        <w:tc>
          <w:tcPr>
            <w:tcW w:w="429" w:type="pct"/>
            <w:tcBorders>
              <w:top w:val="single" w:sz="2" w:space="0" w:color="auto"/>
              <w:bottom w:val="single" w:sz="12" w:space="0" w:color="auto"/>
            </w:tcBorders>
            <w:shd w:val="clear" w:color="auto" w:fill="auto"/>
          </w:tcPr>
          <w:p w14:paraId="2F274587" w14:textId="77777777" w:rsidR="00B93191" w:rsidRPr="00B95E8B" w:rsidRDefault="00B93191" w:rsidP="00ED36EE">
            <w:pPr>
              <w:pStyle w:val="Tabletext"/>
            </w:pPr>
            <w:r w:rsidRPr="00B95E8B">
              <w:t>5</w:t>
            </w:r>
          </w:p>
        </w:tc>
        <w:tc>
          <w:tcPr>
            <w:tcW w:w="2285" w:type="pct"/>
            <w:tcBorders>
              <w:top w:val="single" w:sz="2" w:space="0" w:color="auto"/>
              <w:bottom w:val="single" w:sz="12" w:space="0" w:color="auto"/>
            </w:tcBorders>
            <w:shd w:val="clear" w:color="auto" w:fill="auto"/>
          </w:tcPr>
          <w:p w14:paraId="10A329A2" w14:textId="77777777" w:rsidR="00B93191" w:rsidRPr="00B95E8B" w:rsidRDefault="00B93191"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E80DA4E" w14:textId="77777777" w:rsidR="00B93191" w:rsidRPr="00B95E8B" w:rsidRDefault="00B93191" w:rsidP="00ED36EE">
            <w:pPr>
              <w:pStyle w:val="Tabletext"/>
            </w:pPr>
            <w:r w:rsidRPr="00B95E8B">
              <w:t>The return:</w:t>
            </w:r>
          </w:p>
          <w:p w14:paraId="1043D3DB" w14:textId="77777777" w:rsidR="00B93191" w:rsidRPr="00B95E8B" w:rsidRDefault="00B93191" w:rsidP="00ED36EE">
            <w:pPr>
              <w:pStyle w:val="Tablea"/>
            </w:pPr>
            <w:r w:rsidRPr="00B95E8B">
              <w:t>(a) must be in the appropriate approved form and include the information required by that form; or</w:t>
            </w:r>
          </w:p>
          <w:p w14:paraId="15233328" w14:textId="77777777" w:rsidR="00B93191" w:rsidRPr="00B95E8B" w:rsidRDefault="00B93191" w:rsidP="00ED36EE">
            <w:pPr>
              <w:pStyle w:val="Tablea"/>
            </w:pPr>
            <w:r w:rsidRPr="00B95E8B">
              <w:t>(b) must be given electronically using an approved electronic system and include the information required by that system to be included in the return</w:t>
            </w:r>
          </w:p>
        </w:tc>
      </w:tr>
    </w:tbl>
    <w:p w14:paraId="59CD108D" w14:textId="38AF29A3" w:rsidR="00B93191" w:rsidRPr="00B95E8B" w:rsidRDefault="00B93191" w:rsidP="00B93191">
      <w:pPr>
        <w:pStyle w:val="notetext"/>
      </w:pPr>
      <w:r w:rsidRPr="00B95E8B">
        <w:t>Note 1:</w:t>
      </w:r>
      <w:r w:rsidRPr="00B95E8B">
        <w:tab/>
        <w:t xml:space="preserve">For the process for obtaining an exemption from giving monthly returns, see </w:t>
      </w:r>
      <w:r w:rsidR="00C91FA7" w:rsidRPr="00B95E8B">
        <w:t>clause 2</w:t>
      </w:r>
      <w:r w:rsidR="000C611B" w:rsidRPr="00B95E8B">
        <w:t>2</w:t>
      </w:r>
      <w:r w:rsidR="002A2C22">
        <w:noBreakHyphen/>
      </w:r>
      <w:r w:rsidR="000C611B" w:rsidRPr="00B95E8B">
        <w:t>3</w:t>
      </w:r>
      <w:r w:rsidRPr="00B95E8B">
        <w:t>.</w:t>
      </w:r>
    </w:p>
    <w:p w14:paraId="2B00E30B" w14:textId="77777777" w:rsidR="00B93191" w:rsidRPr="00B95E8B" w:rsidRDefault="00B93191" w:rsidP="00B93191">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C854A6" w:rsidRPr="00B95E8B">
        <w:t>civil penalty for failing to give a return in accordance with this instrument</w:t>
      </w:r>
      <w:r w:rsidRPr="00B95E8B">
        <w:t>.</w:t>
      </w:r>
    </w:p>
    <w:p w14:paraId="5C12E41A" w14:textId="77777777" w:rsidR="00B93191" w:rsidRPr="00B95E8B" w:rsidRDefault="00B93191" w:rsidP="00B93191">
      <w:pPr>
        <w:pStyle w:val="SubsectionHead"/>
      </w:pPr>
      <w:r w:rsidRPr="00B95E8B">
        <w:t>Making and keeping records</w:t>
      </w:r>
    </w:p>
    <w:p w14:paraId="5BC5A1BE" w14:textId="77777777" w:rsidR="00B93191" w:rsidRPr="00B95E8B" w:rsidRDefault="00B93191" w:rsidP="00B93191">
      <w:pPr>
        <w:pStyle w:val="subsection"/>
      </w:pPr>
      <w:r w:rsidRPr="00B95E8B">
        <w:tab/>
        <w:t>(3)</w:t>
      </w:r>
      <w:r w:rsidRPr="00B95E8B">
        <w:tab/>
        <w:t xml:space="preserve">For the purposes of </w:t>
      </w:r>
      <w:r w:rsidR="00C91FA7" w:rsidRPr="00B95E8B">
        <w:t>paragraph 5</w:t>
      </w:r>
      <w:r w:rsidR="00526692" w:rsidRPr="00B95E8B">
        <w:t>9</w:t>
      </w:r>
      <w:r w:rsidRPr="00B95E8B">
        <w:t>(2)(b) of the Act, for levy imposed on the processing of macropods, this table has effect.</w:t>
      </w:r>
    </w:p>
    <w:p w14:paraId="47DAF03B" w14:textId="77777777" w:rsidR="00B93191" w:rsidRPr="00B95E8B" w:rsidRDefault="00B93191" w:rsidP="00B931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93191" w:rsidRPr="00B95E8B" w14:paraId="49CD9B29" w14:textId="77777777" w:rsidTr="0082472F">
        <w:trPr>
          <w:tblHeader/>
        </w:trPr>
        <w:tc>
          <w:tcPr>
            <w:tcW w:w="5000" w:type="pct"/>
            <w:gridSpan w:val="3"/>
            <w:tcBorders>
              <w:top w:val="single" w:sz="12" w:space="0" w:color="auto"/>
              <w:bottom w:val="single" w:sz="2" w:space="0" w:color="auto"/>
            </w:tcBorders>
            <w:shd w:val="clear" w:color="auto" w:fill="auto"/>
          </w:tcPr>
          <w:p w14:paraId="353EEB17" w14:textId="676C03BA" w:rsidR="00B93191" w:rsidRPr="00B95E8B" w:rsidRDefault="00B93191" w:rsidP="00ED36EE">
            <w:pPr>
              <w:pStyle w:val="TableHeading"/>
            </w:pPr>
            <w:r w:rsidRPr="00B95E8B">
              <w:t>Record</w:t>
            </w:r>
            <w:r w:rsidR="002A2C22">
              <w:noBreakHyphen/>
            </w:r>
            <w:r w:rsidRPr="00B95E8B">
              <w:t>keeping</w:t>
            </w:r>
          </w:p>
        </w:tc>
      </w:tr>
      <w:tr w:rsidR="00B93191" w:rsidRPr="00B95E8B" w14:paraId="45ED076C" w14:textId="77777777" w:rsidTr="0082472F">
        <w:trPr>
          <w:tblHeader/>
        </w:trPr>
        <w:tc>
          <w:tcPr>
            <w:tcW w:w="429" w:type="pct"/>
            <w:tcBorders>
              <w:top w:val="single" w:sz="2" w:space="0" w:color="auto"/>
              <w:bottom w:val="single" w:sz="12" w:space="0" w:color="auto"/>
            </w:tcBorders>
            <w:shd w:val="clear" w:color="auto" w:fill="auto"/>
          </w:tcPr>
          <w:p w14:paraId="6FC64A82" w14:textId="77777777" w:rsidR="00B93191" w:rsidRPr="00B95E8B" w:rsidRDefault="00B93191"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25255C88" w14:textId="77777777" w:rsidR="00B93191" w:rsidRPr="00B95E8B" w:rsidRDefault="00B93191"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255B9843" w14:textId="77777777" w:rsidR="00B93191" w:rsidRPr="00B95E8B" w:rsidRDefault="00B93191" w:rsidP="00ED36EE">
            <w:pPr>
              <w:pStyle w:val="TableHeading"/>
            </w:pPr>
            <w:r w:rsidRPr="00B95E8B">
              <w:t>Rule</w:t>
            </w:r>
          </w:p>
        </w:tc>
      </w:tr>
      <w:tr w:rsidR="00B93191" w:rsidRPr="00B95E8B" w14:paraId="5DF5C90A" w14:textId="77777777" w:rsidTr="0082472F">
        <w:tc>
          <w:tcPr>
            <w:tcW w:w="429" w:type="pct"/>
            <w:tcBorders>
              <w:top w:val="single" w:sz="2" w:space="0" w:color="auto"/>
              <w:bottom w:val="single" w:sz="2" w:space="0" w:color="auto"/>
            </w:tcBorders>
            <w:shd w:val="clear" w:color="auto" w:fill="auto"/>
          </w:tcPr>
          <w:p w14:paraId="3142A635" w14:textId="77777777" w:rsidR="00B93191" w:rsidRPr="00B95E8B" w:rsidRDefault="00B93191" w:rsidP="00ED36EE">
            <w:pPr>
              <w:pStyle w:val="Tabletext"/>
            </w:pPr>
            <w:r w:rsidRPr="00B95E8B">
              <w:t>1</w:t>
            </w:r>
          </w:p>
        </w:tc>
        <w:tc>
          <w:tcPr>
            <w:tcW w:w="2285" w:type="pct"/>
            <w:tcBorders>
              <w:top w:val="single" w:sz="2" w:space="0" w:color="auto"/>
              <w:bottom w:val="single" w:sz="2" w:space="0" w:color="auto"/>
            </w:tcBorders>
            <w:shd w:val="clear" w:color="auto" w:fill="auto"/>
          </w:tcPr>
          <w:p w14:paraId="64EF0F47" w14:textId="77777777" w:rsidR="00B93191" w:rsidRPr="00B95E8B" w:rsidRDefault="00B93191"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229F055" w14:textId="77777777" w:rsidR="00B93191" w:rsidRPr="00B95E8B" w:rsidRDefault="00B93191" w:rsidP="00ED36EE">
            <w:pPr>
              <w:pStyle w:val="Tabletext"/>
            </w:pPr>
            <w:r w:rsidRPr="00B95E8B">
              <w:t>The levy payer</w:t>
            </w:r>
          </w:p>
        </w:tc>
      </w:tr>
      <w:tr w:rsidR="00B93191" w:rsidRPr="00B95E8B" w14:paraId="7969A75A" w14:textId="77777777" w:rsidTr="0082472F">
        <w:tc>
          <w:tcPr>
            <w:tcW w:w="429" w:type="pct"/>
            <w:tcBorders>
              <w:top w:val="single" w:sz="2" w:space="0" w:color="auto"/>
              <w:bottom w:val="single" w:sz="2" w:space="0" w:color="auto"/>
            </w:tcBorders>
            <w:shd w:val="clear" w:color="auto" w:fill="auto"/>
          </w:tcPr>
          <w:p w14:paraId="392E6E82" w14:textId="77777777" w:rsidR="00B93191" w:rsidRPr="00B95E8B" w:rsidRDefault="00B93191" w:rsidP="00ED36EE">
            <w:pPr>
              <w:pStyle w:val="Tabletext"/>
            </w:pPr>
            <w:r w:rsidRPr="00B95E8B">
              <w:t>2</w:t>
            </w:r>
          </w:p>
        </w:tc>
        <w:tc>
          <w:tcPr>
            <w:tcW w:w="2285" w:type="pct"/>
            <w:tcBorders>
              <w:top w:val="single" w:sz="2" w:space="0" w:color="auto"/>
              <w:bottom w:val="single" w:sz="2" w:space="0" w:color="auto"/>
            </w:tcBorders>
            <w:shd w:val="clear" w:color="auto" w:fill="auto"/>
          </w:tcPr>
          <w:p w14:paraId="45523DF4" w14:textId="77777777" w:rsidR="00B93191" w:rsidRPr="00B95E8B" w:rsidRDefault="00B93191"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F1F937A" w14:textId="77777777" w:rsidR="00B93191" w:rsidRPr="00B95E8B" w:rsidRDefault="00B93191" w:rsidP="00ED36EE">
            <w:pPr>
              <w:pStyle w:val="Tabletext"/>
            </w:pPr>
            <w:r w:rsidRPr="00B95E8B">
              <w:t>The records must enable the levy payer to substantiate the amount of levy payable and paid by the levy payer in relation to the macropods</w:t>
            </w:r>
          </w:p>
        </w:tc>
      </w:tr>
      <w:tr w:rsidR="00B93191" w:rsidRPr="00B95E8B" w14:paraId="2B5EDC2C" w14:textId="77777777" w:rsidTr="0082472F">
        <w:tc>
          <w:tcPr>
            <w:tcW w:w="429" w:type="pct"/>
            <w:tcBorders>
              <w:top w:val="single" w:sz="2" w:space="0" w:color="auto"/>
              <w:bottom w:val="single" w:sz="12" w:space="0" w:color="auto"/>
            </w:tcBorders>
            <w:shd w:val="clear" w:color="auto" w:fill="auto"/>
          </w:tcPr>
          <w:p w14:paraId="65462799" w14:textId="77777777" w:rsidR="00B93191" w:rsidRPr="00B95E8B" w:rsidRDefault="00B93191" w:rsidP="00ED36EE">
            <w:pPr>
              <w:pStyle w:val="Tabletext"/>
            </w:pPr>
            <w:r w:rsidRPr="00B95E8B">
              <w:t>3</w:t>
            </w:r>
          </w:p>
        </w:tc>
        <w:tc>
          <w:tcPr>
            <w:tcW w:w="2285" w:type="pct"/>
            <w:tcBorders>
              <w:top w:val="single" w:sz="2" w:space="0" w:color="auto"/>
              <w:bottom w:val="single" w:sz="12" w:space="0" w:color="auto"/>
            </w:tcBorders>
            <w:shd w:val="clear" w:color="auto" w:fill="auto"/>
          </w:tcPr>
          <w:p w14:paraId="4F69F4D1" w14:textId="77777777" w:rsidR="00B93191" w:rsidRPr="00B95E8B" w:rsidRDefault="00B93191" w:rsidP="00ED36E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2EE1E6C5" w14:textId="77777777" w:rsidR="00B93191" w:rsidRPr="00B95E8B" w:rsidRDefault="00B93191" w:rsidP="00ED36EE">
            <w:pPr>
              <w:pStyle w:val="Tabletext"/>
            </w:pPr>
            <w:r w:rsidRPr="00B95E8B">
              <w:t xml:space="preserve">Until the end of the period of 5 years beginning on the day after the end of the </w:t>
            </w:r>
            <w:r w:rsidR="00B82C69" w:rsidRPr="00B95E8B">
              <w:t>financial year</w:t>
            </w:r>
            <w:r w:rsidRPr="00B95E8B">
              <w:t xml:space="preserve"> in which the levy is imposed</w:t>
            </w:r>
          </w:p>
        </w:tc>
      </w:tr>
    </w:tbl>
    <w:p w14:paraId="71315E32" w14:textId="77777777" w:rsidR="00B93191" w:rsidRPr="00B95E8B" w:rsidRDefault="00B93191" w:rsidP="00B93191">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DF798AE" w14:textId="06817AED" w:rsidR="00B93191" w:rsidRPr="00B95E8B" w:rsidRDefault="00B93191" w:rsidP="00B93191">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2</w:t>
      </w:r>
      <w:r w:rsidR="002D2C03" w:rsidRPr="00B95E8B">
        <w:t>2</w:t>
      </w:r>
      <w:r w:rsidR="002A2C22">
        <w:noBreakHyphen/>
      </w:r>
      <w:r w:rsidR="002D2C03" w:rsidRPr="00B95E8B">
        <w:t>2</w:t>
      </w:r>
      <w:r w:rsidRPr="00B95E8B">
        <w:t>.</w:t>
      </w:r>
    </w:p>
    <w:p w14:paraId="6EA91011" w14:textId="5DF5CDC7" w:rsidR="00B93191" w:rsidRPr="00B95E8B" w:rsidRDefault="0016710F" w:rsidP="00B93191">
      <w:pPr>
        <w:pStyle w:val="ActHead5"/>
      </w:pPr>
      <w:bookmarkStart w:id="187" w:name="_Toc195792244"/>
      <w:r w:rsidRPr="002A2C22">
        <w:rPr>
          <w:rStyle w:val="CharSectno"/>
        </w:rPr>
        <w:t>22</w:t>
      </w:r>
      <w:r w:rsidR="002A2C22" w:rsidRPr="002A2C22">
        <w:rPr>
          <w:rStyle w:val="CharSectno"/>
        </w:rPr>
        <w:noBreakHyphen/>
      </w:r>
      <w:r w:rsidRPr="002A2C22">
        <w:rPr>
          <w:rStyle w:val="CharSectno"/>
        </w:rPr>
        <w:t>2</w:t>
      </w:r>
      <w:r w:rsidR="00B93191" w:rsidRPr="00B95E8B">
        <w:t xml:space="preserve">  Obligations of persons claiming levy exemption</w:t>
      </w:r>
      <w:bookmarkEnd w:id="187"/>
    </w:p>
    <w:p w14:paraId="66DA599B" w14:textId="77777777" w:rsidR="00B93191" w:rsidRPr="00B95E8B" w:rsidRDefault="00B93191" w:rsidP="00B93191">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61AC6BD8" w14:textId="77777777" w:rsidR="00B93191" w:rsidRPr="00B95E8B" w:rsidRDefault="00B93191" w:rsidP="00B93191">
      <w:pPr>
        <w:pStyle w:val="paragraph"/>
      </w:pPr>
      <w:r w:rsidRPr="00B95E8B">
        <w:tab/>
        <w:t>(a)</w:t>
      </w:r>
      <w:r w:rsidRPr="00B95E8B">
        <w:tab/>
        <w:t xml:space="preserve">macropods are processed at a processing establishment in Australia in a </w:t>
      </w:r>
      <w:r w:rsidR="00542DA9" w:rsidRPr="00B95E8B">
        <w:t>financial year</w:t>
      </w:r>
      <w:r w:rsidRPr="00B95E8B">
        <w:t xml:space="preserve"> and the macropods:</w:t>
      </w:r>
    </w:p>
    <w:p w14:paraId="2EB223D2" w14:textId="77777777" w:rsidR="00B93191" w:rsidRPr="00B95E8B" w:rsidRDefault="00B93191" w:rsidP="00B93191">
      <w:pPr>
        <w:pStyle w:val="paragraphsub"/>
      </w:pPr>
      <w:r w:rsidRPr="00B95E8B">
        <w:tab/>
        <w:t>(i)</w:t>
      </w:r>
      <w:r w:rsidRPr="00B95E8B">
        <w:tab/>
        <w:t>were killed in their habitat by a shot from a firearm; and</w:t>
      </w:r>
    </w:p>
    <w:p w14:paraId="03150DC7" w14:textId="77777777" w:rsidR="00B93191" w:rsidRPr="00B95E8B" w:rsidRDefault="00B93191" w:rsidP="00B93191">
      <w:pPr>
        <w:pStyle w:val="paragraphsub"/>
      </w:pPr>
      <w:r w:rsidRPr="00B95E8B">
        <w:tab/>
        <w:t>(ii)</w:t>
      </w:r>
      <w:r w:rsidRPr="00B95E8B">
        <w:tab/>
        <w:t>are for human or animal consumption; and</w:t>
      </w:r>
    </w:p>
    <w:p w14:paraId="59BE40A4" w14:textId="5D6B2A7A" w:rsidR="00B93191" w:rsidRPr="00B95E8B" w:rsidRDefault="00B93191" w:rsidP="00B93191">
      <w:pPr>
        <w:pStyle w:val="paragraph"/>
      </w:pPr>
      <w:r w:rsidRPr="00B95E8B">
        <w:tab/>
        <w:t>(b)</w:t>
      </w:r>
      <w:r w:rsidRPr="00B95E8B">
        <w:tab/>
        <w:t xml:space="preserve">the proprietor of the establishment considers that an exemption from levy applies under </w:t>
      </w:r>
      <w:r w:rsidR="00C91FA7" w:rsidRPr="00B95E8B">
        <w:t>clause 2</w:t>
      </w:r>
      <w:r w:rsidR="002D2C03" w:rsidRPr="00B95E8B">
        <w:t>2</w:t>
      </w:r>
      <w:r w:rsidR="002A2C22">
        <w:noBreakHyphen/>
      </w:r>
      <w:r w:rsidR="002D2C03" w:rsidRPr="00B95E8B">
        <w:t>2</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72C2BA01" w14:textId="77777777" w:rsidR="00B93191" w:rsidRPr="00B95E8B" w:rsidRDefault="00B93191" w:rsidP="00B931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93191" w:rsidRPr="00B95E8B" w14:paraId="0633AAE5" w14:textId="77777777" w:rsidTr="0082472F">
        <w:trPr>
          <w:tblHeader/>
        </w:trPr>
        <w:tc>
          <w:tcPr>
            <w:tcW w:w="5000" w:type="pct"/>
            <w:gridSpan w:val="3"/>
            <w:tcBorders>
              <w:top w:val="single" w:sz="12" w:space="0" w:color="auto"/>
              <w:bottom w:val="single" w:sz="2" w:space="0" w:color="auto"/>
            </w:tcBorders>
            <w:shd w:val="clear" w:color="auto" w:fill="auto"/>
          </w:tcPr>
          <w:p w14:paraId="3366B4D2" w14:textId="64D3344E" w:rsidR="00B93191" w:rsidRPr="00B95E8B" w:rsidRDefault="00B93191" w:rsidP="00ED36EE">
            <w:pPr>
              <w:pStyle w:val="TableHeading"/>
            </w:pPr>
            <w:r w:rsidRPr="00B95E8B">
              <w:t>Record</w:t>
            </w:r>
            <w:r w:rsidR="002A2C22">
              <w:noBreakHyphen/>
            </w:r>
            <w:r w:rsidRPr="00B95E8B">
              <w:t>keeping</w:t>
            </w:r>
          </w:p>
        </w:tc>
      </w:tr>
      <w:tr w:rsidR="00B93191" w:rsidRPr="00B95E8B" w14:paraId="0935154B" w14:textId="77777777" w:rsidTr="0082472F">
        <w:trPr>
          <w:tblHeader/>
        </w:trPr>
        <w:tc>
          <w:tcPr>
            <w:tcW w:w="429" w:type="pct"/>
            <w:tcBorders>
              <w:top w:val="single" w:sz="2" w:space="0" w:color="auto"/>
              <w:bottom w:val="single" w:sz="12" w:space="0" w:color="auto"/>
            </w:tcBorders>
            <w:shd w:val="clear" w:color="auto" w:fill="auto"/>
          </w:tcPr>
          <w:p w14:paraId="072FB510" w14:textId="77777777" w:rsidR="00B93191" w:rsidRPr="00B95E8B" w:rsidRDefault="00B93191"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4C41DE2F" w14:textId="77777777" w:rsidR="00B93191" w:rsidRPr="00B95E8B" w:rsidRDefault="00B93191"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15F593D5" w14:textId="77777777" w:rsidR="00B93191" w:rsidRPr="00B95E8B" w:rsidRDefault="00B93191" w:rsidP="00ED36EE">
            <w:pPr>
              <w:pStyle w:val="TableHeading"/>
            </w:pPr>
            <w:r w:rsidRPr="00B95E8B">
              <w:t>Rule</w:t>
            </w:r>
          </w:p>
        </w:tc>
      </w:tr>
      <w:tr w:rsidR="00B93191" w:rsidRPr="00B95E8B" w14:paraId="00468182" w14:textId="77777777" w:rsidTr="0082472F">
        <w:tc>
          <w:tcPr>
            <w:tcW w:w="429" w:type="pct"/>
            <w:tcBorders>
              <w:top w:val="single" w:sz="2" w:space="0" w:color="auto"/>
              <w:bottom w:val="single" w:sz="2" w:space="0" w:color="auto"/>
            </w:tcBorders>
            <w:shd w:val="clear" w:color="auto" w:fill="auto"/>
          </w:tcPr>
          <w:p w14:paraId="547E9997" w14:textId="77777777" w:rsidR="00B93191" w:rsidRPr="00B95E8B" w:rsidRDefault="00B93191" w:rsidP="00ED36EE">
            <w:pPr>
              <w:pStyle w:val="Tabletext"/>
            </w:pPr>
            <w:r w:rsidRPr="00B95E8B">
              <w:t>1</w:t>
            </w:r>
          </w:p>
        </w:tc>
        <w:tc>
          <w:tcPr>
            <w:tcW w:w="2285" w:type="pct"/>
            <w:tcBorders>
              <w:top w:val="single" w:sz="2" w:space="0" w:color="auto"/>
              <w:bottom w:val="single" w:sz="2" w:space="0" w:color="auto"/>
            </w:tcBorders>
            <w:shd w:val="clear" w:color="auto" w:fill="auto"/>
          </w:tcPr>
          <w:p w14:paraId="17D70A4D" w14:textId="77777777" w:rsidR="00B93191" w:rsidRPr="00B95E8B" w:rsidRDefault="00B93191"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FB2FAA6" w14:textId="77777777" w:rsidR="00B93191" w:rsidRPr="00B95E8B" w:rsidRDefault="00B93191" w:rsidP="00ED36EE">
            <w:pPr>
              <w:pStyle w:val="Tabletext"/>
            </w:pPr>
            <w:r w:rsidRPr="00B95E8B">
              <w:t>The proprietor</w:t>
            </w:r>
          </w:p>
        </w:tc>
      </w:tr>
      <w:tr w:rsidR="00B93191" w:rsidRPr="00B95E8B" w14:paraId="20600CAE" w14:textId="77777777" w:rsidTr="0082472F">
        <w:tc>
          <w:tcPr>
            <w:tcW w:w="429" w:type="pct"/>
            <w:tcBorders>
              <w:top w:val="single" w:sz="2" w:space="0" w:color="auto"/>
              <w:bottom w:val="single" w:sz="2" w:space="0" w:color="auto"/>
            </w:tcBorders>
            <w:shd w:val="clear" w:color="auto" w:fill="auto"/>
          </w:tcPr>
          <w:p w14:paraId="2BE30B7B" w14:textId="77777777" w:rsidR="00B93191" w:rsidRPr="00B95E8B" w:rsidRDefault="00B93191" w:rsidP="00ED36EE">
            <w:pPr>
              <w:pStyle w:val="Tabletext"/>
            </w:pPr>
            <w:r w:rsidRPr="00B95E8B">
              <w:t>2</w:t>
            </w:r>
          </w:p>
        </w:tc>
        <w:tc>
          <w:tcPr>
            <w:tcW w:w="2285" w:type="pct"/>
            <w:tcBorders>
              <w:top w:val="single" w:sz="2" w:space="0" w:color="auto"/>
              <w:bottom w:val="single" w:sz="2" w:space="0" w:color="auto"/>
            </w:tcBorders>
            <w:shd w:val="clear" w:color="auto" w:fill="auto"/>
          </w:tcPr>
          <w:p w14:paraId="403C2A74" w14:textId="77777777" w:rsidR="00B93191" w:rsidRPr="00B95E8B" w:rsidRDefault="00B93191"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F3571EA" w14:textId="77777777" w:rsidR="00B93191" w:rsidRPr="00B95E8B" w:rsidRDefault="00B93191" w:rsidP="00ED36EE">
            <w:pPr>
              <w:pStyle w:val="Tabletext"/>
            </w:pPr>
            <w:r w:rsidRPr="00B95E8B">
              <w:t>The proprietor must make records containing details that are relevant to working out whether the exemption applies</w:t>
            </w:r>
          </w:p>
        </w:tc>
      </w:tr>
      <w:tr w:rsidR="00B93191" w:rsidRPr="00B95E8B" w14:paraId="1DAFD671" w14:textId="77777777" w:rsidTr="0082472F">
        <w:tc>
          <w:tcPr>
            <w:tcW w:w="429" w:type="pct"/>
            <w:tcBorders>
              <w:top w:val="single" w:sz="2" w:space="0" w:color="auto"/>
              <w:bottom w:val="single" w:sz="12" w:space="0" w:color="auto"/>
            </w:tcBorders>
            <w:shd w:val="clear" w:color="auto" w:fill="auto"/>
          </w:tcPr>
          <w:p w14:paraId="1FD32D8E" w14:textId="77777777" w:rsidR="00B93191" w:rsidRPr="00B95E8B" w:rsidRDefault="00B93191" w:rsidP="00ED36EE">
            <w:pPr>
              <w:pStyle w:val="Tabletext"/>
            </w:pPr>
            <w:r w:rsidRPr="00B95E8B">
              <w:t>3</w:t>
            </w:r>
          </w:p>
        </w:tc>
        <w:tc>
          <w:tcPr>
            <w:tcW w:w="2285" w:type="pct"/>
            <w:tcBorders>
              <w:top w:val="single" w:sz="2" w:space="0" w:color="auto"/>
              <w:bottom w:val="single" w:sz="12" w:space="0" w:color="auto"/>
            </w:tcBorders>
            <w:shd w:val="clear" w:color="auto" w:fill="auto"/>
          </w:tcPr>
          <w:p w14:paraId="038758DC" w14:textId="77777777" w:rsidR="00B93191" w:rsidRPr="00B95E8B" w:rsidRDefault="00B93191" w:rsidP="00ED36EE">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7A68B334" w14:textId="77777777" w:rsidR="00B93191" w:rsidRPr="00B95E8B" w:rsidRDefault="00B93191" w:rsidP="00ED36EE">
            <w:pPr>
              <w:pStyle w:val="Tabletext"/>
            </w:pPr>
            <w:r w:rsidRPr="00B95E8B">
              <w:t xml:space="preserve">Until the end of the period of 5 years beginning on the day after the end of the </w:t>
            </w:r>
            <w:r w:rsidR="00542DA9" w:rsidRPr="00B95E8B">
              <w:t>financial year</w:t>
            </w:r>
          </w:p>
        </w:tc>
      </w:tr>
    </w:tbl>
    <w:p w14:paraId="7DC26CF6" w14:textId="77777777" w:rsidR="00B93191" w:rsidRPr="00B95E8B" w:rsidRDefault="00B93191" w:rsidP="00B93191">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6DB1740" w14:textId="00120C11" w:rsidR="00B93191" w:rsidRPr="00B95E8B" w:rsidRDefault="000D1CB8" w:rsidP="00B93191">
      <w:pPr>
        <w:pStyle w:val="ActHead5"/>
      </w:pPr>
      <w:bookmarkStart w:id="188" w:name="_Toc195792245"/>
      <w:r w:rsidRPr="002A2C22">
        <w:rPr>
          <w:rStyle w:val="CharSectno"/>
        </w:rPr>
        <w:t>22</w:t>
      </w:r>
      <w:r w:rsidR="002A2C22" w:rsidRPr="002A2C22">
        <w:rPr>
          <w:rStyle w:val="CharSectno"/>
        </w:rPr>
        <w:noBreakHyphen/>
      </w:r>
      <w:r w:rsidRPr="002A2C22">
        <w:rPr>
          <w:rStyle w:val="CharSectno"/>
        </w:rPr>
        <w:t>3</w:t>
      </w:r>
      <w:r w:rsidR="00B93191" w:rsidRPr="00B95E8B">
        <w:t xml:space="preserve">  Process for obtaining exemption from giving monthly returns—levy payers</w:t>
      </w:r>
      <w:bookmarkEnd w:id="188"/>
    </w:p>
    <w:p w14:paraId="3E17ABB8" w14:textId="77777777" w:rsidR="00B93191" w:rsidRPr="00B95E8B" w:rsidRDefault="00B93191" w:rsidP="00B93191">
      <w:pPr>
        <w:pStyle w:val="subsection"/>
      </w:pPr>
      <w:r w:rsidRPr="00B95E8B">
        <w:tab/>
        <w:t>(1)</w:t>
      </w:r>
      <w:r w:rsidRPr="00B95E8B">
        <w:tab/>
        <w:t>A person who is a levy payer for levy imposed on the processing at a processing establishment in Australia of macropods in a financial year is not required to give returns for calendar months in the year if:</w:t>
      </w:r>
    </w:p>
    <w:p w14:paraId="2D2397E6" w14:textId="77777777" w:rsidR="00B93191" w:rsidRPr="00B95E8B" w:rsidRDefault="00B93191" w:rsidP="00B93191">
      <w:pPr>
        <w:pStyle w:val="paragraph"/>
      </w:pPr>
      <w:r w:rsidRPr="00B95E8B">
        <w:tab/>
        <w:t>(a)</w:t>
      </w:r>
      <w:r w:rsidRPr="00B95E8B">
        <w:tab/>
        <w:t>the person applies to the Secretary for an exemption from the requirement to give returns for calendar months in the year; and</w:t>
      </w:r>
    </w:p>
    <w:p w14:paraId="4987152A" w14:textId="77777777" w:rsidR="00B93191" w:rsidRPr="00B95E8B" w:rsidRDefault="00B93191" w:rsidP="00B93191">
      <w:pPr>
        <w:pStyle w:val="paragraph"/>
      </w:pPr>
      <w:r w:rsidRPr="00B95E8B">
        <w:tab/>
        <w:t>(b)</w:t>
      </w:r>
      <w:r w:rsidRPr="00B95E8B">
        <w:tab/>
        <w:t>the person applies before the end of the first calendar month in the year in which such levy is imposed; and</w:t>
      </w:r>
    </w:p>
    <w:p w14:paraId="5E43D874" w14:textId="66A47EE2" w:rsidR="00B93191" w:rsidRPr="00B95E8B" w:rsidRDefault="00B93191" w:rsidP="00B93191">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6BD3BF11" w14:textId="77777777" w:rsidR="00B93191" w:rsidRPr="00B95E8B" w:rsidRDefault="00B93191" w:rsidP="00B93191">
      <w:pPr>
        <w:pStyle w:val="subsection"/>
      </w:pPr>
      <w:r w:rsidRPr="00B95E8B">
        <w:tab/>
        <w:t>(2)</w:t>
      </w:r>
      <w:r w:rsidRPr="00B95E8B">
        <w:tab/>
        <w:t>The person may apply only if the person reasonably believes that the total amount of levy that the person will pay, or will be likely to pay, in relation to macropods and the financial year will be less than $750.</w:t>
      </w:r>
    </w:p>
    <w:p w14:paraId="3555E2B7" w14:textId="76520345" w:rsidR="00B93191" w:rsidRPr="00B95E8B" w:rsidRDefault="00B93191" w:rsidP="00B93191">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3AE763EB" w14:textId="77777777" w:rsidR="00692DBC" w:rsidRPr="00B95E8B" w:rsidRDefault="006B2A9D" w:rsidP="00692DBC">
      <w:pPr>
        <w:pStyle w:val="ActHead3"/>
        <w:pageBreakBefore/>
      </w:pPr>
      <w:bookmarkStart w:id="189" w:name="_Toc195792246"/>
      <w:bookmarkEnd w:id="184"/>
      <w:r w:rsidRPr="002A2C22">
        <w:rPr>
          <w:rStyle w:val="CharDivNo"/>
        </w:rPr>
        <w:t>Division </w:t>
      </w:r>
      <w:r w:rsidR="000D1CB8" w:rsidRPr="002A2C22">
        <w:rPr>
          <w:rStyle w:val="CharDivNo"/>
        </w:rPr>
        <w:t>23</w:t>
      </w:r>
      <w:r w:rsidR="00692DBC" w:rsidRPr="00B95E8B">
        <w:t>—</w:t>
      </w:r>
      <w:r w:rsidR="00692DBC" w:rsidRPr="002A2C22">
        <w:rPr>
          <w:rStyle w:val="CharDivText"/>
        </w:rPr>
        <w:t>Ratites</w:t>
      </w:r>
      <w:bookmarkEnd w:id="189"/>
    </w:p>
    <w:p w14:paraId="59F0F541" w14:textId="04D6EFA6" w:rsidR="00692DBC" w:rsidRPr="00B95E8B" w:rsidRDefault="000D1CB8" w:rsidP="00692DBC">
      <w:pPr>
        <w:pStyle w:val="ActHead5"/>
      </w:pPr>
      <w:bookmarkStart w:id="190" w:name="_Toc195792247"/>
      <w:r w:rsidRPr="002A2C22">
        <w:rPr>
          <w:rStyle w:val="CharSectno"/>
        </w:rPr>
        <w:t>23</w:t>
      </w:r>
      <w:r w:rsidR="002A2C22" w:rsidRPr="002A2C22">
        <w:rPr>
          <w:rStyle w:val="CharSectno"/>
        </w:rPr>
        <w:noBreakHyphen/>
      </w:r>
      <w:r w:rsidRPr="002A2C22">
        <w:rPr>
          <w:rStyle w:val="CharSectno"/>
        </w:rPr>
        <w:t>1</w:t>
      </w:r>
      <w:r w:rsidR="00692DBC" w:rsidRPr="00B95E8B">
        <w:t xml:space="preserve">  Obligations of levy payers</w:t>
      </w:r>
      <w:bookmarkEnd w:id="190"/>
    </w:p>
    <w:p w14:paraId="0BFD9203" w14:textId="77777777" w:rsidR="00692DBC" w:rsidRPr="00B95E8B" w:rsidRDefault="00692DBC" w:rsidP="00692DBC">
      <w:pPr>
        <w:pStyle w:val="SubsectionHead"/>
      </w:pPr>
      <w:r w:rsidRPr="00B95E8B">
        <w:t>When ratite slaughter levy due and payable</w:t>
      </w:r>
    </w:p>
    <w:p w14:paraId="19D736F0"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the slaughter of ratites</w:t>
      </w:r>
      <w:r w:rsidR="008D615F" w:rsidRPr="00B95E8B">
        <w:t xml:space="preserve"> in a calendar month</w:t>
      </w:r>
      <w:r w:rsidRPr="00B95E8B">
        <w:t xml:space="preserve">, </w:t>
      </w:r>
      <w:r w:rsidR="00C85188" w:rsidRPr="00B95E8B">
        <w:t>this table has effect.</w:t>
      </w:r>
    </w:p>
    <w:p w14:paraId="7063515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612C17D1" w14:textId="77777777" w:rsidTr="0082472F">
        <w:trPr>
          <w:tblHeader/>
        </w:trPr>
        <w:tc>
          <w:tcPr>
            <w:tcW w:w="5000" w:type="pct"/>
            <w:gridSpan w:val="3"/>
            <w:tcBorders>
              <w:top w:val="single" w:sz="12" w:space="0" w:color="auto"/>
              <w:bottom w:val="single" w:sz="2" w:space="0" w:color="auto"/>
            </w:tcBorders>
            <w:shd w:val="clear" w:color="auto" w:fill="auto"/>
          </w:tcPr>
          <w:p w14:paraId="2D34E46E" w14:textId="77777777" w:rsidR="00692DBC" w:rsidRPr="00B95E8B" w:rsidRDefault="00692DBC" w:rsidP="003623C8">
            <w:pPr>
              <w:pStyle w:val="TableHeading"/>
            </w:pPr>
            <w:r w:rsidRPr="00B95E8B">
              <w:t>Ratite slaughter levy</w:t>
            </w:r>
          </w:p>
        </w:tc>
      </w:tr>
      <w:tr w:rsidR="00692DBC" w:rsidRPr="00B95E8B" w14:paraId="5B8CE15F" w14:textId="77777777" w:rsidTr="0082472F">
        <w:trPr>
          <w:tblHeader/>
        </w:trPr>
        <w:tc>
          <w:tcPr>
            <w:tcW w:w="429" w:type="pct"/>
            <w:tcBorders>
              <w:top w:val="single" w:sz="2" w:space="0" w:color="auto"/>
              <w:bottom w:val="single" w:sz="12" w:space="0" w:color="auto"/>
            </w:tcBorders>
            <w:shd w:val="clear" w:color="auto" w:fill="auto"/>
          </w:tcPr>
          <w:p w14:paraId="739A8E2E"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0B4D7213"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351E0404" w14:textId="77777777" w:rsidR="00692DBC" w:rsidRPr="00B95E8B" w:rsidRDefault="00692DBC" w:rsidP="003623C8">
            <w:pPr>
              <w:pStyle w:val="TableHeading"/>
            </w:pPr>
            <w:r w:rsidRPr="00B95E8B">
              <w:t>Rule</w:t>
            </w:r>
          </w:p>
        </w:tc>
      </w:tr>
      <w:tr w:rsidR="00692DBC" w:rsidRPr="00B95E8B" w14:paraId="1AA9D9C8" w14:textId="77777777" w:rsidTr="0082472F">
        <w:tc>
          <w:tcPr>
            <w:tcW w:w="429" w:type="pct"/>
            <w:tcBorders>
              <w:top w:val="single" w:sz="2" w:space="0" w:color="auto"/>
              <w:bottom w:val="single" w:sz="2" w:space="0" w:color="auto"/>
            </w:tcBorders>
            <w:shd w:val="clear" w:color="auto" w:fill="auto"/>
          </w:tcPr>
          <w:p w14:paraId="46AEE422"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3E72D866" w14:textId="77777777" w:rsidR="00692DBC" w:rsidRPr="00B95E8B" w:rsidRDefault="008D615F" w:rsidP="003623C8">
            <w:pPr>
              <w:pStyle w:val="Tabletext"/>
            </w:pPr>
            <w:r w:rsidRPr="00B95E8B">
              <w:t>When</w:t>
            </w:r>
            <w:r w:rsidR="00692DBC" w:rsidRPr="00B95E8B">
              <w:t xml:space="preserve"> is the levy due and payable?</w:t>
            </w:r>
          </w:p>
        </w:tc>
        <w:tc>
          <w:tcPr>
            <w:tcW w:w="2445" w:type="pct"/>
            <w:tcBorders>
              <w:top w:val="single" w:sz="2" w:space="0" w:color="auto"/>
              <w:bottom w:val="single" w:sz="2" w:space="0" w:color="auto"/>
            </w:tcBorders>
            <w:shd w:val="clear" w:color="auto" w:fill="auto"/>
          </w:tcPr>
          <w:p w14:paraId="56E4980C" w14:textId="77777777" w:rsidR="00692DBC" w:rsidRPr="00B95E8B" w:rsidRDefault="00692DBC" w:rsidP="003623C8">
            <w:pPr>
              <w:pStyle w:val="Tabletext"/>
            </w:pPr>
            <w:r w:rsidRPr="00B95E8B">
              <w:t>On the last day of the next calendar month</w:t>
            </w:r>
          </w:p>
        </w:tc>
      </w:tr>
      <w:tr w:rsidR="00692DBC" w:rsidRPr="00B95E8B" w14:paraId="5E37A410" w14:textId="77777777" w:rsidTr="0082472F">
        <w:tc>
          <w:tcPr>
            <w:tcW w:w="429" w:type="pct"/>
            <w:tcBorders>
              <w:top w:val="single" w:sz="2" w:space="0" w:color="auto"/>
              <w:bottom w:val="single" w:sz="12" w:space="0" w:color="auto"/>
            </w:tcBorders>
            <w:shd w:val="clear" w:color="auto" w:fill="auto"/>
          </w:tcPr>
          <w:p w14:paraId="011483D5" w14:textId="77777777" w:rsidR="00692DBC" w:rsidRPr="00B95E8B" w:rsidRDefault="00692DBC" w:rsidP="003623C8">
            <w:pPr>
              <w:pStyle w:val="Tabletext"/>
            </w:pPr>
            <w:r w:rsidRPr="00B95E8B">
              <w:t>2</w:t>
            </w:r>
          </w:p>
        </w:tc>
        <w:tc>
          <w:tcPr>
            <w:tcW w:w="2126" w:type="pct"/>
            <w:tcBorders>
              <w:top w:val="single" w:sz="2" w:space="0" w:color="auto"/>
              <w:bottom w:val="single" w:sz="12" w:space="0" w:color="auto"/>
            </w:tcBorders>
            <w:shd w:val="clear" w:color="auto" w:fill="auto"/>
          </w:tcPr>
          <w:p w14:paraId="0B12425F"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688EEA2" w14:textId="77777777" w:rsidR="00692DBC" w:rsidRPr="00B95E8B" w:rsidRDefault="00692DBC" w:rsidP="00D17D3A">
            <w:pPr>
              <w:pStyle w:val="Tabletext"/>
            </w:pPr>
            <w:r w:rsidRPr="00B95E8B">
              <w:t>The Commonwealth</w:t>
            </w:r>
          </w:p>
        </w:tc>
      </w:tr>
    </w:tbl>
    <w:p w14:paraId="179DEEDA" w14:textId="77777777" w:rsidR="00692DBC" w:rsidRPr="00B95E8B" w:rsidRDefault="00692DBC" w:rsidP="00692DBC">
      <w:pPr>
        <w:pStyle w:val="notetext"/>
      </w:pPr>
      <w:r w:rsidRPr="00B95E8B">
        <w:t>Note 1:</w:t>
      </w:r>
      <w:r w:rsidRPr="00B95E8B">
        <w:tab/>
        <w:t>The levy payer is the person who owns the ratites at the time of the slaughter.</w:t>
      </w:r>
    </w:p>
    <w:p w14:paraId="20E0F066" w14:textId="77777777" w:rsidR="00692DBC" w:rsidRPr="00B95E8B" w:rsidRDefault="00692DBC" w:rsidP="00692DBC">
      <w:pPr>
        <w:pStyle w:val="notetext"/>
      </w:pPr>
      <w:r w:rsidRPr="00B95E8B">
        <w:tab/>
        <w:t xml:space="preserve">If the levy payer is the </w:t>
      </w:r>
      <w:r w:rsidR="00B77F3C" w:rsidRPr="00B95E8B">
        <w:t>proprietor of the abattoir</w:t>
      </w:r>
      <w:r w:rsidRPr="00B95E8B">
        <w:t>, the proprietor needs to pay levy.</w:t>
      </w:r>
    </w:p>
    <w:p w14:paraId="70732C4E" w14:textId="0771969D" w:rsidR="003564BC" w:rsidRPr="00B95E8B" w:rsidRDefault="00692DBC" w:rsidP="00692DBC">
      <w:pPr>
        <w:pStyle w:val="notetext"/>
      </w:pPr>
      <w:r w:rsidRPr="00B95E8B">
        <w:tab/>
        <w:t xml:space="preserve">If another person is the levy payer, the </w:t>
      </w:r>
      <w:r w:rsidR="00B77F3C" w:rsidRPr="00B95E8B">
        <w:t>proprietor of the abattoir</w:t>
      </w:r>
      <w:r w:rsidRPr="00B95E8B">
        <w:t xml:space="preserve"> (as a collection agent) is liable to pay an amount, on behalf of the levy payer, equal to the levy: see </w:t>
      </w:r>
      <w:r w:rsidR="00C91FA7" w:rsidRPr="00B95E8B">
        <w:t>clause 2</w:t>
      </w:r>
      <w:r w:rsidR="002D6C20" w:rsidRPr="00B95E8B">
        <w:t>3</w:t>
      </w:r>
      <w:r w:rsidR="002A2C22">
        <w:noBreakHyphen/>
      </w:r>
      <w:r w:rsidR="002D6C20" w:rsidRPr="00B95E8B">
        <w:t>2</w:t>
      </w:r>
      <w:r w:rsidRPr="00B95E8B">
        <w:t>.</w:t>
      </w:r>
    </w:p>
    <w:p w14:paraId="0D778F78" w14:textId="3D582616" w:rsidR="003564BC" w:rsidRPr="00B95E8B" w:rsidRDefault="003564BC" w:rsidP="003564BC">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3EC7AE0F" w14:textId="77777777" w:rsidR="00692DBC" w:rsidRPr="00B95E8B" w:rsidRDefault="00692DBC" w:rsidP="00692DBC">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0D6D4986" w14:textId="77777777" w:rsidR="00692DBC" w:rsidRPr="00B95E8B" w:rsidRDefault="00692DBC" w:rsidP="00692DBC">
      <w:pPr>
        <w:pStyle w:val="SubsectionHead"/>
      </w:pPr>
      <w:r w:rsidRPr="00B95E8B">
        <w:t>Giving monthly returns</w:t>
      </w:r>
    </w:p>
    <w:p w14:paraId="34AA4584" w14:textId="77777777" w:rsidR="00692DBC" w:rsidRPr="00B95E8B" w:rsidRDefault="00692DBC" w:rsidP="00692DBC">
      <w:pPr>
        <w:pStyle w:val="subsection"/>
      </w:pPr>
      <w:r w:rsidRPr="00B95E8B">
        <w:tab/>
        <w:t>(2)</w:t>
      </w:r>
      <w:r w:rsidRPr="00B95E8B">
        <w:tab/>
        <w:t xml:space="preserve">For the purposes of </w:t>
      </w:r>
      <w:r w:rsidR="00C91FA7" w:rsidRPr="00B95E8B">
        <w:t>paragraph 5</w:t>
      </w:r>
      <w:r w:rsidR="00526692" w:rsidRPr="00B95E8B">
        <w:t>9</w:t>
      </w:r>
      <w:r w:rsidR="00F368B5" w:rsidRPr="00B95E8B">
        <w:t>(2)(a) of the Act</w:t>
      </w:r>
      <w:r w:rsidRPr="00B95E8B">
        <w:t xml:space="preserve">, for levy imposed on the slaughter of ratites, </w:t>
      </w:r>
      <w:r w:rsidR="00C85188" w:rsidRPr="00B95E8B">
        <w:t>this table has effect.</w:t>
      </w:r>
    </w:p>
    <w:p w14:paraId="0339966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15808B4" w14:textId="77777777" w:rsidTr="0082472F">
        <w:trPr>
          <w:tblHeader/>
        </w:trPr>
        <w:tc>
          <w:tcPr>
            <w:tcW w:w="5000" w:type="pct"/>
            <w:gridSpan w:val="3"/>
            <w:tcBorders>
              <w:top w:val="single" w:sz="12" w:space="0" w:color="auto"/>
              <w:bottom w:val="single" w:sz="2" w:space="0" w:color="auto"/>
            </w:tcBorders>
            <w:shd w:val="clear" w:color="auto" w:fill="auto"/>
          </w:tcPr>
          <w:p w14:paraId="534B786E" w14:textId="77777777" w:rsidR="00692DBC" w:rsidRPr="00B95E8B" w:rsidRDefault="00692DBC" w:rsidP="003623C8">
            <w:pPr>
              <w:pStyle w:val="TableHeading"/>
            </w:pPr>
            <w:r w:rsidRPr="00B95E8B">
              <w:t>Monthly returns</w:t>
            </w:r>
          </w:p>
        </w:tc>
      </w:tr>
      <w:tr w:rsidR="00692DBC" w:rsidRPr="00B95E8B" w14:paraId="420001BA" w14:textId="77777777" w:rsidTr="0082472F">
        <w:trPr>
          <w:tblHeader/>
        </w:trPr>
        <w:tc>
          <w:tcPr>
            <w:tcW w:w="429" w:type="pct"/>
            <w:tcBorders>
              <w:top w:val="single" w:sz="2" w:space="0" w:color="auto"/>
              <w:bottom w:val="single" w:sz="12" w:space="0" w:color="auto"/>
            </w:tcBorders>
            <w:shd w:val="clear" w:color="auto" w:fill="auto"/>
          </w:tcPr>
          <w:p w14:paraId="7952ABB7"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39292E0"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9197DE8" w14:textId="77777777" w:rsidR="00692DBC" w:rsidRPr="00B95E8B" w:rsidRDefault="00692DBC" w:rsidP="003623C8">
            <w:pPr>
              <w:pStyle w:val="TableHeading"/>
            </w:pPr>
            <w:r w:rsidRPr="00B95E8B">
              <w:t>Rule</w:t>
            </w:r>
          </w:p>
        </w:tc>
      </w:tr>
      <w:tr w:rsidR="00692DBC" w:rsidRPr="00B95E8B" w14:paraId="035B0571" w14:textId="77777777" w:rsidTr="0082472F">
        <w:tc>
          <w:tcPr>
            <w:tcW w:w="429" w:type="pct"/>
            <w:tcBorders>
              <w:top w:val="single" w:sz="2" w:space="0" w:color="auto"/>
              <w:bottom w:val="single" w:sz="2" w:space="0" w:color="auto"/>
            </w:tcBorders>
            <w:shd w:val="clear" w:color="auto" w:fill="auto"/>
          </w:tcPr>
          <w:p w14:paraId="154F0B3F"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46F3F17" w14:textId="77777777" w:rsidR="00692DBC" w:rsidRPr="00B95E8B" w:rsidRDefault="00692DBC" w:rsidP="003623C8">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0AD4089C" w14:textId="77777777" w:rsidR="00692DBC" w:rsidRPr="00B95E8B" w:rsidRDefault="00692DBC" w:rsidP="003623C8">
            <w:pPr>
              <w:pStyle w:val="Tabletext"/>
            </w:pPr>
            <w:r w:rsidRPr="00B95E8B">
              <w:t>For ratites slaughtered in the month where the levy payer is the proprietor of the abattoir—the levy payer</w:t>
            </w:r>
          </w:p>
        </w:tc>
      </w:tr>
      <w:tr w:rsidR="00692DBC" w:rsidRPr="00B95E8B" w14:paraId="56B7C57A" w14:textId="77777777" w:rsidTr="0082472F">
        <w:tc>
          <w:tcPr>
            <w:tcW w:w="429" w:type="pct"/>
            <w:tcBorders>
              <w:top w:val="single" w:sz="2" w:space="0" w:color="auto"/>
              <w:bottom w:val="single" w:sz="2" w:space="0" w:color="auto"/>
            </w:tcBorders>
            <w:shd w:val="clear" w:color="auto" w:fill="auto"/>
          </w:tcPr>
          <w:p w14:paraId="55EC7F70"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CE1DF26"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03AB17D" w14:textId="77777777" w:rsidR="00692DBC" w:rsidRPr="00B95E8B" w:rsidRDefault="00692DBC" w:rsidP="003623C8">
            <w:pPr>
              <w:pStyle w:val="Tabletext"/>
            </w:pPr>
            <w:r w:rsidRPr="00B95E8B">
              <w:t>Before the end of the next calendar month</w:t>
            </w:r>
          </w:p>
        </w:tc>
      </w:tr>
      <w:tr w:rsidR="00692DBC" w:rsidRPr="00B95E8B" w14:paraId="5F38B740" w14:textId="77777777" w:rsidTr="0082472F">
        <w:tc>
          <w:tcPr>
            <w:tcW w:w="429" w:type="pct"/>
            <w:tcBorders>
              <w:top w:val="single" w:sz="2" w:space="0" w:color="auto"/>
              <w:bottom w:val="single" w:sz="2" w:space="0" w:color="auto"/>
            </w:tcBorders>
            <w:shd w:val="clear" w:color="auto" w:fill="auto"/>
          </w:tcPr>
          <w:p w14:paraId="631FB495"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525F9B1C"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8CE58FD" w14:textId="77777777" w:rsidR="00692DBC" w:rsidRPr="00B95E8B" w:rsidRDefault="00692DBC" w:rsidP="00D17D3A">
            <w:pPr>
              <w:pStyle w:val="Tabletext"/>
            </w:pPr>
            <w:r w:rsidRPr="00B95E8B">
              <w:t>The Secretary</w:t>
            </w:r>
          </w:p>
        </w:tc>
      </w:tr>
      <w:tr w:rsidR="00692DBC" w:rsidRPr="00B95E8B" w14:paraId="42CF34AD" w14:textId="77777777" w:rsidTr="0082472F">
        <w:tc>
          <w:tcPr>
            <w:tcW w:w="429" w:type="pct"/>
            <w:tcBorders>
              <w:top w:val="single" w:sz="2" w:space="0" w:color="auto"/>
              <w:bottom w:val="single" w:sz="12" w:space="0" w:color="auto"/>
            </w:tcBorders>
            <w:shd w:val="clear" w:color="auto" w:fill="auto"/>
          </w:tcPr>
          <w:p w14:paraId="1DDB0E2F"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77BBE52E"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E541A2E" w14:textId="77777777" w:rsidR="00692DBC" w:rsidRPr="00B95E8B" w:rsidRDefault="00692DBC" w:rsidP="00D17D3A">
            <w:pPr>
              <w:pStyle w:val="Tabletext"/>
            </w:pPr>
            <w:r w:rsidRPr="00B95E8B">
              <w:t>The return:</w:t>
            </w:r>
          </w:p>
          <w:p w14:paraId="7B7D5C4E" w14:textId="77777777" w:rsidR="00692DBC" w:rsidRPr="00B95E8B" w:rsidRDefault="00692DBC" w:rsidP="003623C8">
            <w:pPr>
              <w:pStyle w:val="Tablea"/>
            </w:pPr>
            <w:r w:rsidRPr="00B95E8B">
              <w:t>(a) must be in the appropriate approved form and include the information required by that form; or</w:t>
            </w:r>
          </w:p>
          <w:p w14:paraId="134B1772"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22249688"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0AFB665" w14:textId="77777777" w:rsidR="00692DBC" w:rsidRPr="00B95E8B" w:rsidRDefault="00692DBC" w:rsidP="00692DBC">
      <w:pPr>
        <w:pStyle w:val="SubsectionHead"/>
      </w:pPr>
      <w:r w:rsidRPr="00B95E8B">
        <w:t>Making and keeping records</w:t>
      </w:r>
    </w:p>
    <w:p w14:paraId="1FF53C7A"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(2)(b) of the Act</w:t>
      </w:r>
      <w:r w:rsidRPr="00B95E8B">
        <w:t xml:space="preserve">, for levy imposed on the slaughter of ratites, </w:t>
      </w:r>
      <w:r w:rsidR="00C85188" w:rsidRPr="00B95E8B">
        <w:t>this table has effect.</w:t>
      </w:r>
    </w:p>
    <w:p w14:paraId="1E1DCA7F"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6D2EC1D" w14:textId="77777777" w:rsidTr="0082472F">
        <w:trPr>
          <w:tblHeader/>
        </w:trPr>
        <w:tc>
          <w:tcPr>
            <w:tcW w:w="5000" w:type="pct"/>
            <w:gridSpan w:val="3"/>
            <w:tcBorders>
              <w:top w:val="single" w:sz="12" w:space="0" w:color="auto"/>
              <w:bottom w:val="single" w:sz="2" w:space="0" w:color="auto"/>
            </w:tcBorders>
            <w:shd w:val="clear" w:color="auto" w:fill="auto"/>
          </w:tcPr>
          <w:p w14:paraId="77EE2A1F" w14:textId="77451A93" w:rsidR="00692DBC" w:rsidRPr="00B95E8B" w:rsidRDefault="00692DBC" w:rsidP="003623C8">
            <w:pPr>
              <w:pStyle w:val="TableHeading"/>
            </w:pPr>
            <w:r w:rsidRPr="00B95E8B">
              <w:t>Record</w:t>
            </w:r>
            <w:r w:rsidR="002A2C22">
              <w:noBreakHyphen/>
            </w:r>
            <w:r w:rsidRPr="00B95E8B">
              <w:t>keeping</w:t>
            </w:r>
          </w:p>
        </w:tc>
      </w:tr>
      <w:tr w:rsidR="00692DBC" w:rsidRPr="00B95E8B" w14:paraId="7E44A0ED" w14:textId="77777777" w:rsidTr="0082472F">
        <w:trPr>
          <w:tblHeader/>
        </w:trPr>
        <w:tc>
          <w:tcPr>
            <w:tcW w:w="429" w:type="pct"/>
            <w:tcBorders>
              <w:top w:val="single" w:sz="2" w:space="0" w:color="auto"/>
              <w:bottom w:val="single" w:sz="12" w:space="0" w:color="auto"/>
            </w:tcBorders>
            <w:shd w:val="clear" w:color="auto" w:fill="auto"/>
          </w:tcPr>
          <w:p w14:paraId="64B8C9F5"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028A967"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2F78F63" w14:textId="77777777" w:rsidR="00692DBC" w:rsidRPr="00B95E8B" w:rsidRDefault="00692DBC" w:rsidP="003623C8">
            <w:pPr>
              <w:pStyle w:val="TableHeading"/>
            </w:pPr>
            <w:r w:rsidRPr="00B95E8B">
              <w:t>Rule</w:t>
            </w:r>
          </w:p>
        </w:tc>
      </w:tr>
      <w:tr w:rsidR="00692DBC" w:rsidRPr="00B95E8B" w14:paraId="2D2F7C8B" w14:textId="77777777" w:rsidTr="0082472F">
        <w:tc>
          <w:tcPr>
            <w:tcW w:w="429" w:type="pct"/>
            <w:tcBorders>
              <w:top w:val="single" w:sz="2" w:space="0" w:color="auto"/>
              <w:bottom w:val="single" w:sz="2" w:space="0" w:color="auto"/>
            </w:tcBorders>
            <w:shd w:val="clear" w:color="auto" w:fill="auto"/>
          </w:tcPr>
          <w:p w14:paraId="29DEADBE"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EBC1F6C"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20E646C" w14:textId="77777777" w:rsidR="00692DBC" w:rsidRPr="00B95E8B" w:rsidRDefault="00692DBC" w:rsidP="00D17D3A">
            <w:pPr>
              <w:pStyle w:val="Tabletext"/>
            </w:pPr>
            <w:r w:rsidRPr="00B95E8B">
              <w:t>The levy payer</w:t>
            </w:r>
          </w:p>
        </w:tc>
      </w:tr>
      <w:tr w:rsidR="00692DBC" w:rsidRPr="00B95E8B" w14:paraId="466312E1" w14:textId="77777777" w:rsidTr="0082472F">
        <w:tc>
          <w:tcPr>
            <w:tcW w:w="429" w:type="pct"/>
            <w:tcBorders>
              <w:top w:val="single" w:sz="2" w:space="0" w:color="auto"/>
              <w:bottom w:val="single" w:sz="2" w:space="0" w:color="auto"/>
            </w:tcBorders>
            <w:shd w:val="clear" w:color="auto" w:fill="auto"/>
          </w:tcPr>
          <w:p w14:paraId="11C9BD56"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37141BF"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AF3E407" w14:textId="77777777" w:rsidR="00692DBC" w:rsidRPr="00B95E8B" w:rsidRDefault="00692DBC" w:rsidP="003623C8">
            <w:pPr>
              <w:pStyle w:val="Tabletext"/>
            </w:pPr>
            <w:r w:rsidRPr="00B95E8B">
              <w:t>The records must:</w:t>
            </w:r>
          </w:p>
          <w:p w14:paraId="697F9763"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5EDFAFAB" w14:textId="77777777" w:rsidR="00692DBC" w:rsidRPr="00B95E8B" w:rsidRDefault="00692DBC" w:rsidP="003623C8">
            <w:pPr>
              <w:pStyle w:val="Tablea"/>
            </w:pPr>
            <w:r w:rsidRPr="00B95E8B">
              <w:t>(b) otherwise—enable the levy payer to substantiate the amount of levy payable and paid by the levy payer in relation to the ratites</w:t>
            </w:r>
          </w:p>
        </w:tc>
      </w:tr>
      <w:tr w:rsidR="00692DBC" w:rsidRPr="00B95E8B" w14:paraId="26CB53B0" w14:textId="77777777" w:rsidTr="0082472F">
        <w:tc>
          <w:tcPr>
            <w:tcW w:w="429" w:type="pct"/>
            <w:tcBorders>
              <w:top w:val="single" w:sz="2" w:space="0" w:color="auto"/>
              <w:bottom w:val="single" w:sz="12" w:space="0" w:color="auto"/>
            </w:tcBorders>
            <w:shd w:val="clear" w:color="auto" w:fill="auto"/>
          </w:tcPr>
          <w:p w14:paraId="61D820D2"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3B700563" w14:textId="77777777" w:rsidR="00692DBC" w:rsidRPr="00B95E8B" w:rsidRDefault="00692DBC" w:rsidP="003623C8">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38B6C6C" w14:textId="77777777" w:rsidR="00692DBC" w:rsidRPr="00B95E8B" w:rsidRDefault="00692DBC" w:rsidP="003623C8">
            <w:pPr>
              <w:pStyle w:val="Tabletext"/>
            </w:pPr>
            <w:r w:rsidRPr="00B95E8B">
              <w:t xml:space="preserve">Until the end of the period of 5 years beginning on the day after the end of the </w:t>
            </w:r>
            <w:r w:rsidR="006A45BD" w:rsidRPr="00B95E8B">
              <w:t>financial year</w:t>
            </w:r>
            <w:r w:rsidRPr="00B95E8B">
              <w:t xml:space="preserve"> in which the levy is imposed</w:t>
            </w:r>
          </w:p>
        </w:tc>
      </w:tr>
    </w:tbl>
    <w:p w14:paraId="6156425B" w14:textId="77777777" w:rsidR="00692DBC" w:rsidRPr="00B95E8B" w:rsidRDefault="00692DBC" w:rsidP="00692DBC">
      <w:pPr>
        <w:pStyle w:val="notetext"/>
      </w:pPr>
      <w:r w:rsidRPr="00B95E8B">
        <w:t>Note</w:t>
      </w:r>
      <w:r w:rsidR="000B6F93"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53C7879" w14:textId="6AF484FE" w:rsidR="000B6F93" w:rsidRPr="00B95E8B" w:rsidRDefault="000B6F93" w:rsidP="000B6F93">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2</w:t>
      </w:r>
      <w:r w:rsidR="002D6C20" w:rsidRPr="00B95E8B">
        <w:t>3</w:t>
      </w:r>
      <w:r w:rsidR="002A2C22">
        <w:noBreakHyphen/>
      </w:r>
      <w:r w:rsidR="002D6C20" w:rsidRPr="00B95E8B">
        <w:t>3</w:t>
      </w:r>
      <w:r w:rsidRPr="00B95E8B">
        <w:t>.</w:t>
      </w:r>
    </w:p>
    <w:p w14:paraId="3BE68483" w14:textId="099E8EF9" w:rsidR="00692DBC" w:rsidRPr="00B95E8B" w:rsidRDefault="000D1CB8" w:rsidP="00692DBC">
      <w:pPr>
        <w:pStyle w:val="ActHead5"/>
      </w:pPr>
      <w:bookmarkStart w:id="191" w:name="_Toc195792248"/>
      <w:r w:rsidRPr="002A2C22">
        <w:rPr>
          <w:rStyle w:val="CharSectno"/>
        </w:rPr>
        <w:t>23</w:t>
      </w:r>
      <w:r w:rsidR="002A2C22" w:rsidRPr="002A2C22">
        <w:rPr>
          <w:rStyle w:val="CharSectno"/>
        </w:rPr>
        <w:noBreakHyphen/>
      </w:r>
      <w:r w:rsidRPr="002A2C22">
        <w:rPr>
          <w:rStyle w:val="CharSectno"/>
        </w:rPr>
        <w:t>2</w:t>
      </w:r>
      <w:r w:rsidR="00692DBC" w:rsidRPr="00B95E8B">
        <w:t xml:space="preserve">  Obligations of collection agents</w:t>
      </w:r>
      <w:bookmarkEnd w:id="191"/>
    </w:p>
    <w:p w14:paraId="1576652B" w14:textId="77777777" w:rsidR="00692DBC" w:rsidRPr="00B95E8B" w:rsidRDefault="00692DBC" w:rsidP="00692DBC">
      <w:pPr>
        <w:pStyle w:val="subsection"/>
      </w:pPr>
      <w:r w:rsidRPr="00B95E8B">
        <w:tab/>
        <w:t>(1)</w:t>
      </w:r>
      <w:r w:rsidRPr="00B95E8B">
        <w:tab/>
        <w:t>This clause sets out obligations that are imposed on a person if:</w:t>
      </w:r>
    </w:p>
    <w:p w14:paraId="7A13D259" w14:textId="77777777" w:rsidR="00692DBC" w:rsidRPr="00B95E8B" w:rsidRDefault="00692DBC" w:rsidP="00692DBC">
      <w:pPr>
        <w:pStyle w:val="paragraph"/>
      </w:pPr>
      <w:r w:rsidRPr="00B95E8B">
        <w:tab/>
        <w:t>(a)</w:t>
      </w:r>
      <w:r w:rsidRPr="00B95E8B">
        <w:tab/>
        <w:t>levy is imposed on the slaughter of ratites; and</w:t>
      </w:r>
    </w:p>
    <w:p w14:paraId="65799538" w14:textId="77777777" w:rsidR="00692DBC" w:rsidRPr="00B95E8B" w:rsidRDefault="00692DBC" w:rsidP="00692DBC">
      <w:pPr>
        <w:pStyle w:val="paragraph"/>
      </w:pPr>
      <w:r w:rsidRPr="00B95E8B">
        <w:tab/>
        <w:t>(b)</w:t>
      </w:r>
      <w:r w:rsidRPr="00B95E8B">
        <w:tab/>
        <w:t>the ratites are slaughtered at an abattoir in a calendar month; and</w:t>
      </w:r>
    </w:p>
    <w:p w14:paraId="045E6CF9" w14:textId="77777777" w:rsidR="00692DBC" w:rsidRPr="00B95E8B" w:rsidRDefault="00692DBC" w:rsidP="00692DBC">
      <w:pPr>
        <w:pStyle w:val="paragraph"/>
      </w:pPr>
      <w:r w:rsidRPr="00B95E8B">
        <w:tab/>
        <w:t>(c)</w:t>
      </w:r>
      <w:r w:rsidRPr="00B95E8B">
        <w:tab/>
        <w:t>the proprietor of the abattoir is not the levy payer.</w:t>
      </w:r>
    </w:p>
    <w:p w14:paraId="358747F3" w14:textId="77777777" w:rsidR="00692DBC" w:rsidRPr="00B95E8B" w:rsidRDefault="00692DBC" w:rsidP="00692DBC">
      <w:pPr>
        <w:pStyle w:val="SubsectionHead"/>
      </w:pPr>
      <w:r w:rsidRPr="00B95E8B">
        <w:t>Payment of equivalent amounts</w:t>
      </w:r>
    </w:p>
    <w:p w14:paraId="21E017A9" w14:textId="6F80F064"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2CF874D4"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6112AE4D" w14:textId="77777777" w:rsidTr="0082472F">
        <w:trPr>
          <w:tblHeader/>
        </w:trPr>
        <w:tc>
          <w:tcPr>
            <w:tcW w:w="5000" w:type="pct"/>
            <w:gridSpan w:val="3"/>
            <w:tcBorders>
              <w:top w:val="single" w:sz="12" w:space="0" w:color="auto"/>
              <w:bottom w:val="single" w:sz="2" w:space="0" w:color="auto"/>
            </w:tcBorders>
            <w:shd w:val="clear" w:color="auto" w:fill="auto"/>
          </w:tcPr>
          <w:p w14:paraId="52A6B8F7" w14:textId="77777777" w:rsidR="00692DBC" w:rsidRPr="00B95E8B" w:rsidRDefault="00692DBC" w:rsidP="003623C8">
            <w:pPr>
              <w:pStyle w:val="TableHeading"/>
            </w:pPr>
            <w:r w:rsidRPr="00B95E8B">
              <w:t>Payment of equivalent amounts</w:t>
            </w:r>
          </w:p>
        </w:tc>
      </w:tr>
      <w:tr w:rsidR="00692DBC" w:rsidRPr="00B95E8B" w14:paraId="0FF6AE1B" w14:textId="77777777" w:rsidTr="0082472F">
        <w:trPr>
          <w:tblHeader/>
        </w:trPr>
        <w:tc>
          <w:tcPr>
            <w:tcW w:w="429" w:type="pct"/>
            <w:tcBorders>
              <w:top w:val="single" w:sz="2" w:space="0" w:color="auto"/>
              <w:bottom w:val="single" w:sz="12" w:space="0" w:color="auto"/>
            </w:tcBorders>
            <w:shd w:val="clear" w:color="auto" w:fill="auto"/>
          </w:tcPr>
          <w:p w14:paraId="24B5A042"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66D1C71C"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18D073C9" w14:textId="77777777" w:rsidR="00692DBC" w:rsidRPr="00B95E8B" w:rsidRDefault="00692DBC" w:rsidP="003623C8">
            <w:pPr>
              <w:pStyle w:val="TableHeading"/>
            </w:pPr>
            <w:r w:rsidRPr="00B95E8B">
              <w:t>Rule</w:t>
            </w:r>
          </w:p>
        </w:tc>
      </w:tr>
      <w:tr w:rsidR="00692DBC" w:rsidRPr="00B95E8B" w14:paraId="569112DB" w14:textId="77777777" w:rsidTr="0082472F">
        <w:tc>
          <w:tcPr>
            <w:tcW w:w="429" w:type="pct"/>
            <w:tcBorders>
              <w:top w:val="single" w:sz="2" w:space="0" w:color="auto"/>
              <w:bottom w:val="single" w:sz="2" w:space="0" w:color="auto"/>
            </w:tcBorders>
            <w:shd w:val="clear" w:color="auto" w:fill="auto"/>
          </w:tcPr>
          <w:p w14:paraId="0581EB3F"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642A9485"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ratites?</w:t>
            </w:r>
          </w:p>
        </w:tc>
        <w:tc>
          <w:tcPr>
            <w:tcW w:w="2360" w:type="pct"/>
            <w:tcBorders>
              <w:top w:val="single" w:sz="2" w:space="0" w:color="auto"/>
              <w:bottom w:val="single" w:sz="2" w:space="0" w:color="auto"/>
            </w:tcBorders>
            <w:shd w:val="clear" w:color="auto" w:fill="auto"/>
          </w:tcPr>
          <w:p w14:paraId="50909AD7" w14:textId="77777777" w:rsidR="00692DBC" w:rsidRPr="00B95E8B" w:rsidRDefault="00692DBC" w:rsidP="003623C8">
            <w:pPr>
              <w:pStyle w:val="Tabletext"/>
            </w:pPr>
            <w:r w:rsidRPr="00B95E8B">
              <w:t>The proprietor of the abattoir</w:t>
            </w:r>
          </w:p>
        </w:tc>
      </w:tr>
      <w:tr w:rsidR="00692DBC" w:rsidRPr="00B95E8B" w14:paraId="73964FB2" w14:textId="77777777" w:rsidTr="0082472F">
        <w:tc>
          <w:tcPr>
            <w:tcW w:w="429" w:type="pct"/>
            <w:tcBorders>
              <w:top w:val="single" w:sz="2" w:space="0" w:color="auto"/>
              <w:bottom w:val="single" w:sz="2" w:space="0" w:color="auto"/>
            </w:tcBorders>
            <w:shd w:val="clear" w:color="auto" w:fill="auto"/>
          </w:tcPr>
          <w:p w14:paraId="168D32DA"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41E4A020"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ADFB7AD" w14:textId="77777777" w:rsidR="00692DBC" w:rsidRPr="00B95E8B" w:rsidRDefault="00692DBC" w:rsidP="003623C8">
            <w:pPr>
              <w:pStyle w:val="Tabletext"/>
            </w:pPr>
            <w:r w:rsidRPr="00B95E8B">
              <w:t>On the last day of the next calendar month</w:t>
            </w:r>
          </w:p>
        </w:tc>
      </w:tr>
      <w:tr w:rsidR="00692DBC" w:rsidRPr="00B95E8B" w14:paraId="4CCA1BAF" w14:textId="77777777" w:rsidTr="0082472F">
        <w:tc>
          <w:tcPr>
            <w:tcW w:w="429" w:type="pct"/>
            <w:tcBorders>
              <w:top w:val="single" w:sz="2" w:space="0" w:color="auto"/>
              <w:bottom w:val="single" w:sz="12" w:space="0" w:color="auto"/>
            </w:tcBorders>
            <w:shd w:val="clear" w:color="auto" w:fill="auto"/>
          </w:tcPr>
          <w:p w14:paraId="687C5693"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0512296F"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4CC4D9C" w14:textId="77777777" w:rsidR="00692DBC" w:rsidRPr="00B95E8B" w:rsidRDefault="00692DBC" w:rsidP="003623C8">
            <w:pPr>
              <w:pStyle w:val="Tabletext"/>
            </w:pPr>
            <w:r w:rsidRPr="00B95E8B">
              <w:t>The Commonwealth</w:t>
            </w:r>
          </w:p>
        </w:tc>
      </w:tr>
    </w:tbl>
    <w:p w14:paraId="0094E364" w14:textId="6731C565" w:rsidR="00692DBC" w:rsidRPr="00B95E8B" w:rsidRDefault="00692DBC" w:rsidP="00692DBC">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6AE42C7F" w14:textId="77777777" w:rsidR="00692DBC" w:rsidRPr="00B95E8B" w:rsidRDefault="00692DBC" w:rsidP="00692DBC">
      <w:pPr>
        <w:pStyle w:val="SubsectionHead"/>
      </w:pPr>
      <w:r w:rsidRPr="00B95E8B">
        <w:t>Giving monthly returns</w:t>
      </w:r>
    </w:p>
    <w:p w14:paraId="4E8BF4AE"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6A3695D8"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F108216" w14:textId="77777777" w:rsidTr="0082472F">
        <w:trPr>
          <w:tblHeader/>
        </w:trPr>
        <w:tc>
          <w:tcPr>
            <w:tcW w:w="5000" w:type="pct"/>
            <w:gridSpan w:val="3"/>
            <w:tcBorders>
              <w:top w:val="single" w:sz="12" w:space="0" w:color="auto"/>
              <w:bottom w:val="single" w:sz="2" w:space="0" w:color="auto"/>
            </w:tcBorders>
            <w:shd w:val="clear" w:color="auto" w:fill="auto"/>
          </w:tcPr>
          <w:p w14:paraId="4B1F691E" w14:textId="77777777" w:rsidR="00692DBC" w:rsidRPr="00B95E8B" w:rsidRDefault="00692DBC" w:rsidP="003623C8">
            <w:pPr>
              <w:pStyle w:val="TableHeading"/>
            </w:pPr>
            <w:r w:rsidRPr="00B95E8B">
              <w:t>Monthly returns</w:t>
            </w:r>
          </w:p>
        </w:tc>
      </w:tr>
      <w:tr w:rsidR="00692DBC" w:rsidRPr="00B95E8B" w14:paraId="5DF2CC66" w14:textId="77777777" w:rsidTr="0082472F">
        <w:trPr>
          <w:tblHeader/>
        </w:trPr>
        <w:tc>
          <w:tcPr>
            <w:tcW w:w="429" w:type="pct"/>
            <w:tcBorders>
              <w:top w:val="single" w:sz="2" w:space="0" w:color="auto"/>
              <w:bottom w:val="single" w:sz="12" w:space="0" w:color="auto"/>
            </w:tcBorders>
            <w:shd w:val="clear" w:color="auto" w:fill="auto"/>
          </w:tcPr>
          <w:p w14:paraId="075B45D6"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5392CCED"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1CC840D" w14:textId="77777777" w:rsidR="00692DBC" w:rsidRPr="00B95E8B" w:rsidRDefault="00692DBC" w:rsidP="003623C8">
            <w:pPr>
              <w:pStyle w:val="TableHeading"/>
            </w:pPr>
            <w:r w:rsidRPr="00B95E8B">
              <w:t>Rule</w:t>
            </w:r>
          </w:p>
        </w:tc>
      </w:tr>
      <w:tr w:rsidR="00692DBC" w:rsidRPr="00B95E8B" w14:paraId="7042608F" w14:textId="77777777" w:rsidTr="0082472F">
        <w:tc>
          <w:tcPr>
            <w:tcW w:w="429" w:type="pct"/>
            <w:tcBorders>
              <w:top w:val="single" w:sz="2" w:space="0" w:color="auto"/>
              <w:bottom w:val="single" w:sz="2" w:space="0" w:color="auto"/>
            </w:tcBorders>
            <w:shd w:val="clear" w:color="auto" w:fill="auto"/>
          </w:tcPr>
          <w:p w14:paraId="4698518D"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C7D68A9" w14:textId="77777777" w:rsidR="00692DBC" w:rsidRPr="00B95E8B" w:rsidRDefault="00692DBC" w:rsidP="003623C8">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5224FE73" w14:textId="77777777" w:rsidR="00692DBC" w:rsidRPr="00B95E8B" w:rsidRDefault="00692DBC" w:rsidP="003623C8">
            <w:pPr>
              <w:pStyle w:val="Tabletext"/>
            </w:pPr>
            <w:r w:rsidRPr="00B95E8B">
              <w:t>The proprietor of the abattoir</w:t>
            </w:r>
          </w:p>
        </w:tc>
      </w:tr>
      <w:tr w:rsidR="00692DBC" w:rsidRPr="00B95E8B" w14:paraId="4195330B" w14:textId="77777777" w:rsidTr="0082472F">
        <w:tc>
          <w:tcPr>
            <w:tcW w:w="429" w:type="pct"/>
            <w:tcBorders>
              <w:top w:val="single" w:sz="2" w:space="0" w:color="auto"/>
              <w:bottom w:val="single" w:sz="2" w:space="0" w:color="auto"/>
            </w:tcBorders>
            <w:shd w:val="clear" w:color="auto" w:fill="auto"/>
          </w:tcPr>
          <w:p w14:paraId="3D7F458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569B6EB6"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3F32312" w14:textId="77777777" w:rsidR="00692DBC" w:rsidRPr="00B95E8B" w:rsidRDefault="00692DBC" w:rsidP="003623C8">
            <w:pPr>
              <w:pStyle w:val="Tabletext"/>
            </w:pPr>
            <w:r w:rsidRPr="00B95E8B">
              <w:t>Before the end of the next calendar month</w:t>
            </w:r>
          </w:p>
        </w:tc>
      </w:tr>
      <w:tr w:rsidR="00692DBC" w:rsidRPr="00B95E8B" w14:paraId="48F4F173" w14:textId="77777777" w:rsidTr="0082472F">
        <w:tc>
          <w:tcPr>
            <w:tcW w:w="429" w:type="pct"/>
            <w:tcBorders>
              <w:top w:val="single" w:sz="2" w:space="0" w:color="auto"/>
              <w:bottom w:val="single" w:sz="2" w:space="0" w:color="auto"/>
            </w:tcBorders>
            <w:shd w:val="clear" w:color="auto" w:fill="auto"/>
          </w:tcPr>
          <w:p w14:paraId="13D40E1B"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492DE4DF"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0B2084C" w14:textId="77777777" w:rsidR="00692DBC" w:rsidRPr="00B95E8B" w:rsidRDefault="00692DBC" w:rsidP="00D17D3A">
            <w:pPr>
              <w:pStyle w:val="Tabletext"/>
            </w:pPr>
            <w:r w:rsidRPr="00B95E8B">
              <w:t>The Secretary</w:t>
            </w:r>
          </w:p>
        </w:tc>
      </w:tr>
      <w:tr w:rsidR="00692DBC" w:rsidRPr="00B95E8B" w14:paraId="5ECFECD0" w14:textId="77777777" w:rsidTr="0082472F">
        <w:tc>
          <w:tcPr>
            <w:tcW w:w="429" w:type="pct"/>
            <w:tcBorders>
              <w:top w:val="single" w:sz="2" w:space="0" w:color="auto"/>
              <w:bottom w:val="single" w:sz="12" w:space="0" w:color="auto"/>
            </w:tcBorders>
            <w:shd w:val="clear" w:color="auto" w:fill="auto"/>
          </w:tcPr>
          <w:p w14:paraId="77DF9833"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57DED682"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AD82E58" w14:textId="77777777" w:rsidR="00692DBC" w:rsidRPr="00B95E8B" w:rsidRDefault="00692DBC" w:rsidP="00D17D3A">
            <w:pPr>
              <w:pStyle w:val="Tabletext"/>
            </w:pPr>
            <w:r w:rsidRPr="00B95E8B">
              <w:t>The return:</w:t>
            </w:r>
          </w:p>
          <w:p w14:paraId="727695C5" w14:textId="77777777" w:rsidR="00692DBC" w:rsidRPr="00B95E8B" w:rsidRDefault="00692DBC" w:rsidP="003623C8">
            <w:pPr>
              <w:pStyle w:val="Tablea"/>
            </w:pPr>
            <w:r w:rsidRPr="00B95E8B">
              <w:t>(a) must be in the appropriate approved form and include the information required by that form; or</w:t>
            </w:r>
          </w:p>
          <w:p w14:paraId="4A5CA26C"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69BCD0C2"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BA1A395" w14:textId="77777777" w:rsidR="00692DBC" w:rsidRPr="00B95E8B" w:rsidRDefault="00692DBC" w:rsidP="00692DBC">
      <w:pPr>
        <w:pStyle w:val="SubsectionHead"/>
      </w:pPr>
      <w:r w:rsidRPr="00B95E8B">
        <w:t>Making and keeping records</w:t>
      </w:r>
    </w:p>
    <w:p w14:paraId="530D3D54"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3DF6B42E"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408392D" w14:textId="77777777" w:rsidTr="0082472F">
        <w:trPr>
          <w:tblHeader/>
        </w:trPr>
        <w:tc>
          <w:tcPr>
            <w:tcW w:w="5000" w:type="pct"/>
            <w:gridSpan w:val="3"/>
            <w:tcBorders>
              <w:top w:val="single" w:sz="12" w:space="0" w:color="auto"/>
              <w:bottom w:val="single" w:sz="2" w:space="0" w:color="auto"/>
            </w:tcBorders>
            <w:shd w:val="clear" w:color="auto" w:fill="auto"/>
          </w:tcPr>
          <w:p w14:paraId="3C6B1B6F" w14:textId="50BFF206" w:rsidR="00692DBC" w:rsidRPr="00B95E8B" w:rsidRDefault="00692DBC" w:rsidP="003623C8">
            <w:pPr>
              <w:pStyle w:val="TableHeading"/>
            </w:pPr>
            <w:r w:rsidRPr="00B95E8B">
              <w:t>Record</w:t>
            </w:r>
            <w:r w:rsidR="002A2C22">
              <w:noBreakHyphen/>
            </w:r>
            <w:r w:rsidRPr="00B95E8B">
              <w:t>keeping</w:t>
            </w:r>
          </w:p>
        </w:tc>
      </w:tr>
      <w:tr w:rsidR="00692DBC" w:rsidRPr="00B95E8B" w14:paraId="415D5D15" w14:textId="77777777" w:rsidTr="0082472F">
        <w:trPr>
          <w:tblHeader/>
        </w:trPr>
        <w:tc>
          <w:tcPr>
            <w:tcW w:w="429" w:type="pct"/>
            <w:tcBorders>
              <w:top w:val="single" w:sz="2" w:space="0" w:color="auto"/>
              <w:bottom w:val="single" w:sz="12" w:space="0" w:color="auto"/>
            </w:tcBorders>
            <w:shd w:val="clear" w:color="auto" w:fill="auto"/>
          </w:tcPr>
          <w:p w14:paraId="7A867AF7"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14284D3E"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9281292" w14:textId="77777777" w:rsidR="00692DBC" w:rsidRPr="00B95E8B" w:rsidRDefault="00692DBC" w:rsidP="003623C8">
            <w:pPr>
              <w:pStyle w:val="TableHeading"/>
            </w:pPr>
            <w:r w:rsidRPr="00B95E8B">
              <w:t>Rule</w:t>
            </w:r>
          </w:p>
        </w:tc>
      </w:tr>
      <w:tr w:rsidR="00692DBC" w:rsidRPr="00B95E8B" w14:paraId="2A414008" w14:textId="77777777" w:rsidTr="0082472F">
        <w:tc>
          <w:tcPr>
            <w:tcW w:w="429" w:type="pct"/>
            <w:tcBorders>
              <w:top w:val="single" w:sz="2" w:space="0" w:color="auto"/>
              <w:bottom w:val="single" w:sz="2" w:space="0" w:color="auto"/>
            </w:tcBorders>
            <w:shd w:val="clear" w:color="auto" w:fill="auto"/>
          </w:tcPr>
          <w:p w14:paraId="35C8B3A4"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6FA05937" w14:textId="77777777" w:rsidR="00692DBC" w:rsidRPr="00B95E8B" w:rsidRDefault="00692DBC" w:rsidP="003623C8">
            <w:pPr>
              <w:pStyle w:val="Tabletext"/>
            </w:pPr>
            <w:r w:rsidRPr="00B95E8B">
              <w:t>Who must make and keep records?</w:t>
            </w:r>
          </w:p>
          <w:p w14:paraId="758B8D7C" w14:textId="77777777" w:rsidR="00692DBC" w:rsidRPr="00B95E8B" w:rsidRDefault="00692DBC" w:rsidP="003623C8">
            <w:pPr>
              <w:pStyle w:val="Tablea"/>
            </w:pPr>
          </w:p>
        </w:tc>
        <w:tc>
          <w:tcPr>
            <w:tcW w:w="2286" w:type="pct"/>
            <w:tcBorders>
              <w:top w:val="single" w:sz="2" w:space="0" w:color="auto"/>
              <w:bottom w:val="single" w:sz="2" w:space="0" w:color="auto"/>
            </w:tcBorders>
            <w:shd w:val="clear" w:color="auto" w:fill="auto"/>
          </w:tcPr>
          <w:p w14:paraId="05BFCDA7" w14:textId="77777777" w:rsidR="00692DBC" w:rsidRPr="00B95E8B" w:rsidRDefault="00692DBC" w:rsidP="003623C8">
            <w:pPr>
              <w:pStyle w:val="Tabletext"/>
            </w:pPr>
            <w:r w:rsidRPr="00B95E8B">
              <w:t>The proprietor of the abattoir</w:t>
            </w:r>
          </w:p>
        </w:tc>
      </w:tr>
      <w:tr w:rsidR="00692DBC" w:rsidRPr="00B95E8B" w14:paraId="3E53A65F" w14:textId="77777777" w:rsidTr="0082472F">
        <w:tc>
          <w:tcPr>
            <w:tcW w:w="429" w:type="pct"/>
            <w:tcBorders>
              <w:top w:val="single" w:sz="2" w:space="0" w:color="auto"/>
              <w:bottom w:val="single" w:sz="2" w:space="0" w:color="auto"/>
            </w:tcBorders>
            <w:shd w:val="clear" w:color="auto" w:fill="auto"/>
          </w:tcPr>
          <w:p w14:paraId="24424DDF"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EB22B1F"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42D0633" w14:textId="77777777" w:rsidR="00692DBC" w:rsidRPr="00B95E8B" w:rsidRDefault="00692DBC" w:rsidP="003623C8">
            <w:pPr>
              <w:pStyle w:val="Tabletext"/>
            </w:pPr>
            <w:r w:rsidRPr="00B95E8B">
              <w:t>The records must enable the proprietor to substantiate the equivalent amount payable and paid by the proprietor in relation to the ratites</w:t>
            </w:r>
          </w:p>
        </w:tc>
      </w:tr>
      <w:tr w:rsidR="00692DBC" w:rsidRPr="00B95E8B" w14:paraId="257A8BEC" w14:textId="77777777" w:rsidTr="0082472F">
        <w:tc>
          <w:tcPr>
            <w:tcW w:w="429" w:type="pct"/>
            <w:tcBorders>
              <w:top w:val="single" w:sz="2" w:space="0" w:color="auto"/>
              <w:bottom w:val="single" w:sz="12" w:space="0" w:color="auto"/>
            </w:tcBorders>
            <w:shd w:val="clear" w:color="auto" w:fill="auto"/>
          </w:tcPr>
          <w:p w14:paraId="2A226E2B"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05E9316E" w14:textId="77777777" w:rsidR="00692DBC" w:rsidRPr="00B95E8B" w:rsidRDefault="00692DBC" w:rsidP="003623C8">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5E19F937" w14:textId="77777777" w:rsidR="00692DBC" w:rsidRPr="00B95E8B" w:rsidRDefault="00692DBC" w:rsidP="003623C8">
            <w:pPr>
              <w:pStyle w:val="Tabletext"/>
            </w:pPr>
            <w:r w:rsidRPr="00B95E8B">
              <w:t xml:space="preserve">Until the end of the period of 5 years beginning on the day after the end of the </w:t>
            </w:r>
            <w:r w:rsidR="006A45BD" w:rsidRPr="00B95E8B">
              <w:t>financial year</w:t>
            </w:r>
            <w:r w:rsidR="006224A2" w:rsidRPr="00B95E8B">
              <w:t xml:space="preserve"> in which the ratites are slaughtered</w:t>
            </w:r>
          </w:p>
        </w:tc>
      </w:tr>
    </w:tbl>
    <w:p w14:paraId="6956A783"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C653112" w14:textId="22394705" w:rsidR="00692DBC" w:rsidRPr="00B95E8B" w:rsidRDefault="000D1CB8" w:rsidP="00692DBC">
      <w:pPr>
        <w:pStyle w:val="ActHead5"/>
      </w:pPr>
      <w:bookmarkStart w:id="192" w:name="_Toc195792249"/>
      <w:r w:rsidRPr="002A2C22">
        <w:rPr>
          <w:rStyle w:val="CharSectno"/>
        </w:rPr>
        <w:t>23</w:t>
      </w:r>
      <w:r w:rsidR="002A2C22" w:rsidRPr="002A2C22">
        <w:rPr>
          <w:rStyle w:val="CharSectno"/>
        </w:rPr>
        <w:noBreakHyphen/>
      </w:r>
      <w:r w:rsidRPr="002A2C22">
        <w:rPr>
          <w:rStyle w:val="CharSectno"/>
        </w:rPr>
        <w:t>3</w:t>
      </w:r>
      <w:r w:rsidR="00692DBC" w:rsidRPr="00B95E8B">
        <w:t xml:space="preserve">  Obligations of persons claiming levy exemption</w:t>
      </w:r>
      <w:bookmarkEnd w:id="192"/>
    </w:p>
    <w:p w14:paraId="11184946"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r w:rsidR="001A38C3" w:rsidRPr="00B95E8B">
        <w:t>:</w:t>
      </w:r>
    </w:p>
    <w:p w14:paraId="6BBFABB6" w14:textId="77777777" w:rsidR="00692DBC" w:rsidRPr="00B95E8B" w:rsidRDefault="00692DBC" w:rsidP="00692DBC">
      <w:pPr>
        <w:pStyle w:val="paragraph"/>
      </w:pPr>
      <w:r w:rsidRPr="00B95E8B">
        <w:tab/>
        <w:t>(a)</w:t>
      </w:r>
      <w:r w:rsidRPr="00B95E8B">
        <w:tab/>
        <w:t xml:space="preserve">ratites are slaughtered in Australia in a </w:t>
      </w:r>
      <w:r w:rsidR="007F5F18" w:rsidRPr="00B95E8B">
        <w:t>financial year</w:t>
      </w:r>
      <w:r w:rsidRPr="00B95E8B">
        <w:t xml:space="preserve"> at an abattoir for human consumption; and</w:t>
      </w:r>
    </w:p>
    <w:p w14:paraId="332B688B" w14:textId="0252064C" w:rsidR="00692DBC" w:rsidRPr="00B95E8B" w:rsidRDefault="00692DBC" w:rsidP="00692DBC">
      <w:pPr>
        <w:pStyle w:val="paragraph"/>
      </w:pPr>
      <w:r w:rsidRPr="00B95E8B">
        <w:tab/>
        <w:t>(b)</w:t>
      </w:r>
      <w:r w:rsidRPr="00B95E8B">
        <w:tab/>
        <w:t xml:space="preserve">the </w:t>
      </w:r>
      <w:r w:rsidR="001A38C3" w:rsidRPr="00B95E8B">
        <w:t>person who owns</w:t>
      </w:r>
      <w:r w:rsidRPr="00B95E8B">
        <w:t xml:space="preserve"> the ratites at the time of the slaughter considers that an exemption from levy applies under </w:t>
      </w:r>
      <w:r w:rsidR="00C91FA7" w:rsidRPr="00B95E8B">
        <w:t>clause 2</w:t>
      </w:r>
      <w:r w:rsidR="002D6C20" w:rsidRPr="00B95E8B">
        <w:t>3</w:t>
      </w:r>
      <w:r w:rsidR="002A2C22">
        <w:noBreakHyphen/>
      </w:r>
      <w:r w:rsidR="002D6C20" w:rsidRPr="00B95E8B">
        <w:t>2</w:t>
      </w:r>
      <w:r w:rsidRPr="00B95E8B">
        <w:t xml:space="preserve"> of </w:t>
      </w:r>
      <w:r w:rsidR="002A2C22">
        <w:t>Schedule 1</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2356670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22292B5" w14:textId="77777777" w:rsidTr="0082472F">
        <w:trPr>
          <w:tblHeader/>
        </w:trPr>
        <w:tc>
          <w:tcPr>
            <w:tcW w:w="5000" w:type="pct"/>
            <w:gridSpan w:val="3"/>
            <w:tcBorders>
              <w:top w:val="single" w:sz="12" w:space="0" w:color="auto"/>
              <w:bottom w:val="single" w:sz="2" w:space="0" w:color="auto"/>
            </w:tcBorders>
            <w:shd w:val="clear" w:color="auto" w:fill="auto"/>
          </w:tcPr>
          <w:p w14:paraId="44BC2D4C" w14:textId="14A96242" w:rsidR="00692DBC" w:rsidRPr="00B95E8B" w:rsidRDefault="00692DBC" w:rsidP="003623C8">
            <w:pPr>
              <w:pStyle w:val="TableHeading"/>
            </w:pPr>
            <w:r w:rsidRPr="00B95E8B">
              <w:t>Record</w:t>
            </w:r>
            <w:r w:rsidR="002A2C22">
              <w:noBreakHyphen/>
            </w:r>
            <w:r w:rsidRPr="00B95E8B">
              <w:t>keeping</w:t>
            </w:r>
          </w:p>
        </w:tc>
      </w:tr>
      <w:tr w:rsidR="00692DBC" w:rsidRPr="00B95E8B" w14:paraId="51017373" w14:textId="77777777" w:rsidTr="0082472F">
        <w:trPr>
          <w:tblHeader/>
        </w:trPr>
        <w:tc>
          <w:tcPr>
            <w:tcW w:w="429" w:type="pct"/>
            <w:tcBorders>
              <w:top w:val="single" w:sz="2" w:space="0" w:color="auto"/>
              <w:bottom w:val="single" w:sz="12" w:space="0" w:color="auto"/>
            </w:tcBorders>
            <w:shd w:val="clear" w:color="auto" w:fill="auto"/>
          </w:tcPr>
          <w:p w14:paraId="0362D1EB"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11BE5A4"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64570B4" w14:textId="77777777" w:rsidR="00692DBC" w:rsidRPr="00B95E8B" w:rsidRDefault="00692DBC" w:rsidP="003623C8">
            <w:pPr>
              <w:pStyle w:val="TableHeading"/>
            </w:pPr>
            <w:r w:rsidRPr="00B95E8B">
              <w:t>Rule</w:t>
            </w:r>
          </w:p>
        </w:tc>
      </w:tr>
      <w:tr w:rsidR="00692DBC" w:rsidRPr="00B95E8B" w14:paraId="6AB068F9" w14:textId="77777777" w:rsidTr="0082472F">
        <w:tc>
          <w:tcPr>
            <w:tcW w:w="429" w:type="pct"/>
            <w:tcBorders>
              <w:top w:val="single" w:sz="2" w:space="0" w:color="auto"/>
              <w:bottom w:val="single" w:sz="2" w:space="0" w:color="auto"/>
            </w:tcBorders>
            <w:shd w:val="clear" w:color="auto" w:fill="auto"/>
          </w:tcPr>
          <w:p w14:paraId="3FB6DAD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64F6DE12"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DB2428F" w14:textId="77777777" w:rsidR="00692DBC" w:rsidRPr="00B95E8B" w:rsidRDefault="00692DBC" w:rsidP="003623C8">
            <w:pPr>
              <w:pStyle w:val="Tabletext"/>
            </w:pPr>
            <w:r w:rsidRPr="00B95E8B">
              <w:t xml:space="preserve">The </w:t>
            </w:r>
            <w:r w:rsidR="001A38C3" w:rsidRPr="00B95E8B">
              <w:t>person</w:t>
            </w:r>
          </w:p>
        </w:tc>
      </w:tr>
      <w:tr w:rsidR="00692DBC" w:rsidRPr="00B95E8B" w14:paraId="4422E901" w14:textId="77777777" w:rsidTr="0082472F">
        <w:tc>
          <w:tcPr>
            <w:tcW w:w="429" w:type="pct"/>
            <w:tcBorders>
              <w:top w:val="single" w:sz="2" w:space="0" w:color="auto"/>
              <w:bottom w:val="single" w:sz="2" w:space="0" w:color="auto"/>
            </w:tcBorders>
            <w:shd w:val="clear" w:color="auto" w:fill="auto"/>
          </w:tcPr>
          <w:p w14:paraId="0CB81092"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C606B09"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9F7025F"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6F8966A5" w14:textId="77777777" w:rsidTr="0082472F">
        <w:tc>
          <w:tcPr>
            <w:tcW w:w="429" w:type="pct"/>
            <w:tcBorders>
              <w:top w:val="single" w:sz="2" w:space="0" w:color="auto"/>
              <w:bottom w:val="single" w:sz="12" w:space="0" w:color="auto"/>
            </w:tcBorders>
            <w:shd w:val="clear" w:color="auto" w:fill="auto"/>
          </w:tcPr>
          <w:p w14:paraId="0A5193D3"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76A0AB90" w14:textId="77777777" w:rsidR="00692DBC" w:rsidRPr="00B95E8B" w:rsidRDefault="00692DBC" w:rsidP="003623C8">
            <w:pPr>
              <w:pStyle w:val="Tabletext"/>
            </w:pPr>
            <w:r w:rsidRPr="00B95E8B">
              <w:t xml:space="preserve">For how long must the </w:t>
            </w:r>
            <w:r w:rsidR="001A38C3" w:rsidRPr="00B95E8B">
              <w:t>person</w:t>
            </w:r>
            <w:r w:rsidRPr="00B95E8B">
              <w:t xml:space="preserve"> keep the records?</w:t>
            </w:r>
          </w:p>
        </w:tc>
        <w:tc>
          <w:tcPr>
            <w:tcW w:w="2286" w:type="pct"/>
            <w:tcBorders>
              <w:top w:val="single" w:sz="2" w:space="0" w:color="auto"/>
              <w:bottom w:val="single" w:sz="12" w:space="0" w:color="auto"/>
            </w:tcBorders>
            <w:shd w:val="clear" w:color="auto" w:fill="auto"/>
          </w:tcPr>
          <w:p w14:paraId="0CE2B012" w14:textId="77777777" w:rsidR="00692DBC" w:rsidRPr="00B95E8B" w:rsidRDefault="00692DBC" w:rsidP="003623C8">
            <w:pPr>
              <w:pStyle w:val="Tabletext"/>
            </w:pPr>
            <w:r w:rsidRPr="00B95E8B">
              <w:t xml:space="preserve">Until the end of the period of 5 years beginning on the day after the end of the </w:t>
            </w:r>
            <w:r w:rsidR="007F5F18" w:rsidRPr="00B95E8B">
              <w:t>financial year</w:t>
            </w:r>
          </w:p>
        </w:tc>
      </w:tr>
    </w:tbl>
    <w:p w14:paraId="0533CC6B"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F35DDBE" w14:textId="77777777" w:rsidR="00692DBC" w:rsidRPr="00B95E8B" w:rsidRDefault="006B2A9D" w:rsidP="00692DBC">
      <w:pPr>
        <w:pStyle w:val="ActHead1"/>
        <w:pageBreakBefore/>
      </w:pPr>
      <w:bookmarkStart w:id="193" w:name="_Toc195792250"/>
      <w:r w:rsidRPr="002A2C22">
        <w:rPr>
          <w:rStyle w:val="CharChapNo"/>
        </w:rPr>
        <w:t>Schedule 2</w:t>
      </w:r>
      <w:r w:rsidR="00692DBC" w:rsidRPr="00B95E8B">
        <w:t>—</w:t>
      </w:r>
      <w:r w:rsidR="00692DBC" w:rsidRPr="002A2C22">
        <w:rPr>
          <w:rStyle w:val="CharChapText"/>
        </w:rPr>
        <w:t>Plants and plant products</w:t>
      </w:r>
      <w:bookmarkEnd w:id="193"/>
    </w:p>
    <w:p w14:paraId="408896B1" w14:textId="77777777" w:rsidR="00692DBC" w:rsidRPr="00B95E8B" w:rsidRDefault="00692DBC" w:rsidP="00692DBC">
      <w:pPr>
        <w:pStyle w:val="notemargin"/>
      </w:pPr>
      <w:r w:rsidRPr="00B95E8B">
        <w:t>Note:</w:t>
      </w:r>
      <w:r w:rsidRPr="00B95E8B">
        <w:tab/>
        <w:t xml:space="preserve">See </w:t>
      </w:r>
      <w:r w:rsidR="00C91FA7" w:rsidRPr="00B95E8B">
        <w:t>section 9</w:t>
      </w:r>
      <w:r w:rsidRPr="00B95E8B">
        <w:t>.</w:t>
      </w:r>
    </w:p>
    <w:p w14:paraId="5309E7E1" w14:textId="31F256DB" w:rsidR="00692DBC" w:rsidRPr="00B95E8B" w:rsidRDefault="00692DBC" w:rsidP="00692DBC">
      <w:pPr>
        <w:pStyle w:val="ActHead2"/>
      </w:pPr>
      <w:bookmarkStart w:id="194" w:name="_Toc195792251"/>
      <w:r w:rsidRPr="002A2C22">
        <w:rPr>
          <w:rStyle w:val="CharPartNo"/>
        </w:rPr>
        <w:t>Part </w:t>
      </w:r>
      <w:r w:rsidR="000D1CB8" w:rsidRPr="002A2C22">
        <w:rPr>
          <w:rStyle w:val="CharPartNo"/>
        </w:rPr>
        <w:t>2</w:t>
      </w:r>
      <w:r w:rsidR="002A2C22" w:rsidRPr="002A2C22">
        <w:rPr>
          <w:rStyle w:val="CharPartNo"/>
        </w:rPr>
        <w:noBreakHyphen/>
      </w:r>
      <w:r w:rsidRPr="002A2C22">
        <w:rPr>
          <w:rStyle w:val="CharPartNo"/>
        </w:rPr>
        <w:t>1</w:t>
      </w:r>
      <w:r w:rsidRPr="00B95E8B">
        <w:t>—</w:t>
      </w:r>
      <w:r w:rsidRPr="002A2C22">
        <w:rPr>
          <w:rStyle w:val="CharPartText"/>
        </w:rPr>
        <w:t>Crops</w:t>
      </w:r>
      <w:bookmarkEnd w:id="194"/>
    </w:p>
    <w:p w14:paraId="3E118BF0" w14:textId="77777777" w:rsidR="00692DBC" w:rsidRPr="00B95E8B" w:rsidRDefault="006B2A9D" w:rsidP="00692DBC">
      <w:pPr>
        <w:pStyle w:val="ActHead3"/>
      </w:pPr>
      <w:bookmarkStart w:id="195" w:name="_Toc195792252"/>
      <w:r w:rsidRPr="002A2C22">
        <w:rPr>
          <w:rStyle w:val="CharDivNo"/>
        </w:rPr>
        <w:t>Division </w:t>
      </w:r>
      <w:r w:rsidR="000D1CB8" w:rsidRPr="002A2C22">
        <w:rPr>
          <w:rStyle w:val="CharDivNo"/>
        </w:rPr>
        <w:t>24</w:t>
      </w:r>
      <w:r w:rsidR="00692DBC" w:rsidRPr="00B95E8B">
        <w:t>—</w:t>
      </w:r>
      <w:r w:rsidR="00692DBC" w:rsidRPr="002A2C22">
        <w:rPr>
          <w:rStyle w:val="CharDivText"/>
        </w:rPr>
        <w:t>Introduction</w:t>
      </w:r>
      <w:bookmarkEnd w:id="195"/>
    </w:p>
    <w:p w14:paraId="423250ED" w14:textId="6877EADE" w:rsidR="00505168" w:rsidRPr="00B95E8B" w:rsidRDefault="000D1CB8" w:rsidP="00505168">
      <w:pPr>
        <w:pStyle w:val="ActHead5"/>
      </w:pPr>
      <w:bookmarkStart w:id="196" w:name="_Toc195792253"/>
      <w:r w:rsidRPr="002A2C22">
        <w:rPr>
          <w:rStyle w:val="CharSectno"/>
        </w:rPr>
        <w:t>24</w:t>
      </w:r>
      <w:r w:rsidR="002A2C22" w:rsidRPr="002A2C22">
        <w:rPr>
          <w:rStyle w:val="CharSectno"/>
        </w:rPr>
        <w:noBreakHyphen/>
      </w:r>
      <w:r w:rsidRPr="002A2C22">
        <w:rPr>
          <w:rStyle w:val="CharSectno"/>
        </w:rPr>
        <w:t>1</w:t>
      </w:r>
      <w:r w:rsidR="00505168" w:rsidRPr="00B95E8B">
        <w:t xml:space="preserve">  Simplified outline of this Part</w:t>
      </w:r>
      <w:bookmarkEnd w:id="196"/>
    </w:p>
    <w:p w14:paraId="1F576CAA" w14:textId="77777777" w:rsidR="00505168" w:rsidRPr="00B95E8B" w:rsidRDefault="00850296" w:rsidP="00505168">
      <w:pPr>
        <w:pStyle w:val="SOHeadItalic"/>
      </w:pPr>
      <w:r w:rsidRPr="00B95E8B">
        <w:t>Cotton</w:t>
      </w:r>
    </w:p>
    <w:p w14:paraId="77F0840E" w14:textId="77777777" w:rsidR="00505168" w:rsidRPr="00B95E8B" w:rsidRDefault="00505168" w:rsidP="00505168">
      <w:pPr>
        <w:pStyle w:val="SOText"/>
      </w:pPr>
      <w:r w:rsidRPr="00B95E8B">
        <w:t xml:space="preserve">The </w:t>
      </w:r>
      <w:r w:rsidR="0004367D" w:rsidRPr="00B95E8B">
        <w:t>cotton fibre levy</w:t>
      </w:r>
      <w:r w:rsidRPr="00B95E8B">
        <w:t xml:space="preserve"> and </w:t>
      </w:r>
      <w:r w:rsidR="009F29FF" w:rsidRPr="00B95E8B">
        <w:t>seed cotton export charge</w:t>
      </w:r>
      <w:r w:rsidRPr="00B95E8B">
        <w:t xml:space="preserve"> are to be collected.</w:t>
      </w:r>
    </w:p>
    <w:p w14:paraId="6107062B" w14:textId="77777777" w:rsidR="00505168" w:rsidRPr="00B95E8B" w:rsidRDefault="00505168" w:rsidP="00505168">
      <w:pPr>
        <w:pStyle w:val="SOText"/>
      </w:pPr>
      <w:r w:rsidRPr="00B95E8B">
        <w:t>The lev</w:t>
      </w:r>
      <w:r w:rsidR="00A7181C" w:rsidRPr="00B95E8B">
        <w:t>y</w:t>
      </w:r>
      <w:r w:rsidRPr="00B95E8B">
        <w:t xml:space="preserve"> and charge are payable, and returns are due, after the end of each </w:t>
      </w:r>
      <w:r w:rsidR="00A7181C" w:rsidRPr="00B95E8B">
        <w:t>calendar month.</w:t>
      </w:r>
    </w:p>
    <w:p w14:paraId="65848DD7" w14:textId="77777777" w:rsidR="00505168" w:rsidRPr="00B95E8B" w:rsidRDefault="00505168" w:rsidP="00505168">
      <w:pPr>
        <w:pStyle w:val="SOText"/>
      </w:pPr>
      <w:r w:rsidRPr="00B95E8B">
        <w:t xml:space="preserve">There are collection agent obligations on </w:t>
      </w:r>
      <w:r w:rsidR="00A7181C" w:rsidRPr="00B95E8B">
        <w:t>cotton gin proprietors and</w:t>
      </w:r>
      <w:r w:rsidR="00A7181C" w:rsidRPr="00B95E8B">
        <w:rPr>
          <w:b/>
          <w:i/>
        </w:rPr>
        <w:t xml:space="preserve"> </w:t>
      </w:r>
      <w:r w:rsidRPr="00B95E8B">
        <w:t>exporting agents.</w:t>
      </w:r>
    </w:p>
    <w:p w14:paraId="2942525D" w14:textId="393D88E7" w:rsidR="00505168" w:rsidRPr="00B95E8B" w:rsidRDefault="00505168" w:rsidP="00505168">
      <w:pPr>
        <w:pStyle w:val="SOText"/>
      </w:pPr>
      <w:r w:rsidRPr="00B95E8B">
        <w:t>There are record</w:t>
      </w:r>
      <w:r w:rsidR="002A2C22">
        <w:noBreakHyphen/>
      </w:r>
      <w:r w:rsidRPr="00B95E8B">
        <w:t>keeping obligations.</w:t>
      </w:r>
    </w:p>
    <w:p w14:paraId="705E8AC8" w14:textId="77777777" w:rsidR="00505168" w:rsidRPr="00B95E8B" w:rsidRDefault="00850296" w:rsidP="00505168">
      <w:pPr>
        <w:pStyle w:val="SOHeadItalic"/>
      </w:pPr>
      <w:r w:rsidRPr="00B95E8B">
        <w:t>Grain</w:t>
      </w:r>
    </w:p>
    <w:p w14:paraId="75FF020E" w14:textId="77777777" w:rsidR="00505168" w:rsidRPr="00B95E8B" w:rsidRDefault="00505168" w:rsidP="00505168">
      <w:pPr>
        <w:pStyle w:val="SOText"/>
      </w:pPr>
      <w:r w:rsidRPr="00B95E8B">
        <w:t xml:space="preserve">The </w:t>
      </w:r>
      <w:r w:rsidR="003E48DF" w:rsidRPr="00B95E8B">
        <w:t>grain levy</w:t>
      </w:r>
      <w:r w:rsidRPr="00B95E8B">
        <w:t xml:space="preserve"> is to be collected.</w:t>
      </w:r>
    </w:p>
    <w:p w14:paraId="52FEC666" w14:textId="77777777" w:rsidR="003E48DF" w:rsidRPr="00B95E8B" w:rsidRDefault="007F5F18" w:rsidP="003E48DF">
      <w:pPr>
        <w:pStyle w:val="SOText"/>
      </w:pPr>
      <w:r w:rsidRPr="00B95E8B">
        <w:t>T</w:t>
      </w:r>
      <w:r w:rsidR="003E48DF" w:rsidRPr="00B95E8B">
        <w:t xml:space="preserve">he levy </w:t>
      </w:r>
      <w:r w:rsidR="001F3577" w:rsidRPr="00B95E8B">
        <w:t>is</w:t>
      </w:r>
      <w:r w:rsidR="003E48DF" w:rsidRPr="00B95E8B">
        <w:t xml:space="preserve"> payable, and returns are due, after the end of each quarter in a </w:t>
      </w:r>
      <w:r w:rsidR="001F3577" w:rsidRPr="00B95E8B">
        <w:t>financial</w:t>
      </w:r>
      <w:r w:rsidR="003E48DF" w:rsidRPr="00B95E8B">
        <w:t xml:space="preserve"> year.</w:t>
      </w:r>
    </w:p>
    <w:p w14:paraId="130E25E0" w14:textId="77777777" w:rsidR="000A52DF" w:rsidRPr="00B95E8B" w:rsidRDefault="00505168" w:rsidP="000A52DF">
      <w:pPr>
        <w:pStyle w:val="SOText"/>
      </w:pPr>
      <w:r w:rsidRPr="00B95E8B">
        <w:t>There are collection agent</w:t>
      </w:r>
      <w:r w:rsidR="000A52DF" w:rsidRPr="00B95E8B">
        <w:t xml:space="preserve"> obligations on selling agents, buying agents, </w:t>
      </w:r>
      <w:r w:rsidR="009A37E0" w:rsidRPr="00B95E8B">
        <w:t>business purchaser</w:t>
      </w:r>
      <w:r w:rsidR="000A52DF" w:rsidRPr="00B95E8B">
        <w:t>s or persons processing grain for lev</w:t>
      </w:r>
      <w:r w:rsidR="00103144" w:rsidRPr="00B95E8B">
        <w:t>y payers</w:t>
      </w:r>
      <w:r w:rsidR="000A52DF" w:rsidRPr="00B95E8B">
        <w:t>.</w:t>
      </w:r>
    </w:p>
    <w:p w14:paraId="20CFCEA7" w14:textId="5E56C0CF" w:rsidR="00505168" w:rsidRPr="00B95E8B" w:rsidRDefault="00505168" w:rsidP="00505168">
      <w:pPr>
        <w:pStyle w:val="SOText"/>
      </w:pPr>
      <w:r w:rsidRPr="00B95E8B">
        <w:t>There are record</w:t>
      </w:r>
      <w:r w:rsidR="002A2C22">
        <w:noBreakHyphen/>
      </w:r>
      <w:r w:rsidRPr="00B95E8B">
        <w:t>keeping obligations.</w:t>
      </w:r>
    </w:p>
    <w:p w14:paraId="5F37B30F" w14:textId="77777777" w:rsidR="00505168" w:rsidRPr="00B95E8B" w:rsidRDefault="00850296" w:rsidP="00505168">
      <w:pPr>
        <w:pStyle w:val="SOHeadItalic"/>
      </w:pPr>
      <w:r w:rsidRPr="00B95E8B">
        <w:t>Pasture seeds</w:t>
      </w:r>
    </w:p>
    <w:p w14:paraId="76DD30D8" w14:textId="77777777" w:rsidR="00505168" w:rsidRPr="00B95E8B" w:rsidRDefault="00505168" w:rsidP="00505168">
      <w:pPr>
        <w:pStyle w:val="SOText"/>
      </w:pPr>
      <w:r w:rsidRPr="00B95E8B">
        <w:t xml:space="preserve">The </w:t>
      </w:r>
      <w:r w:rsidR="00103144" w:rsidRPr="00B95E8B">
        <w:t>pasture seed levy</w:t>
      </w:r>
      <w:r w:rsidRPr="00B95E8B">
        <w:t xml:space="preserve"> is to be collected.</w:t>
      </w:r>
    </w:p>
    <w:p w14:paraId="1EA7CBFA" w14:textId="77777777" w:rsidR="00505168" w:rsidRPr="00B95E8B" w:rsidRDefault="00505168" w:rsidP="00505168">
      <w:pPr>
        <w:pStyle w:val="SOText"/>
      </w:pPr>
      <w:r w:rsidRPr="00B95E8B">
        <w:t xml:space="preserve">The levy is payable, and returns are due, after the end of each </w:t>
      </w:r>
      <w:r w:rsidR="00B35DA3" w:rsidRPr="00B95E8B">
        <w:t>quarter in a financial year</w:t>
      </w:r>
      <w:r w:rsidRPr="00B95E8B">
        <w:t>.</w:t>
      </w:r>
    </w:p>
    <w:p w14:paraId="2648F2E4" w14:textId="77777777" w:rsidR="00505168" w:rsidRPr="00B95E8B" w:rsidRDefault="00505168" w:rsidP="00505168">
      <w:pPr>
        <w:pStyle w:val="SOText"/>
      </w:pPr>
      <w:r w:rsidRPr="00B95E8B">
        <w:t>There are collection agent</w:t>
      </w:r>
      <w:r w:rsidR="00E83408" w:rsidRPr="00B95E8B">
        <w:t xml:space="preserve"> obligations on </w:t>
      </w:r>
      <w:r w:rsidR="00093F92" w:rsidRPr="00B95E8B">
        <w:t>bodies certifying pasture seeds under a certification scheme</w:t>
      </w:r>
      <w:r w:rsidRPr="00B95E8B">
        <w:t>.</w:t>
      </w:r>
    </w:p>
    <w:p w14:paraId="579AC9BA" w14:textId="5F1F8453" w:rsidR="00505168" w:rsidRPr="00B95E8B" w:rsidRDefault="00505168" w:rsidP="00505168">
      <w:pPr>
        <w:pStyle w:val="SOText"/>
      </w:pPr>
      <w:r w:rsidRPr="00B95E8B">
        <w:t>There are record</w:t>
      </w:r>
      <w:r w:rsidR="002A2C22">
        <w:noBreakHyphen/>
      </w:r>
      <w:r w:rsidRPr="00B95E8B">
        <w:t>keeping obligations.</w:t>
      </w:r>
    </w:p>
    <w:p w14:paraId="6839C78C" w14:textId="77777777" w:rsidR="00505168" w:rsidRPr="00B95E8B" w:rsidRDefault="00505168" w:rsidP="00505168">
      <w:pPr>
        <w:pStyle w:val="SOHeadItalic"/>
      </w:pPr>
      <w:r w:rsidRPr="00B95E8B">
        <w:t>R</w:t>
      </w:r>
      <w:r w:rsidR="00EA03C6" w:rsidRPr="00B95E8B">
        <w:t>ice</w:t>
      </w:r>
    </w:p>
    <w:p w14:paraId="0BA9440B" w14:textId="77777777" w:rsidR="00505168" w:rsidRPr="00B95E8B" w:rsidRDefault="00505168" w:rsidP="00505168">
      <w:pPr>
        <w:pStyle w:val="SOText"/>
      </w:pPr>
      <w:r w:rsidRPr="00B95E8B">
        <w:t xml:space="preserve">The </w:t>
      </w:r>
      <w:r w:rsidR="00093F92" w:rsidRPr="00B95E8B">
        <w:t>rice levy</w:t>
      </w:r>
      <w:r w:rsidRPr="00B95E8B">
        <w:t xml:space="preserve"> is to be collected.</w:t>
      </w:r>
    </w:p>
    <w:p w14:paraId="77A408F9" w14:textId="77777777" w:rsidR="00505168" w:rsidRPr="00B95E8B" w:rsidRDefault="00505168" w:rsidP="00505168">
      <w:pPr>
        <w:pStyle w:val="SOText"/>
      </w:pPr>
      <w:r w:rsidRPr="00B95E8B">
        <w:t xml:space="preserve">The levy is payable, and returns are due, after the end of each </w:t>
      </w:r>
      <w:r w:rsidR="00DF7EB4" w:rsidRPr="00B95E8B">
        <w:t xml:space="preserve">period of 6 months beginning on </w:t>
      </w:r>
      <w:r w:rsidR="006B2A9D" w:rsidRPr="00B95E8B">
        <w:t>1 January</w:t>
      </w:r>
      <w:r w:rsidR="00DF7EB4" w:rsidRPr="00B95E8B">
        <w:t xml:space="preserve"> or </w:t>
      </w:r>
      <w:r w:rsidR="006B2A9D" w:rsidRPr="00B95E8B">
        <w:t>1 July</w:t>
      </w:r>
      <w:r w:rsidRPr="00B95E8B">
        <w:t>.</w:t>
      </w:r>
    </w:p>
    <w:p w14:paraId="6AF93463" w14:textId="77777777" w:rsidR="00505168" w:rsidRPr="00B95E8B" w:rsidRDefault="00505168" w:rsidP="00505168">
      <w:pPr>
        <w:pStyle w:val="SOText"/>
      </w:pPr>
      <w:r w:rsidRPr="00B95E8B">
        <w:t xml:space="preserve">There are collection agent obligations on </w:t>
      </w:r>
      <w:r w:rsidR="000044D2" w:rsidRPr="00B95E8B">
        <w:t xml:space="preserve">proprietors of processing establishments </w:t>
      </w:r>
      <w:r w:rsidR="003228A3" w:rsidRPr="00B95E8B">
        <w:t xml:space="preserve">at </w:t>
      </w:r>
      <w:r w:rsidR="000044D2" w:rsidRPr="00B95E8B">
        <w:t>which rice is delivered</w:t>
      </w:r>
      <w:r w:rsidRPr="00B95E8B">
        <w:t>.</w:t>
      </w:r>
    </w:p>
    <w:p w14:paraId="755BA496" w14:textId="25316206" w:rsidR="00505168" w:rsidRPr="00B95E8B" w:rsidRDefault="00505168" w:rsidP="00505168">
      <w:pPr>
        <w:pStyle w:val="SOText"/>
      </w:pPr>
      <w:r w:rsidRPr="00B95E8B">
        <w:t>There are record</w:t>
      </w:r>
      <w:r w:rsidR="002A2C22">
        <w:noBreakHyphen/>
      </w:r>
      <w:r w:rsidRPr="00B95E8B">
        <w:t>keeping obligations.</w:t>
      </w:r>
    </w:p>
    <w:p w14:paraId="57C5FA9D" w14:textId="77777777" w:rsidR="00EA03C6" w:rsidRPr="00B95E8B" w:rsidRDefault="00EA03C6" w:rsidP="00EA03C6">
      <w:pPr>
        <w:pStyle w:val="SOHeadItalic"/>
      </w:pPr>
      <w:r w:rsidRPr="00B95E8B">
        <w:t>Sugarcane</w:t>
      </w:r>
    </w:p>
    <w:p w14:paraId="612C3712" w14:textId="77777777" w:rsidR="00EA03C6" w:rsidRPr="00B95E8B" w:rsidRDefault="00EA03C6" w:rsidP="00EA03C6">
      <w:pPr>
        <w:pStyle w:val="SOText"/>
      </w:pPr>
      <w:r w:rsidRPr="00B95E8B">
        <w:t xml:space="preserve">The </w:t>
      </w:r>
      <w:r w:rsidR="000044D2" w:rsidRPr="00B95E8B">
        <w:t>sugarcane levy</w:t>
      </w:r>
      <w:r w:rsidRPr="00B95E8B">
        <w:t xml:space="preserve"> is to be collected.</w:t>
      </w:r>
    </w:p>
    <w:p w14:paraId="784985CD" w14:textId="77777777" w:rsidR="00EA03C6" w:rsidRPr="00B95E8B" w:rsidRDefault="007D34F5" w:rsidP="00EA03C6">
      <w:pPr>
        <w:pStyle w:val="SOText"/>
      </w:pPr>
      <w:r w:rsidRPr="00B95E8B">
        <w:t xml:space="preserve">60% of the amount of the levy is </w:t>
      </w:r>
      <w:r w:rsidR="000269D9" w:rsidRPr="00B95E8B">
        <w:t>generally</w:t>
      </w:r>
      <w:r w:rsidRPr="00B95E8B">
        <w:t xml:space="preserve"> payable after the end of each calendar month in the su</w:t>
      </w:r>
      <w:r w:rsidR="000269D9" w:rsidRPr="00B95E8B">
        <w:t>garcane season (</w:t>
      </w:r>
      <w:r w:rsidR="00705E00" w:rsidRPr="00B95E8B">
        <w:t xml:space="preserve">the period of 12 months beginning on </w:t>
      </w:r>
      <w:r w:rsidR="00C91FA7" w:rsidRPr="00B95E8B">
        <w:t>1 March</w:t>
      </w:r>
      <w:r w:rsidR="00705E00" w:rsidRPr="00B95E8B">
        <w:t>) and 40% of the levy</w:t>
      </w:r>
      <w:r w:rsidR="00A24D57" w:rsidRPr="00B95E8B">
        <w:t xml:space="preserve"> is </w:t>
      </w:r>
      <w:r w:rsidR="00920E90" w:rsidRPr="00B95E8B">
        <w:t xml:space="preserve">payable </w:t>
      </w:r>
      <w:r w:rsidR="007D60D1" w:rsidRPr="00B95E8B">
        <w:t>on the last day of February in the next calendar year after the calendar year in which</w:t>
      </w:r>
      <w:r w:rsidR="00881910" w:rsidRPr="00B95E8B">
        <w:t xml:space="preserve"> the sugarcane is sold or processed</w:t>
      </w:r>
      <w:r w:rsidR="00EA03C6" w:rsidRPr="00B95E8B">
        <w:t>.</w:t>
      </w:r>
    </w:p>
    <w:p w14:paraId="379F08A0" w14:textId="77777777" w:rsidR="00EA03C6" w:rsidRPr="00B95E8B" w:rsidRDefault="00EA03C6" w:rsidP="00EA03C6">
      <w:pPr>
        <w:pStyle w:val="SOText"/>
      </w:pPr>
      <w:r w:rsidRPr="00B95E8B">
        <w:t>There are collection agent obligations on pro</w:t>
      </w:r>
      <w:r w:rsidR="00C70440" w:rsidRPr="00B95E8B">
        <w:t>cessors of sugarcane.</w:t>
      </w:r>
    </w:p>
    <w:p w14:paraId="6B1AC567" w14:textId="3E3C7F8D" w:rsidR="00EA03C6" w:rsidRPr="00B95E8B" w:rsidRDefault="00EA03C6" w:rsidP="00EA03C6">
      <w:pPr>
        <w:pStyle w:val="SOText"/>
      </w:pPr>
      <w:r w:rsidRPr="00B95E8B">
        <w:t>There are record</w:t>
      </w:r>
      <w:r w:rsidR="002A2C22">
        <w:noBreakHyphen/>
      </w:r>
      <w:r w:rsidRPr="00B95E8B">
        <w:t>keeping obligations.</w:t>
      </w:r>
    </w:p>
    <w:p w14:paraId="7D13F41B" w14:textId="77777777" w:rsidR="00A63F7F" w:rsidRPr="00B95E8B" w:rsidRDefault="006B2A9D" w:rsidP="00E609CC">
      <w:pPr>
        <w:pStyle w:val="ActHead3"/>
        <w:pageBreakBefore/>
      </w:pPr>
      <w:bookmarkStart w:id="197" w:name="_Toc195792254"/>
      <w:r w:rsidRPr="002A2C22">
        <w:rPr>
          <w:rStyle w:val="CharDivNo"/>
        </w:rPr>
        <w:t>Division 2</w:t>
      </w:r>
      <w:r w:rsidR="000D1CB8" w:rsidRPr="002A2C22">
        <w:rPr>
          <w:rStyle w:val="CharDivNo"/>
        </w:rPr>
        <w:t>5</w:t>
      </w:r>
      <w:r w:rsidR="00A63F7F" w:rsidRPr="00B95E8B">
        <w:t>—</w:t>
      </w:r>
      <w:r w:rsidR="00A63F7F" w:rsidRPr="002A2C22">
        <w:rPr>
          <w:rStyle w:val="CharDivText"/>
        </w:rPr>
        <w:t>Cotton</w:t>
      </w:r>
      <w:bookmarkEnd w:id="197"/>
    </w:p>
    <w:p w14:paraId="01889B09" w14:textId="4BA6C991" w:rsidR="00A63F7F" w:rsidRPr="00B95E8B" w:rsidRDefault="000D1CB8" w:rsidP="00A63F7F">
      <w:pPr>
        <w:pStyle w:val="ActHead5"/>
      </w:pPr>
      <w:bookmarkStart w:id="198" w:name="_Hlk159492532"/>
      <w:bookmarkStart w:id="199" w:name="_Toc195792255"/>
      <w:r w:rsidRPr="002A2C22">
        <w:rPr>
          <w:rStyle w:val="CharSectno"/>
        </w:rPr>
        <w:t>25</w:t>
      </w:r>
      <w:r w:rsidR="002A2C22" w:rsidRPr="002A2C22">
        <w:rPr>
          <w:rStyle w:val="CharSectno"/>
        </w:rPr>
        <w:noBreakHyphen/>
      </w:r>
      <w:r w:rsidRPr="002A2C22">
        <w:rPr>
          <w:rStyle w:val="CharSectno"/>
        </w:rPr>
        <w:t>1</w:t>
      </w:r>
      <w:r w:rsidR="00A63F7F" w:rsidRPr="00B95E8B">
        <w:t xml:space="preserve">  Obligations of levy payers or charge payers</w:t>
      </w:r>
      <w:bookmarkEnd w:id="199"/>
    </w:p>
    <w:bookmarkEnd w:id="198"/>
    <w:p w14:paraId="70B0590C" w14:textId="77777777" w:rsidR="00A63F7F" w:rsidRPr="00B95E8B" w:rsidRDefault="00A63F7F" w:rsidP="00A63F7F">
      <w:pPr>
        <w:pStyle w:val="SubsectionHead"/>
      </w:pPr>
      <w:r w:rsidRPr="00B95E8B">
        <w:t>When cotton fibre levy due and payable</w:t>
      </w:r>
    </w:p>
    <w:p w14:paraId="385504B7" w14:textId="77777777" w:rsidR="00A63F7F" w:rsidRPr="00B95E8B" w:rsidRDefault="00A63F7F" w:rsidP="00A63F7F">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on cotton fibre </w:t>
      </w:r>
      <w:r w:rsidR="00A064F7" w:rsidRPr="00B95E8B">
        <w:t xml:space="preserve">that is </w:t>
      </w:r>
      <w:r w:rsidRPr="00B95E8B">
        <w:t>produced in a calendar month, this table has effect.</w:t>
      </w:r>
    </w:p>
    <w:p w14:paraId="30A2C051"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A63F7F" w:rsidRPr="00B95E8B" w14:paraId="3C567883" w14:textId="77777777" w:rsidTr="0082472F">
        <w:trPr>
          <w:tblHeader/>
        </w:trPr>
        <w:tc>
          <w:tcPr>
            <w:tcW w:w="5000" w:type="pct"/>
            <w:gridSpan w:val="3"/>
            <w:tcBorders>
              <w:top w:val="single" w:sz="12" w:space="0" w:color="auto"/>
              <w:bottom w:val="single" w:sz="2" w:space="0" w:color="auto"/>
            </w:tcBorders>
            <w:shd w:val="clear" w:color="auto" w:fill="auto"/>
          </w:tcPr>
          <w:p w14:paraId="6EB8A31D" w14:textId="77777777" w:rsidR="00A63F7F" w:rsidRPr="00B95E8B" w:rsidRDefault="00A63F7F" w:rsidP="00A63F7F">
            <w:pPr>
              <w:pStyle w:val="TableHeading"/>
            </w:pPr>
            <w:r w:rsidRPr="00B95E8B">
              <w:t>Cotton fibre levy</w:t>
            </w:r>
          </w:p>
        </w:tc>
      </w:tr>
      <w:tr w:rsidR="00A63F7F" w:rsidRPr="00B95E8B" w14:paraId="417C36D0" w14:textId="77777777" w:rsidTr="0082472F">
        <w:trPr>
          <w:tblHeader/>
        </w:trPr>
        <w:tc>
          <w:tcPr>
            <w:tcW w:w="429" w:type="pct"/>
            <w:tcBorders>
              <w:top w:val="single" w:sz="2" w:space="0" w:color="auto"/>
              <w:bottom w:val="single" w:sz="12" w:space="0" w:color="auto"/>
            </w:tcBorders>
            <w:shd w:val="clear" w:color="auto" w:fill="auto"/>
          </w:tcPr>
          <w:p w14:paraId="5C59FF7F" w14:textId="77777777" w:rsidR="00A63F7F" w:rsidRPr="00B95E8B" w:rsidRDefault="00A63F7F" w:rsidP="00A63F7F">
            <w:pPr>
              <w:pStyle w:val="TableHeading"/>
            </w:pPr>
            <w:r w:rsidRPr="00B95E8B">
              <w:t>Item</w:t>
            </w:r>
          </w:p>
        </w:tc>
        <w:tc>
          <w:tcPr>
            <w:tcW w:w="2126" w:type="pct"/>
            <w:tcBorders>
              <w:top w:val="single" w:sz="2" w:space="0" w:color="auto"/>
              <w:bottom w:val="single" w:sz="12" w:space="0" w:color="auto"/>
            </w:tcBorders>
            <w:shd w:val="clear" w:color="auto" w:fill="auto"/>
          </w:tcPr>
          <w:p w14:paraId="03AB970A" w14:textId="77777777" w:rsidR="00A63F7F" w:rsidRPr="00B95E8B" w:rsidRDefault="00A63F7F" w:rsidP="00A63F7F">
            <w:pPr>
              <w:pStyle w:val="TableHeading"/>
            </w:pPr>
            <w:r w:rsidRPr="00B95E8B">
              <w:t>Matter</w:t>
            </w:r>
          </w:p>
        </w:tc>
        <w:tc>
          <w:tcPr>
            <w:tcW w:w="2445" w:type="pct"/>
            <w:tcBorders>
              <w:top w:val="single" w:sz="2" w:space="0" w:color="auto"/>
              <w:bottom w:val="single" w:sz="12" w:space="0" w:color="auto"/>
            </w:tcBorders>
            <w:shd w:val="clear" w:color="auto" w:fill="auto"/>
          </w:tcPr>
          <w:p w14:paraId="68CDFD53" w14:textId="77777777" w:rsidR="00A63F7F" w:rsidRPr="00B95E8B" w:rsidRDefault="00A63F7F" w:rsidP="00A63F7F">
            <w:pPr>
              <w:pStyle w:val="TableHeading"/>
            </w:pPr>
            <w:r w:rsidRPr="00B95E8B">
              <w:t>Rule</w:t>
            </w:r>
          </w:p>
        </w:tc>
      </w:tr>
      <w:tr w:rsidR="00A63F7F" w:rsidRPr="00B95E8B" w14:paraId="100909F6" w14:textId="77777777" w:rsidTr="0082472F">
        <w:tc>
          <w:tcPr>
            <w:tcW w:w="429" w:type="pct"/>
            <w:tcBorders>
              <w:top w:val="single" w:sz="2" w:space="0" w:color="auto"/>
              <w:bottom w:val="single" w:sz="2" w:space="0" w:color="auto"/>
            </w:tcBorders>
            <w:shd w:val="clear" w:color="auto" w:fill="auto"/>
          </w:tcPr>
          <w:p w14:paraId="554FA559" w14:textId="77777777" w:rsidR="00A63F7F" w:rsidRPr="00B95E8B" w:rsidRDefault="00A63F7F" w:rsidP="00A63F7F">
            <w:pPr>
              <w:pStyle w:val="Tabletext"/>
            </w:pPr>
            <w:r w:rsidRPr="00B95E8B">
              <w:t>1</w:t>
            </w:r>
          </w:p>
        </w:tc>
        <w:tc>
          <w:tcPr>
            <w:tcW w:w="2126" w:type="pct"/>
            <w:tcBorders>
              <w:top w:val="single" w:sz="2" w:space="0" w:color="auto"/>
              <w:bottom w:val="single" w:sz="2" w:space="0" w:color="auto"/>
            </w:tcBorders>
            <w:shd w:val="clear" w:color="auto" w:fill="auto"/>
          </w:tcPr>
          <w:p w14:paraId="6B8734BA" w14:textId="77777777" w:rsidR="00A63F7F" w:rsidRPr="00B95E8B" w:rsidRDefault="00A63F7F" w:rsidP="00A63F7F">
            <w:pPr>
              <w:pStyle w:val="Tabletext"/>
            </w:pPr>
            <w:r w:rsidRPr="00B95E8B">
              <w:t>For cotton fibre produced by a person for the levy payer, when is the levy due and payable?</w:t>
            </w:r>
          </w:p>
        </w:tc>
        <w:tc>
          <w:tcPr>
            <w:tcW w:w="2445" w:type="pct"/>
            <w:tcBorders>
              <w:top w:val="single" w:sz="2" w:space="0" w:color="auto"/>
              <w:bottom w:val="single" w:sz="2" w:space="0" w:color="auto"/>
            </w:tcBorders>
            <w:shd w:val="clear" w:color="auto" w:fill="auto"/>
          </w:tcPr>
          <w:p w14:paraId="3CFEA4E7" w14:textId="77777777" w:rsidR="00A63F7F" w:rsidRPr="00B95E8B" w:rsidRDefault="00A63F7F" w:rsidP="00A63F7F">
            <w:pPr>
              <w:pStyle w:val="Tabletext"/>
            </w:pPr>
            <w:r w:rsidRPr="00B95E8B">
              <w:t>On the last day of the next calendar month</w:t>
            </w:r>
          </w:p>
        </w:tc>
      </w:tr>
      <w:tr w:rsidR="00A63F7F" w:rsidRPr="00B95E8B" w14:paraId="459DC53A" w14:textId="77777777" w:rsidTr="0082472F">
        <w:tc>
          <w:tcPr>
            <w:tcW w:w="429" w:type="pct"/>
            <w:tcBorders>
              <w:top w:val="single" w:sz="2" w:space="0" w:color="auto"/>
              <w:bottom w:val="single" w:sz="2" w:space="0" w:color="auto"/>
            </w:tcBorders>
            <w:shd w:val="clear" w:color="auto" w:fill="auto"/>
          </w:tcPr>
          <w:p w14:paraId="45CFE641" w14:textId="77777777" w:rsidR="00A63F7F" w:rsidRPr="00B95E8B" w:rsidRDefault="00A63F7F" w:rsidP="00A63F7F">
            <w:pPr>
              <w:pStyle w:val="Tabletext"/>
            </w:pPr>
            <w:r w:rsidRPr="00B95E8B">
              <w:t>2</w:t>
            </w:r>
          </w:p>
        </w:tc>
        <w:tc>
          <w:tcPr>
            <w:tcW w:w="2126" w:type="pct"/>
            <w:tcBorders>
              <w:top w:val="single" w:sz="2" w:space="0" w:color="auto"/>
              <w:bottom w:val="single" w:sz="2" w:space="0" w:color="auto"/>
            </w:tcBorders>
            <w:shd w:val="clear" w:color="auto" w:fill="auto"/>
          </w:tcPr>
          <w:p w14:paraId="53C114D1" w14:textId="77777777" w:rsidR="00A63F7F" w:rsidRPr="00B95E8B" w:rsidRDefault="00A63F7F" w:rsidP="00A63F7F">
            <w:pPr>
              <w:pStyle w:val="Tabletext"/>
            </w:pPr>
            <w:r w:rsidRPr="00B95E8B">
              <w:t>For cotton fibre produced by the levy payer, when is the levy due and payable?</w:t>
            </w:r>
          </w:p>
        </w:tc>
        <w:tc>
          <w:tcPr>
            <w:tcW w:w="2445" w:type="pct"/>
            <w:tcBorders>
              <w:top w:val="single" w:sz="2" w:space="0" w:color="auto"/>
              <w:bottom w:val="single" w:sz="2" w:space="0" w:color="auto"/>
            </w:tcBorders>
            <w:shd w:val="clear" w:color="auto" w:fill="auto"/>
          </w:tcPr>
          <w:p w14:paraId="31488186" w14:textId="77777777" w:rsidR="00A63F7F" w:rsidRPr="00B95E8B" w:rsidRDefault="00A63F7F" w:rsidP="00A63F7F">
            <w:pPr>
              <w:pStyle w:val="Tabletext"/>
            </w:pPr>
            <w:r w:rsidRPr="00B95E8B">
              <w:t>On the last day of the next calendar month</w:t>
            </w:r>
          </w:p>
        </w:tc>
      </w:tr>
      <w:tr w:rsidR="00A63F7F" w:rsidRPr="00B95E8B" w14:paraId="71634E48" w14:textId="77777777" w:rsidTr="0082472F">
        <w:tc>
          <w:tcPr>
            <w:tcW w:w="429" w:type="pct"/>
            <w:tcBorders>
              <w:top w:val="single" w:sz="2" w:space="0" w:color="auto"/>
              <w:bottom w:val="single" w:sz="12" w:space="0" w:color="auto"/>
            </w:tcBorders>
            <w:shd w:val="clear" w:color="auto" w:fill="auto"/>
          </w:tcPr>
          <w:p w14:paraId="50A409DA" w14:textId="77777777" w:rsidR="00A63F7F" w:rsidRPr="00B95E8B" w:rsidRDefault="00A63F7F" w:rsidP="00A63F7F">
            <w:pPr>
              <w:pStyle w:val="Tabletext"/>
            </w:pPr>
            <w:r w:rsidRPr="00B95E8B">
              <w:t>3</w:t>
            </w:r>
          </w:p>
        </w:tc>
        <w:tc>
          <w:tcPr>
            <w:tcW w:w="2126" w:type="pct"/>
            <w:tcBorders>
              <w:top w:val="single" w:sz="2" w:space="0" w:color="auto"/>
              <w:bottom w:val="single" w:sz="12" w:space="0" w:color="auto"/>
            </w:tcBorders>
            <w:shd w:val="clear" w:color="auto" w:fill="auto"/>
          </w:tcPr>
          <w:p w14:paraId="401ACA7C" w14:textId="77777777" w:rsidR="00A63F7F" w:rsidRPr="00B95E8B" w:rsidRDefault="00A63F7F" w:rsidP="00A63F7F">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ED6CC2A" w14:textId="77777777" w:rsidR="00A63F7F" w:rsidRPr="00B95E8B" w:rsidRDefault="00A63F7F" w:rsidP="00A63F7F">
            <w:pPr>
              <w:pStyle w:val="Tabletext"/>
            </w:pPr>
            <w:r w:rsidRPr="00B95E8B">
              <w:t>The Commonwealth</w:t>
            </w:r>
          </w:p>
        </w:tc>
      </w:tr>
    </w:tbl>
    <w:p w14:paraId="09BF16FF" w14:textId="77777777" w:rsidR="00A63F7F" w:rsidRPr="00B95E8B" w:rsidRDefault="00A63F7F" w:rsidP="00A63F7F">
      <w:pPr>
        <w:pStyle w:val="notetext"/>
      </w:pPr>
      <w:r w:rsidRPr="00B95E8B">
        <w:t>Note 1:</w:t>
      </w:r>
      <w:r w:rsidRPr="00B95E8B">
        <w:tab/>
        <w:t>The levy payer is the person who owns the seed cotton immediately before the cotton fibre is produced.</w:t>
      </w:r>
    </w:p>
    <w:p w14:paraId="02E1EB6A" w14:textId="77777777" w:rsidR="00A63F7F" w:rsidRPr="00B95E8B" w:rsidRDefault="00A63F7F" w:rsidP="00A63F7F">
      <w:pPr>
        <w:pStyle w:val="notetext"/>
      </w:pPr>
      <w:r w:rsidRPr="00B95E8B">
        <w:tab/>
        <w:t>If the levy payer is the cotton gin proprietor, the proprietor needs to pay levy.</w:t>
      </w:r>
    </w:p>
    <w:p w14:paraId="3010EC85" w14:textId="25D59AE1" w:rsidR="005F1D47" w:rsidRPr="00B95E8B" w:rsidRDefault="00A63F7F" w:rsidP="00A63F7F">
      <w:pPr>
        <w:pStyle w:val="notetext"/>
      </w:pPr>
      <w:r w:rsidRPr="00B95E8B">
        <w:tab/>
        <w:t xml:space="preserve">If another person is the levy payer, the cotton gin proprietor (as a collection agent) is liable to pay an amount, on behalf of the levy payer, equal to the levy: see </w:t>
      </w:r>
      <w:r w:rsidR="00C91FA7" w:rsidRPr="00B95E8B">
        <w:t>clause 2</w:t>
      </w:r>
      <w:r w:rsidR="00AA539C" w:rsidRPr="00B95E8B">
        <w:t>5</w:t>
      </w:r>
      <w:r w:rsidR="002A2C22">
        <w:noBreakHyphen/>
      </w:r>
      <w:r w:rsidR="00AA539C" w:rsidRPr="00B95E8B">
        <w:t>2</w:t>
      </w:r>
      <w:r w:rsidRPr="00B95E8B">
        <w:t>.</w:t>
      </w:r>
    </w:p>
    <w:p w14:paraId="144E67D6" w14:textId="5EEFE145" w:rsidR="005F1D47" w:rsidRPr="00B95E8B" w:rsidRDefault="005F1D47" w:rsidP="005F1D47">
      <w:pPr>
        <w:pStyle w:val="notetext"/>
        <w:rPr>
          <w:lang w:eastAsia="en-US"/>
        </w:rPr>
      </w:pPr>
      <w:r w:rsidRPr="00B95E8B">
        <w:tab/>
        <w:t xml:space="preserve">If the </w:t>
      </w:r>
      <w:r w:rsidR="006725BA" w:rsidRPr="00B95E8B">
        <w:t>proprietor</w:t>
      </w:r>
      <w:r w:rsidRPr="00B95E8B">
        <w:t xml:space="preserve">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 xml:space="preserve">hat section allows the </w:t>
      </w:r>
      <w:r w:rsidR="006725BA" w:rsidRPr="00B95E8B">
        <w:t>proprietor</w:t>
      </w:r>
      <w:r w:rsidRPr="00B95E8B">
        <w:rPr>
          <w:lang w:eastAsia="en-US"/>
        </w:rPr>
        <w:t xml:space="preserve"> to deduct amounts from money received by the </w:t>
      </w:r>
      <w:r w:rsidR="006725BA" w:rsidRPr="00B95E8B">
        <w:t>proprietor</w:t>
      </w:r>
      <w:r w:rsidRPr="00B95E8B">
        <w:rPr>
          <w:lang w:eastAsia="en-US"/>
        </w:rPr>
        <w:t xml:space="preserve"> on behalf of the levy payer or money payable by the </w:t>
      </w:r>
      <w:r w:rsidR="006725BA" w:rsidRPr="00B95E8B">
        <w:t>proprietor</w:t>
      </w:r>
      <w:r w:rsidRPr="00B95E8B">
        <w:rPr>
          <w:lang w:eastAsia="en-US"/>
        </w:rPr>
        <w:t xml:space="preserve"> to the levy payer, or to recover amounts from the levy payer, up to the amount of the levy.</w:t>
      </w:r>
    </w:p>
    <w:p w14:paraId="1EF24C18" w14:textId="77777777" w:rsidR="00A63F7F" w:rsidRPr="00B95E8B" w:rsidRDefault="00A63F7F" w:rsidP="00A63F7F">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505DF5E8" w14:textId="77777777" w:rsidR="00A63F7F" w:rsidRPr="00B95E8B" w:rsidRDefault="00A63F7F" w:rsidP="00A63F7F">
      <w:pPr>
        <w:pStyle w:val="SubsectionHead"/>
      </w:pPr>
      <w:r w:rsidRPr="00B95E8B">
        <w:t xml:space="preserve">When seed cotton </w:t>
      </w:r>
      <w:r w:rsidR="009F29FF" w:rsidRPr="00B95E8B">
        <w:t xml:space="preserve">export </w:t>
      </w:r>
      <w:r w:rsidRPr="00B95E8B">
        <w:t>charge due and payable</w:t>
      </w:r>
    </w:p>
    <w:p w14:paraId="3FAFA02B" w14:textId="77777777" w:rsidR="00A63F7F" w:rsidRPr="00B95E8B" w:rsidRDefault="00A63F7F" w:rsidP="00A63F7F">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seed cotton that is exported </w:t>
      </w:r>
      <w:r w:rsidR="004A1900" w:rsidRPr="00B95E8B">
        <w:t xml:space="preserve">from Australia </w:t>
      </w:r>
      <w:r w:rsidRPr="00B95E8B">
        <w:t>in a calendar month, this table has effect.</w:t>
      </w:r>
    </w:p>
    <w:p w14:paraId="4FA0781F"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A63F7F" w:rsidRPr="00B95E8B" w14:paraId="11A4F20C" w14:textId="77777777" w:rsidTr="0082472F">
        <w:trPr>
          <w:tblHeader/>
        </w:trPr>
        <w:tc>
          <w:tcPr>
            <w:tcW w:w="5000" w:type="pct"/>
            <w:gridSpan w:val="3"/>
            <w:tcBorders>
              <w:top w:val="single" w:sz="12" w:space="0" w:color="auto"/>
              <w:bottom w:val="single" w:sz="2" w:space="0" w:color="auto"/>
            </w:tcBorders>
            <w:shd w:val="clear" w:color="auto" w:fill="auto"/>
          </w:tcPr>
          <w:p w14:paraId="5A2D29AF" w14:textId="77777777" w:rsidR="00A63F7F" w:rsidRPr="00B95E8B" w:rsidRDefault="00A63F7F" w:rsidP="00A63F7F">
            <w:pPr>
              <w:pStyle w:val="TableHeading"/>
            </w:pPr>
            <w:r w:rsidRPr="00B95E8B">
              <w:t xml:space="preserve">Seed cotton </w:t>
            </w:r>
            <w:r w:rsidR="009F29FF" w:rsidRPr="00B95E8B">
              <w:t xml:space="preserve">export </w:t>
            </w:r>
            <w:r w:rsidRPr="00B95E8B">
              <w:t>charge</w:t>
            </w:r>
          </w:p>
        </w:tc>
      </w:tr>
      <w:tr w:rsidR="00A63F7F" w:rsidRPr="00B95E8B" w14:paraId="66CE40DF" w14:textId="77777777" w:rsidTr="0082472F">
        <w:trPr>
          <w:tblHeader/>
        </w:trPr>
        <w:tc>
          <w:tcPr>
            <w:tcW w:w="429" w:type="pct"/>
            <w:tcBorders>
              <w:top w:val="single" w:sz="2" w:space="0" w:color="auto"/>
              <w:bottom w:val="single" w:sz="12" w:space="0" w:color="auto"/>
            </w:tcBorders>
            <w:shd w:val="clear" w:color="auto" w:fill="auto"/>
          </w:tcPr>
          <w:p w14:paraId="7FE6772B" w14:textId="77777777" w:rsidR="00A63F7F" w:rsidRPr="00B95E8B" w:rsidRDefault="00A63F7F" w:rsidP="00A63F7F">
            <w:pPr>
              <w:pStyle w:val="TableHeading"/>
            </w:pPr>
            <w:r w:rsidRPr="00B95E8B">
              <w:t>Item</w:t>
            </w:r>
          </w:p>
        </w:tc>
        <w:tc>
          <w:tcPr>
            <w:tcW w:w="2126" w:type="pct"/>
            <w:tcBorders>
              <w:top w:val="single" w:sz="2" w:space="0" w:color="auto"/>
              <w:bottom w:val="single" w:sz="12" w:space="0" w:color="auto"/>
            </w:tcBorders>
            <w:shd w:val="clear" w:color="auto" w:fill="auto"/>
          </w:tcPr>
          <w:p w14:paraId="4776B165" w14:textId="77777777" w:rsidR="00A63F7F" w:rsidRPr="00B95E8B" w:rsidRDefault="00A63F7F" w:rsidP="00A63F7F">
            <w:pPr>
              <w:pStyle w:val="TableHeading"/>
            </w:pPr>
            <w:r w:rsidRPr="00B95E8B">
              <w:t>Matter</w:t>
            </w:r>
          </w:p>
        </w:tc>
        <w:tc>
          <w:tcPr>
            <w:tcW w:w="2445" w:type="pct"/>
            <w:tcBorders>
              <w:top w:val="single" w:sz="2" w:space="0" w:color="auto"/>
              <w:bottom w:val="single" w:sz="12" w:space="0" w:color="auto"/>
            </w:tcBorders>
            <w:shd w:val="clear" w:color="auto" w:fill="auto"/>
          </w:tcPr>
          <w:p w14:paraId="2F804470" w14:textId="77777777" w:rsidR="00A63F7F" w:rsidRPr="00B95E8B" w:rsidRDefault="00A63F7F" w:rsidP="00A63F7F">
            <w:pPr>
              <w:pStyle w:val="TableHeading"/>
            </w:pPr>
            <w:r w:rsidRPr="00B95E8B">
              <w:t>Rule</w:t>
            </w:r>
          </w:p>
        </w:tc>
      </w:tr>
      <w:tr w:rsidR="00A63F7F" w:rsidRPr="00B95E8B" w14:paraId="54662246" w14:textId="77777777" w:rsidTr="0082472F">
        <w:tc>
          <w:tcPr>
            <w:tcW w:w="429" w:type="pct"/>
            <w:tcBorders>
              <w:top w:val="single" w:sz="2" w:space="0" w:color="auto"/>
              <w:bottom w:val="single" w:sz="2" w:space="0" w:color="auto"/>
            </w:tcBorders>
            <w:shd w:val="clear" w:color="auto" w:fill="auto"/>
          </w:tcPr>
          <w:p w14:paraId="119B9018" w14:textId="77777777" w:rsidR="00A63F7F" w:rsidRPr="00B95E8B" w:rsidRDefault="00A63F7F" w:rsidP="00A63F7F">
            <w:pPr>
              <w:pStyle w:val="Tabletext"/>
            </w:pPr>
            <w:r w:rsidRPr="00B95E8B">
              <w:t>1</w:t>
            </w:r>
          </w:p>
        </w:tc>
        <w:tc>
          <w:tcPr>
            <w:tcW w:w="2126" w:type="pct"/>
            <w:tcBorders>
              <w:top w:val="single" w:sz="2" w:space="0" w:color="auto"/>
              <w:bottom w:val="single" w:sz="2" w:space="0" w:color="auto"/>
            </w:tcBorders>
            <w:shd w:val="clear" w:color="auto" w:fill="auto"/>
          </w:tcPr>
          <w:p w14:paraId="17F39D79" w14:textId="77777777" w:rsidR="00A63F7F" w:rsidRPr="00B95E8B" w:rsidRDefault="00A63F7F" w:rsidP="00A63F7F">
            <w:pPr>
              <w:pStyle w:val="Tabletext"/>
            </w:pPr>
            <w:r w:rsidRPr="00B95E8B">
              <w:t>For seed cotton exported through an exporting agent, when is the charge due and payable?</w:t>
            </w:r>
          </w:p>
        </w:tc>
        <w:tc>
          <w:tcPr>
            <w:tcW w:w="2445" w:type="pct"/>
            <w:tcBorders>
              <w:top w:val="single" w:sz="2" w:space="0" w:color="auto"/>
              <w:bottom w:val="single" w:sz="2" w:space="0" w:color="auto"/>
            </w:tcBorders>
            <w:shd w:val="clear" w:color="auto" w:fill="auto"/>
          </w:tcPr>
          <w:p w14:paraId="77ECD9A2" w14:textId="77777777" w:rsidR="00A63F7F" w:rsidRPr="00B95E8B" w:rsidRDefault="00A63F7F" w:rsidP="00A63F7F">
            <w:pPr>
              <w:pStyle w:val="Tabletext"/>
            </w:pPr>
            <w:r w:rsidRPr="00B95E8B">
              <w:t>On the last day of the next calendar month</w:t>
            </w:r>
          </w:p>
        </w:tc>
      </w:tr>
      <w:tr w:rsidR="00A63F7F" w:rsidRPr="00B95E8B" w14:paraId="227F0BFA" w14:textId="77777777" w:rsidTr="0082472F">
        <w:tc>
          <w:tcPr>
            <w:tcW w:w="429" w:type="pct"/>
            <w:tcBorders>
              <w:top w:val="single" w:sz="2" w:space="0" w:color="auto"/>
              <w:bottom w:val="single" w:sz="2" w:space="0" w:color="auto"/>
            </w:tcBorders>
            <w:shd w:val="clear" w:color="auto" w:fill="auto"/>
          </w:tcPr>
          <w:p w14:paraId="6D3DAC2C" w14:textId="77777777" w:rsidR="00A63F7F" w:rsidRPr="00B95E8B" w:rsidRDefault="00A63F7F" w:rsidP="00A63F7F">
            <w:pPr>
              <w:pStyle w:val="Tabletext"/>
            </w:pPr>
            <w:r w:rsidRPr="00B95E8B">
              <w:t>2</w:t>
            </w:r>
          </w:p>
        </w:tc>
        <w:tc>
          <w:tcPr>
            <w:tcW w:w="2126" w:type="pct"/>
            <w:tcBorders>
              <w:top w:val="single" w:sz="2" w:space="0" w:color="auto"/>
              <w:bottom w:val="single" w:sz="2" w:space="0" w:color="auto"/>
            </w:tcBorders>
            <w:shd w:val="clear" w:color="auto" w:fill="auto"/>
          </w:tcPr>
          <w:p w14:paraId="7202FE88" w14:textId="77777777" w:rsidR="00A63F7F" w:rsidRPr="00B95E8B" w:rsidRDefault="00A63F7F" w:rsidP="00A63F7F">
            <w:pPr>
              <w:pStyle w:val="Tabletext"/>
            </w:pPr>
            <w:r w:rsidRPr="00B95E8B">
              <w:t>For seed cotton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77EB8CA2" w14:textId="77777777" w:rsidR="00A63F7F" w:rsidRPr="00B95E8B" w:rsidRDefault="00A63F7F" w:rsidP="00A63F7F">
            <w:pPr>
              <w:pStyle w:val="Tabletext"/>
            </w:pPr>
            <w:r w:rsidRPr="00B95E8B">
              <w:t>On the last day of the next calendar month</w:t>
            </w:r>
          </w:p>
        </w:tc>
      </w:tr>
      <w:tr w:rsidR="00A63F7F" w:rsidRPr="00B95E8B" w14:paraId="33C9816C" w14:textId="77777777" w:rsidTr="0082472F">
        <w:tc>
          <w:tcPr>
            <w:tcW w:w="429" w:type="pct"/>
            <w:tcBorders>
              <w:top w:val="single" w:sz="2" w:space="0" w:color="auto"/>
              <w:bottom w:val="single" w:sz="12" w:space="0" w:color="auto"/>
            </w:tcBorders>
            <w:shd w:val="clear" w:color="auto" w:fill="auto"/>
          </w:tcPr>
          <w:p w14:paraId="7EFB49A9" w14:textId="77777777" w:rsidR="00A63F7F" w:rsidRPr="00B95E8B" w:rsidRDefault="00A63F7F" w:rsidP="00A63F7F">
            <w:pPr>
              <w:pStyle w:val="Tabletext"/>
            </w:pPr>
            <w:r w:rsidRPr="00B95E8B">
              <w:t>3</w:t>
            </w:r>
          </w:p>
        </w:tc>
        <w:tc>
          <w:tcPr>
            <w:tcW w:w="2126" w:type="pct"/>
            <w:tcBorders>
              <w:top w:val="single" w:sz="2" w:space="0" w:color="auto"/>
              <w:bottom w:val="single" w:sz="12" w:space="0" w:color="auto"/>
            </w:tcBorders>
            <w:shd w:val="clear" w:color="auto" w:fill="auto"/>
          </w:tcPr>
          <w:p w14:paraId="0945E26B" w14:textId="77777777" w:rsidR="00A63F7F" w:rsidRPr="00B95E8B" w:rsidRDefault="00A63F7F" w:rsidP="00A63F7F">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590BC676" w14:textId="77777777" w:rsidR="00A63F7F" w:rsidRPr="00B95E8B" w:rsidRDefault="00A63F7F" w:rsidP="00A63F7F">
            <w:pPr>
              <w:pStyle w:val="Tabletext"/>
            </w:pPr>
            <w:r w:rsidRPr="00B95E8B">
              <w:t>The Commonwealth</w:t>
            </w:r>
          </w:p>
        </w:tc>
      </w:tr>
    </w:tbl>
    <w:p w14:paraId="5476DCEE" w14:textId="0C0C168A" w:rsidR="004C74DE" w:rsidRPr="00B95E8B" w:rsidRDefault="00A63F7F" w:rsidP="00A63F7F">
      <w:pPr>
        <w:pStyle w:val="notetext"/>
      </w:pPr>
      <w:r w:rsidRPr="00B95E8B">
        <w:t>Note 1:</w:t>
      </w:r>
      <w:r w:rsidRPr="00B95E8B">
        <w:tab/>
        <w:t xml:space="preserve">For </w:t>
      </w:r>
      <w:r w:rsidR="002A2C22">
        <w:t>item 1</w:t>
      </w:r>
      <w:r w:rsidRPr="00B95E8B">
        <w:t xml:space="preserve">, </w:t>
      </w:r>
      <w:r w:rsidR="004149F3" w:rsidRPr="00B95E8B">
        <w:t>the exporting</w:t>
      </w:r>
      <w:r w:rsidRPr="00B95E8B">
        <w:t xml:space="preserve"> agent is liable to pay an amount, on behalf of the charge payer, equal to the charge: see </w:t>
      </w:r>
      <w:r w:rsidR="00C91FA7" w:rsidRPr="00B95E8B">
        <w:t>clause 2</w:t>
      </w:r>
      <w:r w:rsidR="00AA539C" w:rsidRPr="00B95E8B">
        <w:t>5</w:t>
      </w:r>
      <w:r w:rsidR="002A2C22">
        <w:noBreakHyphen/>
      </w:r>
      <w:r w:rsidR="00AA539C" w:rsidRPr="00B95E8B">
        <w:t>2</w:t>
      </w:r>
      <w:r w:rsidRPr="00B95E8B">
        <w:t>.</w:t>
      </w:r>
    </w:p>
    <w:p w14:paraId="6F068859" w14:textId="68AED23E" w:rsidR="004C74DE" w:rsidRPr="00B95E8B" w:rsidRDefault="004C74DE" w:rsidP="004C74DE">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68A9C221" w14:textId="77777777" w:rsidR="00A63F7F" w:rsidRPr="00B95E8B" w:rsidRDefault="00A63F7F" w:rsidP="00A63F7F">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5389594F" w14:textId="77777777" w:rsidR="00A63F7F" w:rsidRPr="00B95E8B" w:rsidRDefault="00A63F7F" w:rsidP="00A63F7F">
      <w:pPr>
        <w:pStyle w:val="SubsectionHead"/>
      </w:pPr>
      <w:bookmarkStart w:id="200" w:name="_Hlk159492520"/>
      <w:r w:rsidRPr="00B95E8B">
        <w:t>Giving monthly returns</w:t>
      </w:r>
    </w:p>
    <w:p w14:paraId="57340610" w14:textId="77777777" w:rsidR="00A63F7F" w:rsidRPr="00B95E8B" w:rsidRDefault="00A63F7F" w:rsidP="00A63F7F">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imposed on cotton fibre or charge imposed on seed cotton, this table has effect.</w:t>
      </w:r>
    </w:p>
    <w:p w14:paraId="01D96FE7"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4E5958B7" w14:textId="77777777" w:rsidTr="0082472F">
        <w:trPr>
          <w:tblHeader/>
        </w:trPr>
        <w:tc>
          <w:tcPr>
            <w:tcW w:w="5000" w:type="pct"/>
            <w:gridSpan w:val="3"/>
            <w:tcBorders>
              <w:top w:val="single" w:sz="12" w:space="0" w:color="auto"/>
              <w:bottom w:val="single" w:sz="2" w:space="0" w:color="auto"/>
            </w:tcBorders>
            <w:shd w:val="clear" w:color="auto" w:fill="auto"/>
          </w:tcPr>
          <w:p w14:paraId="0DA6AD77" w14:textId="77777777" w:rsidR="00A63F7F" w:rsidRPr="00B95E8B" w:rsidRDefault="00A63F7F" w:rsidP="00A63F7F">
            <w:pPr>
              <w:pStyle w:val="TableHeading"/>
            </w:pPr>
            <w:r w:rsidRPr="00B95E8B">
              <w:t>Monthly returns</w:t>
            </w:r>
          </w:p>
        </w:tc>
      </w:tr>
      <w:tr w:rsidR="00A63F7F" w:rsidRPr="00B95E8B" w14:paraId="6FDC206F" w14:textId="77777777" w:rsidTr="0082472F">
        <w:trPr>
          <w:tblHeader/>
        </w:trPr>
        <w:tc>
          <w:tcPr>
            <w:tcW w:w="429" w:type="pct"/>
            <w:tcBorders>
              <w:top w:val="single" w:sz="2" w:space="0" w:color="auto"/>
              <w:bottom w:val="single" w:sz="12" w:space="0" w:color="auto"/>
            </w:tcBorders>
            <w:shd w:val="clear" w:color="auto" w:fill="auto"/>
          </w:tcPr>
          <w:p w14:paraId="54AD54F2"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18A0BA68"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691BF03C" w14:textId="77777777" w:rsidR="00A63F7F" w:rsidRPr="00B95E8B" w:rsidRDefault="00A63F7F" w:rsidP="00A63F7F">
            <w:pPr>
              <w:pStyle w:val="TableHeading"/>
            </w:pPr>
            <w:r w:rsidRPr="00B95E8B">
              <w:t>Rule</w:t>
            </w:r>
          </w:p>
        </w:tc>
      </w:tr>
      <w:tr w:rsidR="00A63F7F" w:rsidRPr="00B95E8B" w14:paraId="67F4D1DC" w14:textId="77777777" w:rsidTr="0082472F">
        <w:tc>
          <w:tcPr>
            <w:tcW w:w="429" w:type="pct"/>
            <w:tcBorders>
              <w:top w:val="single" w:sz="2" w:space="0" w:color="auto"/>
              <w:bottom w:val="single" w:sz="2" w:space="0" w:color="auto"/>
            </w:tcBorders>
            <w:shd w:val="clear" w:color="auto" w:fill="auto"/>
          </w:tcPr>
          <w:p w14:paraId="6AD53F14"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11E1CCBE" w14:textId="77777777" w:rsidR="00A63F7F" w:rsidRPr="00B95E8B" w:rsidRDefault="00A63F7F" w:rsidP="00A63F7F">
            <w:pPr>
              <w:pStyle w:val="Tabletext"/>
            </w:pPr>
            <w:r w:rsidRPr="00B95E8B">
              <w:t>Who must give a return for a calendar month?</w:t>
            </w:r>
          </w:p>
        </w:tc>
        <w:tc>
          <w:tcPr>
            <w:tcW w:w="2286" w:type="pct"/>
            <w:tcBorders>
              <w:top w:val="single" w:sz="2" w:space="0" w:color="auto"/>
              <w:bottom w:val="single" w:sz="2" w:space="0" w:color="auto"/>
            </w:tcBorders>
            <w:shd w:val="clear" w:color="auto" w:fill="auto"/>
          </w:tcPr>
          <w:p w14:paraId="1E784CD9" w14:textId="77777777" w:rsidR="00A63F7F" w:rsidRPr="00B95E8B" w:rsidRDefault="00A63F7F" w:rsidP="00A63F7F">
            <w:pPr>
              <w:pStyle w:val="Tabletext"/>
            </w:pPr>
            <w:r w:rsidRPr="00B95E8B">
              <w:t>The following</w:t>
            </w:r>
            <w:r w:rsidR="00544A7C" w:rsidRPr="00B95E8B">
              <w:t xml:space="preserve"> person</w:t>
            </w:r>
            <w:r w:rsidRPr="00B95E8B">
              <w:t>:</w:t>
            </w:r>
          </w:p>
          <w:p w14:paraId="0828E0AD" w14:textId="77777777" w:rsidR="00A63F7F" w:rsidRPr="00B95E8B" w:rsidRDefault="00A63F7F" w:rsidP="00A63F7F">
            <w:pPr>
              <w:pStyle w:val="Tablea"/>
            </w:pPr>
            <w:r w:rsidRPr="00B95E8B">
              <w:t>(a) for cotton fibre produced in the month by the levy payer—the levy payer;</w:t>
            </w:r>
          </w:p>
          <w:p w14:paraId="233FF709" w14:textId="77777777" w:rsidR="00A63F7F" w:rsidRPr="00B95E8B" w:rsidRDefault="00A63F7F" w:rsidP="00A63F7F">
            <w:pPr>
              <w:pStyle w:val="Tablea"/>
            </w:pPr>
            <w:r w:rsidRPr="00B95E8B">
              <w:t xml:space="preserve">(b) for seed cotton exported in </w:t>
            </w:r>
            <w:r w:rsidR="002E0A95" w:rsidRPr="00B95E8B">
              <w:t>the</w:t>
            </w:r>
            <w:r w:rsidRPr="00B95E8B">
              <w:t xml:space="preserve"> month other than through an exporting agent—the charge payer</w:t>
            </w:r>
          </w:p>
        </w:tc>
      </w:tr>
      <w:tr w:rsidR="00A63F7F" w:rsidRPr="00B95E8B" w14:paraId="39BACD72" w14:textId="77777777" w:rsidTr="0082472F">
        <w:tc>
          <w:tcPr>
            <w:tcW w:w="429" w:type="pct"/>
            <w:tcBorders>
              <w:top w:val="single" w:sz="2" w:space="0" w:color="auto"/>
              <w:bottom w:val="single" w:sz="2" w:space="0" w:color="auto"/>
            </w:tcBorders>
            <w:shd w:val="clear" w:color="auto" w:fill="auto"/>
          </w:tcPr>
          <w:p w14:paraId="3623CA9A"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16203C15" w14:textId="77777777" w:rsidR="00A63F7F" w:rsidRPr="00B95E8B" w:rsidRDefault="00A63F7F" w:rsidP="00A63F7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DADA5B4" w14:textId="77777777" w:rsidR="00A63F7F" w:rsidRPr="00B95E8B" w:rsidRDefault="00A63F7F" w:rsidP="00A63F7F">
            <w:pPr>
              <w:pStyle w:val="Tabletext"/>
            </w:pPr>
            <w:r w:rsidRPr="00B95E8B">
              <w:t>Before the end of the next calendar month</w:t>
            </w:r>
          </w:p>
        </w:tc>
      </w:tr>
      <w:tr w:rsidR="00A63F7F" w:rsidRPr="00B95E8B" w14:paraId="49825AA8" w14:textId="77777777" w:rsidTr="0082472F">
        <w:tc>
          <w:tcPr>
            <w:tcW w:w="429" w:type="pct"/>
            <w:tcBorders>
              <w:top w:val="single" w:sz="2" w:space="0" w:color="auto"/>
              <w:bottom w:val="single" w:sz="2" w:space="0" w:color="auto"/>
            </w:tcBorders>
            <w:shd w:val="clear" w:color="auto" w:fill="auto"/>
          </w:tcPr>
          <w:p w14:paraId="4E686D59" w14:textId="77777777" w:rsidR="00A63F7F" w:rsidRPr="00B95E8B" w:rsidRDefault="00A63F7F" w:rsidP="00A63F7F">
            <w:pPr>
              <w:pStyle w:val="Tabletext"/>
            </w:pPr>
            <w:r w:rsidRPr="00B95E8B">
              <w:t>3</w:t>
            </w:r>
          </w:p>
        </w:tc>
        <w:tc>
          <w:tcPr>
            <w:tcW w:w="2285" w:type="pct"/>
            <w:tcBorders>
              <w:top w:val="single" w:sz="2" w:space="0" w:color="auto"/>
              <w:bottom w:val="single" w:sz="2" w:space="0" w:color="auto"/>
            </w:tcBorders>
            <w:shd w:val="clear" w:color="auto" w:fill="auto"/>
          </w:tcPr>
          <w:p w14:paraId="1737CE7E" w14:textId="77777777" w:rsidR="00A63F7F" w:rsidRPr="00B95E8B" w:rsidRDefault="00A63F7F" w:rsidP="00A63F7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2F98579" w14:textId="77777777" w:rsidR="00A63F7F" w:rsidRPr="00B95E8B" w:rsidRDefault="00A63F7F" w:rsidP="00A63F7F">
            <w:pPr>
              <w:pStyle w:val="Tabletext"/>
            </w:pPr>
            <w:r w:rsidRPr="00B95E8B">
              <w:t>The Secretary</w:t>
            </w:r>
          </w:p>
        </w:tc>
      </w:tr>
      <w:tr w:rsidR="00A63F7F" w:rsidRPr="00B95E8B" w14:paraId="1FED24D2" w14:textId="77777777" w:rsidTr="0082472F">
        <w:tc>
          <w:tcPr>
            <w:tcW w:w="429" w:type="pct"/>
            <w:tcBorders>
              <w:top w:val="single" w:sz="2" w:space="0" w:color="auto"/>
              <w:bottom w:val="single" w:sz="12" w:space="0" w:color="auto"/>
            </w:tcBorders>
            <w:shd w:val="clear" w:color="auto" w:fill="auto"/>
          </w:tcPr>
          <w:p w14:paraId="28DCC7DC" w14:textId="77777777" w:rsidR="00A63F7F" w:rsidRPr="00B95E8B" w:rsidRDefault="00A63F7F" w:rsidP="00A63F7F">
            <w:pPr>
              <w:pStyle w:val="Tabletext"/>
            </w:pPr>
            <w:r w:rsidRPr="00B95E8B">
              <w:t>4</w:t>
            </w:r>
          </w:p>
        </w:tc>
        <w:tc>
          <w:tcPr>
            <w:tcW w:w="2285" w:type="pct"/>
            <w:tcBorders>
              <w:top w:val="single" w:sz="2" w:space="0" w:color="auto"/>
              <w:bottom w:val="single" w:sz="12" w:space="0" w:color="auto"/>
            </w:tcBorders>
            <w:shd w:val="clear" w:color="auto" w:fill="auto"/>
          </w:tcPr>
          <w:p w14:paraId="38EBFAD2" w14:textId="77777777" w:rsidR="00A63F7F" w:rsidRPr="00B95E8B" w:rsidRDefault="00A63F7F" w:rsidP="00A63F7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0021118" w14:textId="77777777" w:rsidR="00A63F7F" w:rsidRPr="00B95E8B" w:rsidRDefault="00A63F7F" w:rsidP="00A63F7F">
            <w:pPr>
              <w:pStyle w:val="Tabletext"/>
            </w:pPr>
            <w:r w:rsidRPr="00B95E8B">
              <w:t>The return:</w:t>
            </w:r>
          </w:p>
          <w:p w14:paraId="7A56B881" w14:textId="77777777" w:rsidR="00A63F7F" w:rsidRPr="00B95E8B" w:rsidRDefault="00A63F7F" w:rsidP="00A63F7F">
            <w:pPr>
              <w:pStyle w:val="Tablea"/>
            </w:pPr>
            <w:r w:rsidRPr="00B95E8B">
              <w:t>(a) must be in the appropriate approved form and include the information required by that form; or</w:t>
            </w:r>
          </w:p>
          <w:p w14:paraId="6BF1378E" w14:textId="77777777" w:rsidR="00A63F7F" w:rsidRPr="00B95E8B" w:rsidRDefault="00A63F7F" w:rsidP="00A63F7F">
            <w:pPr>
              <w:pStyle w:val="Tablea"/>
            </w:pPr>
            <w:r w:rsidRPr="00B95E8B">
              <w:t>(b) must be given electronically using an approved electronic system and include the information required by that system to be included in the return</w:t>
            </w:r>
          </w:p>
        </w:tc>
      </w:tr>
    </w:tbl>
    <w:bookmarkEnd w:id="200"/>
    <w:p w14:paraId="67AA44DC" w14:textId="77777777" w:rsidR="00A63F7F" w:rsidRPr="00B95E8B" w:rsidRDefault="00A63F7F" w:rsidP="00A63F7F">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A208B16" w14:textId="77777777" w:rsidR="00A63F7F" w:rsidRPr="00B95E8B" w:rsidRDefault="00A63F7F" w:rsidP="00A63F7F">
      <w:pPr>
        <w:pStyle w:val="SubsectionHead"/>
      </w:pPr>
      <w:r w:rsidRPr="00B95E8B">
        <w:t>Making and keeping records</w:t>
      </w:r>
    </w:p>
    <w:p w14:paraId="1D847255" w14:textId="77777777" w:rsidR="00A63F7F" w:rsidRPr="00B95E8B" w:rsidRDefault="00A63F7F" w:rsidP="00A63F7F">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imposed on cotton fibre or charge imposed on seed cotton, this table has effect.</w:t>
      </w:r>
    </w:p>
    <w:p w14:paraId="7D22E837"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332EB32C" w14:textId="77777777" w:rsidTr="0082472F">
        <w:trPr>
          <w:tblHeader/>
        </w:trPr>
        <w:tc>
          <w:tcPr>
            <w:tcW w:w="5000" w:type="pct"/>
            <w:gridSpan w:val="3"/>
            <w:tcBorders>
              <w:top w:val="single" w:sz="12" w:space="0" w:color="auto"/>
              <w:bottom w:val="single" w:sz="2" w:space="0" w:color="auto"/>
            </w:tcBorders>
            <w:shd w:val="clear" w:color="auto" w:fill="auto"/>
          </w:tcPr>
          <w:p w14:paraId="3F336ECE" w14:textId="456966EE" w:rsidR="00A63F7F" w:rsidRPr="00B95E8B" w:rsidRDefault="00A63F7F" w:rsidP="00A63F7F">
            <w:pPr>
              <w:pStyle w:val="TableHeading"/>
            </w:pPr>
            <w:r w:rsidRPr="00B95E8B">
              <w:t>Record</w:t>
            </w:r>
            <w:r w:rsidR="002A2C22">
              <w:noBreakHyphen/>
            </w:r>
            <w:r w:rsidRPr="00B95E8B">
              <w:t>keeping</w:t>
            </w:r>
          </w:p>
        </w:tc>
      </w:tr>
      <w:tr w:rsidR="00A63F7F" w:rsidRPr="00B95E8B" w14:paraId="238AFF14" w14:textId="77777777" w:rsidTr="0082472F">
        <w:trPr>
          <w:tblHeader/>
        </w:trPr>
        <w:tc>
          <w:tcPr>
            <w:tcW w:w="429" w:type="pct"/>
            <w:tcBorders>
              <w:top w:val="single" w:sz="2" w:space="0" w:color="auto"/>
              <w:bottom w:val="single" w:sz="12" w:space="0" w:color="auto"/>
            </w:tcBorders>
            <w:shd w:val="clear" w:color="auto" w:fill="auto"/>
          </w:tcPr>
          <w:p w14:paraId="219C6CC3"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09053D26"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29079926" w14:textId="77777777" w:rsidR="00A63F7F" w:rsidRPr="00B95E8B" w:rsidRDefault="00A63F7F" w:rsidP="00A63F7F">
            <w:pPr>
              <w:pStyle w:val="TableHeading"/>
            </w:pPr>
            <w:r w:rsidRPr="00B95E8B">
              <w:t>Rule</w:t>
            </w:r>
          </w:p>
        </w:tc>
      </w:tr>
      <w:tr w:rsidR="00A63F7F" w:rsidRPr="00B95E8B" w14:paraId="64B37318" w14:textId="77777777" w:rsidTr="0082472F">
        <w:tc>
          <w:tcPr>
            <w:tcW w:w="429" w:type="pct"/>
            <w:tcBorders>
              <w:top w:val="single" w:sz="2" w:space="0" w:color="auto"/>
              <w:bottom w:val="single" w:sz="2" w:space="0" w:color="auto"/>
            </w:tcBorders>
            <w:shd w:val="clear" w:color="auto" w:fill="auto"/>
          </w:tcPr>
          <w:p w14:paraId="2668658E"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0E0CB069" w14:textId="77777777" w:rsidR="00A63F7F" w:rsidRPr="00B95E8B" w:rsidRDefault="00A63F7F" w:rsidP="00A63F7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7D86BFC" w14:textId="77777777" w:rsidR="00A63F7F" w:rsidRPr="00B95E8B" w:rsidRDefault="00A63F7F" w:rsidP="00A63F7F">
            <w:pPr>
              <w:pStyle w:val="Tabletext"/>
            </w:pPr>
            <w:r w:rsidRPr="00B95E8B">
              <w:t>The levy payer or the charge payer</w:t>
            </w:r>
          </w:p>
        </w:tc>
      </w:tr>
      <w:tr w:rsidR="00A63F7F" w:rsidRPr="00B95E8B" w14:paraId="3BCC8AC3" w14:textId="77777777" w:rsidTr="0082472F">
        <w:tc>
          <w:tcPr>
            <w:tcW w:w="429" w:type="pct"/>
            <w:tcBorders>
              <w:top w:val="single" w:sz="2" w:space="0" w:color="auto"/>
              <w:bottom w:val="single" w:sz="2" w:space="0" w:color="auto"/>
            </w:tcBorders>
            <w:shd w:val="clear" w:color="auto" w:fill="auto"/>
          </w:tcPr>
          <w:p w14:paraId="535343AC"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3C58032A" w14:textId="77777777" w:rsidR="00A63F7F" w:rsidRPr="00B95E8B" w:rsidRDefault="00A63F7F" w:rsidP="00A63F7F">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177E2865" w14:textId="77777777" w:rsidR="00A63F7F" w:rsidRPr="00B95E8B" w:rsidRDefault="00A63F7F" w:rsidP="00A63F7F">
            <w:pPr>
              <w:pStyle w:val="Tabletext"/>
            </w:pPr>
            <w:r w:rsidRPr="00B95E8B">
              <w:t>The records must:</w:t>
            </w:r>
          </w:p>
          <w:p w14:paraId="5DE05EC4" w14:textId="77777777" w:rsidR="00A63F7F" w:rsidRPr="00B95E8B" w:rsidRDefault="00A63F7F" w:rsidP="00A63F7F">
            <w:pPr>
              <w:pStyle w:val="Tablea"/>
            </w:pPr>
            <w:r w:rsidRPr="00B95E8B">
              <w:t>(a) if a collection agent is liable to pay an equivalent amount on behalf of the levy payer—contain details of the transaction involving that agent (including that agent’s contact details); or</w:t>
            </w:r>
          </w:p>
          <w:p w14:paraId="03A06843" w14:textId="77777777" w:rsidR="00A63F7F" w:rsidRPr="00B95E8B" w:rsidRDefault="00A63F7F" w:rsidP="00A63F7F">
            <w:pPr>
              <w:pStyle w:val="Tablea"/>
            </w:pPr>
            <w:r w:rsidRPr="00B95E8B">
              <w:t>(b) otherwise—enable the levy payer to substantiate the amount of levy payable and paid by the levy payer on the cotton fibre</w:t>
            </w:r>
          </w:p>
        </w:tc>
      </w:tr>
      <w:tr w:rsidR="00A63F7F" w:rsidRPr="00B95E8B" w14:paraId="7C7473D9" w14:textId="77777777" w:rsidTr="0082472F">
        <w:tc>
          <w:tcPr>
            <w:tcW w:w="429" w:type="pct"/>
            <w:tcBorders>
              <w:top w:val="single" w:sz="2" w:space="0" w:color="auto"/>
              <w:bottom w:val="single" w:sz="2" w:space="0" w:color="auto"/>
            </w:tcBorders>
            <w:shd w:val="clear" w:color="auto" w:fill="auto"/>
          </w:tcPr>
          <w:p w14:paraId="30F42C10" w14:textId="77777777" w:rsidR="00A63F7F" w:rsidRPr="00B95E8B" w:rsidRDefault="00A63F7F" w:rsidP="00A63F7F">
            <w:pPr>
              <w:pStyle w:val="Tabletext"/>
            </w:pPr>
            <w:r w:rsidRPr="00B95E8B">
              <w:t>3</w:t>
            </w:r>
          </w:p>
        </w:tc>
        <w:tc>
          <w:tcPr>
            <w:tcW w:w="2285" w:type="pct"/>
            <w:tcBorders>
              <w:top w:val="single" w:sz="2" w:space="0" w:color="auto"/>
              <w:bottom w:val="single" w:sz="2" w:space="0" w:color="auto"/>
            </w:tcBorders>
            <w:shd w:val="clear" w:color="auto" w:fill="auto"/>
          </w:tcPr>
          <w:p w14:paraId="224B37C2" w14:textId="77777777" w:rsidR="00A63F7F" w:rsidRPr="00B95E8B" w:rsidRDefault="00A63F7F" w:rsidP="00A63F7F">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3AA6CE11" w14:textId="77777777" w:rsidR="00A63F7F" w:rsidRPr="00B95E8B" w:rsidRDefault="00A63F7F" w:rsidP="00A63F7F">
            <w:pPr>
              <w:pStyle w:val="Tabletext"/>
            </w:pPr>
            <w:r w:rsidRPr="00B95E8B">
              <w:t>The records must:</w:t>
            </w:r>
          </w:p>
          <w:p w14:paraId="2C3C2BAF" w14:textId="77777777" w:rsidR="00A63F7F" w:rsidRPr="00B95E8B" w:rsidRDefault="00A63F7F" w:rsidP="00A63F7F">
            <w:pPr>
              <w:pStyle w:val="Tablea"/>
            </w:pPr>
            <w:r w:rsidRPr="00B95E8B">
              <w:t>(a) if an exporting agent is liable to pay an equivalent amount on behalf of the charge payer—contain details of the transaction involving that agent (including that agent’s contact details); or</w:t>
            </w:r>
          </w:p>
          <w:p w14:paraId="1B649352" w14:textId="77777777" w:rsidR="00A63F7F" w:rsidRPr="00B95E8B" w:rsidRDefault="00A63F7F" w:rsidP="00A63F7F">
            <w:pPr>
              <w:pStyle w:val="Tablea"/>
            </w:pPr>
            <w:r w:rsidRPr="00B95E8B">
              <w:t>(b) otherwise—enable the charge payer to substantiate the amount of charge payable and paid by the charge payer on the seed cotton</w:t>
            </w:r>
          </w:p>
        </w:tc>
      </w:tr>
      <w:tr w:rsidR="00A63F7F" w:rsidRPr="00B95E8B" w14:paraId="596D56BF" w14:textId="77777777" w:rsidTr="0082472F">
        <w:tc>
          <w:tcPr>
            <w:tcW w:w="429" w:type="pct"/>
            <w:tcBorders>
              <w:top w:val="single" w:sz="2" w:space="0" w:color="auto"/>
              <w:bottom w:val="single" w:sz="12" w:space="0" w:color="auto"/>
            </w:tcBorders>
            <w:shd w:val="clear" w:color="auto" w:fill="auto"/>
          </w:tcPr>
          <w:p w14:paraId="1A8D3B7A" w14:textId="77777777" w:rsidR="00A63F7F" w:rsidRPr="00B95E8B" w:rsidRDefault="00A63F7F" w:rsidP="00A63F7F">
            <w:pPr>
              <w:pStyle w:val="Tabletext"/>
            </w:pPr>
            <w:r w:rsidRPr="00B95E8B">
              <w:t>4</w:t>
            </w:r>
          </w:p>
        </w:tc>
        <w:tc>
          <w:tcPr>
            <w:tcW w:w="2285" w:type="pct"/>
            <w:tcBorders>
              <w:top w:val="single" w:sz="2" w:space="0" w:color="auto"/>
              <w:bottom w:val="single" w:sz="12" w:space="0" w:color="auto"/>
            </w:tcBorders>
            <w:shd w:val="clear" w:color="auto" w:fill="auto"/>
          </w:tcPr>
          <w:p w14:paraId="372F83AC" w14:textId="77777777" w:rsidR="00A63F7F" w:rsidRPr="00B95E8B" w:rsidRDefault="00A63F7F" w:rsidP="00A63F7F">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34DB3AD9" w14:textId="77777777" w:rsidR="00A63F7F" w:rsidRPr="00B95E8B" w:rsidRDefault="00A63F7F" w:rsidP="00A63F7F">
            <w:pPr>
              <w:pStyle w:val="Tabletext"/>
            </w:pPr>
            <w:r w:rsidRPr="00B95E8B">
              <w:t xml:space="preserve">Until the end of the period of 5 years beginning on the day after the end of the </w:t>
            </w:r>
            <w:r w:rsidR="004149F3" w:rsidRPr="00B95E8B">
              <w:t>financial</w:t>
            </w:r>
            <w:r w:rsidRPr="00B95E8B">
              <w:t xml:space="preserve"> </w:t>
            </w:r>
            <w:r w:rsidR="00116294" w:rsidRPr="00B95E8B">
              <w:t>year</w:t>
            </w:r>
            <w:r w:rsidRPr="00B95E8B">
              <w:t xml:space="preserve"> in which the levy or charge is imposed</w:t>
            </w:r>
          </w:p>
        </w:tc>
      </w:tr>
    </w:tbl>
    <w:p w14:paraId="52A5B4E7" w14:textId="77777777" w:rsidR="00A63F7F" w:rsidRPr="00B95E8B" w:rsidRDefault="00A63F7F" w:rsidP="00A63F7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A19E1C0" w14:textId="16F28195" w:rsidR="00A63F7F" w:rsidRPr="00B95E8B" w:rsidRDefault="000D1CB8" w:rsidP="00A63F7F">
      <w:pPr>
        <w:pStyle w:val="ActHead5"/>
      </w:pPr>
      <w:bookmarkStart w:id="201" w:name="_Toc195792256"/>
      <w:r w:rsidRPr="002A2C22">
        <w:rPr>
          <w:rStyle w:val="CharSectno"/>
        </w:rPr>
        <w:t>25</w:t>
      </w:r>
      <w:r w:rsidR="002A2C22" w:rsidRPr="002A2C22">
        <w:rPr>
          <w:rStyle w:val="CharSectno"/>
        </w:rPr>
        <w:noBreakHyphen/>
      </w:r>
      <w:r w:rsidRPr="002A2C22">
        <w:rPr>
          <w:rStyle w:val="CharSectno"/>
        </w:rPr>
        <w:t>2</w:t>
      </w:r>
      <w:r w:rsidR="00A63F7F" w:rsidRPr="00B95E8B">
        <w:t xml:space="preserve">  Obligations of collection agents</w:t>
      </w:r>
      <w:bookmarkEnd w:id="201"/>
    </w:p>
    <w:p w14:paraId="0DF668CE" w14:textId="77777777" w:rsidR="00A63F7F" w:rsidRPr="00B95E8B" w:rsidRDefault="00A63F7F" w:rsidP="00A63F7F">
      <w:pPr>
        <w:pStyle w:val="subsection"/>
      </w:pPr>
      <w:r w:rsidRPr="00B95E8B">
        <w:tab/>
        <w:t>(1)</w:t>
      </w:r>
      <w:r w:rsidRPr="00B95E8B">
        <w:tab/>
        <w:t>This clause sets out obligations that are imposed on a person if:</w:t>
      </w:r>
    </w:p>
    <w:p w14:paraId="411F6973" w14:textId="77777777" w:rsidR="00A63F7F" w:rsidRPr="00B95E8B" w:rsidRDefault="00A63F7F" w:rsidP="00A63F7F">
      <w:pPr>
        <w:pStyle w:val="paragraph"/>
      </w:pPr>
      <w:r w:rsidRPr="00B95E8B">
        <w:tab/>
        <w:t>(a)</w:t>
      </w:r>
      <w:r w:rsidRPr="00B95E8B">
        <w:tab/>
        <w:t xml:space="preserve">levy is imposed on cotton fibre that is produced in a calendar month by a person (the </w:t>
      </w:r>
      <w:r w:rsidRPr="00B95E8B">
        <w:rPr>
          <w:b/>
          <w:i/>
        </w:rPr>
        <w:t>cotton gin proprietor</w:t>
      </w:r>
      <w:r w:rsidRPr="00B95E8B">
        <w:t xml:space="preserve">) for the levy payer (the </w:t>
      </w:r>
      <w:r w:rsidRPr="00B95E8B">
        <w:rPr>
          <w:b/>
          <w:i/>
        </w:rPr>
        <w:t>production case</w:t>
      </w:r>
      <w:r w:rsidRPr="00B95E8B">
        <w:t>); or</w:t>
      </w:r>
    </w:p>
    <w:p w14:paraId="6D1D269C" w14:textId="77777777" w:rsidR="00A63F7F" w:rsidRPr="00B95E8B" w:rsidRDefault="00A63F7F" w:rsidP="00A63F7F">
      <w:pPr>
        <w:pStyle w:val="paragraph"/>
      </w:pPr>
      <w:r w:rsidRPr="00B95E8B">
        <w:tab/>
        <w:t>(b)</w:t>
      </w:r>
      <w:r w:rsidRPr="00B95E8B">
        <w:tab/>
        <w:t xml:space="preserve">charge is imposed on seed cotton that is exported </w:t>
      </w:r>
      <w:r w:rsidR="00E83C49" w:rsidRPr="00B95E8B">
        <w:t xml:space="preserve">from Australia </w:t>
      </w:r>
      <w:r w:rsidRPr="00B95E8B">
        <w:t xml:space="preserve">in a calendar month through an exporting agent (the </w:t>
      </w:r>
      <w:r w:rsidRPr="00B95E8B">
        <w:rPr>
          <w:b/>
          <w:i/>
        </w:rPr>
        <w:t>export case</w:t>
      </w:r>
      <w:r w:rsidRPr="00B95E8B">
        <w:t>).</w:t>
      </w:r>
    </w:p>
    <w:p w14:paraId="125F139A" w14:textId="77777777" w:rsidR="00A63F7F" w:rsidRPr="00B95E8B" w:rsidRDefault="00A63F7F" w:rsidP="00A63F7F">
      <w:pPr>
        <w:pStyle w:val="SubsectionHead"/>
      </w:pPr>
      <w:r w:rsidRPr="00B95E8B">
        <w:t>Payment of equivalent amounts</w:t>
      </w:r>
    </w:p>
    <w:p w14:paraId="647FC832" w14:textId="2C99AE26" w:rsidR="00A63F7F" w:rsidRPr="00B95E8B" w:rsidRDefault="00A63F7F" w:rsidP="00A63F7F">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15300A6C"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A63F7F" w:rsidRPr="00B95E8B" w14:paraId="4E7FC976" w14:textId="77777777" w:rsidTr="0082472F">
        <w:trPr>
          <w:tblHeader/>
        </w:trPr>
        <w:tc>
          <w:tcPr>
            <w:tcW w:w="5000" w:type="pct"/>
            <w:gridSpan w:val="3"/>
            <w:tcBorders>
              <w:top w:val="single" w:sz="12" w:space="0" w:color="auto"/>
              <w:bottom w:val="single" w:sz="2" w:space="0" w:color="auto"/>
            </w:tcBorders>
            <w:shd w:val="clear" w:color="auto" w:fill="auto"/>
          </w:tcPr>
          <w:p w14:paraId="6F0C860E" w14:textId="77777777" w:rsidR="00A63F7F" w:rsidRPr="00B95E8B" w:rsidRDefault="00A63F7F" w:rsidP="00A63F7F">
            <w:pPr>
              <w:pStyle w:val="TableHeading"/>
            </w:pPr>
            <w:r w:rsidRPr="00B95E8B">
              <w:t>Payment of equivalent amounts</w:t>
            </w:r>
          </w:p>
        </w:tc>
      </w:tr>
      <w:tr w:rsidR="00A63F7F" w:rsidRPr="00B95E8B" w14:paraId="5E4D2DE3" w14:textId="77777777" w:rsidTr="0082472F">
        <w:trPr>
          <w:tblHeader/>
        </w:trPr>
        <w:tc>
          <w:tcPr>
            <w:tcW w:w="429" w:type="pct"/>
            <w:tcBorders>
              <w:top w:val="single" w:sz="2" w:space="0" w:color="auto"/>
              <w:bottom w:val="single" w:sz="12" w:space="0" w:color="auto"/>
            </w:tcBorders>
            <w:shd w:val="clear" w:color="auto" w:fill="auto"/>
          </w:tcPr>
          <w:p w14:paraId="17608FCF" w14:textId="77777777" w:rsidR="00A63F7F" w:rsidRPr="00B95E8B" w:rsidRDefault="00A63F7F" w:rsidP="00A63F7F">
            <w:pPr>
              <w:pStyle w:val="TableHeading"/>
            </w:pPr>
            <w:r w:rsidRPr="00B95E8B">
              <w:t>Item</w:t>
            </w:r>
          </w:p>
        </w:tc>
        <w:tc>
          <w:tcPr>
            <w:tcW w:w="2211" w:type="pct"/>
            <w:tcBorders>
              <w:top w:val="single" w:sz="2" w:space="0" w:color="auto"/>
              <w:bottom w:val="single" w:sz="12" w:space="0" w:color="auto"/>
            </w:tcBorders>
            <w:shd w:val="clear" w:color="auto" w:fill="auto"/>
          </w:tcPr>
          <w:p w14:paraId="6E79A6CD" w14:textId="77777777" w:rsidR="00A63F7F" w:rsidRPr="00B95E8B" w:rsidRDefault="00A63F7F" w:rsidP="00A63F7F">
            <w:pPr>
              <w:pStyle w:val="TableHeading"/>
            </w:pPr>
            <w:r w:rsidRPr="00B95E8B">
              <w:t>Matter</w:t>
            </w:r>
          </w:p>
        </w:tc>
        <w:tc>
          <w:tcPr>
            <w:tcW w:w="2360" w:type="pct"/>
            <w:tcBorders>
              <w:top w:val="single" w:sz="2" w:space="0" w:color="auto"/>
              <w:bottom w:val="single" w:sz="12" w:space="0" w:color="auto"/>
            </w:tcBorders>
            <w:shd w:val="clear" w:color="auto" w:fill="auto"/>
          </w:tcPr>
          <w:p w14:paraId="4C0105ED" w14:textId="77777777" w:rsidR="00A63F7F" w:rsidRPr="00B95E8B" w:rsidRDefault="00A63F7F" w:rsidP="00A63F7F">
            <w:pPr>
              <w:pStyle w:val="TableHeading"/>
            </w:pPr>
            <w:r w:rsidRPr="00B95E8B">
              <w:t>Rule</w:t>
            </w:r>
          </w:p>
        </w:tc>
      </w:tr>
      <w:tr w:rsidR="00A63F7F" w:rsidRPr="00B95E8B" w14:paraId="7F0D1B84" w14:textId="77777777" w:rsidTr="0082472F">
        <w:tc>
          <w:tcPr>
            <w:tcW w:w="429" w:type="pct"/>
            <w:tcBorders>
              <w:top w:val="single" w:sz="2" w:space="0" w:color="auto"/>
              <w:bottom w:val="single" w:sz="2" w:space="0" w:color="auto"/>
            </w:tcBorders>
            <w:shd w:val="clear" w:color="auto" w:fill="auto"/>
          </w:tcPr>
          <w:p w14:paraId="51E640AB" w14:textId="77777777" w:rsidR="00A63F7F" w:rsidRPr="00B95E8B" w:rsidRDefault="00A63F7F" w:rsidP="00A63F7F">
            <w:pPr>
              <w:pStyle w:val="Tabletext"/>
            </w:pPr>
            <w:r w:rsidRPr="00B95E8B">
              <w:t>1</w:t>
            </w:r>
          </w:p>
        </w:tc>
        <w:tc>
          <w:tcPr>
            <w:tcW w:w="2211" w:type="pct"/>
            <w:tcBorders>
              <w:top w:val="single" w:sz="2" w:space="0" w:color="auto"/>
              <w:bottom w:val="single" w:sz="2" w:space="0" w:color="auto"/>
            </w:tcBorders>
            <w:shd w:val="clear" w:color="auto" w:fill="auto"/>
          </w:tcPr>
          <w:p w14:paraId="094BCCD9" w14:textId="77777777" w:rsidR="00A63F7F" w:rsidRPr="00B95E8B" w:rsidRDefault="00A63F7F" w:rsidP="00A63F7F">
            <w:pPr>
              <w:pStyle w:val="Tabletext"/>
            </w:pPr>
            <w:r w:rsidRPr="00B95E8B">
              <w:t xml:space="preserve">Who is liable to pay an amount (the </w:t>
            </w:r>
            <w:r w:rsidRPr="00B95E8B">
              <w:rPr>
                <w:b/>
                <w:i/>
              </w:rPr>
              <w:t>equivalent amount</w:t>
            </w:r>
            <w:r w:rsidRPr="00B95E8B">
              <w:t>), on behalf of the levy payer or charge payer, equal to the amount of the levy due for payment in relation to the cotton fibre or the amount of the charge due for payment in relation to the seed cotton?</w:t>
            </w:r>
          </w:p>
        </w:tc>
        <w:tc>
          <w:tcPr>
            <w:tcW w:w="2360" w:type="pct"/>
            <w:tcBorders>
              <w:top w:val="single" w:sz="2" w:space="0" w:color="auto"/>
              <w:bottom w:val="single" w:sz="2" w:space="0" w:color="auto"/>
            </w:tcBorders>
            <w:shd w:val="clear" w:color="auto" w:fill="auto"/>
          </w:tcPr>
          <w:p w14:paraId="3BFE4373" w14:textId="77777777" w:rsidR="00A63F7F" w:rsidRPr="00B95E8B" w:rsidRDefault="00A63F7F" w:rsidP="00A63F7F">
            <w:pPr>
              <w:pStyle w:val="Tabletext"/>
            </w:pPr>
            <w:r w:rsidRPr="00B95E8B">
              <w:t>The following</w:t>
            </w:r>
            <w:r w:rsidR="00544A7C" w:rsidRPr="00B95E8B">
              <w:t xml:space="preserve"> person</w:t>
            </w:r>
            <w:r w:rsidRPr="00B95E8B">
              <w:t>:</w:t>
            </w:r>
          </w:p>
          <w:p w14:paraId="246E6979" w14:textId="77777777" w:rsidR="00A63F7F" w:rsidRPr="00B95E8B" w:rsidRDefault="00A63F7F" w:rsidP="00A63F7F">
            <w:pPr>
              <w:pStyle w:val="Tablea"/>
            </w:pPr>
            <w:r w:rsidRPr="00B95E8B">
              <w:t>(a) the cotton gin proprietor in the production case;</w:t>
            </w:r>
          </w:p>
          <w:p w14:paraId="3AD10081" w14:textId="77777777" w:rsidR="00A63F7F" w:rsidRPr="00B95E8B" w:rsidRDefault="00A63F7F" w:rsidP="00A63F7F">
            <w:pPr>
              <w:pStyle w:val="Tablea"/>
            </w:pPr>
            <w:r w:rsidRPr="00B95E8B">
              <w:t>(b) the exporting agent in the export case</w:t>
            </w:r>
          </w:p>
        </w:tc>
      </w:tr>
      <w:tr w:rsidR="00A63F7F" w:rsidRPr="00B95E8B" w14:paraId="741750F7" w14:textId="77777777" w:rsidTr="0082472F">
        <w:tc>
          <w:tcPr>
            <w:tcW w:w="429" w:type="pct"/>
            <w:tcBorders>
              <w:top w:val="single" w:sz="2" w:space="0" w:color="auto"/>
              <w:bottom w:val="single" w:sz="2" w:space="0" w:color="auto"/>
            </w:tcBorders>
            <w:shd w:val="clear" w:color="auto" w:fill="auto"/>
          </w:tcPr>
          <w:p w14:paraId="34E5A22C" w14:textId="77777777" w:rsidR="00A63F7F" w:rsidRPr="00B95E8B" w:rsidRDefault="00A63F7F" w:rsidP="00A63F7F">
            <w:pPr>
              <w:pStyle w:val="Tabletext"/>
            </w:pPr>
            <w:r w:rsidRPr="00B95E8B">
              <w:t>2</w:t>
            </w:r>
          </w:p>
        </w:tc>
        <w:tc>
          <w:tcPr>
            <w:tcW w:w="2211" w:type="pct"/>
            <w:tcBorders>
              <w:top w:val="single" w:sz="2" w:space="0" w:color="auto"/>
              <w:bottom w:val="single" w:sz="2" w:space="0" w:color="auto"/>
            </w:tcBorders>
            <w:shd w:val="clear" w:color="auto" w:fill="auto"/>
          </w:tcPr>
          <w:p w14:paraId="688B3857" w14:textId="77777777" w:rsidR="00A63F7F" w:rsidRPr="00B95E8B" w:rsidRDefault="00A63F7F" w:rsidP="00A63F7F">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3FFD50F3" w14:textId="77777777" w:rsidR="00A63F7F" w:rsidRPr="00B95E8B" w:rsidRDefault="00A63F7F" w:rsidP="00A63F7F">
            <w:pPr>
              <w:pStyle w:val="Tabletext"/>
            </w:pPr>
            <w:r w:rsidRPr="00B95E8B">
              <w:t>On the last day of the next calendar month</w:t>
            </w:r>
          </w:p>
        </w:tc>
      </w:tr>
      <w:tr w:rsidR="00A63F7F" w:rsidRPr="00B95E8B" w14:paraId="1694B7D8" w14:textId="77777777" w:rsidTr="0082472F">
        <w:tc>
          <w:tcPr>
            <w:tcW w:w="429" w:type="pct"/>
            <w:tcBorders>
              <w:top w:val="single" w:sz="2" w:space="0" w:color="auto"/>
              <w:bottom w:val="single" w:sz="12" w:space="0" w:color="auto"/>
            </w:tcBorders>
            <w:shd w:val="clear" w:color="auto" w:fill="auto"/>
          </w:tcPr>
          <w:p w14:paraId="3D8A1A01" w14:textId="77777777" w:rsidR="00A63F7F" w:rsidRPr="00B95E8B" w:rsidRDefault="00A63F7F" w:rsidP="00A63F7F">
            <w:pPr>
              <w:pStyle w:val="Tabletext"/>
            </w:pPr>
            <w:r w:rsidRPr="00B95E8B">
              <w:t>3</w:t>
            </w:r>
          </w:p>
        </w:tc>
        <w:tc>
          <w:tcPr>
            <w:tcW w:w="2211" w:type="pct"/>
            <w:tcBorders>
              <w:top w:val="single" w:sz="2" w:space="0" w:color="auto"/>
              <w:bottom w:val="single" w:sz="12" w:space="0" w:color="auto"/>
            </w:tcBorders>
            <w:shd w:val="clear" w:color="auto" w:fill="auto"/>
          </w:tcPr>
          <w:p w14:paraId="76145F05" w14:textId="77777777" w:rsidR="00A63F7F" w:rsidRPr="00B95E8B" w:rsidRDefault="00A63F7F" w:rsidP="00A63F7F">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068E27AC" w14:textId="77777777" w:rsidR="00A63F7F" w:rsidRPr="00B95E8B" w:rsidRDefault="00A63F7F" w:rsidP="00A63F7F">
            <w:pPr>
              <w:pStyle w:val="Tabletext"/>
            </w:pPr>
            <w:r w:rsidRPr="00B95E8B">
              <w:t>The Commonwealth</w:t>
            </w:r>
          </w:p>
        </w:tc>
      </w:tr>
    </w:tbl>
    <w:p w14:paraId="625DA272" w14:textId="79599A03" w:rsidR="00A63F7F" w:rsidRPr="00B95E8B" w:rsidRDefault="00A63F7F" w:rsidP="00A63F7F">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3D2DEC78" w14:textId="77777777" w:rsidR="00A63F7F" w:rsidRPr="00B95E8B" w:rsidRDefault="00A63F7F" w:rsidP="00A63F7F">
      <w:pPr>
        <w:pStyle w:val="SubsectionHead"/>
      </w:pPr>
      <w:r w:rsidRPr="00B95E8B">
        <w:t>Giving monthly returns</w:t>
      </w:r>
    </w:p>
    <w:p w14:paraId="25D59781" w14:textId="77777777" w:rsidR="00A63F7F" w:rsidRPr="00B95E8B" w:rsidRDefault="00A63F7F" w:rsidP="00A63F7F">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0E21F686"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0A9A2B32" w14:textId="77777777" w:rsidTr="0082472F">
        <w:trPr>
          <w:tblHeader/>
        </w:trPr>
        <w:tc>
          <w:tcPr>
            <w:tcW w:w="5000" w:type="pct"/>
            <w:gridSpan w:val="3"/>
            <w:tcBorders>
              <w:top w:val="single" w:sz="12" w:space="0" w:color="auto"/>
              <w:bottom w:val="single" w:sz="2" w:space="0" w:color="auto"/>
            </w:tcBorders>
            <w:shd w:val="clear" w:color="auto" w:fill="auto"/>
          </w:tcPr>
          <w:p w14:paraId="47FB312B" w14:textId="77777777" w:rsidR="00A63F7F" w:rsidRPr="00B95E8B" w:rsidRDefault="00A63F7F" w:rsidP="00A63F7F">
            <w:pPr>
              <w:pStyle w:val="TableHeading"/>
            </w:pPr>
            <w:r w:rsidRPr="00B95E8B">
              <w:t>Monthly returns</w:t>
            </w:r>
          </w:p>
        </w:tc>
      </w:tr>
      <w:tr w:rsidR="00A63F7F" w:rsidRPr="00B95E8B" w14:paraId="1ACC1349" w14:textId="77777777" w:rsidTr="0082472F">
        <w:trPr>
          <w:tblHeader/>
        </w:trPr>
        <w:tc>
          <w:tcPr>
            <w:tcW w:w="429" w:type="pct"/>
            <w:tcBorders>
              <w:top w:val="single" w:sz="2" w:space="0" w:color="auto"/>
              <w:bottom w:val="single" w:sz="12" w:space="0" w:color="auto"/>
            </w:tcBorders>
            <w:shd w:val="clear" w:color="auto" w:fill="auto"/>
          </w:tcPr>
          <w:p w14:paraId="5777D835"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2BAE4831"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58143898" w14:textId="77777777" w:rsidR="00A63F7F" w:rsidRPr="00B95E8B" w:rsidRDefault="00A63F7F" w:rsidP="00A63F7F">
            <w:pPr>
              <w:pStyle w:val="TableHeading"/>
            </w:pPr>
            <w:r w:rsidRPr="00B95E8B">
              <w:t>Rule</w:t>
            </w:r>
          </w:p>
        </w:tc>
      </w:tr>
      <w:tr w:rsidR="00A63F7F" w:rsidRPr="00B95E8B" w14:paraId="234440C6" w14:textId="77777777" w:rsidTr="0082472F">
        <w:tc>
          <w:tcPr>
            <w:tcW w:w="429" w:type="pct"/>
            <w:tcBorders>
              <w:top w:val="single" w:sz="2" w:space="0" w:color="auto"/>
              <w:bottom w:val="single" w:sz="2" w:space="0" w:color="auto"/>
            </w:tcBorders>
            <w:shd w:val="clear" w:color="auto" w:fill="auto"/>
          </w:tcPr>
          <w:p w14:paraId="220C98DC"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5850F262" w14:textId="77777777" w:rsidR="00A63F7F" w:rsidRPr="00B95E8B" w:rsidRDefault="00A63F7F" w:rsidP="00A63F7F">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346F77DD" w14:textId="77777777" w:rsidR="00A63F7F" w:rsidRPr="00B95E8B" w:rsidRDefault="00A63F7F" w:rsidP="00A63F7F">
            <w:pPr>
              <w:pStyle w:val="Tabletext"/>
            </w:pPr>
            <w:r w:rsidRPr="00B95E8B">
              <w:t>The following</w:t>
            </w:r>
            <w:r w:rsidR="00544A7C" w:rsidRPr="00B95E8B">
              <w:t xml:space="preserve"> person</w:t>
            </w:r>
            <w:r w:rsidRPr="00B95E8B">
              <w:t>:</w:t>
            </w:r>
          </w:p>
          <w:p w14:paraId="33562018" w14:textId="77777777" w:rsidR="00A63F7F" w:rsidRPr="00B95E8B" w:rsidRDefault="00A63F7F" w:rsidP="00A63F7F">
            <w:pPr>
              <w:pStyle w:val="Tablea"/>
            </w:pPr>
            <w:r w:rsidRPr="00B95E8B">
              <w:t>(a) the cotton gin proprietor in the production case;</w:t>
            </w:r>
          </w:p>
          <w:p w14:paraId="0A1A0526" w14:textId="77777777" w:rsidR="00A63F7F" w:rsidRPr="00B95E8B" w:rsidRDefault="00A63F7F" w:rsidP="00A63F7F">
            <w:pPr>
              <w:pStyle w:val="Tablea"/>
            </w:pPr>
            <w:r w:rsidRPr="00B95E8B">
              <w:t>(b) the exporting agent in the export case</w:t>
            </w:r>
          </w:p>
        </w:tc>
      </w:tr>
      <w:tr w:rsidR="00A63F7F" w:rsidRPr="00B95E8B" w14:paraId="29D15F24" w14:textId="77777777" w:rsidTr="0082472F">
        <w:tc>
          <w:tcPr>
            <w:tcW w:w="429" w:type="pct"/>
            <w:tcBorders>
              <w:top w:val="single" w:sz="2" w:space="0" w:color="auto"/>
              <w:bottom w:val="single" w:sz="2" w:space="0" w:color="auto"/>
            </w:tcBorders>
            <w:shd w:val="clear" w:color="auto" w:fill="auto"/>
          </w:tcPr>
          <w:p w14:paraId="0C75A7BA"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18B03C1A" w14:textId="77777777" w:rsidR="00A63F7F" w:rsidRPr="00B95E8B" w:rsidRDefault="00A63F7F" w:rsidP="00A63F7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BFE6765" w14:textId="77777777" w:rsidR="00A63F7F" w:rsidRPr="00B95E8B" w:rsidRDefault="00A63F7F" w:rsidP="00A63F7F">
            <w:pPr>
              <w:pStyle w:val="Tabletext"/>
            </w:pPr>
            <w:r w:rsidRPr="00B95E8B">
              <w:t>Before the end of the next calendar month</w:t>
            </w:r>
          </w:p>
        </w:tc>
      </w:tr>
      <w:tr w:rsidR="00A63F7F" w:rsidRPr="00B95E8B" w14:paraId="13935368" w14:textId="77777777" w:rsidTr="0082472F">
        <w:tc>
          <w:tcPr>
            <w:tcW w:w="429" w:type="pct"/>
            <w:tcBorders>
              <w:top w:val="single" w:sz="2" w:space="0" w:color="auto"/>
              <w:bottom w:val="single" w:sz="2" w:space="0" w:color="auto"/>
            </w:tcBorders>
            <w:shd w:val="clear" w:color="auto" w:fill="auto"/>
          </w:tcPr>
          <w:p w14:paraId="603BAC90" w14:textId="77777777" w:rsidR="00A63F7F" w:rsidRPr="00B95E8B" w:rsidRDefault="00A63F7F" w:rsidP="00A63F7F">
            <w:pPr>
              <w:pStyle w:val="Tabletext"/>
            </w:pPr>
            <w:r w:rsidRPr="00B95E8B">
              <w:t>3</w:t>
            </w:r>
          </w:p>
        </w:tc>
        <w:tc>
          <w:tcPr>
            <w:tcW w:w="2285" w:type="pct"/>
            <w:tcBorders>
              <w:top w:val="single" w:sz="2" w:space="0" w:color="auto"/>
              <w:bottom w:val="single" w:sz="2" w:space="0" w:color="auto"/>
            </w:tcBorders>
            <w:shd w:val="clear" w:color="auto" w:fill="auto"/>
          </w:tcPr>
          <w:p w14:paraId="6C57EAE6" w14:textId="77777777" w:rsidR="00A63F7F" w:rsidRPr="00B95E8B" w:rsidRDefault="00A63F7F" w:rsidP="00A63F7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3DB6A8D" w14:textId="77777777" w:rsidR="00A63F7F" w:rsidRPr="00B95E8B" w:rsidRDefault="00A63F7F" w:rsidP="00A63F7F">
            <w:pPr>
              <w:pStyle w:val="Tablea"/>
            </w:pPr>
            <w:r w:rsidRPr="00B95E8B">
              <w:t>The Secretary</w:t>
            </w:r>
          </w:p>
        </w:tc>
      </w:tr>
      <w:tr w:rsidR="00A63F7F" w:rsidRPr="00B95E8B" w14:paraId="5315E8EE" w14:textId="77777777" w:rsidTr="0082472F">
        <w:tc>
          <w:tcPr>
            <w:tcW w:w="429" w:type="pct"/>
            <w:tcBorders>
              <w:top w:val="single" w:sz="2" w:space="0" w:color="auto"/>
              <w:bottom w:val="single" w:sz="12" w:space="0" w:color="auto"/>
            </w:tcBorders>
            <w:shd w:val="clear" w:color="auto" w:fill="auto"/>
          </w:tcPr>
          <w:p w14:paraId="15F36864" w14:textId="77777777" w:rsidR="00A63F7F" w:rsidRPr="00B95E8B" w:rsidRDefault="00A63F7F" w:rsidP="00A63F7F">
            <w:pPr>
              <w:pStyle w:val="Tabletext"/>
            </w:pPr>
            <w:r w:rsidRPr="00B95E8B">
              <w:t>4</w:t>
            </w:r>
          </w:p>
        </w:tc>
        <w:tc>
          <w:tcPr>
            <w:tcW w:w="2285" w:type="pct"/>
            <w:tcBorders>
              <w:top w:val="single" w:sz="2" w:space="0" w:color="auto"/>
              <w:bottom w:val="single" w:sz="12" w:space="0" w:color="auto"/>
            </w:tcBorders>
            <w:shd w:val="clear" w:color="auto" w:fill="auto"/>
          </w:tcPr>
          <w:p w14:paraId="35F8933B" w14:textId="77777777" w:rsidR="00A63F7F" w:rsidRPr="00B95E8B" w:rsidRDefault="00A63F7F" w:rsidP="00A63F7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C34FC2D" w14:textId="77777777" w:rsidR="00A63F7F" w:rsidRPr="00B95E8B" w:rsidRDefault="00A63F7F" w:rsidP="00A63F7F">
            <w:pPr>
              <w:pStyle w:val="Tabletext"/>
            </w:pPr>
            <w:r w:rsidRPr="00B95E8B">
              <w:t>The return:</w:t>
            </w:r>
          </w:p>
          <w:p w14:paraId="37BB1799" w14:textId="77777777" w:rsidR="00A63F7F" w:rsidRPr="00B95E8B" w:rsidRDefault="00A63F7F" w:rsidP="00A63F7F">
            <w:pPr>
              <w:pStyle w:val="Tablea"/>
            </w:pPr>
            <w:r w:rsidRPr="00B95E8B">
              <w:t>(a) must be in the appropriate approved form and include the information required by that form; or</w:t>
            </w:r>
          </w:p>
          <w:p w14:paraId="1F852CD7" w14:textId="77777777" w:rsidR="00A63F7F" w:rsidRPr="00B95E8B" w:rsidRDefault="00A63F7F" w:rsidP="00A63F7F">
            <w:pPr>
              <w:pStyle w:val="Tablea"/>
            </w:pPr>
            <w:r w:rsidRPr="00B95E8B">
              <w:t>(b) must be given electronically using an approved electronic system and include the information required by that system to be included in the return</w:t>
            </w:r>
          </w:p>
        </w:tc>
      </w:tr>
    </w:tbl>
    <w:p w14:paraId="0A95CE7A" w14:textId="77777777" w:rsidR="00A63F7F" w:rsidRPr="00B95E8B" w:rsidRDefault="00A63F7F" w:rsidP="00A63F7F">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01ED3E5" w14:textId="77777777" w:rsidR="00A63F7F" w:rsidRPr="00B95E8B" w:rsidRDefault="00A63F7F" w:rsidP="00A63F7F">
      <w:pPr>
        <w:pStyle w:val="SubsectionHead"/>
      </w:pPr>
      <w:r w:rsidRPr="00B95E8B">
        <w:t>Making and keeping records</w:t>
      </w:r>
    </w:p>
    <w:p w14:paraId="29B3CD29" w14:textId="77777777" w:rsidR="00A63F7F" w:rsidRPr="00B95E8B" w:rsidRDefault="00A63F7F" w:rsidP="00A63F7F">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1D276FB"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48FE3894" w14:textId="77777777" w:rsidTr="0082472F">
        <w:trPr>
          <w:tblHeader/>
        </w:trPr>
        <w:tc>
          <w:tcPr>
            <w:tcW w:w="5000" w:type="pct"/>
            <w:gridSpan w:val="3"/>
            <w:tcBorders>
              <w:top w:val="single" w:sz="12" w:space="0" w:color="auto"/>
              <w:bottom w:val="single" w:sz="2" w:space="0" w:color="auto"/>
            </w:tcBorders>
            <w:shd w:val="clear" w:color="auto" w:fill="auto"/>
          </w:tcPr>
          <w:p w14:paraId="322B7A43" w14:textId="4509B085" w:rsidR="00A63F7F" w:rsidRPr="00B95E8B" w:rsidRDefault="00A63F7F" w:rsidP="00A63F7F">
            <w:pPr>
              <w:pStyle w:val="TableHeading"/>
            </w:pPr>
            <w:r w:rsidRPr="00B95E8B">
              <w:t>Record</w:t>
            </w:r>
            <w:r w:rsidR="002A2C22">
              <w:noBreakHyphen/>
            </w:r>
            <w:r w:rsidRPr="00B95E8B">
              <w:t>keeping</w:t>
            </w:r>
          </w:p>
        </w:tc>
      </w:tr>
      <w:tr w:rsidR="00A63F7F" w:rsidRPr="00B95E8B" w14:paraId="0085F811" w14:textId="77777777" w:rsidTr="0082472F">
        <w:trPr>
          <w:tblHeader/>
        </w:trPr>
        <w:tc>
          <w:tcPr>
            <w:tcW w:w="429" w:type="pct"/>
            <w:tcBorders>
              <w:top w:val="single" w:sz="2" w:space="0" w:color="auto"/>
              <w:bottom w:val="single" w:sz="12" w:space="0" w:color="auto"/>
            </w:tcBorders>
            <w:shd w:val="clear" w:color="auto" w:fill="auto"/>
          </w:tcPr>
          <w:p w14:paraId="5BCD503E"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6E8C497D"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16EC40FD" w14:textId="77777777" w:rsidR="00A63F7F" w:rsidRPr="00B95E8B" w:rsidRDefault="00A63F7F" w:rsidP="00A63F7F">
            <w:pPr>
              <w:pStyle w:val="TableHeading"/>
            </w:pPr>
            <w:r w:rsidRPr="00B95E8B">
              <w:t>Rule</w:t>
            </w:r>
          </w:p>
        </w:tc>
      </w:tr>
      <w:tr w:rsidR="00A63F7F" w:rsidRPr="00B95E8B" w14:paraId="1BF90F5C" w14:textId="77777777" w:rsidTr="0082472F">
        <w:tc>
          <w:tcPr>
            <w:tcW w:w="429" w:type="pct"/>
            <w:tcBorders>
              <w:top w:val="single" w:sz="2" w:space="0" w:color="auto"/>
              <w:bottom w:val="single" w:sz="2" w:space="0" w:color="auto"/>
            </w:tcBorders>
            <w:shd w:val="clear" w:color="auto" w:fill="auto"/>
          </w:tcPr>
          <w:p w14:paraId="2E8A4299"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0929B7AF" w14:textId="77777777" w:rsidR="00A63F7F" w:rsidRPr="00B95E8B" w:rsidRDefault="00A63F7F" w:rsidP="00A63F7F">
            <w:pPr>
              <w:pStyle w:val="Tabletext"/>
            </w:pPr>
            <w:r w:rsidRPr="00B95E8B">
              <w:t>Who must make and keep records?</w:t>
            </w:r>
          </w:p>
          <w:p w14:paraId="20787A39" w14:textId="77777777" w:rsidR="00A63F7F" w:rsidRPr="00B95E8B" w:rsidRDefault="00A63F7F" w:rsidP="00A63F7F">
            <w:pPr>
              <w:pStyle w:val="Tablea"/>
            </w:pPr>
          </w:p>
        </w:tc>
        <w:tc>
          <w:tcPr>
            <w:tcW w:w="2286" w:type="pct"/>
            <w:tcBorders>
              <w:top w:val="single" w:sz="2" w:space="0" w:color="auto"/>
              <w:bottom w:val="single" w:sz="2" w:space="0" w:color="auto"/>
            </w:tcBorders>
            <w:shd w:val="clear" w:color="auto" w:fill="auto"/>
          </w:tcPr>
          <w:p w14:paraId="48F59D08" w14:textId="77777777" w:rsidR="00A63F7F" w:rsidRPr="00B95E8B" w:rsidRDefault="00A63F7F" w:rsidP="00A63F7F">
            <w:pPr>
              <w:pStyle w:val="Tabletext"/>
            </w:pPr>
            <w:r w:rsidRPr="00B95E8B">
              <w:t>The following person:</w:t>
            </w:r>
          </w:p>
          <w:p w14:paraId="11962692" w14:textId="77777777" w:rsidR="00A63F7F" w:rsidRPr="00B95E8B" w:rsidRDefault="00A63F7F" w:rsidP="00A63F7F">
            <w:pPr>
              <w:pStyle w:val="Tablea"/>
            </w:pPr>
            <w:r w:rsidRPr="00B95E8B">
              <w:t>(a) the cotton gin proprietor in the production case;</w:t>
            </w:r>
          </w:p>
          <w:p w14:paraId="485264FD" w14:textId="77777777" w:rsidR="00A63F7F" w:rsidRPr="00B95E8B" w:rsidRDefault="00A63F7F" w:rsidP="00A63F7F">
            <w:pPr>
              <w:pStyle w:val="Tablea"/>
            </w:pPr>
            <w:r w:rsidRPr="00B95E8B">
              <w:t>(b) the exporting agent in the export case</w:t>
            </w:r>
          </w:p>
        </w:tc>
      </w:tr>
      <w:tr w:rsidR="00A63F7F" w:rsidRPr="00B95E8B" w14:paraId="20E0B91F" w14:textId="77777777" w:rsidTr="0082472F">
        <w:tc>
          <w:tcPr>
            <w:tcW w:w="429" w:type="pct"/>
            <w:tcBorders>
              <w:top w:val="single" w:sz="2" w:space="0" w:color="auto"/>
              <w:bottom w:val="single" w:sz="2" w:space="0" w:color="auto"/>
            </w:tcBorders>
            <w:shd w:val="clear" w:color="auto" w:fill="auto"/>
          </w:tcPr>
          <w:p w14:paraId="3CCF00E8"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6C629EDE" w14:textId="77777777" w:rsidR="00A63F7F" w:rsidRPr="00B95E8B" w:rsidRDefault="00A63F7F" w:rsidP="00A63F7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E759BA5" w14:textId="77777777" w:rsidR="00A63F7F" w:rsidRPr="00B95E8B" w:rsidRDefault="00A63F7F" w:rsidP="00A63F7F">
            <w:pPr>
              <w:pStyle w:val="Tabletext"/>
            </w:pPr>
            <w:r w:rsidRPr="00B95E8B">
              <w:t>The records must enable the person to substantiate the equivalent amount payable and paid by the person in relation to the cotton fibre or seed cotton</w:t>
            </w:r>
          </w:p>
        </w:tc>
      </w:tr>
      <w:tr w:rsidR="00A63F7F" w:rsidRPr="00B95E8B" w14:paraId="0AD82AD2" w14:textId="77777777" w:rsidTr="0082472F">
        <w:tc>
          <w:tcPr>
            <w:tcW w:w="429" w:type="pct"/>
            <w:tcBorders>
              <w:top w:val="single" w:sz="2" w:space="0" w:color="auto"/>
              <w:bottom w:val="single" w:sz="12" w:space="0" w:color="auto"/>
            </w:tcBorders>
            <w:shd w:val="clear" w:color="auto" w:fill="auto"/>
          </w:tcPr>
          <w:p w14:paraId="682AAC3B" w14:textId="77777777" w:rsidR="00A63F7F" w:rsidRPr="00B95E8B" w:rsidRDefault="00A63F7F" w:rsidP="00A63F7F">
            <w:pPr>
              <w:pStyle w:val="Tabletext"/>
            </w:pPr>
            <w:r w:rsidRPr="00B95E8B">
              <w:t>3</w:t>
            </w:r>
          </w:p>
        </w:tc>
        <w:tc>
          <w:tcPr>
            <w:tcW w:w="2285" w:type="pct"/>
            <w:tcBorders>
              <w:top w:val="single" w:sz="2" w:space="0" w:color="auto"/>
              <w:bottom w:val="single" w:sz="12" w:space="0" w:color="auto"/>
            </w:tcBorders>
            <w:shd w:val="clear" w:color="auto" w:fill="auto"/>
          </w:tcPr>
          <w:p w14:paraId="481E48B2" w14:textId="77777777" w:rsidR="00A63F7F" w:rsidRPr="00B95E8B" w:rsidRDefault="00A63F7F" w:rsidP="00A63F7F">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CD7B8C5" w14:textId="77777777" w:rsidR="00A63F7F" w:rsidRPr="00B95E8B" w:rsidRDefault="00A63F7F" w:rsidP="00A63F7F">
            <w:pPr>
              <w:pStyle w:val="Tabletext"/>
            </w:pPr>
            <w:r w:rsidRPr="00B95E8B">
              <w:t xml:space="preserve">Until the end of the period of 5 years beginning on the day after the end of the </w:t>
            </w:r>
            <w:r w:rsidR="004149F3" w:rsidRPr="00B95E8B">
              <w:t>financial year</w:t>
            </w:r>
            <w:r w:rsidR="009A2B56" w:rsidRPr="00B95E8B">
              <w:t xml:space="preserve"> in which the cotton fibre is produced or the </w:t>
            </w:r>
            <w:r w:rsidR="00F15583" w:rsidRPr="00B95E8B">
              <w:t>seed cotton is exported</w:t>
            </w:r>
          </w:p>
        </w:tc>
      </w:tr>
    </w:tbl>
    <w:p w14:paraId="21EF782F" w14:textId="77777777" w:rsidR="00A63F7F" w:rsidRPr="00B95E8B" w:rsidRDefault="00A63F7F" w:rsidP="00A63F7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AE257E5" w14:textId="77777777" w:rsidR="000C5448" w:rsidRPr="00B95E8B" w:rsidRDefault="006B2A9D" w:rsidP="000C5448">
      <w:pPr>
        <w:pStyle w:val="ActHead3"/>
        <w:pageBreakBefore/>
      </w:pPr>
      <w:bookmarkStart w:id="202" w:name="_Toc195792257"/>
      <w:r w:rsidRPr="002A2C22">
        <w:rPr>
          <w:rStyle w:val="CharDivNo"/>
        </w:rPr>
        <w:t>Division </w:t>
      </w:r>
      <w:r w:rsidR="00DB408D" w:rsidRPr="002A2C22">
        <w:rPr>
          <w:rStyle w:val="CharDivNo"/>
        </w:rPr>
        <w:t>26</w:t>
      </w:r>
      <w:r w:rsidR="000C5448" w:rsidRPr="00B95E8B">
        <w:t>—</w:t>
      </w:r>
      <w:r w:rsidR="000C5448" w:rsidRPr="002A2C22">
        <w:rPr>
          <w:rStyle w:val="CharDivText"/>
        </w:rPr>
        <w:t>Grain</w:t>
      </w:r>
      <w:bookmarkEnd w:id="202"/>
    </w:p>
    <w:p w14:paraId="5852EE91" w14:textId="7E4812EF" w:rsidR="000C5448" w:rsidRPr="00B95E8B" w:rsidRDefault="00DB408D" w:rsidP="000C5448">
      <w:pPr>
        <w:pStyle w:val="ActHead5"/>
      </w:pPr>
      <w:bookmarkStart w:id="203" w:name="_Toc195792258"/>
      <w:r w:rsidRPr="002A2C22">
        <w:rPr>
          <w:rStyle w:val="CharSectno"/>
        </w:rPr>
        <w:t>26</w:t>
      </w:r>
      <w:r w:rsidR="002A2C22" w:rsidRPr="002A2C22">
        <w:rPr>
          <w:rStyle w:val="CharSectno"/>
        </w:rPr>
        <w:noBreakHyphen/>
      </w:r>
      <w:r w:rsidRPr="002A2C22">
        <w:rPr>
          <w:rStyle w:val="CharSectno"/>
        </w:rPr>
        <w:t>1</w:t>
      </w:r>
      <w:r w:rsidR="000C5448" w:rsidRPr="00B95E8B">
        <w:t xml:space="preserve">  Obligations of levy payers</w:t>
      </w:r>
      <w:bookmarkEnd w:id="203"/>
    </w:p>
    <w:p w14:paraId="00970C9E" w14:textId="77777777" w:rsidR="000C5448" w:rsidRPr="00B95E8B" w:rsidRDefault="000C5448" w:rsidP="000C5448">
      <w:pPr>
        <w:pStyle w:val="SubsectionHead"/>
      </w:pPr>
      <w:r w:rsidRPr="00B95E8B">
        <w:t>When grain levy due and payable</w:t>
      </w:r>
    </w:p>
    <w:p w14:paraId="3DCBB801" w14:textId="77777777" w:rsidR="000C5448" w:rsidRPr="00B95E8B" w:rsidRDefault="000C5448" w:rsidP="000C5448">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4B5ED774" w14:textId="77777777" w:rsidR="000C5448" w:rsidRPr="00B95E8B" w:rsidRDefault="000C5448" w:rsidP="000C5448">
      <w:pPr>
        <w:pStyle w:val="paragraph"/>
      </w:pPr>
      <w:r w:rsidRPr="00B95E8B">
        <w:tab/>
        <w:t>(a)</w:t>
      </w:r>
      <w:r w:rsidRPr="00B95E8B">
        <w:tab/>
        <w:t>levy imposed on grain that is sold by the levy payer in a quarter in a financial year; or</w:t>
      </w:r>
    </w:p>
    <w:p w14:paraId="107C6153" w14:textId="77777777" w:rsidR="000C5448" w:rsidRPr="00B95E8B" w:rsidRDefault="000C5448" w:rsidP="000C5448">
      <w:pPr>
        <w:pStyle w:val="paragraph"/>
      </w:pPr>
      <w:r w:rsidRPr="00B95E8B">
        <w:tab/>
        <w:t>(b)</w:t>
      </w:r>
      <w:r w:rsidRPr="00B95E8B">
        <w:tab/>
        <w:t>levy imposed on grain that is processed by or for the levy payer in a quarter in a financial year;</w:t>
      </w:r>
    </w:p>
    <w:p w14:paraId="0EAE5B03" w14:textId="77777777" w:rsidR="000C5448" w:rsidRPr="00B95E8B" w:rsidRDefault="000C5448" w:rsidP="000C5448">
      <w:pPr>
        <w:pStyle w:val="subsection2"/>
      </w:pPr>
      <w:r w:rsidRPr="00B95E8B">
        <w:t>this table has effect.</w:t>
      </w:r>
    </w:p>
    <w:p w14:paraId="51E63BDC" w14:textId="77777777" w:rsidR="000C5448" w:rsidRPr="00B95E8B" w:rsidRDefault="000C5448" w:rsidP="000C54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0C5448" w:rsidRPr="00B95E8B" w14:paraId="146A678A" w14:textId="77777777" w:rsidTr="0082472F">
        <w:trPr>
          <w:tblHeader/>
        </w:trPr>
        <w:tc>
          <w:tcPr>
            <w:tcW w:w="5000" w:type="pct"/>
            <w:gridSpan w:val="3"/>
            <w:tcBorders>
              <w:top w:val="single" w:sz="12" w:space="0" w:color="auto"/>
              <w:bottom w:val="single" w:sz="2" w:space="0" w:color="auto"/>
            </w:tcBorders>
            <w:shd w:val="clear" w:color="auto" w:fill="auto"/>
          </w:tcPr>
          <w:p w14:paraId="0893427D" w14:textId="77777777" w:rsidR="000C5448" w:rsidRPr="00B95E8B" w:rsidRDefault="000C5448" w:rsidP="009B46C6">
            <w:pPr>
              <w:pStyle w:val="TableHeading"/>
            </w:pPr>
            <w:r w:rsidRPr="00B95E8B">
              <w:t>Grain levy</w:t>
            </w:r>
          </w:p>
        </w:tc>
      </w:tr>
      <w:tr w:rsidR="000C5448" w:rsidRPr="00B95E8B" w14:paraId="79F82060" w14:textId="77777777" w:rsidTr="0082472F">
        <w:trPr>
          <w:tblHeader/>
        </w:trPr>
        <w:tc>
          <w:tcPr>
            <w:tcW w:w="429" w:type="pct"/>
            <w:tcBorders>
              <w:top w:val="single" w:sz="2" w:space="0" w:color="auto"/>
              <w:bottom w:val="single" w:sz="12" w:space="0" w:color="auto"/>
            </w:tcBorders>
            <w:shd w:val="clear" w:color="auto" w:fill="auto"/>
          </w:tcPr>
          <w:p w14:paraId="5112E077" w14:textId="77777777" w:rsidR="000C5448" w:rsidRPr="00B95E8B" w:rsidRDefault="000C5448" w:rsidP="009B46C6">
            <w:pPr>
              <w:pStyle w:val="TableHeading"/>
            </w:pPr>
            <w:r w:rsidRPr="00B95E8B">
              <w:t>Item</w:t>
            </w:r>
          </w:p>
        </w:tc>
        <w:tc>
          <w:tcPr>
            <w:tcW w:w="2126" w:type="pct"/>
            <w:tcBorders>
              <w:top w:val="single" w:sz="2" w:space="0" w:color="auto"/>
              <w:bottom w:val="single" w:sz="12" w:space="0" w:color="auto"/>
            </w:tcBorders>
            <w:shd w:val="clear" w:color="auto" w:fill="auto"/>
          </w:tcPr>
          <w:p w14:paraId="5C3A0C12" w14:textId="77777777" w:rsidR="000C5448" w:rsidRPr="00B95E8B" w:rsidRDefault="000C5448" w:rsidP="009B46C6">
            <w:pPr>
              <w:pStyle w:val="TableHeading"/>
            </w:pPr>
            <w:r w:rsidRPr="00B95E8B">
              <w:t>Matter</w:t>
            </w:r>
          </w:p>
        </w:tc>
        <w:tc>
          <w:tcPr>
            <w:tcW w:w="2445" w:type="pct"/>
            <w:tcBorders>
              <w:top w:val="single" w:sz="2" w:space="0" w:color="auto"/>
              <w:bottom w:val="single" w:sz="12" w:space="0" w:color="auto"/>
            </w:tcBorders>
            <w:shd w:val="clear" w:color="auto" w:fill="auto"/>
          </w:tcPr>
          <w:p w14:paraId="39EDFC62" w14:textId="77777777" w:rsidR="000C5448" w:rsidRPr="00B95E8B" w:rsidRDefault="000C5448" w:rsidP="009B46C6">
            <w:pPr>
              <w:pStyle w:val="TableHeading"/>
            </w:pPr>
            <w:r w:rsidRPr="00B95E8B">
              <w:t>Rule</w:t>
            </w:r>
          </w:p>
        </w:tc>
      </w:tr>
      <w:tr w:rsidR="000C5448" w:rsidRPr="00B95E8B" w14:paraId="05E6F2F6" w14:textId="77777777" w:rsidTr="0082472F">
        <w:tc>
          <w:tcPr>
            <w:tcW w:w="429" w:type="pct"/>
            <w:tcBorders>
              <w:top w:val="single" w:sz="2" w:space="0" w:color="auto"/>
              <w:bottom w:val="single" w:sz="2" w:space="0" w:color="auto"/>
            </w:tcBorders>
            <w:shd w:val="clear" w:color="auto" w:fill="auto"/>
          </w:tcPr>
          <w:p w14:paraId="3EFF0ED7" w14:textId="77777777" w:rsidR="000C5448" w:rsidRPr="00B95E8B" w:rsidRDefault="000C5448" w:rsidP="009B46C6">
            <w:pPr>
              <w:pStyle w:val="Tabletext"/>
            </w:pPr>
            <w:r w:rsidRPr="00B95E8B">
              <w:t>1</w:t>
            </w:r>
          </w:p>
        </w:tc>
        <w:tc>
          <w:tcPr>
            <w:tcW w:w="2126" w:type="pct"/>
            <w:tcBorders>
              <w:top w:val="single" w:sz="2" w:space="0" w:color="auto"/>
              <w:bottom w:val="single" w:sz="2" w:space="0" w:color="auto"/>
            </w:tcBorders>
            <w:shd w:val="clear" w:color="auto" w:fill="auto"/>
          </w:tcPr>
          <w:p w14:paraId="59E933A2" w14:textId="77777777" w:rsidR="000C5448" w:rsidRPr="00B95E8B" w:rsidRDefault="000C5448" w:rsidP="009B46C6">
            <w:pPr>
              <w:pStyle w:val="Tabletext"/>
            </w:pPr>
            <w:r w:rsidRPr="00B95E8B">
              <w:t xml:space="preserve">For grain sold to a </w:t>
            </w:r>
            <w:r w:rsidR="009A37E0" w:rsidRPr="00B95E8B">
              <w:t>business purchaser</w:t>
            </w:r>
            <w:r w:rsidRPr="00B95E8B">
              <w:t xml:space="preserve"> (whether directly or through a selling agent or buying agent or both), when is the levy due and payable?</w:t>
            </w:r>
          </w:p>
        </w:tc>
        <w:tc>
          <w:tcPr>
            <w:tcW w:w="2445" w:type="pct"/>
            <w:tcBorders>
              <w:top w:val="single" w:sz="2" w:space="0" w:color="auto"/>
              <w:bottom w:val="single" w:sz="2" w:space="0" w:color="auto"/>
            </w:tcBorders>
            <w:shd w:val="clear" w:color="auto" w:fill="auto"/>
          </w:tcPr>
          <w:p w14:paraId="626EAC69" w14:textId="77777777" w:rsidR="000C5448" w:rsidRPr="00B95E8B" w:rsidRDefault="000C5448" w:rsidP="009B46C6">
            <w:pPr>
              <w:pStyle w:val="Tablea"/>
            </w:pPr>
            <w:r w:rsidRPr="00B95E8B">
              <w:t xml:space="preserve">(a) if the quarter is the threshold quarter in the year or any earlier quarter in the year—on the last day of the first calendar month after the end of the </w:t>
            </w:r>
            <w:r w:rsidR="00023975" w:rsidRPr="00B95E8B">
              <w:t xml:space="preserve">threshold </w:t>
            </w:r>
            <w:r w:rsidRPr="00B95E8B">
              <w:t>quarter; or</w:t>
            </w:r>
          </w:p>
          <w:p w14:paraId="4AD91AD3" w14:textId="77777777" w:rsidR="000C5448" w:rsidRPr="00B95E8B" w:rsidRDefault="000C5448" w:rsidP="009B46C6">
            <w:pPr>
              <w:pStyle w:val="Tablea"/>
            </w:pPr>
            <w:r w:rsidRPr="00B95E8B">
              <w:t xml:space="preserve">(b) if the quarter is later than the threshold quarter in the year—on the last day of the first calendar month after the end of the </w:t>
            </w:r>
            <w:r w:rsidR="00896266" w:rsidRPr="00B95E8B">
              <w:t xml:space="preserve">later </w:t>
            </w:r>
            <w:r w:rsidRPr="00B95E8B">
              <w:t>quarter</w:t>
            </w:r>
          </w:p>
        </w:tc>
      </w:tr>
      <w:tr w:rsidR="000C5448" w:rsidRPr="00B95E8B" w14:paraId="3D1F1C15" w14:textId="77777777" w:rsidTr="0082472F">
        <w:tc>
          <w:tcPr>
            <w:tcW w:w="429" w:type="pct"/>
            <w:tcBorders>
              <w:top w:val="single" w:sz="2" w:space="0" w:color="auto"/>
              <w:bottom w:val="single" w:sz="2" w:space="0" w:color="auto"/>
            </w:tcBorders>
            <w:shd w:val="clear" w:color="auto" w:fill="auto"/>
          </w:tcPr>
          <w:p w14:paraId="080386D6" w14:textId="77777777" w:rsidR="000C5448" w:rsidRPr="00B95E8B" w:rsidRDefault="000C5448" w:rsidP="009B46C6">
            <w:pPr>
              <w:pStyle w:val="Tabletext"/>
            </w:pPr>
            <w:r w:rsidRPr="00B95E8B">
              <w:t>2</w:t>
            </w:r>
          </w:p>
        </w:tc>
        <w:tc>
          <w:tcPr>
            <w:tcW w:w="2126" w:type="pct"/>
            <w:tcBorders>
              <w:top w:val="single" w:sz="2" w:space="0" w:color="auto"/>
              <w:bottom w:val="single" w:sz="2" w:space="0" w:color="auto"/>
            </w:tcBorders>
            <w:shd w:val="clear" w:color="auto" w:fill="auto"/>
          </w:tcPr>
          <w:p w14:paraId="0A586D74" w14:textId="77777777" w:rsidR="000C5448" w:rsidRPr="00B95E8B" w:rsidRDefault="000C5448" w:rsidP="009B46C6">
            <w:pPr>
              <w:pStyle w:val="Tabletext"/>
            </w:pPr>
            <w:r w:rsidRPr="00B95E8B">
              <w:t>For grain processed for the levy payer, when is the levy due and payable?</w:t>
            </w:r>
          </w:p>
        </w:tc>
        <w:tc>
          <w:tcPr>
            <w:tcW w:w="2445" w:type="pct"/>
            <w:tcBorders>
              <w:top w:val="single" w:sz="2" w:space="0" w:color="auto"/>
              <w:bottom w:val="single" w:sz="2" w:space="0" w:color="auto"/>
            </w:tcBorders>
            <w:shd w:val="clear" w:color="auto" w:fill="auto"/>
          </w:tcPr>
          <w:p w14:paraId="7D6BA6F8" w14:textId="77777777" w:rsidR="000C5448" w:rsidRPr="00B95E8B" w:rsidRDefault="000C5448" w:rsidP="009B46C6">
            <w:pPr>
              <w:pStyle w:val="Tablea"/>
            </w:pPr>
            <w:r w:rsidRPr="00B95E8B">
              <w:t xml:space="preserve">(a) if the quarter is the threshold quarter in the year or any earlier quarter in the year—on the last day of the first calendar month after the end of the </w:t>
            </w:r>
            <w:r w:rsidR="00E37C66" w:rsidRPr="00B95E8B">
              <w:t xml:space="preserve">threshold </w:t>
            </w:r>
            <w:r w:rsidRPr="00B95E8B">
              <w:t>quarter; or</w:t>
            </w:r>
          </w:p>
          <w:p w14:paraId="25F18243" w14:textId="77777777" w:rsidR="000C5448" w:rsidRPr="00B95E8B" w:rsidRDefault="000C5448" w:rsidP="009B46C6">
            <w:pPr>
              <w:pStyle w:val="Tablea"/>
            </w:pPr>
            <w:r w:rsidRPr="00B95E8B">
              <w:t xml:space="preserve">(b) if the quarter is later than the threshold quarter in the year—on the last day of the first calendar month after the end of the </w:t>
            </w:r>
            <w:r w:rsidR="00896266" w:rsidRPr="00B95E8B">
              <w:t xml:space="preserve">later </w:t>
            </w:r>
            <w:r w:rsidRPr="00B95E8B">
              <w:t>quarter</w:t>
            </w:r>
          </w:p>
        </w:tc>
      </w:tr>
      <w:tr w:rsidR="000C5448" w:rsidRPr="00B95E8B" w14:paraId="4F4FBD9E" w14:textId="77777777" w:rsidTr="0082472F">
        <w:tc>
          <w:tcPr>
            <w:tcW w:w="429" w:type="pct"/>
            <w:tcBorders>
              <w:top w:val="single" w:sz="2" w:space="0" w:color="auto"/>
              <w:bottom w:val="single" w:sz="2" w:space="0" w:color="auto"/>
            </w:tcBorders>
            <w:shd w:val="clear" w:color="auto" w:fill="auto"/>
          </w:tcPr>
          <w:p w14:paraId="6D852000" w14:textId="77777777" w:rsidR="000C5448" w:rsidRPr="00B95E8B" w:rsidRDefault="000C5448" w:rsidP="009B46C6">
            <w:pPr>
              <w:pStyle w:val="Tabletext"/>
            </w:pPr>
            <w:r w:rsidRPr="00B95E8B">
              <w:t>3</w:t>
            </w:r>
          </w:p>
        </w:tc>
        <w:tc>
          <w:tcPr>
            <w:tcW w:w="2126" w:type="pct"/>
            <w:tcBorders>
              <w:top w:val="single" w:sz="2" w:space="0" w:color="auto"/>
              <w:bottom w:val="single" w:sz="2" w:space="0" w:color="auto"/>
            </w:tcBorders>
            <w:shd w:val="clear" w:color="auto" w:fill="auto"/>
          </w:tcPr>
          <w:p w14:paraId="2729A00E" w14:textId="77777777" w:rsidR="000C5448" w:rsidRPr="00B95E8B" w:rsidRDefault="000C5448" w:rsidP="009B46C6">
            <w:pPr>
              <w:pStyle w:val="Tabletext"/>
            </w:pPr>
            <w:r w:rsidRPr="00B95E8B">
              <w:t>For grain processed by the levy payer, when is the levy due and payable?</w:t>
            </w:r>
          </w:p>
          <w:p w14:paraId="02EDFCE6" w14:textId="77777777" w:rsidR="000C5448" w:rsidRPr="00B95E8B" w:rsidRDefault="000C5448" w:rsidP="009B46C6">
            <w:pPr>
              <w:pStyle w:val="Tabletext"/>
            </w:pPr>
          </w:p>
        </w:tc>
        <w:tc>
          <w:tcPr>
            <w:tcW w:w="2445" w:type="pct"/>
            <w:tcBorders>
              <w:top w:val="single" w:sz="2" w:space="0" w:color="auto"/>
              <w:bottom w:val="single" w:sz="2" w:space="0" w:color="auto"/>
            </w:tcBorders>
            <w:shd w:val="clear" w:color="auto" w:fill="auto"/>
          </w:tcPr>
          <w:p w14:paraId="7F0BC5CA" w14:textId="77777777" w:rsidR="000C5448" w:rsidRPr="00B95E8B" w:rsidRDefault="000C5448" w:rsidP="009B46C6">
            <w:pPr>
              <w:pStyle w:val="Tablea"/>
            </w:pPr>
            <w:r w:rsidRPr="00B95E8B">
              <w:t xml:space="preserve">(a) if the quarter is the threshold quarter in the year or any earlier quarter in the year—on the last day of the first calendar month after the end of the </w:t>
            </w:r>
            <w:r w:rsidR="00E37C66" w:rsidRPr="00B95E8B">
              <w:t xml:space="preserve">threshold </w:t>
            </w:r>
            <w:r w:rsidRPr="00B95E8B">
              <w:t>quarter; or</w:t>
            </w:r>
          </w:p>
          <w:p w14:paraId="01AFC61B" w14:textId="77777777" w:rsidR="000C5448" w:rsidRPr="00B95E8B" w:rsidRDefault="000C5448" w:rsidP="009B46C6">
            <w:pPr>
              <w:pStyle w:val="Tablea"/>
            </w:pPr>
            <w:r w:rsidRPr="00B95E8B">
              <w:t xml:space="preserve">(b) if the quarter is later than the threshold quarter in the year—on the last day of the first calendar month after the end of the </w:t>
            </w:r>
            <w:r w:rsidR="00896266" w:rsidRPr="00B95E8B">
              <w:t xml:space="preserve">later </w:t>
            </w:r>
            <w:r w:rsidRPr="00B95E8B">
              <w:t>quarter</w:t>
            </w:r>
          </w:p>
        </w:tc>
      </w:tr>
      <w:tr w:rsidR="000C5448" w:rsidRPr="00B95E8B" w14:paraId="7821892B" w14:textId="77777777" w:rsidTr="0082472F">
        <w:tc>
          <w:tcPr>
            <w:tcW w:w="429" w:type="pct"/>
            <w:tcBorders>
              <w:top w:val="single" w:sz="2" w:space="0" w:color="auto"/>
              <w:bottom w:val="single" w:sz="12" w:space="0" w:color="auto"/>
            </w:tcBorders>
            <w:shd w:val="clear" w:color="auto" w:fill="auto"/>
          </w:tcPr>
          <w:p w14:paraId="412A3F00" w14:textId="77777777" w:rsidR="000C5448" w:rsidRPr="00B95E8B" w:rsidRDefault="000C5448" w:rsidP="009B46C6">
            <w:pPr>
              <w:pStyle w:val="Tabletext"/>
            </w:pPr>
            <w:r w:rsidRPr="00B95E8B">
              <w:t>4</w:t>
            </w:r>
          </w:p>
        </w:tc>
        <w:tc>
          <w:tcPr>
            <w:tcW w:w="2126" w:type="pct"/>
            <w:tcBorders>
              <w:top w:val="single" w:sz="2" w:space="0" w:color="auto"/>
              <w:bottom w:val="single" w:sz="12" w:space="0" w:color="auto"/>
            </w:tcBorders>
            <w:shd w:val="clear" w:color="auto" w:fill="auto"/>
          </w:tcPr>
          <w:p w14:paraId="0CBFC35C" w14:textId="77777777" w:rsidR="000C5448" w:rsidRPr="00B95E8B" w:rsidRDefault="000C5448" w:rsidP="009B46C6">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3B66A87" w14:textId="77777777" w:rsidR="000C5448" w:rsidRPr="00B95E8B" w:rsidRDefault="000C5448" w:rsidP="009B46C6">
            <w:pPr>
              <w:pStyle w:val="Tabletext"/>
            </w:pPr>
            <w:r w:rsidRPr="00B95E8B">
              <w:t>The Commonwealth</w:t>
            </w:r>
          </w:p>
        </w:tc>
      </w:tr>
    </w:tbl>
    <w:p w14:paraId="39982571" w14:textId="2C293ECF" w:rsidR="00210E83" w:rsidRPr="00B95E8B" w:rsidRDefault="000C5448" w:rsidP="000C5448">
      <w:pPr>
        <w:pStyle w:val="notetext"/>
      </w:pPr>
      <w:r w:rsidRPr="00B95E8B">
        <w:t>Note 1:</w:t>
      </w:r>
      <w:r w:rsidRPr="00B95E8B">
        <w:tab/>
        <w:t xml:space="preserve">For items 1 and 2, a collection agent is liable to pay an amount, on behalf of the levy payer, equal to the levy: see </w:t>
      </w:r>
      <w:r w:rsidR="00C91FA7" w:rsidRPr="00B95E8B">
        <w:t>clause 2</w:t>
      </w:r>
      <w:r w:rsidR="00B310CB" w:rsidRPr="00B95E8B">
        <w:t>6</w:t>
      </w:r>
      <w:r w:rsidR="002A2C22">
        <w:noBreakHyphen/>
      </w:r>
      <w:r w:rsidR="00B310CB" w:rsidRPr="00B95E8B">
        <w:t>2</w:t>
      </w:r>
      <w:r w:rsidRPr="00B95E8B">
        <w:t>.</w:t>
      </w:r>
    </w:p>
    <w:p w14:paraId="1CE12C68" w14:textId="423B3E71" w:rsidR="00210E83" w:rsidRPr="00B95E8B" w:rsidRDefault="00210E83" w:rsidP="00210E83">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57148C8" w14:textId="77777777" w:rsidR="000C5448" w:rsidRPr="00B95E8B" w:rsidRDefault="000C5448" w:rsidP="000C5448">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6601E091" w14:textId="77777777" w:rsidR="000C5448" w:rsidRPr="00B95E8B" w:rsidRDefault="000C5448" w:rsidP="000C5448">
      <w:pPr>
        <w:pStyle w:val="SubsectionHead"/>
      </w:pPr>
      <w:r w:rsidRPr="00B95E8B">
        <w:t>Threshold quarter</w:t>
      </w:r>
    </w:p>
    <w:p w14:paraId="7111188D" w14:textId="77777777" w:rsidR="000C5448" w:rsidRPr="00B95E8B" w:rsidRDefault="000C5448" w:rsidP="000C5448">
      <w:pPr>
        <w:pStyle w:val="subsection"/>
      </w:pPr>
      <w:r w:rsidRPr="00B95E8B">
        <w:tab/>
        <w:t>(2)</w:t>
      </w:r>
      <w:r w:rsidRPr="00B95E8B">
        <w:tab/>
        <w:t xml:space="preserve">The </w:t>
      </w:r>
      <w:r w:rsidRPr="00B95E8B">
        <w:rPr>
          <w:b/>
          <w:i/>
        </w:rPr>
        <w:t>threshold quarter</w:t>
      </w:r>
      <w:r w:rsidRPr="00B95E8B">
        <w:t xml:space="preserve"> in a financial year, for </w:t>
      </w:r>
      <w:r w:rsidR="000E3BE4" w:rsidRPr="00B95E8B">
        <w:t>a</w:t>
      </w:r>
      <w:r w:rsidRPr="00B95E8B">
        <w:t xml:space="preserve"> levy payer and for a transaction of a kind specified in an item in this table, is the first quarter in th</w:t>
      </w:r>
      <w:r w:rsidR="00501602" w:rsidRPr="00B95E8B">
        <w:t xml:space="preserve">at </w:t>
      </w:r>
      <w:r w:rsidRPr="00B95E8B">
        <w:t xml:space="preserve">year at the end of which the total amount of levy </w:t>
      </w:r>
      <w:r w:rsidR="00767D77" w:rsidRPr="00B95E8B">
        <w:t xml:space="preserve">that </w:t>
      </w:r>
      <w:r w:rsidRPr="00B95E8B">
        <w:t xml:space="preserve">the levy payer is liable to pay </w:t>
      </w:r>
      <w:r w:rsidR="00BE0026" w:rsidRPr="00B95E8B">
        <w:t>in relation to</w:t>
      </w:r>
      <w:r w:rsidRPr="00B95E8B">
        <w:t xml:space="preserve"> that kind of transaction </w:t>
      </w:r>
      <w:r w:rsidR="00BE0026" w:rsidRPr="00B95E8B">
        <w:t xml:space="preserve">and that year </w:t>
      </w:r>
      <w:r w:rsidRPr="00B95E8B">
        <w:t>is $25 or more.</w:t>
      </w:r>
    </w:p>
    <w:p w14:paraId="37E7DF6C" w14:textId="77777777" w:rsidR="000C5448" w:rsidRPr="00B95E8B" w:rsidRDefault="000C5448" w:rsidP="000C54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0C5448" w:rsidRPr="00B95E8B" w14:paraId="35BAB395" w14:textId="77777777" w:rsidTr="0082472F">
        <w:trPr>
          <w:tblHeader/>
        </w:trPr>
        <w:tc>
          <w:tcPr>
            <w:tcW w:w="5000" w:type="pct"/>
            <w:gridSpan w:val="2"/>
            <w:tcBorders>
              <w:top w:val="single" w:sz="12" w:space="0" w:color="auto"/>
              <w:bottom w:val="single" w:sz="6" w:space="0" w:color="auto"/>
            </w:tcBorders>
            <w:shd w:val="clear" w:color="auto" w:fill="auto"/>
          </w:tcPr>
          <w:p w14:paraId="5572F1FF" w14:textId="77777777" w:rsidR="000C5448" w:rsidRPr="00B95E8B" w:rsidRDefault="000C5448" w:rsidP="009B46C6">
            <w:pPr>
              <w:pStyle w:val="TableHeading"/>
            </w:pPr>
            <w:r w:rsidRPr="00B95E8B">
              <w:t>Threshold quarter</w:t>
            </w:r>
          </w:p>
        </w:tc>
      </w:tr>
      <w:tr w:rsidR="000C5448" w:rsidRPr="00B95E8B" w14:paraId="7E580ACC" w14:textId="77777777" w:rsidTr="0082472F">
        <w:trPr>
          <w:tblHeader/>
        </w:trPr>
        <w:tc>
          <w:tcPr>
            <w:tcW w:w="429" w:type="pct"/>
            <w:tcBorders>
              <w:top w:val="single" w:sz="6" w:space="0" w:color="auto"/>
              <w:bottom w:val="single" w:sz="12" w:space="0" w:color="auto"/>
            </w:tcBorders>
            <w:shd w:val="clear" w:color="auto" w:fill="auto"/>
          </w:tcPr>
          <w:p w14:paraId="56881CD7" w14:textId="77777777" w:rsidR="000C5448" w:rsidRPr="00B95E8B" w:rsidRDefault="000C5448" w:rsidP="009B46C6">
            <w:pPr>
              <w:pStyle w:val="TableHeading"/>
            </w:pPr>
            <w:r w:rsidRPr="00B95E8B">
              <w:t>Item</w:t>
            </w:r>
          </w:p>
        </w:tc>
        <w:tc>
          <w:tcPr>
            <w:tcW w:w="4571" w:type="pct"/>
            <w:tcBorders>
              <w:top w:val="single" w:sz="6" w:space="0" w:color="auto"/>
              <w:bottom w:val="single" w:sz="12" w:space="0" w:color="auto"/>
            </w:tcBorders>
            <w:shd w:val="clear" w:color="auto" w:fill="auto"/>
          </w:tcPr>
          <w:p w14:paraId="3EC74969" w14:textId="77777777" w:rsidR="000C5448" w:rsidRPr="00B95E8B" w:rsidRDefault="000C5448" w:rsidP="009B46C6">
            <w:pPr>
              <w:pStyle w:val="TableHeading"/>
            </w:pPr>
            <w:r w:rsidRPr="00B95E8B">
              <w:t>Kind of transaction</w:t>
            </w:r>
          </w:p>
        </w:tc>
      </w:tr>
      <w:tr w:rsidR="000C5448" w:rsidRPr="00B95E8B" w14:paraId="6850B677" w14:textId="77777777" w:rsidTr="0082472F">
        <w:tc>
          <w:tcPr>
            <w:tcW w:w="429" w:type="pct"/>
            <w:tcBorders>
              <w:top w:val="single" w:sz="12" w:space="0" w:color="auto"/>
            </w:tcBorders>
            <w:shd w:val="clear" w:color="auto" w:fill="auto"/>
          </w:tcPr>
          <w:p w14:paraId="12A32328" w14:textId="77777777" w:rsidR="000C5448" w:rsidRPr="00B95E8B" w:rsidRDefault="000C5448" w:rsidP="009B46C6">
            <w:pPr>
              <w:pStyle w:val="Tabletext"/>
            </w:pPr>
            <w:r w:rsidRPr="00B95E8B">
              <w:t>1</w:t>
            </w:r>
          </w:p>
        </w:tc>
        <w:tc>
          <w:tcPr>
            <w:tcW w:w="4571" w:type="pct"/>
            <w:tcBorders>
              <w:top w:val="single" w:sz="12" w:space="0" w:color="auto"/>
            </w:tcBorders>
            <w:shd w:val="clear" w:color="auto" w:fill="auto"/>
          </w:tcPr>
          <w:p w14:paraId="17887081" w14:textId="77777777" w:rsidR="000C5448" w:rsidRPr="00B95E8B" w:rsidRDefault="000C5448" w:rsidP="009B46C6">
            <w:pPr>
              <w:pStyle w:val="Tabletext"/>
            </w:pPr>
            <w:r w:rsidRPr="00B95E8B">
              <w:t>Wheat sold by the levy payer in th</w:t>
            </w:r>
            <w:r w:rsidR="009B5DC2" w:rsidRPr="00B95E8B">
              <w:t>at</w:t>
            </w:r>
            <w:r w:rsidRPr="00B95E8B">
              <w:t xml:space="preserve"> year</w:t>
            </w:r>
          </w:p>
        </w:tc>
      </w:tr>
      <w:tr w:rsidR="000C5448" w:rsidRPr="00B95E8B" w14:paraId="2105F83B" w14:textId="77777777" w:rsidTr="0082472F">
        <w:tc>
          <w:tcPr>
            <w:tcW w:w="429" w:type="pct"/>
            <w:shd w:val="clear" w:color="auto" w:fill="auto"/>
          </w:tcPr>
          <w:p w14:paraId="7B74D682" w14:textId="77777777" w:rsidR="000C5448" w:rsidRPr="00B95E8B" w:rsidRDefault="000C5448" w:rsidP="009B46C6">
            <w:pPr>
              <w:pStyle w:val="Tabletext"/>
            </w:pPr>
            <w:r w:rsidRPr="00B95E8B">
              <w:t>2</w:t>
            </w:r>
          </w:p>
        </w:tc>
        <w:tc>
          <w:tcPr>
            <w:tcW w:w="4571" w:type="pct"/>
            <w:shd w:val="clear" w:color="auto" w:fill="auto"/>
          </w:tcPr>
          <w:p w14:paraId="4C562CEA" w14:textId="77777777" w:rsidR="000C5448" w:rsidRPr="00B95E8B" w:rsidRDefault="000C5448" w:rsidP="009B46C6">
            <w:pPr>
              <w:pStyle w:val="Tabletext"/>
            </w:pPr>
            <w:r w:rsidRPr="00B95E8B">
              <w:t>Wheat processed by or for the levy payer in th</w:t>
            </w:r>
            <w:r w:rsidR="009B5DC2" w:rsidRPr="00B95E8B">
              <w:t>at</w:t>
            </w:r>
            <w:r w:rsidRPr="00B95E8B">
              <w:t xml:space="preserve"> year</w:t>
            </w:r>
          </w:p>
        </w:tc>
      </w:tr>
      <w:tr w:rsidR="000C5448" w:rsidRPr="00B95E8B" w14:paraId="05A7F4F6" w14:textId="77777777" w:rsidTr="0082472F">
        <w:tc>
          <w:tcPr>
            <w:tcW w:w="429" w:type="pct"/>
            <w:shd w:val="clear" w:color="auto" w:fill="auto"/>
          </w:tcPr>
          <w:p w14:paraId="7D10C67F" w14:textId="77777777" w:rsidR="000C5448" w:rsidRPr="00B95E8B" w:rsidRDefault="000C5448" w:rsidP="009B46C6">
            <w:pPr>
              <w:pStyle w:val="Tabletext"/>
            </w:pPr>
            <w:r w:rsidRPr="00B95E8B">
              <w:t>3</w:t>
            </w:r>
          </w:p>
        </w:tc>
        <w:tc>
          <w:tcPr>
            <w:tcW w:w="4571" w:type="pct"/>
            <w:shd w:val="clear" w:color="auto" w:fill="auto"/>
          </w:tcPr>
          <w:p w14:paraId="079BF8E4" w14:textId="77777777" w:rsidR="000C5448" w:rsidRPr="00B95E8B" w:rsidRDefault="000C5448" w:rsidP="009B46C6">
            <w:pPr>
              <w:pStyle w:val="Tabletext"/>
            </w:pPr>
            <w:r w:rsidRPr="00B95E8B">
              <w:t>Coarse grains sold by the levy payer in th</w:t>
            </w:r>
            <w:r w:rsidR="009B5DC2" w:rsidRPr="00B95E8B">
              <w:t>at</w:t>
            </w:r>
            <w:r w:rsidRPr="00B95E8B">
              <w:t xml:space="preserve"> year</w:t>
            </w:r>
          </w:p>
        </w:tc>
      </w:tr>
      <w:tr w:rsidR="000C5448" w:rsidRPr="00B95E8B" w14:paraId="19CE577A" w14:textId="77777777" w:rsidTr="0082472F">
        <w:tc>
          <w:tcPr>
            <w:tcW w:w="429" w:type="pct"/>
            <w:shd w:val="clear" w:color="auto" w:fill="auto"/>
          </w:tcPr>
          <w:p w14:paraId="176D2257" w14:textId="77777777" w:rsidR="000C5448" w:rsidRPr="00B95E8B" w:rsidRDefault="000C5448" w:rsidP="009B46C6">
            <w:pPr>
              <w:pStyle w:val="Tabletext"/>
            </w:pPr>
            <w:r w:rsidRPr="00B95E8B">
              <w:t>4</w:t>
            </w:r>
          </w:p>
        </w:tc>
        <w:tc>
          <w:tcPr>
            <w:tcW w:w="4571" w:type="pct"/>
            <w:shd w:val="clear" w:color="auto" w:fill="auto"/>
          </w:tcPr>
          <w:p w14:paraId="50CB1415" w14:textId="77777777" w:rsidR="000C5448" w:rsidRPr="00B95E8B" w:rsidRDefault="000C5448" w:rsidP="009B46C6">
            <w:pPr>
              <w:pStyle w:val="Tabletext"/>
            </w:pPr>
            <w:r w:rsidRPr="00B95E8B">
              <w:t>Coarse grains processed by or for the person in th</w:t>
            </w:r>
            <w:r w:rsidR="009B5DC2" w:rsidRPr="00B95E8B">
              <w:t>at</w:t>
            </w:r>
            <w:r w:rsidRPr="00B95E8B">
              <w:t xml:space="preserve"> year</w:t>
            </w:r>
          </w:p>
        </w:tc>
      </w:tr>
      <w:tr w:rsidR="000C5448" w:rsidRPr="00B95E8B" w14:paraId="2869F316" w14:textId="77777777" w:rsidTr="0082472F">
        <w:tc>
          <w:tcPr>
            <w:tcW w:w="429" w:type="pct"/>
            <w:shd w:val="clear" w:color="auto" w:fill="auto"/>
          </w:tcPr>
          <w:p w14:paraId="1BFEA1BD" w14:textId="77777777" w:rsidR="000C5448" w:rsidRPr="00B95E8B" w:rsidRDefault="000C5448" w:rsidP="009B46C6">
            <w:pPr>
              <w:pStyle w:val="Tabletext"/>
            </w:pPr>
            <w:r w:rsidRPr="00B95E8B">
              <w:t>5</w:t>
            </w:r>
          </w:p>
        </w:tc>
        <w:tc>
          <w:tcPr>
            <w:tcW w:w="4571" w:type="pct"/>
            <w:shd w:val="clear" w:color="auto" w:fill="auto"/>
          </w:tcPr>
          <w:p w14:paraId="128F8EE7" w14:textId="77777777" w:rsidR="000C5448" w:rsidRPr="00B95E8B" w:rsidRDefault="000C5448" w:rsidP="009B46C6">
            <w:pPr>
              <w:pStyle w:val="Tabletext"/>
            </w:pPr>
            <w:r w:rsidRPr="00B95E8B">
              <w:t>Oilseeds sold by the levy payer in th</w:t>
            </w:r>
            <w:r w:rsidR="009B5DC2" w:rsidRPr="00B95E8B">
              <w:t>at</w:t>
            </w:r>
            <w:r w:rsidRPr="00B95E8B">
              <w:t xml:space="preserve"> year</w:t>
            </w:r>
          </w:p>
        </w:tc>
      </w:tr>
      <w:tr w:rsidR="000C5448" w:rsidRPr="00B95E8B" w14:paraId="53C58834" w14:textId="77777777" w:rsidTr="0082472F">
        <w:tc>
          <w:tcPr>
            <w:tcW w:w="429" w:type="pct"/>
            <w:shd w:val="clear" w:color="auto" w:fill="auto"/>
          </w:tcPr>
          <w:p w14:paraId="039F4B31" w14:textId="77777777" w:rsidR="000C5448" w:rsidRPr="00B95E8B" w:rsidRDefault="000C5448" w:rsidP="009B46C6">
            <w:pPr>
              <w:pStyle w:val="Tabletext"/>
            </w:pPr>
            <w:r w:rsidRPr="00B95E8B">
              <w:t>6</w:t>
            </w:r>
          </w:p>
        </w:tc>
        <w:tc>
          <w:tcPr>
            <w:tcW w:w="4571" w:type="pct"/>
            <w:shd w:val="clear" w:color="auto" w:fill="auto"/>
          </w:tcPr>
          <w:p w14:paraId="1114531F" w14:textId="77777777" w:rsidR="000C5448" w:rsidRPr="00B95E8B" w:rsidRDefault="000C5448" w:rsidP="009B46C6">
            <w:pPr>
              <w:pStyle w:val="Tabletext"/>
            </w:pPr>
            <w:r w:rsidRPr="00B95E8B">
              <w:t>Oilseeds processed by or for the levy payer in th</w:t>
            </w:r>
            <w:r w:rsidR="009B5DC2" w:rsidRPr="00B95E8B">
              <w:t>at</w:t>
            </w:r>
            <w:r w:rsidRPr="00B95E8B">
              <w:t xml:space="preserve"> year</w:t>
            </w:r>
          </w:p>
        </w:tc>
      </w:tr>
      <w:tr w:rsidR="000C5448" w:rsidRPr="00B95E8B" w14:paraId="5E4AC934" w14:textId="77777777" w:rsidTr="0082472F">
        <w:tc>
          <w:tcPr>
            <w:tcW w:w="429" w:type="pct"/>
            <w:tcBorders>
              <w:bottom w:val="single" w:sz="2" w:space="0" w:color="auto"/>
            </w:tcBorders>
            <w:shd w:val="clear" w:color="auto" w:fill="auto"/>
          </w:tcPr>
          <w:p w14:paraId="5C0718B7" w14:textId="77777777" w:rsidR="000C5448" w:rsidRPr="00B95E8B" w:rsidRDefault="000C5448" w:rsidP="009B46C6">
            <w:pPr>
              <w:pStyle w:val="Tabletext"/>
            </w:pPr>
            <w:r w:rsidRPr="00B95E8B">
              <w:t>7</w:t>
            </w:r>
          </w:p>
        </w:tc>
        <w:tc>
          <w:tcPr>
            <w:tcW w:w="4571" w:type="pct"/>
            <w:tcBorders>
              <w:bottom w:val="single" w:sz="2" w:space="0" w:color="auto"/>
            </w:tcBorders>
            <w:shd w:val="clear" w:color="auto" w:fill="auto"/>
          </w:tcPr>
          <w:p w14:paraId="174C1EEB" w14:textId="77777777" w:rsidR="000C5448" w:rsidRPr="00B95E8B" w:rsidRDefault="000C5448" w:rsidP="009B46C6">
            <w:pPr>
              <w:pStyle w:val="Tabletext"/>
            </w:pPr>
            <w:r w:rsidRPr="00B95E8B">
              <w:t>Grain legumes sold by the levy payer in th</w:t>
            </w:r>
            <w:r w:rsidR="009B5DC2" w:rsidRPr="00B95E8B">
              <w:t>at</w:t>
            </w:r>
            <w:r w:rsidRPr="00B95E8B">
              <w:t xml:space="preserve"> year</w:t>
            </w:r>
          </w:p>
        </w:tc>
      </w:tr>
      <w:tr w:rsidR="000C5448" w:rsidRPr="00B95E8B" w14:paraId="1F3FE33C" w14:textId="77777777" w:rsidTr="0082472F">
        <w:tc>
          <w:tcPr>
            <w:tcW w:w="429" w:type="pct"/>
            <w:tcBorders>
              <w:top w:val="single" w:sz="2" w:space="0" w:color="auto"/>
              <w:bottom w:val="single" w:sz="12" w:space="0" w:color="auto"/>
            </w:tcBorders>
            <w:shd w:val="clear" w:color="auto" w:fill="auto"/>
          </w:tcPr>
          <w:p w14:paraId="7615B3B1" w14:textId="77777777" w:rsidR="000C5448" w:rsidRPr="00B95E8B" w:rsidRDefault="000C5448" w:rsidP="009B46C6">
            <w:pPr>
              <w:pStyle w:val="Tabletext"/>
            </w:pPr>
            <w:r w:rsidRPr="00B95E8B">
              <w:t>8</w:t>
            </w:r>
          </w:p>
        </w:tc>
        <w:tc>
          <w:tcPr>
            <w:tcW w:w="4571" w:type="pct"/>
            <w:tcBorders>
              <w:top w:val="single" w:sz="2" w:space="0" w:color="auto"/>
              <w:bottom w:val="single" w:sz="12" w:space="0" w:color="auto"/>
            </w:tcBorders>
            <w:shd w:val="clear" w:color="auto" w:fill="auto"/>
          </w:tcPr>
          <w:p w14:paraId="399B8B68" w14:textId="77777777" w:rsidR="000C5448" w:rsidRPr="00B95E8B" w:rsidRDefault="000C5448" w:rsidP="009B46C6">
            <w:pPr>
              <w:pStyle w:val="Tabletext"/>
            </w:pPr>
            <w:r w:rsidRPr="00B95E8B">
              <w:t>Grain legumes processed by or for the levy payer in th</w:t>
            </w:r>
            <w:r w:rsidR="009B5DC2" w:rsidRPr="00B95E8B">
              <w:t>at</w:t>
            </w:r>
            <w:r w:rsidRPr="00B95E8B">
              <w:t xml:space="preserve"> year</w:t>
            </w:r>
          </w:p>
        </w:tc>
      </w:tr>
    </w:tbl>
    <w:p w14:paraId="70FD2F17" w14:textId="77777777" w:rsidR="000C5448" w:rsidRPr="00B95E8B" w:rsidRDefault="000C5448" w:rsidP="000C5448">
      <w:pPr>
        <w:pStyle w:val="SubsectionHead"/>
      </w:pPr>
      <w:r w:rsidRPr="00B95E8B">
        <w:t>Giving quarterly returns</w:t>
      </w:r>
    </w:p>
    <w:p w14:paraId="3C046B55" w14:textId="77777777" w:rsidR="000C5448" w:rsidRPr="00B95E8B" w:rsidRDefault="000C5448" w:rsidP="000C5448">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imposed on grain, this table has effect.</w:t>
      </w:r>
    </w:p>
    <w:p w14:paraId="10967DF7" w14:textId="77777777" w:rsidR="000C5448" w:rsidRPr="00B95E8B" w:rsidRDefault="000C5448" w:rsidP="000C54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C5448" w:rsidRPr="00B95E8B" w14:paraId="3F695251" w14:textId="77777777" w:rsidTr="0082472F">
        <w:trPr>
          <w:tblHeader/>
        </w:trPr>
        <w:tc>
          <w:tcPr>
            <w:tcW w:w="5000" w:type="pct"/>
            <w:gridSpan w:val="3"/>
            <w:tcBorders>
              <w:top w:val="single" w:sz="12" w:space="0" w:color="auto"/>
              <w:bottom w:val="single" w:sz="2" w:space="0" w:color="auto"/>
            </w:tcBorders>
            <w:shd w:val="clear" w:color="auto" w:fill="auto"/>
          </w:tcPr>
          <w:p w14:paraId="786B1749" w14:textId="77777777" w:rsidR="000C5448" w:rsidRPr="00B95E8B" w:rsidRDefault="000C5448" w:rsidP="009B46C6">
            <w:pPr>
              <w:pStyle w:val="TableHeading"/>
            </w:pPr>
            <w:r w:rsidRPr="00B95E8B">
              <w:t>Quarterly returns</w:t>
            </w:r>
          </w:p>
        </w:tc>
      </w:tr>
      <w:tr w:rsidR="000C5448" w:rsidRPr="00B95E8B" w14:paraId="38F8E868" w14:textId="77777777" w:rsidTr="0082472F">
        <w:trPr>
          <w:tblHeader/>
        </w:trPr>
        <w:tc>
          <w:tcPr>
            <w:tcW w:w="429" w:type="pct"/>
            <w:tcBorders>
              <w:top w:val="single" w:sz="2" w:space="0" w:color="auto"/>
              <w:bottom w:val="single" w:sz="12" w:space="0" w:color="auto"/>
            </w:tcBorders>
            <w:shd w:val="clear" w:color="auto" w:fill="auto"/>
          </w:tcPr>
          <w:p w14:paraId="4687BE93" w14:textId="77777777" w:rsidR="000C5448" w:rsidRPr="00B95E8B" w:rsidRDefault="000C5448"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60A6DC60" w14:textId="77777777" w:rsidR="000C5448" w:rsidRPr="00B95E8B" w:rsidRDefault="000C5448"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7C6139F2" w14:textId="77777777" w:rsidR="000C5448" w:rsidRPr="00B95E8B" w:rsidRDefault="000C5448" w:rsidP="009B46C6">
            <w:pPr>
              <w:pStyle w:val="TableHeading"/>
            </w:pPr>
            <w:r w:rsidRPr="00B95E8B">
              <w:t>Rule</w:t>
            </w:r>
          </w:p>
        </w:tc>
      </w:tr>
      <w:tr w:rsidR="000C5448" w:rsidRPr="00B95E8B" w14:paraId="0C7726E8" w14:textId="77777777" w:rsidTr="0082472F">
        <w:tc>
          <w:tcPr>
            <w:tcW w:w="429" w:type="pct"/>
            <w:tcBorders>
              <w:top w:val="single" w:sz="2" w:space="0" w:color="auto"/>
              <w:bottom w:val="single" w:sz="2" w:space="0" w:color="auto"/>
            </w:tcBorders>
            <w:shd w:val="clear" w:color="auto" w:fill="auto"/>
          </w:tcPr>
          <w:p w14:paraId="3FF8C269" w14:textId="77777777" w:rsidR="000C5448" w:rsidRPr="00B95E8B" w:rsidRDefault="000C5448" w:rsidP="009B46C6">
            <w:pPr>
              <w:pStyle w:val="Tabletext"/>
            </w:pPr>
            <w:r w:rsidRPr="00B95E8B">
              <w:t>1</w:t>
            </w:r>
          </w:p>
        </w:tc>
        <w:tc>
          <w:tcPr>
            <w:tcW w:w="2285" w:type="pct"/>
            <w:tcBorders>
              <w:top w:val="single" w:sz="2" w:space="0" w:color="auto"/>
              <w:bottom w:val="single" w:sz="2" w:space="0" w:color="auto"/>
            </w:tcBorders>
            <w:shd w:val="clear" w:color="auto" w:fill="auto"/>
          </w:tcPr>
          <w:p w14:paraId="45470DD0" w14:textId="77777777" w:rsidR="000C5448" w:rsidRPr="00B95E8B" w:rsidRDefault="000C5448" w:rsidP="009B46C6">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51E9ABF8" w14:textId="77777777" w:rsidR="000C5448" w:rsidRPr="00B95E8B" w:rsidRDefault="000C5448" w:rsidP="009B46C6">
            <w:pPr>
              <w:pStyle w:val="Tabletext"/>
            </w:pPr>
            <w:r w:rsidRPr="00B95E8B">
              <w:t>For grain processed by the levy payer in the threshold quarter in the year or in a later quarter in the year—the levy payer</w:t>
            </w:r>
          </w:p>
        </w:tc>
      </w:tr>
      <w:tr w:rsidR="000C5448" w:rsidRPr="00B95E8B" w14:paraId="59529360" w14:textId="77777777" w:rsidTr="0082472F">
        <w:tc>
          <w:tcPr>
            <w:tcW w:w="429" w:type="pct"/>
            <w:tcBorders>
              <w:top w:val="single" w:sz="2" w:space="0" w:color="auto"/>
              <w:bottom w:val="single" w:sz="2" w:space="0" w:color="auto"/>
            </w:tcBorders>
            <w:shd w:val="clear" w:color="auto" w:fill="auto"/>
          </w:tcPr>
          <w:p w14:paraId="521C55A4" w14:textId="77777777" w:rsidR="000C5448" w:rsidRPr="00B95E8B" w:rsidRDefault="000C5448" w:rsidP="009B46C6">
            <w:pPr>
              <w:pStyle w:val="Tabletext"/>
            </w:pPr>
            <w:r w:rsidRPr="00B95E8B">
              <w:t>2</w:t>
            </w:r>
          </w:p>
        </w:tc>
        <w:tc>
          <w:tcPr>
            <w:tcW w:w="2285" w:type="pct"/>
            <w:tcBorders>
              <w:top w:val="single" w:sz="2" w:space="0" w:color="auto"/>
              <w:bottom w:val="single" w:sz="2" w:space="0" w:color="auto"/>
            </w:tcBorders>
            <w:shd w:val="clear" w:color="auto" w:fill="auto"/>
          </w:tcPr>
          <w:p w14:paraId="240E59BC" w14:textId="77777777" w:rsidR="000C5448" w:rsidRPr="00B95E8B" w:rsidRDefault="000C5448" w:rsidP="009B46C6">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5953D04" w14:textId="77777777" w:rsidR="000C5448" w:rsidRPr="00B95E8B" w:rsidRDefault="000C5448" w:rsidP="009B46C6">
            <w:pPr>
              <w:pStyle w:val="Tabletext"/>
            </w:pPr>
            <w:r w:rsidRPr="00B95E8B">
              <w:t>Before the end of the first calendar month after the end of th</w:t>
            </w:r>
            <w:r w:rsidR="009C2527" w:rsidRPr="00B95E8B">
              <w:t>e</w:t>
            </w:r>
            <w:r w:rsidRPr="00B95E8B">
              <w:t xml:space="preserve"> threshold quarter or later quarter</w:t>
            </w:r>
          </w:p>
        </w:tc>
      </w:tr>
      <w:tr w:rsidR="000C5448" w:rsidRPr="00B95E8B" w14:paraId="6BC3F804" w14:textId="77777777" w:rsidTr="0082472F">
        <w:tc>
          <w:tcPr>
            <w:tcW w:w="429" w:type="pct"/>
            <w:tcBorders>
              <w:top w:val="single" w:sz="2" w:space="0" w:color="auto"/>
              <w:bottom w:val="single" w:sz="2" w:space="0" w:color="auto"/>
            </w:tcBorders>
            <w:shd w:val="clear" w:color="auto" w:fill="auto"/>
          </w:tcPr>
          <w:p w14:paraId="4FECAA4F" w14:textId="77777777" w:rsidR="000C5448" w:rsidRPr="00B95E8B" w:rsidRDefault="000C5448" w:rsidP="009B46C6">
            <w:pPr>
              <w:pStyle w:val="Tabletext"/>
            </w:pPr>
            <w:r w:rsidRPr="00B95E8B">
              <w:t>3</w:t>
            </w:r>
          </w:p>
        </w:tc>
        <w:tc>
          <w:tcPr>
            <w:tcW w:w="2285" w:type="pct"/>
            <w:tcBorders>
              <w:top w:val="single" w:sz="2" w:space="0" w:color="auto"/>
              <w:bottom w:val="single" w:sz="2" w:space="0" w:color="auto"/>
            </w:tcBorders>
            <w:shd w:val="clear" w:color="auto" w:fill="auto"/>
          </w:tcPr>
          <w:p w14:paraId="454E69C6" w14:textId="77777777" w:rsidR="000C5448" w:rsidRPr="00B95E8B" w:rsidRDefault="000C5448" w:rsidP="009B46C6">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C3C98EF" w14:textId="77777777" w:rsidR="000C5448" w:rsidRPr="00B95E8B" w:rsidRDefault="000C5448" w:rsidP="009B46C6">
            <w:pPr>
              <w:pStyle w:val="Tabletext"/>
            </w:pPr>
            <w:r w:rsidRPr="00B95E8B">
              <w:t>The Secretary</w:t>
            </w:r>
          </w:p>
        </w:tc>
      </w:tr>
      <w:tr w:rsidR="000C5448" w:rsidRPr="00B95E8B" w14:paraId="212DEE1C" w14:textId="77777777" w:rsidTr="0082472F">
        <w:tc>
          <w:tcPr>
            <w:tcW w:w="429" w:type="pct"/>
            <w:tcBorders>
              <w:top w:val="single" w:sz="2" w:space="0" w:color="auto"/>
              <w:bottom w:val="single" w:sz="12" w:space="0" w:color="auto"/>
            </w:tcBorders>
            <w:shd w:val="clear" w:color="auto" w:fill="auto"/>
          </w:tcPr>
          <w:p w14:paraId="580EA092" w14:textId="77777777" w:rsidR="000C5448" w:rsidRPr="00B95E8B" w:rsidRDefault="000C5448" w:rsidP="009B46C6">
            <w:pPr>
              <w:pStyle w:val="Tabletext"/>
            </w:pPr>
            <w:r w:rsidRPr="00B95E8B">
              <w:t>4</w:t>
            </w:r>
          </w:p>
        </w:tc>
        <w:tc>
          <w:tcPr>
            <w:tcW w:w="2285" w:type="pct"/>
            <w:tcBorders>
              <w:top w:val="single" w:sz="2" w:space="0" w:color="auto"/>
              <w:bottom w:val="single" w:sz="12" w:space="0" w:color="auto"/>
            </w:tcBorders>
            <w:shd w:val="clear" w:color="auto" w:fill="auto"/>
          </w:tcPr>
          <w:p w14:paraId="4432E944" w14:textId="77777777" w:rsidR="000C5448" w:rsidRPr="00B95E8B" w:rsidRDefault="000C5448" w:rsidP="009B46C6">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02BA294" w14:textId="77777777" w:rsidR="000C5448" w:rsidRPr="00B95E8B" w:rsidRDefault="000C5448" w:rsidP="009B46C6">
            <w:pPr>
              <w:pStyle w:val="Tabletext"/>
            </w:pPr>
            <w:r w:rsidRPr="00B95E8B">
              <w:t>The return:</w:t>
            </w:r>
          </w:p>
          <w:p w14:paraId="5508EF8A" w14:textId="77777777" w:rsidR="000C5448" w:rsidRPr="00B95E8B" w:rsidRDefault="000C5448" w:rsidP="009B46C6">
            <w:pPr>
              <w:pStyle w:val="Tablea"/>
            </w:pPr>
            <w:r w:rsidRPr="00B95E8B">
              <w:t>(a) must be in the appropriate approved form and include the information required by that form; or</w:t>
            </w:r>
          </w:p>
          <w:p w14:paraId="52DA7100" w14:textId="77777777" w:rsidR="000C5448" w:rsidRPr="00B95E8B" w:rsidRDefault="000C5448" w:rsidP="009B46C6">
            <w:pPr>
              <w:pStyle w:val="Tablea"/>
            </w:pPr>
            <w:r w:rsidRPr="00B95E8B">
              <w:t>(b) must be given electronically using an approved electronic system and include the information required by that system to be included in the return</w:t>
            </w:r>
          </w:p>
        </w:tc>
      </w:tr>
    </w:tbl>
    <w:p w14:paraId="7A146B3B" w14:textId="77777777" w:rsidR="000C5448" w:rsidRPr="00B95E8B" w:rsidRDefault="000C5448" w:rsidP="000C5448">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C62A613" w14:textId="77777777" w:rsidR="000C5448" w:rsidRPr="00B95E8B" w:rsidRDefault="000C5448" w:rsidP="000C5448">
      <w:pPr>
        <w:pStyle w:val="SubsectionHead"/>
      </w:pPr>
      <w:r w:rsidRPr="00B95E8B">
        <w:t>Making and keeping records</w:t>
      </w:r>
    </w:p>
    <w:p w14:paraId="6F8A199D" w14:textId="77777777" w:rsidR="000C5448" w:rsidRPr="00B95E8B" w:rsidRDefault="000C5448" w:rsidP="000C5448">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imposed on grain, this table has effect.</w:t>
      </w:r>
    </w:p>
    <w:p w14:paraId="20059FD6" w14:textId="77777777" w:rsidR="000C5448" w:rsidRPr="00B95E8B" w:rsidRDefault="000C5448" w:rsidP="000C54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C5448" w:rsidRPr="00B95E8B" w14:paraId="0E4EFC65" w14:textId="77777777" w:rsidTr="0082472F">
        <w:trPr>
          <w:tblHeader/>
        </w:trPr>
        <w:tc>
          <w:tcPr>
            <w:tcW w:w="5000" w:type="pct"/>
            <w:gridSpan w:val="3"/>
            <w:tcBorders>
              <w:top w:val="single" w:sz="12" w:space="0" w:color="auto"/>
              <w:bottom w:val="single" w:sz="2" w:space="0" w:color="auto"/>
            </w:tcBorders>
            <w:shd w:val="clear" w:color="auto" w:fill="auto"/>
          </w:tcPr>
          <w:p w14:paraId="12D19BB4" w14:textId="5C9F350E" w:rsidR="000C5448" w:rsidRPr="00B95E8B" w:rsidRDefault="000C5448" w:rsidP="009B46C6">
            <w:pPr>
              <w:pStyle w:val="TableHeading"/>
            </w:pPr>
            <w:r w:rsidRPr="00B95E8B">
              <w:t>Record</w:t>
            </w:r>
            <w:r w:rsidR="002A2C22">
              <w:noBreakHyphen/>
            </w:r>
            <w:r w:rsidRPr="00B95E8B">
              <w:t>keeping</w:t>
            </w:r>
          </w:p>
        </w:tc>
      </w:tr>
      <w:tr w:rsidR="000C5448" w:rsidRPr="00B95E8B" w14:paraId="7F4C2485" w14:textId="77777777" w:rsidTr="0082472F">
        <w:trPr>
          <w:tblHeader/>
        </w:trPr>
        <w:tc>
          <w:tcPr>
            <w:tcW w:w="429" w:type="pct"/>
            <w:tcBorders>
              <w:top w:val="single" w:sz="2" w:space="0" w:color="auto"/>
              <w:bottom w:val="single" w:sz="12" w:space="0" w:color="auto"/>
            </w:tcBorders>
            <w:shd w:val="clear" w:color="auto" w:fill="auto"/>
          </w:tcPr>
          <w:p w14:paraId="0735646B" w14:textId="77777777" w:rsidR="000C5448" w:rsidRPr="00B95E8B" w:rsidRDefault="000C5448"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265A196A" w14:textId="77777777" w:rsidR="000C5448" w:rsidRPr="00B95E8B" w:rsidRDefault="000C5448"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698DC85A" w14:textId="77777777" w:rsidR="000C5448" w:rsidRPr="00B95E8B" w:rsidRDefault="000C5448" w:rsidP="009B46C6">
            <w:pPr>
              <w:pStyle w:val="TableHeading"/>
            </w:pPr>
            <w:r w:rsidRPr="00B95E8B">
              <w:t>Rule</w:t>
            </w:r>
          </w:p>
        </w:tc>
      </w:tr>
      <w:tr w:rsidR="000C5448" w:rsidRPr="00B95E8B" w14:paraId="1D392D85" w14:textId="77777777" w:rsidTr="0082472F">
        <w:tc>
          <w:tcPr>
            <w:tcW w:w="429" w:type="pct"/>
            <w:tcBorders>
              <w:top w:val="single" w:sz="2" w:space="0" w:color="auto"/>
              <w:bottom w:val="single" w:sz="2" w:space="0" w:color="auto"/>
            </w:tcBorders>
            <w:shd w:val="clear" w:color="auto" w:fill="auto"/>
          </w:tcPr>
          <w:p w14:paraId="2721FDE0" w14:textId="77777777" w:rsidR="000C5448" w:rsidRPr="00B95E8B" w:rsidRDefault="000C5448" w:rsidP="009B46C6">
            <w:pPr>
              <w:pStyle w:val="Tabletext"/>
            </w:pPr>
            <w:r w:rsidRPr="00B95E8B">
              <w:t>1</w:t>
            </w:r>
          </w:p>
        </w:tc>
        <w:tc>
          <w:tcPr>
            <w:tcW w:w="2285" w:type="pct"/>
            <w:tcBorders>
              <w:top w:val="single" w:sz="2" w:space="0" w:color="auto"/>
              <w:bottom w:val="single" w:sz="2" w:space="0" w:color="auto"/>
            </w:tcBorders>
            <w:shd w:val="clear" w:color="auto" w:fill="auto"/>
          </w:tcPr>
          <w:p w14:paraId="5E154214" w14:textId="77777777" w:rsidR="000C5448" w:rsidRPr="00B95E8B" w:rsidRDefault="000C5448" w:rsidP="009B46C6">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094F2F2" w14:textId="77777777" w:rsidR="000C5448" w:rsidRPr="00B95E8B" w:rsidRDefault="000C5448" w:rsidP="009B46C6">
            <w:pPr>
              <w:pStyle w:val="Tabletext"/>
            </w:pPr>
            <w:r w:rsidRPr="00B95E8B">
              <w:t>The levy payer</w:t>
            </w:r>
          </w:p>
        </w:tc>
      </w:tr>
      <w:tr w:rsidR="000C5448" w:rsidRPr="00B95E8B" w14:paraId="49372AEC" w14:textId="77777777" w:rsidTr="0082472F">
        <w:tc>
          <w:tcPr>
            <w:tcW w:w="429" w:type="pct"/>
            <w:tcBorders>
              <w:top w:val="single" w:sz="2" w:space="0" w:color="auto"/>
              <w:bottom w:val="single" w:sz="2" w:space="0" w:color="auto"/>
            </w:tcBorders>
            <w:shd w:val="clear" w:color="auto" w:fill="auto"/>
          </w:tcPr>
          <w:p w14:paraId="359407AE" w14:textId="77777777" w:rsidR="000C5448" w:rsidRPr="00B95E8B" w:rsidRDefault="000C5448" w:rsidP="009B46C6">
            <w:pPr>
              <w:pStyle w:val="Tabletext"/>
            </w:pPr>
            <w:r w:rsidRPr="00B95E8B">
              <w:t>2</w:t>
            </w:r>
          </w:p>
        </w:tc>
        <w:tc>
          <w:tcPr>
            <w:tcW w:w="2285" w:type="pct"/>
            <w:tcBorders>
              <w:top w:val="single" w:sz="2" w:space="0" w:color="auto"/>
              <w:bottom w:val="single" w:sz="2" w:space="0" w:color="auto"/>
            </w:tcBorders>
            <w:shd w:val="clear" w:color="auto" w:fill="auto"/>
          </w:tcPr>
          <w:p w14:paraId="0AF7792D" w14:textId="77777777" w:rsidR="000C5448" w:rsidRPr="00B95E8B" w:rsidRDefault="000C5448" w:rsidP="009B46C6">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2F07A74" w14:textId="77777777" w:rsidR="000C5448" w:rsidRPr="00B95E8B" w:rsidRDefault="000C5448" w:rsidP="009B46C6">
            <w:pPr>
              <w:pStyle w:val="Tabletext"/>
            </w:pPr>
            <w:r w:rsidRPr="00B95E8B">
              <w:t>The records must:</w:t>
            </w:r>
          </w:p>
          <w:p w14:paraId="6E969C70" w14:textId="77777777" w:rsidR="000C5448" w:rsidRPr="00B95E8B" w:rsidRDefault="000C5448" w:rsidP="009B46C6">
            <w:pPr>
              <w:pStyle w:val="Tablea"/>
            </w:pPr>
            <w:r w:rsidRPr="00B95E8B">
              <w:t>(a) if a collection agent is liable to pay an equivalent amount on behalf of the levy payer—contain details of the transaction involving that agent (including that agent’s contact details); or</w:t>
            </w:r>
          </w:p>
          <w:p w14:paraId="22FC6EE6" w14:textId="77777777" w:rsidR="000C5448" w:rsidRPr="00B95E8B" w:rsidRDefault="000C5448" w:rsidP="009B46C6">
            <w:pPr>
              <w:pStyle w:val="Tablea"/>
            </w:pPr>
            <w:r w:rsidRPr="00B95E8B">
              <w:t>(b) otherwise—enable the levy payer to substantiate the amount of levy payable and paid by the levy payer on the grain</w:t>
            </w:r>
          </w:p>
        </w:tc>
      </w:tr>
      <w:tr w:rsidR="000C5448" w:rsidRPr="00B95E8B" w14:paraId="648F8AEF" w14:textId="77777777" w:rsidTr="0082472F">
        <w:tc>
          <w:tcPr>
            <w:tcW w:w="429" w:type="pct"/>
            <w:tcBorders>
              <w:top w:val="single" w:sz="2" w:space="0" w:color="auto"/>
              <w:bottom w:val="single" w:sz="12" w:space="0" w:color="auto"/>
            </w:tcBorders>
            <w:shd w:val="clear" w:color="auto" w:fill="auto"/>
          </w:tcPr>
          <w:p w14:paraId="64767081" w14:textId="77777777" w:rsidR="000C5448" w:rsidRPr="00B95E8B" w:rsidRDefault="000C5448" w:rsidP="009B46C6">
            <w:pPr>
              <w:pStyle w:val="Tabletext"/>
            </w:pPr>
            <w:r w:rsidRPr="00B95E8B">
              <w:t>3</w:t>
            </w:r>
          </w:p>
        </w:tc>
        <w:tc>
          <w:tcPr>
            <w:tcW w:w="2285" w:type="pct"/>
            <w:tcBorders>
              <w:top w:val="single" w:sz="2" w:space="0" w:color="auto"/>
              <w:bottom w:val="single" w:sz="12" w:space="0" w:color="auto"/>
            </w:tcBorders>
            <w:shd w:val="clear" w:color="auto" w:fill="auto"/>
          </w:tcPr>
          <w:p w14:paraId="2EC6FDB9" w14:textId="77777777" w:rsidR="000C5448" w:rsidRPr="00B95E8B" w:rsidRDefault="000C5448" w:rsidP="009B46C6">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23007B86" w14:textId="77777777" w:rsidR="000C5448" w:rsidRPr="00B95E8B" w:rsidRDefault="00F15583" w:rsidP="00F15583">
            <w:pPr>
              <w:pStyle w:val="Tabletext"/>
            </w:pPr>
            <w:r w:rsidRPr="00B95E8B">
              <w:t>Until the end of the period of 5 years beginning on the day after the end of the financial year in which the levy is imposed</w:t>
            </w:r>
          </w:p>
        </w:tc>
      </w:tr>
    </w:tbl>
    <w:p w14:paraId="71D1E90F" w14:textId="77777777" w:rsidR="000C5448" w:rsidRPr="00B95E8B" w:rsidRDefault="000C5448" w:rsidP="000C5448">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CE6D66B" w14:textId="660BF1FA" w:rsidR="000C5448" w:rsidRPr="00B95E8B" w:rsidRDefault="000C5448" w:rsidP="000C5448">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2</w:t>
      </w:r>
      <w:r w:rsidR="00B310CB" w:rsidRPr="00B95E8B">
        <w:t>6</w:t>
      </w:r>
      <w:r w:rsidR="002A2C22">
        <w:noBreakHyphen/>
      </w:r>
      <w:r w:rsidR="00B310CB" w:rsidRPr="00B95E8B">
        <w:t>3</w:t>
      </w:r>
      <w:r w:rsidRPr="00B95E8B">
        <w:t>.</w:t>
      </w:r>
    </w:p>
    <w:p w14:paraId="5EBC84FC" w14:textId="36496F29" w:rsidR="000C5448" w:rsidRPr="00B95E8B" w:rsidRDefault="00DB408D" w:rsidP="000C5448">
      <w:pPr>
        <w:pStyle w:val="ActHead5"/>
      </w:pPr>
      <w:bookmarkStart w:id="204" w:name="_Toc195792259"/>
      <w:r w:rsidRPr="002A2C22">
        <w:rPr>
          <w:rStyle w:val="CharSectno"/>
        </w:rPr>
        <w:t>26</w:t>
      </w:r>
      <w:r w:rsidR="002A2C22" w:rsidRPr="002A2C22">
        <w:rPr>
          <w:rStyle w:val="CharSectno"/>
        </w:rPr>
        <w:noBreakHyphen/>
      </w:r>
      <w:r w:rsidRPr="002A2C22">
        <w:rPr>
          <w:rStyle w:val="CharSectno"/>
        </w:rPr>
        <w:t>2</w:t>
      </w:r>
      <w:r w:rsidR="000C5448" w:rsidRPr="00B95E8B">
        <w:t xml:space="preserve">  Obligations of collection agents</w:t>
      </w:r>
      <w:bookmarkEnd w:id="204"/>
    </w:p>
    <w:p w14:paraId="0146A7A5" w14:textId="77777777" w:rsidR="000C5448" w:rsidRPr="00B95E8B" w:rsidRDefault="000C5448" w:rsidP="000C5448">
      <w:pPr>
        <w:pStyle w:val="subsection"/>
      </w:pPr>
      <w:r w:rsidRPr="00B95E8B">
        <w:tab/>
        <w:t>(1)</w:t>
      </w:r>
      <w:r w:rsidRPr="00B95E8B">
        <w:tab/>
        <w:t>This clause sets out obligations that are imposed on a person if:</w:t>
      </w:r>
    </w:p>
    <w:p w14:paraId="0E9A0E3B" w14:textId="77777777" w:rsidR="000C5448" w:rsidRPr="00B95E8B" w:rsidRDefault="000C5448" w:rsidP="000C5448">
      <w:pPr>
        <w:pStyle w:val="paragraph"/>
      </w:pPr>
      <w:r w:rsidRPr="00B95E8B">
        <w:tab/>
        <w:t>(a)</w:t>
      </w:r>
      <w:r w:rsidRPr="00B95E8B">
        <w:tab/>
        <w:t xml:space="preserve">levy is imposed on grain that is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4720A422" w14:textId="77777777" w:rsidR="000C5448" w:rsidRPr="00B95E8B" w:rsidRDefault="000C5448" w:rsidP="000C5448">
      <w:pPr>
        <w:pStyle w:val="paragraph"/>
      </w:pPr>
      <w:r w:rsidRPr="00B95E8B">
        <w:tab/>
        <w:t>(b)</w:t>
      </w:r>
      <w:r w:rsidRPr="00B95E8B">
        <w:tab/>
        <w:t xml:space="preserve">levy is imposed on grain that is processed for the levy payer in a quarter in a financial year (the </w:t>
      </w:r>
      <w:r w:rsidRPr="00B95E8B">
        <w:rPr>
          <w:b/>
          <w:i/>
        </w:rPr>
        <w:t>processing case</w:t>
      </w:r>
      <w:r w:rsidRPr="00B95E8B">
        <w:t>).</w:t>
      </w:r>
    </w:p>
    <w:p w14:paraId="4A458242" w14:textId="77777777" w:rsidR="000C5448" w:rsidRPr="00B95E8B" w:rsidRDefault="000C5448" w:rsidP="000C5448">
      <w:pPr>
        <w:pStyle w:val="SubsectionHead"/>
      </w:pPr>
      <w:r w:rsidRPr="00B95E8B">
        <w:t>Payment of equivalent amounts</w:t>
      </w:r>
    </w:p>
    <w:p w14:paraId="67A2EE4C" w14:textId="5F4DDA42" w:rsidR="000C5448" w:rsidRPr="00B95E8B" w:rsidRDefault="000C5448" w:rsidP="000C5448">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709CCF05" w14:textId="77777777" w:rsidR="000C5448" w:rsidRPr="00B95E8B" w:rsidRDefault="000C5448" w:rsidP="000C54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0C5448" w:rsidRPr="00B95E8B" w14:paraId="185E9115" w14:textId="77777777" w:rsidTr="0082472F">
        <w:trPr>
          <w:tblHeader/>
        </w:trPr>
        <w:tc>
          <w:tcPr>
            <w:tcW w:w="5000" w:type="pct"/>
            <w:gridSpan w:val="3"/>
            <w:tcBorders>
              <w:top w:val="single" w:sz="12" w:space="0" w:color="auto"/>
              <w:bottom w:val="single" w:sz="2" w:space="0" w:color="auto"/>
            </w:tcBorders>
            <w:shd w:val="clear" w:color="auto" w:fill="auto"/>
          </w:tcPr>
          <w:p w14:paraId="4ABEE4DB" w14:textId="77777777" w:rsidR="000C5448" w:rsidRPr="00B95E8B" w:rsidRDefault="000C5448" w:rsidP="009B46C6">
            <w:pPr>
              <w:pStyle w:val="TableHeading"/>
            </w:pPr>
            <w:r w:rsidRPr="00B95E8B">
              <w:t>Payment of equivalent amounts</w:t>
            </w:r>
          </w:p>
        </w:tc>
      </w:tr>
      <w:tr w:rsidR="000C5448" w:rsidRPr="00B95E8B" w14:paraId="56C5C600" w14:textId="77777777" w:rsidTr="0082472F">
        <w:trPr>
          <w:tblHeader/>
        </w:trPr>
        <w:tc>
          <w:tcPr>
            <w:tcW w:w="429" w:type="pct"/>
            <w:tcBorders>
              <w:top w:val="single" w:sz="2" w:space="0" w:color="auto"/>
              <w:bottom w:val="single" w:sz="12" w:space="0" w:color="auto"/>
            </w:tcBorders>
            <w:shd w:val="clear" w:color="auto" w:fill="auto"/>
          </w:tcPr>
          <w:p w14:paraId="7EF09F34" w14:textId="77777777" w:rsidR="000C5448" w:rsidRPr="00B95E8B" w:rsidRDefault="000C5448" w:rsidP="009B46C6">
            <w:pPr>
              <w:pStyle w:val="TableHeading"/>
            </w:pPr>
            <w:r w:rsidRPr="00B95E8B">
              <w:t>Item</w:t>
            </w:r>
          </w:p>
        </w:tc>
        <w:tc>
          <w:tcPr>
            <w:tcW w:w="2211" w:type="pct"/>
            <w:tcBorders>
              <w:top w:val="single" w:sz="2" w:space="0" w:color="auto"/>
              <w:bottom w:val="single" w:sz="12" w:space="0" w:color="auto"/>
            </w:tcBorders>
            <w:shd w:val="clear" w:color="auto" w:fill="auto"/>
          </w:tcPr>
          <w:p w14:paraId="70188027" w14:textId="77777777" w:rsidR="000C5448" w:rsidRPr="00B95E8B" w:rsidRDefault="000C5448" w:rsidP="009B46C6">
            <w:pPr>
              <w:pStyle w:val="TableHeading"/>
            </w:pPr>
            <w:r w:rsidRPr="00B95E8B">
              <w:t>Matter</w:t>
            </w:r>
          </w:p>
        </w:tc>
        <w:tc>
          <w:tcPr>
            <w:tcW w:w="2360" w:type="pct"/>
            <w:tcBorders>
              <w:top w:val="single" w:sz="2" w:space="0" w:color="auto"/>
              <w:bottom w:val="single" w:sz="12" w:space="0" w:color="auto"/>
            </w:tcBorders>
            <w:shd w:val="clear" w:color="auto" w:fill="auto"/>
          </w:tcPr>
          <w:p w14:paraId="76F95884" w14:textId="77777777" w:rsidR="000C5448" w:rsidRPr="00B95E8B" w:rsidRDefault="000C5448" w:rsidP="009B46C6">
            <w:pPr>
              <w:pStyle w:val="TableHeading"/>
            </w:pPr>
            <w:r w:rsidRPr="00B95E8B">
              <w:t>Rule</w:t>
            </w:r>
          </w:p>
        </w:tc>
      </w:tr>
      <w:tr w:rsidR="000C5448" w:rsidRPr="00B95E8B" w14:paraId="4EC41B1B" w14:textId="77777777" w:rsidTr="0082472F">
        <w:tc>
          <w:tcPr>
            <w:tcW w:w="429" w:type="pct"/>
            <w:tcBorders>
              <w:top w:val="single" w:sz="2" w:space="0" w:color="auto"/>
              <w:bottom w:val="single" w:sz="2" w:space="0" w:color="auto"/>
            </w:tcBorders>
            <w:shd w:val="clear" w:color="auto" w:fill="auto"/>
          </w:tcPr>
          <w:p w14:paraId="7C49C630" w14:textId="77777777" w:rsidR="000C5448" w:rsidRPr="00B95E8B" w:rsidRDefault="000C5448" w:rsidP="009B46C6">
            <w:pPr>
              <w:pStyle w:val="Tabletext"/>
            </w:pPr>
            <w:r w:rsidRPr="00B95E8B">
              <w:t>1</w:t>
            </w:r>
          </w:p>
        </w:tc>
        <w:tc>
          <w:tcPr>
            <w:tcW w:w="2211" w:type="pct"/>
            <w:tcBorders>
              <w:top w:val="single" w:sz="2" w:space="0" w:color="auto"/>
              <w:bottom w:val="single" w:sz="2" w:space="0" w:color="auto"/>
            </w:tcBorders>
            <w:shd w:val="clear" w:color="auto" w:fill="auto"/>
          </w:tcPr>
          <w:p w14:paraId="354517A0" w14:textId="77777777" w:rsidR="000C5448" w:rsidRPr="00B95E8B" w:rsidRDefault="000C5448" w:rsidP="009B46C6">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grain?</w:t>
            </w:r>
          </w:p>
        </w:tc>
        <w:tc>
          <w:tcPr>
            <w:tcW w:w="2360" w:type="pct"/>
            <w:tcBorders>
              <w:top w:val="single" w:sz="2" w:space="0" w:color="auto"/>
              <w:bottom w:val="single" w:sz="2" w:space="0" w:color="auto"/>
            </w:tcBorders>
            <w:shd w:val="clear" w:color="auto" w:fill="auto"/>
          </w:tcPr>
          <w:p w14:paraId="36A81617" w14:textId="77777777" w:rsidR="000C5448" w:rsidRPr="00B95E8B" w:rsidRDefault="000C5448" w:rsidP="009B46C6">
            <w:pPr>
              <w:pStyle w:val="Tabletext"/>
            </w:pPr>
            <w:r w:rsidRPr="00B95E8B">
              <w:t>The following</w:t>
            </w:r>
            <w:r w:rsidR="00544A7C" w:rsidRPr="00B95E8B">
              <w:t xml:space="preserve"> person</w:t>
            </w:r>
            <w:r w:rsidRPr="00B95E8B">
              <w:t>:</w:t>
            </w:r>
          </w:p>
          <w:p w14:paraId="69643656" w14:textId="77777777" w:rsidR="000C5448" w:rsidRPr="00B95E8B" w:rsidRDefault="000C5448" w:rsidP="009B46C6">
            <w:pPr>
              <w:pStyle w:val="Tablea"/>
            </w:pPr>
            <w:r w:rsidRPr="00B95E8B">
              <w:t>(a) the liable collection agent in the sale case;</w:t>
            </w:r>
          </w:p>
          <w:p w14:paraId="4485741B" w14:textId="77777777" w:rsidR="000C5448" w:rsidRPr="00B95E8B" w:rsidRDefault="000C5448" w:rsidP="009B46C6">
            <w:pPr>
              <w:pStyle w:val="Tablea"/>
            </w:pPr>
            <w:r w:rsidRPr="00B95E8B">
              <w:t>(b) the person who carried out the processing in the processing case</w:t>
            </w:r>
          </w:p>
        </w:tc>
      </w:tr>
      <w:tr w:rsidR="000C5448" w:rsidRPr="00B95E8B" w14:paraId="59D5B0E2" w14:textId="77777777" w:rsidTr="0082472F">
        <w:tc>
          <w:tcPr>
            <w:tcW w:w="429" w:type="pct"/>
            <w:tcBorders>
              <w:top w:val="single" w:sz="2" w:space="0" w:color="auto"/>
              <w:bottom w:val="single" w:sz="2" w:space="0" w:color="auto"/>
            </w:tcBorders>
            <w:shd w:val="clear" w:color="auto" w:fill="auto"/>
          </w:tcPr>
          <w:p w14:paraId="5450B8D8" w14:textId="77777777" w:rsidR="000C5448" w:rsidRPr="00B95E8B" w:rsidRDefault="000C5448" w:rsidP="009B46C6">
            <w:pPr>
              <w:pStyle w:val="Tabletext"/>
            </w:pPr>
            <w:r w:rsidRPr="00B95E8B">
              <w:t>2</w:t>
            </w:r>
          </w:p>
        </w:tc>
        <w:tc>
          <w:tcPr>
            <w:tcW w:w="2211" w:type="pct"/>
            <w:tcBorders>
              <w:top w:val="single" w:sz="2" w:space="0" w:color="auto"/>
              <w:bottom w:val="single" w:sz="2" w:space="0" w:color="auto"/>
            </w:tcBorders>
            <w:shd w:val="clear" w:color="auto" w:fill="auto"/>
          </w:tcPr>
          <w:p w14:paraId="37D00EBC" w14:textId="77777777" w:rsidR="000C5448" w:rsidRPr="00B95E8B" w:rsidRDefault="000C5448" w:rsidP="009B46C6">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43D21B16" w14:textId="77777777" w:rsidR="000C5448" w:rsidRPr="00B95E8B" w:rsidRDefault="000C5448" w:rsidP="009B46C6">
            <w:pPr>
              <w:pStyle w:val="Tablea"/>
            </w:pPr>
            <w:r w:rsidRPr="00B95E8B">
              <w:t>(a) if the quarter is the threshold quarter in the financial year for the levy payer or any earlier quarter in the year—on the last day of the first calendar month after the end of th</w:t>
            </w:r>
            <w:r w:rsidR="009C2527" w:rsidRPr="00B95E8B">
              <w:t>e</w:t>
            </w:r>
            <w:r w:rsidRPr="00B95E8B">
              <w:t xml:space="preserve"> threshold quarter; or</w:t>
            </w:r>
          </w:p>
          <w:p w14:paraId="6E65FE32" w14:textId="77777777" w:rsidR="000C5448" w:rsidRPr="00B95E8B" w:rsidRDefault="000C5448" w:rsidP="009B46C6">
            <w:pPr>
              <w:pStyle w:val="Tablea"/>
            </w:pPr>
            <w:r w:rsidRPr="00B95E8B">
              <w:t>(b) if the quarter is later than th</w:t>
            </w:r>
            <w:r w:rsidR="009C2527" w:rsidRPr="00B95E8B">
              <w:t>e</w:t>
            </w:r>
            <w:r w:rsidRPr="00B95E8B">
              <w:t xml:space="preserve"> threshold quarter in the financial year—on the last day of the first calendar month after the end of the later quarter</w:t>
            </w:r>
          </w:p>
        </w:tc>
      </w:tr>
      <w:tr w:rsidR="000C5448" w:rsidRPr="00B95E8B" w14:paraId="4C92C572" w14:textId="77777777" w:rsidTr="0082472F">
        <w:tc>
          <w:tcPr>
            <w:tcW w:w="429" w:type="pct"/>
            <w:tcBorders>
              <w:top w:val="single" w:sz="2" w:space="0" w:color="auto"/>
              <w:bottom w:val="single" w:sz="12" w:space="0" w:color="auto"/>
            </w:tcBorders>
            <w:shd w:val="clear" w:color="auto" w:fill="auto"/>
          </w:tcPr>
          <w:p w14:paraId="75EFBD84" w14:textId="77777777" w:rsidR="000C5448" w:rsidRPr="00B95E8B" w:rsidRDefault="000C5448" w:rsidP="009B46C6">
            <w:pPr>
              <w:pStyle w:val="Tabletext"/>
            </w:pPr>
            <w:r w:rsidRPr="00B95E8B">
              <w:t>3</w:t>
            </w:r>
          </w:p>
        </w:tc>
        <w:tc>
          <w:tcPr>
            <w:tcW w:w="2211" w:type="pct"/>
            <w:tcBorders>
              <w:top w:val="single" w:sz="2" w:space="0" w:color="auto"/>
              <w:bottom w:val="single" w:sz="12" w:space="0" w:color="auto"/>
            </w:tcBorders>
            <w:shd w:val="clear" w:color="auto" w:fill="auto"/>
          </w:tcPr>
          <w:p w14:paraId="094674FB" w14:textId="77777777" w:rsidR="000C5448" w:rsidRPr="00B95E8B" w:rsidRDefault="000C5448" w:rsidP="009B46C6">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F0276C1" w14:textId="77777777" w:rsidR="000C5448" w:rsidRPr="00B95E8B" w:rsidRDefault="000C5448" w:rsidP="009B46C6">
            <w:pPr>
              <w:pStyle w:val="Tabletext"/>
            </w:pPr>
            <w:r w:rsidRPr="00B95E8B">
              <w:t>The Commonwealth</w:t>
            </w:r>
          </w:p>
        </w:tc>
      </w:tr>
    </w:tbl>
    <w:p w14:paraId="35AD7FA8" w14:textId="77777777" w:rsidR="000C5448" w:rsidRPr="00B95E8B" w:rsidRDefault="000C5448" w:rsidP="000C5448">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5C071051" w14:textId="675DF689" w:rsidR="000C118E" w:rsidRPr="00B95E8B" w:rsidRDefault="000C118E" w:rsidP="000C118E">
      <w:pPr>
        <w:pStyle w:val="notetext"/>
      </w:pPr>
      <w:r w:rsidRPr="00B95E8B">
        <w:t>Note 2:</w:t>
      </w:r>
      <w:r w:rsidRPr="00B95E8B">
        <w:tab/>
        <w:t xml:space="preserve">For the definition of </w:t>
      </w:r>
      <w:r w:rsidRPr="00B95E8B">
        <w:rPr>
          <w:b/>
          <w:i/>
        </w:rPr>
        <w:t>threshold quarter</w:t>
      </w:r>
      <w:r w:rsidRPr="00B95E8B">
        <w:t xml:space="preserve">, see </w:t>
      </w:r>
      <w:r w:rsidR="00C91FA7" w:rsidRPr="00B95E8B">
        <w:t>subclause 2</w:t>
      </w:r>
      <w:r w:rsidR="00064C30" w:rsidRPr="00B95E8B">
        <w:t>6</w:t>
      </w:r>
      <w:r w:rsidR="002A2C22">
        <w:noBreakHyphen/>
      </w:r>
      <w:r w:rsidR="00064C30" w:rsidRPr="00B95E8B">
        <w:t>1</w:t>
      </w:r>
      <w:r w:rsidRPr="00B95E8B">
        <w:t>(2).</w:t>
      </w:r>
    </w:p>
    <w:p w14:paraId="1609EDC9" w14:textId="4912D9A1" w:rsidR="000C5448" w:rsidRPr="00B95E8B" w:rsidRDefault="000C5448" w:rsidP="000C5448">
      <w:pPr>
        <w:pStyle w:val="notetext"/>
      </w:pPr>
      <w:r w:rsidRPr="00B95E8B">
        <w:t xml:space="preserve">Note </w:t>
      </w:r>
      <w:r w:rsidR="000C118E" w:rsidRPr="00B95E8B">
        <w:t>3</w:t>
      </w:r>
      <w:r w:rsidRPr="00B95E8B">
        <w:t>:</w:t>
      </w:r>
      <w:r w:rsidRPr="00B95E8B">
        <w:tab/>
        <w:t xml:space="preserve">For penalty for late payment, see </w:t>
      </w:r>
      <w:r w:rsidR="002A2C22">
        <w:t>section 1</w:t>
      </w:r>
      <w:r w:rsidR="00526692" w:rsidRPr="00B95E8B">
        <w:t>1 of the Act</w:t>
      </w:r>
      <w:r w:rsidRPr="00B95E8B">
        <w:t>.</w:t>
      </w:r>
    </w:p>
    <w:p w14:paraId="15F40340" w14:textId="77777777" w:rsidR="000C5448" w:rsidRPr="00B95E8B" w:rsidRDefault="000C5448" w:rsidP="000C5448">
      <w:pPr>
        <w:pStyle w:val="SubsectionHead"/>
      </w:pPr>
      <w:r w:rsidRPr="00B95E8B">
        <w:t>Giving quarterly returns</w:t>
      </w:r>
    </w:p>
    <w:p w14:paraId="4D2D6FD0" w14:textId="77777777" w:rsidR="000C5448" w:rsidRPr="00B95E8B" w:rsidRDefault="000C5448" w:rsidP="000C5448">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632755ED" w14:textId="77777777" w:rsidR="000C5448" w:rsidRPr="00B95E8B" w:rsidRDefault="000C5448" w:rsidP="000C54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C5448" w:rsidRPr="00B95E8B" w14:paraId="7CC25A5A" w14:textId="77777777" w:rsidTr="0082472F">
        <w:trPr>
          <w:tblHeader/>
        </w:trPr>
        <w:tc>
          <w:tcPr>
            <w:tcW w:w="5000" w:type="pct"/>
            <w:gridSpan w:val="3"/>
            <w:tcBorders>
              <w:top w:val="single" w:sz="12" w:space="0" w:color="auto"/>
              <w:bottom w:val="single" w:sz="2" w:space="0" w:color="auto"/>
            </w:tcBorders>
            <w:shd w:val="clear" w:color="auto" w:fill="auto"/>
          </w:tcPr>
          <w:p w14:paraId="77185D5B" w14:textId="77777777" w:rsidR="000C5448" w:rsidRPr="00B95E8B" w:rsidRDefault="000C5448" w:rsidP="009B46C6">
            <w:pPr>
              <w:pStyle w:val="TableHeading"/>
              <w:rPr>
                <w:b w:val="0"/>
              </w:rPr>
            </w:pPr>
            <w:r w:rsidRPr="00B95E8B">
              <w:t>Quarterly returns</w:t>
            </w:r>
          </w:p>
        </w:tc>
      </w:tr>
      <w:tr w:rsidR="000C5448" w:rsidRPr="00B95E8B" w14:paraId="649AFF3F" w14:textId="77777777" w:rsidTr="0082472F">
        <w:trPr>
          <w:tblHeader/>
        </w:trPr>
        <w:tc>
          <w:tcPr>
            <w:tcW w:w="429" w:type="pct"/>
            <w:tcBorders>
              <w:top w:val="single" w:sz="2" w:space="0" w:color="auto"/>
              <w:bottom w:val="single" w:sz="12" w:space="0" w:color="auto"/>
            </w:tcBorders>
            <w:shd w:val="clear" w:color="auto" w:fill="auto"/>
          </w:tcPr>
          <w:p w14:paraId="471116EC" w14:textId="77777777" w:rsidR="000C5448" w:rsidRPr="00B95E8B" w:rsidRDefault="000C5448"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75A928AF" w14:textId="77777777" w:rsidR="000C5448" w:rsidRPr="00B95E8B" w:rsidRDefault="000C5448"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758AB051" w14:textId="77777777" w:rsidR="000C5448" w:rsidRPr="00B95E8B" w:rsidRDefault="000C5448" w:rsidP="009B46C6">
            <w:pPr>
              <w:pStyle w:val="TableHeading"/>
            </w:pPr>
            <w:r w:rsidRPr="00B95E8B">
              <w:t>Rule</w:t>
            </w:r>
          </w:p>
        </w:tc>
      </w:tr>
      <w:tr w:rsidR="000C5448" w:rsidRPr="00B95E8B" w14:paraId="4CF0CDE3" w14:textId="77777777" w:rsidTr="0082472F">
        <w:tc>
          <w:tcPr>
            <w:tcW w:w="429" w:type="pct"/>
            <w:tcBorders>
              <w:top w:val="single" w:sz="2" w:space="0" w:color="auto"/>
              <w:bottom w:val="single" w:sz="2" w:space="0" w:color="auto"/>
            </w:tcBorders>
            <w:shd w:val="clear" w:color="auto" w:fill="auto"/>
          </w:tcPr>
          <w:p w14:paraId="293EFC6A" w14:textId="77777777" w:rsidR="000C5448" w:rsidRPr="00B95E8B" w:rsidRDefault="000C5448" w:rsidP="009B46C6">
            <w:pPr>
              <w:pStyle w:val="Tabletext"/>
            </w:pPr>
            <w:r w:rsidRPr="00B95E8B">
              <w:t>1</w:t>
            </w:r>
          </w:p>
        </w:tc>
        <w:tc>
          <w:tcPr>
            <w:tcW w:w="2285" w:type="pct"/>
            <w:tcBorders>
              <w:top w:val="single" w:sz="2" w:space="0" w:color="auto"/>
              <w:bottom w:val="single" w:sz="2" w:space="0" w:color="auto"/>
            </w:tcBorders>
            <w:shd w:val="clear" w:color="auto" w:fill="auto"/>
          </w:tcPr>
          <w:p w14:paraId="706630E4" w14:textId="77777777" w:rsidR="000C5448" w:rsidRPr="00B95E8B" w:rsidRDefault="000C5448" w:rsidP="009B46C6">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1B6E987C" w14:textId="77777777" w:rsidR="000C5448" w:rsidRPr="00B95E8B" w:rsidRDefault="000C5448" w:rsidP="009B46C6">
            <w:pPr>
              <w:pStyle w:val="Tabletext"/>
            </w:pPr>
            <w:r w:rsidRPr="00B95E8B">
              <w:t>The following</w:t>
            </w:r>
            <w:r w:rsidR="00544A7C" w:rsidRPr="00B95E8B">
              <w:t xml:space="preserve"> person</w:t>
            </w:r>
            <w:r w:rsidRPr="00B95E8B">
              <w:t>:</w:t>
            </w:r>
          </w:p>
          <w:p w14:paraId="7CDC980C" w14:textId="77777777" w:rsidR="000C5448" w:rsidRPr="00B95E8B" w:rsidRDefault="000C5448" w:rsidP="009B46C6">
            <w:pPr>
              <w:pStyle w:val="Tablea"/>
            </w:pPr>
            <w:r w:rsidRPr="00B95E8B">
              <w:t>(a) the liable collection agent in the sale case;</w:t>
            </w:r>
          </w:p>
          <w:p w14:paraId="35C1FDBF" w14:textId="77777777" w:rsidR="000C5448" w:rsidRPr="00B95E8B" w:rsidRDefault="000C5448" w:rsidP="009B46C6">
            <w:pPr>
              <w:pStyle w:val="Tablea"/>
            </w:pPr>
            <w:r w:rsidRPr="00B95E8B">
              <w:t>(b) the person who carried out the processing in the processing case;</w:t>
            </w:r>
          </w:p>
          <w:p w14:paraId="6E3045C0" w14:textId="77777777" w:rsidR="000C5448" w:rsidRPr="00B95E8B" w:rsidRDefault="000C5448" w:rsidP="009B46C6">
            <w:pPr>
              <w:pStyle w:val="Tabletext"/>
            </w:pPr>
            <w:r w:rsidRPr="00B95E8B">
              <w:t>where the quarter is the threshold quarter in the financial year for the levy payer or a later quarter in the year</w:t>
            </w:r>
          </w:p>
        </w:tc>
      </w:tr>
      <w:tr w:rsidR="000C5448" w:rsidRPr="00B95E8B" w14:paraId="7482CCA8" w14:textId="77777777" w:rsidTr="0082472F">
        <w:tc>
          <w:tcPr>
            <w:tcW w:w="429" w:type="pct"/>
            <w:tcBorders>
              <w:top w:val="single" w:sz="2" w:space="0" w:color="auto"/>
              <w:bottom w:val="single" w:sz="2" w:space="0" w:color="auto"/>
            </w:tcBorders>
            <w:shd w:val="clear" w:color="auto" w:fill="auto"/>
          </w:tcPr>
          <w:p w14:paraId="4D17501C" w14:textId="77777777" w:rsidR="000C5448" w:rsidRPr="00B95E8B" w:rsidRDefault="000C5448" w:rsidP="009B46C6">
            <w:pPr>
              <w:pStyle w:val="Tabletext"/>
            </w:pPr>
            <w:r w:rsidRPr="00B95E8B">
              <w:t>2</w:t>
            </w:r>
          </w:p>
        </w:tc>
        <w:tc>
          <w:tcPr>
            <w:tcW w:w="2285" w:type="pct"/>
            <w:tcBorders>
              <w:top w:val="single" w:sz="2" w:space="0" w:color="auto"/>
              <w:bottom w:val="single" w:sz="2" w:space="0" w:color="auto"/>
            </w:tcBorders>
            <w:shd w:val="clear" w:color="auto" w:fill="auto"/>
          </w:tcPr>
          <w:p w14:paraId="1269296D" w14:textId="77777777" w:rsidR="000C5448" w:rsidRPr="00B95E8B" w:rsidRDefault="000C5448" w:rsidP="009B46C6">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766F99C" w14:textId="77777777" w:rsidR="000C5448" w:rsidRPr="00B95E8B" w:rsidRDefault="000C5448" w:rsidP="009B46C6">
            <w:pPr>
              <w:pStyle w:val="Tabletext"/>
            </w:pPr>
            <w:r w:rsidRPr="00B95E8B">
              <w:t>Before the end of the first calendar month after the end of th</w:t>
            </w:r>
            <w:r w:rsidR="00F17C88" w:rsidRPr="00B95E8B">
              <w:t>e</w:t>
            </w:r>
            <w:r w:rsidRPr="00B95E8B">
              <w:t xml:space="preserve"> threshold quarter or later quarter</w:t>
            </w:r>
          </w:p>
        </w:tc>
      </w:tr>
      <w:tr w:rsidR="000C5448" w:rsidRPr="00B95E8B" w14:paraId="4E30FA14" w14:textId="77777777" w:rsidTr="0082472F">
        <w:tc>
          <w:tcPr>
            <w:tcW w:w="429" w:type="pct"/>
            <w:tcBorders>
              <w:top w:val="single" w:sz="2" w:space="0" w:color="auto"/>
              <w:bottom w:val="single" w:sz="2" w:space="0" w:color="auto"/>
            </w:tcBorders>
            <w:shd w:val="clear" w:color="auto" w:fill="auto"/>
          </w:tcPr>
          <w:p w14:paraId="58F233F4" w14:textId="77777777" w:rsidR="000C5448" w:rsidRPr="00B95E8B" w:rsidRDefault="000C5448" w:rsidP="009B46C6">
            <w:pPr>
              <w:pStyle w:val="Tabletext"/>
            </w:pPr>
            <w:r w:rsidRPr="00B95E8B">
              <w:t>3</w:t>
            </w:r>
          </w:p>
        </w:tc>
        <w:tc>
          <w:tcPr>
            <w:tcW w:w="2285" w:type="pct"/>
            <w:tcBorders>
              <w:top w:val="single" w:sz="2" w:space="0" w:color="auto"/>
              <w:bottom w:val="single" w:sz="2" w:space="0" w:color="auto"/>
            </w:tcBorders>
            <w:shd w:val="clear" w:color="auto" w:fill="auto"/>
          </w:tcPr>
          <w:p w14:paraId="5EBFF945" w14:textId="77777777" w:rsidR="000C5448" w:rsidRPr="00B95E8B" w:rsidRDefault="000C5448" w:rsidP="009B46C6">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5CABFE9" w14:textId="77777777" w:rsidR="000C5448" w:rsidRPr="00B95E8B" w:rsidRDefault="000C5448" w:rsidP="009B46C6">
            <w:pPr>
              <w:pStyle w:val="Tabletext"/>
            </w:pPr>
            <w:r w:rsidRPr="00B95E8B">
              <w:t>The Secretary</w:t>
            </w:r>
          </w:p>
        </w:tc>
      </w:tr>
      <w:tr w:rsidR="000C5448" w:rsidRPr="00B95E8B" w14:paraId="3701C5C1" w14:textId="77777777" w:rsidTr="0082472F">
        <w:tc>
          <w:tcPr>
            <w:tcW w:w="429" w:type="pct"/>
            <w:tcBorders>
              <w:top w:val="single" w:sz="2" w:space="0" w:color="auto"/>
              <w:bottom w:val="single" w:sz="12" w:space="0" w:color="auto"/>
            </w:tcBorders>
            <w:shd w:val="clear" w:color="auto" w:fill="auto"/>
          </w:tcPr>
          <w:p w14:paraId="47F6A017" w14:textId="77777777" w:rsidR="000C5448" w:rsidRPr="00B95E8B" w:rsidRDefault="000C5448" w:rsidP="009B46C6">
            <w:pPr>
              <w:pStyle w:val="Tabletext"/>
            </w:pPr>
            <w:r w:rsidRPr="00B95E8B">
              <w:t>4</w:t>
            </w:r>
          </w:p>
        </w:tc>
        <w:tc>
          <w:tcPr>
            <w:tcW w:w="2285" w:type="pct"/>
            <w:tcBorders>
              <w:top w:val="single" w:sz="2" w:space="0" w:color="auto"/>
              <w:bottom w:val="single" w:sz="12" w:space="0" w:color="auto"/>
            </w:tcBorders>
            <w:shd w:val="clear" w:color="auto" w:fill="auto"/>
          </w:tcPr>
          <w:p w14:paraId="5B686F7D" w14:textId="77777777" w:rsidR="000C5448" w:rsidRPr="00B95E8B" w:rsidRDefault="000C5448" w:rsidP="009B46C6">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08A0625" w14:textId="77777777" w:rsidR="000C5448" w:rsidRPr="00B95E8B" w:rsidRDefault="000C5448" w:rsidP="009B46C6">
            <w:pPr>
              <w:pStyle w:val="Tabletext"/>
            </w:pPr>
            <w:r w:rsidRPr="00B95E8B">
              <w:t>The return:</w:t>
            </w:r>
          </w:p>
          <w:p w14:paraId="5A1A9D52" w14:textId="77777777" w:rsidR="000C5448" w:rsidRPr="00B95E8B" w:rsidRDefault="000C5448" w:rsidP="009B46C6">
            <w:pPr>
              <w:pStyle w:val="Tablea"/>
            </w:pPr>
            <w:r w:rsidRPr="00B95E8B">
              <w:t>(a) must be in the appropriate approved form and include the information required by that form; or</w:t>
            </w:r>
          </w:p>
          <w:p w14:paraId="4A123180" w14:textId="77777777" w:rsidR="000C5448" w:rsidRPr="00B95E8B" w:rsidRDefault="000C5448" w:rsidP="009B46C6">
            <w:pPr>
              <w:pStyle w:val="Tablea"/>
            </w:pPr>
            <w:r w:rsidRPr="00B95E8B">
              <w:t>(b) must be given electronically using an approved electronic system and include the information required by that system to be included in the return</w:t>
            </w:r>
          </w:p>
        </w:tc>
      </w:tr>
    </w:tbl>
    <w:p w14:paraId="5A0C572D" w14:textId="77777777" w:rsidR="000C5448" w:rsidRPr="00B95E8B" w:rsidRDefault="000C5448" w:rsidP="000C5448">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6793FED" w14:textId="77777777" w:rsidR="000C5448" w:rsidRPr="00B95E8B" w:rsidRDefault="000C5448" w:rsidP="000C5448">
      <w:pPr>
        <w:pStyle w:val="SubsectionHead"/>
      </w:pPr>
      <w:r w:rsidRPr="00B95E8B">
        <w:t>Making and keeping records</w:t>
      </w:r>
    </w:p>
    <w:p w14:paraId="14963420" w14:textId="77777777" w:rsidR="000C5448" w:rsidRPr="00B95E8B" w:rsidRDefault="000C5448" w:rsidP="000C5448">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615A7EF9" w14:textId="77777777" w:rsidR="000C5448" w:rsidRPr="00B95E8B" w:rsidRDefault="000C5448" w:rsidP="000C54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C5448" w:rsidRPr="00B95E8B" w14:paraId="31AE6D9E" w14:textId="77777777" w:rsidTr="0082472F">
        <w:trPr>
          <w:tblHeader/>
        </w:trPr>
        <w:tc>
          <w:tcPr>
            <w:tcW w:w="5000" w:type="pct"/>
            <w:gridSpan w:val="3"/>
            <w:tcBorders>
              <w:top w:val="single" w:sz="12" w:space="0" w:color="auto"/>
              <w:bottom w:val="single" w:sz="2" w:space="0" w:color="auto"/>
            </w:tcBorders>
            <w:shd w:val="clear" w:color="auto" w:fill="auto"/>
          </w:tcPr>
          <w:p w14:paraId="67C5FE01" w14:textId="011C1B27" w:rsidR="000C5448" w:rsidRPr="00B95E8B" w:rsidRDefault="000C5448" w:rsidP="009B46C6">
            <w:pPr>
              <w:pStyle w:val="TableHeading"/>
            </w:pPr>
            <w:r w:rsidRPr="00B95E8B">
              <w:t>Record</w:t>
            </w:r>
            <w:r w:rsidR="002A2C22">
              <w:noBreakHyphen/>
            </w:r>
            <w:r w:rsidRPr="00B95E8B">
              <w:t>keeping</w:t>
            </w:r>
          </w:p>
        </w:tc>
      </w:tr>
      <w:tr w:rsidR="000C5448" w:rsidRPr="00B95E8B" w14:paraId="2CD50F65" w14:textId="77777777" w:rsidTr="0082472F">
        <w:trPr>
          <w:tblHeader/>
        </w:trPr>
        <w:tc>
          <w:tcPr>
            <w:tcW w:w="429" w:type="pct"/>
            <w:tcBorders>
              <w:top w:val="single" w:sz="2" w:space="0" w:color="auto"/>
              <w:bottom w:val="single" w:sz="12" w:space="0" w:color="auto"/>
            </w:tcBorders>
            <w:shd w:val="clear" w:color="auto" w:fill="auto"/>
          </w:tcPr>
          <w:p w14:paraId="0BB0068A" w14:textId="77777777" w:rsidR="000C5448" w:rsidRPr="00B95E8B" w:rsidRDefault="000C5448"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7AF7A230" w14:textId="77777777" w:rsidR="000C5448" w:rsidRPr="00B95E8B" w:rsidRDefault="000C5448"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09160546" w14:textId="77777777" w:rsidR="000C5448" w:rsidRPr="00B95E8B" w:rsidRDefault="000C5448" w:rsidP="009B46C6">
            <w:pPr>
              <w:pStyle w:val="TableHeading"/>
            </w:pPr>
            <w:r w:rsidRPr="00B95E8B">
              <w:t>Rule</w:t>
            </w:r>
          </w:p>
        </w:tc>
      </w:tr>
      <w:tr w:rsidR="000C5448" w:rsidRPr="00B95E8B" w14:paraId="064BD3B5" w14:textId="77777777" w:rsidTr="0082472F">
        <w:tc>
          <w:tcPr>
            <w:tcW w:w="429" w:type="pct"/>
            <w:tcBorders>
              <w:top w:val="single" w:sz="2" w:space="0" w:color="auto"/>
              <w:bottom w:val="single" w:sz="2" w:space="0" w:color="auto"/>
            </w:tcBorders>
            <w:shd w:val="clear" w:color="auto" w:fill="auto"/>
          </w:tcPr>
          <w:p w14:paraId="04BC5BAE" w14:textId="77777777" w:rsidR="000C5448" w:rsidRPr="00B95E8B" w:rsidRDefault="000C5448" w:rsidP="009B46C6">
            <w:pPr>
              <w:pStyle w:val="Tabletext"/>
            </w:pPr>
            <w:r w:rsidRPr="00B95E8B">
              <w:t>1</w:t>
            </w:r>
          </w:p>
        </w:tc>
        <w:tc>
          <w:tcPr>
            <w:tcW w:w="2285" w:type="pct"/>
            <w:tcBorders>
              <w:top w:val="single" w:sz="2" w:space="0" w:color="auto"/>
              <w:bottom w:val="single" w:sz="2" w:space="0" w:color="auto"/>
            </w:tcBorders>
            <w:shd w:val="clear" w:color="auto" w:fill="auto"/>
          </w:tcPr>
          <w:p w14:paraId="4915C859" w14:textId="77777777" w:rsidR="000C5448" w:rsidRPr="00B95E8B" w:rsidRDefault="000C5448" w:rsidP="009B46C6">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3B3E9A1" w14:textId="77777777" w:rsidR="000C5448" w:rsidRPr="00B95E8B" w:rsidRDefault="000C5448" w:rsidP="009B46C6">
            <w:pPr>
              <w:pStyle w:val="Tabletext"/>
            </w:pPr>
            <w:r w:rsidRPr="00B95E8B">
              <w:t>The following person:</w:t>
            </w:r>
          </w:p>
          <w:p w14:paraId="0816A387" w14:textId="77777777" w:rsidR="000C5448" w:rsidRPr="00B95E8B" w:rsidRDefault="000C5448" w:rsidP="009B46C6">
            <w:pPr>
              <w:pStyle w:val="Tablea"/>
            </w:pPr>
            <w:r w:rsidRPr="00B95E8B">
              <w:t>(a) the liable collection agent in the sale case;</w:t>
            </w:r>
          </w:p>
          <w:p w14:paraId="678C23F1" w14:textId="77777777" w:rsidR="000C5448" w:rsidRPr="00B95E8B" w:rsidRDefault="000C5448" w:rsidP="009B46C6">
            <w:pPr>
              <w:pStyle w:val="Tablea"/>
            </w:pPr>
            <w:r w:rsidRPr="00B95E8B">
              <w:t>(b) the person who carried out the processing in the processing case</w:t>
            </w:r>
          </w:p>
        </w:tc>
      </w:tr>
      <w:tr w:rsidR="000C5448" w:rsidRPr="00B95E8B" w14:paraId="7AAAE018" w14:textId="77777777" w:rsidTr="0082472F">
        <w:tc>
          <w:tcPr>
            <w:tcW w:w="429" w:type="pct"/>
            <w:tcBorders>
              <w:top w:val="single" w:sz="2" w:space="0" w:color="auto"/>
              <w:bottom w:val="single" w:sz="2" w:space="0" w:color="auto"/>
            </w:tcBorders>
            <w:shd w:val="clear" w:color="auto" w:fill="auto"/>
          </w:tcPr>
          <w:p w14:paraId="26058399" w14:textId="77777777" w:rsidR="000C5448" w:rsidRPr="00B95E8B" w:rsidRDefault="000C5448" w:rsidP="009B46C6">
            <w:pPr>
              <w:pStyle w:val="Tabletext"/>
            </w:pPr>
            <w:r w:rsidRPr="00B95E8B">
              <w:t>2</w:t>
            </w:r>
          </w:p>
        </w:tc>
        <w:tc>
          <w:tcPr>
            <w:tcW w:w="2285" w:type="pct"/>
            <w:tcBorders>
              <w:top w:val="single" w:sz="2" w:space="0" w:color="auto"/>
              <w:bottom w:val="single" w:sz="2" w:space="0" w:color="auto"/>
            </w:tcBorders>
            <w:shd w:val="clear" w:color="auto" w:fill="auto"/>
          </w:tcPr>
          <w:p w14:paraId="3C964AF1" w14:textId="77777777" w:rsidR="000C5448" w:rsidRPr="00B95E8B" w:rsidRDefault="000C5448" w:rsidP="009B46C6">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CC5C887" w14:textId="77777777" w:rsidR="000C5448" w:rsidRPr="00B95E8B" w:rsidRDefault="000C5448" w:rsidP="009B46C6">
            <w:pPr>
              <w:pStyle w:val="Tabletext"/>
            </w:pPr>
            <w:r w:rsidRPr="00B95E8B">
              <w:t>The records must enable the person to substantiate the equivalent amount payable and paid by the person in relation to the grain</w:t>
            </w:r>
          </w:p>
        </w:tc>
      </w:tr>
      <w:tr w:rsidR="000C5448" w:rsidRPr="00B95E8B" w14:paraId="51D592BA" w14:textId="77777777" w:rsidTr="0082472F">
        <w:tc>
          <w:tcPr>
            <w:tcW w:w="429" w:type="pct"/>
            <w:tcBorders>
              <w:top w:val="single" w:sz="2" w:space="0" w:color="auto"/>
              <w:bottom w:val="single" w:sz="12" w:space="0" w:color="auto"/>
            </w:tcBorders>
            <w:shd w:val="clear" w:color="auto" w:fill="auto"/>
          </w:tcPr>
          <w:p w14:paraId="0863FF12" w14:textId="77777777" w:rsidR="000C5448" w:rsidRPr="00B95E8B" w:rsidRDefault="000C5448" w:rsidP="009B46C6">
            <w:pPr>
              <w:pStyle w:val="Tabletext"/>
            </w:pPr>
            <w:r w:rsidRPr="00B95E8B">
              <w:t>3</w:t>
            </w:r>
          </w:p>
        </w:tc>
        <w:tc>
          <w:tcPr>
            <w:tcW w:w="2285" w:type="pct"/>
            <w:tcBorders>
              <w:top w:val="single" w:sz="2" w:space="0" w:color="auto"/>
              <w:bottom w:val="single" w:sz="12" w:space="0" w:color="auto"/>
            </w:tcBorders>
            <w:shd w:val="clear" w:color="auto" w:fill="auto"/>
          </w:tcPr>
          <w:p w14:paraId="7F3CFCDF" w14:textId="77777777" w:rsidR="000C5448" w:rsidRPr="00B95E8B" w:rsidRDefault="000C5448" w:rsidP="009B46C6">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61BE0513" w14:textId="77777777" w:rsidR="000C5448" w:rsidRPr="00B95E8B" w:rsidRDefault="000C5448" w:rsidP="009B46C6">
            <w:pPr>
              <w:pStyle w:val="Tabletext"/>
            </w:pPr>
            <w:r w:rsidRPr="00B95E8B">
              <w:t xml:space="preserve">Until the end of the period of 5 years beginning on the day after the end of the </w:t>
            </w:r>
            <w:r w:rsidR="00231ADC" w:rsidRPr="00B95E8B">
              <w:t>financial year</w:t>
            </w:r>
            <w:r w:rsidRPr="00B95E8B">
              <w:t xml:space="preserve"> in which the grain is sold or processed</w:t>
            </w:r>
          </w:p>
        </w:tc>
      </w:tr>
    </w:tbl>
    <w:p w14:paraId="096AC7D5" w14:textId="77777777" w:rsidR="000C5448" w:rsidRPr="00B95E8B" w:rsidRDefault="000C5448" w:rsidP="000C544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080FD2F" w14:textId="737ED4E4" w:rsidR="000C5448" w:rsidRPr="00B95E8B" w:rsidRDefault="00DB408D" w:rsidP="000C5448">
      <w:pPr>
        <w:pStyle w:val="ActHead5"/>
      </w:pPr>
      <w:bookmarkStart w:id="205" w:name="_Toc195792260"/>
      <w:r w:rsidRPr="002A2C22">
        <w:rPr>
          <w:rStyle w:val="CharSectno"/>
        </w:rPr>
        <w:t>26</w:t>
      </w:r>
      <w:r w:rsidR="002A2C22" w:rsidRPr="002A2C22">
        <w:rPr>
          <w:rStyle w:val="CharSectno"/>
        </w:rPr>
        <w:noBreakHyphen/>
      </w:r>
      <w:r w:rsidRPr="002A2C22">
        <w:rPr>
          <w:rStyle w:val="CharSectno"/>
        </w:rPr>
        <w:t>3</w:t>
      </w:r>
      <w:r w:rsidR="000C5448" w:rsidRPr="00B95E8B">
        <w:t xml:space="preserve">  Obligations of persons claiming levy exemption</w:t>
      </w:r>
      <w:bookmarkEnd w:id="205"/>
    </w:p>
    <w:p w14:paraId="4F7DE6DD" w14:textId="77777777" w:rsidR="000C5448" w:rsidRPr="00B95E8B" w:rsidRDefault="000C5448" w:rsidP="000C5448">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2C0E909E" w14:textId="77777777" w:rsidR="000C5448" w:rsidRPr="00B95E8B" w:rsidRDefault="000C5448" w:rsidP="000C5448">
      <w:pPr>
        <w:pStyle w:val="paragraph"/>
      </w:pPr>
      <w:r w:rsidRPr="00B95E8B">
        <w:tab/>
        <w:t>(a)</w:t>
      </w:r>
      <w:r w:rsidRPr="00B95E8B">
        <w:tab/>
        <w:t>grain is harvested in Australia and in a financial year is sold by the person who owns the grain immediately after it is harvested and the person considers that an exemption from levy applies; or</w:t>
      </w:r>
    </w:p>
    <w:p w14:paraId="45CEB931" w14:textId="77777777" w:rsidR="000C5448" w:rsidRPr="00B95E8B" w:rsidRDefault="000C5448" w:rsidP="000C5448">
      <w:pPr>
        <w:pStyle w:val="paragraph"/>
      </w:pPr>
      <w:r w:rsidRPr="00B95E8B">
        <w:tab/>
        <w:t>(b)</w:t>
      </w:r>
      <w:r w:rsidRPr="00B95E8B">
        <w:tab/>
        <w:t>grain is harvested in Australia and in a financial year is processed by or for the person who owns the grain immediately after it is harvested and the person considers that an exemption from levy applies.</w:t>
      </w:r>
    </w:p>
    <w:p w14:paraId="26A364B2" w14:textId="77777777" w:rsidR="000C5448" w:rsidRPr="00B95E8B" w:rsidRDefault="000C5448" w:rsidP="000C54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C5448" w:rsidRPr="00B95E8B" w14:paraId="641C767B" w14:textId="77777777" w:rsidTr="0082472F">
        <w:trPr>
          <w:tblHeader/>
        </w:trPr>
        <w:tc>
          <w:tcPr>
            <w:tcW w:w="5000" w:type="pct"/>
            <w:gridSpan w:val="3"/>
            <w:tcBorders>
              <w:top w:val="single" w:sz="12" w:space="0" w:color="auto"/>
              <w:bottom w:val="single" w:sz="2" w:space="0" w:color="auto"/>
            </w:tcBorders>
            <w:shd w:val="clear" w:color="auto" w:fill="auto"/>
          </w:tcPr>
          <w:p w14:paraId="655AB69C" w14:textId="03C232D9" w:rsidR="000C5448" w:rsidRPr="00B95E8B" w:rsidRDefault="000C5448" w:rsidP="009B46C6">
            <w:pPr>
              <w:pStyle w:val="TableHeading"/>
            </w:pPr>
            <w:r w:rsidRPr="00B95E8B">
              <w:t>Record</w:t>
            </w:r>
            <w:r w:rsidR="002A2C22">
              <w:noBreakHyphen/>
            </w:r>
            <w:r w:rsidRPr="00B95E8B">
              <w:t>keeping</w:t>
            </w:r>
          </w:p>
        </w:tc>
      </w:tr>
      <w:tr w:rsidR="000C5448" w:rsidRPr="00B95E8B" w14:paraId="3845CA3F" w14:textId="77777777" w:rsidTr="0082472F">
        <w:trPr>
          <w:tblHeader/>
        </w:trPr>
        <w:tc>
          <w:tcPr>
            <w:tcW w:w="429" w:type="pct"/>
            <w:tcBorders>
              <w:top w:val="single" w:sz="2" w:space="0" w:color="auto"/>
              <w:bottom w:val="single" w:sz="12" w:space="0" w:color="auto"/>
            </w:tcBorders>
            <w:shd w:val="clear" w:color="auto" w:fill="auto"/>
          </w:tcPr>
          <w:p w14:paraId="32FA3788" w14:textId="77777777" w:rsidR="000C5448" w:rsidRPr="00B95E8B" w:rsidRDefault="000C5448" w:rsidP="009B46C6">
            <w:pPr>
              <w:pStyle w:val="TableHeading"/>
            </w:pPr>
            <w:r w:rsidRPr="00B95E8B">
              <w:t>Item</w:t>
            </w:r>
          </w:p>
        </w:tc>
        <w:tc>
          <w:tcPr>
            <w:tcW w:w="2285" w:type="pct"/>
            <w:tcBorders>
              <w:top w:val="single" w:sz="2" w:space="0" w:color="auto"/>
              <w:bottom w:val="single" w:sz="12" w:space="0" w:color="auto"/>
            </w:tcBorders>
            <w:shd w:val="clear" w:color="auto" w:fill="auto"/>
          </w:tcPr>
          <w:p w14:paraId="443136FF" w14:textId="77777777" w:rsidR="000C5448" w:rsidRPr="00B95E8B" w:rsidRDefault="000C5448" w:rsidP="009B46C6">
            <w:pPr>
              <w:pStyle w:val="TableHeading"/>
            </w:pPr>
            <w:r w:rsidRPr="00B95E8B">
              <w:t>Matter</w:t>
            </w:r>
          </w:p>
        </w:tc>
        <w:tc>
          <w:tcPr>
            <w:tcW w:w="2286" w:type="pct"/>
            <w:tcBorders>
              <w:top w:val="single" w:sz="2" w:space="0" w:color="auto"/>
              <w:bottom w:val="single" w:sz="12" w:space="0" w:color="auto"/>
            </w:tcBorders>
            <w:shd w:val="clear" w:color="auto" w:fill="auto"/>
          </w:tcPr>
          <w:p w14:paraId="2F179F44" w14:textId="77777777" w:rsidR="000C5448" w:rsidRPr="00B95E8B" w:rsidRDefault="000C5448" w:rsidP="009B46C6">
            <w:pPr>
              <w:pStyle w:val="TableHeading"/>
            </w:pPr>
            <w:r w:rsidRPr="00B95E8B">
              <w:t>Rule</w:t>
            </w:r>
          </w:p>
        </w:tc>
      </w:tr>
      <w:tr w:rsidR="000C5448" w:rsidRPr="00B95E8B" w14:paraId="023F05F2" w14:textId="77777777" w:rsidTr="0082472F">
        <w:tc>
          <w:tcPr>
            <w:tcW w:w="429" w:type="pct"/>
            <w:tcBorders>
              <w:top w:val="single" w:sz="2" w:space="0" w:color="auto"/>
              <w:bottom w:val="single" w:sz="2" w:space="0" w:color="auto"/>
            </w:tcBorders>
            <w:shd w:val="clear" w:color="auto" w:fill="auto"/>
          </w:tcPr>
          <w:p w14:paraId="686CA4DB" w14:textId="77777777" w:rsidR="000C5448" w:rsidRPr="00B95E8B" w:rsidRDefault="000C5448" w:rsidP="009B46C6">
            <w:pPr>
              <w:pStyle w:val="Tabletext"/>
            </w:pPr>
            <w:r w:rsidRPr="00B95E8B">
              <w:t>1</w:t>
            </w:r>
          </w:p>
        </w:tc>
        <w:tc>
          <w:tcPr>
            <w:tcW w:w="2285" w:type="pct"/>
            <w:tcBorders>
              <w:top w:val="single" w:sz="2" w:space="0" w:color="auto"/>
              <w:bottom w:val="single" w:sz="2" w:space="0" w:color="auto"/>
            </w:tcBorders>
            <w:shd w:val="clear" w:color="auto" w:fill="auto"/>
          </w:tcPr>
          <w:p w14:paraId="2AFD5AD3" w14:textId="77777777" w:rsidR="000C5448" w:rsidRPr="00B95E8B" w:rsidRDefault="000C5448" w:rsidP="009B46C6">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4920E64" w14:textId="77777777" w:rsidR="000C5448" w:rsidRPr="00B95E8B" w:rsidRDefault="000C5448" w:rsidP="009B46C6">
            <w:pPr>
              <w:pStyle w:val="Tabletext"/>
            </w:pPr>
            <w:r w:rsidRPr="00B95E8B">
              <w:t>The person</w:t>
            </w:r>
          </w:p>
        </w:tc>
      </w:tr>
      <w:tr w:rsidR="000C5448" w:rsidRPr="00B95E8B" w14:paraId="552C4A09" w14:textId="77777777" w:rsidTr="0082472F">
        <w:tc>
          <w:tcPr>
            <w:tcW w:w="429" w:type="pct"/>
            <w:tcBorders>
              <w:top w:val="single" w:sz="2" w:space="0" w:color="auto"/>
              <w:bottom w:val="single" w:sz="2" w:space="0" w:color="auto"/>
            </w:tcBorders>
            <w:shd w:val="clear" w:color="auto" w:fill="auto"/>
          </w:tcPr>
          <w:p w14:paraId="46D3D2CE" w14:textId="77777777" w:rsidR="000C5448" w:rsidRPr="00B95E8B" w:rsidRDefault="000C5448" w:rsidP="009B46C6">
            <w:pPr>
              <w:pStyle w:val="Tabletext"/>
            </w:pPr>
            <w:r w:rsidRPr="00B95E8B">
              <w:t>2</w:t>
            </w:r>
          </w:p>
        </w:tc>
        <w:tc>
          <w:tcPr>
            <w:tcW w:w="2285" w:type="pct"/>
            <w:tcBorders>
              <w:top w:val="single" w:sz="2" w:space="0" w:color="auto"/>
              <w:bottom w:val="single" w:sz="2" w:space="0" w:color="auto"/>
            </w:tcBorders>
            <w:shd w:val="clear" w:color="auto" w:fill="auto"/>
          </w:tcPr>
          <w:p w14:paraId="474B0407" w14:textId="77777777" w:rsidR="000C5448" w:rsidRPr="00B95E8B" w:rsidRDefault="000C5448" w:rsidP="009B46C6">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3E64D32" w14:textId="77777777" w:rsidR="000C5448" w:rsidRPr="00B95E8B" w:rsidRDefault="000C5448" w:rsidP="009B46C6">
            <w:pPr>
              <w:pStyle w:val="Tabletext"/>
            </w:pPr>
            <w:r w:rsidRPr="00B95E8B">
              <w:t>The records must contain details that are relevant to working out whether the exemption applies</w:t>
            </w:r>
          </w:p>
        </w:tc>
      </w:tr>
      <w:tr w:rsidR="000C5448" w:rsidRPr="00B95E8B" w14:paraId="4E4B9A32" w14:textId="77777777" w:rsidTr="0082472F">
        <w:tc>
          <w:tcPr>
            <w:tcW w:w="429" w:type="pct"/>
            <w:tcBorders>
              <w:top w:val="single" w:sz="2" w:space="0" w:color="auto"/>
              <w:bottom w:val="single" w:sz="12" w:space="0" w:color="auto"/>
            </w:tcBorders>
            <w:shd w:val="clear" w:color="auto" w:fill="auto"/>
          </w:tcPr>
          <w:p w14:paraId="1F211111" w14:textId="77777777" w:rsidR="000C5448" w:rsidRPr="00B95E8B" w:rsidRDefault="000C5448" w:rsidP="009B46C6">
            <w:pPr>
              <w:pStyle w:val="Tabletext"/>
            </w:pPr>
            <w:r w:rsidRPr="00B95E8B">
              <w:t>3</w:t>
            </w:r>
          </w:p>
        </w:tc>
        <w:tc>
          <w:tcPr>
            <w:tcW w:w="2285" w:type="pct"/>
            <w:tcBorders>
              <w:top w:val="single" w:sz="2" w:space="0" w:color="auto"/>
              <w:bottom w:val="single" w:sz="12" w:space="0" w:color="auto"/>
            </w:tcBorders>
            <w:shd w:val="clear" w:color="auto" w:fill="auto"/>
          </w:tcPr>
          <w:p w14:paraId="52986BD4" w14:textId="77777777" w:rsidR="000C5448" w:rsidRPr="00B95E8B" w:rsidRDefault="000C5448" w:rsidP="009B46C6">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C6D75C3" w14:textId="77777777" w:rsidR="000C5448" w:rsidRPr="00B95E8B" w:rsidRDefault="000C5448" w:rsidP="009B46C6">
            <w:pPr>
              <w:pStyle w:val="Tabletext"/>
            </w:pPr>
            <w:r w:rsidRPr="00B95E8B">
              <w:t xml:space="preserve">Until the end of the period of 5 years beginning on the day after the end of the </w:t>
            </w:r>
            <w:r w:rsidR="009D3349" w:rsidRPr="00B95E8B">
              <w:t xml:space="preserve">financial </w:t>
            </w:r>
            <w:r w:rsidRPr="00B95E8B">
              <w:t>year</w:t>
            </w:r>
          </w:p>
        </w:tc>
      </w:tr>
    </w:tbl>
    <w:p w14:paraId="456760A2" w14:textId="77777777" w:rsidR="000C5448" w:rsidRPr="00B95E8B" w:rsidRDefault="000C5448" w:rsidP="000C544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9F2F2FB" w14:textId="77777777" w:rsidR="004C40A8" w:rsidRPr="00B95E8B" w:rsidRDefault="006B2A9D" w:rsidP="004C40A8">
      <w:pPr>
        <w:pStyle w:val="ActHead3"/>
        <w:pageBreakBefore/>
      </w:pPr>
      <w:bookmarkStart w:id="206" w:name="_Toc195792261"/>
      <w:r w:rsidRPr="002A2C22">
        <w:rPr>
          <w:rStyle w:val="CharDivNo"/>
        </w:rPr>
        <w:t>Division </w:t>
      </w:r>
      <w:r w:rsidR="00DB408D" w:rsidRPr="002A2C22">
        <w:rPr>
          <w:rStyle w:val="CharDivNo"/>
        </w:rPr>
        <w:t>27</w:t>
      </w:r>
      <w:r w:rsidR="004C40A8" w:rsidRPr="00B95E8B">
        <w:t>—</w:t>
      </w:r>
      <w:r w:rsidR="004C40A8" w:rsidRPr="002A2C22">
        <w:rPr>
          <w:rStyle w:val="CharDivText"/>
        </w:rPr>
        <w:t>Pasture seeds</w:t>
      </w:r>
      <w:bookmarkEnd w:id="206"/>
    </w:p>
    <w:p w14:paraId="68604FA3" w14:textId="535B69CC" w:rsidR="004C40A8" w:rsidRPr="00B95E8B" w:rsidRDefault="00DB408D" w:rsidP="004C40A8">
      <w:pPr>
        <w:pStyle w:val="ActHead5"/>
      </w:pPr>
      <w:bookmarkStart w:id="207" w:name="_Toc195792262"/>
      <w:r w:rsidRPr="002A2C22">
        <w:rPr>
          <w:rStyle w:val="CharSectno"/>
        </w:rPr>
        <w:t>27</w:t>
      </w:r>
      <w:r w:rsidR="002A2C22" w:rsidRPr="002A2C22">
        <w:rPr>
          <w:rStyle w:val="CharSectno"/>
        </w:rPr>
        <w:noBreakHyphen/>
      </w:r>
      <w:r w:rsidRPr="002A2C22">
        <w:rPr>
          <w:rStyle w:val="CharSectno"/>
        </w:rPr>
        <w:t>1</w:t>
      </w:r>
      <w:r w:rsidR="004C40A8" w:rsidRPr="00B95E8B">
        <w:t xml:space="preserve">  Obligations of levy payers</w:t>
      </w:r>
      <w:bookmarkEnd w:id="207"/>
    </w:p>
    <w:p w14:paraId="51DC12DB" w14:textId="77777777" w:rsidR="004C40A8" w:rsidRPr="00B95E8B" w:rsidRDefault="004C40A8" w:rsidP="004C40A8">
      <w:pPr>
        <w:pStyle w:val="SubsectionHead"/>
      </w:pPr>
      <w:r w:rsidRPr="00B95E8B">
        <w:t>When pasture seed levy due and payable</w:t>
      </w:r>
    </w:p>
    <w:p w14:paraId="02CC31F4" w14:textId="77777777" w:rsidR="004C40A8" w:rsidRPr="00B95E8B" w:rsidRDefault="004C40A8" w:rsidP="004C40A8">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pasture seeds that are certified under a certification scheme in a quarter in a financial year, this table has effect.</w:t>
      </w:r>
    </w:p>
    <w:p w14:paraId="6EA521AC" w14:textId="77777777" w:rsidR="004C40A8" w:rsidRPr="00B95E8B" w:rsidRDefault="004C40A8" w:rsidP="004C40A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4C40A8" w:rsidRPr="00B95E8B" w14:paraId="213DA445" w14:textId="77777777" w:rsidTr="0082472F">
        <w:trPr>
          <w:tblHeader/>
        </w:trPr>
        <w:tc>
          <w:tcPr>
            <w:tcW w:w="5000" w:type="pct"/>
            <w:gridSpan w:val="3"/>
            <w:tcBorders>
              <w:top w:val="single" w:sz="12" w:space="0" w:color="auto"/>
              <w:bottom w:val="single" w:sz="2" w:space="0" w:color="auto"/>
            </w:tcBorders>
            <w:shd w:val="clear" w:color="auto" w:fill="auto"/>
          </w:tcPr>
          <w:p w14:paraId="5009C0FE" w14:textId="77777777" w:rsidR="004C40A8" w:rsidRPr="00B95E8B" w:rsidRDefault="004C40A8" w:rsidP="004C40A8">
            <w:pPr>
              <w:pStyle w:val="TableHeading"/>
            </w:pPr>
            <w:r w:rsidRPr="00B95E8B">
              <w:t>Pasture seed levy</w:t>
            </w:r>
          </w:p>
        </w:tc>
      </w:tr>
      <w:tr w:rsidR="004C40A8" w:rsidRPr="00B95E8B" w14:paraId="183C3C98" w14:textId="77777777" w:rsidTr="0082472F">
        <w:trPr>
          <w:tblHeader/>
        </w:trPr>
        <w:tc>
          <w:tcPr>
            <w:tcW w:w="429" w:type="pct"/>
            <w:tcBorders>
              <w:top w:val="single" w:sz="2" w:space="0" w:color="auto"/>
              <w:bottom w:val="single" w:sz="12" w:space="0" w:color="auto"/>
            </w:tcBorders>
            <w:shd w:val="clear" w:color="auto" w:fill="auto"/>
          </w:tcPr>
          <w:p w14:paraId="54D3B64B" w14:textId="77777777" w:rsidR="004C40A8" w:rsidRPr="00B95E8B" w:rsidRDefault="004C40A8" w:rsidP="004C40A8">
            <w:pPr>
              <w:pStyle w:val="TableHeading"/>
            </w:pPr>
            <w:r w:rsidRPr="00B95E8B">
              <w:t>Item</w:t>
            </w:r>
          </w:p>
        </w:tc>
        <w:tc>
          <w:tcPr>
            <w:tcW w:w="2126" w:type="pct"/>
            <w:tcBorders>
              <w:top w:val="single" w:sz="2" w:space="0" w:color="auto"/>
              <w:bottom w:val="single" w:sz="12" w:space="0" w:color="auto"/>
            </w:tcBorders>
            <w:shd w:val="clear" w:color="auto" w:fill="auto"/>
          </w:tcPr>
          <w:p w14:paraId="5905432C" w14:textId="77777777" w:rsidR="004C40A8" w:rsidRPr="00B95E8B" w:rsidRDefault="004C40A8" w:rsidP="004C40A8">
            <w:pPr>
              <w:pStyle w:val="TableHeading"/>
            </w:pPr>
            <w:r w:rsidRPr="00B95E8B">
              <w:t>Matter</w:t>
            </w:r>
          </w:p>
        </w:tc>
        <w:tc>
          <w:tcPr>
            <w:tcW w:w="2445" w:type="pct"/>
            <w:tcBorders>
              <w:top w:val="single" w:sz="2" w:space="0" w:color="auto"/>
              <w:bottom w:val="single" w:sz="12" w:space="0" w:color="auto"/>
            </w:tcBorders>
            <w:shd w:val="clear" w:color="auto" w:fill="auto"/>
          </w:tcPr>
          <w:p w14:paraId="39EEC65A" w14:textId="77777777" w:rsidR="004C40A8" w:rsidRPr="00B95E8B" w:rsidRDefault="004C40A8" w:rsidP="004C40A8">
            <w:pPr>
              <w:pStyle w:val="TableHeading"/>
            </w:pPr>
            <w:r w:rsidRPr="00B95E8B">
              <w:t>Rule</w:t>
            </w:r>
          </w:p>
        </w:tc>
      </w:tr>
      <w:tr w:rsidR="004C40A8" w:rsidRPr="00B95E8B" w14:paraId="18223470" w14:textId="77777777" w:rsidTr="0082472F">
        <w:tc>
          <w:tcPr>
            <w:tcW w:w="429" w:type="pct"/>
            <w:tcBorders>
              <w:top w:val="single" w:sz="2" w:space="0" w:color="auto"/>
              <w:bottom w:val="single" w:sz="2" w:space="0" w:color="auto"/>
            </w:tcBorders>
            <w:shd w:val="clear" w:color="auto" w:fill="auto"/>
          </w:tcPr>
          <w:p w14:paraId="59ED5B26" w14:textId="77777777" w:rsidR="004C40A8" w:rsidRPr="00B95E8B" w:rsidRDefault="004C40A8" w:rsidP="004C40A8">
            <w:pPr>
              <w:pStyle w:val="Tabletext"/>
            </w:pPr>
            <w:r w:rsidRPr="00B95E8B">
              <w:t>1</w:t>
            </w:r>
          </w:p>
        </w:tc>
        <w:tc>
          <w:tcPr>
            <w:tcW w:w="2126" w:type="pct"/>
            <w:tcBorders>
              <w:top w:val="single" w:sz="2" w:space="0" w:color="auto"/>
              <w:bottom w:val="single" w:sz="2" w:space="0" w:color="auto"/>
            </w:tcBorders>
            <w:shd w:val="clear" w:color="auto" w:fill="auto"/>
          </w:tcPr>
          <w:p w14:paraId="01CEA909" w14:textId="77777777" w:rsidR="004C40A8" w:rsidRPr="00B95E8B" w:rsidRDefault="004C40A8" w:rsidP="004C40A8">
            <w:pPr>
              <w:pStyle w:val="Tabletext"/>
            </w:pPr>
            <w:r w:rsidRPr="00B95E8B">
              <w:t>For pasture seeds that are certified by a State, when is the levy due and payable?</w:t>
            </w:r>
          </w:p>
        </w:tc>
        <w:tc>
          <w:tcPr>
            <w:tcW w:w="2445" w:type="pct"/>
            <w:tcBorders>
              <w:top w:val="single" w:sz="2" w:space="0" w:color="auto"/>
              <w:bottom w:val="single" w:sz="2" w:space="0" w:color="auto"/>
            </w:tcBorders>
            <w:shd w:val="clear" w:color="auto" w:fill="auto"/>
          </w:tcPr>
          <w:p w14:paraId="703764C8" w14:textId="77777777" w:rsidR="004C40A8" w:rsidRPr="00B95E8B" w:rsidRDefault="004C40A8" w:rsidP="004C40A8">
            <w:pPr>
              <w:pStyle w:val="Tabletext"/>
            </w:pPr>
            <w:r w:rsidRPr="00B95E8B">
              <w:t>On the last day of the first calendar month after the end of the quarter</w:t>
            </w:r>
          </w:p>
        </w:tc>
      </w:tr>
      <w:tr w:rsidR="004C40A8" w:rsidRPr="00B95E8B" w14:paraId="4E793E01" w14:textId="77777777" w:rsidTr="0082472F">
        <w:tc>
          <w:tcPr>
            <w:tcW w:w="429" w:type="pct"/>
            <w:tcBorders>
              <w:top w:val="single" w:sz="2" w:space="0" w:color="auto"/>
              <w:bottom w:val="single" w:sz="2" w:space="0" w:color="auto"/>
            </w:tcBorders>
            <w:shd w:val="clear" w:color="auto" w:fill="auto"/>
          </w:tcPr>
          <w:p w14:paraId="734266C1" w14:textId="77777777" w:rsidR="004C40A8" w:rsidRPr="00B95E8B" w:rsidRDefault="004C40A8" w:rsidP="004C40A8">
            <w:pPr>
              <w:pStyle w:val="Tabletext"/>
            </w:pPr>
            <w:r w:rsidRPr="00B95E8B">
              <w:t>2</w:t>
            </w:r>
          </w:p>
        </w:tc>
        <w:tc>
          <w:tcPr>
            <w:tcW w:w="2126" w:type="pct"/>
            <w:tcBorders>
              <w:top w:val="single" w:sz="2" w:space="0" w:color="auto"/>
              <w:bottom w:val="single" w:sz="2" w:space="0" w:color="auto"/>
            </w:tcBorders>
            <w:shd w:val="clear" w:color="auto" w:fill="auto"/>
          </w:tcPr>
          <w:p w14:paraId="556CF18C" w14:textId="77777777" w:rsidR="004C40A8" w:rsidRPr="00B95E8B" w:rsidRDefault="004C40A8" w:rsidP="004C40A8">
            <w:pPr>
              <w:pStyle w:val="Tabletext"/>
            </w:pPr>
            <w:r w:rsidRPr="00B95E8B">
              <w:t>For pasture seeds that are certified by a body other than a State, when is the levy due and payable?</w:t>
            </w:r>
          </w:p>
        </w:tc>
        <w:tc>
          <w:tcPr>
            <w:tcW w:w="2445" w:type="pct"/>
            <w:tcBorders>
              <w:top w:val="single" w:sz="2" w:space="0" w:color="auto"/>
              <w:bottom w:val="single" w:sz="2" w:space="0" w:color="auto"/>
            </w:tcBorders>
            <w:shd w:val="clear" w:color="auto" w:fill="auto"/>
          </w:tcPr>
          <w:p w14:paraId="4F7B7661" w14:textId="77777777" w:rsidR="004C40A8" w:rsidRPr="00B95E8B" w:rsidRDefault="004C40A8" w:rsidP="004C40A8">
            <w:pPr>
              <w:pStyle w:val="Tabletext"/>
            </w:pPr>
            <w:r w:rsidRPr="00B95E8B">
              <w:t>On the last day of the first calendar month after the end of the quarter</w:t>
            </w:r>
          </w:p>
        </w:tc>
      </w:tr>
      <w:tr w:rsidR="004C40A8" w:rsidRPr="00B95E8B" w14:paraId="6D77DE11" w14:textId="77777777" w:rsidTr="0082472F">
        <w:tc>
          <w:tcPr>
            <w:tcW w:w="429" w:type="pct"/>
            <w:tcBorders>
              <w:top w:val="single" w:sz="2" w:space="0" w:color="auto"/>
              <w:bottom w:val="single" w:sz="12" w:space="0" w:color="auto"/>
            </w:tcBorders>
            <w:shd w:val="clear" w:color="auto" w:fill="auto"/>
          </w:tcPr>
          <w:p w14:paraId="1C4C933E" w14:textId="77777777" w:rsidR="004C40A8" w:rsidRPr="00B95E8B" w:rsidRDefault="004C40A8" w:rsidP="004C40A8">
            <w:pPr>
              <w:pStyle w:val="Tabletext"/>
            </w:pPr>
            <w:r w:rsidRPr="00B95E8B">
              <w:t>3</w:t>
            </w:r>
          </w:p>
        </w:tc>
        <w:tc>
          <w:tcPr>
            <w:tcW w:w="2126" w:type="pct"/>
            <w:tcBorders>
              <w:top w:val="single" w:sz="2" w:space="0" w:color="auto"/>
              <w:bottom w:val="single" w:sz="12" w:space="0" w:color="auto"/>
            </w:tcBorders>
            <w:shd w:val="clear" w:color="auto" w:fill="auto"/>
          </w:tcPr>
          <w:p w14:paraId="40B9740F" w14:textId="77777777" w:rsidR="004C40A8" w:rsidRPr="00B95E8B" w:rsidRDefault="004C40A8" w:rsidP="004C40A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25A648AE" w14:textId="386DFDF0" w:rsidR="004C40A8" w:rsidRPr="00B95E8B" w:rsidRDefault="004C40A8" w:rsidP="004C40A8">
            <w:pPr>
              <w:pStyle w:val="Tablea"/>
            </w:pPr>
            <w:r w:rsidRPr="00B95E8B">
              <w:t xml:space="preserve">(a) if </w:t>
            </w:r>
            <w:r w:rsidR="002A2C22">
              <w:t>item 1</w:t>
            </w:r>
            <w:r w:rsidRPr="00B95E8B">
              <w:t xml:space="preserve"> applies:</w:t>
            </w:r>
          </w:p>
          <w:p w14:paraId="773EFDE5" w14:textId="2538601B" w:rsidR="004C40A8" w:rsidRPr="00B95E8B" w:rsidRDefault="004C40A8" w:rsidP="004C40A8">
            <w:pPr>
              <w:pStyle w:val="Tablei"/>
            </w:pPr>
            <w:r w:rsidRPr="00B95E8B">
              <w:t xml:space="preserve">(i) if an agreement is in force under </w:t>
            </w:r>
            <w:r w:rsidR="002A2C22">
              <w:t>section 1</w:t>
            </w:r>
            <w:r w:rsidRPr="00B95E8B">
              <w:t>2 of the Act for the State, on behalf of the Commonwealth, to collect the levy—that State on behalf of the Commonwealth; or</w:t>
            </w:r>
          </w:p>
          <w:p w14:paraId="469F2D5B" w14:textId="77777777" w:rsidR="004C40A8" w:rsidRPr="00B95E8B" w:rsidRDefault="004C40A8" w:rsidP="004C40A8">
            <w:pPr>
              <w:pStyle w:val="Tablei"/>
            </w:pPr>
            <w:r w:rsidRPr="00B95E8B">
              <w:t>(ii) otherwise—the Commonwealth; or</w:t>
            </w:r>
          </w:p>
          <w:p w14:paraId="639BDCF0" w14:textId="77777777" w:rsidR="004C40A8" w:rsidRPr="00B95E8B" w:rsidRDefault="004C40A8" w:rsidP="004C40A8">
            <w:pPr>
              <w:pStyle w:val="Tablea"/>
            </w:pPr>
            <w:r w:rsidRPr="00B95E8B">
              <w:t xml:space="preserve">(b) if </w:t>
            </w:r>
            <w:r w:rsidR="00C91FA7" w:rsidRPr="00B95E8B">
              <w:t>item 2</w:t>
            </w:r>
            <w:r w:rsidRPr="00B95E8B">
              <w:t xml:space="preserve"> applies—the Commonwealth</w:t>
            </w:r>
          </w:p>
        </w:tc>
      </w:tr>
    </w:tbl>
    <w:p w14:paraId="2A8F2E2F" w14:textId="7D56AE58" w:rsidR="004C40A8" w:rsidRPr="00B95E8B" w:rsidRDefault="004C40A8" w:rsidP="004C40A8">
      <w:pPr>
        <w:pStyle w:val="notetext"/>
      </w:pPr>
      <w:r w:rsidRPr="00B95E8B">
        <w:t>Note 1:</w:t>
      </w:r>
      <w:r w:rsidRPr="00B95E8B">
        <w:tab/>
        <w:t xml:space="preserve">For </w:t>
      </w:r>
      <w:r w:rsidR="002A2C22">
        <w:t>item 1</w:t>
      </w:r>
      <w:r w:rsidRPr="00B95E8B">
        <w:t>, in 2024 the States doing the certifications were the following:</w:t>
      </w:r>
    </w:p>
    <w:p w14:paraId="51EB8C3A" w14:textId="2D1296C2" w:rsidR="004C40A8" w:rsidRPr="00B95E8B" w:rsidRDefault="004C40A8" w:rsidP="004C40A8">
      <w:pPr>
        <w:pStyle w:val="notepara"/>
      </w:pPr>
      <w:r w:rsidRPr="00B95E8B">
        <w:t>(a)</w:t>
      </w:r>
      <w:r w:rsidRPr="00B95E8B">
        <w:tab/>
        <w:t xml:space="preserve">Western Australia, through the Department of Primary Industries and Regional Development Diagnostic Laboratory Services </w:t>
      </w:r>
      <w:r w:rsidR="002A2C22">
        <w:noBreakHyphen/>
      </w:r>
      <w:r w:rsidRPr="00B95E8B">
        <w:t xml:space="preserve"> Seed Testing and Certification which is part of the Western Australian Department of Primary Industries and Regional Development;</w:t>
      </w:r>
    </w:p>
    <w:p w14:paraId="546F6E07" w14:textId="77777777" w:rsidR="004C40A8" w:rsidRPr="00B95E8B" w:rsidRDefault="004C40A8" w:rsidP="004C40A8">
      <w:pPr>
        <w:pStyle w:val="notepara"/>
      </w:pPr>
      <w:r w:rsidRPr="00B95E8B">
        <w:t>(b)</w:t>
      </w:r>
      <w:r w:rsidRPr="00B95E8B">
        <w:tab/>
        <w:t>South Australia, through Seed Services Australia which is part of the South Australian Department of Primary Industries and Regions;</w:t>
      </w:r>
    </w:p>
    <w:p w14:paraId="51DCDE08" w14:textId="77777777" w:rsidR="004C40A8" w:rsidRPr="00B95E8B" w:rsidRDefault="004C40A8" w:rsidP="004C40A8">
      <w:pPr>
        <w:pStyle w:val="notepara"/>
      </w:pPr>
      <w:r w:rsidRPr="00B95E8B">
        <w:t>(c)</w:t>
      </w:r>
      <w:r w:rsidRPr="00B95E8B">
        <w:tab/>
        <w:t>Tasmania, through Tasmanian Seed Services which is part of the Tasmanian Department of Natural Resources and Environment.</w:t>
      </w:r>
    </w:p>
    <w:p w14:paraId="213EAA6E" w14:textId="3697EF48" w:rsidR="00CF2047" w:rsidRPr="00B95E8B" w:rsidRDefault="004C40A8" w:rsidP="004C40A8">
      <w:pPr>
        <w:pStyle w:val="notetext"/>
      </w:pPr>
      <w:r w:rsidRPr="00B95E8B">
        <w:t>Note 2:</w:t>
      </w:r>
      <w:r w:rsidRPr="00B95E8B">
        <w:tab/>
        <w:t xml:space="preserve">For </w:t>
      </w:r>
      <w:r w:rsidR="00C91FA7" w:rsidRPr="00B95E8B">
        <w:t>item 2</w:t>
      </w:r>
      <w:r w:rsidRPr="00B95E8B">
        <w:t>, in 2024 BVAQ Pty Ltd (ACN 00</w:t>
      </w:r>
      <w:r w:rsidR="006B2A9D" w:rsidRPr="00B95E8B">
        <w:t>4 3</w:t>
      </w:r>
      <w:r w:rsidRPr="00B95E8B">
        <w:t>1</w:t>
      </w:r>
      <w:r w:rsidR="006B2A9D" w:rsidRPr="00B95E8B">
        <w:t>9 1</w:t>
      </w:r>
      <w:r w:rsidRPr="00B95E8B">
        <w:t xml:space="preserve">71) was a body doing the certifications. That body (as a collection agent) is liable to pay an amount, on behalf of the levy payer, equal to the levy: see </w:t>
      </w:r>
      <w:r w:rsidR="00C91FA7" w:rsidRPr="00B95E8B">
        <w:t>clause 2</w:t>
      </w:r>
      <w:r w:rsidR="00B310CB" w:rsidRPr="00B95E8B">
        <w:t>7</w:t>
      </w:r>
      <w:r w:rsidR="002A2C22">
        <w:noBreakHyphen/>
      </w:r>
      <w:r w:rsidR="00B310CB" w:rsidRPr="00B95E8B">
        <w:t>2</w:t>
      </w:r>
      <w:r w:rsidRPr="00B95E8B">
        <w:t>.</w:t>
      </w:r>
    </w:p>
    <w:p w14:paraId="7C1D0969" w14:textId="65120089" w:rsidR="00CF2047" w:rsidRPr="00B95E8B" w:rsidRDefault="00CF2047" w:rsidP="00CF2047">
      <w:pPr>
        <w:pStyle w:val="notetext"/>
        <w:rPr>
          <w:lang w:eastAsia="en-US"/>
        </w:rPr>
      </w:pPr>
      <w:r w:rsidRPr="00B95E8B">
        <w:tab/>
        <w:t xml:space="preserve">If the body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 xml:space="preserve">hat section allows the body to deduct amounts from money received by the body on behalf of the levy payer or money payable by the </w:t>
      </w:r>
      <w:r w:rsidR="00CA422C" w:rsidRPr="00B95E8B">
        <w:rPr>
          <w:lang w:eastAsia="en-US"/>
        </w:rPr>
        <w:t>body</w:t>
      </w:r>
      <w:r w:rsidRPr="00B95E8B">
        <w:rPr>
          <w:lang w:eastAsia="en-US"/>
        </w:rPr>
        <w:t xml:space="preserve"> to the levy payer, or to recover amounts from the levy payer, up to the amount of the levy.</w:t>
      </w:r>
    </w:p>
    <w:p w14:paraId="00FEFDFB" w14:textId="77777777" w:rsidR="004C40A8" w:rsidRPr="00B95E8B" w:rsidRDefault="004C40A8" w:rsidP="004C40A8">
      <w:pPr>
        <w:pStyle w:val="notetext"/>
      </w:pPr>
      <w:r w:rsidRPr="00B95E8B">
        <w:t>Note 3:</w:t>
      </w:r>
      <w:r w:rsidRPr="00B95E8B">
        <w:tab/>
        <w:t xml:space="preserve">For penalty for late payment, see </w:t>
      </w:r>
      <w:r w:rsidR="00C91FA7" w:rsidRPr="00B95E8B">
        <w:t>section 9</w:t>
      </w:r>
      <w:r w:rsidR="00526692" w:rsidRPr="00B95E8B">
        <w:t xml:space="preserve"> of the Act</w:t>
      </w:r>
      <w:r w:rsidRPr="00B95E8B">
        <w:t>.</w:t>
      </w:r>
    </w:p>
    <w:p w14:paraId="51622AF9" w14:textId="77777777" w:rsidR="00752B13" w:rsidRPr="00B95E8B" w:rsidRDefault="00752B13" w:rsidP="00752B13">
      <w:pPr>
        <w:pStyle w:val="SubsectionHead"/>
      </w:pPr>
      <w:r w:rsidRPr="00B95E8B">
        <w:t>Giving quarterly returns</w:t>
      </w:r>
    </w:p>
    <w:p w14:paraId="3E17736A" w14:textId="77777777" w:rsidR="00752B13" w:rsidRPr="00B95E8B" w:rsidRDefault="00752B13" w:rsidP="00752B13">
      <w:pPr>
        <w:pStyle w:val="subsection"/>
      </w:pPr>
      <w:r w:rsidRPr="00B95E8B">
        <w:tab/>
        <w:t>(2)</w:t>
      </w:r>
      <w:r w:rsidRPr="00B95E8B">
        <w:tab/>
        <w:t xml:space="preserve">For the purposes of </w:t>
      </w:r>
      <w:r w:rsidR="00C91FA7" w:rsidRPr="00B95E8B">
        <w:t>paragraph 5</w:t>
      </w:r>
      <w:r w:rsidRPr="00B95E8B">
        <w:t xml:space="preserve">9(2)(a) of the Act, if </w:t>
      </w:r>
      <w:r w:rsidR="00C91FA7" w:rsidRPr="00B95E8B">
        <w:t>subparagraph (</w:t>
      </w:r>
      <w:r w:rsidRPr="00B95E8B">
        <w:t xml:space="preserve">a)(ii) of </w:t>
      </w:r>
      <w:r w:rsidR="00C91FA7" w:rsidRPr="00B95E8B">
        <w:t>item 3</w:t>
      </w:r>
      <w:r w:rsidRPr="00B95E8B">
        <w:t xml:space="preserve"> of the table in </w:t>
      </w:r>
      <w:r w:rsidR="00C91FA7" w:rsidRPr="00B95E8B">
        <w:t>subclause (</w:t>
      </w:r>
      <w:r w:rsidRPr="00B95E8B">
        <w:t>1) applies, this table has effect.</w:t>
      </w:r>
    </w:p>
    <w:p w14:paraId="24B39076" w14:textId="77777777" w:rsidR="00752B13" w:rsidRPr="00B95E8B" w:rsidRDefault="00752B13" w:rsidP="00752B1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52B13" w:rsidRPr="00B95E8B" w14:paraId="4D48C59E" w14:textId="77777777" w:rsidTr="0082472F">
        <w:trPr>
          <w:tblHeader/>
        </w:trPr>
        <w:tc>
          <w:tcPr>
            <w:tcW w:w="5000" w:type="pct"/>
            <w:gridSpan w:val="3"/>
            <w:tcBorders>
              <w:top w:val="single" w:sz="12" w:space="0" w:color="auto"/>
              <w:bottom w:val="single" w:sz="2" w:space="0" w:color="auto"/>
            </w:tcBorders>
            <w:shd w:val="clear" w:color="auto" w:fill="auto"/>
          </w:tcPr>
          <w:p w14:paraId="17B9C860" w14:textId="77777777" w:rsidR="00752B13" w:rsidRPr="00B95E8B" w:rsidRDefault="00752B13" w:rsidP="00D03ED2">
            <w:pPr>
              <w:pStyle w:val="TableHeading"/>
            </w:pPr>
            <w:r w:rsidRPr="00B95E8B">
              <w:t>Quarterly returns</w:t>
            </w:r>
          </w:p>
        </w:tc>
      </w:tr>
      <w:tr w:rsidR="00752B13" w:rsidRPr="00B95E8B" w14:paraId="688546B5" w14:textId="77777777" w:rsidTr="0082472F">
        <w:trPr>
          <w:tblHeader/>
        </w:trPr>
        <w:tc>
          <w:tcPr>
            <w:tcW w:w="429" w:type="pct"/>
            <w:tcBorders>
              <w:top w:val="single" w:sz="2" w:space="0" w:color="auto"/>
              <w:bottom w:val="single" w:sz="12" w:space="0" w:color="auto"/>
            </w:tcBorders>
            <w:shd w:val="clear" w:color="auto" w:fill="auto"/>
          </w:tcPr>
          <w:p w14:paraId="7BD227D2" w14:textId="77777777" w:rsidR="00752B13" w:rsidRPr="00B95E8B" w:rsidRDefault="00752B13" w:rsidP="00D03ED2">
            <w:pPr>
              <w:pStyle w:val="TableHeading"/>
            </w:pPr>
            <w:r w:rsidRPr="00B95E8B">
              <w:t>Item</w:t>
            </w:r>
          </w:p>
        </w:tc>
        <w:tc>
          <w:tcPr>
            <w:tcW w:w="2285" w:type="pct"/>
            <w:tcBorders>
              <w:top w:val="single" w:sz="2" w:space="0" w:color="auto"/>
              <w:bottom w:val="single" w:sz="12" w:space="0" w:color="auto"/>
            </w:tcBorders>
            <w:shd w:val="clear" w:color="auto" w:fill="auto"/>
          </w:tcPr>
          <w:p w14:paraId="484E92EF" w14:textId="77777777" w:rsidR="00752B13" w:rsidRPr="00B95E8B" w:rsidRDefault="00752B13" w:rsidP="00D03ED2">
            <w:pPr>
              <w:pStyle w:val="TableHeading"/>
            </w:pPr>
            <w:r w:rsidRPr="00B95E8B">
              <w:t>Matter</w:t>
            </w:r>
          </w:p>
        </w:tc>
        <w:tc>
          <w:tcPr>
            <w:tcW w:w="2286" w:type="pct"/>
            <w:tcBorders>
              <w:top w:val="single" w:sz="2" w:space="0" w:color="auto"/>
              <w:bottom w:val="single" w:sz="12" w:space="0" w:color="auto"/>
            </w:tcBorders>
            <w:shd w:val="clear" w:color="auto" w:fill="auto"/>
          </w:tcPr>
          <w:p w14:paraId="0967A72E" w14:textId="77777777" w:rsidR="00752B13" w:rsidRPr="00B95E8B" w:rsidRDefault="00752B13" w:rsidP="00D03ED2">
            <w:pPr>
              <w:pStyle w:val="TableHeading"/>
            </w:pPr>
            <w:r w:rsidRPr="00B95E8B">
              <w:t>Rule</w:t>
            </w:r>
          </w:p>
        </w:tc>
      </w:tr>
      <w:tr w:rsidR="00752B13" w:rsidRPr="00B95E8B" w14:paraId="48B0033A" w14:textId="77777777" w:rsidTr="0082472F">
        <w:tc>
          <w:tcPr>
            <w:tcW w:w="429" w:type="pct"/>
            <w:tcBorders>
              <w:top w:val="single" w:sz="2" w:space="0" w:color="auto"/>
              <w:bottom w:val="single" w:sz="2" w:space="0" w:color="auto"/>
            </w:tcBorders>
            <w:shd w:val="clear" w:color="auto" w:fill="auto"/>
          </w:tcPr>
          <w:p w14:paraId="5BF67408" w14:textId="77777777" w:rsidR="00752B13" w:rsidRPr="00B95E8B" w:rsidRDefault="00752B13" w:rsidP="00D03ED2">
            <w:pPr>
              <w:pStyle w:val="Tabletext"/>
            </w:pPr>
            <w:r w:rsidRPr="00B95E8B">
              <w:t>1</w:t>
            </w:r>
          </w:p>
        </w:tc>
        <w:tc>
          <w:tcPr>
            <w:tcW w:w="2285" w:type="pct"/>
            <w:tcBorders>
              <w:top w:val="single" w:sz="2" w:space="0" w:color="auto"/>
              <w:bottom w:val="single" w:sz="2" w:space="0" w:color="auto"/>
            </w:tcBorders>
            <w:shd w:val="clear" w:color="auto" w:fill="auto"/>
          </w:tcPr>
          <w:p w14:paraId="18CE2E6D" w14:textId="77777777" w:rsidR="00752B13" w:rsidRPr="00B95E8B" w:rsidRDefault="00752B13" w:rsidP="00D03ED2">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38D7C512" w14:textId="77777777" w:rsidR="00752B13" w:rsidRPr="00B95E8B" w:rsidRDefault="00737CEC" w:rsidP="00D03ED2">
            <w:pPr>
              <w:pStyle w:val="Tabletext"/>
            </w:pPr>
            <w:r w:rsidRPr="00B95E8B">
              <w:t xml:space="preserve">For </w:t>
            </w:r>
            <w:r w:rsidR="0030263E" w:rsidRPr="00B95E8B">
              <w:t xml:space="preserve">pasture seeds that are certified under a certification scheme in </w:t>
            </w:r>
            <w:r w:rsidRPr="00B95E8B">
              <w:t>the</w:t>
            </w:r>
            <w:r w:rsidR="0030263E" w:rsidRPr="00B95E8B">
              <w:t xml:space="preserve"> quarter</w:t>
            </w:r>
            <w:r w:rsidRPr="00B95E8B">
              <w:t>—</w:t>
            </w:r>
            <w:r w:rsidR="00752B13" w:rsidRPr="00B95E8B">
              <w:t xml:space="preserve">the </w:t>
            </w:r>
            <w:r w:rsidRPr="00B95E8B">
              <w:t>levy payer</w:t>
            </w:r>
          </w:p>
        </w:tc>
      </w:tr>
      <w:tr w:rsidR="00752B13" w:rsidRPr="00B95E8B" w14:paraId="3F48B61C" w14:textId="77777777" w:rsidTr="0082472F">
        <w:tc>
          <w:tcPr>
            <w:tcW w:w="429" w:type="pct"/>
            <w:tcBorders>
              <w:top w:val="single" w:sz="2" w:space="0" w:color="auto"/>
              <w:bottom w:val="single" w:sz="2" w:space="0" w:color="auto"/>
            </w:tcBorders>
            <w:shd w:val="clear" w:color="auto" w:fill="auto"/>
          </w:tcPr>
          <w:p w14:paraId="2378B10C" w14:textId="77777777" w:rsidR="00752B13" w:rsidRPr="00B95E8B" w:rsidRDefault="00752B13" w:rsidP="00D03ED2">
            <w:pPr>
              <w:pStyle w:val="Tabletext"/>
            </w:pPr>
            <w:r w:rsidRPr="00B95E8B">
              <w:t>2</w:t>
            </w:r>
          </w:p>
        </w:tc>
        <w:tc>
          <w:tcPr>
            <w:tcW w:w="2285" w:type="pct"/>
            <w:tcBorders>
              <w:top w:val="single" w:sz="2" w:space="0" w:color="auto"/>
              <w:bottom w:val="single" w:sz="2" w:space="0" w:color="auto"/>
            </w:tcBorders>
            <w:shd w:val="clear" w:color="auto" w:fill="auto"/>
          </w:tcPr>
          <w:p w14:paraId="682CDF31" w14:textId="77777777" w:rsidR="00752B13" w:rsidRPr="00B95E8B" w:rsidRDefault="00752B13" w:rsidP="00D03ED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C7B3FBB" w14:textId="77777777" w:rsidR="00752B13" w:rsidRPr="00B95E8B" w:rsidRDefault="001F65D9" w:rsidP="001F65D9">
            <w:pPr>
              <w:pStyle w:val="Tabletext"/>
            </w:pPr>
            <w:r w:rsidRPr="00B95E8B">
              <w:t>Before the end of the first calendar month after the end of the quarter</w:t>
            </w:r>
          </w:p>
        </w:tc>
      </w:tr>
      <w:tr w:rsidR="00752B13" w:rsidRPr="00B95E8B" w14:paraId="7CAACEFC" w14:textId="77777777" w:rsidTr="0082472F">
        <w:tc>
          <w:tcPr>
            <w:tcW w:w="429" w:type="pct"/>
            <w:tcBorders>
              <w:top w:val="single" w:sz="2" w:space="0" w:color="auto"/>
              <w:bottom w:val="single" w:sz="2" w:space="0" w:color="auto"/>
            </w:tcBorders>
            <w:shd w:val="clear" w:color="auto" w:fill="auto"/>
          </w:tcPr>
          <w:p w14:paraId="637F2D75" w14:textId="77777777" w:rsidR="00752B13" w:rsidRPr="00B95E8B" w:rsidRDefault="00752B13" w:rsidP="00D03ED2">
            <w:pPr>
              <w:pStyle w:val="Tabletext"/>
            </w:pPr>
            <w:r w:rsidRPr="00B95E8B">
              <w:t>3</w:t>
            </w:r>
          </w:p>
        </w:tc>
        <w:tc>
          <w:tcPr>
            <w:tcW w:w="2285" w:type="pct"/>
            <w:tcBorders>
              <w:top w:val="single" w:sz="2" w:space="0" w:color="auto"/>
              <w:bottom w:val="single" w:sz="2" w:space="0" w:color="auto"/>
            </w:tcBorders>
            <w:shd w:val="clear" w:color="auto" w:fill="auto"/>
          </w:tcPr>
          <w:p w14:paraId="20FFC0D1" w14:textId="77777777" w:rsidR="00752B13" w:rsidRPr="00B95E8B" w:rsidRDefault="00752B13" w:rsidP="00D03ED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E94C734" w14:textId="77777777" w:rsidR="00752B13" w:rsidRPr="00B95E8B" w:rsidRDefault="00752B13" w:rsidP="00D03ED2">
            <w:pPr>
              <w:pStyle w:val="Tabletext"/>
            </w:pPr>
            <w:r w:rsidRPr="00B95E8B">
              <w:t>The Secretary</w:t>
            </w:r>
          </w:p>
        </w:tc>
      </w:tr>
      <w:tr w:rsidR="00752B13" w:rsidRPr="00B95E8B" w14:paraId="37A83561" w14:textId="77777777" w:rsidTr="0082472F">
        <w:tc>
          <w:tcPr>
            <w:tcW w:w="429" w:type="pct"/>
            <w:tcBorders>
              <w:top w:val="single" w:sz="2" w:space="0" w:color="auto"/>
              <w:bottom w:val="single" w:sz="12" w:space="0" w:color="auto"/>
            </w:tcBorders>
            <w:shd w:val="clear" w:color="auto" w:fill="auto"/>
          </w:tcPr>
          <w:p w14:paraId="3FD3831F" w14:textId="77777777" w:rsidR="00752B13" w:rsidRPr="00B95E8B" w:rsidRDefault="00752B13" w:rsidP="00D03ED2">
            <w:pPr>
              <w:pStyle w:val="Tabletext"/>
            </w:pPr>
            <w:r w:rsidRPr="00B95E8B">
              <w:t>4</w:t>
            </w:r>
          </w:p>
        </w:tc>
        <w:tc>
          <w:tcPr>
            <w:tcW w:w="2285" w:type="pct"/>
            <w:tcBorders>
              <w:top w:val="single" w:sz="2" w:space="0" w:color="auto"/>
              <w:bottom w:val="single" w:sz="12" w:space="0" w:color="auto"/>
            </w:tcBorders>
            <w:shd w:val="clear" w:color="auto" w:fill="auto"/>
          </w:tcPr>
          <w:p w14:paraId="305A138E" w14:textId="77777777" w:rsidR="00752B13" w:rsidRPr="00B95E8B" w:rsidRDefault="00752B13" w:rsidP="00D03ED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AACF985" w14:textId="77777777" w:rsidR="00752B13" w:rsidRPr="00B95E8B" w:rsidRDefault="00752B13" w:rsidP="00D03ED2">
            <w:pPr>
              <w:pStyle w:val="Tabletext"/>
            </w:pPr>
            <w:r w:rsidRPr="00B95E8B">
              <w:t>The return:</w:t>
            </w:r>
          </w:p>
          <w:p w14:paraId="28ED0902" w14:textId="77777777" w:rsidR="00752B13" w:rsidRPr="00B95E8B" w:rsidRDefault="00752B13" w:rsidP="00D03ED2">
            <w:pPr>
              <w:pStyle w:val="Tablea"/>
            </w:pPr>
            <w:r w:rsidRPr="00B95E8B">
              <w:t>(a) must be in the appropriate approved form and include the information required by that form; or</w:t>
            </w:r>
          </w:p>
          <w:p w14:paraId="287F5337" w14:textId="77777777" w:rsidR="00752B13" w:rsidRPr="00B95E8B" w:rsidRDefault="00752B13" w:rsidP="00D03ED2">
            <w:pPr>
              <w:pStyle w:val="Tablea"/>
            </w:pPr>
            <w:r w:rsidRPr="00B95E8B">
              <w:t>(b) must be given electronically using an approved electronic system and include the information required by that system to be included in the return</w:t>
            </w:r>
          </w:p>
        </w:tc>
      </w:tr>
    </w:tbl>
    <w:p w14:paraId="4B14A041" w14:textId="77777777" w:rsidR="00752B13" w:rsidRPr="00B95E8B" w:rsidRDefault="00752B13" w:rsidP="00752B13">
      <w:pPr>
        <w:pStyle w:val="notetext"/>
      </w:pPr>
      <w:r w:rsidRPr="00B95E8B">
        <w:t>Note:</w:t>
      </w:r>
      <w:r w:rsidRPr="00B95E8B">
        <w:tab/>
      </w:r>
      <w:r w:rsidR="00C91FA7" w:rsidRPr="00B95E8B">
        <w:t>Section 1</w:t>
      </w:r>
      <w:r w:rsidRPr="00B95E8B">
        <w:t>7 of the Act contains an offence and a civil penalty for failing to give a return in accordance with this instrument.</w:t>
      </w:r>
    </w:p>
    <w:p w14:paraId="7154CB88" w14:textId="77777777" w:rsidR="004C40A8" w:rsidRPr="00B95E8B" w:rsidRDefault="004C40A8" w:rsidP="004C40A8">
      <w:pPr>
        <w:pStyle w:val="SubsectionHead"/>
      </w:pPr>
      <w:r w:rsidRPr="00B95E8B">
        <w:t>Making and keeping records</w:t>
      </w:r>
    </w:p>
    <w:p w14:paraId="5D110C27" w14:textId="77777777" w:rsidR="004C40A8" w:rsidRPr="00B95E8B" w:rsidRDefault="004C40A8" w:rsidP="004C40A8">
      <w:pPr>
        <w:pStyle w:val="subsection"/>
      </w:pPr>
      <w:r w:rsidRPr="00B95E8B">
        <w:tab/>
        <w:t>(</w:t>
      </w:r>
      <w:r w:rsidR="00752B13" w:rsidRPr="00B95E8B">
        <w:t>3</w:t>
      </w:r>
      <w:r w:rsidRPr="00B95E8B">
        <w:t>)</w:t>
      </w:r>
      <w:r w:rsidRPr="00B95E8B">
        <w:tab/>
        <w:t xml:space="preserve">For the purposes of </w:t>
      </w:r>
      <w:r w:rsidR="00C91FA7" w:rsidRPr="00B95E8B">
        <w:t>paragraph 5</w:t>
      </w:r>
      <w:r w:rsidR="00526692" w:rsidRPr="00B95E8B">
        <w:t>9</w:t>
      </w:r>
      <w:r w:rsidRPr="00B95E8B">
        <w:t>(2)(b) of the Act, for levy imposed on pasture seeds, this table has effect.</w:t>
      </w:r>
    </w:p>
    <w:p w14:paraId="720C15CC" w14:textId="77777777" w:rsidR="004C40A8" w:rsidRPr="00B95E8B" w:rsidRDefault="004C40A8" w:rsidP="004C40A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C40A8" w:rsidRPr="00B95E8B" w14:paraId="11BC0B3A" w14:textId="77777777" w:rsidTr="0082472F">
        <w:trPr>
          <w:tblHeader/>
        </w:trPr>
        <w:tc>
          <w:tcPr>
            <w:tcW w:w="5000" w:type="pct"/>
            <w:gridSpan w:val="3"/>
            <w:tcBorders>
              <w:top w:val="single" w:sz="12" w:space="0" w:color="auto"/>
              <w:bottom w:val="single" w:sz="2" w:space="0" w:color="auto"/>
            </w:tcBorders>
            <w:shd w:val="clear" w:color="auto" w:fill="auto"/>
          </w:tcPr>
          <w:p w14:paraId="54AD26F3" w14:textId="4F290144" w:rsidR="004C40A8" w:rsidRPr="00B95E8B" w:rsidRDefault="004C40A8" w:rsidP="004C40A8">
            <w:pPr>
              <w:pStyle w:val="TableHeading"/>
            </w:pPr>
            <w:r w:rsidRPr="00B95E8B">
              <w:t>Record</w:t>
            </w:r>
            <w:r w:rsidR="002A2C22">
              <w:noBreakHyphen/>
            </w:r>
            <w:r w:rsidRPr="00B95E8B">
              <w:t>keeping</w:t>
            </w:r>
          </w:p>
        </w:tc>
      </w:tr>
      <w:tr w:rsidR="004C40A8" w:rsidRPr="00B95E8B" w14:paraId="071EA51E" w14:textId="77777777" w:rsidTr="0082472F">
        <w:trPr>
          <w:tblHeader/>
        </w:trPr>
        <w:tc>
          <w:tcPr>
            <w:tcW w:w="429" w:type="pct"/>
            <w:tcBorders>
              <w:top w:val="single" w:sz="2" w:space="0" w:color="auto"/>
              <w:bottom w:val="single" w:sz="12" w:space="0" w:color="auto"/>
            </w:tcBorders>
            <w:shd w:val="clear" w:color="auto" w:fill="auto"/>
          </w:tcPr>
          <w:p w14:paraId="76076677" w14:textId="77777777" w:rsidR="004C40A8" w:rsidRPr="00B95E8B" w:rsidRDefault="004C40A8" w:rsidP="004C40A8">
            <w:pPr>
              <w:pStyle w:val="TableHeading"/>
            </w:pPr>
            <w:r w:rsidRPr="00B95E8B">
              <w:t>Item</w:t>
            </w:r>
          </w:p>
        </w:tc>
        <w:tc>
          <w:tcPr>
            <w:tcW w:w="2285" w:type="pct"/>
            <w:tcBorders>
              <w:top w:val="single" w:sz="2" w:space="0" w:color="auto"/>
              <w:bottom w:val="single" w:sz="12" w:space="0" w:color="auto"/>
            </w:tcBorders>
            <w:shd w:val="clear" w:color="auto" w:fill="auto"/>
          </w:tcPr>
          <w:p w14:paraId="14F2DE7E" w14:textId="77777777" w:rsidR="004C40A8" w:rsidRPr="00B95E8B" w:rsidRDefault="004C40A8" w:rsidP="004C40A8">
            <w:pPr>
              <w:pStyle w:val="TableHeading"/>
            </w:pPr>
            <w:r w:rsidRPr="00B95E8B">
              <w:t>Matter</w:t>
            </w:r>
          </w:p>
        </w:tc>
        <w:tc>
          <w:tcPr>
            <w:tcW w:w="2286" w:type="pct"/>
            <w:tcBorders>
              <w:top w:val="single" w:sz="2" w:space="0" w:color="auto"/>
              <w:bottom w:val="single" w:sz="12" w:space="0" w:color="auto"/>
            </w:tcBorders>
            <w:shd w:val="clear" w:color="auto" w:fill="auto"/>
          </w:tcPr>
          <w:p w14:paraId="444E339B" w14:textId="77777777" w:rsidR="004C40A8" w:rsidRPr="00B95E8B" w:rsidRDefault="004C40A8" w:rsidP="004C40A8">
            <w:pPr>
              <w:pStyle w:val="TableHeading"/>
            </w:pPr>
            <w:r w:rsidRPr="00B95E8B">
              <w:t>Rule</w:t>
            </w:r>
          </w:p>
        </w:tc>
      </w:tr>
      <w:tr w:rsidR="004C40A8" w:rsidRPr="00B95E8B" w14:paraId="3A0D26CC" w14:textId="77777777" w:rsidTr="0082472F">
        <w:tc>
          <w:tcPr>
            <w:tcW w:w="429" w:type="pct"/>
            <w:tcBorders>
              <w:top w:val="single" w:sz="2" w:space="0" w:color="auto"/>
              <w:bottom w:val="single" w:sz="2" w:space="0" w:color="auto"/>
            </w:tcBorders>
            <w:shd w:val="clear" w:color="auto" w:fill="auto"/>
          </w:tcPr>
          <w:p w14:paraId="3DB12147" w14:textId="77777777" w:rsidR="004C40A8" w:rsidRPr="00B95E8B" w:rsidRDefault="004C40A8" w:rsidP="004C40A8">
            <w:pPr>
              <w:pStyle w:val="Tabletext"/>
            </w:pPr>
            <w:r w:rsidRPr="00B95E8B">
              <w:t>1</w:t>
            </w:r>
          </w:p>
        </w:tc>
        <w:tc>
          <w:tcPr>
            <w:tcW w:w="2285" w:type="pct"/>
            <w:tcBorders>
              <w:top w:val="single" w:sz="2" w:space="0" w:color="auto"/>
              <w:bottom w:val="single" w:sz="2" w:space="0" w:color="auto"/>
            </w:tcBorders>
            <w:shd w:val="clear" w:color="auto" w:fill="auto"/>
          </w:tcPr>
          <w:p w14:paraId="4F566F2B" w14:textId="77777777" w:rsidR="004C40A8" w:rsidRPr="00B95E8B" w:rsidRDefault="004C40A8" w:rsidP="004C40A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1F39E4F" w14:textId="77777777" w:rsidR="004C40A8" w:rsidRPr="00B95E8B" w:rsidRDefault="004C40A8" w:rsidP="004C40A8">
            <w:pPr>
              <w:pStyle w:val="Tabletext"/>
            </w:pPr>
            <w:r w:rsidRPr="00B95E8B">
              <w:t>The levy payer</w:t>
            </w:r>
          </w:p>
        </w:tc>
      </w:tr>
      <w:tr w:rsidR="004C40A8" w:rsidRPr="00B95E8B" w14:paraId="7BB33D50" w14:textId="77777777" w:rsidTr="0082472F">
        <w:tc>
          <w:tcPr>
            <w:tcW w:w="429" w:type="pct"/>
            <w:tcBorders>
              <w:top w:val="single" w:sz="2" w:space="0" w:color="auto"/>
              <w:bottom w:val="single" w:sz="2" w:space="0" w:color="auto"/>
            </w:tcBorders>
            <w:shd w:val="clear" w:color="auto" w:fill="auto"/>
          </w:tcPr>
          <w:p w14:paraId="259641BE" w14:textId="77777777" w:rsidR="004C40A8" w:rsidRPr="00B95E8B" w:rsidRDefault="004C40A8" w:rsidP="004C40A8">
            <w:pPr>
              <w:pStyle w:val="Tabletext"/>
            </w:pPr>
            <w:r w:rsidRPr="00B95E8B">
              <w:t>2</w:t>
            </w:r>
          </w:p>
        </w:tc>
        <w:tc>
          <w:tcPr>
            <w:tcW w:w="2285" w:type="pct"/>
            <w:tcBorders>
              <w:top w:val="single" w:sz="2" w:space="0" w:color="auto"/>
              <w:bottom w:val="single" w:sz="2" w:space="0" w:color="auto"/>
            </w:tcBorders>
            <w:shd w:val="clear" w:color="auto" w:fill="auto"/>
          </w:tcPr>
          <w:p w14:paraId="1064E381" w14:textId="77777777" w:rsidR="004C40A8" w:rsidRPr="00B95E8B" w:rsidRDefault="004C40A8" w:rsidP="004C40A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978784D" w14:textId="77777777" w:rsidR="004C40A8" w:rsidRPr="00B95E8B" w:rsidRDefault="004C40A8" w:rsidP="004C40A8">
            <w:pPr>
              <w:pStyle w:val="Tabletext"/>
            </w:pPr>
            <w:r w:rsidRPr="00B95E8B">
              <w:t>The records must:</w:t>
            </w:r>
          </w:p>
          <w:p w14:paraId="6DABCA6E" w14:textId="77777777" w:rsidR="004C40A8" w:rsidRPr="00B95E8B" w:rsidRDefault="004C40A8" w:rsidP="004C40A8">
            <w:pPr>
              <w:pStyle w:val="Tablea"/>
            </w:pPr>
            <w:r w:rsidRPr="00B95E8B">
              <w:t>(a) if a collection agent is liable to pay an equivalent amount on behalf of the levy payer—contain details of the transaction involving that agent (including that agent’s contact details); or</w:t>
            </w:r>
          </w:p>
          <w:p w14:paraId="7281E175" w14:textId="77777777" w:rsidR="004C40A8" w:rsidRPr="00B95E8B" w:rsidRDefault="004C40A8" w:rsidP="004C40A8">
            <w:pPr>
              <w:pStyle w:val="Tablea"/>
            </w:pPr>
            <w:r w:rsidRPr="00B95E8B">
              <w:t>(b) otherwise—enable the levy payer to substantiate the amount of levy payable and paid by the levy payer on the pasture seeds</w:t>
            </w:r>
          </w:p>
        </w:tc>
      </w:tr>
      <w:tr w:rsidR="004C40A8" w:rsidRPr="00B95E8B" w14:paraId="53108B3C" w14:textId="77777777" w:rsidTr="0082472F">
        <w:tc>
          <w:tcPr>
            <w:tcW w:w="429" w:type="pct"/>
            <w:tcBorders>
              <w:top w:val="single" w:sz="2" w:space="0" w:color="auto"/>
              <w:bottom w:val="single" w:sz="12" w:space="0" w:color="auto"/>
            </w:tcBorders>
            <w:shd w:val="clear" w:color="auto" w:fill="auto"/>
          </w:tcPr>
          <w:p w14:paraId="264410FD" w14:textId="77777777" w:rsidR="004C40A8" w:rsidRPr="00B95E8B" w:rsidRDefault="004C40A8" w:rsidP="004C40A8">
            <w:pPr>
              <w:pStyle w:val="Tabletext"/>
            </w:pPr>
            <w:r w:rsidRPr="00B95E8B">
              <w:t>3</w:t>
            </w:r>
          </w:p>
        </w:tc>
        <w:tc>
          <w:tcPr>
            <w:tcW w:w="2285" w:type="pct"/>
            <w:tcBorders>
              <w:top w:val="single" w:sz="2" w:space="0" w:color="auto"/>
              <w:bottom w:val="single" w:sz="12" w:space="0" w:color="auto"/>
            </w:tcBorders>
            <w:shd w:val="clear" w:color="auto" w:fill="auto"/>
          </w:tcPr>
          <w:p w14:paraId="1C4C752E" w14:textId="77777777" w:rsidR="004C40A8" w:rsidRPr="00B95E8B" w:rsidRDefault="004C40A8" w:rsidP="004C40A8">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3C383330" w14:textId="77777777" w:rsidR="004C40A8" w:rsidRPr="00B95E8B" w:rsidRDefault="004C40A8" w:rsidP="004C40A8">
            <w:pPr>
              <w:pStyle w:val="Tabletext"/>
            </w:pPr>
            <w:r w:rsidRPr="00B95E8B">
              <w:t xml:space="preserve">Until the end of the period of 5 years beginning on the day after the end of the </w:t>
            </w:r>
            <w:r w:rsidR="00231ADC" w:rsidRPr="00B95E8B">
              <w:t>financial year</w:t>
            </w:r>
            <w:r w:rsidRPr="00B95E8B">
              <w:t xml:space="preserve"> in which the levy is imposed</w:t>
            </w:r>
          </w:p>
        </w:tc>
      </w:tr>
    </w:tbl>
    <w:p w14:paraId="3CBA4B9F" w14:textId="77777777" w:rsidR="004C40A8" w:rsidRPr="00B95E8B" w:rsidRDefault="004C40A8" w:rsidP="004C40A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1F3EFE6" w14:textId="08C5DE5D" w:rsidR="004C40A8" w:rsidRPr="00B95E8B" w:rsidRDefault="00DB408D" w:rsidP="004C40A8">
      <w:pPr>
        <w:pStyle w:val="ActHead5"/>
      </w:pPr>
      <w:bookmarkStart w:id="208" w:name="_Toc195792263"/>
      <w:r w:rsidRPr="002A2C22">
        <w:rPr>
          <w:rStyle w:val="CharSectno"/>
        </w:rPr>
        <w:t>27</w:t>
      </w:r>
      <w:r w:rsidR="002A2C22" w:rsidRPr="002A2C22">
        <w:rPr>
          <w:rStyle w:val="CharSectno"/>
        </w:rPr>
        <w:noBreakHyphen/>
      </w:r>
      <w:r w:rsidRPr="002A2C22">
        <w:rPr>
          <w:rStyle w:val="CharSectno"/>
        </w:rPr>
        <w:t>2</w:t>
      </w:r>
      <w:r w:rsidR="004C40A8" w:rsidRPr="00B95E8B">
        <w:t xml:space="preserve">  Obligations of collection agents</w:t>
      </w:r>
      <w:bookmarkEnd w:id="208"/>
    </w:p>
    <w:p w14:paraId="16471BEE" w14:textId="77777777" w:rsidR="004C40A8" w:rsidRPr="00B95E8B" w:rsidRDefault="004C40A8" w:rsidP="004C40A8">
      <w:pPr>
        <w:pStyle w:val="subsection"/>
      </w:pPr>
      <w:r w:rsidRPr="00B95E8B">
        <w:tab/>
        <w:t>(1)</w:t>
      </w:r>
      <w:r w:rsidRPr="00B95E8B">
        <w:tab/>
        <w:t>This clause sets out obligations that are imposed on a person if levy is imposed on pasture seeds that are certified under a certification scheme in a quarter in a financial year by a body other than a State.</w:t>
      </w:r>
    </w:p>
    <w:p w14:paraId="410736FA" w14:textId="77777777" w:rsidR="004C40A8" w:rsidRPr="00B95E8B" w:rsidRDefault="004C40A8" w:rsidP="004C40A8">
      <w:pPr>
        <w:pStyle w:val="notetext"/>
        <w:rPr>
          <w:lang w:eastAsia="en-US"/>
        </w:rPr>
      </w:pPr>
      <w:r w:rsidRPr="00B95E8B">
        <w:t>Note:</w:t>
      </w:r>
      <w:r w:rsidRPr="00B95E8B">
        <w:tab/>
        <w:t>In 2024 BVAQ Pty Ltd (ACN 00</w:t>
      </w:r>
      <w:r w:rsidR="006B2A9D" w:rsidRPr="00B95E8B">
        <w:t>4 3</w:t>
      </w:r>
      <w:r w:rsidRPr="00B95E8B">
        <w:t>1</w:t>
      </w:r>
      <w:r w:rsidR="006B2A9D" w:rsidRPr="00B95E8B">
        <w:t>9 1</w:t>
      </w:r>
      <w:r w:rsidRPr="00B95E8B">
        <w:t>71) was a body doing the certifications.</w:t>
      </w:r>
    </w:p>
    <w:p w14:paraId="4CD4F387" w14:textId="77777777" w:rsidR="004C40A8" w:rsidRPr="00B95E8B" w:rsidRDefault="004C40A8" w:rsidP="004C40A8">
      <w:pPr>
        <w:pStyle w:val="SubsectionHead"/>
      </w:pPr>
      <w:r w:rsidRPr="00B95E8B">
        <w:t>Payment of equivalent amounts</w:t>
      </w:r>
    </w:p>
    <w:p w14:paraId="208F72AA" w14:textId="10846712" w:rsidR="004C40A8" w:rsidRPr="00B95E8B" w:rsidRDefault="004C40A8" w:rsidP="004C40A8">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3A2E9776" w14:textId="77777777" w:rsidR="004C40A8" w:rsidRPr="00B95E8B" w:rsidRDefault="004C40A8" w:rsidP="004C40A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4C40A8" w:rsidRPr="00B95E8B" w14:paraId="36A7D4A8" w14:textId="77777777" w:rsidTr="0082472F">
        <w:trPr>
          <w:tblHeader/>
        </w:trPr>
        <w:tc>
          <w:tcPr>
            <w:tcW w:w="5000" w:type="pct"/>
            <w:gridSpan w:val="3"/>
            <w:tcBorders>
              <w:top w:val="single" w:sz="12" w:space="0" w:color="auto"/>
              <w:bottom w:val="single" w:sz="2" w:space="0" w:color="auto"/>
            </w:tcBorders>
            <w:shd w:val="clear" w:color="auto" w:fill="auto"/>
          </w:tcPr>
          <w:p w14:paraId="28754A15" w14:textId="77777777" w:rsidR="004C40A8" w:rsidRPr="00B95E8B" w:rsidRDefault="004C40A8" w:rsidP="004C40A8">
            <w:pPr>
              <w:pStyle w:val="TableHeading"/>
            </w:pPr>
            <w:r w:rsidRPr="00B95E8B">
              <w:t>Payment of equivalent amounts</w:t>
            </w:r>
          </w:p>
        </w:tc>
      </w:tr>
      <w:tr w:rsidR="004C40A8" w:rsidRPr="00B95E8B" w14:paraId="08AACD92" w14:textId="77777777" w:rsidTr="0082472F">
        <w:trPr>
          <w:tblHeader/>
        </w:trPr>
        <w:tc>
          <w:tcPr>
            <w:tcW w:w="429" w:type="pct"/>
            <w:tcBorders>
              <w:top w:val="single" w:sz="2" w:space="0" w:color="auto"/>
              <w:bottom w:val="single" w:sz="12" w:space="0" w:color="auto"/>
            </w:tcBorders>
            <w:shd w:val="clear" w:color="auto" w:fill="auto"/>
          </w:tcPr>
          <w:p w14:paraId="5F960061" w14:textId="77777777" w:rsidR="004C40A8" w:rsidRPr="00B95E8B" w:rsidRDefault="004C40A8" w:rsidP="004C40A8">
            <w:pPr>
              <w:pStyle w:val="TableHeading"/>
            </w:pPr>
            <w:r w:rsidRPr="00B95E8B">
              <w:t>Item</w:t>
            </w:r>
          </w:p>
        </w:tc>
        <w:tc>
          <w:tcPr>
            <w:tcW w:w="2211" w:type="pct"/>
            <w:tcBorders>
              <w:top w:val="single" w:sz="2" w:space="0" w:color="auto"/>
              <w:bottom w:val="single" w:sz="12" w:space="0" w:color="auto"/>
            </w:tcBorders>
            <w:shd w:val="clear" w:color="auto" w:fill="auto"/>
          </w:tcPr>
          <w:p w14:paraId="189970CB" w14:textId="77777777" w:rsidR="004C40A8" w:rsidRPr="00B95E8B" w:rsidRDefault="004C40A8" w:rsidP="004C40A8">
            <w:pPr>
              <w:pStyle w:val="TableHeading"/>
            </w:pPr>
            <w:r w:rsidRPr="00B95E8B">
              <w:t>Matter</w:t>
            </w:r>
          </w:p>
        </w:tc>
        <w:tc>
          <w:tcPr>
            <w:tcW w:w="2360" w:type="pct"/>
            <w:tcBorders>
              <w:top w:val="single" w:sz="2" w:space="0" w:color="auto"/>
              <w:bottom w:val="single" w:sz="12" w:space="0" w:color="auto"/>
            </w:tcBorders>
            <w:shd w:val="clear" w:color="auto" w:fill="auto"/>
          </w:tcPr>
          <w:p w14:paraId="5188D045" w14:textId="77777777" w:rsidR="004C40A8" w:rsidRPr="00B95E8B" w:rsidRDefault="004C40A8" w:rsidP="004C40A8">
            <w:pPr>
              <w:pStyle w:val="TableHeading"/>
            </w:pPr>
            <w:r w:rsidRPr="00B95E8B">
              <w:t>Rule</w:t>
            </w:r>
          </w:p>
        </w:tc>
      </w:tr>
      <w:tr w:rsidR="004C40A8" w:rsidRPr="00B95E8B" w14:paraId="1887518B" w14:textId="77777777" w:rsidTr="0082472F">
        <w:tc>
          <w:tcPr>
            <w:tcW w:w="429" w:type="pct"/>
            <w:tcBorders>
              <w:top w:val="single" w:sz="2" w:space="0" w:color="auto"/>
              <w:bottom w:val="single" w:sz="2" w:space="0" w:color="auto"/>
            </w:tcBorders>
            <w:shd w:val="clear" w:color="auto" w:fill="auto"/>
          </w:tcPr>
          <w:p w14:paraId="1B9D2019" w14:textId="77777777" w:rsidR="004C40A8" w:rsidRPr="00B95E8B" w:rsidRDefault="004C40A8" w:rsidP="004C40A8">
            <w:pPr>
              <w:pStyle w:val="Tabletext"/>
            </w:pPr>
            <w:r w:rsidRPr="00B95E8B">
              <w:t>1</w:t>
            </w:r>
          </w:p>
        </w:tc>
        <w:tc>
          <w:tcPr>
            <w:tcW w:w="2211" w:type="pct"/>
            <w:tcBorders>
              <w:top w:val="single" w:sz="2" w:space="0" w:color="auto"/>
              <w:bottom w:val="single" w:sz="2" w:space="0" w:color="auto"/>
            </w:tcBorders>
            <w:shd w:val="clear" w:color="auto" w:fill="auto"/>
          </w:tcPr>
          <w:p w14:paraId="75E5328D" w14:textId="77777777" w:rsidR="004C40A8" w:rsidRPr="00B95E8B" w:rsidRDefault="004C40A8" w:rsidP="004C40A8">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pasture seeds?</w:t>
            </w:r>
          </w:p>
        </w:tc>
        <w:tc>
          <w:tcPr>
            <w:tcW w:w="2360" w:type="pct"/>
            <w:tcBorders>
              <w:top w:val="single" w:sz="2" w:space="0" w:color="auto"/>
              <w:bottom w:val="single" w:sz="2" w:space="0" w:color="auto"/>
            </w:tcBorders>
            <w:shd w:val="clear" w:color="auto" w:fill="auto"/>
          </w:tcPr>
          <w:p w14:paraId="74D13265" w14:textId="77777777" w:rsidR="004C40A8" w:rsidRPr="00B95E8B" w:rsidRDefault="004C40A8" w:rsidP="004C40A8">
            <w:pPr>
              <w:pStyle w:val="Tabletext"/>
            </w:pPr>
            <w:r w:rsidRPr="00B95E8B">
              <w:t>The body</w:t>
            </w:r>
          </w:p>
        </w:tc>
      </w:tr>
      <w:tr w:rsidR="004C40A8" w:rsidRPr="00B95E8B" w14:paraId="3C1AB1BC" w14:textId="77777777" w:rsidTr="0082472F">
        <w:tc>
          <w:tcPr>
            <w:tcW w:w="429" w:type="pct"/>
            <w:tcBorders>
              <w:top w:val="single" w:sz="2" w:space="0" w:color="auto"/>
              <w:bottom w:val="single" w:sz="2" w:space="0" w:color="auto"/>
            </w:tcBorders>
            <w:shd w:val="clear" w:color="auto" w:fill="auto"/>
          </w:tcPr>
          <w:p w14:paraId="1A4FF6EC" w14:textId="77777777" w:rsidR="004C40A8" w:rsidRPr="00B95E8B" w:rsidRDefault="004C40A8" w:rsidP="004C40A8">
            <w:pPr>
              <w:pStyle w:val="Tabletext"/>
            </w:pPr>
            <w:r w:rsidRPr="00B95E8B">
              <w:t>2</w:t>
            </w:r>
          </w:p>
        </w:tc>
        <w:tc>
          <w:tcPr>
            <w:tcW w:w="2211" w:type="pct"/>
            <w:tcBorders>
              <w:top w:val="single" w:sz="2" w:space="0" w:color="auto"/>
              <w:bottom w:val="single" w:sz="2" w:space="0" w:color="auto"/>
            </w:tcBorders>
            <w:shd w:val="clear" w:color="auto" w:fill="auto"/>
          </w:tcPr>
          <w:p w14:paraId="08C082C5" w14:textId="77777777" w:rsidR="004C40A8" w:rsidRPr="00B95E8B" w:rsidRDefault="004C40A8" w:rsidP="004C40A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5C657A89" w14:textId="77777777" w:rsidR="004C40A8" w:rsidRPr="00B95E8B" w:rsidRDefault="004C40A8" w:rsidP="004C40A8">
            <w:pPr>
              <w:pStyle w:val="Tabletext"/>
            </w:pPr>
            <w:r w:rsidRPr="00B95E8B">
              <w:t>On the last day of the first calendar month after the end of the quarter</w:t>
            </w:r>
          </w:p>
        </w:tc>
      </w:tr>
      <w:tr w:rsidR="004C40A8" w:rsidRPr="00B95E8B" w14:paraId="2C2FACD5" w14:textId="77777777" w:rsidTr="0082472F">
        <w:tc>
          <w:tcPr>
            <w:tcW w:w="429" w:type="pct"/>
            <w:tcBorders>
              <w:top w:val="single" w:sz="2" w:space="0" w:color="auto"/>
              <w:bottom w:val="single" w:sz="12" w:space="0" w:color="auto"/>
            </w:tcBorders>
            <w:shd w:val="clear" w:color="auto" w:fill="auto"/>
          </w:tcPr>
          <w:p w14:paraId="67215C93" w14:textId="77777777" w:rsidR="004C40A8" w:rsidRPr="00B95E8B" w:rsidRDefault="004C40A8" w:rsidP="004C40A8">
            <w:pPr>
              <w:pStyle w:val="Tabletext"/>
            </w:pPr>
            <w:r w:rsidRPr="00B95E8B">
              <w:t>3</w:t>
            </w:r>
          </w:p>
        </w:tc>
        <w:tc>
          <w:tcPr>
            <w:tcW w:w="2211" w:type="pct"/>
            <w:tcBorders>
              <w:top w:val="single" w:sz="2" w:space="0" w:color="auto"/>
              <w:bottom w:val="single" w:sz="12" w:space="0" w:color="auto"/>
            </w:tcBorders>
            <w:shd w:val="clear" w:color="auto" w:fill="auto"/>
          </w:tcPr>
          <w:p w14:paraId="05E96718" w14:textId="77777777" w:rsidR="004C40A8" w:rsidRPr="00B95E8B" w:rsidRDefault="004C40A8" w:rsidP="004C40A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624C893" w14:textId="77777777" w:rsidR="004C40A8" w:rsidRPr="00B95E8B" w:rsidRDefault="004C40A8" w:rsidP="004C40A8">
            <w:pPr>
              <w:pStyle w:val="Tabletext"/>
            </w:pPr>
            <w:r w:rsidRPr="00B95E8B">
              <w:t>The Commonwealth</w:t>
            </w:r>
          </w:p>
        </w:tc>
      </w:tr>
    </w:tbl>
    <w:p w14:paraId="3C0643C4" w14:textId="4A75D05D" w:rsidR="004C40A8" w:rsidRPr="00B95E8B" w:rsidRDefault="004C40A8" w:rsidP="004C40A8">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57628E9E" w14:textId="77777777" w:rsidR="004C40A8" w:rsidRPr="00B95E8B" w:rsidRDefault="004C40A8" w:rsidP="004C40A8">
      <w:pPr>
        <w:pStyle w:val="SubsectionHead"/>
      </w:pPr>
      <w:r w:rsidRPr="00B95E8B">
        <w:t>Giving quarterly returns</w:t>
      </w:r>
    </w:p>
    <w:p w14:paraId="7B062A1F" w14:textId="77777777" w:rsidR="004C40A8" w:rsidRPr="00B95E8B" w:rsidRDefault="004C40A8" w:rsidP="004C40A8">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368AE897" w14:textId="77777777" w:rsidR="004C40A8" w:rsidRPr="00B95E8B" w:rsidRDefault="004C40A8" w:rsidP="004C40A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C40A8" w:rsidRPr="00B95E8B" w14:paraId="30B61869" w14:textId="77777777" w:rsidTr="0082472F">
        <w:trPr>
          <w:tblHeader/>
        </w:trPr>
        <w:tc>
          <w:tcPr>
            <w:tcW w:w="5000" w:type="pct"/>
            <w:gridSpan w:val="3"/>
            <w:tcBorders>
              <w:top w:val="single" w:sz="12" w:space="0" w:color="auto"/>
              <w:bottom w:val="single" w:sz="2" w:space="0" w:color="auto"/>
            </w:tcBorders>
            <w:shd w:val="clear" w:color="auto" w:fill="auto"/>
          </w:tcPr>
          <w:p w14:paraId="0A09B01E" w14:textId="77777777" w:rsidR="004C40A8" w:rsidRPr="00B95E8B" w:rsidRDefault="004C40A8" w:rsidP="004C40A8">
            <w:pPr>
              <w:pStyle w:val="TableHeading"/>
              <w:rPr>
                <w:b w:val="0"/>
              </w:rPr>
            </w:pPr>
            <w:r w:rsidRPr="00B95E8B">
              <w:t>Quarterly returns</w:t>
            </w:r>
          </w:p>
        </w:tc>
      </w:tr>
      <w:tr w:rsidR="004C40A8" w:rsidRPr="00B95E8B" w14:paraId="374B1AFF" w14:textId="77777777" w:rsidTr="0082472F">
        <w:trPr>
          <w:tblHeader/>
        </w:trPr>
        <w:tc>
          <w:tcPr>
            <w:tcW w:w="429" w:type="pct"/>
            <w:tcBorders>
              <w:top w:val="single" w:sz="2" w:space="0" w:color="auto"/>
              <w:bottom w:val="single" w:sz="12" w:space="0" w:color="auto"/>
            </w:tcBorders>
            <w:shd w:val="clear" w:color="auto" w:fill="auto"/>
          </w:tcPr>
          <w:p w14:paraId="54D33FBF" w14:textId="77777777" w:rsidR="004C40A8" w:rsidRPr="00B95E8B" w:rsidRDefault="004C40A8" w:rsidP="004C40A8">
            <w:pPr>
              <w:pStyle w:val="TableHeading"/>
            </w:pPr>
            <w:r w:rsidRPr="00B95E8B">
              <w:t>Item</w:t>
            </w:r>
          </w:p>
        </w:tc>
        <w:tc>
          <w:tcPr>
            <w:tcW w:w="2285" w:type="pct"/>
            <w:tcBorders>
              <w:top w:val="single" w:sz="2" w:space="0" w:color="auto"/>
              <w:bottom w:val="single" w:sz="12" w:space="0" w:color="auto"/>
            </w:tcBorders>
            <w:shd w:val="clear" w:color="auto" w:fill="auto"/>
          </w:tcPr>
          <w:p w14:paraId="474166CA" w14:textId="77777777" w:rsidR="004C40A8" w:rsidRPr="00B95E8B" w:rsidRDefault="004C40A8" w:rsidP="004C40A8">
            <w:pPr>
              <w:pStyle w:val="TableHeading"/>
            </w:pPr>
            <w:r w:rsidRPr="00B95E8B">
              <w:t>Matter</w:t>
            </w:r>
          </w:p>
        </w:tc>
        <w:tc>
          <w:tcPr>
            <w:tcW w:w="2286" w:type="pct"/>
            <w:tcBorders>
              <w:top w:val="single" w:sz="2" w:space="0" w:color="auto"/>
              <w:bottom w:val="single" w:sz="12" w:space="0" w:color="auto"/>
            </w:tcBorders>
            <w:shd w:val="clear" w:color="auto" w:fill="auto"/>
          </w:tcPr>
          <w:p w14:paraId="33113C82" w14:textId="77777777" w:rsidR="004C40A8" w:rsidRPr="00B95E8B" w:rsidRDefault="004C40A8" w:rsidP="004C40A8">
            <w:pPr>
              <w:pStyle w:val="TableHeading"/>
            </w:pPr>
            <w:r w:rsidRPr="00B95E8B">
              <w:t>Rule</w:t>
            </w:r>
          </w:p>
        </w:tc>
      </w:tr>
      <w:tr w:rsidR="004C40A8" w:rsidRPr="00B95E8B" w14:paraId="28B3FFB1" w14:textId="77777777" w:rsidTr="0082472F">
        <w:tc>
          <w:tcPr>
            <w:tcW w:w="429" w:type="pct"/>
            <w:tcBorders>
              <w:top w:val="single" w:sz="2" w:space="0" w:color="auto"/>
              <w:bottom w:val="single" w:sz="2" w:space="0" w:color="auto"/>
            </w:tcBorders>
            <w:shd w:val="clear" w:color="auto" w:fill="auto"/>
          </w:tcPr>
          <w:p w14:paraId="57578552" w14:textId="77777777" w:rsidR="004C40A8" w:rsidRPr="00B95E8B" w:rsidRDefault="004C40A8" w:rsidP="004C40A8">
            <w:pPr>
              <w:pStyle w:val="Tabletext"/>
            </w:pPr>
            <w:r w:rsidRPr="00B95E8B">
              <w:t>1</w:t>
            </w:r>
          </w:p>
        </w:tc>
        <w:tc>
          <w:tcPr>
            <w:tcW w:w="2285" w:type="pct"/>
            <w:tcBorders>
              <w:top w:val="single" w:sz="2" w:space="0" w:color="auto"/>
              <w:bottom w:val="single" w:sz="2" w:space="0" w:color="auto"/>
            </w:tcBorders>
            <w:shd w:val="clear" w:color="auto" w:fill="auto"/>
          </w:tcPr>
          <w:p w14:paraId="53A28F14" w14:textId="77777777" w:rsidR="004C40A8" w:rsidRPr="00B95E8B" w:rsidRDefault="004C40A8" w:rsidP="004C40A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1E57C883" w14:textId="77777777" w:rsidR="004C40A8" w:rsidRPr="00B95E8B" w:rsidRDefault="004C40A8" w:rsidP="004C40A8">
            <w:pPr>
              <w:pStyle w:val="Tabletext"/>
            </w:pPr>
            <w:r w:rsidRPr="00B95E8B">
              <w:t>The body</w:t>
            </w:r>
          </w:p>
        </w:tc>
      </w:tr>
      <w:tr w:rsidR="004C40A8" w:rsidRPr="00B95E8B" w14:paraId="70B5327D" w14:textId="77777777" w:rsidTr="0082472F">
        <w:tc>
          <w:tcPr>
            <w:tcW w:w="429" w:type="pct"/>
            <w:tcBorders>
              <w:top w:val="single" w:sz="2" w:space="0" w:color="auto"/>
              <w:bottom w:val="single" w:sz="2" w:space="0" w:color="auto"/>
            </w:tcBorders>
            <w:shd w:val="clear" w:color="auto" w:fill="auto"/>
          </w:tcPr>
          <w:p w14:paraId="1C64E253" w14:textId="77777777" w:rsidR="004C40A8" w:rsidRPr="00B95E8B" w:rsidRDefault="004C40A8" w:rsidP="004C40A8">
            <w:pPr>
              <w:pStyle w:val="Tabletext"/>
            </w:pPr>
            <w:r w:rsidRPr="00B95E8B">
              <w:t>2</w:t>
            </w:r>
          </w:p>
        </w:tc>
        <w:tc>
          <w:tcPr>
            <w:tcW w:w="2285" w:type="pct"/>
            <w:tcBorders>
              <w:top w:val="single" w:sz="2" w:space="0" w:color="auto"/>
              <w:bottom w:val="single" w:sz="2" w:space="0" w:color="auto"/>
            </w:tcBorders>
            <w:shd w:val="clear" w:color="auto" w:fill="auto"/>
          </w:tcPr>
          <w:p w14:paraId="654B4665" w14:textId="77777777" w:rsidR="004C40A8" w:rsidRPr="00B95E8B" w:rsidRDefault="004C40A8" w:rsidP="004C40A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3D86C08" w14:textId="77777777" w:rsidR="004C40A8" w:rsidRPr="00B95E8B" w:rsidRDefault="004C40A8" w:rsidP="004C40A8">
            <w:pPr>
              <w:pStyle w:val="Tabletext"/>
            </w:pPr>
            <w:r w:rsidRPr="00B95E8B">
              <w:t>Before the end of the first calendar month after the end of the quarter</w:t>
            </w:r>
          </w:p>
        </w:tc>
      </w:tr>
      <w:tr w:rsidR="004C40A8" w:rsidRPr="00B95E8B" w14:paraId="31A8F8CD" w14:textId="77777777" w:rsidTr="0082472F">
        <w:tc>
          <w:tcPr>
            <w:tcW w:w="429" w:type="pct"/>
            <w:tcBorders>
              <w:top w:val="single" w:sz="2" w:space="0" w:color="auto"/>
              <w:bottom w:val="single" w:sz="2" w:space="0" w:color="auto"/>
            </w:tcBorders>
            <w:shd w:val="clear" w:color="auto" w:fill="auto"/>
          </w:tcPr>
          <w:p w14:paraId="725EDF77" w14:textId="77777777" w:rsidR="004C40A8" w:rsidRPr="00B95E8B" w:rsidRDefault="004C40A8" w:rsidP="004C40A8">
            <w:pPr>
              <w:pStyle w:val="Tabletext"/>
            </w:pPr>
            <w:r w:rsidRPr="00B95E8B">
              <w:t>3</w:t>
            </w:r>
          </w:p>
        </w:tc>
        <w:tc>
          <w:tcPr>
            <w:tcW w:w="2285" w:type="pct"/>
            <w:tcBorders>
              <w:top w:val="single" w:sz="2" w:space="0" w:color="auto"/>
              <w:bottom w:val="single" w:sz="2" w:space="0" w:color="auto"/>
            </w:tcBorders>
            <w:shd w:val="clear" w:color="auto" w:fill="auto"/>
          </w:tcPr>
          <w:p w14:paraId="3CAFD463" w14:textId="77777777" w:rsidR="004C40A8" w:rsidRPr="00B95E8B" w:rsidRDefault="004C40A8" w:rsidP="004C40A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4073B30E" w14:textId="77777777" w:rsidR="004C40A8" w:rsidRPr="00B95E8B" w:rsidRDefault="004C40A8" w:rsidP="004C40A8">
            <w:pPr>
              <w:pStyle w:val="Tabletext"/>
            </w:pPr>
            <w:r w:rsidRPr="00B95E8B">
              <w:t>The Secretary</w:t>
            </w:r>
          </w:p>
        </w:tc>
      </w:tr>
      <w:tr w:rsidR="004C40A8" w:rsidRPr="00B95E8B" w14:paraId="4E4DBE13" w14:textId="77777777" w:rsidTr="0082472F">
        <w:tc>
          <w:tcPr>
            <w:tcW w:w="429" w:type="pct"/>
            <w:tcBorders>
              <w:top w:val="single" w:sz="2" w:space="0" w:color="auto"/>
              <w:bottom w:val="single" w:sz="12" w:space="0" w:color="auto"/>
            </w:tcBorders>
            <w:shd w:val="clear" w:color="auto" w:fill="auto"/>
          </w:tcPr>
          <w:p w14:paraId="3A5DACB6" w14:textId="77777777" w:rsidR="004C40A8" w:rsidRPr="00B95E8B" w:rsidRDefault="004C40A8" w:rsidP="004C40A8">
            <w:pPr>
              <w:pStyle w:val="Tabletext"/>
            </w:pPr>
            <w:r w:rsidRPr="00B95E8B">
              <w:t>4</w:t>
            </w:r>
          </w:p>
        </w:tc>
        <w:tc>
          <w:tcPr>
            <w:tcW w:w="2285" w:type="pct"/>
            <w:tcBorders>
              <w:top w:val="single" w:sz="2" w:space="0" w:color="auto"/>
              <w:bottom w:val="single" w:sz="12" w:space="0" w:color="auto"/>
            </w:tcBorders>
            <w:shd w:val="clear" w:color="auto" w:fill="auto"/>
          </w:tcPr>
          <w:p w14:paraId="36B78C99" w14:textId="77777777" w:rsidR="004C40A8" w:rsidRPr="00B95E8B" w:rsidRDefault="004C40A8" w:rsidP="004C40A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A999230" w14:textId="77777777" w:rsidR="004C40A8" w:rsidRPr="00B95E8B" w:rsidRDefault="004C40A8" w:rsidP="004C40A8">
            <w:pPr>
              <w:pStyle w:val="Tabletext"/>
            </w:pPr>
            <w:r w:rsidRPr="00B95E8B">
              <w:t>The return:</w:t>
            </w:r>
          </w:p>
          <w:p w14:paraId="308A15A7" w14:textId="77777777" w:rsidR="004C40A8" w:rsidRPr="00B95E8B" w:rsidRDefault="004C40A8" w:rsidP="004C40A8">
            <w:pPr>
              <w:pStyle w:val="Tablea"/>
            </w:pPr>
            <w:r w:rsidRPr="00B95E8B">
              <w:t>(a) must be in the appropriate approved form and include the information required by that form; or</w:t>
            </w:r>
          </w:p>
          <w:p w14:paraId="3C6D75D2" w14:textId="77777777" w:rsidR="004C40A8" w:rsidRPr="00B95E8B" w:rsidRDefault="004C40A8" w:rsidP="004C40A8">
            <w:pPr>
              <w:pStyle w:val="Tablea"/>
            </w:pPr>
            <w:r w:rsidRPr="00B95E8B">
              <w:t>(b) must be given electronically using an approved electronic system and include the information required by that system to be included in the return</w:t>
            </w:r>
          </w:p>
        </w:tc>
      </w:tr>
    </w:tbl>
    <w:p w14:paraId="1781AF01" w14:textId="77777777" w:rsidR="004C40A8" w:rsidRPr="00B95E8B" w:rsidRDefault="004C40A8" w:rsidP="004C40A8">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5237381" w14:textId="77777777" w:rsidR="004C40A8" w:rsidRPr="00B95E8B" w:rsidRDefault="004C40A8" w:rsidP="004C40A8">
      <w:pPr>
        <w:pStyle w:val="SubsectionHead"/>
      </w:pPr>
      <w:r w:rsidRPr="00B95E8B">
        <w:t>Making and keeping records</w:t>
      </w:r>
    </w:p>
    <w:p w14:paraId="1C131A45" w14:textId="77777777" w:rsidR="004C40A8" w:rsidRPr="00B95E8B" w:rsidRDefault="004C40A8" w:rsidP="004C40A8">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23E38CF4" w14:textId="77777777" w:rsidR="004C40A8" w:rsidRPr="00B95E8B" w:rsidRDefault="004C40A8" w:rsidP="004C40A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C40A8" w:rsidRPr="00B95E8B" w14:paraId="6F558B10" w14:textId="77777777" w:rsidTr="0082472F">
        <w:trPr>
          <w:tblHeader/>
        </w:trPr>
        <w:tc>
          <w:tcPr>
            <w:tcW w:w="5000" w:type="pct"/>
            <w:gridSpan w:val="3"/>
            <w:tcBorders>
              <w:top w:val="single" w:sz="12" w:space="0" w:color="auto"/>
              <w:bottom w:val="single" w:sz="2" w:space="0" w:color="auto"/>
            </w:tcBorders>
            <w:shd w:val="clear" w:color="auto" w:fill="auto"/>
          </w:tcPr>
          <w:p w14:paraId="6BA335D8" w14:textId="0D6A22F4" w:rsidR="004C40A8" w:rsidRPr="00B95E8B" w:rsidRDefault="004C40A8" w:rsidP="004C40A8">
            <w:pPr>
              <w:pStyle w:val="TableHeading"/>
            </w:pPr>
            <w:r w:rsidRPr="00B95E8B">
              <w:t>Record</w:t>
            </w:r>
            <w:r w:rsidR="002A2C22">
              <w:noBreakHyphen/>
            </w:r>
            <w:r w:rsidRPr="00B95E8B">
              <w:t>keeping</w:t>
            </w:r>
          </w:p>
        </w:tc>
      </w:tr>
      <w:tr w:rsidR="004C40A8" w:rsidRPr="00B95E8B" w14:paraId="3378EDB0" w14:textId="77777777" w:rsidTr="0082472F">
        <w:trPr>
          <w:tblHeader/>
        </w:trPr>
        <w:tc>
          <w:tcPr>
            <w:tcW w:w="429" w:type="pct"/>
            <w:tcBorders>
              <w:top w:val="single" w:sz="2" w:space="0" w:color="auto"/>
              <w:bottom w:val="single" w:sz="12" w:space="0" w:color="auto"/>
            </w:tcBorders>
            <w:shd w:val="clear" w:color="auto" w:fill="auto"/>
          </w:tcPr>
          <w:p w14:paraId="3FC4DEB9" w14:textId="77777777" w:rsidR="004C40A8" w:rsidRPr="00B95E8B" w:rsidRDefault="004C40A8" w:rsidP="004C40A8">
            <w:pPr>
              <w:pStyle w:val="TableHeading"/>
            </w:pPr>
            <w:r w:rsidRPr="00B95E8B">
              <w:t>Item</w:t>
            </w:r>
          </w:p>
        </w:tc>
        <w:tc>
          <w:tcPr>
            <w:tcW w:w="2285" w:type="pct"/>
            <w:tcBorders>
              <w:top w:val="single" w:sz="2" w:space="0" w:color="auto"/>
              <w:bottom w:val="single" w:sz="12" w:space="0" w:color="auto"/>
            </w:tcBorders>
            <w:shd w:val="clear" w:color="auto" w:fill="auto"/>
          </w:tcPr>
          <w:p w14:paraId="7EA1270F" w14:textId="77777777" w:rsidR="004C40A8" w:rsidRPr="00B95E8B" w:rsidRDefault="004C40A8" w:rsidP="004C40A8">
            <w:pPr>
              <w:pStyle w:val="TableHeading"/>
            </w:pPr>
            <w:r w:rsidRPr="00B95E8B">
              <w:t>Matter</w:t>
            </w:r>
          </w:p>
        </w:tc>
        <w:tc>
          <w:tcPr>
            <w:tcW w:w="2286" w:type="pct"/>
            <w:tcBorders>
              <w:top w:val="single" w:sz="2" w:space="0" w:color="auto"/>
              <w:bottom w:val="single" w:sz="12" w:space="0" w:color="auto"/>
            </w:tcBorders>
            <w:shd w:val="clear" w:color="auto" w:fill="auto"/>
          </w:tcPr>
          <w:p w14:paraId="07647213" w14:textId="77777777" w:rsidR="004C40A8" w:rsidRPr="00B95E8B" w:rsidRDefault="004C40A8" w:rsidP="004C40A8">
            <w:pPr>
              <w:pStyle w:val="TableHeading"/>
            </w:pPr>
            <w:r w:rsidRPr="00B95E8B">
              <w:t>Rule</w:t>
            </w:r>
          </w:p>
        </w:tc>
      </w:tr>
      <w:tr w:rsidR="004C40A8" w:rsidRPr="00B95E8B" w14:paraId="64F4E415" w14:textId="77777777" w:rsidTr="0082472F">
        <w:tc>
          <w:tcPr>
            <w:tcW w:w="429" w:type="pct"/>
            <w:tcBorders>
              <w:top w:val="single" w:sz="2" w:space="0" w:color="auto"/>
              <w:bottom w:val="single" w:sz="2" w:space="0" w:color="auto"/>
            </w:tcBorders>
            <w:shd w:val="clear" w:color="auto" w:fill="auto"/>
          </w:tcPr>
          <w:p w14:paraId="414347EA" w14:textId="77777777" w:rsidR="004C40A8" w:rsidRPr="00B95E8B" w:rsidRDefault="004C40A8" w:rsidP="004C40A8">
            <w:pPr>
              <w:pStyle w:val="Tabletext"/>
            </w:pPr>
            <w:r w:rsidRPr="00B95E8B">
              <w:t>1</w:t>
            </w:r>
          </w:p>
        </w:tc>
        <w:tc>
          <w:tcPr>
            <w:tcW w:w="2285" w:type="pct"/>
            <w:tcBorders>
              <w:top w:val="single" w:sz="2" w:space="0" w:color="auto"/>
              <w:bottom w:val="single" w:sz="2" w:space="0" w:color="auto"/>
            </w:tcBorders>
            <w:shd w:val="clear" w:color="auto" w:fill="auto"/>
          </w:tcPr>
          <w:p w14:paraId="4D2AA0B7" w14:textId="77777777" w:rsidR="004C40A8" w:rsidRPr="00B95E8B" w:rsidRDefault="004C40A8" w:rsidP="004C40A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7647BF9" w14:textId="77777777" w:rsidR="004C40A8" w:rsidRPr="00B95E8B" w:rsidRDefault="004C40A8" w:rsidP="004C40A8">
            <w:pPr>
              <w:pStyle w:val="Tablea"/>
            </w:pPr>
            <w:r w:rsidRPr="00B95E8B">
              <w:t>The body</w:t>
            </w:r>
          </w:p>
        </w:tc>
      </w:tr>
      <w:tr w:rsidR="004C40A8" w:rsidRPr="00B95E8B" w14:paraId="3CECBF16" w14:textId="77777777" w:rsidTr="0082472F">
        <w:tc>
          <w:tcPr>
            <w:tcW w:w="429" w:type="pct"/>
            <w:tcBorders>
              <w:top w:val="single" w:sz="2" w:space="0" w:color="auto"/>
              <w:bottom w:val="single" w:sz="2" w:space="0" w:color="auto"/>
            </w:tcBorders>
            <w:shd w:val="clear" w:color="auto" w:fill="auto"/>
          </w:tcPr>
          <w:p w14:paraId="21DEF7BC" w14:textId="77777777" w:rsidR="004C40A8" w:rsidRPr="00B95E8B" w:rsidRDefault="004C40A8" w:rsidP="004C40A8">
            <w:pPr>
              <w:pStyle w:val="Tabletext"/>
            </w:pPr>
            <w:r w:rsidRPr="00B95E8B">
              <w:t>2</w:t>
            </w:r>
          </w:p>
        </w:tc>
        <w:tc>
          <w:tcPr>
            <w:tcW w:w="2285" w:type="pct"/>
            <w:tcBorders>
              <w:top w:val="single" w:sz="2" w:space="0" w:color="auto"/>
              <w:bottom w:val="single" w:sz="2" w:space="0" w:color="auto"/>
            </w:tcBorders>
            <w:shd w:val="clear" w:color="auto" w:fill="auto"/>
          </w:tcPr>
          <w:p w14:paraId="01D2B5AD" w14:textId="77777777" w:rsidR="004C40A8" w:rsidRPr="00B95E8B" w:rsidRDefault="004C40A8" w:rsidP="004C40A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B90612D" w14:textId="77777777" w:rsidR="004C40A8" w:rsidRPr="00B95E8B" w:rsidRDefault="004C40A8" w:rsidP="004C40A8">
            <w:pPr>
              <w:pStyle w:val="Tabletext"/>
            </w:pPr>
            <w:r w:rsidRPr="00B95E8B">
              <w:t>The records must enable the body to substantiate the equivalent amount payable and paid by it in relation to the pasture seeds</w:t>
            </w:r>
          </w:p>
        </w:tc>
      </w:tr>
      <w:tr w:rsidR="004C40A8" w:rsidRPr="00B95E8B" w14:paraId="3CDCB98C" w14:textId="77777777" w:rsidTr="0082472F">
        <w:tc>
          <w:tcPr>
            <w:tcW w:w="429" w:type="pct"/>
            <w:tcBorders>
              <w:top w:val="single" w:sz="2" w:space="0" w:color="auto"/>
              <w:bottom w:val="single" w:sz="12" w:space="0" w:color="auto"/>
            </w:tcBorders>
            <w:shd w:val="clear" w:color="auto" w:fill="auto"/>
          </w:tcPr>
          <w:p w14:paraId="616B8141" w14:textId="77777777" w:rsidR="004C40A8" w:rsidRPr="00B95E8B" w:rsidRDefault="004C40A8" w:rsidP="004C40A8">
            <w:pPr>
              <w:pStyle w:val="Tabletext"/>
            </w:pPr>
            <w:r w:rsidRPr="00B95E8B">
              <w:t>3</w:t>
            </w:r>
          </w:p>
        </w:tc>
        <w:tc>
          <w:tcPr>
            <w:tcW w:w="2285" w:type="pct"/>
            <w:tcBorders>
              <w:top w:val="single" w:sz="2" w:space="0" w:color="auto"/>
              <w:bottom w:val="single" w:sz="12" w:space="0" w:color="auto"/>
            </w:tcBorders>
            <w:shd w:val="clear" w:color="auto" w:fill="auto"/>
          </w:tcPr>
          <w:p w14:paraId="744A7619" w14:textId="77777777" w:rsidR="004C40A8" w:rsidRPr="00B95E8B" w:rsidRDefault="004C40A8" w:rsidP="004C40A8">
            <w:pPr>
              <w:pStyle w:val="Tabletext"/>
            </w:pPr>
            <w:r w:rsidRPr="00B95E8B">
              <w:t>For how long must the body keep the records?</w:t>
            </w:r>
          </w:p>
        </w:tc>
        <w:tc>
          <w:tcPr>
            <w:tcW w:w="2286" w:type="pct"/>
            <w:tcBorders>
              <w:top w:val="single" w:sz="2" w:space="0" w:color="auto"/>
              <w:bottom w:val="single" w:sz="12" w:space="0" w:color="auto"/>
            </w:tcBorders>
            <w:shd w:val="clear" w:color="auto" w:fill="auto"/>
          </w:tcPr>
          <w:p w14:paraId="67A194F7" w14:textId="77777777" w:rsidR="004C40A8" w:rsidRPr="00B95E8B" w:rsidRDefault="004C40A8" w:rsidP="004C40A8">
            <w:pPr>
              <w:pStyle w:val="Tabletext"/>
            </w:pPr>
            <w:r w:rsidRPr="00B95E8B">
              <w:t xml:space="preserve">Until the end of the period of 5 years beginning on the day after the end of the </w:t>
            </w:r>
            <w:r w:rsidR="00110F34" w:rsidRPr="00B95E8B">
              <w:t>financial year</w:t>
            </w:r>
            <w:r w:rsidRPr="00B95E8B">
              <w:t xml:space="preserve"> in which the pasture seeds are certified</w:t>
            </w:r>
          </w:p>
        </w:tc>
      </w:tr>
    </w:tbl>
    <w:p w14:paraId="7AC70653" w14:textId="77777777" w:rsidR="004C40A8" w:rsidRPr="00B95E8B" w:rsidRDefault="004C40A8" w:rsidP="004C40A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04A8F85" w14:textId="77777777" w:rsidR="00453BC8" w:rsidRPr="00B95E8B" w:rsidRDefault="006B2A9D" w:rsidP="00453BC8">
      <w:pPr>
        <w:pStyle w:val="ActHead3"/>
        <w:pageBreakBefore/>
      </w:pPr>
      <w:bookmarkStart w:id="209" w:name="_Toc195792264"/>
      <w:r w:rsidRPr="002A2C22">
        <w:rPr>
          <w:rStyle w:val="CharDivNo"/>
        </w:rPr>
        <w:t>Division </w:t>
      </w:r>
      <w:r w:rsidR="00DB408D" w:rsidRPr="002A2C22">
        <w:rPr>
          <w:rStyle w:val="CharDivNo"/>
        </w:rPr>
        <w:t>28</w:t>
      </w:r>
      <w:r w:rsidR="00453BC8" w:rsidRPr="00B95E8B">
        <w:t>—</w:t>
      </w:r>
      <w:r w:rsidR="00453BC8" w:rsidRPr="002A2C22">
        <w:rPr>
          <w:rStyle w:val="CharDivText"/>
        </w:rPr>
        <w:t>Rice</w:t>
      </w:r>
      <w:bookmarkEnd w:id="209"/>
    </w:p>
    <w:p w14:paraId="0770B46A" w14:textId="0C8F214F" w:rsidR="00453BC8" w:rsidRPr="00B95E8B" w:rsidRDefault="00DB408D" w:rsidP="00453BC8">
      <w:pPr>
        <w:pStyle w:val="ActHead5"/>
      </w:pPr>
      <w:bookmarkStart w:id="210" w:name="_Toc195792265"/>
      <w:r w:rsidRPr="002A2C22">
        <w:rPr>
          <w:rStyle w:val="CharSectno"/>
        </w:rPr>
        <w:t>28</w:t>
      </w:r>
      <w:r w:rsidR="002A2C22" w:rsidRPr="002A2C22">
        <w:rPr>
          <w:rStyle w:val="CharSectno"/>
        </w:rPr>
        <w:noBreakHyphen/>
      </w:r>
      <w:r w:rsidRPr="002A2C22">
        <w:rPr>
          <w:rStyle w:val="CharSectno"/>
        </w:rPr>
        <w:t>1</w:t>
      </w:r>
      <w:r w:rsidR="00453BC8" w:rsidRPr="00B95E8B">
        <w:t xml:space="preserve">  Obligations of levy payers</w:t>
      </w:r>
      <w:bookmarkEnd w:id="210"/>
    </w:p>
    <w:p w14:paraId="09C60AD9" w14:textId="77777777" w:rsidR="00453BC8" w:rsidRPr="00B95E8B" w:rsidRDefault="00453BC8" w:rsidP="00453BC8">
      <w:pPr>
        <w:pStyle w:val="SubsectionHead"/>
      </w:pPr>
      <w:r w:rsidRPr="00B95E8B">
        <w:t>When rice levy due and payable</w:t>
      </w:r>
    </w:p>
    <w:p w14:paraId="0D9ACD20" w14:textId="77777777" w:rsidR="00453BC8" w:rsidRPr="00B95E8B" w:rsidRDefault="00453BC8" w:rsidP="00453BC8">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on rice </w:t>
      </w:r>
      <w:r w:rsidR="00426CE3" w:rsidRPr="00B95E8B">
        <w:t xml:space="preserve">that is </w:t>
      </w:r>
      <w:r w:rsidRPr="00B95E8B">
        <w:t>delivered to a processing establishment in Australia</w:t>
      </w:r>
      <w:r w:rsidR="008D615F" w:rsidRPr="00B95E8B">
        <w:t xml:space="preserve"> in a period of 6 months beginning on </w:t>
      </w:r>
      <w:r w:rsidR="006B2A9D" w:rsidRPr="00B95E8B">
        <w:t>1 January</w:t>
      </w:r>
      <w:r w:rsidR="008D615F" w:rsidRPr="00B95E8B">
        <w:t xml:space="preserve"> or </w:t>
      </w:r>
      <w:r w:rsidR="006B2A9D" w:rsidRPr="00B95E8B">
        <w:t>1 July</w:t>
      </w:r>
      <w:r w:rsidRPr="00B95E8B">
        <w:t>, this table has effect.</w:t>
      </w:r>
    </w:p>
    <w:p w14:paraId="06BBF123"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453BC8" w:rsidRPr="00B95E8B" w14:paraId="73671374" w14:textId="77777777" w:rsidTr="0082472F">
        <w:trPr>
          <w:tblHeader/>
        </w:trPr>
        <w:tc>
          <w:tcPr>
            <w:tcW w:w="5000" w:type="pct"/>
            <w:gridSpan w:val="3"/>
            <w:tcBorders>
              <w:top w:val="single" w:sz="12" w:space="0" w:color="auto"/>
              <w:bottom w:val="single" w:sz="2" w:space="0" w:color="auto"/>
            </w:tcBorders>
            <w:shd w:val="clear" w:color="auto" w:fill="auto"/>
          </w:tcPr>
          <w:p w14:paraId="731E7B24" w14:textId="77777777" w:rsidR="00453BC8" w:rsidRPr="00B95E8B" w:rsidRDefault="00453BC8" w:rsidP="00ED36EE">
            <w:pPr>
              <w:pStyle w:val="TableHeading"/>
            </w:pPr>
            <w:r w:rsidRPr="00B95E8B">
              <w:t>Rice levy</w:t>
            </w:r>
          </w:p>
        </w:tc>
      </w:tr>
      <w:tr w:rsidR="00453BC8" w:rsidRPr="00B95E8B" w14:paraId="6301FE4F" w14:textId="77777777" w:rsidTr="0082472F">
        <w:trPr>
          <w:tblHeader/>
        </w:trPr>
        <w:tc>
          <w:tcPr>
            <w:tcW w:w="429" w:type="pct"/>
            <w:tcBorders>
              <w:top w:val="single" w:sz="2" w:space="0" w:color="auto"/>
              <w:bottom w:val="single" w:sz="12" w:space="0" w:color="auto"/>
            </w:tcBorders>
            <w:shd w:val="clear" w:color="auto" w:fill="auto"/>
          </w:tcPr>
          <w:p w14:paraId="54624140" w14:textId="77777777" w:rsidR="00453BC8" w:rsidRPr="00B95E8B" w:rsidRDefault="00453BC8" w:rsidP="00ED36EE">
            <w:pPr>
              <w:pStyle w:val="TableHeading"/>
            </w:pPr>
            <w:r w:rsidRPr="00B95E8B">
              <w:t>Item</w:t>
            </w:r>
          </w:p>
        </w:tc>
        <w:tc>
          <w:tcPr>
            <w:tcW w:w="2126" w:type="pct"/>
            <w:tcBorders>
              <w:top w:val="single" w:sz="2" w:space="0" w:color="auto"/>
              <w:bottom w:val="single" w:sz="12" w:space="0" w:color="auto"/>
            </w:tcBorders>
            <w:shd w:val="clear" w:color="auto" w:fill="auto"/>
          </w:tcPr>
          <w:p w14:paraId="586E14AE" w14:textId="77777777" w:rsidR="00453BC8" w:rsidRPr="00B95E8B" w:rsidRDefault="00453BC8" w:rsidP="00ED36EE">
            <w:pPr>
              <w:pStyle w:val="TableHeading"/>
            </w:pPr>
            <w:r w:rsidRPr="00B95E8B">
              <w:t>Matter</w:t>
            </w:r>
          </w:p>
        </w:tc>
        <w:tc>
          <w:tcPr>
            <w:tcW w:w="2445" w:type="pct"/>
            <w:tcBorders>
              <w:top w:val="single" w:sz="2" w:space="0" w:color="auto"/>
              <w:bottom w:val="single" w:sz="12" w:space="0" w:color="auto"/>
            </w:tcBorders>
            <w:shd w:val="clear" w:color="auto" w:fill="auto"/>
          </w:tcPr>
          <w:p w14:paraId="121C4EA6" w14:textId="77777777" w:rsidR="00453BC8" w:rsidRPr="00B95E8B" w:rsidRDefault="00453BC8" w:rsidP="00ED36EE">
            <w:pPr>
              <w:pStyle w:val="TableHeading"/>
            </w:pPr>
            <w:r w:rsidRPr="00B95E8B">
              <w:t>Rule</w:t>
            </w:r>
          </w:p>
        </w:tc>
      </w:tr>
      <w:tr w:rsidR="00453BC8" w:rsidRPr="00B95E8B" w14:paraId="2F1A2616" w14:textId="77777777" w:rsidTr="0082472F">
        <w:tc>
          <w:tcPr>
            <w:tcW w:w="429" w:type="pct"/>
            <w:tcBorders>
              <w:top w:val="single" w:sz="2" w:space="0" w:color="auto"/>
              <w:bottom w:val="single" w:sz="2" w:space="0" w:color="auto"/>
            </w:tcBorders>
            <w:shd w:val="clear" w:color="auto" w:fill="auto"/>
          </w:tcPr>
          <w:p w14:paraId="5E860BE4" w14:textId="77777777" w:rsidR="00453BC8" w:rsidRPr="00B95E8B" w:rsidRDefault="00453BC8" w:rsidP="00ED36EE">
            <w:pPr>
              <w:pStyle w:val="Tabletext"/>
            </w:pPr>
            <w:r w:rsidRPr="00B95E8B">
              <w:t>1</w:t>
            </w:r>
          </w:p>
        </w:tc>
        <w:tc>
          <w:tcPr>
            <w:tcW w:w="2126" w:type="pct"/>
            <w:tcBorders>
              <w:top w:val="single" w:sz="2" w:space="0" w:color="auto"/>
              <w:bottom w:val="single" w:sz="2" w:space="0" w:color="auto"/>
            </w:tcBorders>
            <w:shd w:val="clear" w:color="auto" w:fill="auto"/>
          </w:tcPr>
          <w:p w14:paraId="578318F2" w14:textId="77777777" w:rsidR="00453BC8" w:rsidRPr="00B95E8B" w:rsidRDefault="008D615F" w:rsidP="00ED36EE">
            <w:pPr>
              <w:pStyle w:val="Tabletext"/>
            </w:pPr>
            <w:r w:rsidRPr="00B95E8B">
              <w:t>When</w:t>
            </w:r>
            <w:r w:rsidR="00453BC8" w:rsidRPr="00B95E8B">
              <w:t xml:space="preserve"> is the levy due and payable?</w:t>
            </w:r>
          </w:p>
        </w:tc>
        <w:tc>
          <w:tcPr>
            <w:tcW w:w="2445" w:type="pct"/>
            <w:tcBorders>
              <w:top w:val="single" w:sz="2" w:space="0" w:color="auto"/>
              <w:bottom w:val="single" w:sz="2" w:space="0" w:color="auto"/>
            </w:tcBorders>
            <w:shd w:val="clear" w:color="auto" w:fill="auto"/>
          </w:tcPr>
          <w:p w14:paraId="5B60E410" w14:textId="1E5A5740" w:rsidR="00453BC8" w:rsidRPr="00B95E8B" w:rsidRDefault="00453BC8" w:rsidP="00ED36EE">
            <w:pPr>
              <w:pStyle w:val="Tabletext"/>
            </w:pPr>
            <w:r w:rsidRPr="00B95E8B">
              <w:t xml:space="preserve">On the last day of the first calendar month after the end of that </w:t>
            </w:r>
            <w:r w:rsidR="008D615F" w:rsidRPr="00B95E8B">
              <w:t>6</w:t>
            </w:r>
            <w:r w:rsidR="002A2C22">
              <w:noBreakHyphen/>
            </w:r>
            <w:r w:rsidR="008D615F" w:rsidRPr="00B95E8B">
              <w:t xml:space="preserve">month </w:t>
            </w:r>
            <w:r w:rsidRPr="00B95E8B">
              <w:t>period</w:t>
            </w:r>
          </w:p>
        </w:tc>
      </w:tr>
      <w:tr w:rsidR="00453BC8" w:rsidRPr="00B95E8B" w14:paraId="61757FF5" w14:textId="77777777" w:rsidTr="0082472F">
        <w:tc>
          <w:tcPr>
            <w:tcW w:w="429" w:type="pct"/>
            <w:tcBorders>
              <w:top w:val="single" w:sz="2" w:space="0" w:color="auto"/>
              <w:bottom w:val="single" w:sz="12" w:space="0" w:color="auto"/>
            </w:tcBorders>
            <w:shd w:val="clear" w:color="auto" w:fill="auto"/>
          </w:tcPr>
          <w:p w14:paraId="1933DF87" w14:textId="77777777" w:rsidR="00453BC8" w:rsidRPr="00B95E8B" w:rsidRDefault="00453BC8" w:rsidP="00ED36EE">
            <w:pPr>
              <w:pStyle w:val="Tabletext"/>
            </w:pPr>
            <w:r w:rsidRPr="00B95E8B">
              <w:t>2</w:t>
            </w:r>
          </w:p>
        </w:tc>
        <w:tc>
          <w:tcPr>
            <w:tcW w:w="2126" w:type="pct"/>
            <w:tcBorders>
              <w:top w:val="single" w:sz="2" w:space="0" w:color="auto"/>
              <w:bottom w:val="single" w:sz="12" w:space="0" w:color="auto"/>
            </w:tcBorders>
            <w:shd w:val="clear" w:color="auto" w:fill="auto"/>
          </w:tcPr>
          <w:p w14:paraId="76130718" w14:textId="77777777" w:rsidR="00453BC8" w:rsidRPr="00B95E8B" w:rsidRDefault="00453BC8" w:rsidP="00ED36E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30427BE" w14:textId="77777777" w:rsidR="00453BC8" w:rsidRPr="00B95E8B" w:rsidRDefault="00453BC8" w:rsidP="00ED36EE">
            <w:pPr>
              <w:pStyle w:val="Tabletext"/>
            </w:pPr>
            <w:r w:rsidRPr="00B95E8B">
              <w:t>The Commonwealth</w:t>
            </w:r>
          </w:p>
        </w:tc>
      </w:tr>
    </w:tbl>
    <w:p w14:paraId="73BAD555" w14:textId="77777777" w:rsidR="00453BC8" w:rsidRPr="00B95E8B" w:rsidRDefault="00453BC8" w:rsidP="00453BC8">
      <w:pPr>
        <w:pStyle w:val="notetext"/>
      </w:pPr>
      <w:r w:rsidRPr="00B95E8B">
        <w:t>Note 1:</w:t>
      </w:r>
      <w:r w:rsidRPr="00B95E8B">
        <w:tab/>
        <w:t>If the levy payer is the proprietor of the processing establishment, the proprietor needs to pay levy.</w:t>
      </w:r>
    </w:p>
    <w:p w14:paraId="61971D55" w14:textId="35F30DDE" w:rsidR="00CA422C" w:rsidRPr="00B95E8B" w:rsidRDefault="00453BC8" w:rsidP="00453BC8">
      <w:pPr>
        <w:pStyle w:val="notetext"/>
      </w:pPr>
      <w:r w:rsidRPr="00B95E8B">
        <w:tab/>
        <w:t xml:space="preserve">If another person is the levy payer, the proprietor of the processing establishment (as a collection agent) is liable to pay an amount, on behalf of the levy payer, equal to the levy: see </w:t>
      </w:r>
      <w:r w:rsidR="00C91FA7" w:rsidRPr="00B95E8B">
        <w:t>clause 2</w:t>
      </w:r>
      <w:r w:rsidR="00B310CB" w:rsidRPr="00B95E8B">
        <w:t>8</w:t>
      </w:r>
      <w:r w:rsidR="002A2C22">
        <w:noBreakHyphen/>
      </w:r>
      <w:r w:rsidR="00B310CB" w:rsidRPr="00B95E8B">
        <w:t>2</w:t>
      </w:r>
      <w:r w:rsidRPr="00B95E8B">
        <w:t>.</w:t>
      </w:r>
    </w:p>
    <w:p w14:paraId="7D4D1EAA" w14:textId="11E53CD9" w:rsidR="00CA422C" w:rsidRPr="00B95E8B" w:rsidRDefault="00CA422C" w:rsidP="00CA422C">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 xml:space="preserve">hat section allows the </w:t>
      </w:r>
      <w:r w:rsidRPr="00B95E8B">
        <w:t>proprietor</w:t>
      </w:r>
      <w:r w:rsidRPr="00B95E8B">
        <w:rPr>
          <w:lang w:eastAsia="en-US"/>
        </w:rPr>
        <w:t xml:space="preserve"> to deduct amounts from money received by the </w:t>
      </w:r>
      <w:r w:rsidRPr="00B95E8B">
        <w:t>proprietor</w:t>
      </w:r>
      <w:r w:rsidRPr="00B95E8B">
        <w:rPr>
          <w:lang w:eastAsia="en-US"/>
        </w:rPr>
        <w:t xml:space="preserve"> on behalf of the levy payer or money payable by the </w:t>
      </w:r>
      <w:r w:rsidRPr="00B95E8B">
        <w:t>proprietor</w:t>
      </w:r>
      <w:r w:rsidRPr="00B95E8B">
        <w:rPr>
          <w:lang w:eastAsia="en-US"/>
        </w:rPr>
        <w:t xml:space="preserve"> to the levy payer, or to recover amounts from the levy payer, up to the amount of the levy.</w:t>
      </w:r>
    </w:p>
    <w:p w14:paraId="129E6954" w14:textId="77777777" w:rsidR="00453BC8" w:rsidRPr="00B95E8B" w:rsidRDefault="00453BC8" w:rsidP="00453BC8">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623B81DF" w14:textId="4FC8EA5A" w:rsidR="00453BC8" w:rsidRPr="00B95E8B" w:rsidRDefault="00453BC8" w:rsidP="00453BC8">
      <w:pPr>
        <w:pStyle w:val="SubsectionHead"/>
      </w:pPr>
      <w:r w:rsidRPr="00B95E8B">
        <w:t>Giving 6</w:t>
      </w:r>
      <w:r w:rsidR="002A2C22">
        <w:noBreakHyphen/>
      </w:r>
      <w:r w:rsidRPr="00B95E8B">
        <w:t>monthly returns</w:t>
      </w:r>
    </w:p>
    <w:p w14:paraId="1FF2375C" w14:textId="77777777" w:rsidR="00453BC8" w:rsidRPr="00B95E8B" w:rsidRDefault="00453BC8" w:rsidP="00453BC8">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on rice </w:t>
      </w:r>
      <w:r w:rsidR="003F536A" w:rsidRPr="00B95E8B">
        <w:t xml:space="preserve">that is </w:t>
      </w:r>
      <w:r w:rsidRPr="00B95E8B">
        <w:t>delivered to a processing establishment in Australia, this table has effect.</w:t>
      </w:r>
    </w:p>
    <w:p w14:paraId="2A4274C1"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53BC8" w:rsidRPr="00B95E8B" w14:paraId="71961F0D" w14:textId="77777777" w:rsidTr="0082472F">
        <w:trPr>
          <w:tblHeader/>
        </w:trPr>
        <w:tc>
          <w:tcPr>
            <w:tcW w:w="5000" w:type="pct"/>
            <w:gridSpan w:val="3"/>
            <w:tcBorders>
              <w:top w:val="single" w:sz="12" w:space="0" w:color="auto"/>
              <w:bottom w:val="single" w:sz="2" w:space="0" w:color="auto"/>
            </w:tcBorders>
            <w:shd w:val="clear" w:color="auto" w:fill="auto"/>
          </w:tcPr>
          <w:p w14:paraId="5285C9A8" w14:textId="6E96134E" w:rsidR="00453BC8" w:rsidRPr="00B95E8B" w:rsidRDefault="00453BC8" w:rsidP="00ED36EE">
            <w:pPr>
              <w:pStyle w:val="TableHeading"/>
            </w:pPr>
            <w:r w:rsidRPr="00B95E8B">
              <w:t>6</w:t>
            </w:r>
            <w:r w:rsidR="002A2C22">
              <w:noBreakHyphen/>
            </w:r>
            <w:r w:rsidRPr="00B95E8B">
              <w:t>monthly returns</w:t>
            </w:r>
          </w:p>
        </w:tc>
      </w:tr>
      <w:tr w:rsidR="00453BC8" w:rsidRPr="00B95E8B" w14:paraId="0B5EEB01" w14:textId="77777777" w:rsidTr="0082472F">
        <w:trPr>
          <w:tblHeader/>
        </w:trPr>
        <w:tc>
          <w:tcPr>
            <w:tcW w:w="429" w:type="pct"/>
            <w:tcBorders>
              <w:top w:val="single" w:sz="2" w:space="0" w:color="auto"/>
              <w:bottom w:val="single" w:sz="12" w:space="0" w:color="auto"/>
            </w:tcBorders>
            <w:shd w:val="clear" w:color="auto" w:fill="auto"/>
          </w:tcPr>
          <w:p w14:paraId="27321A94" w14:textId="77777777" w:rsidR="00453BC8" w:rsidRPr="00B95E8B" w:rsidRDefault="00453BC8"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48326620" w14:textId="77777777" w:rsidR="00453BC8" w:rsidRPr="00B95E8B" w:rsidRDefault="00453BC8"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5084A29B" w14:textId="77777777" w:rsidR="00453BC8" w:rsidRPr="00B95E8B" w:rsidRDefault="00453BC8" w:rsidP="00ED36EE">
            <w:pPr>
              <w:pStyle w:val="TableHeading"/>
            </w:pPr>
            <w:r w:rsidRPr="00B95E8B">
              <w:t>Rule</w:t>
            </w:r>
          </w:p>
        </w:tc>
      </w:tr>
      <w:tr w:rsidR="00453BC8" w:rsidRPr="00B95E8B" w14:paraId="6C02B039" w14:textId="77777777" w:rsidTr="0082472F">
        <w:tc>
          <w:tcPr>
            <w:tcW w:w="429" w:type="pct"/>
            <w:tcBorders>
              <w:top w:val="single" w:sz="2" w:space="0" w:color="auto"/>
              <w:bottom w:val="single" w:sz="2" w:space="0" w:color="auto"/>
            </w:tcBorders>
            <w:shd w:val="clear" w:color="auto" w:fill="auto"/>
          </w:tcPr>
          <w:p w14:paraId="536A3EE8" w14:textId="77777777" w:rsidR="00453BC8" w:rsidRPr="00B95E8B" w:rsidRDefault="00453BC8" w:rsidP="00ED36EE">
            <w:pPr>
              <w:pStyle w:val="Tabletext"/>
            </w:pPr>
            <w:r w:rsidRPr="00B95E8B">
              <w:t>1</w:t>
            </w:r>
          </w:p>
        </w:tc>
        <w:tc>
          <w:tcPr>
            <w:tcW w:w="2285" w:type="pct"/>
            <w:tcBorders>
              <w:top w:val="single" w:sz="2" w:space="0" w:color="auto"/>
              <w:bottom w:val="single" w:sz="2" w:space="0" w:color="auto"/>
            </w:tcBorders>
            <w:shd w:val="clear" w:color="auto" w:fill="auto"/>
          </w:tcPr>
          <w:p w14:paraId="2DFC374E" w14:textId="77777777" w:rsidR="00453BC8" w:rsidRPr="00B95E8B" w:rsidRDefault="00453BC8" w:rsidP="00ED36EE">
            <w:pPr>
              <w:pStyle w:val="Tabletext"/>
            </w:pPr>
            <w:r w:rsidRPr="00B95E8B">
              <w:t xml:space="preserve">Who must give a return for a period of 6 months beginning on </w:t>
            </w:r>
            <w:r w:rsidR="006B2A9D" w:rsidRPr="00B95E8B">
              <w:t>1 January</w:t>
            </w:r>
            <w:r w:rsidRPr="00B95E8B">
              <w:t xml:space="preserve"> or </w:t>
            </w:r>
            <w:r w:rsidR="006B2A9D" w:rsidRPr="00B95E8B">
              <w:t>1 July</w:t>
            </w:r>
            <w:r w:rsidRPr="00B95E8B">
              <w:t>?</w:t>
            </w:r>
          </w:p>
        </w:tc>
        <w:tc>
          <w:tcPr>
            <w:tcW w:w="2286" w:type="pct"/>
            <w:tcBorders>
              <w:top w:val="single" w:sz="2" w:space="0" w:color="auto"/>
              <w:bottom w:val="single" w:sz="2" w:space="0" w:color="auto"/>
            </w:tcBorders>
            <w:shd w:val="clear" w:color="auto" w:fill="auto"/>
          </w:tcPr>
          <w:p w14:paraId="3FE269D4" w14:textId="77777777" w:rsidR="00453BC8" w:rsidRPr="00B95E8B" w:rsidRDefault="00453BC8" w:rsidP="00ED36EE">
            <w:pPr>
              <w:pStyle w:val="Tabletext"/>
            </w:pPr>
            <w:r w:rsidRPr="00B95E8B">
              <w:t>For rice delivered in that period where the levy payer is the proprietor of the processing establishment—the levy payer</w:t>
            </w:r>
          </w:p>
        </w:tc>
      </w:tr>
      <w:tr w:rsidR="00453BC8" w:rsidRPr="00B95E8B" w14:paraId="13A6E6D1" w14:textId="77777777" w:rsidTr="0082472F">
        <w:tc>
          <w:tcPr>
            <w:tcW w:w="429" w:type="pct"/>
            <w:tcBorders>
              <w:top w:val="single" w:sz="2" w:space="0" w:color="auto"/>
              <w:bottom w:val="single" w:sz="2" w:space="0" w:color="auto"/>
            </w:tcBorders>
            <w:shd w:val="clear" w:color="auto" w:fill="auto"/>
          </w:tcPr>
          <w:p w14:paraId="3E2F5C1D" w14:textId="77777777" w:rsidR="00453BC8" w:rsidRPr="00B95E8B" w:rsidRDefault="00453BC8" w:rsidP="00ED36EE">
            <w:pPr>
              <w:pStyle w:val="Tabletext"/>
            </w:pPr>
            <w:r w:rsidRPr="00B95E8B">
              <w:t>2</w:t>
            </w:r>
          </w:p>
        </w:tc>
        <w:tc>
          <w:tcPr>
            <w:tcW w:w="2285" w:type="pct"/>
            <w:tcBorders>
              <w:top w:val="single" w:sz="2" w:space="0" w:color="auto"/>
              <w:bottom w:val="single" w:sz="2" w:space="0" w:color="auto"/>
            </w:tcBorders>
            <w:shd w:val="clear" w:color="auto" w:fill="auto"/>
          </w:tcPr>
          <w:p w14:paraId="39EDA378" w14:textId="77777777" w:rsidR="00453BC8" w:rsidRPr="00B95E8B" w:rsidRDefault="00453BC8"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CA511C0" w14:textId="69D8FDAB" w:rsidR="00453BC8" w:rsidRPr="00B95E8B" w:rsidRDefault="00453BC8" w:rsidP="00ED36EE">
            <w:pPr>
              <w:pStyle w:val="Tabletext"/>
            </w:pPr>
            <w:r w:rsidRPr="00B95E8B">
              <w:t>Before the end of the first calendar month after the end of th</w:t>
            </w:r>
            <w:r w:rsidR="004314E9" w:rsidRPr="00B95E8B">
              <w:t>e</w:t>
            </w:r>
            <w:r w:rsidRPr="00B95E8B">
              <w:t xml:space="preserve"> </w:t>
            </w:r>
            <w:r w:rsidR="00D26861" w:rsidRPr="00B95E8B">
              <w:t>6</w:t>
            </w:r>
            <w:r w:rsidR="002A2C22">
              <w:noBreakHyphen/>
            </w:r>
            <w:r w:rsidR="00D26861" w:rsidRPr="00B95E8B">
              <w:t xml:space="preserve">month </w:t>
            </w:r>
            <w:r w:rsidRPr="00B95E8B">
              <w:t>period</w:t>
            </w:r>
          </w:p>
        </w:tc>
      </w:tr>
      <w:tr w:rsidR="00453BC8" w:rsidRPr="00B95E8B" w14:paraId="6164DA53" w14:textId="77777777" w:rsidTr="0082472F">
        <w:tc>
          <w:tcPr>
            <w:tcW w:w="429" w:type="pct"/>
            <w:tcBorders>
              <w:top w:val="single" w:sz="2" w:space="0" w:color="auto"/>
              <w:bottom w:val="single" w:sz="2" w:space="0" w:color="auto"/>
            </w:tcBorders>
            <w:shd w:val="clear" w:color="auto" w:fill="auto"/>
          </w:tcPr>
          <w:p w14:paraId="04F1A158" w14:textId="77777777" w:rsidR="00453BC8" w:rsidRPr="00B95E8B" w:rsidRDefault="00453BC8" w:rsidP="00ED36EE">
            <w:pPr>
              <w:pStyle w:val="Tabletext"/>
            </w:pPr>
            <w:r w:rsidRPr="00B95E8B">
              <w:t>3</w:t>
            </w:r>
          </w:p>
        </w:tc>
        <w:tc>
          <w:tcPr>
            <w:tcW w:w="2285" w:type="pct"/>
            <w:tcBorders>
              <w:top w:val="single" w:sz="2" w:space="0" w:color="auto"/>
              <w:bottom w:val="single" w:sz="2" w:space="0" w:color="auto"/>
            </w:tcBorders>
            <w:shd w:val="clear" w:color="auto" w:fill="auto"/>
          </w:tcPr>
          <w:p w14:paraId="44C75009" w14:textId="77777777" w:rsidR="00453BC8" w:rsidRPr="00B95E8B" w:rsidRDefault="00453BC8"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D564369" w14:textId="77777777" w:rsidR="00453BC8" w:rsidRPr="00B95E8B" w:rsidRDefault="00453BC8" w:rsidP="00ED36EE">
            <w:pPr>
              <w:pStyle w:val="Tabletext"/>
            </w:pPr>
            <w:r w:rsidRPr="00B95E8B">
              <w:t>The Secretary</w:t>
            </w:r>
          </w:p>
        </w:tc>
      </w:tr>
      <w:tr w:rsidR="00453BC8" w:rsidRPr="00B95E8B" w14:paraId="66F80665" w14:textId="77777777" w:rsidTr="0082472F">
        <w:tc>
          <w:tcPr>
            <w:tcW w:w="429" w:type="pct"/>
            <w:tcBorders>
              <w:top w:val="single" w:sz="2" w:space="0" w:color="auto"/>
              <w:bottom w:val="single" w:sz="12" w:space="0" w:color="auto"/>
            </w:tcBorders>
            <w:shd w:val="clear" w:color="auto" w:fill="auto"/>
          </w:tcPr>
          <w:p w14:paraId="7518916B" w14:textId="77777777" w:rsidR="00453BC8" w:rsidRPr="00B95E8B" w:rsidRDefault="00453BC8" w:rsidP="00ED36EE">
            <w:pPr>
              <w:pStyle w:val="Tabletext"/>
            </w:pPr>
            <w:r w:rsidRPr="00B95E8B">
              <w:t>4</w:t>
            </w:r>
          </w:p>
        </w:tc>
        <w:tc>
          <w:tcPr>
            <w:tcW w:w="2285" w:type="pct"/>
            <w:tcBorders>
              <w:top w:val="single" w:sz="2" w:space="0" w:color="auto"/>
              <w:bottom w:val="single" w:sz="12" w:space="0" w:color="auto"/>
            </w:tcBorders>
            <w:shd w:val="clear" w:color="auto" w:fill="auto"/>
          </w:tcPr>
          <w:p w14:paraId="4A8FABF5" w14:textId="77777777" w:rsidR="00453BC8" w:rsidRPr="00B95E8B" w:rsidRDefault="00453BC8"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4C4BA0A" w14:textId="77777777" w:rsidR="00453BC8" w:rsidRPr="00B95E8B" w:rsidRDefault="00453BC8" w:rsidP="00ED36EE">
            <w:pPr>
              <w:pStyle w:val="Tabletext"/>
            </w:pPr>
            <w:r w:rsidRPr="00B95E8B">
              <w:t>The return:</w:t>
            </w:r>
          </w:p>
          <w:p w14:paraId="0A21B18E" w14:textId="77777777" w:rsidR="00453BC8" w:rsidRPr="00B95E8B" w:rsidRDefault="00453BC8" w:rsidP="00ED36EE">
            <w:pPr>
              <w:pStyle w:val="Tablea"/>
            </w:pPr>
            <w:r w:rsidRPr="00B95E8B">
              <w:t>(a) must be in the appropriate approved form and include the information required by that form; or</w:t>
            </w:r>
          </w:p>
          <w:p w14:paraId="49A55699" w14:textId="77777777" w:rsidR="00453BC8" w:rsidRPr="00B95E8B" w:rsidRDefault="00453BC8" w:rsidP="00ED36EE">
            <w:pPr>
              <w:pStyle w:val="Tablea"/>
            </w:pPr>
            <w:r w:rsidRPr="00B95E8B">
              <w:t>(b) must be given electronically using an approved electronic system and include the information required by that system to be included in the return</w:t>
            </w:r>
          </w:p>
        </w:tc>
      </w:tr>
    </w:tbl>
    <w:p w14:paraId="541A3039" w14:textId="77777777" w:rsidR="00453BC8" w:rsidRPr="00B95E8B" w:rsidRDefault="00453BC8" w:rsidP="00453BC8">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BB8EB41" w14:textId="77777777" w:rsidR="00453BC8" w:rsidRPr="00B95E8B" w:rsidRDefault="00453BC8" w:rsidP="00453BC8">
      <w:pPr>
        <w:pStyle w:val="SubsectionHead"/>
      </w:pPr>
      <w:r w:rsidRPr="00B95E8B">
        <w:t>Making and keeping records</w:t>
      </w:r>
    </w:p>
    <w:p w14:paraId="5025C958" w14:textId="77777777" w:rsidR="00453BC8" w:rsidRPr="00B95E8B" w:rsidRDefault="00453BC8" w:rsidP="00453BC8">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on rice </w:t>
      </w:r>
      <w:r w:rsidR="003F536A" w:rsidRPr="00B95E8B">
        <w:t xml:space="preserve">that is </w:t>
      </w:r>
      <w:r w:rsidRPr="00B95E8B">
        <w:t>delivered to a processing establishment in Australia, this table has effect.</w:t>
      </w:r>
    </w:p>
    <w:p w14:paraId="54AA1FAA"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53BC8" w:rsidRPr="00B95E8B" w14:paraId="5F9D11CC" w14:textId="77777777" w:rsidTr="0082472F">
        <w:trPr>
          <w:tblHeader/>
        </w:trPr>
        <w:tc>
          <w:tcPr>
            <w:tcW w:w="5000" w:type="pct"/>
            <w:gridSpan w:val="3"/>
            <w:tcBorders>
              <w:top w:val="single" w:sz="12" w:space="0" w:color="auto"/>
              <w:bottom w:val="single" w:sz="2" w:space="0" w:color="auto"/>
            </w:tcBorders>
            <w:shd w:val="clear" w:color="auto" w:fill="auto"/>
          </w:tcPr>
          <w:p w14:paraId="1D8DAFC6" w14:textId="42C740D2" w:rsidR="00453BC8" w:rsidRPr="00B95E8B" w:rsidRDefault="00453BC8" w:rsidP="00ED36EE">
            <w:pPr>
              <w:pStyle w:val="TableHeading"/>
            </w:pPr>
            <w:r w:rsidRPr="00B95E8B">
              <w:t>Record</w:t>
            </w:r>
            <w:r w:rsidR="002A2C22">
              <w:noBreakHyphen/>
            </w:r>
            <w:r w:rsidRPr="00B95E8B">
              <w:t>keeping</w:t>
            </w:r>
          </w:p>
        </w:tc>
      </w:tr>
      <w:tr w:rsidR="00453BC8" w:rsidRPr="00B95E8B" w14:paraId="6F3E8D36" w14:textId="77777777" w:rsidTr="0082472F">
        <w:trPr>
          <w:tblHeader/>
        </w:trPr>
        <w:tc>
          <w:tcPr>
            <w:tcW w:w="429" w:type="pct"/>
            <w:tcBorders>
              <w:top w:val="single" w:sz="2" w:space="0" w:color="auto"/>
              <w:bottom w:val="single" w:sz="12" w:space="0" w:color="auto"/>
            </w:tcBorders>
            <w:shd w:val="clear" w:color="auto" w:fill="auto"/>
          </w:tcPr>
          <w:p w14:paraId="27C0BB44" w14:textId="77777777" w:rsidR="00453BC8" w:rsidRPr="00B95E8B" w:rsidRDefault="00453BC8"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27DCF8B8" w14:textId="77777777" w:rsidR="00453BC8" w:rsidRPr="00B95E8B" w:rsidRDefault="00453BC8"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633E7C97" w14:textId="77777777" w:rsidR="00453BC8" w:rsidRPr="00B95E8B" w:rsidRDefault="00453BC8" w:rsidP="00ED36EE">
            <w:pPr>
              <w:pStyle w:val="TableHeading"/>
            </w:pPr>
            <w:r w:rsidRPr="00B95E8B">
              <w:t>Rule</w:t>
            </w:r>
          </w:p>
        </w:tc>
      </w:tr>
      <w:tr w:rsidR="00453BC8" w:rsidRPr="00B95E8B" w14:paraId="28C17F03" w14:textId="77777777" w:rsidTr="0082472F">
        <w:tc>
          <w:tcPr>
            <w:tcW w:w="429" w:type="pct"/>
            <w:tcBorders>
              <w:top w:val="single" w:sz="2" w:space="0" w:color="auto"/>
              <w:bottom w:val="single" w:sz="2" w:space="0" w:color="auto"/>
            </w:tcBorders>
            <w:shd w:val="clear" w:color="auto" w:fill="auto"/>
          </w:tcPr>
          <w:p w14:paraId="4DBC4116" w14:textId="77777777" w:rsidR="00453BC8" w:rsidRPr="00B95E8B" w:rsidRDefault="00453BC8" w:rsidP="00ED36EE">
            <w:pPr>
              <w:pStyle w:val="Tabletext"/>
            </w:pPr>
            <w:r w:rsidRPr="00B95E8B">
              <w:t>1</w:t>
            </w:r>
          </w:p>
        </w:tc>
        <w:tc>
          <w:tcPr>
            <w:tcW w:w="2285" w:type="pct"/>
            <w:tcBorders>
              <w:top w:val="single" w:sz="2" w:space="0" w:color="auto"/>
              <w:bottom w:val="single" w:sz="2" w:space="0" w:color="auto"/>
            </w:tcBorders>
            <w:shd w:val="clear" w:color="auto" w:fill="auto"/>
          </w:tcPr>
          <w:p w14:paraId="4A19B532" w14:textId="77777777" w:rsidR="00453BC8" w:rsidRPr="00B95E8B" w:rsidRDefault="00453BC8"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7490E96" w14:textId="77777777" w:rsidR="00453BC8" w:rsidRPr="00B95E8B" w:rsidRDefault="00453BC8" w:rsidP="00ED36EE">
            <w:pPr>
              <w:pStyle w:val="Tabletext"/>
            </w:pPr>
            <w:r w:rsidRPr="00B95E8B">
              <w:t>The levy payer</w:t>
            </w:r>
          </w:p>
        </w:tc>
      </w:tr>
      <w:tr w:rsidR="00453BC8" w:rsidRPr="00B95E8B" w14:paraId="79A6850B" w14:textId="77777777" w:rsidTr="0082472F">
        <w:tc>
          <w:tcPr>
            <w:tcW w:w="429" w:type="pct"/>
            <w:tcBorders>
              <w:top w:val="single" w:sz="2" w:space="0" w:color="auto"/>
              <w:bottom w:val="single" w:sz="2" w:space="0" w:color="auto"/>
            </w:tcBorders>
            <w:shd w:val="clear" w:color="auto" w:fill="auto"/>
          </w:tcPr>
          <w:p w14:paraId="22326CDC" w14:textId="77777777" w:rsidR="00453BC8" w:rsidRPr="00B95E8B" w:rsidRDefault="00453BC8" w:rsidP="00ED36EE">
            <w:pPr>
              <w:pStyle w:val="Tabletext"/>
            </w:pPr>
            <w:r w:rsidRPr="00B95E8B">
              <w:t>2</w:t>
            </w:r>
          </w:p>
        </w:tc>
        <w:tc>
          <w:tcPr>
            <w:tcW w:w="2285" w:type="pct"/>
            <w:tcBorders>
              <w:top w:val="single" w:sz="2" w:space="0" w:color="auto"/>
              <w:bottom w:val="single" w:sz="2" w:space="0" w:color="auto"/>
            </w:tcBorders>
            <w:shd w:val="clear" w:color="auto" w:fill="auto"/>
          </w:tcPr>
          <w:p w14:paraId="0386F470" w14:textId="77777777" w:rsidR="00453BC8" w:rsidRPr="00B95E8B" w:rsidRDefault="00453BC8"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B5C2F39" w14:textId="77777777" w:rsidR="00453BC8" w:rsidRPr="00B95E8B" w:rsidRDefault="00453BC8" w:rsidP="00ED36EE">
            <w:pPr>
              <w:pStyle w:val="Tabletext"/>
            </w:pPr>
            <w:r w:rsidRPr="00B95E8B">
              <w:t>The records must:</w:t>
            </w:r>
          </w:p>
          <w:p w14:paraId="4A8C82EF" w14:textId="77777777" w:rsidR="00453BC8" w:rsidRPr="00B95E8B" w:rsidRDefault="00453BC8" w:rsidP="00ED36EE">
            <w:pPr>
              <w:pStyle w:val="Tablea"/>
            </w:pPr>
            <w:r w:rsidRPr="00B95E8B">
              <w:t>(a) if a collection agent is liable to pay an equivalent amount on behalf of the levy payer—contain details of the transaction involving that agent (including that agent’s contact details); or</w:t>
            </w:r>
          </w:p>
          <w:p w14:paraId="0B87F3F4" w14:textId="77777777" w:rsidR="00453BC8" w:rsidRPr="00B95E8B" w:rsidRDefault="00453BC8" w:rsidP="00ED36EE">
            <w:pPr>
              <w:pStyle w:val="Tablea"/>
            </w:pPr>
            <w:r w:rsidRPr="00B95E8B">
              <w:t>(b) otherwise—enable the levy payer to substantiate the amount of levy payable and paid by the levy payer on the rice</w:t>
            </w:r>
          </w:p>
        </w:tc>
      </w:tr>
      <w:tr w:rsidR="00453BC8" w:rsidRPr="00B95E8B" w14:paraId="0B673932" w14:textId="77777777" w:rsidTr="0082472F">
        <w:tc>
          <w:tcPr>
            <w:tcW w:w="429" w:type="pct"/>
            <w:tcBorders>
              <w:top w:val="single" w:sz="2" w:space="0" w:color="auto"/>
              <w:bottom w:val="single" w:sz="12" w:space="0" w:color="auto"/>
            </w:tcBorders>
            <w:shd w:val="clear" w:color="auto" w:fill="auto"/>
          </w:tcPr>
          <w:p w14:paraId="044AFA0D" w14:textId="77777777" w:rsidR="00453BC8" w:rsidRPr="00B95E8B" w:rsidRDefault="00453BC8" w:rsidP="00ED36EE">
            <w:pPr>
              <w:pStyle w:val="Tabletext"/>
            </w:pPr>
            <w:r w:rsidRPr="00B95E8B">
              <w:t>3</w:t>
            </w:r>
          </w:p>
        </w:tc>
        <w:tc>
          <w:tcPr>
            <w:tcW w:w="2285" w:type="pct"/>
            <w:tcBorders>
              <w:top w:val="single" w:sz="2" w:space="0" w:color="auto"/>
              <w:bottom w:val="single" w:sz="12" w:space="0" w:color="auto"/>
            </w:tcBorders>
            <w:shd w:val="clear" w:color="auto" w:fill="auto"/>
          </w:tcPr>
          <w:p w14:paraId="4B676C5C" w14:textId="77777777" w:rsidR="00453BC8" w:rsidRPr="00B95E8B" w:rsidRDefault="00453BC8" w:rsidP="00ED36E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9B4E2A2" w14:textId="77777777" w:rsidR="00453BC8" w:rsidRPr="00B95E8B" w:rsidRDefault="00453BC8" w:rsidP="00ED36EE">
            <w:pPr>
              <w:pStyle w:val="Tabletext"/>
            </w:pPr>
            <w:r w:rsidRPr="00B95E8B">
              <w:t xml:space="preserve">Until the end of the period of 5 years beginning on the day after the end of the period of 6 months beginning on </w:t>
            </w:r>
            <w:r w:rsidR="006B2A9D" w:rsidRPr="00B95E8B">
              <w:t>1 January</w:t>
            </w:r>
            <w:r w:rsidRPr="00B95E8B">
              <w:t xml:space="preserve"> or </w:t>
            </w:r>
            <w:r w:rsidR="006B2A9D" w:rsidRPr="00B95E8B">
              <w:t>1 July</w:t>
            </w:r>
            <w:r w:rsidRPr="00B95E8B">
              <w:t xml:space="preserve"> in which the levy is imposed</w:t>
            </w:r>
          </w:p>
        </w:tc>
      </w:tr>
    </w:tbl>
    <w:p w14:paraId="1209EC90" w14:textId="77777777" w:rsidR="00453BC8" w:rsidRPr="00B95E8B" w:rsidRDefault="00453BC8" w:rsidP="00453BC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1C50909" w14:textId="549EC977" w:rsidR="00453BC8" w:rsidRPr="00B95E8B" w:rsidRDefault="00DB408D" w:rsidP="00453BC8">
      <w:pPr>
        <w:pStyle w:val="ActHead5"/>
      </w:pPr>
      <w:bookmarkStart w:id="211" w:name="_Toc195792266"/>
      <w:r w:rsidRPr="002A2C22">
        <w:rPr>
          <w:rStyle w:val="CharSectno"/>
        </w:rPr>
        <w:t>28</w:t>
      </w:r>
      <w:r w:rsidR="002A2C22" w:rsidRPr="002A2C22">
        <w:rPr>
          <w:rStyle w:val="CharSectno"/>
        </w:rPr>
        <w:noBreakHyphen/>
      </w:r>
      <w:r w:rsidRPr="002A2C22">
        <w:rPr>
          <w:rStyle w:val="CharSectno"/>
        </w:rPr>
        <w:t>2</w:t>
      </w:r>
      <w:r w:rsidR="00453BC8" w:rsidRPr="00B95E8B">
        <w:t xml:space="preserve">  Obligations of collection agents</w:t>
      </w:r>
      <w:bookmarkEnd w:id="211"/>
    </w:p>
    <w:p w14:paraId="1EF86501" w14:textId="77777777" w:rsidR="00453BC8" w:rsidRPr="00B95E8B" w:rsidRDefault="00453BC8" w:rsidP="00453BC8">
      <w:pPr>
        <w:pStyle w:val="subsection"/>
      </w:pPr>
      <w:r w:rsidRPr="00B95E8B">
        <w:tab/>
        <w:t>(1)</w:t>
      </w:r>
      <w:r w:rsidRPr="00B95E8B">
        <w:tab/>
        <w:t>This clause sets out obligations that are imposed on a person if:</w:t>
      </w:r>
    </w:p>
    <w:p w14:paraId="3A479CD3" w14:textId="77777777" w:rsidR="00453BC8" w:rsidRPr="00B95E8B" w:rsidRDefault="00453BC8" w:rsidP="00453BC8">
      <w:pPr>
        <w:pStyle w:val="paragraph"/>
      </w:pPr>
      <w:r w:rsidRPr="00B95E8B">
        <w:tab/>
        <w:t>(a)</w:t>
      </w:r>
      <w:r w:rsidRPr="00B95E8B">
        <w:tab/>
        <w:t xml:space="preserve">levy is imposed on rice </w:t>
      </w:r>
      <w:r w:rsidR="003F536A" w:rsidRPr="00B95E8B">
        <w:t xml:space="preserve">that is </w:t>
      </w:r>
      <w:r w:rsidRPr="00B95E8B">
        <w:t>delivered to a processing establishment in Australia; and</w:t>
      </w:r>
    </w:p>
    <w:p w14:paraId="68580CBD" w14:textId="77777777" w:rsidR="00453BC8" w:rsidRPr="00B95E8B" w:rsidRDefault="00453BC8" w:rsidP="00453BC8">
      <w:pPr>
        <w:pStyle w:val="paragraph"/>
      </w:pPr>
      <w:r w:rsidRPr="00B95E8B">
        <w:tab/>
        <w:t>(b)</w:t>
      </w:r>
      <w:r w:rsidRPr="00B95E8B">
        <w:tab/>
        <w:t xml:space="preserve">the rice is delivered in a period of 6 months beginning on </w:t>
      </w:r>
      <w:r w:rsidR="006B2A9D" w:rsidRPr="00B95E8B">
        <w:t>1 January</w:t>
      </w:r>
      <w:r w:rsidRPr="00B95E8B">
        <w:t xml:space="preserve"> or </w:t>
      </w:r>
      <w:r w:rsidR="006B2A9D" w:rsidRPr="00B95E8B">
        <w:t>1 July</w:t>
      </w:r>
      <w:r w:rsidRPr="00B95E8B">
        <w:t>; and</w:t>
      </w:r>
    </w:p>
    <w:p w14:paraId="14ED9072" w14:textId="77777777" w:rsidR="00453BC8" w:rsidRPr="00B95E8B" w:rsidRDefault="00453BC8" w:rsidP="00453BC8">
      <w:pPr>
        <w:pStyle w:val="paragraph"/>
      </w:pPr>
      <w:r w:rsidRPr="00B95E8B">
        <w:tab/>
        <w:t>(c)</w:t>
      </w:r>
      <w:r w:rsidRPr="00B95E8B">
        <w:tab/>
        <w:t>the proprietor of the processing establishment is not the levy payer.</w:t>
      </w:r>
    </w:p>
    <w:p w14:paraId="78CB1A76" w14:textId="77777777" w:rsidR="00453BC8" w:rsidRPr="00B95E8B" w:rsidRDefault="00453BC8" w:rsidP="00453BC8">
      <w:pPr>
        <w:pStyle w:val="SubsectionHead"/>
      </w:pPr>
      <w:r w:rsidRPr="00B95E8B">
        <w:t>Payment of equivalent amounts</w:t>
      </w:r>
    </w:p>
    <w:p w14:paraId="22C311C9" w14:textId="3FD61418" w:rsidR="00453BC8" w:rsidRPr="00B95E8B" w:rsidRDefault="00453BC8" w:rsidP="00453BC8">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308E1BAB"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453BC8" w:rsidRPr="00B95E8B" w14:paraId="5D1F717A" w14:textId="77777777" w:rsidTr="0082472F">
        <w:trPr>
          <w:tblHeader/>
        </w:trPr>
        <w:tc>
          <w:tcPr>
            <w:tcW w:w="5000" w:type="pct"/>
            <w:gridSpan w:val="3"/>
            <w:tcBorders>
              <w:top w:val="single" w:sz="12" w:space="0" w:color="auto"/>
              <w:bottom w:val="single" w:sz="2" w:space="0" w:color="auto"/>
            </w:tcBorders>
            <w:shd w:val="clear" w:color="auto" w:fill="auto"/>
          </w:tcPr>
          <w:p w14:paraId="56C84C2E" w14:textId="77777777" w:rsidR="00453BC8" w:rsidRPr="00B95E8B" w:rsidRDefault="00453BC8" w:rsidP="00ED36EE">
            <w:pPr>
              <w:pStyle w:val="TableHeading"/>
            </w:pPr>
            <w:r w:rsidRPr="00B95E8B">
              <w:t>Payment of equivalent amounts</w:t>
            </w:r>
          </w:p>
        </w:tc>
      </w:tr>
      <w:tr w:rsidR="00453BC8" w:rsidRPr="00B95E8B" w14:paraId="00BD65BA" w14:textId="77777777" w:rsidTr="0082472F">
        <w:trPr>
          <w:tblHeader/>
        </w:trPr>
        <w:tc>
          <w:tcPr>
            <w:tcW w:w="429" w:type="pct"/>
            <w:tcBorders>
              <w:top w:val="single" w:sz="2" w:space="0" w:color="auto"/>
              <w:bottom w:val="single" w:sz="12" w:space="0" w:color="auto"/>
            </w:tcBorders>
            <w:shd w:val="clear" w:color="auto" w:fill="auto"/>
          </w:tcPr>
          <w:p w14:paraId="1A513D53" w14:textId="77777777" w:rsidR="00453BC8" w:rsidRPr="00B95E8B" w:rsidRDefault="00453BC8" w:rsidP="00ED36EE">
            <w:pPr>
              <w:pStyle w:val="TableHeading"/>
            </w:pPr>
            <w:r w:rsidRPr="00B95E8B">
              <w:t>Item</w:t>
            </w:r>
          </w:p>
        </w:tc>
        <w:tc>
          <w:tcPr>
            <w:tcW w:w="2211" w:type="pct"/>
            <w:tcBorders>
              <w:top w:val="single" w:sz="2" w:space="0" w:color="auto"/>
              <w:bottom w:val="single" w:sz="12" w:space="0" w:color="auto"/>
            </w:tcBorders>
            <w:shd w:val="clear" w:color="auto" w:fill="auto"/>
          </w:tcPr>
          <w:p w14:paraId="39AA5120" w14:textId="77777777" w:rsidR="00453BC8" w:rsidRPr="00B95E8B" w:rsidRDefault="00453BC8" w:rsidP="00ED36EE">
            <w:pPr>
              <w:pStyle w:val="TableHeading"/>
            </w:pPr>
            <w:r w:rsidRPr="00B95E8B">
              <w:t>Matter</w:t>
            </w:r>
          </w:p>
        </w:tc>
        <w:tc>
          <w:tcPr>
            <w:tcW w:w="2360" w:type="pct"/>
            <w:tcBorders>
              <w:top w:val="single" w:sz="2" w:space="0" w:color="auto"/>
              <w:bottom w:val="single" w:sz="12" w:space="0" w:color="auto"/>
            </w:tcBorders>
            <w:shd w:val="clear" w:color="auto" w:fill="auto"/>
          </w:tcPr>
          <w:p w14:paraId="55F70666" w14:textId="77777777" w:rsidR="00453BC8" w:rsidRPr="00B95E8B" w:rsidRDefault="00453BC8" w:rsidP="00ED36EE">
            <w:pPr>
              <w:pStyle w:val="TableHeading"/>
            </w:pPr>
            <w:r w:rsidRPr="00B95E8B">
              <w:t>Rule</w:t>
            </w:r>
          </w:p>
        </w:tc>
      </w:tr>
      <w:tr w:rsidR="00453BC8" w:rsidRPr="00B95E8B" w14:paraId="21F6E931" w14:textId="77777777" w:rsidTr="0082472F">
        <w:tc>
          <w:tcPr>
            <w:tcW w:w="429" w:type="pct"/>
            <w:tcBorders>
              <w:top w:val="single" w:sz="2" w:space="0" w:color="auto"/>
              <w:bottom w:val="single" w:sz="2" w:space="0" w:color="auto"/>
            </w:tcBorders>
            <w:shd w:val="clear" w:color="auto" w:fill="auto"/>
          </w:tcPr>
          <w:p w14:paraId="7CF44EE8" w14:textId="77777777" w:rsidR="00453BC8" w:rsidRPr="00B95E8B" w:rsidRDefault="00453BC8" w:rsidP="00ED36EE">
            <w:pPr>
              <w:pStyle w:val="Tabletext"/>
            </w:pPr>
            <w:r w:rsidRPr="00B95E8B">
              <w:t>1</w:t>
            </w:r>
          </w:p>
        </w:tc>
        <w:tc>
          <w:tcPr>
            <w:tcW w:w="2211" w:type="pct"/>
            <w:tcBorders>
              <w:top w:val="single" w:sz="2" w:space="0" w:color="auto"/>
              <w:bottom w:val="single" w:sz="2" w:space="0" w:color="auto"/>
            </w:tcBorders>
            <w:shd w:val="clear" w:color="auto" w:fill="auto"/>
          </w:tcPr>
          <w:p w14:paraId="43841F48" w14:textId="77777777" w:rsidR="00453BC8" w:rsidRPr="00B95E8B" w:rsidRDefault="00453BC8" w:rsidP="00ED36EE">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rice?</w:t>
            </w:r>
          </w:p>
        </w:tc>
        <w:tc>
          <w:tcPr>
            <w:tcW w:w="2360" w:type="pct"/>
            <w:tcBorders>
              <w:top w:val="single" w:sz="2" w:space="0" w:color="auto"/>
              <w:bottom w:val="single" w:sz="2" w:space="0" w:color="auto"/>
            </w:tcBorders>
            <w:shd w:val="clear" w:color="auto" w:fill="auto"/>
          </w:tcPr>
          <w:p w14:paraId="3EB0DC0E" w14:textId="77777777" w:rsidR="00453BC8" w:rsidRPr="00B95E8B" w:rsidRDefault="00453BC8" w:rsidP="00ED36EE">
            <w:pPr>
              <w:pStyle w:val="Tabletext"/>
            </w:pPr>
            <w:r w:rsidRPr="00B95E8B">
              <w:t>The proprietor of the processing establishment</w:t>
            </w:r>
          </w:p>
        </w:tc>
      </w:tr>
      <w:tr w:rsidR="00453BC8" w:rsidRPr="00B95E8B" w14:paraId="46C4EABD" w14:textId="77777777" w:rsidTr="0082472F">
        <w:tc>
          <w:tcPr>
            <w:tcW w:w="429" w:type="pct"/>
            <w:tcBorders>
              <w:top w:val="single" w:sz="2" w:space="0" w:color="auto"/>
              <w:bottom w:val="single" w:sz="2" w:space="0" w:color="auto"/>
            </w:tcBorders>
            <w:shd w:val="clear" w:color="auto" w:fill="auto"/>
          </w:tcPr>
          <w:p w14:paraId="185CCA0E" w14:textId="77777777" w:rsidR="00453BC8" w:rsidRPr="00B95E8B" w:rsidRDefault="00453BC8" w:rsidP="00ED36EE">
            <w:pPr>
              <w:pStyle w:val="Tabletext"/>
            </w:pPr>
            <w:r w:rsidRPr="00B95E8B">
              <w:t>2</w:t>
            </w:r>
          </w:p>
        </w:tc>
        <w:tc>
          <w:tcPr>
            <w:tcW w:w="2211" w:type="pct"/>
            <w:tcBorders>
              <w:top w:val="single" w:sz="2" w:space="0" w:color="auto"/>
              <w:bottom w:val="single" w:sz="2" w:space="0" w:color="auto"/>
            </w:tcBorders>
            <w:shd w:val="clear" w:color="auto" w:fill="auto"/>
          </w:tcPr>
          <w:p w14:paraId="3AC038FA" w14:textId="77777777" w:rsidR="00453BC8" w:rsidRPr="00B95E8B" w:rsidRDefault="00453BC8" w:rsidP="00ED36E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B56AA01" w14:textId="36F6618E" w:rsidR="00453BC8" w:rsidRPr="00B95E8B" w:rsidRDefault="00453BC8" w:rsidP="00ED36EE">
            <w:pPr>
              <w:pStyle w:val="Tabletext"/>
            </w:pPr>
            <w:r w:rsidRPr="00B95E8B">
              <w:t>On the last day of the first calendar month after the end of the 6</w:t>
            </w:r>
            <w:r w:rsidR="002A2C22">
              <w:noBreakHyphen/>
            </w:r>
            <w:r w:rsidRPr="00B95E8B">
              <w:t>month period</w:t>
            </w:r>
          </w:p>
        </w:tc>
      </w:tr>
      <w:tr w:rsidR="00453BC8" w:rsidRPr="00B95E8B" w14:paraId="5380E9C7" w14:textId="77777777" w:rsidTr="0082472F">
        <w:tc>
          <w:tcPr>
            <w:tcW w:w="429" w:type="pct"/>
            <w:tcBorders>
              <w:top w:val="single" w:sz="2" w:space="0" w:color="auto"/>
              <w:bottom w:val="single" w:sz="12" w:space="0" w:color="auto"/>
            </w:tcBorders>
            <w:shd w:val="clear" w:color="auto" w:fill="auto"/>
          </w:tcPr>
          <w:p w14:paraId="0B6E309A" w14:textId="77777777" w:rsidR="00453BC8" w:rsidRPr="00B95E8B" w:rsidRDefault="00453BC8" w:rsidP="00ED36EE">
            <w:pPr>
              <w:pStyle w:val="Tabletext"/>
            </w:pPr>
            <w:r w:rsidRPr="00B95E8B">
              <w:t>3</w:t>
            </w:r>
          </w:p>
        </w:tc>
        <w:tc>
          <w:tcPr>
            <w:tcW w:w="2211" w:type="pct"/>
            <w:tcBorders>
              <w:top w:val="single" w:sz="2" w:space="0" w:color="auto"/>
              <w:bottom w:val="single" w:sz="12" w:space="0" w:color="auto"/>
            </w:tcBorders>
            <w:shd w:val="clear" w:color="auto" w:fill="auto"/>
          </w:tcPr>
          <w:p w14:paraId="1D4B328E" w14:textId="77777777" w:rsidR="00453BC8" w:rsidRPr="00B95E8B" w:rsidRDefault="00453BC8" w:rsidP="00ED36E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8DF244F" w14:textId="77777777" w:rsidR="00453BC8" w:rsidRPr="00B95E8B" w:rsidRDefault="00453BC8" w:rsidP="00ED36EE">
            <w:pPr>
              <w:pStyle w:val="Tabletext"/>
            </w:pPr>
            <w:r w:rsidRPr="00B95E8B">
              <w:t>The Commonwealth</w:t>
            </w:r>
          </w:p>
        </w:tc>
      </w:tr>
    </w:tbl>
    <w:p w14:paraId="13955388" w14:textId="7988161E" w:rsidR="00453BC8" w:rsidRPr="00B95E8B" w:rsidRDefault="00453BC8" w:rsidP="00453BC8">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62B252E2" w14:textId="6FA6F93D" w:rsidR="00453BC8" w:rsidRPr="00B95E8B" w:rsidRDefault="00453BC8" w:rsidP="00453BC8">
      <w:pPr>
        <w:pStyle w:val="SubsectionHead"/>
      </w:pPr>
      <w:r w:rsidRPr="00B95E8B">
        <w:t>Giving 6</w:t>
      </w:r>
      <w:r w:rsidR="002A2C22">
        <w:noBreakHyphen/>
      </w:r>
      <w:r w:rsidRPr="00B95E8B">
        <w:t>monthly returns</w:t>
      </w:r>
    </w:p>
    <w:p w14:paraId="6E229711" w14:textId="77777777" w:rsidR="00453BC8" w:rsidRPr="00B95E8B" w:rsidRDefault="00453BC8" w:rsidP="00453BC8">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400A67C1"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53BC8" w:rsidRPr="00B95E8B" w14:paraId="7A11667C" w14:textId="77777777" w:rsidTr="0082472F">
        <w:trPr>
          <w:tblHeader/>
        </w:trPr>
        <w:tc>
          <w:tcPr>
            <w:tcW w:w="5000" w:type="pct"/>
            <w:gridSpan w:val="3"/>
            <w:tcBorders>
              <w:top w:val="single" w:sz="12" w:space="0" w:color="auto"/>
              <w:bottom w:val="single" w:sz="2" w:space="0" w:color="auto"/>
            </w:tcBorders>
            <w:shd w:val="clear" w:color="auto" w:fill="auto"/>
          </w:tcPr>
          <w:p w14:paraId="6A3B2543" w14:textId="6F9DB6DC" w:rsidR="00453BC8" w:rsidRPr="00B95E8B" w:rsidRDefault="00453BC8" w:rsidP="00ED36EE">
            <w:pPr>
              <w:pStyle w:val="TableHeading"/>
            </w:pPr>
            <w:r w:rsidRPr="00B95E8B">
              <w:t>6</w:t>
            </w:r>
            <w:r w:rsidR="002A2C22">
              <w:noBreakHyphen/>
            </w:r>
            <w:r w:rsidRPr="00B95E8B">
              <w:t>monthly returns</w:t>
            </w:r>
          </w:p>
        </w:tc>
      </w:tr>
      <w:tr w:rsidR="00453BC8" w:rsidRPr="00B95E8B" w14:paraId="37E91B62" w14:textId="77777777" w:rsidTr="0082472F">
        <w:trPr>
          <w:tblHeader/>
        </w:trPr>
        <w:tc>
          <w:tcPr>
            <w:tcW w:w="429" w:type="pct"/>
            <w:tcBorders>
              <w:top w:val="single" w:sz="2" w:space="0" w:color="auto"/>
              <w:bottom w:val="single" w:sz="12" w:space="0" w:color="auto"/>
            </w:tcBorders>
            <w:shd w:val="clear" w:color="auto" w:fill="auto"/>
          </w:tcPr>
          <w:p w14:paraId="08959983" w14:textId="77777777" w:rsidR="00453BC8" w:rsidRPr="00B95E8B" w:rsidRDefault="00453BC8"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6E2EF0CE" w14:textId="77777777" w:rsidR="00453BC8" w:rsidRPr="00B95E8B" w:rsidRDefault="00453BC8"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19D91436" w14:textId="77777777" w:rsidR="00453BC8" w:rsidRPr="00B95E8B" w:rsidRDefault="00453BC8" w:rsidP="00ED36EE">
            <w:pPr>
              <w:pStyle w:val="TableHeading"/>
            </w:pPr>
            <w:r w:rsidRPr="00B95E8B">
              <w:t>Rule</w:t>
            </w:r>
          </w:p>
        </w:tc>
      </w:tr>
      <w:tr w:rsidR="00453BC8" w:rsidRPr="00B95E8B" w14:paraId="78B641CE" w14:textId="77777777" w:rsidTr="0082472F">
        <w:tc>
          <w:tcPr>
            <w:tcW w:w="429" w:type="pct"/>
            <w:tcBorders>
              <w:top w:val="single" w:sz="2" w:space="0" w:color="auto"/>
              <w:bottom w:val="single" w:sz="2" w:space="0" w:color="auto"/>
            </w:tcBorders>
            <w:shd w:val="clear" w:color="auto" w:fill="auto"/>
          </w:tcPr>
          <w:p w14:paraId="04CC482F" w14:textId="77777777" w:rsidR="00453BC8" w:rsidRPr="00B95E8B" w:rsidRDefault="00453BC8" w:rsidP="00ED36EE">
            <w:pPr>
              <w:pStyle w:val="Tabletext"/>
            </w:pPr>
            <w:r w:rsidRPr="00B95E8B">
              <w:t>1</w:t>
            </w:r>
          </w:p>
        </w:tc>
        <w:tc>
          <w:tcPr>
            <w:tcW w:w="2285" w:type="pct"/>
            <w:tcBorders>
              <w:top w:val="single" w:sz="2" w:space="0" w:color="auto"/>
              <w:bottom w:val="single" w:sz="2" w:space="0" w:color="auto"/>
            </w:tcBorders>
            <w:shd w:val="clear" w:color="auto" w:fill="auto"/>
          </w:tcPr>
          <w:p w14:paraId="2BF9F4CA" w14:textId="29EED990" w:rsidR="00453BC8" w:rsidRPr="00B95E8B" w:rsidRDefault="00453BC8" w:rsidP="00ED36EE">
            <w:pPr>
              <w:pStyle w:val="Tabletext"/>
            </w:pPr>
            <w:r w:rsidRPr="00B95E8B">
              <w:t>Who must give a return for the 6</w:t>
            </w:r>
            <w:r w:rsidR="002A2C22">
              <w:noBreakHyphen/>
            </w:r>
            <w:r w:rsidRPr="00B95E8B">
              <w:t>month period?</w:t>
            </w:r>
          </w:p>
        </w:tc>
        <w:tc>
          <w:tcPr>
            <w:tcW w:w="2286" w:type="pct"/>
            <w:tcBorders>
              <w:top w:val="single" w:sz="2" w:space="0" w:color="auto"/>
              <w:bottom w:val="single" w:sz="2" w:space="0" w:color="auto"/>
            </w:tcBorders>
            <w:shd w:val="clear" w:color="auto" w:fill="auto"/>
          </w:tcPr>
          <w:p w14:paraId="2F30A853" w14:textId="77777777" w:rsidR="00453BC8" w:rsidRPr="00B95E8B" w:rsidRDefault="00453BC8" w:rsidP="00ED36EE">
            <w:pPr>
              <w:pStyle w:val="Tabletext"/>
            </w:pPr>
            <w:r w:rsidRPr="00B95E8B">
              <w:t>The proprietor of the processing establishment</w:t>
            </w:r>
          </w:p>
        </w:tc>
      </w:tr>
      <w:tr w:rsidR="00453BC8" w:rsidRPr="00B95E8B" w14:paraId="5BC1A425" w14:textId="77777777" w:rsidTr="0082472F">
        <w:tc>
          <w:tcPr>
            <w:tcW w:w="429" w:type="pct"/>
            <w:tcBorders>
              <w:top w:val="single" w:sz="2" w:space="0" w:color="auto"/>
              <w:bottom w:val="single" w:sz="2" w:space="0" w:color="auto"/>
            </w:tcBorders>
            <w:shd w:val="clear" w:color="auto" w:fill="auto"/>
          </w:tcPr>
          <w:p w14:paraId="03076AE2" w14:textId="77777777" w:rsidR="00453BC8" w:rsidRPr="00B95E8B" w:rsidRDefault="00453BC8" w:rsidP="00ED36EE">
            <w:pPr>
              <w:pStyle w:val="Tabletext"/>
            </w:pPr>
            <w:r w:rsidRPr="00B95E8B">
              <w:t>2</w:t>
            </w:r>
          </w:p>
        </w:tc>
        <w:tc>
          <w:tcPr>
            <w:tcW w:w="2285" w:type="pct"/>
            <w:tcBorders>
              <w:top w:val="single" w:sz="2" w:space="0" w:color="auto"/>
              <w:bottom w:val="single" w:sz="2" w:space="0" w:color="auto"/>
            </w:tcBorders>
            <w:shd w:val="clear" w:color="auto" w:fill="auto"/>
          </w:tcPr>
          <w:p w14:paraId="4E9C1B12" w14:textId="77777777" w:rsidR="00453BC8" w:rsidRPr="00B95E8B" w:rsidRDefault="00453BC8"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5C75982" w14:textId="3ABA76F5" w:rsidR="00453BC8" w:rsidRPr="00B95E8B" w:rsidRDefault="00453BC8" w:rsidP="00ED36EE">
            <w:pPr>
              <w:pStyle w:val="Tabletext"/>
            </w:pPr>
            <w:r w:rsidRPr="00B95E8B">
              <w:t>Before the end of the first calendar month after the end of the 6</w:t>
            </w:r>
            <w:r w:rsidR="002A2C22">
              <w:noBreakHyphen/>
            </w:r>
            <w:r w:rsidRPr="00B95E8B">
              <w:t>month period</w:t>
            </w:r>
          </w:p>
        </w:tc>
      </w:tr>
      <w:tr w:rsidR="00453BC8" w:rsidRPr="00B95E8B" w14:paraId="4BDA876D" w14:textId="77777777" w:rsidTr="0082472F">
        <w:tc>
          <w:tcPr>
            <w:tcW w:w="429" w:type="pct"/>
            <w:tcBorders>
              <w:top w:val="single" w:sz="2" w:space="0" w:color="auto"/>
              <w:bottom w:val="single" w:sz="2" w:space="0" w:color="auto"/>
            </w:tcBorders>
            <w:shd w:val="clear" w:color="auto" w:fill="auto"/>
          </w:tcPr>
          <w:p w14:paraId="2EC30A11" w14:textId="77777777" w:rsidR="00453BC8" w:rsidRPr="00B95E8B" w:rsidRDefault="00453BC8" w:rsidP="00ED36EE">
            <w:pPr>
              <w:pStyle w:val="Tabletext"/>
            </w:pPr>
            <w:r w:rsidRPr="00B95E8B">
              <w:t>3</w:t>
            </w:r>
          </w:p>
        </w:tc>
        <w:tc>
          <w:tcPr>
            <w:tcW w:w="2285" w:type="pct"/>
            <w:tcBorders>
              <w:top w:val="single" w:sz="2" w:space="0" w:color="auto"/>
              <w:bottom w:val="single" w:sz="2" w:space="0" w:color="auto"/>
            </w:tcBorders>
            <w:shd w:val="clear" w:color="auto" w:fill="auto"/>
          </w:tcPr>
          <w:p w14:paraId="0B65F3DD" w14:textId="77777777" w:rsidR="00453BC8" w:rsidRPr="00B95E8B" w:rsidRDefault="00453BC8"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14915E9" w14:textId="77777777" w:rsidR="00453BC8" w:rsidRPr="00B95E8B" w:rsidRDefault="00453BC8" w:rsidP="00ED36EE">
            <w:pPr>
              <w:pStyle w:val="Tabletext"/>
            </w:pPr>
            <w:r w:rsidRPr="00B95E8B">
              <w:t>The Secretary</w:t>
            </w:r>
          </w:p>
        </w:tc>
      </w:tr>
      <w:tr w:rsidR="00453BC8" w:rsidRPr="00B95E8B" w14:paraId="5BBFB753" w14:textId="77777777" w:rsidTr="0082472F">
        <w:tc>
          <w:tcPr>
            <w:tcW w:w="429" w:type="pct"/>
            <w:tcBorders>
              <w:top w:val="single" w:sz="2" w:space="0" w:color="auto"/>
              <w:bottom w:val="single" w:sz="12" w:space="0" w:color="auto"/>
            </w:tcBorders>
            <w:shd w:val="clear" w:color="auto" w:fill="auto"/>
          </w:tcPr>
          <w:p w14:paraId="198A3D23" w14:textId="77777777" w:rsidR="00453BC8" w:rsidRPr="00B95E8B" w:rsidRDefault="00453BC8" w:rsidP="00ED36EE">
            <w:pPr>
              <w:pStyle w:val="Tabletext"/>
            </w:pPr>
            <w:r w:rsidRPr="00B95E8B">
              <w:t>4</w:t>
            </w:r>
          </w:p>
        </w:tc>
        <w:tc>
          <w:tcPr>
            <w:tcW w:w="2285" w:type="pct"/>
            <w:tcBorders>
              <w:top w:val="single" w:sz="2" w:space="0" w:color="auto"/>
              <w:bottom w:val="single" w:sz="12" w:space="0" w:color="auto"/>
            </w:tcBorders>
            <w:shd w:val="clear" w:color="auto" w:fill="auto"/>
          </w:tcPr>
          <w:p w14:paraId="675827B4" w14:textId="77777777" w:rsidR="00453BC8" w:rsidRPr="00B95E8B" w:rsidRDefault="00453BC8"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BF802E0" w14:textId="77777777" w:rsidR="00453BC8" w:rsidRPr="00B95E8B" w:rsidRDefault="00453BC8" w:rsidP="00ED36EE">
            <w:pPr>
              <w:pStyle w:val="Tabletext"/>
            </w:pPr>
            <w:r w:rsidRPr="00B95E8B">
              <w:t>The return:</w:t>
            </w:r>
          </w:p>
          <w:p w14:paraId="34932717" w14:textId="77777777" w:rsidR="00453BC8" w:rsidRPr="00B95E8B" w:rsidRDefault="00453BC8" w:rsidP="00ED36EE">
            <w:pPr>
              <w:pStyle w:val="Tablea"/>
            </w:pPr>
            <w:r w:rsidRPr="00B95E8B">
              <w:t>(a) must be in the appropriate approved form and include the information required by that form; or</w:t>
            </w:r>
          </w:p>
          <w:p w14:paraId="0C4F5D6C" w14:textId="77777777" w:rsidR="00453BC8" w:rsidRPr="00B95E8B" w:rsidRDefault="00453BC8" w:rsidP="00ED36EE">
            <w:pPr>
              <w:pStyle w:val="Tablea"/>
            </w:pPr>
            <w:r w:rsidRPr="00B95E8B">
              <w:t>(b) must be given electronically using an approved electronic system and include the information required by that system to be included in the return</w:t>
            </w:r>
          </w:p>
        </w:tc>
      </w:tr>
    </w:tbl>
    <w:p w14:paraId="64E8C2BE" w14:textId="77777777" w:rsidR="00453BC8" w:rsidRPr="00B95E8B" w:rsidRDefault="00453BC8" w:rsidP="00453BC8">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C854A6" w:rsidRPr="00B95E8B">
        <w:t>civil penalty for failing to give a return in accordance with this instrument</w:t>
      </w:r>
      <w:r w:rsidRPr="00B95E8B">
        <w:t>.</w:t>
      </w:r>
    </w:p>
    <w:p w14:paraId="5083D9D3" w14:textId="77777777" w:rsidR="00453BC8" w:rsidRPr="00B95E8B" w:rsidRDefault="00453BC8" w:rsidP="00453BC8">
      <w:pPr>
        <w:pStyle w:val="SubsectionHead"/>
      </w:pPr>
      <w:r w:rsidRPr="00B95E8B">
        <w:t>Making and keeping records</w:t>
      </w:r>
    </w:p>
    <w:p w14:paraId="6D485595" w14:textId="77777777" w:rsidR="00453BC8" w:rsidRPr="00B95E8B" w:rsidRDefault="00453BC8" w:rsidP="00453BC8">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0B081E7B"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53BC8" w:rsidRPr="00B95E8B" w14:paraId="2032C4B4" w14:textId="77777777" w:rsidTr="0082472F">
        <w:trPr>
          <w:tblHeader/>
        </w:trPr>
        <w:tc>
          <w:tcPr>
            <w:tcW w:w="5000" w:type="pct"/>
            <w:gridSpan w:val="3"/>
            <w:tcBorders>
              <w:top w:val="single" w:sz="12" w:space="0" w:color="auto"/>
              <w:bottom w:val="single" w:sz="2" w:space="0" w:color="auto"/>
            </w:tcBorders>
            <w:shd w:val="clear" w:color="auto" w:fill="auto"/>
          </w:tcPr>
          <w:p w14:paraId="51861725" w14:textId="236170B1" w:rsidR="00453BC8" w:rsidRPr="00B95E8B" w:rsidRDefault="00453BC8" w:rsidP="00ED36EE">
            <w:pPr>
              <w:pStyle w:val="TableHeading"/>
            </w:pPr>
            <w:r w:rsidRPr="00B95E8B">
              <w:t>Record</w:t>
            </w:r>
            <w:r w:rsidR="002A2C22">
              <w:noBreakHyphen/>
            </w:r>
            <w:r w:rsidRPr="00B95E8B">
              <w:t>keeping</w:t>
            </w:r>
          </w:p>
        </w:tc>
      </w:tr>
      <w:tr w:rsidR="00453BC8" w:rsidRPr="00B95E8B" w14:paraId="4931E440" w14:textId="77777777" w:rsidTr="0082472F">
        <w:trPr>
          <w:tblHeader/>
        </w:trPr>
        <w:tc>
          <w:tcPr>
            <w:tcW w:w="429" w:type="pct"/>
            <w:tcBorders>
              <w:top w:val="single" w:sz="2" w:space="0" w:color="auto"/>
              <w:bottom w:val="single" w:sz="12" w:space="0" w:color="auto"/>
            </w:tcBorders>
            <w:shd w:val="clear" w:color="auto" w:fill="auto"/>
          </w:tcPr>
          <w:p w14:paraId="56B0F432" w14:textId="77777777" w:rsidR="00453BC8" w:rsidRPr="00B95E8B" w:rsidRDefault="00453BC8"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5D9514F4" w14:textId="77777777" w:rsidR="00453BC8" w:rsidRPr="00B95E8B" w:rsidRDefault="00453BC8"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3B51B8F8" w14:textId="77777777" w:rsidR="00453BC8" w:rsidRPr="00B95E8B" w:rsidRDefault="00453BC8" w:rsidP="00ED36EE">
            <w:pPr>
              <w:pStyle w:val="TableHeading"/>
            </w:pPr>
            <w:r w:rsidRPr="00B95E8B">
              <w:t>Rule</w:t>
            </w:r>
          </w:p>
        </w:tc>
      </w:tr>
      <w:tr w:rsidR="00453BC8" w:rsidRPr="00B95E8B" w14:paraId="4DD117E1" w14:textId="77777777" w:rsidTr="0082472F">
        <w:tc>
          <w:tcPr>
            <w:tcW w:w="429" w:type="pct"/>
            <w:tcBorders>
              <w:top w:val="single" w:sz="2" w:space="0" w:color="auto"/>
              <w:bottom w:val="single" w:sz="2" w:space="0" w:color="auto"/>
            </w:tcBorders>
            <w:shd w:val="clear" w:color="auto" w:fill="auto"/>
          </w:tcPr>
          <w:p w14:paraId="1A0E4325" w14:textId="77777777" w:rsidR="00453BC8" w:rsidRPr="00B95E8B" w:rsidRDefault="00453BC8" w:rsidP="00ED36EE">
            <w:pPr>
              <w:pStyle w:val="Tabletext"/>
            </w:pPr>
            <w:r w:rsidRPr="00B95E8B">
              <w:t>1</w:t>
            </w:r>
          </w:p>
        </w:tc>
        <w:tc>
          <w:tcPr>
            <w:tcW w:w="2285" w:type="pct"/>
            <w:tcBorders>
              <w:top w:val="single" w:sz="2" w:space="0" w:color="auto"/>
              <w:bottom w:val="single" w:sz="2" w:space="0" w:color="auto"/>
            </w:tcBorders>
            <w:shd w:val="clear" w:color="auto" w:fill="auto"/>
          </w:tcPr>
          <w:p w14:paraId="30329864" w14:textId="77777777" w:rsidR="00453BC8" w:rsidRPr="00B95E8B" w:rsidRDefault="00453BC8" w:rsidP="00ED36EE">
            <w:pPr>
              <w:pStyle w:val="Tabletext"/>
            </w:pPr>
            <w:r w:rsidRPr="00B95E8B">
              <w:t>Who must make and keep records?</w:t>
            </w:r>
          </w:p>
          <w:p w14:paraId="200D05C7" w14:textId="77777777" w:rsidR="00453BC8" w:rsidRPr="00B95E8B" w:rsidRDefault="00453BC8" w:rsidP="00ED36EE">
            <w:pPr>
              <w:pStyle w:val="Tablea"/>
            </w:pPr>
          </w:p>
        </w:tc>
        <w:tc>
          <w:tcPr>
            <w:tcW w:w="2286" w:type="pct"/>
            <w:tcBorders>
              <w:top w:val="single" w:sz="2" w:space="0" w:color="auto"/>
              <w:bottom w:val="single" w:sz="2" w:space="0" w:color="auto"/>
            </w:tcBorders>
            <w:shd w:val="clear" w:color="auto" w:fill="auto"/>
          </w:tcPr>
          <w:p w14:paraId="2EA367C7" w14:textId="77777777" w:rsidR="00453BC8" w:rsidRPr="00B95E8B" w:rsidRDefault="00453BC8" w:rsidP="00ED36EE">
            <w:pPr>
              <w:pStyle w:val="Tabletext"/>
            </w:pPr>
            <w:r w:rsidRPr="00B95E8B">
              <w:t>The proprietor of the processing establishment</w:t>
            </w:r>
          </w:p>
        </w:tc>
      </w:tr>
      <w:tr w:rsidR="00453BC8" w:rsidRPr="00B95E8B" w14:paraId="2FDF4926" w14:textId="77777777" w:rsidTr="0082472F">
        <w:tc>
          <w:tcPr>
            <w:tcW w:w="429" w:type="pct"/>
            <w:tcBorders>
              <w:top w:val="single" w:sz="2" w:space="0" w:color="auto"/>
              <w:bottom w:val="single" w:sz="2" w:space="0" w:color="auto"/>
            </w:tcBorders>
            <w:shd w:val="clear" w:color="auto" w:fill="auto"/>
          </w:tcPr>
          <w:p w14:paraId="698E03BA" w14:textId="77777777" w:rsidR="00453BC8" w:rsidRPr="00B95E8B" w:rsidRDefault="00453BC8" w:rsidP="00ED36EE">
            <w:pPr>
              <w:pStyle w:val="Tabletext"/>
            </w:pPr>
            <w:r w:rsidRPr="00B95E8B">
              <w:t>2</w:t>
            </w:r>
          </w:p>
        </w:tc>
        <w:tc>
          <w:tcPr>
            <w:tcW w:w="2285" w:type="pct"/>
            <w:tcBorders>
              <w:top w:val="single" w:sz="2" w:space="0" w:color="auto"/>
              <w:bottom w:val="single" w:sz="2" w:space="0" w:color="auto"/>
            </w:tcBorders>
            <w:shd w:val="clear" w:color="auto" w:fill="auto"/>
          </w:tcPr>
          <w:p w14:paraId="0831F37B" w14:textId="77777777" w:rsidR="00453BC8" w:rsidRPr="00B95E8B" w:rsidRDefault="00453BC8"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F56614A" w14:textId="77777777" w:rsidR="00453BC8" w:rsidRPr="00B95E8B" w:rsidRDefault="00453BC8" w:rsidP="00ED36EE">
            <w:pPr>
              <w:pStyle w:val="Tabletext"/>
            </w:pPr>
            <w:r w:rsidRPr="00B95E8B">
              <w:t>The records must enable the proprietor to substantiate the equivalent amount payable and paid by the proprietor in relation to the rice</w:t>
            </w:r>
          </w:p>
        </w:tc>
      </w:tr>
      <w:tr w:rsidR="00453BC8" w:rsidRPr="00B95E8B" w14:paraId="69CE4AFC" w14:textId="77777777" w:rsidTr="0082472F">
        <w:tc>
          <w:tcPr>
            <w:tcW w:w="429" w:type="pct"/>
            <w:tcBorders>
              <w:top w:val="single" w:sz="2" w:space="0" w:color="auto"/>
              <w:bottom w:val="single" w:sz="12" w:space="0" w:color="auto"/>
            </w:tcBorders>
            <w:shd w:val="clear" w:color="auto" w:fill="auto"/>
          </w:tcPr>
          <w:p w14:paraId="2405F49F" w14:textId="77777777" w:rsidR="00453BC8" w:rsidRPr="00B95E8B" w:rsidRDefault="00453BC8" w:rsidP="00ED36EE">
            <w:pPr>
              <w:pStyle w:val="Tabletext"/>
            </w:pPr>
            <w:r w:rsidRPr="00B95E8B">
              <w:t>3</w:t>
            </w:r>
          </w:p>
        </w:tc>
        <w:tc>
          <w:tcPr>
            <w:tcW w:w="2285" w:type="pct"/>
            <w:tcBorders>
              <w:top w:val="single" w:sz="2" w:space="0" w:color="auto"/>
              <w:bottom w:val="single" w:sz="12" w:space="0" w:color="auto"/>
            </w:tcBorders>
            <w:shd w:val="clear" w:color="auto" w:fill="auto"/>
          </w:tcPr>
          <w:p w14:paraId="13864BFC" w14:textId="77777777" w:rsidR="00453BC8" w:rsidRPr="00B95E8B" w:rsidRDefault="00453BC8" w:rsidP="00ED36EE">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221DBC52" w14:textId="13F7131D" w:rsidR="00453BC8" w:rsidRPr="00B95E8B" w:rsidRDefault="00453BC8" w:rsidP="00ED36EE">
            <w:pPr>
              <w:pStyle w:val="Tabletext"/>
            </w:pPr>
            <w:r w:rsidRPr="00B95E8B">
              <w:t>Until the end of the period of 5 years beginning on the day after the end of the 6</w:t>
            </w:r>
            <w:r w:rsidR="002A2C22">
              <w:noBreakHyphen/>
            </w:r>
            <w:r w:rsidRPr="00B95E8B">
              <w:t>month period in which the rice is delivered</w:t>
            </w:r>
          </w:p>
        </w:tc>
      </w:tr>
    </w:tbl>
    <w:p w14:paraId="2A1FA467" w14:textId="77777777" w:rsidR="00453BC8" w:rsidRPr="00B95E8B" w:rsidRDefault="00453BC8" w:rsidP="00453BC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AF2CAC1" w14:textId="77777777" w:rsidR="00EE72FF" w:rsidRPr="00B95E8B" w:rsidRDefault="006B2A9D" w:rsidP="00EE72FF">
      <w:pPr>
        <w:pStyle w:val="ActHead3"/>
        <w:pageBreakBefore/>
      </w:pPr>
      <w:bookmarkStart w:id="212" w:name="_Toc195792267"/>
      <w:r w:rsidRPr="002A2C22">
        <w:rPr>
          <w:rStyle w:val="CharDivNo"/>
        </w:rPr>
        <w:t>Division </w:t>
      </w:r>
      <w:r w:rsidR="00DB408D" w:rsidRPr="002A2C22">
        <w:rPr>
          <w:rStyle w:val="CharDivNo"/>
        </w:rPr>
        <w:t>29</w:t>
      </w:r>
      <w:r w:rsidR="00EE72FF" w:rsidRPr="00B95E8B">
        <w:t>—</w:t>
      </w:r>
      <w:r w:rsidR="00EE72FF" w:rsidRPr="002A2C22">
        <w:rPr>
          <w:rStyle w:val="CharDivText"/>
        </w:rPr>
        <w:t>Sugarcane</w:t>
      </w:r>
      <w:bookmarkEnd w:id="212"/>
    </w:p>
    <w:p w14:paraId="6F58FE97" w14:textId="3A1A16A0" w:rsidR="00EE72FF" w:rsidRPr="00B95E8B" w:rsidRDefault="00DB408D" w:rsidP="00EE72FF">
      <w:pPr>
        <w:pStyle w:val="ActHead5"/>
      </w:pPr>
      <w:bookmarkStart w:id="213" w:name="_Toc195792268"/>
      <w:r w:rsidRPr="002A2C22">
        <w:rPr>
          <w:rStyle w:val="CharSectno"/>
        </w:rPr>
        <w:t>29</w:t>
      </w:r>
      <w:r w:rsidR="002A2C22" w:rsidRPr="002A2C22">
        <w:rPr>
          <w:rStyle w:val="CharSectno"/>
        </w:rPr>
        <w:noBreakHyphen/>
      </w:r>
      <w:r w:rsidRPr="002A2C22">
        <w:rPr>
          <w:rStyle w:val="CharSectno"/>
        </w:rPr>
        <w:t>1</w:t>
      </w:r>
      <w:r w:rsidR="00EE72FF" w:rsidRPr="00B95E8B">
        <w:t xml:space="preserve">  Obligations of levy payers</w:t>
      </w:r>
      <w:bookmarkEnd w:id="213"/>
    </w:p>
    <w:p w14:paraId="442BD4B3" w14:textId="77777777" w:rsidR="00EE72FF" w:rsidRPr="00B95E8B" w:rsidRDefault="00EE72FF" w:rsidP="00EE72FF">
      <w:pPr>
        <w:pStyle w:val="SubsectionHead"/>
      </w:pPr>
      <w:r w:rsidRPr="00B95E8B">
        <w:t>When sugarcane levy due and payable</w:t>
      </w:r>
    </w:p>
    <w:p w14:paraId="608BBBF4" w14:textId="77777777" w:rsidR="00EE72FF" w:rsidRPr="00B95E8B" w:rsidRDefault="00EE72FF" w:rsidP="00EE72FF">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6BB6732D" w14:textId="77777777" w:rsidR="00EE72FF" w:rsidRPr="00B95E8B" w:rsidRDefault="00EE72FF" w:rsidP="00EE72FF">
      <w:pPr>
        <w:pStyle w:val="paragraph"/>
      </w:pPr>
      <w:r w:rsidRPr="00B95E8B">
        <w:tab/>
        <w:t>(a)</w:t>
      </w:r>
      <w:r w:rsidRPr="00B95E8B">
        <w:tab/>
        <w:t xml:space="preserve">levy imposed on sugarcane that is sold in a </w:t>
      </w:r>
      <w:r w:rsidR="00C33FA9" w:rsidRPr="00B95E8B">
        <w:t xml:space="preserve">calendar month in a </w:t>
      </w:r>
      <w:r w:rsidRPr="00B95E8B">
        <w:t>sugarcane season to a processor for processing at a processing establishment; or</w:t>
      </w:r>
    </w:p>
    <w:p w14:paraId="516D88FF" w14:textId="77777777" w:rsidR="00EE72FF" w:rsidRPr="00B95E8B" w:rsidRDefault="00EE72FF" w:rsidP="00EE72FF">
      <w:pPr>
        <w:pStyle w:val="paragraph"/>
      </w:pPr>
      <w:r w:rsidRPr="00B95E8B">
        <w:tab/>
        <w:t>(b)</w:t>
      </w:r>
      <w:r w:rsidRPr="00B95E8B">
        <w:tab/>
        <w:t xml:space="preserve">levy imposed on sugarcane processed </w:t>
      </w:r>
      <w:r w:rsidR="008C6F69" w:rsidRPr="00B95E8B">
        <w:t xml:space="preserve">in a calendar month </w:t>
      </w:r>
      <w:r w:rsidRPr="00B95E8B">
        <w:t>in a sugarcane season by a processor at a processing establishment;</w:t>
      </w:r>
    </w:p>
    <w:p w14:paraId="722D7E05" w14:textId="77777777" w:rsidR="00EE72FF" w:rsidRPr="00B95E8B" w:rsidRDefault="00EE72FF" w:rsidP="00EE72FF">
      <w:pPr>
        <w:pStyle w:val="subsection2"/>
      </w:pPr>
      <w:r w:rsidRPr="00B95E8B">
        <w:t>this table has effect.</w:t>
      </w:r>
    </w:p>
    <w:p w14:paraId="5648686C"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E72FF" w:rsidRPr="00B95E8B" w14:paraId="0FCD14FE" w14:textId="77777777" w:rsidTr="0082472F">
        <w:trPr>
          <w:tblHeader/>
        </w:trPr>
        <w:tc>
          <w:tcPr>
            <w:tcW w:w="5000" w:type="pct"/>
            <w:gridSpan w:val="3"/>
            <w:tcBorders>
              <w:top w:val="single" w:sz="12" w:space="0" w:color="auto"/>
              <w:bottom w:val="single" w:sz="2" w:space="0" w:color="auto"/>
            </w:tcBorders>
            <w:shd w:val="clear" w:color="auto" w:fill="auto"/>
          </w:tcPr>
          <w:p w14:paraId="32DAD293" w14:textId="77777777" w:rsidR="00EE72FF" w:rsidRPr="00B95E8B" w:rsidRDefault="00EE72FF" w:rsidP="00EE72FF">
            <w:pPr>
              <w:pStyle w:val="TableHeading"/>
            </w:pPr>
            <w:r w:rsidRPr="00B95E8B">
              <w:t>Sugarcane levy</w:t>
            </w:r>
          </w:p>
        </w:tc>
      </w:tr>
      <w:tr w:rsidR="00EE72FF" w:rsidRPr="00B95E8B" w14:paraId="3960B1B9" w14:textId="77777777" w:rsidTr="0082472F">
        <w:trPr>
          <w:tblHeader/>
        </w:trPr>
        <w:tc>
          <w:tcPr>
            <w:tcW w:w="429" w:type="pct"/>
            <w:tcBorders>
              <w:top w:val="single" w:sz="2" w:space="0" w:color="auto"/>
              <w:bottom w:val="single" w:sz="12" w:space="0" w:color="auto"/>
            </w:tcBorders>
            <w:shd w:val="clear" w:color="auto" w:fill="auto"/>
          </w:tcPr>
          <w:p w14:paraId="49AB019B" w14:textId="77777777" w:rsidR="00EE72FF" w:rsidRPr="00B95E8B" w:rsidRDefault="00EE72FF" w:rsidP="00EE72FF">
            <w:pPr>
              <w:pStyle w:val="TableHeading"/>
            </w:pPr>
            <w:r w:rsidRPr="00B95E8B">
              <w:t>Item</w:t>
            </w:r>
          </w:p>
        </w:tc>
        <w:tc>
          <w:tcPr>
            <w:tcW w:w="2126" w:type="pct"/>
            <w:tcBorders>
              <w:top w:val="single" w:sz="2" w:space="0" w:color="auto"/>
              <w:bottom w:val="single" w:sz="12" w:space="0" w:color="auto"/>
            </w:tcBorders>
            <w:shd w:val="clear" w:color="auto" w:fill="auto"/>
          </w:tcPr>
          <w:p w14:paraId="40696D07" w14:textId="77777777" w:rsidR="00EE72FF" w:rsidRPr="00B95E8B" w:rsidRDefault="00EE72FF" w:rsidP="00EE72FF">
            <w:pPr>
              <w:pStyle w:val="TableHeading"/>
            </w:pPr>
            <w:r w:rsidRPr="00B95E8B">
              <w:t>Matter</w:t>
            </w:r>
          </w:p>
        </w:tc>
        <w:tc>
          <w:tcPr>
            <w:tcW w:w="2445" w:type="pct"/>
            <w:tcBorders>
              <w:top w:val="single" w:sz="2" w:space="0" w:color="auto"/>
              <w:bottom w:val="single" w:sz="12" w:space="0" w:color="auto"/>
            </w:tcBorders>
            <w:shd w:val="clear" w:color="auto" w:fill="auto"/>
          </w:tcPr>
          <w:p w14:paraId="27887797" w14:textId="77777777" w:rsidR="00EE72FF" w:rsidRPr="00B95E8B" w:rsidRDefault="00EE72FF" w:rsidP="00EE72FF">
            <w:pPr>
              <w:pStyle w:val="TableHeading"/>
            </w:pPr>
            <w:r w:rsidRPr="00B95E8B">
              <w:t>Rule</w:t>
            </w:r>
          </w:p>
        </w:tc>
      </w:tr>
      <w:tr w:rsidR="008C6F69" w:rsidRPr="00B95E8B" w14:paraId="36E481AB" w14:textId="77777777" w:rsidTr="0082472F">
        <w:tc>
          <w:tcPr>
            <w:tcW w:w="429" w:type="pct"/>
            <w:tcBorders>
              <w:top w:val="single" w:sz="2" w:space="0" w:color="auto"/>
              <w:bottom w:val="single" w:sz="2" w:space="0" w:color="auto"/>
            </w:tcBorders>
            <w:shd w:val="clear" w:color="auto" w:fill="auto"/>
          </w:tcPr>
          <w:p w14:paraId="4D8EE631" w14:textId="77777777" w:rsidR="008C6F69" w:rsidRPr="00B95E8B" w:rsidRDefault="008C6F69" w:rsidP="008C6F69">
            <w:pPr>
              <w:pStyle w:val="Tabletext"/>
            </w:pPr>
            <w:r w:rsidRPr="00B95E8B">
              <w:t>1</w:t>
            </w:r>
          </w:p>
        </w:tc>
        <w:tc>
          <w:tcPr>
            <w:tcW w:w="2126" w:type="pct"/>
            <w:tcBorders>
              <w:top w:val="single" w:sz="2" w:space="0" w:color="auto"/>
              <w:bottom w:val="single" w:sz="2" w:space="0" w:color="auto"/>
            </w:tcBorders>
            <w:shd w:val="clear" w:color="auto" w:fill="auto"/>
          </w:tcPr>
          <w:p w14:paraId="7E21B36C" w14:textId="77777777" w:rsidR="008C6F69" w:rsidRPr="00B95E8B" w:rsidRDefault="00F63EBF" w:rsidP="008C6F69">
            <w:pPr>
              <w:pStyle w:val="Tabletext"/>
            </w:pPr>
            <w:r w:rsidRPr="00B95E8B">
              <w:t>W</w:t>
            </w:r>
            <w:r w:rsidR="008C6F69" w:rsidRPr="00B95E8B">
              <w:t>hen is the levy due and payable?</w:t>
            </w:r>
          </w:p>
        </w:tc>
        <w:tc>
          <w:tcPr>
            <w:tcW w:w="2445" w:type="pct"/>
            <w:tcBorders>
              <w:top w:val="single" w:sz="2" w:space="0" w:color="auto"/>
              <w:bottom w:val="single" w:sz="2" w:space="0" w:color="auto"/>
            </w:tcBorders>
            <w:shd w:val="clear" w:color="auto" w:fill="auto"/>
          </w:tcPr>
          <w:p w14:paraId="6DED3D54" w14:textId="77777777" w:rsidR="008C6F69" w:rsidRPr="00B95E8B" w:rsidRDefault="008C6F69" w:rsidP="008C6F69">
            <w:pPr>
              <w:pStyle w:val="Tablea"/>
            </w:pPr>
            <w:r w:rsidRPr="00B95E8B">
              <w:t xml:space="preserve">(a) if the calendar month is the threshold calendar month in the </w:t>
            </w:r>
            <w:r w:rsidR="00C056BB" w:rsidRPr="00B95E8B">
              <w:t>sugarcane season</w:t>
            </w:r>
            <w:r w:rsidRPr="00B95E8B">
              <w:t xml:space="preserve"> or any earlier calendar month in the </w:t>
            </w:r>
            <w:r w:rsidR="000E424D" w:rsidRPr="00B95E8B">
              <w:t>season:</w:t>
            </w:r>
          </w:p>
          <w:p w14:paraId="4156AC89" w14:textId="77777777" w:rsidR="000E424D" w:rsidRPr="00B95E8B" w:rsidRDefault="000E424D" w:rsidP="000E424D">
            <w:pPr>
              <w:pStyle w:val="Tablei"/>
            </w:pPr>
            <w:r w:rsidRPr="00B95E8B">
              <w:t xml:space="preserve">(i) </w:t>
            </w:r>
            <w:r w:rsidR="00516535" w:rsidRPr="00B95E8B">
              <w:t>60% of the amount of the levy is due and payable on the last day of the next calendar month after the threshold calendar month; and</w:t>
            </w:r>
          </w:p>
          <w:p w14:paraId="3525E8B3" w14:textId="77777777" w:rsidR="00516535" w:rsidRPr="00B95E8B" w:rsidRDefault="00516535" w:rsidP="000E424D">
            <w:pPr>
              <w:pStyle w:val="Tablei"/>
            </w:pPr>
            <w:r w:rsidRPr="00B95E8B">
              <w:t>(ii) 40% of the amount of the levy is due and payable on the last day of February in the next calendar year after the calendar year in which the threshold calendar month occurs</w:t>
            </w:r>
            <w:r w:rsidR="00F43D8E" w:rsidRPr="00B95E8B">
              <w:t>; or</w:t>
            </w:r>
          </w:p>
          <w:p w14:paraId="0A5CE835" w14:textId="77777777" w:rsidR="008C6F69" w:rsidRPr="00B95E8B" w:rsidRDefault="008C6F69" w:rsidP="008C6F69">
            <w:pPr>
              <w:pStyle w:val="Tablea"/>
            </w:pPr>
            <w:r w:rsidRPr="00B95E8B">
              <w:t xml:space="preserve">(b) if the calendar month is later than the threshold calendar month in the </w:t>
            </w:r>
            <w:r w:rsidR="00044587" w:rsidRPr="00B95E8B">
              <w:t>sugarcane season:</w:t>
            </w:r>
          </w:p>
          <w:p w14:paraId="2944F02E" w14:textId="77777777" w:rsidR="00044587" w:rsidRPr="00B95E8B" w:rsidRDefault="00044587" w:rsidP="00044587">
            <w:pPr>
              <w:pStyle w:val="Tablei"/>
            </w:pPr>
            <w:r w:rsidRPr="00B95E8B">
              <w:t>(i) 60% of the amount of the levy is due and payable on the last day of the next calendar month after the later calendar month; and</w:t>
            </w:r>
          </w:p>
          <w:p w14:paraId="54BECDA8" w14:textId="77777777" w:rsidR="00B2590D" w:rsidRPr="00B95E8B" w:rsidRDefault="00B2590D" w:rsidP="00044587">
            <w:pPr>
              <w:pStyle w:val="Tablei"/>
            </w:pPr>
            <w:r w:rsidRPr="00B95E8B">
              <w:t>(ii) 40% of the amount of the levy is due and payable on the last day of February in the next calendar year after the calendar year in which th</w:t>
            </w:r>
            <w:r w:rsidR="00534AAA" w:rsidRPr="00B95E8B">
              <w:t>e</w:t>
            </w:r>
            <w:r w:rsidRPr="00B95E8B">
              <w:t xml:space="preserve"> later calendar month occurs</w:t>
            </w:r>
          </w:p>
        </w:tc>
      </w:tr>
      <w:tr w:rsidR="008C6F69" w:rsidRPr="00B95E8B" w14:paraId="52CA7D7B" w14:textId="77777777" w:rsidTr="0082472F">
        <w:tc>
          <w:tcPr>
            <w:tcW w:w="429" w:type="pct"/>
            <w:tcBorders>
              <w:top w:val="single" w:sz="2" w:space="0" w:color="auto"/>
              <w:bottom w:val="single" w:sz="12" w:space="0" w:color="auto"/>
            </w:tcBorders>
            <w:shd w:val="clear" w:color="auto" w:fill="auto"/>
          </w:tcPr>
          <w:p w14:paraId="774F5C94" w14:textId="77777777" w:rsidR="008C6F69" w:rsidRPr="00B95E8B" w:rsidRDefault="00F63EBF" w:rsidP="008C6F69">
            <w:pPr>
              <w:pStyle w:val="Tabletext"/>
            </w:pPr>
            <w:r w:rsidRPr="00B95E8B">
              <w:t>2</w:t>
            </w:r>
          </w:p>
        </w:tc>
        <w:tc>
          <w:tcPr>
            <w:tcW w:w="2126" w:type="pct"/>
            <w:tcBorders>
              <w:top w:val="single" w:sz="2" w:space="0" w:color="auto"/>
              <w:bottom w:val="single" w:sz="12" w:space="0" w:color="auto"/>
            </w:tcBorders>
            <w:shd w:val="clear" w:color="auto" w:fill="auto"/>
          </w:tcPr>
          <w:p w14:paraId="3A9F8357" w14:textId="77777777" w:rsidR="008C6F69" w:rsidRPr="00B95E8B" w:rsidRDefault="008C6F69" w:rsidP="008C6F69">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147E77E6" w14:textId="77777777" w:rsidR="008C6F69" w:rsidRPr="00B95E8B" w:rsidRDefault="008C6F69" w:rsidP="008C6F69">
            <w:pPr>
              <w:pStyle w:val="Tabletext"/>
            </w:pPr>
            <w:r w:rsidRPr="00B95E8B">
              <w:t>The Commonwealth</w:t>
            </w:r>
          </w:p>
        </w:tc>
      </w:tr>
    </w:tbl>
    <w:p w14:paraId="3D3CCA19" w14:textId="51D14C1C" w:rsidR="00CA422C" w:rsidRPr="00B95E8B" w:rsidRDefault="00EE72FF" w:rsidP="00EE72FF">
      <w:pPr>
        <w:pStyle w:val="notetext"/>
      </w:pPr>
      <w:r w:rsidRPr="00B95E8B">
        <w:t>Note 1:</w:t>
      </w:r>
      <w:r w:rsidRPr="00B95E8B">
        <w:tab/>
      </w:r>
      <w:r w:rsidR="00F63EBF" w:rsidRPr="00B95E8B">
        <w:t>If</w:t>
      </w:r>
      <w:r w:rsidRPr="00B95E8B">
        <w:t xml:space="preserve"> a levy payer is not the processor, the processor </w:t>
      </w:r>
      <w:r w:rsidR="00DD71DA" w:rsidRPr="00B95E8B">
        <w:t xml:space="preserve">(as a collection agent) </w:t>
      </w:r>
      <w:r w:rsidRPr="00B95E8B">
        <w:t xml:space="preserve">is liable to pay an amount, on behalf of the levy payer, equal to the levy: see </w:t>
      </w:r>
      <w:r w:rsidR="00C91FA7" w:rsidRPr="00B95E8B">
        <w:t>clause 2</w:t>
      </w:r>
      <w:r w:rsidR="00337BBE" w:rsidRPr="00B95E8B">
        <w:t>9</w:t>
      </w:r>
      <w:r w:rsidR="002A2C22">
        <w:noBreakHyphen/>
      </w:r>
      <w:r w:rsidR="00337BBE" w:rsidRPr="00B95E8B">
        <w:t>2</w:t>
      </w:r>
      <w:r w:rsidRPr="00B95E8B">
        <w:t>.</w:t>
      </w:r>
    </w:p>
    <w:p w14:paraId="602208EE" w14:textId="55F8B03A" w:rsidR="00CD0494" w:rsidRPr="00B95E8B" w:rsidRDefault="00CD0494" w:rsidP="00CD0494">
      <w:pPr>
        <w:pStyle w:val="notetext"/>
        <w:rPr>
          <w:lang w:eastAsia="en-US"/>
        </w:rPr>
      </w:pPr>
      <w:r w:rsidRPr="00B95E8B">
        <w:tab/>
        <w:t xml:space="preserve">If the processor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 xml:space="preserve">hat section allows the </w:t>
      </w:r>
      <w:r w:rsidR="00DD71DA" w:rsidRPr="00B95E8B">
        <w:rPr>
          <w:lang w:eastAsia="en-US"/>
        </w:rPr>
        <w:t>processor</w:t>
      </w:r>
      <w:r w:rsidRPr="00B95E8B">
        <w:rPr>
          <w:lang w:eastAsia="en-US"/>
        </w:rPr>
        <w:t xml:space="preserve"> to deduct amounts from money received by the </w:t>
      </w:r>
      <w:r w:rsidR="00DD71DA" w:rsidRPr="00B95E8B">
        <w:rPr>
          <w:lang w:eastAsia="en-US"/>
        </w:rPr>
        <w:t>processor</w:t>
      </w:r>
      <w:r w:rsidRPr="00B95E8B">
        <w:rPr>
          <w:lang w:eastAsia="en-US"/>
        </w:rPr>
        <w:t xml:space="preserve"> on behalf of the levy payer or money payable by the </w:t>
      </w:r>
      <w:r w:rsidR="00DD71DA" w:rsidRPr="00B95E8B">
        <w:rPr>
          <w:lang w:eastAsia="en-US"/>
        </w:rPr>
        <w:t>processor</w:t>
      </w:r>
      <w:r w:rsidRPr="00B95E8B">
        <w:rPr>
          <w:lang w:eastAsia="en-US"/>
        </w:rPr>
        <w:t xml:space="preserve"> to the levy payer, or to recover amounts from the levy payer, up to the amount of the levy.</w:t>
      </w:r>
    </w:p>
    <w:p w14:paraId="14BD893A" w14:textId="77777777" w:rsidR="00EE72FF" w:rsidRPr="00B95E8B" w:rsidRDefault="00EE72FF" w:rsidP="00EE72FF">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464625BA" w14:textId="77777777" w:rsidR="00EE72FF" w:rsidRPr="00B95E8B" w:rsidRDefault="00EE72FF" w:rsidP="00EE72FF">
      <w:pPr>
        <w:pStyle w:val="subsection"/>
      </w:pPr>
      <w:r w:rsidRPr="00B95E8B">
        <w:tab/>
        <w:t>(2)</w:t>
      </w:r>
      <w:r w:rsidRPr="00B95E8B">
        <w:tab/>
        <w:t xml:space="preserve">The </w:t>
      </w:r>
      <w:r w:rsidRPr="00B95E8B">
        <w:rPr>
          <w:b/>
          <w:i/>
        </w:rPr>
        <w:t>threshold calendar month</w:t>
      </w:r>
      <w:r w:rsidRPr="00B95E8B">
        <w:t xml:space="preserve"> in a sugarcane season, in relation to a processing establishment, is the first calendar month in that season at the end of which the total quantity of sugarcane </w:t>
      </w:r>
      <w:r w:rsidR="00767D77" w:rsidRPr="00B95E8B">
        <w:t xml:space="preserve">that is </w:t>
      </w:r>
      <w:r w:rsidRPr="00B95E8B">
        <w:t>processed at that establishment in that season is 3,000 tonnes or more.</w:t>
      </w:r>
    </w:p>
    <w:p w14:paraId="0C221821" w14:textId="77777777" w:rsidR="00EE72FF" w:rsidRPr="00B95E8B" w:rsidRDefault="00EE72FF" w:rsidP="00EE72FF">
      <w:pPr>
        <w:pStyle w:val="SubsectionHead"/>
      </w:pPr>
      <w:r w:rsidRPr="00B95E8B">
        <w:t>Giving monthly returns</w:t>
      </w:r>
    </w:p>
    <w:p w14:paraId="13046F60" w14:textId="77777777" w:rsidR="00EE72FF" w:rsidRPr="00B95E8B" w:rsidRDefault="00EE72FF" w:rsidP="00EE72FF">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imposed on sugarcane, this table has effect.</w:t>
      </w:r>
    </w:p>
    <w:p w14:paraId="2C3170FF"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4F9BE763" w14:textId="77777777" w:rsidTr="0082472F">
        <w:trPr>
          <w:tblHeader/>
        </w:trPr>
        <w:tc>
          <w:tcPr>
            <w:tcW w:w="5000" w:type="pct"/>
            <w:gridSpan w:val="3"/>
            <w:tcBorders>
              <w:top w:val="single" w:sz="12" w:space="0" w:color="auto"/>
              <w:bottom w:val="single" w:sz="2" w:space="0" w:color="auto"/>
            </w:tcBorders>
            <w:shd w:val="clear" w:color="auto" w:fill="auto"/>
          </w:tcPr>
          <w:p w14:paraId="7FC8A62C" w14:textId="77777777" w:rsidR="00EE72FF" w:rsidRPr="00B95E8B" w:rsidRDefault="00EE72FF" w:rsidP="00EE72FF">
            <w:pPr>
              <w:pStyle w:val="TableHeading"/>
            </w:pPr>
            <w:r w:rsidRPr="00B95E8B">
              <w:t>Monthly returns</w:t>
            </w:r>
          </w:p>
        </w:tc>
      </w:tr>
      <w:tr w:rsidR="00EE72FF" w:rsidRPr="00B95E8B" w14:paraId="239251FF" w14:textId="77777777" w:rsidTr="0082472F">
        <w:trPr>
          <w:tblHeader/>
        </w:trPr>
        <w:tc>
          <w:tcPr>
            <w:tcW w:w="429" w:type="pct"/>
            <w:tcBorders>
              <w:top w:val="single" w:sz="2" w:space="0" w:color="auto"/>
              <w:bottom w:val="single" w:sz="12" w:space="0" w:color="auto"/>
            </w:tcBorders>
            <w:shd w:val="clear" w:color="auto" w:fill="auto"/>
          </w:tcPr>
          <w:p w14:paraId="2B088F1E"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026736B0"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4CA9A7AC" w14:textId="77777777" w:rsidR="00EE72FF" w:rsidRPr="00B95E8B" w:rsidRDefault="00EE72FF" w:rsidP="00EE72FF">
            <w:pPr>
              <w:pStyle w:val="TableHeading"/>
            </w:pPr>
            <w:r w:rsidRPr="00B95E8B">
              <w:t>Rule</w:t>
            </w:r>
          </w:p>
        </w:tc>
      </w:tr>
      <w:tr w:rsidR="003C69FD" w:rsidRPr="00B95E8B" w14:paraId="2561408D" w14:textId="77777777" w:rsidTr="0082472F">
        <w:tc>
          <w:tcPr>
            <w:tcW w:w="429" w:type="pct"/>
            <w:tcBorders>
              <w:top w:val="single" w:sz="2" w:space="0" w:color="auto"/>
              <w:bottom w:val="single" w:sz="2" w:space="0" w:color="auto"/>
            </w:tcBorders>
            <w:shd w:val="clear" w:color="auto" w:fill="auto"/>
          </w:tcPr>
          <w:p w14:paraId="3F606C51" w14:textId="77777777" w:rsidR="003C69FD" w:rsidRPr="00B95E8B" w:rsidRDefault="003C69FD" w:rsidP="003C69FD">
            <w:pPr>
              <w:pStyle w:val="Tabletext"/>
            </w:pPr>
            <w:r w:rsidRPr="00B95E8B">
              <w:t>1</w:t>
            </w:r>
          </w:p>
        </w:tc>
        <w:tc>
          <w:tcPr>
            <w:tcW w:w="2285" w:type="pct"/>
            <w:tcBorders>
              <w:top w:val="single" w:sz="2" w:space="0" w:color="auto"/>
              <w:bottom w:val="single" w:sz="2" w:space="0" w:color="auto"/>
            </w:tcBorders>
            <w:shd w:val="clear" w:color="auto" w:fill="auto"/>
          </w:tcPr>
          <w:p w14:paraId="7128409B" w14:textId="77777777" w:rsidR="003C69FD" w:rsidRPr="00B95E8B" w:rsidRDefault="003C69FD" w:rsidP="003C69FD">
            <w:pPr>
              <w:pStyle w:val="Tabletext"/>
            </w:pPr>
            <w:r w:rsidRPr="00B95E8B">
              <w:t xml:space="preserve">Who must give a return for a </w:t>
            </w:r>
            <w:r w:rsidR="00A97763" w:rsidRPr="00B95E8B">
              <w:t>calendar month in a sugarcane season</w:t>
            </w:r>
            <w:r w:rsidRPr="00B95E8B">
              <w:t>?</w:t>
            </w:r>
          </w:p>
        </w:tc>
        <w:tc>
          <w:tcPr>
            <w:tcW w:w="2286" w:type="pct"/>
            <w:tcBorders>
              <w:top w:val="single" w:sz="2" w:space="0" w:color="auto"/>
              <w:bottom w:val="single" w:sz="2" w:space="0" w:color="auto"/>
            </w:tcBorders>
            <w:shd w:val="clear" w:color="auto" w:fill="auto"/>
          </w:tcPr>
          <w:p w14:paraId="30436AB4" w14:textId="77777777" w:rsidR="003C69FD" w:rsidRPr="00B95E8B" w:rsidRDefault="003C69FD" w:rsidP="003C69FD">
            <w:pPr>
              <w:pStyle w:val="Tabletext"/>
            </w:pPr>
            <w:r w:rsidRPr="00B95E8B">
              <w:t xml:space="preserve">For </w:t>
            </w:r>
            <w:r w:rsidR="00A97763" w:rsidRPr="00B95E8B">
              <w:t>sugarcane sold or proces</w:t>
            </w:r>
            <w:r w:rsidR="007B4B24" w:rsidRPr="00B95E8B">
              <w:t>s</w:t>
            </w:r>
            <w:r w:rsidR="00A97763" w:rsidRPr="00B95E8B">
              <w:t>ed</w:t>
            </w:r>
            <w:r w:rsidRPr="00B95E8B">
              <w:t xml:space="preserve"> in the threshold calendar month in the </w:t>
            </w:r>
            <w:r w:rsidR="007B4B24" w:rsidRPr="00B95E8B">
              <w:t>season</w:t>
            </w:r>
            <w:r w:rsidRPr="00B95E8B">
              <w:t xml:space="preserve"> or in a later calendar month in the</w:t>
            </w:r>
            <w:r w:rsidR="008D561A" w:rsidRPr="00B95E8B">
              <w:t xml:space="preserve"> season</w:t>
            </w:r>
            <w:r w:rsidR="00F933D6" w:rsidRPr="00B95E8B">
              <w:t>—the processor</w:t>
            </w:r>
          </w:p>
        </w:tc>
      </w:tr>
      <w:tr w:rsidR="00980705" w:rsidRPr="00B95E8B" w14:paraId="4DE90E73" w14:textId="77777777" w:rsidTr="0082472F">
        <w:tc>
          <w:tcPr>
            <w:tcW w:w="429" w:type="pct"/>
            <w:tcBorders>
              <w:top w:val="single" w:sz="2" w:space="0" w:color="auto"/>
              <w:bottom w:val="single" w:sz="2" w:space="0" w:color="auto"/>
            </w:tcBorders>
            <w:shd w:val="clear" w:color="auto" w:fill="auto"/>
          </w:tcPr>
          <w:p w14:paraId="1EF62DCD" w14:textId="77777777" w:rsidR="00980705" w:rsidRPr="00B95E8B" w:rsidRDefault="00980705" w:rsidP="00980705">
            <w:pPr>
              <w:pStyle w:val="Tabletext"/>
            </w:pPr>
            <w:r w:rsidRPr="00B95E8B">
              <w:t>2</w:t>
            </w:r>
          </w:p>
        </w:tc>
        <w:tc>
          <w:tcPr>
            <w:tcW w:w="2285" w:type="pct"/>
            <w:tcBorders>
              <w:top w:val="single" w:sz="2" w:space="0" w:color="auto"/>
              <w:bottom w:val="single" w:sz="2" w:space="0" w:color="auto"/>
            </w:tcBorders>
            <w:shd w:val="clear" w:color="auto" w:fill="auto"/>
          </w:tcPr>
          <w:p w14:paraId="6547DD60" w14:textId="77777777" w:rsidR="00980705" w:rsidRPr="00B95E8B" w:rsidRDefault="00980705" w:rsidP="00980705">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10485CB" w14:textId="77777777" w:rsidR="00980705" w:rsidRPr="00B95E8B" w:rsidRDefault="00980705" w:rsidP="00980705">
            <w:pPr>
              <w:pStyle w:val="Tablea"/>
            </w:pPr>
            <w:r w:rsidRPr="00B95E8B">
              <w:t>(a) for the threshold calendar month in th</w:t>
            </w:r>
            <w:r w:rsidR="00964553" w:rsidRPr="00B95E8B">
              <w:t>e</w:t>
            </w:r>
            <w:r w:rsidRPr="00B95E8B">
              <w:t xml:space="preserve"> season—before the end of the next calendar month after the threshold calendar month; or</w:t>
            </w:r>
          </w:p>
          <w:p w14:paraId="758D6F05" w14:textId="77777777" w:rsidR="00980705" w:rsidRPr="00B95E8B" w:rsidRDefault="00980705" w:rsidP="00980705">
            <w:pPr>
              <w:pStyle w:val="Tablea"/>
            </w:pPr>
            <w:r w:rsidRPr="00B95E8B">
              <w:t>(b) for a later calendar month in th</w:t>
            </w:r>
            <w:r w:rsidR="00775387" w:rsidRPr="00B95E8B">
              <w:t>e</w:t>
            </w:r>
            <w:r w:rsidRPr="00B95E8B">
              <w:t xml:space="preserve"> season—before the end of the next calendar month after th</w:t>
            </w:r>
            <w:r w:rsidR="00775387" w:rsidRPr="00B95E8B">
              <w:t>e</w:t>
            </w:r>
            <w:r w:rsidRPr="00B95E8B">
              <w:t xml:space="preserve"> later calendar month</w:t>
            </w:r>
          </w:p>
        </w:tc>
      </w:tr>
      <w:tr w:rsidR="003C69FD" w:rsidRPr="00B95E8B" w14:paraId="4FA9332D" w14:textId="77777777" w:rsidTr="0082472F">
        <w:tc>
          <w:tcPr>
            <w:tcW w:w="429" w:type="pct"/>
            <w:tcBorders>
              <w:top w:val="single" w:sz="2" w:space="0" w:color="auto"/>
              <w:bottom w:val="single" w:sz="2" w:space="0" w:color="auto"/>
            </w:tcBorders>
            <w:shd w:val="clear" w:color="auto" w:fill="auto"/>
          </w:tcPr>
          <w:p w14:paraId="00DC2088" w14:textId="77777777" w:rsidR="003C69FD" w:rsidRPr="00B95E8B" w:rsidRDefault="003C69FD" w:rsidP="003C69FD">
            <w:pPr>
              <w:pStyle w:val="Tabletext"/>
            </w:pPr>
            <w:r w:rsidRPr="00B95E8B">
              <w:t>3</w:t>
            </w:r>
          </w:p>
        </w:tc>
        <w:tc>
          <w:tcPr>
            <w:tcW w:w="2285" w:type="pct"/>
            <w:tcBorders>
              <w:top w:val="single" w:sz="2" w:space="0" w:color="auto"/>
              <w:bottom w:val="single" w:sz="2" w:space="0" w:color="auto"/>
            </w:tcBorders>
            <w:shd w:val="clear" w:color="auto" w:fill="auto"/>
          </w:tcPr>
          <w:p w14:paraId="17D8B137" w14:textId="77777777" w:rsidR="003C69FD" w:rsidRPr="00B95E8B" w:rsidRDefault="003C69FD" w:rsidP="003C69FD">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F133A1C" w14:textId="77777777" w:rsidR="003C69FD" w:rsidRPr="00B95E8B" w:rsidRDefault="003C69FD" w:rsidP="003C69FD">
            <w:pPr>
              <w:pStyle w:val="Tabletext"/>
            </w:pPr>
            <w:r w:rsidRPr="00B95E8B">
              <w:t>The Secretary</w:t>
            </w:r>
          </w:p>
        </w:tc>
      </w:tr>
      <w:tr w:rsidR="003C69FD" w:rsidRPr="00B95E8B" w14:paraId="4DE193A0" w14:textId="77777777" w:rsidTr="0082472F">
        <w:tc>
          <w:tcPr>
            <w:tcW w:w="429" w:type="pct"/>
            <w:tcBorders>
              <w:top w:val="single" w:sz="2" w:space="0" w:color="auto"/>
              <w:bottom w:val="single" w:sz="12" w:space="0" w:color="auto"/>
            </w:tcBorders>
            <w:shd w:val="clear" w:color="auto" w:fill="auto"/>
          </w:tcPr>
          <w:p w14:paraId="291D3644" w14:textId="77777777" w:rsidR="003C69FD" w:rsidRPr="00B95E8B" w:rsidRDefault="003C69FD" w:rsidP="003C69FD">
            <w:pPr>
              <w:pStyle w:val="Tabletext"/>
            </w:pPr>
            <w:r w:rsidRPr="00B95E8B">
              <w:t>4</w:t>
            </w:r>
          </w:p>
        </w:tc>
        <w:tc>
          <w:tcPr>
            <w:tcW w:w="2285" w:type="pct"/>
            <w:tcBorders>
              <w:top w:val="single" w:sz="2" w:space="0" w:color="auto"/>
              <w:bottom w:val="single" w:sz="12" w:space="0" w:color="auto"/>
            </w:tcBorders>
            <w:shd w:val="clear" w:color="auto" w:fill="auto"/>
          </w:tcPr>
          <w:p w14:paraId="60B79E46" w14:textId="77777777" w:rsidR="003C69FD" w:rsidRPr="00B95E8B" w:rsidRDefault="003C69FD" w:rsidP="003C69FD">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F3FDFE2" w14:textId="77777777" w:rsidR="003C69FD" w:rsidRPr="00B95E8B" w:rsidRDefault="003C69FD" w:rsidP="003C69FD">
            <w:pPr>
              <w:pStyle w:val="Tabletext"/>
            </w:pPr>
            <w:r w:rsidRPr="00B95E8B">
              <w:t>The return:</w:t>
            </w:r>
          </w:p>
          <w:p w14:paraId="507CD5FD" w14:textId="77777777" w:rsidR="003C69FD" w:rsidRPr="00B95E8B" w:rsidRDefault="003C69FD" w:rsidP="003C69FD">
            <w:pPr>
              <w:pStyle w:val="Tablea"/>
            </w:pPr>
            <w:r w:rsidRPr="00B95E8B">
              <w:t>(a) must be in the appropriate approved form and include the information required by that form; or</w:t>
            </w:r>
          </w:p>
          <w:p w14:paraId="602A3289" w14:textId="77777777" w:rsidR="003C69FD" w:rsidRPr="00B95E8B" w:rsidRDefault="003C69FD" w:rsidP="003C69FD">
            <w:pPr>
              <w:pStyle w:val="Tablea"/>
            </w:pPr>
            <w:r w:rsidRPr="00B95E8B">
              <w:t>(b) must be given electronically using an approved electronic system and include the information required by that system to be included in the return</w:t>
            </w:r>
          </w:p>
        </w:tc>
      </w:tr>
    </w:tbl>
    <w:p w14:paraId="61E94381" w14:textId="77777777" w:rsidR="00EE72FF" w:rsidRPr="00B95E8B" w:rsidRDefault="00EE72FF" w:rsidP="00EE72FF">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CCF98A9" w14:textId="77777777" w:rsidR="00EE72FF" w:rsidRPr="00B95E8B" w:rsidRDefault="00EE72FF" w:rsidP="00EE72FF">
      <w:pPr>
        <w:pStyle w:val="SubsectionHead"/>
      </w:pPr>
      <w:r w:rsidRPr="00B95E8B">
        <w:t>Making and keeping records</w:t>
      </w:r>
    </w:p>
    <w:p w14:paraId="53205B58" w14:textId="77777777" w:rsidR="00EE72FF" w:rsidRPr="00B95E8B" w:rsidRDefault="00EE72FF" w:rsidP="00EE72FF">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imposed on sugarcane, this table has effect.</w:t>
      </w:r>
    </w:p>
    <w:p w14:paraId="1B5D118B"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5200BB02" w14:textId="77777777" w:rsidTr="0082472F">
        <w:trPr>
          <w:tblHeader/>
        </w:trPr>
        <w:tc>
          <w:tcPr>
            <w:tcW w:w="5000" w:type="pct"/>
            <w:gridSpan w:val="3"/>
            <w:tcBorders>
              <w:top w:val="single" w:sz="12" w:space="0" w:color="auto"/>
              <w:bottom w:val="single" w:sz="2" w:space="0" w:color="auto"/>
            </w:tcBorders>
            <w:shd w:val="clear" w:color="auto" w:fill="auto"/>
          </w:tcPr>
          <w:p w14:paraId="5C76BB6A" w14:textId="7134AD34" w:rsidR="00EE72FF" w:rsidRPr="00B95E8B" w:rsidRDefault="00EE72FF" w:rsidP="00EE72FF">
            <w:pPr>
              <w:pStyle w:val="TableHeading"/>
            </w:pPr>
            <w:r w:rsidRPr="00B95E8B">
              <w:t>Record</w:t>
            </w:r>
            <w:r w:rsidR="002A2C22">
              <w:noBreakHyphen/>
            </w:r>
            <w:r w:rsidRPr="00B95E8B">
              <w:t>keeping</w:t>
            </w:r>
          </w:p>
        </w:tc>
      </w:tr>
      <w:tr w:rsidR="00EE72FF" w:rsidRPr="00B95E8B" w14:paraId="30C0E0F1" w14:textId="77777777" w:rsidTr="0082472F">
        <w:trPr>
          <w:tblHeader/>
        </w:trPr>
        <w:tc>
          <w:tcPr>
            <w:tcW w:w="429" w:type="pct"/>
            <w:tcBorders>
              <w:top w:val="single" w:sz="2" w:space="0" w:color="auto"/>
              <w:bottom w:val="single" w:sz="12" w:space="0" w:color="auto"/>
            </w:tcBorders>
            <w:shd w:val="clear" w:color="auto" w:fill="auto"/>
          </w:tcPr>
          <w:p w14:paraId="01130BFB"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52BF3DE7"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0DB696B9" w14:textId="77777777" w:rsidR="00EE72FF" w:rsidRPr="00B95E8B" w:rsidRDefault="00EE72FF" w:rsidP="00EE72FF">
            <w:pPr>
              <w:pStyle w:val="TableHeading"/>
            </w:pPr>
            <w:r w:rsidRPr="00B95E8B">
              <w:t>Rule</w:t>
            </w:r>
          </w:p>
        </w:tc>
      </w:tr>
      <w:tr w:rsidR="00EE72FF" w:rsidRPr="00B95E8B" w14:paraId="43F5D278" w14:textId="77777777" w:rsidTr="0082472F">
        <w:tc>
          <w:tcPr>
            <w:tcW w:w="429" w:type="pct"/>
            <w:tcBorders>
              <w:top w:val="single" w:sz="2" w:space="0" w:color="auto"/>
              <w:bottom w:val="single" w:sz="2" w:space="0" w:color="auto"/>
            </w:tcBorders>
            <w:shd w:val="clear" w:color="auto" w:fill="auto"/>
          </w:tcPr>
          <w:p w14:paraId="72825E0E"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0E5F3D7E" w14:textId="77777777" w:rsidR="00EE72FF" w:rsidRPr="00B95E8B" w:rsidRDefault="00EE72FF"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6C6CEBB" w14:textId="77777777" w:rsidR="00EE72FF" w:rsidRPr="00B95E8B" w:rsidRDefault="00EE72FF" w:rsidP="00EE72FF">
            <w:pPr>
              <w:pStyle w:val="Tabletext"/>
            </w:pPr>
            <w:r w:rsidRPr="00B95E8B">
              <w:t>Each levy payer</w:t>
            </w:r>
          </w:p>
        </w:tc>
      </w:tr>
      <w:tr w:rsidR="00EE72FF" w:rsidRPr="00B95E8B" w14:paraId="5F38A98D" w14:textId="77777777" w:rsidTr="0082472F">
        <w:tc>
          <w:tcPr>
            <w:tcW w:w="429" w:type="pct"/>
            <w:tcBorders>
              <w:top w:val="single" w:sz="2" w:space="0" w:color="auto"/>
              <w:bottom w:val="single" w:sz="2" w:space="0" w:color="auto"/>
            </w:tcBorders>
            <w:shd w:val="clear" w:color="auto" w:fill="auto"/>
          </w:tcPr>
          <w:p w14:paraId="48982D38" w14:textId="77777777" w:rsidR="00EE72FF" w:rsidRPr="00B95E8B" w:rsidRDefault="00EE72FF" w:rsidP="00EE72FF">
            <w:pPr>
              <w:pStyle w:val="Tabletext"/>
            </w:pPr>
            <w:r w:rsidRPr="00B95E8B">
              <w:t>2</w:t>
            </w:r>
          </w:p>
        </w:tc>
        <w:tc>
          <w:tcPr>
            <w:tcW w:w="2285" w:type="pct"/>
            <w:tcBorders>
              <w:top w:val="single" w:sz="2" w:space="0" w:color="auto"/>
              <w:bottom w:val="single" w:sz="2" w:space="0" w:color="auto"/>
            </w:tcBorders>
            <w:shd w:val="clear" w:color="auto" w:fill="auto"/>
          </w:tcPr>
          <w:p w14:paraId="110B9F34" w14:textId="77777777" w:rsidR="00EE72FF" w:rsidRPr="00B95E8B" w:rsidRDefault="00EE72FF" w:rsidP="00EE72F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5E749E9" w14:textId="77777777" w:rsidR="00EE72FF" w:rsidRPr="00B95E8B" w:rsidRDefault="00EE72FF" w:rsidP="00EE72FF">
            <w:pPr>
              <w:pStyle w:val="Tabletext"/>
            </w:pPr>
            <w:r w:rsidRPr="00B95E8B">
              <w:t>The records must:</w:t>
            </w:r>
          </w:p>
          <w:p w14:paraId="150B3614" w14:textId="77777777" w:rsidR="00EE72FF" w:rsidRPr="00B95E8B" w:rsidRDefault="00EE72FF" w:rsidP="00EE72FF">
            <w:pPr>
              <w:pStyle w:val="Tablea"/>
            </w:pPr>
            <w:r w:rsidRPr="00B95E8B">
              <w:t>(a) if a collection agent is liable to pay an equivalent amount on behalf of the levy payer—contain details of the transaction involving that agent (including that agent’s contact details); or</w:t>
            </w:r>
          </w:p>
          <w:p w14:paraId="6A266D36" w14:textId="77777777" w:rsidR="00EE72FF" w:rsidRPr="00B95E8B" w:rsidRDefault="00EE72FF" w:rsidP="00EE72FF">
            <w:pPr>
              <w:pStyle w:val="Tablea"/>
            </w:pPr>
            <w:r w:rsidRPr="00B95E8B">
              <w:t>(b) otherwise—enable the levy payer to substantiate the amount of levy payable and paid by the levy payer on the sugarcane</w:t>
            </w:r>
          </w:p>
        </w:tc>
      </w:tr>
      <w:tr w:rsidR="00EE72FF" w:rsidRPr="00B95E8B" w14:paraId="5D0F8D59" w14:textId="77777777" w:rsidTr="0082472F">
        <w:tc>
          <w:tcPr>
            <w:tcW w:w="429" w:type="pct"/>
            <w:tcBorders>
              <w:top w:val="single" w:sz="2" w:space="0" w:color="auto"/>
              <w:bottom w:val="single" w:sz="12" w:space="0" w:color="auto"/>
            </w:tcBorders>
            <w:shd w:val="clear" w:color="auto" w:fill="auto"/>
          </w:tcPr>
          <w:p w14:paraId="1BCD6682" w14:textId="77777777" w:rsidR="00EE72FF" w:rsidRPr="00B95E8B" w:rsidRDefault="00EE72FF" w:rsidP="00EE72FF">
            <w:pPr>
              <w:pStyle w:val="Tabletext"/>
            </w:pPr>
            <w:r w:rsidRPr="00B95E8B">
              <w:t>3</w:t>
            </w:r>
          </w:p>
        </w:tc>
        <w:tc>
          <w:tcPr>
            <w:tcW w:w="2285" w:type="pct"/>
            <w:tcBorders>
              <w:top w:val="single" w:sz="2" w:space="0" w:color="auto"/>
              <w:bottom w:val="single" w:sz="12" w:space="0" w:color="auto"/>
            </w:tcBorders>
            <w:shd w:val="clear" w:color="auto" w:fill="auto"/>
          </w:tcPr>
          <w:p w14:paraId="31E24C5D" w14:textId="77777777" w:rsidR="00EE72FF" w:rsidRPr="00B95E8B" w:rsidRDefault="00EE72FF" w:rsidP="00EE72FF">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1985C08" w14:textId="77777777" w:rsidR="00EE72FF" w:rsidRPr="00B95E8B" w:rsidRDefault="00EE72FF" w:rsidP="00EE72FF">
            <w:pPr>
              <w:pStyle w:val="Tabletext"/>
            </w:pPr>
            <w:r w:rsidRPr="00B95E8B">
              <w:t>Until the end of the period of 5 years beginning on the day after the end of the sugarcane season</w:t>
            </w:r>
            <w:r w:rsidR="008C665D" w:rsidRPr="00B95E8B">
              <w:t xml:space="preserve"> in which the levy is imposed</w:t>
            </w:r>
          </w:p>
        </w:tc>
      </w:tr>
    </w:tbl>
    <w:p w14:paraId="38AE857F" w14:textId="77777777" w:rsidR="00EE72FF" w:rsidRPr="00B95E8B" w:rsidRDefault="00EE72FF" w:rsidP="00EE72FF">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A441DC6" w14:textId="54EEE2D8" w:rsidR="00EE72FF" w:rsidRPr="00B95E8B" w:rsidRDefault="00EE72FF" w:rsidP="00EE72FF">
      <w:pPr>
        <w:pStyle w:val="notetext"/>
      </w:pPr>
      <w:r w:rsidRPr="00B95E8B">
        <w:t>Note 2:</w:t>
      </w:r>
      <w:r w:rsidRPr="00B95E8B">
        <w:tab/>
        <w:t>A processor claiming a levy exemption has record</w:t>
      </w:r>
      <w:r w:rsidR="002A2C22">
        <w:noBreakHyphen/>
      </w:r>
      <w:r w:rsidRPr="00B95E8B">
        <w:t xml:space="preserve">keeping obligations, see </w:t>
      </w:r>
      <w:r w:rsidR="00C91FA7" w:rsidRPr="00B95E8B">
        <w:t>clause 2</w:t>
      </w:r>
      <w:r w:rsidR="00337BBE" w:rsidRPr="00B95E8B">
        <w:t>9</w:t>
      </w:r>
      <w:r w:rsidR="002A2C22">
        <w:noBreakHyphen/>
      </w:r>
      <w:r w:rsidR="00337BBE" w:rsidRPr="00B95E8B">
        <w:t>3</w:t>
      </w:r>
      <w:r w:rsidRPr="00B95E8B">
        <w:t>.</w:t>
      </w:r>
    </w:p>
    <w:p w14:paraId="4236F717" w14:textId="5BDD8B42" w:rsidR="00EE72FF" w:rsidRPr="00B95E8B" w:rsidRDefault="00DB408D" w:rsidP="00EE72FF">
      <w:pPr>
        <w:pStyle w:val="ActHead5"/>
      </w:pPr>
      <w:bookmarkStart w:id="214" w:name="_Toc195792269"/>
      <w:r w:rsidRPr="002A2C22">
        <w:rPr>
          <w:rStyle w:val="CharSectno"/>
        </w:rPr>
        <w:t>29</w:t>
      </w:r>
      <w:r w:rsidR="002A2C22" w:rsidRPr="002A2C22">
        <w:rPr>
          <w:rStyle w:val="CharSectno"/>
        </w:rPr>
        <w:noBreakHyphen/>
      </w:r>
      <w:r w:rsidRPr="002A2C22">
        <w:rPr>
          <w:rStyle w:val="CharSectno"/>
        </w:rPr>
        <w:t>2</w:t>
      </w:r>
      <w:r w:rsidR="00EE72FF" w:rsidRPr="00B95E8B">
        <w:t xml:space="preserve">  Obligations of collection agents</w:t>
      </w:r>
      <w:bookmarkEnd w:id="214"/>
    </w:p>
    <w:p w14:paraId="51B2161B" w14:textId="77777777" w:rsidR="00EE72FF" w:rsidRPr="00B95E8B" w:rsidRDefault="00EE72FF" w:rsidP="00EE72FF">
      <w:pPr>
        <w:pStyle w:val="subsection"/>
      </w:pPr>
      <w:r w:rsidRPr="00B95E8B">
        <w:tab/>
        <w:t>(1)</w:t>
      </w:r>
      <w:r w:rsidRPr="00B95E8B">
        <w:tab/>
        <w:t>This clause sets out obligations that are imposed on a person if:</w:t>
      </w:r>
    </w:p>
    <w:p w14:paraId="3806E11A" w14:textId="77777777" w:rsidR="00EE72FF" w:rsidRPr="00B95E8B" w:rsidRDefault="00EE72FF" w:rsidP="00EE72FF">
      <w:pPr>
        <w:pStyle w:val="paragraph"/>
      </w:pPr>
      <w:r w:rsidRPr="00B95E8B">
        <w:tab/>
        <w:t>(a)</w:t>
      </w:r>
      <w:r w:rsidRPr="00B95E8B">
        <w:tab/>
        <w:t xml:space="preserve">levy is imposed on sugarcane that is sold </w:t>
      </w:r>
      <w:r w:rsidR="001F0D98" w:rsidRPr="00B95E8B">
        <w:t>in a calendar mo</w:t>
      </w:r>
      <w:r w:rsidR="00A2491E" w:rsidRPr="00B95E8B">
        <w:t>n</w:t>
      </w:r>
      <w:r w:rsidR="001F0D98" w:rsidRPr="00B95E8B">
        <w:t xml:space="preserve">th </w:t>
      </w:r>
      <w:r w:rsidRPr="00B95E8B">
        <w:t xml:space="preserve">in a sugarcane season to a processor or that is processed in </w:t>
      </w:r>
      <w:r w:rsidR="001F0D98" w:rsidRPr="00B95E8B">
        <w:t xml:space="preserve">a calendar month in </w:t>
      </w:r>
      <w:r w:rsidRPr="00B95E8B">
        <w:t>a sugarcane season by a processor; and</w:t>
      </w:r>
    </w:p>
    <w:p w14:paraId="7AF66D5F" w14:textId="77777777" w:rsidR="00EE72FF" w:rsidRPr="00B95E8B" w:rsidRDefault="00EE72FF" w:rsidP="00EE72FF">
      <w:pPr>
        <w:pStyle w:val="paragraph"/>
      </w:pPr>
      <w:r w:rsidRPr="00B95E8B">
        <w:tab/>
        <w:t>(b)</w:t>
      </w:r>
      <w:r w:rsidRPr="00B95E8B">
        <w:tab/>
      </w:r>
      <w:r w:rsidR="00FD028E" w:rsidRPr="00B95E8B">
        <w:t>the</w:t>
      </w:r>
      <w:r w:rsidRPr="00B95E8B">
        <w:t xml:space="preserve"> levy payer is not the processor.</w:t>
      </w:r>
    </w:p>
    <w:p w14:paraId="5ACEC7ED" w14:textId="11856DBB" w:rsidR="00EE72FF" w:rsidRPr="00B95E8B" w:rsidRDefault="00EE72FF" w:rsidP="00EE72FF">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49D8B706"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EE72FF" w:rsidRPr="00B95E8B" w14:paraId="7C7024C1" w14:textId="77777777" w:rsidTr="0082472F">
        <w:trPr>
          <w:tblHeader/>
        </w:trPr>
        <w:tc>
          <w:tcPr>
            <w:tcW w:w="5000" w:type="pct"/>
            <w:gridSpan w:val="3"/>
            <w:tcBorders>
              <w:top w:val="single" w:sz="12" w:space="0" w:color="auto"/>
              <w:bottom w:val="single" w:sz="2" w:space="0" w:color="auto"/>
            </w:tcBorders>
            <w:shd w:val="clear" w:color="auto" w:fill="auto"/>
          </w:tcPr>
          <w:p w14:paraId="19F2388C" w14:textId="77777777" w:rsidR="00EE72FF" w:rsidRPr="00B95E8B" w:rsidRDefault="00EE72FF" w:rsidP="00EE72FF">
            <w:pPr>
              <w:pStyle w:val="TableHeading"/>
            </w:pPr>
            <w:r w:rsidRPr="00B95E8B">
              <w:t>Payment of equivalent amounts</w:t>
            </w:r>
          </w:p>
        </w:tc>
      </w:tr>
      <w:tr w:rsidR="00EE72FF" w:rsidRPr="00B95E8B" w14:paraId="532E8497" w14:textId="77777777" w:rsidTr="0082472F">
        <w:trPr>
          <w:tblHeader/>
        </w:trPr>
        <w:tc>
          <w:tcPr>
            <w:tcW w:w="429" w:type="pct"/>
            <w:tcBorders>
              <w:top w:val="single" w:sz="2" w:space="0" w:color="auto"/>
              <w:bottom w:val="single" w:sz="12" w:space="0" w:color="auto"/>
            </w:tcBorders>
            <w:shd w:val="clear" w:color="auto" w:fill="auto"/>
          </w:tcPr>
          <w:p w14:paraId="753EEE68" w14:textId="77777777" w:rsidR="00EE72FF" w:rsidRPr="00B95E8B" w:rsidRDefault="00EE72FF" w:rsidP="00EE72FF">
            <w:pPr>
              <w:pStyle w:val="TableHeading"/>
            </w:pPr>
            <w:r w:rsidRPr="00B95E8B">
              <w:t>Item</w:t>
            </w:r>
          </w:p>
        </w:tc>
        <w:tc>
          <w:tcPr>
            <w:tcW w:w="2211" w:type="pct"/>
            <w:tcBorders>
              <w:top w:val="single" w:sz="2" w:space="0" w:color="auto"/>
              <w:bottom w:val="single" w:sz="12" w:space="0" w:color="auto"/>
            </w:tcBorders>
            <w:shd w:val="clear" w:color="auto" w:fill="auto"/>
          </w:tcPr>
          <w:p w14:paraId="0A4CF403" w14:textId="77777777" w:rsidR="00EE72FF" w:rsidRPr="00B95E8B" w:rsidRDefault="00EE72FF" w:rsidP="00EE72FF">
            <w:pPr>
              <w:pStyle w:val="TableHeading"/>
            </w:pPr>
            <w:r w:rsidRPr="00B95E8B">
              <w:t>Matter</w:t>
            </w:r>
          </w:p>
        </w:tc>
        <w:tc>
          <w:tcPr>
            <w:tcW w:w="2360" w:type="pct"/>
            <w:tcBorders>
              <w:top w:val="single" w:sz="2" w:space="0" w:color="auto"/>
              <w:bottom w:val="single" w:sz="12" w:space="0" w:color="auto"/>
            </w:tcBorders>
            <w:shd w:val="clear" w:color="auto" w:fill="auto"/>
          </w:tcPr>
          <w:p w14:paraId="4539BDAE" w14:textId="77777777" w:rsidR="00EE72FF" w:rsidRPr="00B95E8B" w:rsidRDefault="00EE72FF" w:rsidP="00EE72FF">
            <w:pPr>
              <w:pStyle w:val="TableHeading"/>
            </w:pPr>
            <w:r w:rsidRPr="00B95E8B">
              <w:t>Rule</w:t>
            </w:r>
          </w:p>
        </w:tc>
      </w:tr>
      <w:tr w:rsidR="00EE72FF" w:rsidRPr="00B95E8B" w14:paraId="3F780556" w14:textId="77777777" w:rsidTr="0082472F">
        <w:tc>
          <w:tcPr>
            <w:tcW w:w="429" w:type="pct"/>
            <w:tcBorders>
              <w:top w:val="single" w:sz="2" w:space="0" w:color="auto"/>
              <w:bottom w:val="single" w:sz="2" w:space="0" w:color="auto"/>
            </w:tcBorders>
            <w:shd w:val="clear" w:color="auto" w:fill="auto"/>
          </w:tcPr>
          <w:p w14:paraId="3AA18087" w14:textId="77777777" w:rsidR="00EE72FF" w:rsidRPr="00B95E8B" w:rsidRDefault="00EE72FF" w:rsidP="00EE72FF">
            <w:pPr>
              <w:pStyle w:val="Tabletext"/>
            </w:pPr>
            <w:r w:rsidRPr="00B95E8B">
              <w:t>1</w:t>
            </w:r>
          </w:p>
        </w:tc>
        <w:tc>
          <w:tcPr>
            <w:tcW w:w="2211" w:type="pct"/>
            <w:tcBorders>
              <w:top w:val="single" w:sz="2" w:space="0" w:color="auto"/>
              <w:bottom w:val="single" w:sz="2" w:space="0" w:color="auto"/>
            </w:tcBorders>
            <w:shd w:val="clear" w:color="auto" w:fill="auto"/>
          </w:tcPr>
          <w:p w14:paraId="60CC958E" w14:textId="77777777" w:rsidR="00EE72FF" w:rsidRPr="00B95E8B" w:rsidRDefault="00EE72FF" w:rsidP="00EE72FF">
            <w:pPr>
              <w:pStyle w:val="Tabletext"/>
            </w:pPr>
            <w:r w:rsidRPr="00B95E8B">
              <w:t xml:space="preserve">Who is liable to pay an amount (the </w:t>
            </w:r>
            <w:r w:rsidRPr="00B95E8B">
              <w:rPr>
                <w:b/>
                <w:i/>
              </w:rPr>
              <w:t>equivalent amount</w:t>
            </w:r>
            <w:r w:rsidRPr="00B95E8B">
              <w:t>), on behalf of the levy payer that is not the processor, equal to the amount of levy due for payment by that levy payer in relation to the sugarcane?</w:t>
            </w:r>
          </w:p>
        </w:tc>
        <w:tc>
          <w:tcPr>
            <w:tcW w:w="2360" w:type="pct"/>
            <w:tcBorders>
              <w:top w:val="single" w:sz="2" w:space="0" w:color="auto"/>
              <w:bottom w:val="single" w:sz="2" w:space="0" w:color="auto"/>
            </w:tcBorders>
            <w:shd w:val="clear" w:color="auto" w:fill="auto"/>
          </w:tcPr>
          <w:p w14:paraId="2392529D" w14:textId="77777777" w:rsidR="00EE72FF" w:rsidRPr="00B95E8B" w:rsidRDefault="00EE72FF" w:rsidP="00EE72FF">
            <w:pPr>
              <w:pStyle w:val="Tabletext"/>
            </w:pPr>
            <w:r w:rsidRPr="00B95E8B">
              <w:t>The processor</w:t>
            </w:r>
          </w:p>
        </w:tc>
      </w:tr>
      <w:tr w:rsidR="004735EF" w:rsidRPr="00B95E8B" w14:paraId="001F5CC8" w14:textId="77777777" w:rsidTr="0082472F">
        <w:tc>
          <w:tcPr>
            <w:tcW w:w="429" w:type="pct"/>
            <w:tcBorders>
              <w:top w:val="single" w:sz="2" w:space="0" w:color="auto"/>
              <w:bottom w:val="single" w:sz="2" w:space="0" w:color="auto"/>
            </w:tcBorders>
            <w:shd w:val="clear" w:color="auto" w:fill="auto"/>
          </w:tcPr>
          <w:p w14:paraId="7A7185D6" w14:textId="77777777" w:rsidR="004735EF" w:rsidRPr="00B95E8B" w:rsidRDefault="004735EF" w:rsidP="004735EF">
            <w:pPr>
              <w:pStyle w:val="Tabletext"/>
            </w:pPr>
            <w:r w:rsidRPr="00B95E8B">
              <w:t>2</w:t>
            </w:r>
          </w:p>
        </w:tc>
        <w:tc>
          <w:tcPr>
            <w:tcW w:w="2211" w:type="pct"/>
            <w:tcBorders>
              <w:top w:val="single" w:sz="2" w:space="0" w:color="auto"/>
              <w:bottom w:val="single" w:sz="2" w:space="0" w:color="auto"/>
            </w:tcBorders>
            <w:shd w:val="clear" w:color="auto" w:fill="auto"/>
          </w:tcPr>
          <w:p w14:paraId="70285B86" w14:textId="77777777" w:rsidR="004735EF" w:rsidRPr="00B95E8B" w:rsidRDefault="004735EF" w:rsidP="004735EF">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574C1C63" w14:textId="77777777" w:rsidR="004735EF" w:rsidRPr="00B95E8B" w:rsidRDefault="004735EF" w:rsidP="004735EF">
            <w:pPr>
              <w:pStyle w:val="Tablea"/>
            </w:pPr>
            <w:r w:rsidRPr="00B95E8B">
              <w:t>(a) if the calendar month is the threshold calendar month in the sugarcane season or any earlier calendar month in the season:</w:t>
            </w:r>
          </w:p>
          <w:p w14:paraId="1DE9F3C9" w14:textId="77777777" w:rsidR="004735EF" w:rsidRPr="00B95E8B" w:rsidRDefault="004735EF" w:rsidP="004735EF">
            <w:pPr>
              <w:pStyle w:val="Tablei"/>
            </w:pPr>
            <w:r w:rsidRPr="00B95E8B">
              <w:t>(i) 60% of the equivalent amount is due and payable on the last day of the next calendar month after the threshold calendar month; and</w:t>
            </w:r>
          </w:p>
          <w:p w14:paraId="333A1620" w14:textId="77777777" w:rsidR="004735EF" w:rsidRPr="00B95E8B" w:rsidRDefault="004735EF" w:rsidP="004735EF">
            <w:pPr>
              <w:pStyle w:val="Tablei"/>
            </w:pPr>
            <w:r w:rsidRPr="00B95E8B">
              <w:t>(ii) 40% of the equivalent amount is due and payable on the last day of February in the next calendar year after the calendar year in which the threshold calendar month occurs; or</w:t>
            </w:r>
          </w:p>
          <w:p w14:paraId="566F94A1" w14:textId="77777777" w:rsidR="004735EF" w:rsidRPr="00B95E8B" w:rsidRDefault="004735EF" w:rsidP="004735EF">
            <w:pPr>
              <w:pStyle w:val="Tablea"/>
            </w:pPr>
            <w:r w:rsidRPr="00B95E8B">
              <w:t>(b) if the calendar month is later than the threshold calendar month in the sugarcane season:</w:t>
            </w:r>
          </w:p>
          <w:p w14:paraId="11A5B783" w14:textId="77777777" w:rsidR="004735EF" w:rsidRPr="00B95E8B" w:rsidRDefault="004735EF" w:rsidP="004735EF">
            <w:pPr>
              <w:pStyle w:val="Tablei"/>
            </w:pPr>
            <w:r w:rsidRPr="00B95E8B">
              <w:t xml:space="preserve">(i) 60% of the </w:t>
            </w:r>
            <w:r w:rsidR="008B611B" w:rsidRPr="00B95E8B">
              <w:t>equivalent amount</w:t>
            </w:r>
            <w:r w:rsidRPr="00B95E8B">
              <w:t xml:space="preserve"> is due and payable on the last day of the next calendar month after the later calendar month; and</w:t>
            </w:r>
          </w:p>
          <w:p w14:paraId="1D7DD9F5" w14:textId="77777777" w:rsidR="004735EF" w:rsidRPr="00B95E8B" w:rsidRDefault="004735EF" w:rsidP="004735EF">
            <w:pPr>
              <w:pStyle w:val="Tablei"/>
            </w:pPr>
            <w:r w:rsidRPr="00B95E8B">
              <w:t xml:space="preserve">(ii) 40% of the </w:t>
            </w:r>
            <w:r w:rsidR="008B611B" w:rsidRPr="00B95E8B">
              <w:t>equivalent amount</w:t>
            </w:r>
            <w:r w:rsidRPr="00B95E8B">
              <w:t xml:space="preserve"> is due and payable on the last day of February in the next calendar year after the calendar year in which the later calendar month occurs</w:t>
            </w:r>
          </w:p>
        </w:tc>
      </w:tr>
      <w:tr w:rsidR="00EE72FF" w:rsidRPr="00B95E8B" w14:paraId="23127791" w14:textId="77777777" w:rsidTr="0082472F">
        <w:tc>
          <w:tcPr>
            <w:tcW w:w="429" w:type="pct"/>
            <w:tcBorders>
              <w:top w:val="single" w:sz="2" w:space="0" w:color="auto"/>
              <w:bottom w:val="single" w:sz="12" w:space="0" w:color="auto"/>
            </w:tcBorders>
            <w:shd w:val="clear" w:color="auto" w:fill="auto"/>
          </w:tcPr>
          <w:p w14:paraId="4E3710CA" w14:textId="77777777" w:rsidR="00EE72FF" w:rsidRPr="00B95E8B" w:rsidRDefault="00097EBA" w:rsidP="00EE72FF">
            <w:pPr>
              <w:pStyle w:val="Tabletext"/>
            </w:pPr>
            <w:r w:rsidRPr="00B95E8B">
              <w:t>3</w:t>
            </w:r>
          </w:p>
        </w:tc>
        <w:tc>
          <w:tcPr>
            <w:tcW w:w="2211" w:type="pct"/>
            <w:tcBorders>
              <w:top w:val="single" w:sz="2" w:space="0" w:color="auto"/>
              <w:bottom w:val="single" w:sz="12" w:space="0" w:color="auto"/>
            </w:tcBorders>
            <w:shd w:val="clear" w:color="auto" w:fill="auto"/>
          </w:tcPr>
          <w:p w14:paraId="318BEEB3" w14:textId="77777777" w:rsidR="00EE72FF" w:rsidRPr="00B95E8B" w:rsidRDefault="00EE72FF" w:rsidP="00EE72FF">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0511EAB" w14:textId="77777777" w:rsidR="00EE72FF" w:rsidRPr="00B95E8B" w:rsidRDefault="00EE72FF" w:rsidP="00EE72FF">
            <w:pPr>
              <w:pStyle w:val="Tabletext"/>
            </w:pPr>
            <w:r w:rsidRPr="00B95E8B">
              <w:t>The Commonwealth</w:t>
            </w:r>
          </w:p>
        </w:tc>
      </w:tr>
    </w:tbl>
    <w:p w14:paraId="1681A94E" w14:textId="1A209D40" w:rsidR="00EE72FF" w:rsidRPr="00B95E8B" w:rsidRDefault="00EE72FF" w:rsidP="00EE72FF">
      <w:pPr>
        <w:pStyle w:val="notetext"/>
      </w:pPr>
      <w:r w:rsidRPr="00B95E8B">
        <w:t>Note 1:</w:t>
      </w:r>
      <w:r w:rsidRPr="00B95E8B">
        <w:tab/>
        <w:t xml:space="preserve">For penalty for late payment, see </w:t>
      </w:r>
      <w:r w:rsidR="002A2C22">
        <w:t>section 1</w:t>
      </w:r>
      <w:r w:rsidR="00526692" w:rsidRPr="00B95E8B">
        <w:t>1 of the Act</w:t>
      </w:r>
      <w:r w:rsidRPr="00B95E8B">
        <w:t>.</w:t>
      </w:r>
    </w:p>
    <w:p w14:paraId="0748CE96" w14:textId="4B36B8A3" w:rsidR="00EE72FF" w:rsidRPr="00B95E8B" w:rsidRDefault="00EE72FF" w:rsidP="00EE72FF">
      <w:pPr>
        <w:pStyle w:val="notetext"/>
      </w:pPr>
      <w:r w:rsidRPr="00B95E8B">
        <w:t>Note 2:</w:t>
      </w:r>
      <w:r w:rsidRPr="00B95E8B">
        <w:tab/>
        <w:t xml:space="preserve">As the processor is also a levy payer, the processor is required to give returns and make and keep records under </w:t>
      </w:r>
      <w:r w:rsidR="00C91FA7" w:rsidRPr="00B95E8B">
        <w:t>clause 2</w:t>
      </w:r>
      <w:r w:rsidR="00337BBE" w:rsidRPr="00B95E8B">
        <w:t>9</w:t>
      </w:r>
      <w:r w:rsidR="002A2C22">
        <w:noBreakHyphen/>
      </w:r>
      <w:r w:rsidR="00337BBE" w:rsidRPr="00B95E8B">
        <w:t>1</w:t>
      </w:r>
      <w:r w:rsidRPr="00B95E8B">
        <w:t>.</w:t>
      </w:r>
    </w:p>
    <w:p w14:paraId="0F29FB48" w14:textId="3E595215" w:rsidR="00EE72FF" w:rsidRPr="00B95E8B" w:rsidRDefault="00DB408D" w:rsidP="00EE72FF">
      <w:pPr>
        <w:pStyle w:val="ActHead5"/>
      </w:pPr>
      <w:bookmarkStart w:id="215" w:name="_Toc195792270"/>
      <w:r w:rsidRPr="002A2C22">
        <w:rPr>
          <w:rStyle w:val="CharSectno"/>
        </w:rPr>
        <w:t>29</w:t>
      </w:r>
      <w:r w:rsidR="002A2C22" w:rsidRPr="002A2C22">
        <w:rPr>
          <w:rStyle w:val="CharSectno"/>
        </w:rPr>
        <w:noBreakHyphen/>
      </w:r>
      <w:r w:rsidRPr="002A2C22">
        <w:rPr>
          <w:rStyle w:val="CharSectno"/>
        </w:rPr>
        <w:t>3</w:t>
      </w:r>
      <w:r w:rsidR="00EE72FF" w:rsidRPr="00B95E8B">
        <w:t xml:space="preserve">  Obligations of persons claiming levy exemption</w:t>
      </w:r>
      <w:bookmarkEnd w:id="215"/>
    </w:p>
    <w:p w14:paraId="5899A1C4" w14:textId="77777777" w:rsidR="00EE72FF" w:rsidRPr="00B95E8B" w:rsidRDefault="00EE72FF" w:rsidP="00EE72FF">
      <w:pPr>
        <w:pStyle w:val="subsection"/>
      </w:pPr>
      <w:r w:rsidRPr="00B95E8B">
        <w:tab/>
      </w:r>
      <w:r w:rsidRPr="00B95E8B">
        <w:tab/>
        <w:t xml:space="preserve">For the purposes of </w:t>
      </w:r>
      <w:r w:rsidR="00C91FA7" w:rsidRPr="00B95E8B">
        <w:t>paragraph 5</w:t>
      </w:r>
      <w:r w:rsidR="001D6041" w:rsidRPr="00B95E8B">
        <w:t>9</w:t>
      </w:r>
      <w:r w:rsidRPr="00B95E8B">
        <w:t>(2)(c) of the Act, this table has effect if:</w:t>
      </w:r>
    </w:p>
    <w:p w14:paraId="18DFC747" w14:textId="77777777" w:rsidR="00EE72FF" w:rsidRPr="00B95E8B" w:rsidRDefault="00EE72FF" w:rsidP="00EE72FF">
      <w:pPr>
        <w:pStyle w:val="paragraph"/>
      </w:pPr>
      <w:r w:rsidRPr="00B95E8B">
        <w:tab/>
        <w:t>(a)</w:t>
      </w:r>
      <w:r w:rsidRPr="00B95E8B">
        <w:tab/>
        <w:t xml:space="preserve">sugarcane is </w:t>
      </w:r>
      <w:r w:rsidRPr="00B95E8B" w:rsidDel="00225072">
        <w:t xml:space="preserve">harvested in Australia and </w:t>
      </w:r>
      <w:r w:rsidRPr="00B95E8B">
        <w:t>sold in a sugarcane season to a processor for processing at a processing establishment in Australia and the processor considers that an exemption from levy applies; or</w:t>
      </w:r>
    </w:p>
    <w:p w14:paraId="5BECB7EC" w14:textId="77777777" w:rsidR="00EE72FF" w:rsidRPr="00B95E8B" w:rsidRDefault="00EE72FF" w:rsidP="00EE72FF">
      <w:pPr>
        <w:pStyle w:val="paragraph"/>
      </w:pPr>
      <w:r w:rsidRPr="00B95E8B">
        <w:tab/>
        <w:t>(b)</w:t>
      </w:r>
      <w:r w:rsidRPr="00B95E8B">
        <w:tab/>
        <w:t xml:space="preserve">sugarcane is </w:t>
      </w:r>
      <w:r w:rsidRPr="00B95E8B" w:rsidDel="000669AD">
        <w:t xml:space="preserve">harvested in Australia and </w:t>
      </w:r>
      <w:r w:rsidRPr="00B95E8B">
        <w:t>processed in a sugarcane season by a processor at a processing establishment in Australia and the processor considers that an exemption from levy applies.</w:t>
      </w:r>
    </w:p>
    <w:p w14:paraId="2358BD5D"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3497D98C" w14:textId="77777777" w:rsidTr="0082472F">
        <w:trPr>
          <w:tblHeader/>
        </w:trPr>
        <w:tc>
          <w:tcPr>
            <w:tcW w:w="5000" w:type="pct"/>
            <w:gridSpan w:val="3"/>
            <w:tcBorders>
              <w:top w:val="single" w:sz="12" w:space="0" w:color="auto"/>
              <w:bottom w:val="single" w:sz="2" w:space="0" w:color="auto"/>
            </w:tcBorders>
            <w:shd w:val="clear" w:color="auto" w:fill="auto"/>
          </w:tcPr>
          <w:p w14:paraId="1E657074" w14:textId="09B0991A" w:rsidR="00EE72FF" w:rsidRPr="00B95E8B" w:rsidRDefault="00EE72FF" w:rsidP="00EE72FF">
            <w:pPr>
              <w:pStyle w:val="TableHeading"/>
            </w:pPr>
            <w:r w:rsidRPr="00B95E8B">
              <w:t>Record</w:t>
            </w:r>
            <w:r w:rsidR="002A2C22">
              <w:noBreakHyphen/>
            </w:r>
            <w:r w:rsidRPr="00B95E8B">
              <w:t>keeping</w:t>
            </w:r>
          </w:p>
        </w:tc>
      </w:tr>
      <w:tr w:rsidR="00EE72FF" w:rsidRPr="00B95E8B" w14:paraId="569EFED8" w14:textId="77777777" w:rsidTr="0082472F">
        <w:trPr>
          <w:tblHeader/>
        </w:trPr>
        <w:tc>
          <w:tcPr>
            <w:tcW w:w="429" w:type="pct"/>
            <w:tcBorders>
              <w:top w:val="single" w:sz="2" w:space="0" w:color="auto"/>
              <w:bottom w:val="single" w:sz="12" w:space="0" w:color="auto"/>
            </w:tcBorders>
            <w:shd w:val="clear" w:color="auto" w:fill="auto"/>
          </w:tcPr>
          <w:p w14:paraId="4081ADAB"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49F062D8"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260CDDA0" w14:textId="77777777" w:rsidR="00EE72FF" w:rsidRPr="00B95E8B" w:rsidRDefault="00EE72FF" w:rsidP="00EE72FF">
            <w:pPr>
              <w:pStyle w:val="TableHeading"/>
            </w:pPr>
            <w:r w:rsidRPr="00B95E8B">
              <w:t>Rule</w:t>
            </w:r>
          </w:p>
        </w:tc>
      </w:tr>
      <w:tr w:rsidR="00EE72FF" w:rsidRPr="00B95E8B" w14:paraId="36B02304" w14:textId="77777777" w:rsidTr="0082472F">
        <w:tc>
          <w:tcPr>
            <w:tcW w:w="429" w:type="pct"/>
            <w:tcBorders>
              <w:top w:val="single" w:sz="2" w:space="0" w:color="auto"/>
              <w:bottom w:val="single" w:sz="2" w:space="0" w:color="auto"/>
            </w:tcBorders>
            <w:shd w:val="clear" w:color="auto" w:fill="auto"/>
          </w:tcPr>
          <w:p w14:paraId="2CA37565"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15DB5DC4" w14:textId="77777777" w:rsidR="00EE72FF" w:rsidRPr="00B95E8B" w:rsidRDefault="00EE72FF"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BA8D2EA" w14:textId="77777777" w:rsidR="00EE72FF" w:rsidRPr="00B95E8B" w:rsidRDefault="00EE72FF" w:rsidP="00EE72FF">
            <w:pPr>
              <w:pStyle w:val="Tabletext"/>
            </w:pPr>
            <w:r w:rsidRPr="00B95E8B">
              <w:t>The processor</w:t>
            </w:r>
          </w:p>
        </w:tc>
      </w:tr>
      <w:tr w:rsidR="00EE72FF" w:rsidRPr="00B95E8B" w14:paraId="618A890A" w14:textId="77777777" w:rsidTr="0082472F">
        <w:tc>
          <w:tcPr>
            <w:tcW w:w="429" w:type="pct"/>
            <w:tcBorders>
              <w:top w:val="single" w:sz="2" w:space="0" w:color="auto"/>
              <w:bottom w:val="single" w:sz="2" w:space="0" w:color="auto"/>
            </w:tcBorders>
            <w:shd w:val="clear" w:color="auto" w:fill="auto"/>
          </w:tcPr>
          <w:p w14:paraId="1E3C1949" w14:textId="77777777" w:rsidR="00EE72FF" w:rsidRPr="00B95E8B" w:rsidRDefault="00EE72FF" w:rsidP="00EE72FF">
            <w:pPr>
              <w:pStyle w:val="Tabletext"/>
            </w:pPr>
            <w:r w:rsidRPr="00B95E8B">
              <w:t>2</w:t>
            </w:r>
          </w:p>
        </w:tc>
        <w:tc>
          <w:tcPr>
            <w:tcW w:w="2285" w:type="pct"/>
            <w:tcBorders>
              <w:top w:val="single" w:sz="2" w:space="0" w:color="auto"/>
              <w:bottom w:val="single" w:sz="2" w:space="0" w:color="auto"/>
            </w:tcBorders>
            <w:shd w:val="clear" w:color="auto" w:fill="auto"/>
          </w:tcPr>
          <w:p w14:paraId="02A2CE47" w14:textId="77777777" w:rsidR="00EE72FF" w:rsidRPr="00B95E8B" w:rsidRDefault="00EE72FF" w:rsidP="00EE72F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AD03B95" w14:textId="77777777" w:rsidR="00EE72FF" w:rsidRPr="00B95E8B" w:rsidRDefault="00EE72FF" w:rsidP="00EE72FF">
            <w:pPr>
              <w:pStyle w:val="Tabletext"/>
            </w:pPr>
            <w:r w:rsidRPr="00B95E8B">
              <w:t>The records must contain details that are relevant to working out whether the exemption applies</w:t>
            </w:r>
          </w:p>
        </w:tc>
      </w:tr>
      <w:tr w:rsidR="00EE72FF" w:rsidRPr="00B95E8B" w14:paraId="740AA343" w14:textId="77777777" w:rsidTr="0082472F">
        <w:tc>
          <w:tcPr>
            <w:tcW w:w="429" w:type="pct"/>
            <w:tcBorders>
              <w:top w:val="single" w:sz="2" w:space="0" w:color="auto"/>
              <w:bottom w:val="single" w:sz="12" w:space="0" w:color="auto"/>
            </w:tcBorders>
            <w:shd w:val="clear" w:color="auto" w:fill="auto"/>
          </w:tcPr>
          <w:p w14:paraId="1AB8212C" w14:textId="77777777" w:rsidR="00EE72FF" w:rsidRPr="00B95E8B" w:rsidRDefault="00EE72FF" w:rsidP="00EE72FF">
            <w:pPr>
              <w:pStyle w:val="Tabletext"/>
            </w:pPr>
            <w:r w:rsidRPr="00B95E8B">
              <w:t>3</w:t>
            </w:r>
          </w:p>
        </w:tc>
        <w:tc>
          <w:tcPr>
            <w:tcW w:w="2285" w:type="pct"/>
            <w:tcBorders>
              <w:top w:val="single" w:sz="2" w:space="0" w:color="auto"/>
              <w:bottom w:val="single" w:sz="12" w:space="0" w:color="auto"/>
            </w:tcBorders>
            <w:shd w:val="clear" w:color="auto" w:fill="auto"/>
          </w:tcPr>
          <w:p w14:paraId="24DD54FA" w14:textId="77777777" w:rsidR="00EE72FF" w:rsidRPr="00B95E8B" w:rsidRDefault="00EE72FF" w:rsidP="00EE72FF">
            <w:pPr>
              <w:pStyle w:val="Tabletext"/>
            </w:pPr>
            <w:r w:rsidRPr="00B95E8B">
              <w:t>For how long must the processor keep the records?</w:t>
            </w:r>
          </w:p>
        </w:tc>
        <w:tc>
          <w:tcPr>
            <w:tcW w:w="2286" w:type="pct"/>
            <w:tcBorders>
              <w:top w:val="single" w:sz="2" w:space="0" w:color="auto"/>
              <w:bottom w:val="single" w:sz="12" w:space="0" w:color="auto"/>
            </w:tcBorders>
            <w:shd w:val="clear" w:color="auto" w:fill="auto"/>
          </w:tcPr>
          <w:p w14:paraId="5A11B2F1" w14:textId="77777777" w:rsidR="00EE72FF" w:rsidRPr="00B95E8B" w:rsidRDefault="00EE72FF" w:rsidP="00EE72FF">
            <w:pPr>
              <w:pStyle w:val="Tabletext"/>
            </w:pPr>
            <w:r w:rsidRPr="00B95E8B">
              <w:t>Until the end of the period of 5 years beginning on the day after the end of the sugarcane season</w:t>
            </w:r>
          </w:p>
        </w:tc>
      </w:tr>
    </w:tbl>
    <w:p w14:paraId="572627C4" w14:textId="77777777" w:rsidR="00EE72FF" w:rsidRPr="00B95E8B" w:rsidRDefault="00EE72FF" w:rsidP="00EE72F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DD06FBA" w14:textId="0B72BC41" w:rsidR="00692DBC" w:rsidRPr="00B95E8B" w:rsidRDefault="006B2A9D" w:rsidP="00692DBC">
      <w:pPr>
        <w:pStyle w:val="ActHead2"/>
        <w:pageBreakBefore/>
      </w:pPr>
      <w:bookmarkStart w:id="216" w:name="_Toc195792271"/>
      <w:r w:rsidRPr="002A2C22">
        <w:rPr>
          <w:rStyle w:val="CharPartNo"/>
        </w:rPr>
        <w:t>Part 2</w:t>
      </w:r>
      <w:r w:rsidR="002A2C22" w:rsidRPr="002A2C22">
        <w:rPr>
          <w:rStyle w:val="CharPartNo"/>
        </w:rPr>
        <w:noBreakHyphen/>
      </w:r>
      <w:r w:rsidR="00473E10" w:rsidRPr="002A2C22">
        <w:rPr>
          <w:rStyle w:val="CharPartNo"/>
        </w:rPr>
        <w:t>2</w:t>
      </w:r>
      <w:r w:rsidR="00692DBC" w:rsidRPr="00B95E8B">
        <w:t>—</w:t>
      </w:r>
      <w:r w:rsidR="00692DBC" w:rsidRPr="002A2C22">
        <w:rPr>
          <w:rStyle w:val="CharPartText"/>
        </w:rPr>
        <w:t>Forestry</w:t>
      </w:r>
      <w:bookmarkEnd w:id="216"/>
    </w:p>
    <w:p w14:paraId="705B377E" w14:textId="17F66833" w:rsidR="006C1398" w:rsidRPr="00B95E8B" w:rsidRDefault="002A2C22" w:rsidP="006C1398">
      <w:pPr>
        <w:pStyle w:val="ActHead3"/>
      </w:pPr>
      <w:bookmarkStart w:id="217" w:name="_Toc195792272"/>
      <w:r w:rsidRPr="002A2C22">
        <w:rPr>
          <w:rStyle w:val="CharDivNo"/>
        </w:rPr>
        <w:t>Division 3</w:t>
      </w:r>
      <w:r w:rsidR="00473E10" w:rsidRPr="002A2C22">
        <w:rPr>
          <w:rStyle w:val="CharDivNo"/>
        </w:rPr>
        <w:t>0</w:t>
      </w:r>
      <w:r w:rsidR="006C1398" w:rsidRPr="00B95E8B">
        <w:t>—</w:t>
      </w:r>
      <w:r w:rsidR="006C1398" w:rsidRPr="002A2C22">
        <w:rPr>
          <w:rStyle w:val="CharDivText"/>
        </w:rPr>
        <w:t>Introduction</w:t>
      </w:r>
      <w:bookmarkEnd w:id="217"/>
    </w:p>
    <w:p w14:paraId="766CBF9A" w14:textId="4D67449D" w:rsidR="00502ACA" w:rsidRPr="00B95E8B" w:rsidRDefault="00473E10" w:rsidP="00502ACA">
      <w:pPr>
        <w:pStyle w:val="ActHead5"/>
      </w:pPr>
      <w:bookmarkStart w:id="218" w:name="_Toc195792273"/>
      <w:r w:rsidRPr="002A2C22">
        <w:rPr>
          <w:rStyle w:val="CharSectno"/>
        </w:rPr>
        <w:t>30</w:t>
      </w:r>
      <w:r w:rsidR="002A2C22" w:rsidRPr="002A2C22">
        <w:rPr>
          <w:rStyle w:val="CharSectno"/>
        </w:rPr>
        <w:noBreakHyphen/>
      </w:r>
      <w:r w:rsidRPr="002A2C22">
        <w:rPr>
          <w:rStyle w:val="CharSectno"/>
        </w:rPr>
        <w:t>1</w:t>
      </w:r>
      <w:r w:rsidR="00502ACA" w:rsidRPr="00B95E8B">
        <w:t xml:space="preserve">  Simplified outline of this Part</w:t>
      </w:r>
      <w:bookmarkEnd w:id="218"/>
    </w:p>
    <w:p w14:paraId="44FF6743" w14:textId="77777777" w:rsidR="001521F7" w:rsidRPr="00B95E8B" w:rsidRDefault="001521F7" w:rsidP="001521F7">
      <w:pPr>
        <w:pStyle w:val="SOText"/>
      </w:pPr>
      <w:r w:rsidRPr="00B95E8B">
        <w:t>The 2 forestry levies and 2 forestry charges are to be collected.</w:t>
      </w:r>
    </w:p>
    <w:p w14:paraId="152959F9" w14:textId="77777777" w:rsidR="00502ACA" w:rsidRPr="00B95E8B" w:rsidRDefault="001521F7" w:rsidP="00502ACA">
      <w:pPr>
        <w:pStyle w:val="SOHeadItalic"/>
      </w:pPr>
      <w:r w:rsidRPr="00B95E8B">
        <w:t>Forest growers levy</w:t>
      </w:r>
    </w:p>
    <w:p w14:paraId="6E6D56C2" w14:textId="77777777" w:rsidR="00822F0D" w:rsidRPr="00B95E8B" w:rsidRDefault="00822F0D" w:rsidP="00822F0D">
      <w:pPr>
        <w:pStyle w:val="SOText"/>
      </w:pPr>
      <w:r w:rsidRPr="00B95E8B">
        <w:t>The forest growers levy is generally payable, and returns are generally due, after the end of each quarter in a financial year.</w:t>
      </w:r>
    </w:p>
    <w:p w14:paraId="73A63E3E" w14:textId="77777777" w:rsidR="00BD49DC" w:rsidRPr="00B95E8B" w:rsidRDefault="00BD49DC" w:rsidP="00BD49DC">
      <w:pPr>
        <w:pStyle w:val="SOText"/>
      </w:pPr>
      <w:r w:rsidRPr="00B95E8B">
        <w:t xml:space="preserve">There are collection agent obligations on </w:t>
      </w:r>
      <w:r w:rsidR="007B7FEF" w:rsidRPr="00B95E8B">
        <w:t xml:space="preserve">selling agents, buying agents, </w:t>
      </w:r>
      <w:r w:rsidR="009A37E0" w:rsidRPr="00B95E8B">
        <w:t>business purchaser</w:t>
      </w:r>
      <w:r w:rsidR="007B7FEF" w:rsidRPr="00B95E8B">
        <w:t>s</w:t>
      </w:r>
      <w:r w:rsidRPr="00B95E8B">
        <w:t xml:space="preserve"> or proprietors of processing establishments where the proprietors </w:t>
      </w:r>
      <w:r w:rsidR="005F7F0A" w:rsidRPr="00B95E8B">
        <w:t>are</w:t>
      </w:r>
      <w:r w:rsidRPr="00B95E8B">
        <w:t xml:space="preserve"> not the levy payer</w:t>
      </w:r>
      <w:r w:rsidR="005F7F0A" w:rsidRPr="00B95E8B">
        <w:t>s</w:t>
      </w:r>
      <w:r w:rsidRPr="00B95E8B">
        <w:t>.</w:t>
      </w:r>
    </w:p>
    <w:p w14:paraId="4BAED4C6" w14:textId="44474302" w:rsidR="00822F0D" w:rsidRPr="00B95E8B" w:rsidRDefault="00822F0D" w:rsidP="00822F0D">
      <w:pPr>
        <w:pStyle w:val="SOText"/>
      </w:pPr>
      <w:r w:rsidRPr="00B95E8B">
        <w:t>There are record</w:t>
      </w:r>
      <w:r w:rsidR="002A2C22">
        <w:noBreakHyphen/>
      </w:r>
      <w:r w:rsidRPr="00B95E8B">
        <w:t>keeping obligations.</w:t>
      </w:r>
    </w:p>
    <w:p w14:paraId="0D257A56" w14:textId="77777777" w:rsidR="005F7F0A" w:rsidRPr="00B95E8B" w:rsidRDefault="005F7F0A" w:rsidP="005F7F0A">
      <w:pPr>
        <w:pStyle w:val="SOHeadItalic"/>
      </w:pPr>
      <w:r w:rsidRPr="00B95E8B">
        <w:t>Forest industries products levy</w:t>
      </w:r>
    </w:p>
    <w:p w14:paraId="71D2F6E0" w14:textId="77777777" w:rsidR="00822F0D" w:rsidRPr="00B95E8B" w:rsidRDefault="00D46F2D" w:rsidP="00502ACA">
      <w:pPr>
        <w:pStyle w:val="SOText"/>
      </w:pPr>
      <w:r w:rsidRPr="00B95E8B">
        <w:t xml:space="preserve">The forest industries products levy is </w:t>
      </w:r>
      <w:r w:rsidR="00697EC8" w:rsidRPr="00B95E8B">
        <w:t xml:space="preserve">generally </w:t>
      </w:r>
      <w:r w:rsidRPr="00B95E8B">
        <w:t>payable, and returns are generally due, after the end of each quarter in a financial year. However, in certain circumstances levy payers may be able to give an annual return and pay the levy after the end of the financial year.</w:t>
      </w:r>
    </w:p>
    <w:p w14:paraId="4555F413" w14:textId="77777777" w:rsidR="00684355" w:rsidRPr="00B95E8B" w:rsidRDefault="00684355" w:rsidP="00684355">
      <w:pPr>
        <w:pStyle w:val="SOText"/>
      </w:pPr>
      <w:r w:rsidRPr="00B95E8B">
        <w:t>There are no collection agents.</w:t>
      </w:r>
    </w:p>
    <w:p w14:paraId="0D814AC2" w14:textId="18231369" w:rsidR="00502ACA" w:rsidRPr="00B95E8B" w:rsidRDefault="00502ACA" w:rsidP="00502ACA">
      <w:pPr>
        <w:pStyle w:val="SOText"/>
      </w:pPr>
      <w:r w:rsidRPr="00B95E8B">
        <w:t>There are record</w:t>
      </w:r>
      <w:r w:rsidR="002A2C22">
        <w:noBreakHyphen/>
      </w:r>
      <w:r w:rsidRPr="00B95E8B">
        <w:t>keeping obligations.</w:t>
      </w:r>
    </w:p>
    <w:p w14:paraId="341D9D63" w14:textId="77777777" w:rsidR="00684355" w:rsidRPr="00B95E8B" w:rsidRDefault="00684355" w:rsidP="00684355">
      <w:pPr>
        <w:pStyle w:val="SOHeadItalic"/>
      </w:pPr>
      <w:r w:rsidRPr="00B95E8B">
        <w:t>Forest industries export charge</w:t>
      </w:r>
    </w:p>
    <w:p w14:paraId="6F2BBF8B" w14:textId="77777777" w:rsidR="00697EC8" w:rsidRPr="00B95E8B" w:rsidRDefault="00697EC8" w:rsidP="00697EC8">
      <w:pPr>
        <w:pStyle w:val="SOText"/>
      </w:pPr>
      <w:r w:rsidRPr="00B95E8B">
        <w:t xml:space="preserve">The forest industries export charge is generally payable, and returns are generally due, after the end of each quarter in a financial year. However, in certain circumstances </w:t>
      </w:r>
      <w:r w:rsidR="00995A00" w:rsidRPr="00B95E8B">
        <w:t>charge payers</w:t>
      </w:r>
      <w:r w:rsidRPr="00B95E8B">
        <w:t xml:space="preserve"> may be able to give an annual return and pay the</w:t>
      </w:r>
      <w:r w:rsidR="00995A00" w:rsidRPr="00B95E8B">
        <w:t xml:space="preserve"> charge</w:t>
      </w:r>
      <w:r w:rsidRPr="00B95E8B">
        <w:t xml:space="preserve"> after the end of the financial year.</w:t>
      </w:r>
    </w:p>
    <w:p w14:paraId="7C603CDD" w14:textId="77777777" w:rsidR="00132686" w:rsidRPr="00B95E8B" w:rsidRDefault="00132686" w:rsidP="00132686">
      <w:pPr>
        <w:pStyle w:val="SOText"/>
      </w:pPr>
      <w:r w:rsidRPr="00B95E8B">
        <w:t>There are collection agent obligations on exporting agents.</w:t>
      </w:r>
    </w:p>
    <w:p w14:paraId="130BF6C7" w14:textId="34B18A58" w:rsidR="00697EC8" w:rsidRPr="00B95E8B" w:rsidRDefault="00697EC8" w:rsidP="00697EC8">
      <w:pPr>
        <w:pStyle w:val="SOText"/>
      </w:pPr>
      <w:r w:rsidRPr="00B95E8B">
        <w:t>There are record</w:t>
      </w:r>
      <w:r w:rsidR="002A2C22">
        <w:noBreakHyphen/>
      </w:r>
      <w:r w:rsidRPr="00B95E8B">
        <w:t>keeping obligations.</w:t>
      </w:r>
    </w:p>
    <w:p w14:paraId="4D06F9F2" w14:textId="77777777" w:rsidR="00995A00" w:rsidRPr="00B95E8B" w:rsidRDefault="00995A00" w:rsidP="00995A00">
      <w:pPr>
        <w:pStyle w:val="SOHeadItalic"/>
      </w:pPr>
      <w:r w:rsidRPr="00B95E8B">
        <w:t>Forest products import charge</w:t>
      </w:r>
    </w:p>
    <w:p w14:paraId="1FAFA7F6" w14:textId="77777777" w:rsidR="00995A00" w:rsidRPr="00B95E8B" w:rsidRDefault="00995A00" w:rsidP="00995A00">
      <w:pPr>
        <w:pStyle w:val="SOText"/>
      </w:pPr>
      <w:r w:rsidRPr="00B95E8B">
        <w:t>The forest products import charge is payable</w:t>
      </w:r>
      <w:r w:rsidR="00F61ABE" w:rsidRPr="00B95E8B">
        <w:t xml:space="preserve"> on the day the forest products are imported into Australia</w:t>
      </w:r>
      <w:r w:rsidRPr="00B95E8B">
        <w:t>.</w:t>
      </w:r>
    </w:p>
    <w:p w14:paraId="30CB4330" w14:textId="77777777" w:rsidR="00995A00" w:rsidRPr="00B95E8B" w:rsidRDefault="00995A00" w:rsidP="00995A00">
      <w:pPr>
        <w:pStyle w:val="SOText"/>
      </w:pPr>
      <w:r w:rsidRPr="00B95E8B">
        <w:t xml:space="preserve">There are collection agent obligations on </w:t>
      </w:r>
      <w:r w:rsidR="00BD0E6E" w:rsidRPr="00B95E8B">
        <w:t>importing agents.</w:t>
      </w:r>
    </w:p>
    <w:p w14:paraId="00DD5279" w14:textId="3A18EC0B" w:rsidR="00995A00" w:rsidRPr="00B95E8B" w:rsidRDefault="00995A00" w:rsidP="00995A00">
      <w:pPr>
        <w:pStyle w:val="SOText"/>
      </w:pPr>
      <w:r w:rsidRPr="00B95E8B">
        <w:t>There are record</w:t>
      </w:r>
      <w:r w:rsidR="002A2C22">
        <w:noBreakHyphen/>
      </w:r>
      <w:r w:rsidRPr="00B95E8B">
        <w:t>keeping obligations.</w:t>
      </w:r>
    </w:p>
    <w:p w14:paraId="45B18AC1" w14:textId="5EB73AE9" w:rsidR="00B252CD" w:rsidRPr="00B95E8B" w:rsidRDefault="002A2C22" w:rsidP="00B252CD">
      <w:pPr>
        <w:pStyle w:val="ActHead3"/>
        <w:pageBreakBefore/>
      </w:pPr>
      <w:bookmarkStart w:id="219" w:name="_Toc195792274"/>
      <w:r w:rsidRPr="002A2C22">
        <w:rPr>
          <w:rStyle w:val="CharDivNo"/>
        </w:rPr>
        <w:t>Division 3</w:t>
      </w:r>
      <w:r w:rsidR="00473E10" w:rsidRPr="002A2C22">
        <w:rPr>
          <w:rStyle w:val="CharDivNo"/>
        </w:rPr>
        <w:t>1</w:t>
      </w:r>
      <w:r w:rsidR="00B252CD" w:rsidRPr="00B95E8B">
        <w:t>—</w:t>
      </w:r>
      <w:r w:rsidR="00B252CD" w:rsidRPr="002A2C22">
        <w:rPr>
          <w:rStyle w:val="CharDivText"/>
        </w:rPr>
        <w:t>Forest growers levy</w:t>
      </w:r>
      <w:bookmarkEnd w:id="219"/>
    </w:p>
    <w:p w14:paraId="4724DAB1" w14:textId="2D159E0E" w:rsidR="00B252CD" w:rsidRPr="00B95E8B" w:rsidRDefault="00473E10" w:rsidP="00B252CD">
      <w:pPr>
        <w:pStyle w:val="ActHead5"/>
      </w:pPr>
      <w:bookmarkStart w:id="220" w:name="_Toc195792275"/>
      <w:r w:rsidRPr="002A2C22">
        <w:rPr>
          <w:rStyle w:val="CharSectno"/>
        </w:rPr>
        <w:t>31</w:t>
      </w:r>
      <w:r w:rsidR="002A2C22" w:rsidRPr="002A2C22">
        <w:rPr>
          <w:rStyle w:val="CharSectno"/>
        </w:rPr>
        <w:noBreakHyphen/>
      </w:r>
      <w:r w:rsidRPr="002A2C22">
        <w:rPr>
          <w:rStyle w:val="CharSectno"/>
        </w:rPr>
        <w:t>1</w:t>
      </w:r>
      <w:r w:rsidR="00B252CD" w:rsidRPr="00B95E8B">
        <w:t xml:space="preserve">  Obligations of levy payers</w:t>
      </w:r>
      <w:bookmarkEnd w:id="220"/>
    </w:p>
    <w:p w14:paraId="6BE68FAA" w14:textId="77777777" w:rsidR="00B252CD" w:rsidRPr="00B95E8B" w:rsidRDefault="00B252CD" w:rsidP="00B252CD">
      <w:pPr>
        <w:pStyle w:val="SubsectionHead"/>
      </w:pPr>
      <w:r w:rsidRPr="00B95E8B">
        <w:t>When forest growers levy due and payable</w:t>
      </w:r>
    </w:p>
    <w:p w14:paraId="07226506" w14:textId="77777777" w:rsidR="00B252CD" w:rsidRPr="00B95E8B" w:rsidRDefault="00B252CD" w:rsidP="00B252CD">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4D8A38D2" w14:textId="75DD54E1" w:rsidR="00B252CD" w:rsidRPr="00B95E8B" w:rsidRDefault="00B252CD" w:rsidP="00B252CD">
      <w:pPr>
        <w:pStyle w:val="paragraph"/>
      </w:pPr>
      <w:r w:rsidRPr="00B95E8B">
        <w:tab/>
        <w:t>(a)</w:t>
      </w:r>
      <w:r w:rsidRPr="00B95E8B">
        <w:tab/>
        <w:t xml:space="preserve">levy imposed by </w:t>
      </w:r>
      <w:r w:rsidR="00C91FA7" w:rsidRPr="00B95E8B">
        <w:t>clause 3</w:t>
      </w:r>
      <w:r w:rsidR="00337BBE" w:rsidRPr="00B95E8B">
        <w:t>1</w:t>
      </w:r>
      <w:r w:rsidR="002A2C22">
        <w:noBreakHyphen/>
      </w:r>
      <w:r w:rsidR="00337BBE"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logs </w:t>
      </w:r>
      <w:r w:rsidR="000B38E5" w:rsidRPr="00B95E8B">
        <w:t xml:space="preserve">that are </w:t>
      </w:r>
      <w:r w:rsidRPr="00B95E8B">
        <w:t>sold by the levy payer in a quarter in a financial year; or</w:t>
      </w:r>
    </w:p>
    <w:p w14:paraId="4AB2BF7B" w14:textId="05C2B976" w:rsidR="00B252CD" w:rsidRPr="00B95E8B" w:rsidRDefault="00B252CD" w:rsidP="00B252CD">
      <w:pPr>
        <w:pStyle w:val="paragraph"/>
      </w:pPr>
      <w:r w:rsidRPr="00B95E8B">
        <w:tab/>
        <w:t>(b)</w:t>
      </w:r>
      <w:r w:rsidRPr="00B95E8B">
        <w:tab/>
        <w:t xml:space="preserve">levy imposed by </w:t>
      </w:r>
      <w:r w:rsidR="00C91FA7" w:rsidRPr="00B95E8B">
        <w:t>clause 3</w:t>
      </w:r>
      <w:r w:rsidR="00337BBE" w:rsidRPr="00B95E8B">
        <w:t>1</w:t>
      </w:r>
      <w:r w:rsidR="002A2C22">
        <w:noBreakHyphen/>
      </w:r>
      <w:r w:rsidR="00337BBE" w:rsidRPr="00B95E8B">
        <w:t>1</w:t>
      </w:r>
      <w:r w:rsidR="00F61E0D" w:rsidRPr="00B95E8B">
        <w:t xml:space="preserve"> of Schedule 2 to the </w:t>
      </w:r>
      <w:r w:rsidR="00F61E0D" w:rsidRPr="00B95E8B">
        <w:rPr>
          <w:i/>
        </w:rPr>
        <w:t>Primary Industries (Excise) Levies Regulations 2024</w:t>
      </w:r>
      <w:r w:rsidRPr="00B95E8B">
        <w:t xml:space="preserve"> on logs </w:t>
      </w:r>
      <w:r w:rsidR="000B38E5" w:rsidRPr="00B95E8B">
        <w:t xml:space="preserve">that are </w:t>
      </w:r>
      <w:r w:rsidRPr="00B95E8B">
        <w:t>processed for a commercial purpose by or for the levy payer in a quarter in a financial year;</w:t>
      </w:r>
    </w:p>
    <w:p w14:paraId="4668C0CD" w14:textId="77777777" w:rsidR="00B252CD" w:rsidRPr="00B95E8B" w:rsidRDefault="00B252CD" w:rsidP="00B252CD">
      <w:pPr>
        <w:pStyle w:val="subsection2"/>
      </w:pPr>
      <w:r w:rsidRPr="00B95E8B">
        <w:t>this table has effect.</w:t>
      </w:r>
    </w:p>
    <w:p w14:paraId="3BB960A0" w14:textId="77777777" w:rsidR="00B252CD" w:rsidRPr="00B95E8B" w:rsidRDefault="00B252CD" w:rsidP="00B252C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B252CD" w:rsidRPr="00B95E8B" w14:paraId="4C543ECD" w14:textId="77777777" w:rsidTr="0082472F">
        <w:trPr>
          <w:tblHeader/>
        </w:trPr>
        <w:tc>
          <w:tcPr>
            <w:tcW w:w="5000" w:type="pct"/>
            <w:gridSpan w:val="3"/>
            <w:tcBorders>
              <w:top w:val="single" w:sz="12" w:space="0" w:color="auto"/>
              <w:bottom w:val="single" w:sz="2" w:space="0" w:color="auto"/>
            </w:tcBorders>
            <w:shd w:val="clear" w:color="auto" w:fill="auto"/>
          </w:tcPr>
          <w:p w14:paraId="51BCA008" w14:textId="77777777" w:rsidR="00B252CD" w:rsidRPr="00B95E8B" w:rsidRDefault="00B252CD" w:rsidP="00B252CD">
            <w:pPr>
              <w:pStyle w:val="TableHeading"/>
            </w:pPr>
            <w:r w:rsidRPr="00B95E8B">
              <w:t>Forest growers levy</w:t>
            </w:r>
          </w:p>
        </w:tc>
      </w:tr>
      <w:tr w:rsidR="00B252CD" w:rsidRPr="00B95E8B" w14:paraId="6BD86F8F" w14:textId="77777777" w:rsidTr="0082472F">
        <w:trPr>
          <w:tblHeader/>
        </w:trPr>
        <w:tc>
          <w:tcPr>
            <w:tcW w:w="429" w:type="pct"/>
            <w:tcBorders>
              <w:top w:val="single" w:sz="2" w:space="0" w:color="auto"/>
              <w:bottom w:val="single" w:sz="12" w:space="0" w:color="auto"/>
            </w:tcBorders>
            <w:shd w:val="clear" w:color="auto" w:fill="auto"/>
          </w:tcPr>
          <w:p w14:paraId="56FA2DE4" w14:textId="77777777" w:rsidR="00B252CD" w:rsidRPr="00B95E8B" w:rsidRDefault="00B252CD" w:rsidP="00B252CD">
            <w:pPr>
              <w:pStyle w:val="TableHeading"/>
            </w:pPr>
            <w:r w:rsidRPr="00B95E8B">
              <w:t>Item</w:t>
            </w:r>
          </w:p>
        </w:tc>
        <w:tc>
          <w:tcPr>
            <w:tcW w:w="2126" w:type="pct"/>
            <w:tcBorders>
              <w:top w:val="single" w:sz="2" w:space="0" w:color="auto"/>
              <w:bottom w:val="single" w:sz="12" w:space="0" w:color="auto"/>
            </w:tcBorders>
            <w:shd w:val="clear" w:color="auto" w:fill="auto"/>
          </w:tcPr>
          <w:p w14:paraId="56BF617D" w14:textId="77777777" w:rsidR="00B252CD" w:rsidRPr="00B95E8B" w:rsidRDefault="00B252CD" w:rsidP="00B252CD">
            <w:pPr>
              <w:pStyle w:val="TableHeading"/>
            </w:pPr>
            <w:r w:rsidRPr="00B95E8B">
              <w:t>Matter</w:t>
            </w:r>
          </w:p>
        </w:tc>
        <w:tc>
          <w:tcPr>
            <w:tcW w:w="2445" w:type="pct"/>
            <w:tcBorders>
              <w:top w:val="single" w:sz="2" w:space="0" w:color="auto"/>
              <w:bottom w:val="single" w:sz="12" w:space="0" w:color="auto"/>
            </w:tcBorders>
            <w:shd w:val="clear" w:color="auto" w:fill="auto"/>
          </w:tcPr>
          <w:p w14:paraId="070BD433" w14:textId="77777777" w:rsidR="00B252CD" w:rsidRPr="00B95E8B" w:rsidRDefault="00B252CD" w:rsidP="00B252CD">
            <w:pPr>
              <w:pStyle w:val="TableHeading"/>
            </w:pPr>
            <w:r w:rsidRPr="00B95E8B">
              <w:t>Rule</w:t>
            </w:r>
          </w:p>
        </w:tc>
      </w:tr>
      <w:tr w:rsidR="00BC3941" w:rsidRPr="00B95E8B" w14:paraId="13C6FA9B" w14:textId="77777777" w:rsidTr="0082472F">
        <w:tc>
          <w:tcPr>
            <w:tcW w:w="429" w:type="pct"/>
            <w:tcBorders>
              <w:top w:val="single" w:sz="2" w:space="0" w:color="auto"/>
              <w:bottom w:val="single" w:sz="2" w:space="0" w:color="auto"/>
            </w:tcBorders>
            <w:shd w:val="clear" w:color="auto" w:fill="auto"/>
          </w:tcPr>
          <w:p w14:paraId="693CA247" w14:textId="77777777" w:rsidR="00BC3941" w:rsidRPr="00B95E8B" w:rsidRDefault="00BC3941" w:rsidP="00BC3941">
            <w:pPr>
              <w:pStyle w:val="Tabletext"/>
            </w:pPr>
            <w:r w:rsidRPr="00B95E8B">
              <w:t>1</w:t>
            </w:r>
          </w:p>
        </w:tc>
        <w:tc>
          <w:tcPr>
            <w:tcW w:w="2126" w:type="pct"/>
            <w:tcBorders>
              <w:top w:val="single" w:sz="2" w:space="0" w:color="auto"/>
              <w:bottom w:val="single" w:sz="2" w:space="0" w:color="auto"/>
            </w:tcBorders>
            <w:shd w:val="clear" w:color="auto" w:fill="auto"/>
          </w:tcPr>
          <w:p w14:paraId="562A7C32" w14:textId="77777777" w:rsidR="00BC3941" w:rsidRPr="00B95E8B" w:rsidRDefault="00BC3941" w:rsidP="00BC3941">
            <w:pPr>
              <w:pStyle w:val="Tabletext"/>
            </w:pPr>
            <w:r w:rsidRPr="00B95E8B">
              <w:t>For logs sold to a business purchaser (whether directly or through a selling agent or buying agent or both), when is the levy due and payable?</w:t>
            </w:r>
          </w:p>
        </w:tc>
        <w:tc>
          <w:tcPr>
            <w:tcW w:w="2445" w:type="pct"/>
            <w:tcBorders>
              <w:top w:val="single" w:sz="2" w:space="0" w:color="auto"/>
              <w:bottom w:val="single" w:sz="2" w:space="0" w:color="auto"/>
            </w:tcBorders>
            <w:shd w:val="clear" w:color="auto" w:fill="auto"/>
          </w:tcPr>
          <w:p w14:paraId="36EB746A" w14:textId="77777777" w:rsidR="00BC3941" w:rsidRPr="00B95E8B" w:rsidRDefault="00BC3941" w:rsidP="00BC3941">
            <w:pPr>
              <w:pStyle w:val="Tablea"/>
            </w:pPr>
            <w:r w:rsidRPr="00B95E8B">
              <w:t>(a) if the quarter is the threshold quarter in the financial year or any earlier quarter in the year:</w:t>
            </w:r>
          </w:p>
          <w:p w14:paraId="01DDCFB8" w14:textId="45984E9E" w:rsidR="00BC3941" w:rsidRPr="00B95E8B" w:rsidRDefault="00BC3941" w:rsidP="00BC3941">
            <w:pPr>
              <w:pStyle w:val="Tablei"/>
            </w:pPr>
            <w:r w:rsidRPr="00B95E8B">
              <w:t xml:space="preserve">(i) if the liable collection agent must give a return for the threshold quarter under </w:t>
            </w:r>
            <w:r w:rsidR="00C91FA7" w:rsidRPr="00B95E8B">
              <w:t>subclause 3</w:t>
            </w:r>
            <w:r w:rsidRPr="00B95E8B">
              <w:t>1</w:t>
            </w:r>
            <w:r w:rsidR="002A2C22">
              <w:noBreakHyphen/>
            </w:r>
            <w:r w:rsidRPr="00B95E8B">
              <w:t>2(3)—on the last day of the first calendar month after the end of the threshold quarter; or</w:t>
            </w:r>
          </w:p>
          <w:p w14:paraId="357664B7" w14:textId="2B1A6423" w:rsidR="00BC3941" w:rsidRPr="00B95E8B" w:rsidRDefault="00BC3941" w:rsidP="00BC3941">
            <w:pPr>
              <w:pStyle w:val="Tablei"/>
            </w:pPr>
            <w:r w:rsidRPr="00B95E8B">
              <w:t xml:space="preserve">(ii) </w:t>
            </w:r>
            <w:r w:rsidR="00AA2288" w:rsidRPr="00B95E8B">
              <w:t>if the liable collection agent</w:t>
            </w:r>
            <w:r w:rsidRPr="00B95E8B">
              <w:t xml:space="preserve"> must give a return for the financial year under </w:t>
            </w:r>
            <w:r w:rsidR="00C91FA7" w:rsidRPr="00B95E8B">
              <w:t>subclause 3</w:t>
            </w:r>
            <w:r w:rsidRPr="00B95E8B">
              <w:t>1</w:t>
            </w:r>
            <w:r w:rsidR="002A2C22">
              <w:noBreakHyphen/>
            </w:r>
            <w:r w:rsidRPr="00B95E8B">
              <w:t>2(3)—on 31 August in the next financial year; or</w:t>
            </w:r>
          </w:p>
          <w:p w14:paraId="1A029408" w14:textId="77777777" w:rsidR="00BC3941" w:rsidRPr="00B95E8B" w:rsidRDefault="00BC3941" w:rsidP="00BC3941">
            <w:pPr>
              <w:pStyle w:val="Tablea"/>
            </w:pPr>
            <w:r w:rsidRPr="00B95E8B">
              <w:t>(b) if the quarter is later than the threshold quarter in the financial year:</w:t>
            </w:r>
          </w:p>
          <w:p w14:paraId="6FF5AF53" w14:textId="0C563D5A" w:rsidR="00BC3941" w:rsidRPr="00B95E8B" w:rsidRDefault="00BC3941" w:rsidP="00BC3941">
            <w:pPr>
              <w:pStyle w:val="Tablei"/>
            </w:pPr>
            <w:r w:rsidRPr="00B95E8B">
              <w:t xml:space="preserve">(i) </w:t>
            </w:r>
            <w:r w:rsidR="00AA2288" w:rsidRPr="00B95E8B">
              <w:t>if the liable collection agent</w:t>
            </w:r>
            <w:r w:rsidRPr="00B95E8B">
              <w:t xml:space="preserve"> must give a return for the later quarter under </w:t>
            </w:r>
            <w:r w:rsidR="00C91FA7" w:rsidRPr="00B95E8B">
              <w:t>subclause 3</w:t>
            </w:r>
            <w:r w:rsidRPr="00B95E8B">
              <w:t>1</w:t>
            </w:r>
            <w:r w:rsidR="002A2C22">
              <w:noBreakHyphen/>
            </w:r>
            <w:r w:rsidRPr="00B95E8B">
              <w:t>2(3)—on the last day of the first calendar month after the end of the later quarter; or</w:t>
            </w:r>
          </w:p>
          <w:p w14:paraId="3F53FABD" w14:textId="361F2B84" w:rsidR="00BC3941" w:rsidRPr="00B95E8B" w:rsidRDefault="00BC3941" w:rsidP="00BC3941">
            <w:pPr>
              <w:pStyle w:val="Tablei"/>
            </w:pPr>
            <w:r w:rsidRPr="00B95E8B">
              <w:t xml:space="preserve">(ii) </w:t>
            </w:r>
            <w:r w:rsidR="00AA2288" w:rsidRPr="00B95E8B">
              <w:t>if the liable collection agent</w:t>
            </w:r>
            <w:r w:rsidRPr="00B95E8B">
              <w:t xml:space="preserve"> must give a return for the financial year under </w:t>
            </w:r>
            <w:r w:rsidR="00C91FA7" w:rsidRPr="00B95E8B">
              <w:t>subclause 3</w:t>
            </w:r>
            <w:r w:rsidRPr="00B95E8B">
              <w:t>1</w:t>
            </w:r>
            <w:r w:rsidR="002A2C22">
              <w:noBreakHyphen/>
            </w:r>
            <w:r w:rsidRPr="00B95E8B">
              <w:t>2(3)—on 31 August in the next financial year</w:t>
            </w:r>
          </w:p>
        </w:tc>
      </w:tr>
      <w:tr w:rsidR="00084348" w:rsidRPr="00B95E8B" w14:paraId="15B5FA5F" w14:textId="77777777" w:rsidTr="0082472F">
        <w:tc>
          <w:tcPr>
            <w:tcW w:w="429" w:type="pct"/>
            <w:tcBorders>
              <w:top w:val="single" w:sz="2" w:space="0" w:color="auto"/>
              <w:bottom w:val="single" w:sz="2" w:space="0" w:color="auto"/>
            </w:tcBorders>
            <w:shd w:val="clear" w:color="auto" w:fill="auto"/>
          </w:tcPr>
          <w:p w14:paraId="5388CCE5" w14:textId="77777777" w:rsidR="00084348" w:rsidRPr="00B95E8B" w:rsidRDefault="00084348" w:rsidP="00084348">
            <w:pPr>
              <w:pStyle w:val="Tabletext"/>
            </w:pPr>
            <w:r w:rsidRPr="00B95E8B">
              <w:t>2</w:t>
            </w:r>
          </w:p>
        </w:tc>
        <w:tc>
          <w:tcPr>
            <w:tcW w:w="2126" w:type="pct"/>
            <w:tcBorders>
              <w:top w:val="single" w:sz="2" w:space="0" w:color="auto"/>
              <w:bottom w:val="single" w:sz="2" w:space="0" w:color="auto"/>
            </w:tcBorders>
            <w:shd w:val="clear" w:color="auto" w:fill="auto"/>
          </w:tcPr>
          <w:p w14:paraId="42295D0F" w14:textId="77777777" w:rsidR="00084348" w:rsidRPr="00B95E8B" w:rsidRDefault="00084348" w:rsidP="00084348">
            <w:pPr>
              <w:pStyle w:val="Tabletext"/>
            </w:pPr>
            <w:r w:rsidRPr="00B95E8B">
              <w:t xml:space="preserve">For logs processed at a </w:t>
            </w:r>
            <w:bookmarkStart w:id="221" w:name="_Hlk152573050"/>
            <w:r w:rsidRPr="00B95E8B">
              <w:t>processing establishment</w:t>
            </w:r>
            <w:bookmarkEnd w:id="221"/>
            <w:r w:rsidR="006653BC" w:rsidRPr="00B95E8B">
              <w:t xml:space="preserve"> where the levy payer is the proprietor of the processing establishment</w:t>
            </w:r>
            <w:r w:rsidRPr="00B95E8B">
              <w:t>, when is the levy due and payable?</w:t>
            </w:r>
          </w:p>
        </w:tc>
        <w:tc>
          <w:tcPr>
            <w:tcW w:w="2445" w:type="pct"/>
            <w:tcBorders>
              <w:top w:val="single" w:sz="2" w:space="0" w:color="auto"/>
              <w:bottom w:val="single" w:sz="2" w:space="0" w:color="auto"/>
            </w:tcBorders>
            <w:shd w:val="clear" w:color="auto" w:fill="auto"/>
          </w:tcPr>
          <w:p w14:paraId="47E3E98E" w14:textId="77777777" w:rsidR="00084348" w:rsidRPr="00B95E8B" w:rsidRDefault="00084348" w:rsidP="00084348">
            <w:pPr>
              <w:pStyle w:val="Tablea"/>
            </w:pPr>
            <w:r w:rsidRPr="00B95E8B">
              <w:t>(a) if the quarter is the threshold quarter in the year or any earlier quarter in the year—on the last day of the first calendar month after the end of the threshold quarter; or</w:t>
            </w:r>
          </w:p>
          <w:p w14:paraId="0D83D603" w14:textId="77777777" w:rsidR="00084348" w:rsidRPr="00B95E8B" w:rsidRDefault="00084348" w:rsidP="00084348">
            <w:pPr>
              <w:pStyle w:val="Tablea"/>
            </w:pPr>
            <w:r w:rsidRPr="00B95E8B">
              <w:t>(b) if the quarter is later than the threshold quarter in the year—on the last day of the first calendar month after the end of the later quarter</w:t>
            </w:r>
          </w:p>
        </w:tc>
      </w:tr>
      <w:tr w:rsidR="00B34FEE" w:rsidRPr="00B95E8B" w14:paraId="57977281" w14:textId="77777777" w:rsidTr="0082472F">
        <w:tc>
          <w:tcPr>
            <w:tcW w:w="429" w:type="pct"/>
            <w:tcBorders>
              <w:top w:val="single" w:sz="2" w:space="0" w:color="auto"/>
              <w:bottom w:val="single" w:sz="2" w:space="0" w:color="auto"/>
            </w:tcBorders>
            <w:shd w:val="clear" w:color="auto" w:fill="auto"/>
          </w:tcPr>
          <w:p w14:paraId="0152DAB8" w14:textId="77777777" w:rsidR="00B34FEE" w:rsidRPr="00B95E8B" w:rsidRDefault="00B34FEE" w:rsidP="00B34FEE">
            <w:pPr>
              <w:pStyle w:val="Tabletext"/>
            </w:pPr>
            <w:r w:rsidRPr="00B95E8B">
              <w:t>3</w:t>
            </w:r>
          </w:p>
        </w:tc>
        <w:tc>
          <w:tcPr>
            <w:tcW w:w="2126" w:type="pct"/>
            <w:tcBorders>
              <w:top w:val="single" w:sz="2" w:space="0" w:color="auto"/>
              <w:bottom w:val="single" w:sz="2" w:space="0" w:color="auto"/>
            </w:tcBorders>
            <w:shd w:val="clear" w:color="auto" w:fill="auto"/>
          </w:tcPr>
          <w:p w14:paraId="629D6DE7" w14:textId="77777777" w:rsidR="00B34FEE" w:rsidRPr="00B95E8B" w:rsidRDefault="00B34FEE" w:rsidP="00B34FEE">
            <w:pPr>
              <w:pStyle w:val="Tabletext"/>
            </w:pPr>
            <w:r w:rsidRPr="00B95E8B">
              <w:t>For logs processed at a processing establishment where the levy payer is not the proprietor of the processing establishment, when is the levy due and payable?</w:t>
            </w:r>
          </w:p>
        </w:tc>
        <w:tc>
          <w:tcPr>
            <w:tcW w:w="2445" w:type="pct"/>
            <w:tcBorders>
              <w:top w:val="single" w:sz="2" w:space="0" w:color="auto"/>
              <w:bottom w:val="single" w:sz="2" w:space="0" w:color="auto"/>
            </w:tcBorders>
            <w:shd w:val="clear" w:color="auto" w:fill="auto"/>
          </w:tcPr>
          <w:p w14:paraId="4C8E2570" w14:textId="77777777" w:rsidR="00B34FEE" w:rsidRPr="00B95E8B" w:rsidRDefault="00B34FEE" w:rsidP="00B34FEE">
            <w:pPr>
              <w:pStyle w:val="Tablea"/>
            </w:pPr>
            <w:r w:rsidRPr="00B95E8B">
              <w:t>(a) if the quarter is the threshold quarter in the financial year or any earlier quarter in the year:</w:t>
            </w:r>
          </w:p>
          <w:p w14:paraId="043F1BEC" w14:textId="64A7B778" w:rsidR="00B34FEE" w:rsidRPr="00B95E8B" w:rsidRDefault="00B34FEE" w:rsidP="00B34FEE">
            <w:pPr>
              <w:pStyle w:val="Tablei"/>
            </w:pPr>
            <w:r w:rsidRPr="00B95E8B">
              <w:t xml:space="preserve">(i) if the </w:t>
            </w:r>
            <w:r w:rsidR="005E6680" w:rsidRPr="00B95E8B">
              <w:t>proprietor of the processing establishment</w:t>
            </w:r>
            <w:r w:rsidRPr="00B95E8B">
              <w:t xml:space="preserve"> must give a return for the threshold quarter under </w:t>
            </w:r>
            <w:r w:rsidR="00C91FA7" w:rsidRPr="00B95E8B">
              <w:t>subclause 3</w:t>
            </w:r>
            <w:r w:rsidRPr="00B95E8B">
              <w:t>1</w:t>
            </w:r>
            <w:r w:rsidR="002A2C22">
              <w:noBreakHyphen/>
            </w:r>
            <w:r w:rsidRPr="00B95E8B">
              <w:t>2(3)—on the last day of the first calendar month after the end of the threshold quarter; or</w:t>
            </w:r>
          </w:p>
          <w:p w14:paraId="041EE53C" w14:textId="6BFD80E4" w:rsidR="00B34FEE" w:rsidRPr="00B95E8B" w:rsidRDefault="00B34FEE" w:rsidP="00B34FEE">
            <w:pPr>
              <w:pStyle w:val="Tablei"/>
            </w:pPr>
            <w:r w:rsidRPr="00B95E8B">
              <w:t xml:space="preserve">(ii) </w:t>
            </w:r>
            <w:r w:rsidR="004E7D32" w:rsidRPr="00B95E8B">
              <w:t>if the proprietor of the processing establishment</w:t>
            </w:r>
            <w:r w:rsidRPr="00B95E8B">
              <w:t xml:space="preserve"> must give a return for the financial year under </w:t>
            </w:r>
            <w:r w:rsidR="00C91FA7" w:rsidRPr="00B95E8B">
              <w:t>subclause 3</w:t>
            </w:r>
            <w:r w:rsidRPr="00B95E8B">
              <w:t>1</w:t>
            </w:r>
            <w:r w:rsidR="002A2C22">
              <w:noBreakHyphen/>
            </w:r>
            <w:r w:rsidRPr="00B95E8B">
              <w:t>2(3)—on 31 August in the next financial year; or</w:t>
            </w:r>
          </w:p>
          <w:p w14:paraId="304CE0A0" w14:textId="77777777" w:rsidR="00B34FEE" w:rsidRPr="00B95E8B" w:rsidRDefault="00B34FEE" w:rsidP="00B34FEE">
            <w:pPr>
              <w:pStyle w:val="Tablea"/>
            </w:pPr>
            <w:r w:rsidRPr="00B95E8B">
              <w:t>(b) if the quarter is later than the threshold quarter in the financial year:</w:t>
            </w:r>
          </w:p>
          <w:p w14:paraId="10522BF3" w14:textId="69B80AB5" w:rsidR="00B34FEE" w:rsidRPr="00B95E8B" w:rsidRDefault="00B34FEE" w:rsidP="00B34FEE">
            <w:pPr>
              <w:pStyle w:val="Tablei"/>
            </w:pPr>
            <w:r w:rsidRPr="00B95E8B">
              <w:t xml:space="preserve">(i) </w:t>
            </w:r>
            <w:r w:rsidR="004E7D32" w:rsidRPr="00B95E8B">
              <w:t>if the proprietor of the processing establishment</w:t>
            </w:r>
            <w:r w:rsidRPr="00B95E8B">
              <w:t xml:space="preserve"> must give a return for the later quarter under </w:t>
            </w:r>
            <w:r w:rsidR="00C91FA7" w:rsidRPr="00B95E8B">
              <w:t>subclause 3</w:t>
            </w:r>
            <w:r w:rsidRPr="00B95E8B">
              <w:t>1</w:t>
            </w:r>
            <w:r w:rsidR="002A2C22">
              <w:noBreakHyphen/>
            </w:r>
            <w:r w:rsidRPr="00B95E8B">
              <w:t>2(3)—on the last day of the first calendar month after the end of the later quarter; or</w:t>
            </w:r>
          </w:p>
          <w:p w14:paraId="3B6CCA3E" w14:textId="42077F48" w:rsidR="00B34FEE" w:rsidRPr="00B95E8B" w:rsidRDefault="00B34FEE" w:rsidP="00B34FEE">
            <w:pPr>
              <w:pStyle w:val="Tablei"/>
            </w:pPr>
            <w:r w:rsidRPr="00B95E8B">
              <w:t xml:space="preserve">(ii) </w:t>
            </w:r>
            <w:r w:rsidR="006E563A" w:rsidRPr="00B95E8B">
              <w:t>if the proprietor of the processing establishment</w:t>
            </w:r>
            <w:r w:rsidRPr="00B95E8B">
              <w:t xml:space="preserve"> must give a return for the financial year under </w:t>
            </w:r>
            <w:r w:rsidR="00C91FA7" w:rsidRPr="00B95E8B">
              <w:t>subclause 3</w:t>
            </w:r>
            <w:r w:rsidRPr="00B95E8B">
              <w:t>1</w:t>
            </w:r>
            <w:r w:rsidR="002A2C22">
              <w:noBreakHyphen/>
            </w:r>
            <w:r w:rsidRPr="00B95E8B">
              <w:t>2(3)—on 31 August in the next financial year</w:t>
            </w:r>
          </w:p>
        </w:tc>
      </w:tr>
      <w:tr w:rsidR="00B34FEE" w:rsidRPr="00B95E8B" w14:paraId="39AA62E5" w14:textId="77777777" w:rsidTr="0082472F">
        <w:tc>
          <w:tcPr>
            <w:tcW w:w="429" w:type="pct"/>
            <w:tcBorders>
              <w:top w:val="single" w:sz="2" w:space="0" w:color="auto"/>
              <w:bottom w:val="single" w:sz="2" w:space="0" w:color="auto"/>
            </w:tcBorders>
            <w:shd w:val="clear" w:color="auto" w:fill="auto"/>
          </w:tcPr>
          <w:p w14:paraId="6810B1BA" w14:textId="77777777" w:rsidR="00B34FEE" w:rsidRPr="00B95E8B" w:rsidRDefault="00B34FEE" w:rsidP="00B34FEE">
            <w:pPr>
              <w:pStyle w:val="Tabletext"/>
            </w:pPr>
            <w:r w:rsidRPr="00B95E8B">
              <w:t>4</w:t>
            </w:r>
          </w:p>
        </w:tc>
        <w:tc>
          <w:tcPr>
            <w:tcW w:w="2126" w:type="pct"/>
            <w:tcBorders>
              <w:top w:val="single" w:sz="2" w:space="0" w:color="auto"/>
              <w:bottom w:val="single" w:sz="2" w:space="0" w:color="auto"/>
            </w:tcBorders>
            <w:shd w:val="clear" w:color="auto" w:fill="auto"/>
          </w:tcPr>
          <w:p w14:paraId="637F17DE" w14:textId="77777777" w:rsidR="00B34FEE" w:rsidRPr="00B95E8B" w:rsidRDefault="00B34FEE" w:rsidP="00B34FEE">
            <w:pPr>
              <w:pStyle w:val="Tabletext"/>
            </w:pPr>
            <w:r w:rsidRPr="00B95E8B">
              <w:t>For all other logs, when is the levy due and payable?</w:t>
            </w:r>
          </w:p>
        </w:tc>
        <w:tc>
          <w:tcPr>
            <w:tcW w:w="2445" w:type="pct"/>
            <w:tcBorders>
              <w:top w:val="single" w:sz="2" w:space="0" w:color="auto"/>
              <w:bottom w:val="single" w:sz="2" w:space="0" w:color="auto"/>
            </w:tcBorders>
            <w:shd w:val="clear" w:color="auto" w:fill="auto"/>
          </w:tcPr>
          <w:p w14:paraId="1DC37DB0" w14:textId="77777777" w:rsidR="00B34FEE" w:rsidRPr="00B95E8B" w:rsidRDefault="00B34FEE" w:rsidP="00B34FEE">
            <w:pPr>
              <w:pStyle w:val="Tablea"/>
            </w:pPr>
            <w:r w:rsidRPr="00B95E8B">
              <w:t>(a) if the quarter is the threshold quarter in the year or any earlier quarter in the year—on the last day of the first calendar month after the end of the threshold quarter; or</w:t>
            </w:r>
          </w:p>
          <w:p w14:paraId="6FB97AD6" w14:textId="77777777" w:rsidR="00B34FEE" w:rsidRPr="00B95E8B" w:rsidRDefault="00B34FEE" w:rsidP="00B34FEE">
            <w:pPr>
              <w:pStyle w:val="Tablea"/>
            </w:pPr>
            <w:r w:rsidRPr="00B95E8B">
              <w:t>(b) if the quarter is later than the threshold quarter in the year—on the last day of the first calendar month after the end of the later quarter</w:t>
            </w:r>
          </w:p>
        </w:tc>
      </w:tr>
      <w:tr w:rsidR="00B34FEE" w:rsidRPr="00B95E8B" w14:paraId="1066CE4F" w14:textId="77777777" w:rsidTr="0082472F">
        <w:tc>
          <w:tcPr>
            <w:tcW w:w="429" w:type="pct"/>
            <w:tcBorders>
              <w:top w:val="single" w:sz="2" w:space="0" w:color="auto"/>
              <w:bottom w:val="single" w:sz="12" w:space="0" w:color="auto"/>
            </w:tcBorders>
            <w:shd w:val="clear" w:color="auto" w:fill="auto"/>
          </w:tcPr>
          <w:p w14:paraId="58A0CE78" w14:textId="77777777" w:rsidR="00B34FEE" w:rsidRPr="00B95E8B" w:rsidRDefault="00B34FEE" w:rsidP="00B34FEE">
            <w:pPr>
              <w:pStyle w:val="Tabletext"/>
            </w:pPr>
            <w:r w:rsidRPr="00B95E8B">
              <w:t>5</w:t>
            </w:r>
          </w:p>
        </w:tc>
        <w:tc>
          <w:tcPr>
            <w:tcW w:w="2126" w:type="pct"/>
            <w:tcBorders>
              <w:top w:val="single" w:sz="2" w:space="0" w:color="auto"/>
              <w:bottom w:val="single" w:sz="12" w:space="0" w:color="auto"/>
            </w:tcBorders>
            <w:shd w:val="clear" w:color="auto" w:fill="auto"/>
          </w:tcPr>
          <w:p w14:paraId="2C1DC549" w14:textId="77777777" w:rsidR="00B34FEE" w:rsidRPr="00B95E8B" w:rsidRDefault="00B34FEE" w:rsidP="00B34FE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D264662" w14:textId="77777777" w:rsidR="00B34FEE" w:rsidRPr="00B95E8B" w:rsidRDefault="00B34FEE" w:rsidP="00B34FEE">
            <w:pPr>
              <w:pStyle w:val="Tabletext"/>
            </w:pPr>
            <w:r w:rsidRPr="00B95E8B">
              <w:t>The Commonwealth</w:t>
            </w:r>
          </w:p>
        </w:tc>
      </w:tr>
    </w:tbl>
    <w:p w14:paraId="530562B9" w14:textId="77777777" w:rsidR="00B252CD" w:rsidRPr="00B95E8B" w:rsidRDefault="00B252CD" w:rsidP="00B252CD">
      <w:pPr>
        <w:pStyle w:val="notetext"/>
      </w:pPr>
      <w:r w:rsidRPr="00B95E8B">
        <w:t xml:space="preserve">Note </w:t>
      </w:r>
      <w:r w:rsidR="004F11C8" w:rsidRPr="00B95E8B">
        <w:t>1</w:t>
      </w:r>
      <w:r w:rsidRPr="00B95E8B">
        <w:t>:</w:t>
      </w:r>
      <w:r w:rsidRPr="00B95E8B">
        <w:tab/>
        <w:t>The levy payer is the person who owns the logs immediately after the trees from which the logs are produced are felled.</w:t>
      </w:r>
    </w:p>
    <w:p w14:paraId="10A92BA0" w14:textId="10583671" w:rsidR="00B252CD" w:rsidRPr="00B95E8B" w:rsidRDefault="00B252CD" w:rsidP="00B252CD">
      <w:pPr>
        <w:pStyle w:val="notetext"/>
      </w:pPr>
      <w:r w:rsidRPr="00B95E8B">
        <w:tab/>
        <w:t xml:space="preserve">For </w:t>
      </w:r>
      <w:r w:rsidR="002A2C22">
        <w:t>item 1</w:t>
      </w:r>
      <w:r w:rsidRPr="00B95E8B">
        <w:t xml:space="preserve">, a collection agent is liable to pay an amount, on behalf of the levy payer, equal to the levy: see </w:t>
      </w:r>
      <w:r w:rsidR="00C91FA7" w:rsidRPr="00B95E8B">
        <w:t>clause 3</w:t>
      </w:r>
      <w:r w:rsidR="00D66F78" w:rsidRPr="00B95E8B">
        <w:t>1</w:t>
      </w:r>
      <w:r w:rsidR="002A2C22">
        <w:noBreakHyphen/>
      </w:r>
      <w:r w:rsidR="00D66F78" w:rsidRPr="00B95E8B">
        <w:t>2</w:t>
      </w:r>
      <w:r w:rsidR="00524390" w:rsidRPr="00B95E8B">
        <w:t xml:space="preserve"> </w:t>
      </w:r>
      <w:r w:rsidR="00B63FAC" w:rsidRPr="00B95E8B">
        <w:t>of this Schedule</w:t>
      </w:r>
      <w:r w:rsidRPr="00B95E8B">
        <w:t>.</w:t>
      </w:r>
    </w:p>
    <w:p w14:paraId="44FB597D" w14:textId="7480B158" w:rsidR="00B252CD" w:rsidRPr="00B95E8B" w:rsidRDefault="00B252CD" w:rsidP="00B252CD">
      <w:pPr>
        <w:pStyle w:val="notetext"/>
      </w:pPr>
      <w:r w:rsidRPr="00B95E8B">
        <w:tab/>
        <w:t xml:space="preserve">For </w:t>
      </w:r>
      <w:r w:rsidR="00C91FA7" w:rsidRPr="00B95E8B">
        <w:t>item 3</w:t>
      </w:r>
      <w:r w:rsidRPr="00B95E8B">
        <w:t xml:space="preserve">, the proprietor of the processing establishment is liable to pay an amount, on behalf of the levy payer, equal to the levy: see </w:t>
      </w:r>
      <w:r w:rsidR="00C91FA7" w:rsidRPr="00B95E8B">
        <w:t>clause 3</w:t>
      </w:r>
      <w:r w:rsidR="00D66F78" w:rsidRPr="00B95E8B">
        <w:t>1</w:t>
      </w:r>
      <w:r w:rsidR="002A2C22">
        <w:noBreakHyphen/>
      </w:r>
      <w:r w:rsidR="00D66F78" w:rsidRPr="00B95E8B">
        <w:t>2</w:t>
      </w:r>
      <w:r w:rsidR="00524390" w:rsidRPr="00B95E8B">
        <w:t xml:space="preserve"> </w:t>
      </w:r>
      <w:r w:rsidR="00B63FAC" w:rsidRPr="00B95E8B">
        <w:t>of this Schedule</w:t>
      </w:r>
      <w:r w:rsidRPr="00B95E8B">
        <w:t>.</w:t>
      </w:r>
    </w:p>
    <w:p w14:paraId="79A4EB5F" w14:textId="7EA1B722" w:rsidR="00505CE6" w:rsidRPr="00B95E8B" w:rsidRDefault="00B252CD" w:rsidP="00505CE6">
      <w:pPr>
        <w:pStyle w:val="notetext"/>
        <w:rPr>
          <w:lang w:eastAsia="en-US"/>
        </w:rPr>
      </w:pPr>
      <w:r w:rsidRPr="00B95E8B">
        <w:tab/>
      </w:r>
      <w:r w:rsidR="00505CE6" w:rsidRPr="00B95E8B">
        <w:t xml:space="preserve">If the </w:t>
      </w:r>
      <w:r w:rsidR="00546EC1" w:rsidRPr="00B95E8B">
        <w:t>collection</w:t>
      </w:r>
      <w:r w:rsidR="00505CE6" w:rsidRPr="00B95E8B">
        <w:t xml:space="preserve"> agent pays that amount, the </w:t>
      </w:r>
      <w:r w:rsidR="00505CE6" w:rsidRPr="00B95E8B">
        <w:rPr>
          <w:lang w:eastAsia="en-US"/>
        </w:rPr>
        <w:t xml:space="preserve">levy payer’s </w:t>
      </w:r>
      <w:r w:rsidR="00505CE6" w:rsidRPr="00B95E8B">
        <w:t xml:space="preserve">liability to pay the levy is discharged under </w:t>
      </w:r>
      <w:r w:rsidR="002A2C22">
        <w:t>section 1</w:t>
      </w:r>
      <w:r w:rsidR="00A40F6E" w:rsidRPr="00B95E8B">
        <w:t>0 of the Act</w:t>
      </w:r>
      <w:r w:rsidR="00505CE6" w:rsidRPr="00B95E8B">
        <w:t>. T</w:t>
      </w:r>
      <w:r w:rsidR="00505CE6"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46E688FB" w14:textId="77777777" w:rsidR="00B252CD" w:rsidRPr="00B95E8B" w:rsidRDefault="00B252CD" w:rsidP="00B252CD">
      <w:pPr>
        <w:pStyle w:val="notetext"/>
      </w:pPr>
      <w:r w:rsidRPr="00B95E8B">
        <w:t xml:space="preserve">Note </w:t>
      </w:r>
      <w:r w:rsidR="004F11C8" w:rsidRPr="00B95E8B">
        <w:t>2</w:t>
      </w:r>
      <w:r w:rsidRPr="00B95E8B">
        <w:t>:</w:t>
      </w:r>
      <w:r w:rsidRPr="00B95E8B">
        <w:tab/>
        <w:t xml:space="preserve">For penalty for late payment, see </w:t>
      </w:r>
      <w:r w:rsidR="00C91FA7" w:rsidRPr="00B95E8B">
        <w:t>section 9</w:t>
      </w:r>
      <w:r w:rsidR="00526692" w:rsidRPr="00B95E8B">
        <w:t xml:space="preserve"> of the Act</w:t>
      </w:r>
      <w:r w:rsidRPr="00B95E8B">
        <w:t>.</w:t>
      </w:r>
    </w:p>
    <w:p w14:paraId="1521ED90" w14:textId="77777777" w:rsidR="00B252CD" w:rsidRPr="00B95E8B" w:rsidRDefault="00B252CD" w:rsidP="00B252CD">
      <w:pPr>
        <w:pStyle w:val="SubsectionHead"/>
      </w:pPr>
      <w:r w:rsidRPr="00B95E8B">
        <w:t>Threshold quarter</w:t>
      </w:r>
    </w:p>
    <w:p w14:paraId="51A361C3" w14:textId="77777777" w:rsidR="00B252CD" w:rsidRPr="00B95E8B" w:rsidRDefault="00B252CD" w:rsidP="00B252CD">
      <w:pPr>
        <w:pStyle w:val="subsection"/>
      </w:pPr>
      <w:bookmarkStart w:id="222" w:name="_Hlk135312610"/>
      <w:r w:rsidRPr="00B95E8B">
        <w:tab/>
        <w:t>(2)</w:t>
      </w:r>
      <w:r w:rsidRPr="00B95E8B">
        <w:tab/>
        <w:t xml:space="preserve">The </w:t>
      </w:r>
      <w:r w:rsidRPr="00B95E8B">
        <w:rPr>
          <w:b/>
          <w:i/>
        </w:rPr>
        <w:t>threshold quarter</w:t>
      </w:r>
      <w:r w:rsidRPr="00B95E8B">
        <w:t xml:space="preserve"> in a financial year, </w:t>
      </w:r>
      <w:r w:rsidR="00257193" w:rsidRPr="00B95E8B">
        <w:t>for</w:t>
      </w:r>
      <w:r w:rsidRPr="00B95E8B">
        <w:t xml:space="preserve"> a levy payer and logs </w:t>
      </w:r>
      <w:bookmarkStart w:id="223" w:name="_Hlk151130618"/>
      <w:r w:rsidRPr="00B95E8B">
        <w:t xml:space="preserve">produced </w:t>
      </w:r>
      <w:r w:rsidRPr="00B95E8B">
        <w:rPr>
          <w:rFonts w:eastAsiaTheme="minorEastAsia"/>
        </w:rPr>
        <w:t>from trees felled in Australia</w:t>
      </w:r>
      <w:bookmarkEnd w:id="223"/>
      <w:r w:rsidRPr="00B95E8B">
        <w:t>, is the first quarter in th</w:t>
      </w:r>
      <w:r w:rsidR="00501602" w:rsidRPr="00B95E8B">
        <w:t>at</w:t>
      </w:r>
      <w:r w:rsidRPr="00B95E8B">
        <w:t xml:space="preserve"> year at the end of which the sum of the following is 20,000 cubic metres or more:</w:t>
      </w:r>
    </w:p>
    <w:p w14:paraId="03EA5561" w14:textId="77777777" w:rsidR="00B252CD" w:rsidRPr="00B95E8B" w:rsidRDefault="00B252CD" w:rsidP="00B252CD">
      <w:pPr>
        <w:pStyle w:val="paragraph"/>
      </w:pPr>
      <w:r w:rsidRPr="00B95E8B">
        <w:tab/>
        <w:t>(a)</w:t>
      </w:r>
      <w:r w:rsidRPr="00B95E8B">
        <w:tab/>
        <w:t>the total quantity of such logs that are sold by the levy payer in that year;</w:t>
      </w:r>
    </w:p>
    <w:p w14:paraId="4FDA0E0E" w14:textId="77777777" w:rsidR="00B252CD" w:rsidRPr="00B95E8B" w:rsidRDefault="00B252CD" w:rsidP="00B252CD">
      <w:pPr>
        <w:pStyle w:val="paragraph"/>
      </w:pPr>
      <w:r w:rsidRPr="00B95E8B">
        <w:tab/>
        <w:t>(b)</w:t>
      </w:r>
      <w:r w:rsidRPr="00B95E8B">
        <w:tab/>
        <w:t>the total quantity of such logs that are processed for a commercial purpose by or for the levy payer in that year.</w:t>
      </w:r>
    </w:p>
    <w:p w14:paraId="7B5A022E" w14:textId="5EA5F2CD" w:rsidR="00B252CD" w:rsidRPr="00B95E8B" w:rsidRDefault="00B252CD" w:rsidP="00B252CD">
      <w:pPr>
        <w:pStyle w:val="subsection"/>
      </w:pPr>
      <w:r w:rsidRPr="00B95E8B">
        <w:tab/>
        <w:t>(3)</w:t>
      </w:r>
      <w:r w:rsidRPr="00B95E8B">
        <w:tab/>
      </w:r>
      <w:r w:rsidR="006B2A9D" w:rsidRPr="00B95E8B">
        <w:t>Subclause (</w:t>
      </w:r>
      <w:r w:rsidRPr="00B95E8B">
        <w:t xml:space="preserve">2) does not apply to logs covered by </w:t>
      </w:r>
      <w:r w:rsidR="00C91FA7" w:rsidRPr="00B95E8B">
        <w:t>subclause 3</w:t>
      </w:r>
      <w:r w:rsidR="00D66F78" w:rsidRPr="00B95E8B">
        <w:t>1</w:t>
      </w:r>
      <w:r w:rsidR="002A2C22">
        <w:noBreakHyphen/>
      </w:r>
      <w:r w:rsidR="00D66F78" w:rsidRPr="00B95E8B">
        <w:t>2</w:t>
      </w:r>
      <w:r w:rsidRPr="00B95E8B">
        <w:t xml:space="preserve">(1), (2) or (3)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bookmarkEnd w:id="222"/>
    <w:p w14:paraId="47128969" w14:textId="77777777" w:rsidR="00B252CD" w:rsidRPr="00B95E8B" w:rsidRDefault="00B252CD" w:rsidP="00B252CD">
      <w:pPr>
        <w:pStyle w:val="SubsectionHead"/>
      </w:pPr>
      <w:r w:rsidRPr="00B95E8B">
        <w:t>Giving quarterly returns</w:t>
      </w:r>
    </w:p>
    <w:p w14:paraId="2D2E4DCC" w14:textId="7120413D" w:rsidR="00B252CD" w:rsidRPr="00B95E8B" w:rsidRDefault="00B252CD" w:rsidP="00B252CD">
      <w:pPr>
        <w:pStyle w:val="subsection"/>
      </w:pPr>
      <w:r w:rsidRPr="00B95E8B">
        <w:tab/>
        <w:t>(4)</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3</w:t>
      </w:r>
      <w:r w:rsidR="00603333" w:rsidRPr="00B95E8B">
        <w:t>1</w:t>
      </w:r>
      <w:r w:rsidR="002A2C22">
        <w:noBreakHyphen/>
      </w:r>
      <w:r w:rsidR="00603333"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logs, this table has effect.</w:t>
      </w:r>
    </w:p>
    <w:p w14:paraId="646B5DFA" w14:textId="77777777" w:rsidR="00B252CD" w:rsidRPr="00B95E8B" w:rsidRDefault="00B252CD" w:rsidP="00B252C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252CD" w:rsidRPr="00B95E8B" w14:paraId="7866BED5" w14:textId="77777777" w:rsidTr="0082472F">
        <w:trPr>
          <w:tblHeader/>
        </w:trPr>
        <w:tc>
          <w:tcPr>
            <w:tcW w:w="5000" w:type="pct"/>
            <w:gridSpan w:val="3"/>
            <w:tcBorders>
              <w:top w:val="single" w:sz="12" w:space="0" w:color="auto"/>
              <w:bottom w:val="single" w:sz="2" w:space="0" w:color="auto"/>
            </w:tcBorders>
            <w:shd w:val="clear" w:color="auto" w:fill="auto"/>
          </w:tcPr>
          <w:p w14:paraId="06013BFB" w14:textId="77777777" w:rsidR="00B252CD" w:rsidRPr="00B95E8B" w:rsidRDefault="00B252CD" w:rsidP="00B252CD">
            <w:pPr>
              <w:pStyle w:val="TableHeading"/>
            </w:pPr>
            <w:r w:rsidRPr="00B95E8B">
              <w:t>Quarterly returns</w:t>
            </w:r>
          </w:p>
        </w:tc>
      </w:tr>
      <w:tr w:rsidR="00B252CD" w:rsidRPr="00B95E8B" w14:paraId="0A50EF81" w14:textId="77777777" w:rsidTr="0082472F">
        <w:trPr>
          <w:tblHeader/>
        </w:trPr>
        <w:tc>
          <w:tcPr>
            <w:tcW w:w="429" w:type="pct"/>
            <w:tcBorders>
              <w:top w:val="single" w:sz="2" w:space="0" w:color="auto"/>
              <w:bottom w:val="single" w:sz="12" w:space="0" w:color="auto"/>
            </w:tcBorders>
            <w:shd w:val="clear" w:color="auto" w:fill="auto"/>
          </w:tcPr>
          <w:p w14:paraId="18B3E97E" w14:textId="77777777" w:rsidR="00B252CD" w:rsidRPr="00B95E8B" w:rsidRDefault="00B252CD"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491140D8" w14:textId="77777777" w:rsidR="00B252CD" w:rsidRPr="00B95E8B" w:rsidRDefault="00B252CD"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35F16F8B" w14:textId="77777777" w:rsidR="00B252CD" w:rsidRPr="00B95E8B" w:rsidRDefault="00B252CD" w:rsidP="00B252CD">
            <w:pPr>
              <w:pStyle w:val="TableHeading"/>
            </w:pPr>
            <w:r w:rsidRPr="00B95E8B">
              <w:t>Rule</w:t>
            </w:r>
          </w:p>
        </w:tc>
      </w:tr>
      <w:tr w:rsidR="00B252CD" w:rsidRPr="00B95E8B" w14:paraId="5A6C0FC3" w14:textId="77777777" w:rsidTr="0082472F">
        <w:tc>
          <w:tcPr>
            <w:tcW w:w="429" w:type="pct"/>
            <w:tcBorders>
              <w:top w:val="single" w:sz="2" w:space="0" w:color="auto"/>
              <w:bottom w:val="single" w:sz="2" w:space="0" w:color="auto"/>
            </w:tcBorders>
            <w:shd w:val="clear" w:color="auto" w:fill="auto"/>
          </w:tcPr>
          <w:p w14:paraId="5E00F0B1" w14:textId="77777777" w:rsidR="00B252CD" w:rsidRPr="00B95E8B" w:rsidRDefault="00B252CD" w:rsidP="00B252CD">
            <w:pPr>
              <w:pStyle w:val="Tabletext"/>
            </w:pPr>
            <w:r w:rsidRPr="00B95E8B">
              <w:t>1</w:t>
            </w:r>
          </w:p>
        </w:tc>
        <w:tc>
          <w:tcPr>
            <w:tcW w:w="2285" w:type="pct"/>
            <w:tcBorders>
              <w:top w:val="single" w:sz="2" w:space="0" w:color="auto"/>
              <w:bottom w:val="single" w:sz="2" w:space="0" w:color="auto"/>
            </w:tcBorders>
            <w:shd w:val="clear" w:color="auto" w:fill="auto"/>
          </w:tcPr>
          <w:p w14:paraId="651EA56B" w14:textId="77777777" w:rsidR="00B252CD" w:rsidRPr="00B95E8B" w:rsidRDefault="00B252CD" w:rsidP="00B252CD">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63BCE205" w14:textId="77777777" w:rsidR="00B252CD" w:rsidRPr="00B95E8B" w:rsidRDefault="00B252CD" w:rsidP="00B252CD">
            <w:pPr>
              <w:pStyle w:val="Tabletext"/>
            </w:pPr>
            <w:r w:rsidRPr="00B95E8B">
              <w:t>The following</w:t>
            </w:r>
            <w:r w:rsidR="003E0C12" w:rsidRPr="00B95E8B">
              <w:t xml:space="preserve"> person</w:t>
            </w:r>
            <w:r w:rsidRPr="00B95E8B">
              <w:t>:</w:t>
            </w:r>
          </w:p>
          <w:p w14:paraId="6037C616" w14:textId="77777777" w:rsidR="00B252CD" w:rsidRPr="00B95E8B" w:rsidRDefault="00B252CD" w:rsidP="00B252CD">
            <w:pPr>
              <w:pStyle w:val="Tablea"/>
            </w:pPr>
            <w:r w:rsidRPr="00B95E8B">
              <w:t xml:space="preserve">(a) for logs sold by the levy payer in the </w:t>
            </w:r>
            <w:r w:rsidR="00E12E03" w:rsidRPr="00B95E8B">
              <w:t xml:space="preserve">threshold </w:t>
            </w:r>
            <w:r w:rsidRPr="00B95E8B">
              <w:t xml:space="preserve">quarter </w:t>
            </w:r>
            <w:r w:rsidR="00E12E03" w:rsidRPr="00B95E8B">
              <w:t xml:space="preserve">in the year or in a later quarter in the year </w:t>
            </w:r>
            <w:r w:rsidRPr="00B95E8B">
              <w:t xml:space="preserve">other than to a </w:t>
            </w:r>
            <w:r w:rsidR="009A37E0" w:rsidRPr="00B95E8B">
              <w:t>business purchaser</w:t>
            </w:r>
            <w:r w:rsidRPr="00B95E8B">
              <w:t>—the levy payer;</w:t>
            </w:r>
          </w:p>
          <w:p w14:paraId="56B725E3" w14:textId="77777777" w:rsidR="00B252CD" w:rsidRPr="00B95E8B" w:rsidRDefault="00B252CD" w:rsidP="00B252CD">
            <w:pPr>
              <w:pStyle w:val="Tablea"/>
            </w:pPr>
            <w:r w:rsidRPr="00B95E8B">
              <w:t xml:space="preserve">(b) for logs processed </w:t>
            </w:r>
            <w:r w:rsidR="00BC4BA0" w:rsidRPr="00B95E8B">
              <w:t>in the threshold quarter in the year or in a later quarter in the year</w:t>
            </w:r>
            <w:r w:rsidRPr="00B95E8B">
              <w:t xml:space="preserve"> at a processing establishment where the levy payer is the proprietor of the processing establishment—the levy payer;</w:t>
            </w:r>
          </w:p>
          <w:p w14:paraId="4B3564E2" w14:textId="77777777" w:rsidR="00B252CD" w:rsidRPr="00B95E8B" w:rsidRDefault="00B252CD" w:rsidP="00B252CD">
            <w:pPr>
              <w:pStyle w:val="Tablea"/>
            </w:pPr>
            <w:r w:rsidRPr="00B95E8B">
              <w:t xml:space="preserve">(c) for logs processed </w:t>
            </w:r>
            <w:r w:rsidR="00BC4BA0" w:rsidRPr="00B95E8B">
              <w:t>in the threshold quarter in the year or in a later quarter in the year</w:t>
            </w:r>
            <w:r w:rsidRPr="00B95E8B">
              <w:t xml:space="preserve"> other than at a processing establishment—the levy payer</w:t>
            </w:r>
          </w:p>
        </w:tc>
      </w:tr>
      <w:tr w:rsidR="00B252CD" w:rsidRPr="00B95E8B" w14:paraId="4C02ED45" w14:textId="77777777" w:rsidTr="0082472F">
        <w:tc>
          <w:tcPr>
            <w:tcW w:w="429" w:type="pct"/>
            <w:tcBorders>
              <w:top w:val="single" w:sz="2" w:space="0" w:color="auto"/>
              <w:bottom w:val="single" w:sz="2" w:space="0" w:color="auto"/>
            </w:tcBorders>
            <w:shd w:val="clear" w:color="auto" w:fill="auto"/>
          </w:tcPr>
          <w:p w14:paraId="7EA587A0" w14:textId="77777777" w:rsidR="00B252CD" w:rsidRPr="00B95E8B" w:rsidRDefault="00B252CD" w:rsidP="00B252CD">
            <w:pPr>
              <w:pStyle w:val="Tabletext"/>
            </w:pPr>
            <w:r w:rsidRPr="00B95E8B">
              <w:t>2</w:t>
            </w:r>
          </w:p>
        </w:tc>
        <w:tc>
          <w:tcPr>
            <w:tcW w:w="2285" w:type="pct"/>
            <w:tcBorders>
              <w:top w:val="single" w:sz="2" w:space="0" w:color="auto"/>
              <w:bottom w:val="single" w:sz="2" w:space="0" w:color="auto"/>
            </w:tcBorders>
            <w:shd w:val="clear" w:color="auto" w:fill="auto"/>
          </w:tcPr>
          <w:p w14:paraId="2F50F286" w14:textId="77777777" w:rsidR="00B252CD" w:rsidRPr="00B95E8B" w:rsidRDefault="00B252CD" w:rsidP="00B252CD">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F74B9A6" w14:textId="77777777" w:rsidR="00B252CD" w:rsidRPr="00B95E8B" w:rsidRDefault="00B252CD" w:rsidP="00B252CD">
            <w:pPr>
              <w:pStyle w:val="Tabletext"/>
            </w:pPr>
            <w:r w:rsidRPr="00B95E8B">
              <w:t>Before the end of the first calendar month after the end of th</w:t>
            </w:r>
            <w:r w:rsidR="0026464B" w:rsidRPr="00B95E8B">
              <w:t>e</w:t>
            </w:r>
            <w:r w:rsidRPr="00B95E8B">
              <w:t xml:space="preserve"> </w:t>
            </w:r>
            <w:r w:rsidR="00BC4BA0" w:rsidRPr="00B95E8B">
              <w:t xml:space="preserve">threshold </w:t>
            </w:r>
            <w:r w:rsidRPr="00B95E8B">
              <w:t>quarter</w:t>
            </w:r>
            <w:r w:rsidR="00BC4BA0" w:rsidRPr="00B95E8B">
              <w:t xml:space="preserve"> or later quarter</w:t>
            </w:r>
          </w:p>
        </w:tc>
      </w:tr>
      <w:tr w:rsidR="00B252CD" w:rsidRPr="00B95E8B" w14:paraId="265C66AF" w14:textId="77777777" w:rsidTr="0082472F">
        <w:tc>
          <w:tcPr>
            <w:tcW w:w="429" w:type="pct"/>
            <w:tcBorders>
              <w:top w:val="single" w:sz="2" w:space="0" w:color="auto"/>
              <w:bottom w:val="single" w:sz="2" w:space="0" w:color="auto"/>
            </w:tcBorders>
            <w:shd w:val="clear" w:color="auto" w:fill="auto"/>
          </w:tcPr>
          <w:p w14:paraId="27555359" w14:textId="77777777" w:rsidR="00B252CD" w:rsidRPr="00B95E8B" w:rsidRDefault="00B252CD" w:rsidP="00B252CD">
            <w:pPr>
              <w:pStyle w:val="Tabletext"/>
            </w:pPr>
            <w:r w:rsidRPr="00B95E8B">
              <w:t>3</w:t>
            </w:r>
          </w:p>
        </w:tc>
        <w:tc>
          <w:tcPr>
            <w:tcW w:w="2285" w:type="pct"/>
            <w:tcBorders>
              <w:top w:val="single" w:sz="2" w:space="0" w:color="auto"/>
              <w:bottom w:val="single" w:sz="2" w:space="0" w:color="auto"/>
            </w:tcBorders>
            <w:shd w:val="clear" w:color="auto" w:fill="auto"/>
          </w:tcPr>
          <w:p w14:paraId="0F6B4AA9" w14:textId="77777777" w:rsidR="00B252CD" w:rsidRPr="00B95E8B" w:rsidRDefault="00B252CD" w:rsidP="00B252CD">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21BFA41" w14:textId="77777777" w:rsidR="00B252CD" w:rsidRPr="00B95E8B" w:rsidRDefault="00B252CD" w:rsidP="00B252CD">
            <w:pPr>
              <w:pStyle w:val="Tabletext"/>
            </w:pPr>
            <w:r w:rsidRPr="00B95E8B">
              <w:t>The Secretary</w:t>
            </w:r>
          </w:p>
        </w:tc>
      </w:tr>
      <w:tr w:rsidR="00B252CD" w:rsidRPr="00B95E8B" w14:paraId="6FCBCEEE" w14:textId="77777777" w:rsidTr="0082472F">
        <w:tc>
          <w:tcPr>
            <w:tcW w:w="429" w:type="pct"/>
            <w:tcBorders>
              <w:top w:val="single" w:sz="2" w:space="0" w:color="auto"/>
              <w:bottom w:val="single" w:sz="12" w:space="0" w:color="auto"/>
            </w:tcBorders>
            <w:shd w:val="clear" w:color="auto" w:fill="auto"/>
          </w:tcPr>
          <w:p w14:paraId="41DBFD99" w14:textId="77777777" w:rsidR="00B252CD" w:rsidRPr="00B95E8B" w:rsidRDefault="00B252CD" w:rsidP="00B252CD">
            <w:pPr>
              <w:pStyle w:val="Tabletext"/>
            </w:pPr>
            <w:r w:rsidRPr="00B95E8B">
              <w:t>4</w:t>
            </w:r>
          </w:p>
        </w:tc>
        <w:tc>
          <w:tcPr>
            <w:tcW w:w="2285" w:type="pct"/>
            <w:tcBorders>
              <w:top w:val="single" w:sz="2" w:space="0" w:color="auto"/>
              <w:bottom w:val="single" w:sz="12" w:space="0" w:color="auto"/>
            </w:tcBorders>
            <w:shd w:val="clear" w:color="auto" w:fill="auto"/>
          </w:tcPr>
          <w:p w14:paraId="2F9CAF00" w14:textId="77777777" w:rsidR="00B252CD" w:rsidRPr="00B95E8B" w:rsidRDefault="00B252CD" w:rsidP="00B252CD">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8F2535D" w14:textId="77777777" w:rsidR="00B252CD" w:rsidRPr="00B95E8B" w:rsidRDefault="00B252CD" w:rsidP="00B252CD">
            <w:pPr>
              <w:pStyle w:val="Tabletext"/>
            </w:pPr>
            <w:r w:rsidRPr="00B95E8B">
              <w:t>The return:</w:t>
            </w:r>
          </w:p>
          <w:p w14:paraId="7374F1BF" w14:textId="77777777" w:rsidR="00B252CD" w:rsidRPr="00B95E8B" w:rsidRDefault="00B252CD" w:rsidP="00B252CD">
            <w:pPr>
              <w:pStyle w:val="Tablea"/>
            </w:pPr>
            <w:r w:rsidRPr="00B95E8B">
              <w:t>(a) must be in the appropriate approved form and include the information required by that form; or</w:t>
            </w:r>
          </w:p>
          <w:p w14:paraId="686B19DB" w14:textId="77777777" w:rsidR="00B252CD" w:rsidRPr="00B95E8B" w:rsidRDefault="00B252CD" w:rsidP="00B252CD">
            <w:pPr>
              <w:pStyle w:val="Tablea"/>
            </w:pPr>
            <w:r w:rsidRPr="00B95E8B">
              <w:t>(b) must be given electronically using an approved electronic system and include the information required by that system to be included in the return</w:t>
            </w:r>
          </w:p>
        </w:tc>
      </w:tr>
    </w:tbl>
    <w:p w14:paraId="78CE81A2" w14:textId="77777777" w:rsidR="00B252CD" w:rsidRPr="00B95E8B" w:rsidRDefault="00B252CD" w:rsidP="00B252CD">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55029C0" w14:textId="77777777" w:rsidR="00B252CD" w:rsidRPr="00B95E8B" w:rsidRDefault="00B252CD" w:rsidP="00B252CD">
      <w:pPr>
        <w:pStyle w:val="SubsectionHead"/>
      </w:pPr>
      <w:r w:rsidRPr="00B95E8B">
        <w:t>Making and keeping records</w:t>
      </w:r>
    </w:p>
    <w:p w14:paraId="0F5E7502" w14:textId="59A06E98" w:rsidR="00B252CD" w:rsidRPr="00B95E8B" w:rsidRDefault="00B252CD" w:rsidP="00B252CD">
      <w:pPr>
        <w:pStyle w:val="subsection"/>
      </w:pPr>
      <w:r w:rsidRPr="00B95E8B">
        <w:tab/>
        <w:t>(5)</w:t>
      </w:r>
      <w:r w:rsidRPr="00B95E8B">
        <w:tab/>
        <w:t xml:space="preserve">For the purposes of </w:t>
      </w:r>
      <w:r w:rsidR="00C91FA7" w:rsidRPr="00B95E8B">
        <w:t>paragraph 5</w:t>
      </w:r>
      <w:r w:rsidR="00526692" w:rsidRPr="00B95E8B">
        <w:t>9</w:t>
      </w:r>
      <w:r w:rsidRPr="00B95E8B">
        <w:t xml:space="preserve">(2)(b) of the Act, for </w:t>
      </w:r>
      <w:r w:rsidR="00BC4FEC" w:rsidRPr="00B95E8B">
        <w:t xml:space="preserve">levy </w:t>
      </w:r>
      <w:r w:rsidRPr="00B95E8B">
        <w:t xml:space="preserve">imposed by </w:t>
      </w:r>
      <w:r w:rsidR="00C91FA7" w:rsidRPr="00B95E8B">
        <w:t>clause 3</w:t>
      </w:r>
      <w:r w:rsidR="00603333" w:rsidRPr="00B95E8B">
        <w:t>1</w:t>
      </w:r>
      <w:r w:rsidR="002A2C22">
        <w:noBreakHyphen/>
      </w:r>
      <w:r w:rsidR="00603333"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logs, this table has effect.</w:t>
      </w:r>
    </w:p>
    <w:p w14:paraId="35BB816E" w14:textId="77777777" w:rsidR="00B252CD" w:rsidRPr="00B95E8B" w:rsidRDefault="00B252CD" w:rsidP="00B252C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252CD" w:rsidRPr="00B95E8B" w14:paraId="290FA060" w14:textId="77777777" w:rsidTr="0082472F">
        <w:trPr>
          <w:tblHeader/>
        </w:trPr>
        <w:tc>
          <w:tcPr>
            <w:tcW w:w="5000" w:type="pct"/>
            <w:gridSpan w:val="3"/>
            <w:tcBorders>
              <w:top w:val="single" w:sz="12" w:space="0" w:color="auto"/>
              <w:bottom w:val="single" w:sz="2" w:space="0" w:color="auto"/>
            </w:tcBorders>
            <w:shd w:val="clear" w:color="auto" w:fill="auto"/>
          </w:tcPr>
          <w:p w14:paraId="7561192C" w14:textId="25299412" w:rsidR="00B252CD" w:rsidRPr="00B95E8B" w:rsidRDefault="00B252CD" w:rsidP="00B252CD">
            <w:pPr>
              <w:pStyle w:val="TableHeading"/>
            </w:pPr>
            <w:r w:rsidRPr="00B95E8B">
              <w:t>Record</w:t>
            </w:r>
            <w:r w:rsidR="002A2C22">
              <w:noBreakHyphen/>
            </w:r>
            <w:r w:rsidRPr="00B95E8B">
              <w:t>keeping</w:t>
            </w:r>
          </w:p>
        </w:tc>
      </w:tr>
      <w:tr w:rsidR="00B252CD" w:rsidRPr="00B95E8B" w14:paraId="455F26C9" w14:textId="77777777" w:rsidTr="0082472F">
        <w:trPr>
          <w:tblHeader/>
        </w:trPr>
        <w:tc>
          <w:tcPr>
            <w:tcW w:w="429" w:type="pct"/>
            <w:tcBorders>
              <w:top w:val="single" w:sz="2" w:space="0" w:color="auto"/>
              <w:bottom w:val="single" w:sz="12" w:space="0" w:color="auto"/>
            </w:tcBorders>
            <w:shd w:val="clear" w:color="auto" w:fill="auto"/>
          </w:tcPr>
          <w:p w14:paraId="57885239" w14:textId="77777777" w:rsidR="00B252CD" w:rsidRPr="00B95E8B" w:rsidRDefault="00B252CD"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23C73C43" w14:textId="77777777" w:rsidR="00B252CD" w:rsidRPr="00B95E8B" w:rsidRDefault="00B252CD"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2D5F8ADE" w14:textId="77777777" w:rsidR="00B252CD" w:rsidRPr="00B95E8B" w:rsidRDefault="00B252CD" w:rsidP="00B252CD">
            <w:pPr>
              <w:pStyle w:val="TableHeading"/>
            </w:pPr>
            <w:r w:rsidRPr="00B95E8B">
              <w:t>Rule</w:t>
            </w:r>
          </w:p>
        </w:tc>
      </w:tr>
      <w:tr w:rsidR="00B252CD" w:rsidRPr="00B95E8B" w14:paraId="3AAF7000" w14:textId="77777777" w:rsidTr="0082472F">
        <w:tc>
          <w:tcPr>
            <w:tcW w:w="429" w:type="pct"/>
            <w:tcBorders>
              <w:top w:val="single" w:sz="2" w:space="0" w:color="auto"/>
              <w:bottom w:val="single" w:sz="2" w:space="0" w:color="auto"/>
            </w:tcBorders>
            <w:shd w:val="clear" w:color="auto" w:fill="auto"/>
          </w:tcPr>
          <w:p w14:paraId="6E5FD970" w14:textId="77777777" w:rsidR="00B252CD" w:rsidRPr="00B95E8B" w:rsidRDefault="00B252CD" w:rsidP="00B252CD">
            <w:pPr>
              <w:pStyle w:val="Tabletext"/>
            </w:pPr>
            <w:r w:rsidRPr="00B95E8B">
              <w:t>1</w:t>
            </w:r>
          </w:p>
        </w:tc>
        <w:tc>
          <w:tcPr>
            <w:tcW w:w="2285" w:type="pct"/>
            <w:tcBorders>
              <w:top w:val="single" w:sz="2" w:space="0" w:color="auto"/>
              <w:bottom w:val="single" w:sz="2" w:space="0" w:color="auto"/>
            </w:tcBorders>
            <w:shd w:val="clear" w:color="auto" w:fill="auto"/>
          </w:tcPr>
          <w:p w14:paraId="6E259785" w14:textId="77777777" w:rsidR="00B252CD" w:rsidRPr="00B95E8B" w:rsidRDefault="00B252CD" w:rsidP="00B252C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332B0A5" w14:textId="77777777" w:rsidR="00B252CD" w:rsidRPr="00B95E8B" w:rsidRDefault="00B252CD" w:rsidP="00B252CD">
            <w:pPr>
              <w:pStyle w:val="Tabletext"/>
            </w:pPr>
            <w:r w:rsidRPr="00B95E8B">
              <w:t>The levy payer</w:t>
            </w:r>
          </w:p>
        </w:tc>
      </w:tr>
      <w:tr w:rsidR="00B252CD" w:rsidRPr="00B95E8B" w14:paraId="5D1DF818" w14:textId="77777777" w:rsidTr="0082472F">
        <w:tc>
          <w:tcPr>
            <w:tcW w:w="429" w:type="pct"/>
            <w:tcBorders>
              <w:top w:val="single" w:sz="2" w:space="0" w:color="auto"/>
              <w:bottom w:val="single" w:sz="2" w:space="0" w:color="auto"/>
            </w:tcBorders>
            <w:shd w:val="clear" w:color="auto" w:fill="auto"/>
          </w:tcPr>
          <w:p w14:paraId="77688378" w14:textId="77777777" w:rsidR="00B252CD" w:rsidRPr="00B95E8B" w:rsidRDefault="00B252CD" w:rsidP="00B252CD">
            <w:pPr>
              <w:pStyle w:val="Tabletext"/>
            </w:pPr>
            <w:r w:rsidRPr="00B95E8B">
              <w:t>2</w:t>
            </w:r>
          </w:p>
        </w:tc>
        <w:tc>
          <w:tcPr>
            <w:tcW w:w="2285" w:type="pct"/>
            <w:tcBorders>
              <w:top w:val="single" w:sz="2" w:space="0" w:color="auto"/>
              <w:bottom w:val="single" w:sz="2" w:space="0" w:color="auto"/>
            </w:tcBorders>
            <w:shd w:val="clear" w:color="auto" w:fill="auto"/>
          </w:tcPr>
          <w:p w14:paraId="7F8879C4" w14:textId="77777777" w:rsidR="00B252CD" w:rsidRPr="00B95E8B" w:rsidRDefault="00B252CD" w:rsidP="00B252C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1B4590D" w14:textId="77777777" w:rsidR="00B252CD" w:rsidRPr="00B95E8B" w:rsidRDefault="00B252CD" w:rsidP="00B252CD">
            <w:pPr>
              <w:pStyle w:val="Tabletext"/>
            </w:pPr>
            <w:r w:rsidRPr="00B95E8B">
              <w:t>The records must:</w:t>
            </w:r>
          </w:p>
          <w:p w14:paraId="6EC92382" w14:textId="77777777" w:rsidR="00B252CD" w:rsidRPr="00B95E8B" w:rsidRDefault="00B252CD" w:rsidP="00B252CD">
            <w:pPr>
              <w:pStyle w:val="Tablea"/>
            </w:pPr>
            <w:r w:rsidRPr="00B95E8B">
              <w:t>(a) if a collection agent is liable to pay an equivalent amount on behalf of the levy payer—contain details of the transaction involving that agent (including that agent’s contact details); or</w:t>
            </w:r>
          </w:p>
          <w:p w14:paraId="35641F9F" w14:textId="77777777" w:rsidR="00B252CD" w:rsidRPr="00B95E8B" w:rsidRDefault="00B252CD" w:rsidP="00B252CD">
            <w:pPr>
              <w:pStyle w:val="Tablea"/>
            </w:pPr>
            <w:r w:rsidRPr="00B95E8B">
              <w:t>(b) otherwise—enable the levy payer to substantiate the amount of levy payable and paid by the levy payer on the logs</w:t>
            </w:r>
          </w:p>
        </w:tc>
      </w:tr>
      <w:tr w:rsidR="00B252CD" w:rsidRPr="00B95E8B" w14:paraId="18A7D354" w14:textId="77777777" w:rsidTr="0082472F">
        <w:tc>
          <w:tcPr>
            <w:tcW w:w="429" w:type="pct"/>
            <w:tcBorders>
              <w:top w:val="single" w:sz="2" w:space="0" w:color="auto"/>
              <w:bottom w:val="single" w:sz="12" w:space="0" w:color="auto"/>
            </w:tcBorders>
            <w:shd w:val="clear" w:color="auto" w:fill="auto"/>
          </w:tcPr>
          <w:p w14:paraId="61C388AF" w14:textId="77777777" w:rsidR="00B252CD" w:rsidRPr="00B95E8B" w:rsidRDefault="00B252CD" w:rsidP="00B252CD">
            <w:pPr>
              <w:pStyle w:val="Tabletext"/>
            </w:pPr>
            <w:r w:rsidRPr="00B95E8B">
              <w:t>3</w:t>
            </w:r>
          </w:p>
        </w:tc>
        <w:tc>
          <w:tcPr>
            <w:tcW w:w="2285" w:type="pct"/>
            <w:tcBorders>
              <w:top w:val="single" w:sz="2" w:space="0" w:color="auto"/>
              <w:bottom w:val="single" w:sz="12" w:space="0" w:color="auto"/>
            </w:tcBorders>
            <w:shd w:val="clear" w:color="auto" w:fill="auto"/>
          </w:tcPr>
          <w:p w14:paraId="255F84DB" w14:textId="77777777" w:rsidR="00B252CD" w:rsidRPr="00B95E8B" w:rsidRDefault="00B252CD" w:rsidP="00B252CD">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C7892E2" w14:textId="77777777" w:rsidR="00B252CD" w:rsidRPr="00B95E8B" w:rsidRDefault="00B252CD" w:rsidP="00B252CD">
            <w:pPr>
              <w:pStyle w:val="Tabletext"/>
            </w:pPr>
            <w:r w:rsidRPr="00B95E8B">
              <w:t>Until the end of the period of 5 years beginning on the day after the end of the financial year in which the levy is imposed</w:t>
            </w:r>
          </w:p>
        </w:tc>
      </w:tr>
    </w:tbl>
    <w:p w14:paraId="7962EE37" w14:textId="77777777" w:rsidR="00B252CD" w:rsidRPr="00B95E8B" w:rsidRDefault="00B252CD" w:rsidP="00B252CD">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359B6BA" w14:textId="49286E7D" w:rsidR="00B252CD" w:rsidRPr="00B95E8B" w:rsidRDefault="00B252CD" w:rsidP="00B252CD">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3</w:t>
      </w:r>
      <w:r w:rsidR="00603333" w:rsidRPr="00B95E8B">
        <w:t>1</w:t>
      </w:r>
      <w:r w:rsidR="002A2C22">
        <w:noBreakHyphen/>
      </w:r>
      <w:r w:rsidR="00603333" w:rsidRPr="00B95E8B">
        <w:t>3</w:t>
      </w:r>
      <w:r w:rsidR="00524390" w:rsidRPr="00B95E8B">
        <w:t xml:space="preserve"> </w:t>
      </w:r>
      <w:r w:rsidR="00B63FAC" w:rsidRPr="00B95E8B">
        <w:t>of this Schedule</w:t>
      </w:r>
      <w:r w:rsidRPr="00B95E8B">
        <w:t>.</w:t>
      </w:r>
    </w:p>
    <w:p w14:paraId="03C3FC6E" w14:textId="0328D656" w:rsidR="00B252CD" w:rsidRPr="00B95E8B" w:rsidRDefault="00473E10" w:rsidP="00B252CD">
      <w:pPr>
        <w:pStyle w:val="ActHead5"/>
      </w:pPr>
      <w:bookmarkStart w:id="224" w:name="_Toc195792276"/>
      <w:r w:rsidRPr="002A2C22">
        <w:rPr>
          <w:rStyle w:val="CharSectno"/>
        </w:rPr>
        <w:t>31</w:t>
      </w:r>
      <w:r w:rsidR="002A2C22" w:rsidRPr="002A2C22">
        <w:rPr>
          <w:rStyle w:val="CharSectno"/>
        </w:rPr>
        <w:noBreakHyphen/>
      </w:r>
      <w:r w:rsidRPr="002A2C22">
        <w:rPr>
          <w:rStyle w:val="CharSectno"/>
        </w:rPr>
        <w:t>2</w:t>
      </w:r>
      <w:r w:rsidR="00B252CD" w:rsidRPr="00B95E8B">
        <w:t xml:space="preserve">  Obligations of collection agents</w:t>
      </w:r>
      <w:bookmarkEnd w:id="224"/>
    </w:p>
    <w:p w14:paraId="10B7A8EF" w14:textId="77777777" w:rsidR="00B252CD" w:rsidRPr="00B95E8B" w:rsidRDefault="00B252CD" w:rsidP="00B252CD">
      <w:pPr>
        <w:pStyle w:val="subsection"/>
      </w:pPr>
      <w:r w:rsidRPr="00B95E8B">
        <w:tab/>
        <w:t>(1)</w:t>
      </w:r>
      <w:r w:rsidRPr="00B95E8B">
        <w:tab/>
        <w:t>This clause sets out obligations that are imposed on a person if:</w:t>
      </w:r>
    </w:p>
    <w:p w14:paraId="70D8894D" w14:textId="64AE4564" w:rsidR="00B252CD" w:rsidRPr="00B95E8B" w:rsidRDefault="00B252CD" w:rsidP="00B252CD">
      <w:pPr>
        <w:pStyle w:val="paragraph"/>
      </w:pPr>
      <w:r w:rsidRPr="00B95E8B">
        <w:tab/>
        <w:t>(a)</w:t>
      </w:r>
      <w:r w:rsidRPr="00B95E8B">
        <w:tab/>
        <w:t xml:space="preserve">levy is imposed by </w:t>
      </w:r>
      <w:r w:rsidR="00C91FA7" w:rsidRPr="00B95E8B">
        <w:t>clause 3</w:t>
      </w:r>
      <w:r w:rsidR="00603333" w:rsidRPr="00B95E8B">
        <w:t>1</w:t>
      </w:r>
      <w:r w:rsidR="002A2C22">
        <w:noBreakHyphen/>
      </w:r>
      <w:r w:rsidR="00603333"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logs that are sold by the levy payer</w:t>
      </w:r>
      <w:r w:rsidR="008120B9" w:rsidRPr="00B95E8B">
        <w:t xml:space="preserve"> </w:t>
      </w:r>
      <w:r w:rsidRPr="00B95E8B">
        <w:t xml:space="preserve">in a quarter in a financial year </w:t>
      </w:r>
      <w:r w:rsidR="00CE1B35" w:rsidRPr="00B95E8B">
        <w:t xml:space="preserve">to a business purchaser </w:t>
      </w:r>
      <w:r w:rsidRPr="00B95E8B">
        <w:t xml:space="preserve">(whether directly or through a selling agent or buying agent or both) (the </w:t>
      </w:r>
      <w:r w:rsidRPr="00B95E8B">
        <w:rPr>
          <w:b/>
          <w:i/>
        </w:rPr>
        <w:t>sale case</w:t>
      </w:r>
      <w:r w:rsidRPr="00B95E8B">
        <w:t>); or</w:t>
      </w:r>
    </w:p>
    <w:p w14:paraId="3E183CD1" w14:textId="49E0E9F4" w:rsidR="00B252CD" w:rsidRPr="00B95E8B" w:rsidRDefault="00B252CD" w:rsidP="00B252CD">
      <w:pPr>
        <w:pStyle w:val="paragraph"/>
      </w:pPr>
      <w:r w:rsidRPr="00B95E8B">
        <w:tab/>
        <w:t>(b)</w:t>
      </w:r>
      <w:r w:rsidRPr="00B95E8B">
        <w:tab/>
        <w:t xml:space="preserve">levy is imposed by </w:t>
      </w:r>
      <w:r w:rsidR="00C91FA7" w:rsidRPr="00B95E8B">
        <w:t>clause 3</w:t>
      </w:r>
      <w:r w:rsidR="00603333" w:rsidRPr="00B95E8B">
        <w:t>1</w:t>
      </w:r>
      <w:r w:rsidR="002A2C22">
        <w:noBreakHyphen/>
      </w:r>
      <w:r w:rsidR="00603333" w:rsidRPr="00B95E8B">
        <w:t>1</w:t>
      </w:r>
      <w:r w:rsidR="00D0209D" w:rsidRPr="00B95E8B">
        <w:t xml:space="preserve"> of Schedule 2 to the </w:t>
      </w:r>
      <w:r w:rsidR="00D0209D" w:rsidRPr="00B95E8B">
        <w:rPr>
          <w:i/>
        </w:rPr>
        <w:t>Primary Industries (Excise) Levies Regulations 2024</w:t>
      </w:r>
      <w:r w:rsidRPr="00B95E8B">
        <w:t xml:space="preserve"> on logs that are processed for a commercial purpose at a processing establishment in a quarter in a financial year and the proprietor of the processing establishment is not the levy payer (the </w:t>
      </w:r>
      <w:r w:rsidRPr="00B95E8B">
        <w:rPr>
          <w:b/>
          <w:i/>
        </w:rPr>
        <w:t>processing case</w:t>
      </w:r>
      <w:r w:rsidRPr="00B95E8B">
        <w:t>).</w:t>
      </w:r>
    </w:p>
    <w:p w14:paraId="42E202DB" w14:textId="77777777" w:rsidR="00B252CD" w:rsidRPr="00B95E8B" w:rsidRDefault="00B252CD" w:rsidP="00B252CD">
      <w:pPr>
        <w:pStyle w:val="SubsectionHead"/>
      </w:pPr>
      <w:r w:rsidRPr="00B95E8B">
        <w:t>Payment of equivalent amounts</w:t>
      </w:r>
    </w:p>
    <w:p w14:paraId="739458BB" w14:textId="776D21F4" w:rsidR="00B252CD" w:rsidRPr="00B95E8B" w:rsidRDefault="00B252CD" w:rsidP="00B252CD">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1D1D0196" w14:textId="77777777" w:rsidR="00B252CD" w:rsidRPr="00B95E8B" w:rsidRDefault="00B252CD" w:rsidP="00B252C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B252CD" w:rsidRPr="00B95E8B" w14:paraId="34FED432" w14:textId="77777777" w:rsidTr="0082472F">
        <w:trPr>
          <w:tblHeader/>
        </w:trPr>
        <w:tc>
          <w:tcPr>
            <w:tcW w:w="5000" w:type="pct"/>
            <w:gridSpan w:val="3"/>
            <w:tcBorders>
              <w:top w:val="single" w:sz="12" w:space="0" w:color="auto"/>
              <w:bottom w:val="single" w:sz="2" w:space="0" w:color="auto"/>
            </w:tcBorders>
            <w:shd w:val="clear" w:color="auto" w:fill="auto"/>
          </w:tcPr>
          <w:p w14:paraId="7CD29082" w14:textId="77777777" w:rsidR="00B252CD" w:rsidRPr="00B95E8B" w:rsidRDefault="00B252CD" w:rsidP="00B252CD">
            <w:pPr>
              <w:pStyle w:val="TableHeading"/>
            </w:pPr>
            <w:r w:rsidRPr="00B95E8B">
              <w:t>Payment of equivalent amounts</w:t>
            </w:r>
          </w:p>
        </w:tc>
      </w:tr>
      <w:tr w:rsidR="00B252CD" w:rsidRPr="00B95E8B" w14:paraId="647413AC" w14:textId="77777777" w:rsidTr="0082472F">
        <w:trPr>
          <w:tblHeader/>
        </w:trPr>
        <w:tc>
          <w:tcPr>
            <w:tcW w:w="429" w:type="pct"/>
            <w:tcBorders>
              <w:top w:val="single" w:sz="2" w:space="0" w:color="auto"/>
              <w:bottom w:val="single" w:sz="12" w:space="0" w:color="auto"/>
            </w:tcBorders>
            <w:shd w:val="clear" w:color="auto" w:fill="auto"/>
          </w:tcPr>
          <w:p w14:paraId="2F1F5D81" w14:textId="77777777" w:rsidR="00B252CD" w:rsidRPr="00B95E8B" w:rsidRDefault="00B252CD" w:rsidP="00B252CD">
            <w:pPr>
              <w:pStyle w:val="TableHeading"/>
            </w:pPr>
            <w:r w:rsidRPr="00B95E8B">
              <w:t>Item</w:t>
            </w:r>
          </w:p>
        </w:tc>
        <w:tc>
          <w:tcPr>
            <w:tcW w:w="2211" w:type="pct"/>
            <w:tcBorders>
              <w:top w:val="single" w:sz="2" w:space="0" w:color="auto"/>
              <w:bottom w:val="single" w:sz="12" w:space="0" w:color="auto"/>
            </w:tcBorders>
            <w:shd w:val="clear" w:color="auto" w:fill="auto"/>
          </w:tcPr>
          <w:p w14:paraId="6152E172" w14:textId="77777777" w:rsidR="00B252CD" w:rsidRPr="00B95E8B" w:rsidRDefault="00B252CD" w:rsidP="00B252CD">
            <w:pPr>
              <w:pStyle w:val="TableHeading"/>
            </w:pPr>
            <w:r w:rsidRPr="00B95E8B">
              <w:t>Matter</w:t>
            </w:r>
          </w:p>
        </w:tc>
        <w:tc>
          <w:tcPr>
            <w:tcW w:w="2360" w:type="pct"/>
            <w:tcBorders>
              <w:top w:val="single" w:sz="2" w:space="0" w:color="auto"/>
              <w:bottom w:val="single" w:sz="12" w:space="0" w:color="auto"/>
            </w:tcBorders>
            <w:shd w:val="clear" w:color="auto" w:fill="auto"/>
          </w:tcPr>
          <w:p w14:paraId="439FCC79" w14:textId="77777777" w:rsidR="00B252CD" w:rsidRPr="00B95E8B" w:rsidRDefault="00B252CD" w:rsidP="00B252CD">
            <w:pPr>
              <w:pStyle w:val="TableHeading"/>
            </w:pPr>
            <w:r w:rsidRPr="00B95E8B">
              <w:t>Rule</w:t>
            </w:r>
          </w:p>
        </w:tc>
      </w:tr>
      <w:tr w:rsidR="00B252CD" w:rsidRPr="00B95E8B" w14:paraId="384F1C82" w14:textId="77777777" w:rsidTr="0082472F">
        <w:tc>
          <w:tcPr>
            <w:tcW w:w="429" w:type="pct"/>
            <w:tcBorders>
              <w:top w:val="single" w:sz="2" w:space="0" w:color="auto"/>
              <w:bottom w:val="single" w:sz="2" w:space="0" w:color="auto"/>
            </w:tcBorders>
            <w:shd w:val="clear" w:color="auto" w:fill="auto"/>
          </w:tcPr>
          <w:p w14:paraId="5423A5E5" w14:textId="77777777" w:rsidR="00B252CD" w:rsidRPr="00B95E8B" w:rsidRDefault="00B252CD" w:rsidP="00B252CD">
            <w:pPr>
              <w:pStyle w:val="Tabletext"/>
            </w:pPr>
            <w:r w:rsidRPr="00B95E8B">
              <w:t>1</w:t>
            </w:r>
          </w:p>
        </w:tc>
        <w:tc>
          <w:tcPr>
            <w:tcW w:w="2211" w:type="pct"/>
            <w:tcBorders>
              <w:top w:val="single" w:sz="2" w:space="0" w:color="auto"/>
              <w:bottom w:val="single" w:sz="2" w:space="0" w:color="auto"/>
            </w:tcBorders>
            <w:shd w:val="clear" w:color="auto" w:fill="auto"/>
          </w:tcPr>
          <w:p w14:paraId="76A0180E" w14:textId="77777777" w:rsidR="00B252CD" w:rsidRPr="00B95E8B" w:rsidRDefault="00B252CD" w:rsidP="00B252CD">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logs?</w:t>
            </w:r>
          </w:p>
        </w:tc>
        <w:tc>
          <w:tcPr>
            <w:tcW w:w="2360" w:type="pct"/>
            <w:tcBorders>
              <w:top w:val="single" w:sz="2" w:space="0" w:color="auto"/>
              <w:bottom w:val="single" w:sz="2" w:space="0" w:color="auto"/>
            </w:tcBorders>
            <w:shd w:val="clear" w:color="auto" w:fill="auto"/>
          </w:tcPr>
          <w:p w14:paraId="76C7D76E" w14:textId="77777777" w:rsidR="00B252CD" w:rsidRPr="00B95E8B" w:rsidRDefault="00B252CD" w:rsidP="00B252CD">
            <w:pPr>
              <w:pStyle w:val="Tabletext"/>
            </w:pPr>
            <w:r w:rsidRPr="00B95E8B">
              <w:t>The following</w:t>
            </w:r>
            <w:r w:rsidR="003E0C12" w:rsidRPr="00B95E8B">
              <w:t xml:space="preserve"> person</w:t>
            </w:r>
            <w:r w:rsidRPr="00B95E8B">
              <w:t>:</w:t>
            </w:r>
          </w:p>
          <w:p w14:paraId="6BA08B06" w14:textId="77777777" w:rsidR="00B252CD" w:rsidRPr="00B95E8B" w:rsidRDefault="00B252CD" w:rsidP="00B252CD">
            <w:pPr>
              <w:pStyle w:val="Tablea"/>
            </w:pPr>
            <w:r w:rsidRPr="00B95E8B">
              <w:t>(a) the liable collection agent in the sale case;</w:t>
            </w:r>
          </w:p>
          <w:p w14:paraId="09024CF6" w14:textId="77777777" w:rsidR="00B252CD" w:rsidRPr="00B95E8B" w:rsidRDefault="00B252CD" w:rsidP="00B252CD">
            <w:pPr>
              <w:pStyle w:val="Tablea"/>
            </w:pPr>
            <w:r w:rsidRPr="00B95E8B">
              <w:t>(b) the proprietor of the processing establishment in the processing case</w:t>
            </w:r>
          </w:p>
        </w:tc>
      </w:tr>
      <w:tr w:rsidR="008B0C2E" w:rsidRPr="00B95E8B" w14:paraId="4D835A94" w14:textId="77777777" w:rsidTr="0082472F">
        <w:tc>
          <w:tcPr>
            <w:tcW w:w="429" w:type="pct"/>
            <w:tcBorders>
              <w:top w:val="single" w:sz="2" w:space="0" w:color="auto"/>
              <w:bottom w:val="single" w:sz="2" w:space="0" w:color="auto"/>
            </w:tcBorders>
            <w:shd w:val="clear" w:color="auto" w:fill="auto"/>
          </w:tcPr>
          <w:p w14:paraId="4E058855" w14:textId="77777777" w:rsidR="008B0C2E" w:rsidRPr="00B95E8B" w:rsidRDefault="008B0C2E" w:rsidP="008B0C2E">
            <w:pPr>
              <w:pStyle w:val="Tabletext"/>
            </w:pPr>
            <w:r w:rsidRPr="00B95E8B">
              <w:t>2</w:t>
            </w:r>
          </w:p>
        </w:tc>
        <w:tc>
          <w:tcPr>
            <w:tcW w:w="2211" w:type="pct"/>
            <w:tcBorders>
              <w:top w:val="single" w:sz="2" w:space="0" w:color="auto"/>
              <w:bottom w:val="single" w:sz="2" w:space="0" w:color="auto"/>
            </w:tcBorders>
            <w:shd w:val="clear" w:color="auto" w:fill="auto"/>
          </w:tcPr>
          <w:p w14:paraId="454C0E4E" w14:textId="77777777" w:rsidR="008B0C2E" w:rsidRPr="00B95E8B" w:rsidRDefault="008B0C2E" w:rsidP="008B0C2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11CD8F9E" w14:textId="77777777" w:rsidR="008B0C2E" w:rsidRPr="00B95E8B" w:rsidRDefault="008B0C2E" w:rsidP="008B0C2E">
            <w:pPr>
              <w:pStyle w:val="Tablea"/>
            </w:pPr>
            <w:r w:rsidRPr="00B95E8B">
              <w:t>(a) if the quarter is the threshold quarter in the financial year for the levy payer or any earlier quarter in the year:</w:t>
            </w:r>
          </w:p>
          <w:p w14:paraId="160B6C9A" w14:textId="77777777" w:rsidR="008B0C2E" w:rsidRPr="00B95E8B" w:rsidRDefault="008B0C2E" w:rsidP="008B0C2E">
            <w:pPr>
              <w:pStyle w:val="Tablei"/>
            </w:pPr>
            <w:r w:rsidRPr="00B95E8B">
              <w:t xml:space="preserve">(i) if the liable collection agent, or the proprietor of the processing establishment, must give a return for the threshold quarter under </w:t>
            </w:r>
            <w:r w:rsidR="00C91FA7" w:rsidRPr="00B95E8B">
              <w:t>subclause (</w:t>
            </w:r>
            <w:r w:rsidRPr="00B95E8B">
              <w:t>3)—on the last day of the first calendar month after the end of the threshold quarter; or</w:t>
            </w:r>
          </w:p>
          <w:p w14:paraId="4F521F5E" w14:textId="77777777" w:rsidR="008B0C2E" w:rsidRPr="00B95E8B" w:rsidRDefault="008B0C2E" w:rsidP="008B0C2E">
            <w:pPr>
              <w:pStyle w:val="Tablei"/>
            </w:pPr>
            <w:r w:rsidRPr="00B95E8B">
              <w:t xml:space="preserve">(ii) </w:t>
            </w:r>
            <w:r w:rsidR="0037489A" w:rsidRPr="00B95E8B">
              <w:t>if the liable collection agent, or the proprietor of the processing establishment, must</w:t>
            </w:r>
            <w:r w:rsidRPr="00B95E8B">
              <w:t xml:space="preserve"> give a return for the financial year under </w:t>
            </w:r>
            <w:r w:rsidR="00C91FA7" w:rsidRPr="00B95E8B">
              <w:t>subclause (</w:t>
            </w:r>
            <w:r w:rsidRPr="00B95E8B">
              <w:t>3)—on 31 August in the next financial year; or</w:t>
            </w:r>
          </w:p>
          <w:p w14:paraId="1C8A47AC" w14:textId="77777777" w:rsidR="008B0C2E" w:rsidRPr="00B95E8B" w:rsidRDefault="008B0C2E" w:rsidP="008B0C2E">
            <w:pPr>
              <w:pStyle w:val="Tablea"/>
            </w:pPr>
            <w:r w:rsidRPr="00B95E8B">
              <w:t>(b) if the quarter is later than the threshold quarter in the financial year for the levy payer:</w:t>
            </w:r>
          </w:p>
          <w:p w14:paraId="7FEC41E2" w14:textId="77777777" w:rsidR="008B0C2E" w:rsidRPr="00B95E8B" w:rsidRDefault="008B0C2E" w:rsidP="008B0C2E">
            <w:pPr>
              <w:pStyle w:val="Tablei"/>
            </w:pPr>
            <w:r w:rsidRPr="00B95E8B">
              <w:t xml:space="preserve">(i) if the liable collection agent, or the proprietor of the processing establishment, must give a return for the later quarter under </w:t>
            </w:r>
            <w:r w:rsidR="00C91FA7" w:rsidRPr="00B95E8B">
              <w:t>subclause (</w:t>
            </w:r>
            <w:r w:rsidRPr="00B95E8B">
              <w:t>3)—on the last day of the first calendar month after the end of the later quarter; or</w:t>
            </w:r>
          </w:p>
          <w:p w14:paraId="25A88858" w14:textId="77777777" w:rsidR="008B0C2E" w:rsidRPr="00B95E8B" w:rsidRDefault="008B0C2E" w:rsidP="008B0C2E">
            <w:pPr>
              <w:pStyle w:val="Tablei"/>
            </w:pPr>
            <w:r w:rsidRPr="00B95E8B">
              <w:t xml:space="preserve">(ii) </w:t>
            </w:r>
            <w:r w:rsidR="0037489A" w:rsidRPr="00B95E8B">
              <w:t>if the liable collection agent, or the proprietor of the processing establishment, must</w:t>
            </w:r>
            <w:r w:rsidRPr="00B95E8B">
              <w:t xml:space="preserve"> give a return for the financial year under </w:t>
            </w:r>
            <w:r w:rsidR="00C91FA7" w:rsidRPr="00B95E8B">
              <w:t>subclause (</w:t>
            </w:r>
            <w:r w:rsidRPr="00B95E8B">
              <w:t>3)—on 31 August in the next financial year</w:t>
            </w:r>
          </w:p>
        </w:tc>
      </w:tr>
      <w:tr w:rsidR="00B252CD" w:rsidRPr="00B95E8B" w14:paraId="4E09B54E" w14:textId="77777777" w:rsidTr="0082472F">
        <w:tc>
          <w:tcPr>
            <w:tcW w:w="429" w:type="pct"/>
            <w:tcBorders>
              <w:top w:val="single" w:sz="2" w:space="0" w:color="auto"/>
              <w:bottom w:val="single" w:sz="12" w:space="0" w:color="auto"/>
            </w:tcBorders>
            <w:shd w:val="clear" w:color="auto" w:fill="auto"/>
          </w:tcPr>
          <w:p w14:paraId="4336CBF6" w14:textId="77777777" w:rsidR="00B252CD" w:rsidRPr="00B95E8B" w:rsidRDefault="00B252CD" w:rsidP="00B252CD">
            <w:pPr>
              <w:pStyle w:val="Tabletext"/>
            </w:pPr>
            <w:r w:rsidRPr="00B95E8B">
              <w:t>3</w:t>
            </w:r>
          </w:p>
        </w:tc>
        <w:tc>
          <w:tcPr>
            <w:tcW w:w="2211" w:type="pct"/>
            <w:tcBorders>
              <w:top w:val="single" w:sz="2" w:space="0" w:color="auto"/>
              <w:bottom w:val="single" w:sz="12" w:space="0" w:color="auto"/>
            </w:tcBorders>
            <w:shd w:val="clear" w:color="auto" w:fill="auto"/>
          </w:tcPr>
          <w:p w14:paraId="283B814C" w14:textId="77777777" w:rsidR="00B252CD" w:rsidRPr="00B95E8B" w:rsidRDefault="00B252CD" w:rsidP="00B252CD">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0DDC0DCA" w14:textId="77777777" w:rsidR="00B252CD" w:rsidRPr="00B95E8B" w:rsidRDefault="00B252CD" w:rsidP="00B252CD">
            <w:pPr>
              <w:pStyle w:val="Tabletext"/>
            </w:pPr>
            <w:r w:rsidRPr="00B95E8B">
              <w:t>The Commonwealth</w:t>
            </w:r>
          </w:p>
        </w:tc>
      </w:tr>
    </w:tbl>
    <w:p w14:paraId="657D50A5" w14:textId="77777777" w:rsidR="00B252CD" w:rsidRPr="00B95E8B" w:rsidRDefault="00B252CD" w:rsidP="00B252CD">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138BA595" w14:textId="3548606B" w:rsidR="00B252CD" w:rsidRPr="00B95E8B" w:rsidRDefault="00B252CD" w:rsidP="00B252CD">
      <w:pPr>
        <w:pStyle w:val="notetext"/>
      </w:pPr>
      <w:r w:rsidRPr="00B95E8B">
        <w:t>Note 2:</w:t>
      </w:r>
      <w:r w:rsidRPr="00B95E8B">
        <w:tab/>
        <w:t xml:space="preserve">For the definition of </w:t>
      </w:r>
      <w:r w:rsidRPr="00B95E8B">
        <w:rPr>
          <w:b/>
          <w:i/>
        </w:rPr>
        <w:t>threshold quarter</w:t>
      </w:r>
      <w:r w:rsidRPr="00B95E8B">
        <w:t xml:space="preserve">, see </w:t>
      </w:r>
      <w:r w:rsidR="00C91FA7" w:rsidRPr="00B95E8B">
        <w:t>subclause 3</w:t>
      </w:r>
      <w:r w:rsidR="00603333" w:rsidRPr="00B95E8B">
        <w:t>1</w:t>
      </w:r>
      <w:r w:rsidR="002A2C22">
        <w:noBreakHyphen/>
      </w:r>
      <w:r w:rsidR="00603333" w:rsidRPr="00B95E8B">
        <w:t>1</w:t>
      </w:r>
      <w:r w:rsidRPr="00B95E8B">
        <w:t>(2).</w:t>
      </w:r>
    </w:p>
    <w:p w14:paraId="6F5BFE39" w14:textId="4D2D02B2" w:rsidR="00B252CD" w:rsidRPr="00B95E8B" w:rsidRDefault="00B252CD" w:rsidP="00B252CD">
      <w:pPr>
        <w:pStyle w:val="notetext"/>
      </w:pPr>
      <w:r w:rsidRPr="00B95E8B">
        <w:t>Note 3:</w:t>
      </w:r>
      <w:r w:rsidRPr="00B95E8B">
        <w:tab/>
        <w:t xml:space="preserve">For penalty for late payment, see </w:t>
      </w:r>
      <w:r w:rsidR="002A2C22">
        <w:t>section 1</w:t>
      </w:r>
      <w:r w:rsidR="00526692" w:rsidRPr="00B95E8B">
        <w:t>1 of the Act</w:t>
      </w:r>
      <w:r w:rsidRPr="00B95E8B">
        <w:t>.</w:t>
      </w:r>
    </w:p>
    <w:p w14:paraId="3734BA48" w14:textId="77777777" w:rsidR="00B252CD" w:rsidRPr="00B95E8B" w:rsidRDefault="00B252CD" w:rsidP="00B252CD">
      <w:pPr>
        <w:pStyle w:val="SubsectionHead"/>
      </w:pPr>
      <w:r w:rsidRPr="00B95E8B">
        <w:t xml:space="preserve">Giving quarterly </w:t>
      </w:r>
      <w:r w:rsidR="003021E4" w:rsidRPr="00B95E8B">
        <w:t xml:space="preserve">or annual </w:t>
      </w:r>
      <w:r w:rsidRPr="00B95E8B">
        <w:t>returns</w:t>
      </w:r>
    </w:p>
    <w:p w14:paraId="7CDB3372" w14:textId="77777777" w:rsidR="00B252CD" w:rsidRPr="00B95E8B" w:rsidRDefault="00B252CD" w:rsidP="00B252CD">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00518DB6" w14:textId="77777777" w:rsidR="00B252CD" w:rsidRPr="00B95E8B" w:rsidRDefault="00B252CD" w:rsidP="00B252C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252CD" w:rsidRPr="00B95E8B" w14:paraId="0DAEDAB1" w14:textId="77777777" w:rsidTr="0082472F">
        <w:trPr>
          <w:tblHeader/>
        </w:trPr>
        <w:tc>
          <w:tcPr>
            <w:tcW w:w="5000" w:type="pct"/>
            <w:gridSpan w:val="3"/>
            <w:tcBorders>
              <w:top w:val="single" w:sz="12" w:space="0" w:color="auto"/>
              <w:bottom w:val="single" w:sz="2" w:space="0" w:color="auto"/>
            </w:tcBorders>
            <w:shd w:val="clear" w:color="auto" w:fill="auto"/>
          </w:tcPr>
          <w:p w14:paraId="53B624CE" w14:textId="77777777" w:rsidR="00B252CD" w:rsidRPr="00B95E8B" w:rsidRDefault="00B252CD" w:rsidP="00B252CD">
            <w:pPr>
              <w:pStyle w:val="TableHeading"/>
            </w:pPr>
            <w:r w:rsidRPr="00B95E8B">
              <w:t xml:space="preserve">Quarterly </w:t>
            </w:r>
            <w:r w:rsidR="003021E4" w:rsidRPr="00B95E8B">
              <w:t xml:space="preserve">or annual </w:t>
            </w:r>
            <w:r w:rsidRPr="00B95E8B">
              <w:t>returns</w:t>
            </w:r>
          </w:p>
        </w:tc>
      </w:tr>
      <w:tr w:rsidR="00B252CD" w:rsidRPr="00B95E8B" w14:paraId="153C7BDF" w14:textId="77777777" w:rsidTr="0082472F">
        <w:trPr>
          <w:tblHeader/>
        </w:trPr>
        <w:tc>
          <w:tcPr>
            <w:tcW w:w="429" w:type="pct"/>
            <w:tcBorders>
              <w:top w:val="single" w:sz="2" w:space="0" w:color="auto"/>
              <w:bottom w:val="single" w:sz="12" w:space="0" w:color="auto"/>
            </w:tcBorders>
            <w:shd w:val="clear" w:color="auto" w:fill="auto"/>
          </w:tcPr>
          <w:p w14:paraId="080870BA" w14:textId="77777777" w:rsidR="00B252CD" w:rsidRPr="00B95E8B" w:rsidRDefault="00B252CD"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46D93A6E" w14:textId="77777777" w:rsidR="00B252CD" w:rsidRPr="00B95E8B" w:rsidRDefault="00B252CD"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16A363E8" w14:textId="77777777" w:rsidR="00B252CD" w:rsidRPr="00B95E8B" w:rsidRDefault="00B252CD" w:rsidP="00B252CD">
            <w:pPr>
              <w:pStyle w:val="TableHeading"/>
            </w:pPr>
            <w:r w:rsidRPr="00B95E8B">
              <w:t>Rule</w:t>
            </w:r>
          </w:p>
        </w:tc>
      </w:tr>
      <w:tr w:rsidR="00B252CD" w:rsidRPr="00B95E8B" w14:paraId="0416A725" w14:textId="77777777" w:rsidTr="0082472F">
        <w:tc>
          <w:tcPr>
            <w:tcW w:w="429" w:type="pct"/>
            <w:tcBorders>
              <w:top w:val="single" w:sz="2" w:space="0" w:color="auto"/>
              <w:bottom w:val="single" w:sz="2" w:space="0" w:color="auto"/>
            </w:tcBorders>
            <w:shd w:val="clear" w:color="auto" w:fill="auto"/>
          </w:tcPr>
          <w:p w14:paraId="4C68E384" w14:textId="77777777" w:rsidR="00B252CD" w:rsidRPr="00B95E8B" w:rsidRDefault="00B252CD" w:rsidP="00B252CD">
            <w:pPr>
              <w:pStyle w:val="Tabletext"/>
            </w:pPr>
            <w:r w:rsidRPr="00B95E8B">
              <w:t>1</w:t>
            </w:r>
          </w:p>
        </w:tc>
        <w:tc>
          <w:tcPr>
            <w:tcW w:w="2285" w:type="pct"/>
            <w:tcBorders>
              <w:top w:val="single" w:sz="2" w:space="0" w:color="auto"/>
              <w:bottom w:val="single" w:sz="2" w:space="0" w:color="auto"/>
            </w:tcBorders>
            <w:shd w:val="clear" w:color="auto" w:fill="auto"/>
          </w:tcPr>
          <w:p w14:paraId="6EED200F" w14:textId="77777777" w:rsidR="00B252CD" w:rsidRPr="00B95E8B" w:rsidRDefault="00B252CD" w:rsidP="00B252CD">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19F3C8E0" w14:textId="77777777" w:rsidR="00B252CD" w:rsidRPr="00B95E8B" w:rsidRDefault="00B252CD" w:rsidP="00B252CD">
            <w:pPr>
              <w:pStyle w:val="Tabletext"/>
            </w:pPr>
            <w:r w:rsidRPr="00B95E8B">
              <w:t>The following</w:t>
            </w:r>
            <w:r w:rsidR="003E0C12" w:rsidRPr="00B95E8B">
              <w:t xml:space="preserve"> person</w:t>
            </w:r>
            <w:r w:rsidRPr="00B95E8B">
              <w:t>:</w:t>
            </w:r>
          </w:p>
          <w:p w14:paraId="386E02BB" w14:textId="77777777" w:rsidR="00B252CD" w:rsidRPr="00B95E8B" w:rsidRDefault="00B252CD" w:rsidP="00B252CD">
            <w:pPr>
              <w:pStyle w:val="Tablea"/>
            </w:pPr>
            <w:r w:rsidRPr="00B95E8B">
              <w:t xml:space="preserve">(a) the liable collection agent in the sale case, where the quarter is the threshold quarter in the </w:t>
            </w:r>
            <w:r w:rsidR="00865A8A" w:rsidRPr="00B95E8B">
              <w:t xml:space="preserve">financial </w:t>
            </w:r>
            <w:r w:rsidRPr="00B95E8B">
              <w:t xml:space="preserve">year </w:t>
            </w:r>
            <w:r w:rsidR="00364E4F" w:rsidRPr="00B95E8B">
              <w:t xml:space="preserve">for the levy payer </w:t>
            </w:r>
            <w:r w:rsidRPr="00B95E8B">
              <w:t>or a later quarter in the year;</w:t>
            </w:r>
          </w:p>
          <w:p w14:paraId="6F6B931A" w14:textId="77777777" w:rsidR="00B252CD" w:rsidRPr="00B95E8B" w:rsidRDefault="00B252CD" w:rsidP="00B252CD">
            <w:pPr>
              <w:pStyle w:val="Tablea"/>
            </w:pPr>
            <w:r w:rsidRPr="00B95E8B">
              <w:t xml:space="preserve">(b) the proprietor of the processing establishment in the processing case, where the quarter is the threshold quarter in the </w:t>
            </w:r>
            <w:r w:rsidR="00364E4F" w:rsidRPr="00B95E8B">
              <w:t xml:space="preserve">financial </w:t>
            </w:r>
            <w:r w:rsidRPr="00B95E8B">
              <w:t xml:space="preserve">year </w:t>
            </w:r>
            <w:r w:rsidR="00364E4F" w:rsidRPr="00B95E8B">
              <w:t xml:space="preserve">for the levy payer </w:t>
            </w:r>
            <w:r w:rsidRPr="00B95E8B">
              <w:t>or a later quarter in the year</w:t>
            </w:r>
            <w:r w:rsidR="008B3FAD" w:rsidRPr="00B95E8B">
              <w:t>;</w:t>
            </w:r>
          </w:p>
          <w:p w14:paraId="0CF73E1D" w14:textId="77777777" w:rsidR="008B3FAD" w:rsidRPr="00B95E8B" w:rsidRDefault="008B3FAD" w:rsidP="008B3FAD">
            <w:pPr>
              <w:pStyle w:val="Tabletext"/>
            </w:pPr>
            <w:r w:rsidRPr="00B95E8B">
              <w:t>unless the person has an exemption from giving returns for quarters in the financial year</w:t>
            </w:r>
          </w:p>
        </w:tc>
      </w:tr>
      <w:tr w:rsidR="00AD65EA" w:rsidRPr="00B95E8B" w14:paraId="593E6856" w14:textId="77777777" w:rsidTr="0082472F">
        <w:tc>
          <w:tcPr>
            <w:tcW w:w="429" w:type="pct"/>
            <w:tcBorders>
              <w:top w:val="single" w:sz="2" w:space="0" w:color="auto"/>
              <w:bottom w:val="single" w:sz="2" w:space="0" w:color="auto"/>
            </w:tcBorders>
            <w:shd w:val="clear" w:color="auto" w:fill="auto"/>
          </w:tcPr>
          <w:p w14:paraId="7416EA4A" w14:textId="77777777" w:rsidR="00AD65EA" w:rsidRPr="00B95E8B" w:rsidRDefault="00AD65EA" w:rsidP="00AD65EA">
            <w:pPr>
              <w:pStyle w:val="Tabletext"/>
            </w:pPr>
            <w:r w:rsidRPr="00B95E8B">
              <w:t>2</w:t>
            </w:r>
          </w:p>
        </w:tc>
        <w:tc>
          <w:tcPr>
            <w:tcW w:w="2285" w:type="pct"/>
            <w:tcBorders>
              <w:top w:val="single" w:sz="2" w:space="0" w:color="auto"/>
              <w:bottom w:val="single" w:sz="2" w:space="0" w:color="auto"/>
            </w:tcBorders>
            <w:shd w:val="clear" w:color="auto" w:fill="auto"/>
          </w:tcPr>
          <w:p w14:paraId="2E270D66" w14:textId="77777777" w:rsidR="00AD65EA" w:rsidRPr="00B95E8B" w:rsidRDefault="00AD65EA" w:rsidP="00AD65EA">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2B39C6EA" w14:textId="77777777" w:rsidR="00AD65EA" w:rsidRPr="00B95E8B" w:rsidRDefault="00AD65EA" w:rsidP="00AD65EA">
            <w:pPr>
              <w:pStyle w:val="Tabletext"/>
            </w:pPr>
            <w:r w:rsidRPr="00B95E8B">
              <w:t>The following person:</w:t>
            </w:r>
          </w:p>
          <w:p w14:paraId="6290D613" w14:textId="77777777" w:rsidR="00AD65EA" w:rsidRPr="00B95E8B" w:rsidRDefault="00AD65EA" w:rsidP="00AD65EA">
            <w:pPr>
              <w:pStyle w:val="Tablea"/>
            </w:pPr>
            <w:r w:rsidRPr="00B95E8B">
              <w:t>(a) the liable collection agent in the sale case;</w:t>
            </w:r>
          </w:p>
          <w:p w14:paraId="69717349" w14:textId="77777777" w:rsidR="00AD65EA" w:rsidRPr="00B95E8B" w:rsidRDefault="00AD65EA" w:rsidP="00AD65EA">
            <w:pPr>
              <w:pStyle w:val="Tablea"/>
            </w:pPr>
            <w:r w:rsidRPr="00B95E8B">
              <w:t>(b) the proprietor of the processing establishment in the processing case;</w:t>
            </w:r>
          </w:p>
          <w:p w14:paraId="4060B64C" w14:textId="77777777" w:rsidR="00AD65EA" w:rsidRPr="00B95E8B" w:rsidRDefault="00AD65EA" w:rsidP="00AD65EA">
            <w:pPr>
              <w:pStyle w:val="Tabletext"/>
            </w:pPr>
            <w:r w:rsidRPr="00B95E8B">
              <w:t>if the person has an exemption from giving returns for quarters in the year</w:t>
            </w:r>
          </w:p>
        </w:tc>
      </w:tr>
      <w:tr w:rsidR="00AD65EA" w:rsidRPr="00B95E8B" w14:paraId="471E1D61" w14:textId="77777777" w:rsidTr="0082472F">
        <w:tc>
          <w:tcPr>
            <w:tcW w:w="429" w:type="pct"/>
            <w:tcBorders>
              <w:top w:val="single" w:sz="2" w:space="0" w:color="auto"/>
              <w:bottom w:val="single" w:sz="2" w:space="0" w:color="auto"/>
            </w:tcBorders>
            <w:shd w:val="clear" w:color="auto" w:fill="auto"/>
          </w:tcPr>
          <w:p w14:paraId="4A358634" w14:textId="77777777" w:rsidR="00AD65EA" w:rsidRPr="00B95E8B" w:rsidRDefault="00AD65EA" w:rsidP="00AD65EA">
            <w:pPr>
              <w:pStyle w:val="Tabletext"/>
            </w:pPr>
            <w:r w:rsidRPr="00B95E8B">
              <w:t>3</w:t>
            </w:r>
          </w:p>
        </w:tc>
        <w:tc>
          <w:tcPr>
            <w:tcW w:w="2285" w:type="pct"/>
            <w:tcBorders>
              <w:top w:val="single" w:sz="2" w:space="0" w:color="auto"/>
              <w:bottom w:val="single" w:sz="2" w:space="0" w:color="auto"/>
            </w:tcBorders>
            <w:shd w:val="clear" w:color="auto" w:fill="auto"/>
          </w:tcPr>
          <w:p w14:paraId="026A665D" w14:textId="77777777" w:rsidR="00AD65EA" w:rsidRPr="00B95E8B" w:rsidRDefault="00AD65EA" w:rsidP="00AD65EA">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6E5BFB9" w14:textId="77777777" w:rsidR="00AD65EA" w:rsidRPr="00B95E8B" w:rsidRDefault="00AD65EA" w:rsidP="00AD65EA">
            <w:pPr>
              <w:pStyle w:val="Tablea"/>
            </w:pPr>
            <w:r w:rsidRPr="00B95E8B">
              <w:t>(a) for a return for a quarter—before the end of the first calendar month after the end of the quarter; or</w:t>
            </w:r>
          </w:p>
          <w:p w14:paraId="76F8F00D" w14:textId="77777777" w:rsidR="00AD65EA" w:rsidRPr="00B95E8B" w:rsidRDefault="00AD65EA" w:rsidP="00AD65EA">
            <w:pPr>
              <w:pStyle w:val="Tablea"/>
            </w:pPr>
            <w:r w:rsidRPr="00B95E8B">
              <w:t>(b) for a return for a financial year—before the end of August in the next financial year</w:t>
            </w:r>
          </w:p>
        </w:tc>
      </w:tr>
      <w:tr w:rsidR="00AD65EA" w:rsidRPr="00B95E8B" w14:paraId="74EA3C15" w14:textId="77777777" w:rsidTr="0082472F">
        <w:tc>
          <w:tcPr>
            <w:tcW w:w="429" w:type="pct"/>
            <w:tcBorders>
              <w:top w:val="single" w:sz="2" w:space="0" w:color="auto"/>
              <w:bottom w:val="single" w:sz="2" w:space="0" w:color="auto"/>
            </w:tcBorders>
            <w:shd w:val="clear" w:color="auto" w:fill="auto"/>
          </w:tcPr>
          <w:p w14:paraId="6959F96A" w14:textId="77777777" w:rsidR="00AD65EA" w:rsidRPr="00B95E8B" w:rsidRDefault="00AD65EA" w:rsidP="00AD65EA">
            <w:pPr>
              <w:pStyle w:val="Tabletext"/>
            </w:pPr>
            <w:r w:rsidRPr="00B95E8B">
              <w:t>4</w:t>
            </w:r>
          </w:p>
        </w:tc>
        <w:tc>
          <w:tcPr>
            <w:tcW w:w="2285" w:type="pct"/>
            <w:tcBorders>
              <w:top w:val="single" w:sz="2" w:space="0" w:color="auto"/>
              <w:bottom w:val="single" w:sz="2" w:space="0" w:color="auto"/>
            </w:tcBorders>
            <w:shd w:val="clear" w:color="auto" w:fill="auto"/>
          </w:tcPr>
          <w:p w14:paraId="3BC235EB" w14:textId="77777777" w:rsidR="00AD65EA" w:rsidRPr="00B95E8B" w:rsidRDefault="00AD65EA" w:rsidP="00AD65EA">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49B4D1E" w14:textId="77777777" w:rsidR="00AD65EA" w:rsidRPr="00B95E8B" w:rsidRDefault="00AD65EA" w:rsidP="00AD65EA">
            <w:pPr>
              <w:pStyle w:val="Tabletext"/>
            </w:pPr>
            <w:r w:rsidRPr="00B95E8B">
              <w:t>The Secretary</w:t>
            </w:r>
          </w:p>
        </w:tc>
      </w:tr>
      <w:tr w:rsidR="00AD65EA" w:rsidRPr="00B95E8B" w14:paraId="20837E70" w14:textId="77777777" w:rsidTr="0082472F">
        <w:tc>
          <w:tcPr>
            <w:tcW w:w="429" w:type="pct"/>
            <w:tcBorders>
              <w:top w:val="single" w:sz="2" w:space="0" w:color="auto"/>
              <w:bottom w:val="single" w:sz="12" w:space="0" w:color="auto"/>
            </w:tcBorders>
            <w:shd w:val="clear" w:color="auto" w:fill="auto"/>
          </w:tcPr>
          <w:p w14:paraId="590FD6B5" w14:textId="77777777" w:rsidR="00AD65EA" w:rsidRPr="00B95E8B" w:rsidRDefault="00AD65EA" w:rsidP="00AD65EA">
            <w:pPr>
              <w:pStyle w:val="Tabletext"/>
            </w:pPr>
            <w:r w:rsidRPr="00B95E8B">
              <w:t>5</w:t>
            </w:r>
          </w:p>
        </w:tc>
        <w:tc>
          <w:tcPr>
            <w:tcW w:w="2285" w:type="pct"/>
            <w:tcBorders>
              <w:top w:val="single" w:sz="2" w:space="0" w:color="auto"/>
              <w:bottom w:val="single" w:sz="12" w:space="0" w:color="auto"/>
            </w:tcBorders>
            <w:shd w:val="clear" w:color="auto" w:fill="auto"/>
          </w:tcPr>
          <w:p w14:paraId="4FACB8F1" w14:textId="77777777" w:rsidR="00AD65EA" w:rsidRPr="00B95E8B" w:rsidRDefault="00AD65EA" w:rsidP="00AD65EA">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03FD190" w14:textId="77777777" w:rsidR="00AD65EA" w:rsidRPr="00B95E8B" w:rsidRDefault="00AD65EA" w:rsidP="00AD65EA">
            <w:pPr>
              <w:pStyle w:val="Tabletext"/>
            </w:pPr>
            <w:r w:rsidRPr="00B95E8B">
              <w:t>The return:</w:t>
            </w:r>
          </w:p>
          <w:p w14:paraId="1B575D41" w14:textId="77777777" w:rsidR="00AD65EA" w:rsidRPr="00B95E8B" w:rsidRDefault="00AD65EA" w:rsidP="00AD65EA">
            <w:pPr>
              <w:pStyle w:val="Tablea"/>
            </w:pPr>
            <w:r w:rsidRPr="00B95E8B">
              <w:t>(a) must be in the appropriate approved form and include the information required by that form; or</w:t>
            </w:r>
          </w:p>
          <w:p w14:paraId="01A13539" w14:textId="77777777" w:rsidR="00AD65EA" w:rsidRPr="00B95E8B" w:rsidRDefault="00AD65EA" w:rsidP="00AD65EA">
            <w:pPr>
              <w:pStyle w:val="Tablea"/>
            </w:pPr>
            <w:r w:rsidRPr="00B95E8B">
              <w:t>(b) must be given electronically using an approved electronic system and include the information required by that system to be included in the return</w:t>
            </w:r>
          </w:p>
        </w:tc>
      </w:tr>
    </w:tbl>
    <w:p w14:paraId="6F96410A" w14:textId="21F6FC86" w:rsidR="00793CF7" w:rsidRPr="00B95E8B" w:rsidRDefault="00793CF7" w:rsidP="00793CF7">
      <w:pPr>
        <w:pStyle w:val="notetext"/>
      </w:pPr>
      <w:r w:rsidRPr="00B95E8B">
        <w:t>Note 1:</w:t>
      </w:r>
      <w:r w:rsidRPr="00B95E8B">
        <w:tab/>
        <w:t xml:space="preserve">For the process for obtaining an exemption from giving quarterly returns, see </w:t>
      </w:r>
      <w:r w:rsidR="00C91FA7" w:rsidRPr="00B95E8B">
        <w:t>clause 3</w:t>
      </w:r>
      <w:r w:rsidRPr="00B95E8B">
        <w:t>1</w:t>
      </w:r>
      <w:r w:rsidR="002A2C22">
        <w:noBreakHyphen/>
      </w:r>
      <w:r w:rsidRPr="00B95E8B">
        <w:t>4.</w:t>
      </w:r>
    </w:p>
    <w:p w14:paraId="724A045E" w14:textId="77777777" w:rsidR="00B252CD" w:rsidRPr="00B95E8B" w:rsidRDefault="00B252CD" w:rsidP="00B252CD">
      <w:pPr>
        <w:pStyle w:val="notetext"/>
      </w:pPr>
      <w:r w:rsidRPr="00B95E8B">
        <w:t>Note</w:t>
      </w:r>
      <w:r w:rsidR="00793CF7" w:rsidRPr="00B95E8B">
        <w:t xml:space="preserve"> 2</w:t>
      </w:r>
      <w:r w:rsidRPr="00B95E8B">
        <w:t>:</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C9689C1" w14:textId="77777777" w:rsidR="00B252CD" w:rsidRPr="00B95E8B" w:rsidRDefault="00B252CD" w:rsidP="00B252CD">
      <w:pPr>
        <w:pStyle w:val="SubsectionHead"/>
      </w:pPr>
      <w:r w:rsidRPr="00B95E8B">
        <w:t>Making and keeping records</w:t>
      </w:r>
    </w:p>
    <w:p w14:paraId="562F717A" w14:textId="77777777" w:rsidR="00B252CD" w:rsidRPr="00B95E8B" w:rsidRDefault="00B252CD" w:rsidP="00B252CD">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5213048" w14:textId="77777777" w:rsidR="00B252CD" w:rsidRPr="00B95E8B" w:rsidRDefault="00B252CD" w:rsidP="00B252C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252CD" w:rsidRPr="00B95E8B" w14:paraId="3F6B0D80" w14:textId="77777777" w:rsidTr="0082472F">
        <w:trPr>
          <w:tblHeader/>
        </w:trPr>
        <w:tc>
          <w:tcPr>
            <w:tcW w:w="5000" w:type="pct"/>
            <w:gridSpan w:val="3"/>
            <w:tcBorders>
              <w:top w:val="single" w:sz="12" w:space="0" w:color="auto"/>
              <w:bottom w:val="single" w:sz="2" w:space="0" w:color="auto"/>
            </w:tcBorders>
            <w:shd w:val="clear" w:color="auto" w:fill="auto"/>
          </w:tcPr>
          <w:p w14:paraId="154627A1" w14:textId="5FD63853" w:rsidR="00B252CD" w:rsidRPr="00B95E8B" w:rsidRDefault="00B252CD" w:rsidP="00B252CD">
            <w:pPr>
              <w:pStyle w:val="TableHeading"/>
            </w:pPr>
            <w:r w:rsidRPr="00B95E8B">
              <w:t>Record</w:t>
            </w:r>
            <w:r w:rsidR="002A2C22">
              <w:noBreakHyphen/>
            </w:r>
            <w:r w:rsidRPr="00B95E8B">
              <w:t>keeping</w:t>
            </w:r>
          </w:p>
        </w:tc>
      </w:tr>
      <w:tr w:rsidR="00B252CD" w:rsidRPr="00B95E8B" w14:paraId="7B870CEF" w14:textId="77777777" w:rsidTr="0082472F">
        <w:trPr>
          <w:tblHeader/>
        </w:trPr>
        <w:tc>
          <w:tcPr>
            <w:tcW w:w="429" w:type="pct"/>
            <w:tcBorders>
              <w:top w:val="single" w:sz="2" w:space="0" w:color="auto"/>
              <w:bottom w:val="single" w:sz="12" w:space="0" w:color="auto"/>
            </w:tcBorders>
            <w:shd w:val="clear" w:color="auto" w:fill="auto"/>
          </w:tcPr>
          <w:p w14:paraId="08F1C251" w14:textId="77777777" w:rsidR="00B252CD" w:rsidRPr="00B95E8B" w:rsidRDefault="00B252CD"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3DB85699" w14:textId="77777777" w:rsidR="00B252CD" w:rsidRPr="00B95E8B" w:rsidRDefault="00B252CD"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63DEF5C2" w14:textId="77777777" w:rsidR="00B252CD" w:rsidRPr="00B95E8B" w:rsidRDefault="00B252CD" w:rsidP="00B252CD">
            <w:pPr>
              <w:pStyle w:val="TableHeading"/>
            </w:pPr>
            <w:r w:rsidRPr="00B95E8B">
              <w:t>Rule</w:t>
            </w:r>
          </w:p>
        </w:tc>
      </w:tr>
      <w:tr w:rsidR="00B252CD" w:rsidRPr="00B95E8B" w14:paraId="181EA636" w14:textId="77777777" w:rsidTr="0082472F">
        <w:tc>
          <w:tcPr>
            <w:tcW w:w="429" w:type="pct"/>
            <w:tcBorders>
              <w:top w:val="single" w:sz="2" w:space="0" w:color="auto"/>
              <w:bottom w:val="single" w:sz="2" w:space="0" w:color="auto"/>
            </w:tcBorders>
            <w:shd w:val="clear" w:color="auto" w:fill="auto"/>
          </w:tcPr>
          <w:p w14:paraId="07081787" w14:textId="77777777" w:rsidR="00B252CD" w:rsidRPr="00B95E8B" w:rsidRDefault="00B252CD" w:rsidP="00B252CD">
            <w:pPr>
              <w:pStyle w:val="Tabletext"/>
            </w:pPr>
            <w:r w:rsidRPr="00B95E8B">
              <w:t>1</w:t>
            </w:r>
          </w:p>
        </w:tc>
        <w:tc>
          <w:tcPr>
            <w:tcW w:w="2285" w:type="pct"/>
            <w:tcBorders>
              <w:top w:val="single" w:sz="2" w:space="0" w:color="auto"/>
              <w:bottom w:val="single" w:sz="2" w:space="0" w:color="auto"/>
            </w:tcBorders>
            <w:shd w:val="clear" w:color="auto" w:fill="auto"/>
          </w:tcPr>
          <w:p w14:paraId="5C7B3C54" w14:textId="77777777" w:rsidR="00B252CD" w:rsidRPr="00B95E8B" w:rsidRDefault="00B252CD" w:rsidP="00B252C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EC65BBF" w14:textId="77777777" w:rsidR="00B252CD" w:rsidRPr="00B95E8B" w:rsidRDefault="00B252CD" w:rsidP="00B252CD">
            <w:pPr>
              <w:pStyle w:val="Tabletext"/>
            </w:pPr>
            <w:r w:rsidRPr="00B95E8B">
              <w:t>The following person:</w:t>
            </w:r>
          </w:p>
          <w:p w14:paraId="1ABAAA8C" w14:textId="77777777" w:rsidR="00B252CD" w:rsidRPr="00B95E8B" w:rsidRDefault="00B252CD" w:rsidP="00B252CD">
            <w:pPr>
              <w:pStyle w:val="Tablea"/>
            </w:pPr>
            <w:r w:rsidRPr="00B95E8B">
              <w:t>(a) the liable collection agent in the sale case;</w:t>
            </w:r>
          </w:p>
          <w:p w14:paraId="062D6F97" w14:textId="77777777" w:rsidR="00B252CD" w:rsidRPr="00B95E8B" w:rsidRDefault="00B252CD" w:rsidP="00B252CD">
            <w:pPr>
              <w:pStyle w:val="Tablea"/>
            </w:pPr>
            <w:r w:rsidRPr="00B95E8B">
              <w:t>(b) the proprietor of the processing establishment in the processing case</w:t>
            </w:r>
          </w:p>
        </w:tc>
      </w:tr>
      <w:tr w:rsidR="00B252CD" w:rsidRPr="00B95E8B" w14:paraId="50673F5F" w14:textId="77777777" w:rsidTr="0082472F">
        <w:tc>
          <w:tcPr>
            <w:tcW w:w="429" w:type="pct"/>
            <w:tcBorders>
              <w:top w:val="single" w:sz="2" w:space="0" w:color="auto"/>
              <w:bottom w:val="single" w:sz="2" w:space="0" w:color="auto"/>
            </w:tcBorders>
            <w:shd w:val="clear" w:color="auto" w:fill="auto"/>
          </w:tcPr>
          <w:p w14:paraId="6ADB1B7D" w14:textId="77777777" w:rsidR="00B252CD" w:rsidRPr="00B95E8B" w:rsidRDefault="00B252CD" w:rsidP="00B252CD">
            <w:pPr>
              <w:pStyle w:val="Tabletext"/>
            </w:pPr>
            <w:r w:rsidRPr="00B95E8B">
              <w:t>2</w:t>
            </w:r>
          </w:p>
        </w:tc>
        <w:tc>
          <w:tcPr>
            <w:tcW w:w="2285" w:type="pct"/>
            <w:tcBorders>
              <w:top w:val="single" w:sz="2" w:space="0" w:color="auto"/>
              <w:bottom w:val="single" w:sz="2" w:space="0" w:color="auto"/>
            </w:tcBorders>
            <w:shd w:val="clear" w:color="auto" w:fill="auto"/>
          </w:tcPr>
          <w:p w14:paraId="72BA7B40" w14:textId="77777777" w:rsidR="00B252CD" w:rsidRPr="00B95E8B" w:rsidRDefault="00B252CD" w:rsidP="00B252C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717355E" w14:textId="77777777" w:rsidR="00B252CD" w:rsidRPr="00B95E8B" w:rsidRDefault="00B252CD" w:rsidP="00B252CD">
            <w:pPr>
              <w:pStyle w:val="Tabletext"/>
            </w:pPr>
            <w:r w:rsidRPr="00B95E8B">
              <w:t>The records must enable the person to substantiate the equivalent amount payable and paid by the person in relation to the logs</w:t>
            </w:r>
          </w:p>
        </w:tc>
      </w:tr>
      <w:tr w:rsidR="00B252CD" w:rsidRPr="00B95E8B" w14:paraId="1B56EF4D" w14:textId="77777777" w:rsidTr="0082472F">
        <w:tc>
          <w:tcPr>
            <w:tcW w:w="429" w:type="pct"/>
            <w:tcBorders>
              <w:top w:val="single" w:sz="2" w:space="0" w:color="auto"/>
              <w:bottom w:val="single" w:sz="12" w:space="0" w:color="auto"/>
            </w:tcBorders>
            <w:shd w:val="clear" w:color="auto" w:fill="auto"/>
          </w:tcPr>
          <w:p w14:paraId="23F712D4" w14:textId="77777777" w:rsidR="00B252CD" w:rsidRPr="00B95E8B" w:rsidRDefault="00B252CD" w:rsidP="00B252CD">
            <w:pPr>
              <w:pStyle w:val="Tabletext"/>
            </w:pPr>
            <w:r w:rsidRPr="00B95E8B">
              <w:t>3</w:t>
            </w:r>
          </w:p>
        </w:tc>
        <w:tc>
          <w:tcPr>
            <w:tcW w:w="2285" w:type="pct"/>
            <w:tcBorders>
              <w:top w:val="single" w:sz="2" w:space="0" w:color="auto"/>
              <w:bottom w:val="single" w:sz="12" w:space="0" w:color="auto"/>
            </w:tcBorders>
            <w:shd w:val="clear" w:color="auto" w:fill="auto"/>
          </w:tcPr>
          <w:p w14:paraId="589A1765" w14:textId="77777777" w:rsidR="00B252CD" w:rsidRPr="00B95E8B" w:rsidRDefault="00B252CD" w:rsidP="00B252CD">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2A80695D" w14:textId="77777777" w:rsidR="00B252CD" w:rsidRPr="00B95E8B" w:rsidRDefault="00B252CD" w:rsidP="00B252CD">
            <w:pPr>
              <w:pStyle w:val="Tabletext"/>
            </w:pPr>
            <w:r w:rsidRPr="00B95E8B">
              <w:t xml:space="preserve">Until the end of the period of 5 years beginning on the day after the end of the financial year in which the logs are </w:t>
            </w:r>
            <w:r w:rsidR="005F0699" w:rsidRPr="00B95E8B">
              <w:t xml:space="preserve">sold or </w:t>
            </w:r>
            <w:r w:rsidRPr="00B95E8B">
              <w:t>processed</w:t>
            </w:r>
          </w:p>
        </w:tc>
      </w:tr>
    </w:tbl>
    <w:p w14:paraId="712720A1" w14:textId="77777777" w:rsidR="00B252CD" w:rsidRPr="00B95E8B" w:rsidRDefault="00B252CD" w:rsidP="00B252CD">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51BC185" w14:textId="64352E43" w:rsidR="00B252CD" w:rsidRPr="00B95E8B" w:rsidRDefault="00473E10" w:rsidP="00B252CD">
      <w:pPr>
        <w:pStyle w:val="ActHead5"/>
      </w:pPr>
      <w:bookmarkStart w:id="225" w:name="_Toc195792277"/>
      <w:r w:rsidRPr="002A2C22">
        <w:rPr>
          <w:rStyle w:val="CharSectno"/>
        </w:rPr>
        <w:t>31</w:t>
      </w:r>
      <w:r w:rsidR="002A2C22" w:rsidRPr="002A2C22">
        <w:rPr>
          <w:rStyle w:val="CharSectno"/>
        </w:rPr>
        <w:noBreakHyphen/>
      </w:r>
      <w:r w:rsidRPr="002A2C22">
        <w:rPr>
          <w:rStyle w:val="CharSectno"/>
        </w:rPr>
        <w:t>3</w:t>
      </w:r>
      <w:r w:rsidR="00B252CD" w:rsidRPr="00B95E8B">
        <w:t xml:space="preserve">  Obligations of persons claiming levy exemption</w:t>
      </w:r>
      <w:bookmarkEnd w:id="225"/>
    </w:p>
    <w:p w14:paraId="14DBB6B4" w14:textId="77777777" w:rsidR="00B252CD" w:rsidRPr="00B95E8B" w:rsidRDefault="00B252CD" w:rsidP="00B252CD">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4BFCD162" w14:textId="77777777" w:rsidR="00B252CD" w:rsidRPr="00B95E8B" w:rsidRDefault="00B252CD" w:rsidP="00B252CD">
      <w:pPr>
        <w:pStyle w:val="paragraph"/>
        <w:rPr>
          <w:rFonts w:eastAsiaTheme="minorEastAsia"/>
        </w:rPr>
      </w:pPr>
      <w:r w:rsidRPr="00B95E8B">
        <w:tab/>
        <w:t>(a)</w:t>
      </w:r>
      <w:r w:rsidRPr="00B95E8B">
        <w:tab/>
        <w:t xml:space="preserve">logs are produced </w:t>
      </w:r>
      <w:r w:rsidRPr="00B95E8B">
        <w:rPr>
          <w:rFonts w:eastAsiaTheme="minorEastAsia"/>
        </w:rPr>
        <w:t>from trees felled in Australia; and</w:t>
      </w:r>
    </w:p>
    <w:p w14:paraId="3CF98D12" w14:textId="77777777" w:rsidR="00B252CD" w:rsidRPr="00B95E8B" w:rsidRDefault="00B252CD" w:rsidP="00B252CD">
      <w:pPr>
        <w:pStyle w:val="paragraph"/>
      </w:pPr>
      <w:r w:rsidRPr="00B95E8B">
        <w:rPr>
          <w:rFonts w:eastAsiaTheme="minorEastAsia"/>
        </w:rPr>
        <w:tab/>
        <w:t>(b)</w:t>
      </w:r>
      <w:r w:rsidRPr="00B95E8B">
        <w:rPr>
          <w:rFonts w:eastAsiaTheme="minorEastAsia"/>
        </w:rPr>
        <w:tab/>
        <w:t xml:space="preserve">in a financial year the logs are </w:t>
      </w:r>
      <w:r w:rsidRPr="00B95E8B">
        <w:t>sold by, or processed for a commercial purpose by or for, the person who owns the logs immediately after the trees from which the logs are produced are felled; and</w:t>
      </w:r>
    </w:p>
    <w:p w14:paraId="4CA5B7AA" w14:textId="5DBADC31" w:rsidR="00B252CD" w:rsidRPr="00B95E8B" w:rsidRDefault="00B252CD" w:rsidP="00B252CD">
      <w:pPr>
        <w:pStyle w:val="paragraph"/>
        <w:rPr>
          <w:rFonts w:eastAsiaTheme="minorEastAsia"/>
        </w:rPr>
      </w:pPr>
      <w:r w:rsidRPr="00B95E8B">
        <w:tab/>
        <w:t>(c)</w:t>
      </w:r>
      <w:r w:rsidRPr="00B95E8B">
        <w:tab/>
        <w:t xml:space="preserve">the person considers that an exemption from levy applies under </w:t>
      </w:r>
      <w:r w:rsidR="00C91FA7" w:rsidRPr="00B95E8B">
        <w:t>clause 3</w:t>
      </w:r>
      <w:r w:rsidR="00603333" w:rsidRPr="00B95E8B">
        <w:t>1</w:t>
      </w:r>
      <w:r w:rsidR="002A2C22">
        <w:noBreakHyphen/>
      </w:r>
      <w:r w:rsidR="00603333" w:rsidRPr="00B95E8B">
        <w:t>2</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0C83E395" w14:textId="77777777" w:rsidR="00B252CD" w:rsidRPr="00B95E8B" w:rsidRDefault="00B252CD" w:rsidP="00B252C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252CD" w:rsidRPr="00B95E8B" w14:paraId="37038964" w14:textId="77777777" w:rsidTr="0082472F">
        <w:trPr>
          <w:tblHeader/>
        </w:trPr>
        <w:tc>
          <w:tcPr>
            <w:tcW w:w="5000" w:type="pct"/>
            <w:gridSpan w:val="3"/>
            <w:tcBorders>
              <w:top w:val="single" w:sz="12" w:space="0" w:color="auto"/>
              <w:bottom w:val="single" w:sz="2" w:space="0" w:color="auto"/>
            </w:tcBorders>
            <w:shd w:val="clear" w:color="auto" w:fill="auto"/>
          </w:tcPr>
          <w:p w14:paraId="3ABE710B" w14:textId="22E3973B" w:rsidR="00B252CD" w:rsidRPr="00B95E8B" w:rsidRDefault="00B252CD" w:rsidP="00B252CD">
            <w:pPr>
              <w:pStyle w:val="TableHeading"/>
            </w:pPr>
            <w:r w:rsidRPr="00B95E8B">
              <w:t>Record</w:t>
            </w:r>
            <w:r w:rsidR="002A2C22">
              <w:noBreakHyphen/>
            </w:r>
            <w:r w:rsidRPr="00B95E8B">
              <w:t>keeping</w:t>
            </w:r>
          </w:p>
        </w:tc>
      </w:tr>
      <w:tr w:rsidR="00B252CD" w:rsidRPr="00B95E8B" w14:paraId="5CBDB06F" w14:textId="77777777" w:rsidTr="0082472F">
        <w:trPr>
          <w:tblHeader/>
        </w:trPr>
        <w:tc>
          <w:tcPr>
            <w:tcW w:w="429" w:type="pct"/>
            <w:tcBorders>
              <w:top w:val="single" w:sz="2" w:space="0" w:color="auto"/>
              <w:bottom w:val="single" w:sz="12" w:space="0" w:color="auto"/>
            </w:tcBorders>
            <w:shd w:val="clear" w:color="auto" w:fill="auto"/>
          </w:tcPr>
          <w:p w14:paraId="1DBA855E" w14:textId="77777777" w:rsidR="00B252CD" w:rsidRPr="00B95E8B" w:rsidRDefault="00B252CD"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179B17EE" w14:textId="77777777" w:rsidR="00B252CD" w:rsidRPr="00B95E8B" w:rsidRDefault="00B252CD"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33F1C274" w14:textId="77777777" w:rsidR="00B252CD" w:rsidRPr="00B95E8B" w:rsidRDefault="00B252CD" w:rsidP="00B252CD">
            <w:pPr>
              <w:pStyle w:val="TableHeading"/>
            </w:pPr>
            <w:r w:rsidRPr="00B95E8B">
              <w:t>Rule</w:t>
            </w:r>
          </w:p>
        </w:tc>
      </w:tr>
      <w:tr w:rsidR="00B252CD" w:rsidRPr="00B95E8B" w14:paraId="05D27C30" w14:textId="77777777" w:rsidTr="0082472F">
        <w:tc>
          <w:tcPr>
            <w:tcW w:w="429" w:type="pct"/>
            <w:tcBorders>
              <w:top w:val="single" w:sz="2" w:space="0" w:color="auto"/>
              <w:bottom w:val="single" w:sz="2" w:space="0" w:color="auto"/>
            </w:tcBorders>
            <w:shd w:val="clear" w:color="auto" w:fill="auto"/>
          </w:tcPr>
          <w:p w14:paraId="7426796C" w14:textId="77777777" w:rsidR="00B252CD" w:rsidRPr="00B95E8B" w:rsidRDefault="00B252CD" w:rsidP="00B252CD">
            <w:pPr>
              <w:pStyle w:val="Tabletext"/>
            </w:pPr>
            <w:r w:rsidRPr="00B95E8B">
              <w:t>1</w:t>
            </w:r>
          </w:p>
        </w:tc>
        <w:tc>
          <w:tcPr>
            <w:tcW w:w="2285" w:type="pct"/>
            <w:tcBorders>
              <w:top w:val="single" w:sz="2" w:space="0" w:color="auto"/>
              <w:bottom w:val="single" w:sz="2" w:space="0" w:color="auto"/>
            </w:tcBorders>
            <w:shd w:val="clear" w:color="auto" w:fill="auto"/>
          </w:tcPr>
          <w:p w14:paraId="030D220B" w14:textId="77777777" w:rsidR="00B252CD" w:rsidRPr="00B95E8B" w:rsidRDefault="00B252CD" w:rsidP="00B252C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9DFB293" w14:textId="77777777" w:rsidR="00B252CD" w:rsidRPr="00B95E8B" w:rsidRDefault="00B252CD" w:rsidP="00B252CD">
            <w:pPr>
              <w:pStyle w:val="Tabletext"/>
            </w:pPr>
            <w:r w:rsidRPr="00B95E8B">
              <w:t>The person</w:t>
            </w:r>
          </w:p>
        </w:tc>
      </w:tr>
      <w:tr w:rsidR="00B252CD" w:rsidRPr="00B95E8B" w14:paraId="2E3BE345" w14:textId="77777777" w:rsidTr="0082472F">
        <w:tc>
          <w:tcPr>
            <w:tcW w:w="429" w:type="pct"/>
            <w:tcBorders>
              <w:top w:val="single" w:sz="2" w:space="0" w:color="auto"/>
              <w:bottom w:val="single" w:sz="2" w:space="0" w:color="auto"/>
            </w:tcBorders>
            <w:shd w:val="clear" w:color="auto" w:fill="auto"/>
          </w:tcPr>
          <w:p w14:paraId="76F2EC31" w14:textId="77777777" w:rsidR="00B252CD" w:rsidRPr="00B95E8B" w:rsidRDefault="00B252CD" w:rsidP="00B252CD">
            <w:pPr>
              <w:pStyle w:val="Tabletext"/>
            </w:pPr>
            <w:r w:rsidRPr="00B95E8B">
              <w:t>2</w:t>
            </w:r>
          </w:p>
        </w:tc>
        <w:tc>
          <w:tcPr>
            <w:tcW w:w="2285" w:type="pct"/>
            <w:tcBorders>
              <w:top w:val="single" w:sz="2" w:space="0" w:color="auto"/>
              <w:bottom w:val="single" w:sz="2" w:space="0" w:color="auto"/>
            </w:tcBorders>
            <w:shd w:val="clear" w:color="auto" w:fill="auto"/>
          </w:tcPr>
          <w:p w14:paraId="605BFAD3" w14:textId="77777777" w:rsidR="00B252CD" w:rsidRPr="00B95E8B" w:rsidRDefault="00B252CD" w:rsidP="00B252C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3B26790" w14:textId="77777777" w:rsidR="00B252CD" w:rsidRPr="00B95E8B" w:rsidRDefault="00B252CD" w:rsidP="00B252CD">
            <w:pPr>
              <w:pStyle w:val="Tabletext"/>
            </w:pPr>
            <w:r w:rsidRPr="00B95E8B">
              <w:t>The records must contain details that are relevant to working out whether the exemption applies</w:t>
            </w:r>
          </w:p>
        </w:tc>
      </w:tr>
      <w:tr w:rsidR="00B252CD" w:rsidRPr="00B95E8B" w14:paraId="52C0DB5A" w14:textId="77777777" w:rsidTr="0082472F">
        <w:tc>
          <w:tcPr>
            <w:tcW w:w="429" w:type="pct"/>
            <w:tcBorders>
              <w:top w:val="single" w:sz="2" w:space="0" w:color="auto"/>
              <w:bottom w:val="single" w:sz="12" w:space="0" w:color="auto"/>
            </w:tcBorders>
            <w:shd w:val="clear" w:color="auto" w:fill="auto"/>
          </w:tcPr>
          <w:p w14:paraId="4A8A8D61" w14:textId="77777777" w:rsidR="00B252CD" w:rsidRPr="00B95E8B" w:rsidRDefault="00B252CD" w:rsidP="00B252CD">
            <w:pPr>
              <w:pStyle w:val="Tabletext"/>
            </w:pPr>
            <w:r w:rsidRPr="00B95E8B">
              <w:t>3</w:t>
            </w:r>
          </w:p>
        </w:tc>
        <w:tc>
          <w:tcPr>
            <w:tcW w:w="2285" w:type="pct"/>
            <w:tcBorders>
              <w:top w:val="single" w:sz="2" w:space="0" w:color="auto"/>
              <w:bottom w:val="single" w:sz="12" w:space="0" w:color="auto"/>
            </w:tcBorders>
            <w:shd w:val="clear" w:color="auto" w:fill="auto"/>
          </w:tcPr>
          <w:p w14:paraId="405EAEBC" w14:textId="77777777" w:rsidR="00B252CD" w:rsidRPr="00B95E8B" w:rsidRDefault="00B252CD" w:rsidP="00B252CD">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B623CBD" w14:textId="77777777" w:rsidR="00B252CD" w:rsidRPr="00B95E8B" w:rsidRDefault="00B252CD" w:rsidP="00B252CD">
            <w:pPr>
              <w:pStyle w:val="Tabletext"/>
            </w:pPr>
            <w:r w:rsidRPr="00B95E8B">
              <w:t xml:space="preserve">Until the end of the period of 5 years beginning on the day after the end of the </w:t>
            </w:r>
            <w:r w:rsidR="009E0567" w:rsidRPr="00B95E8B">
              <w:t xml:space="preserve">financial </w:t>
            </w:r>
            <w:r w:rsidRPr="00B95E8B">
              <w:t>year</w:t>
            </w:r>
          </w:p>
        </w:tc>
      </w:tr>
    </w:tbl>
    <w:p w14:paraId="4BABEA7B" w14:textId="77777777" w:rsidR="00B252CD" w:rsidRPr="00B95E8B" w:rsidRDefault="00B252CD" w:rsidP="00B252CD">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D4F41E9" w14:textId="3DA7B3E5" w:rsidR="00793CF7" w:rsidRPr="00B95E8B" w:rsidRDefault="00793CF7" w:rsidP="00793CF7">
      <w:pPr>
        <w:pStyle w:val="ActHead5"/>
      </w:pPr>
      <w:bookmarkStart w:id="226" w:name="_Toc195792278"/>
      <w:r w:rsidRPr="002A2C22">
        <w:rPr>
          <w:rStyle w:val="CharSectno"/>
        </w:rPr>
        <w:t>31</w:t>
      </w:r>
      <w:r w:rsidR="002A2C22" w:rsidRPr="002A2C22">
        <w:rPr>
          <w:rStyle w:val="CharSectno"/>
        </w:rPr>
        <w:noBreakHyphen/>
      </w:r>
      <w:r w:rsidRPr="002A2C22">
        <w:rPr>
          <w:rStyle w:val="CharSectno"/>
        </w:rPr>
        <w:t>4</w:t>
      </w:r>
      <w:r w:rsidRPr="00B95E8B">
        <w:t xml:space="preserve">  Process for obtaining exemption from giving quarterly returns—collection agents</w:t>
      </w:r>
      <w:bookmarkEnd w:id="226"/>
    </w:p>
    <w:p w14:paraId="04A0373A" w14:textId="24CC5A61" w:rsidR="00793CF7" w:rsidRPr="00B95E8B" w:rsidRDefault="00793CF7" w:rsidP="00793CF7">
      <w:pPr>
        <w:pStyle w:val="subsection"/>
      </w:pPr>
      <w:r w:rsidRPr="00B95E8B">
        <w:tab/>
        <w:t>(1)</w:t>
      </w:r>
      <w:r w:rsidRPr="00B95E8B">
        <w:tab/>
        <w:t xml:space="preserve">For the purposes of </w:t>
      </w:r>
      <w:r w:rsidR="00C91FA7" w:rsidRPr="00B95E8B">
        <w:t>subclause 3</w:t>
      </w:r>
      <w:r w:rsidRPr="00B95E8B">
        <w:t>1</w:t>
      </w:r>
      <w:r w:rsidR="002A2C22">
        <w:noBreakHyphen/>
      </w:r>
      <w:r w:rsidRPr="00B95E8B">
        <w:t>2(3), a person is not required to give returns for quarters in the financial year if:</w:t>
      </w:r>
    </w:p>
    <w:p w14:paraId="11736CA9" w14:textId="77777777" w:rsidR="00793CF7" w:rsidRPr="00B95E8B" w:rsidRDefault="00793CF7" w:rsidP="00793CF7">
      <w:pPr>
        <w:pStyle w:val="paragraph"/>
      </w:pPr>
      <w:r w:rsidRPr="00B95E8B">
        <w:tab/>
        <w:t>(a)</w:t>
      </w:r>
      <w:r w:rsidRPr="00B95E8B">
        <w:tab/>
        <w:t>the person applies to the Secretary for an exemption from the requirement to give returns for quarters in the year; and</w:t>
      </w:r>
    </w:p>
    <w:p w14:paraId="141C58E7" w14:textId="6AC51286" w:rsidR="00C744A4" w:rsidRPr="00B95E8B" w:rsidRDefault="00C744A4" w:rsidP="00C744A4">
      <w:pPr>
        <w:pStyle w:val="paragraph"/>
      </w:pPr>
      <w:r w:rsidRPr="00B95E8B">
        <w:tab/>
        <w:t>(b)</w:t>
      </w:r>
      <w:r w:rsidRPr="00B95E8B">
        <w:tab/>
        <w:t xml:space="preserve">the person applies before the end of the first threshold quarter in the year for a levy payer in which </w:t>
      </w:r>
      <w:r w:rsidR="004218BC" w:rsidRPr="00B95E8B">
        <w:t>levy</w:t>
      </w:r>
      <w:r w:rsidRPr="00B95E8B">
        <w:t xml:space="preserve"> is imposed by </w:t>
      </w:r>
      <w:r w:rsidR="004218BC" w:rsidRPr="00B95E8B">
        <w:t>clause 31</w:t>
      </w:r>
      <w:r w:rsidR="002A2C22">
        <w:noBreakHyphen/>
      </w:r>
      <w:r w:rsidR="004218BC" w:rsidRPr="00B95E8B">
        <w:t xml:space="preserve">1 of Schedule 2 to the </w:t>
      </w:r>
      <w:r w:rsidR="004218BC" w:rsidRPr="00B95E8B">
        <w:rPr>
          <w:i/>
        </w:rPr>
        <w:t>Primary Industries (Excise) Levies Regulations 2024</w:t>
      </w:r>
      <w:r w:rsidRPr="00B95E8B">
        <w:rPr>
          <w:i/>
        </w:rPr>
        <w:t xml:space="preserve"> </w:t>
      </w:r>
      <w:r w:rsidRPr="00B95E8B">
        <w:t>on logs where the person is liable to pay an equivalent amount; and</w:t>
      </w:r>
    </w:p>
    <w:p w14:paraId="1E8B50AA" w14:textId="26758EF1" w:rsidR="00793CF7" w:rsidRPr="00B95E8B" w:rsidRDefault="00793CF7" w:rsidP="00793CF7">
      <w:pPr>
        <w:pStyle w:val="paragraph"/>
      </w:pPr>
      <w:r w:rsidRPr="00B95E8B">
        <w:tab/>
        <w:t>(c)</w:t>
      </w:r>
      <w:r w:rsidRPr="00B95E8B">
        <w:tab/>
        <w:t xml:space="preserve">the Secretary grants the exemption under </w:t>
      </w:r>
      <w:r w:rsidR="002A2C22">
        <w:t>section 1</w:t>
      </w:r>
      <w:r w:rsidRPr="00B95E8B">
        <w:t>0.</w:t>
      </w:r>
    </w:p>
    <w:p w14:paraId="61A24CD1" w14:textId="77777777" w:rsidR="004234C1" w:rsidRPr="00B95E8B" w:rsidRDefault="004234C1" w:rsidP="004234C1">
      <w:pPr>
        <w:pStyle w:val="subsection"/>
      </w:pPr>
      <w:r w:rsidRPr="00B95E8B">
        <w:tab/>
        <w:t>(2)</w:t>
      </w:r>
      <w:r w:rsidRPr="00B95E8B">
        <w:tab/>
        <w:t>The person may apply only if the person reasonably believes that the total equivalent amount that the person will pay, or will be likely to pay, in relation to such logs and the financial year will be less than $1,000.</w:t>
      </w:r>
    </w:p>
    <w:p w14:paraId="2A69DD92" w14:textId="2E86E8F1" w:rsidR="004234C1" w:rsidRPr="00B95E8B" w:rsidRDefault="004234C1" w:rsidP="004234C1">
      <w:pPr>
        <w:pStyle w:val="notetext"/>
      </w:pPr>
      <w:r w:rsidRPr="00B95E8B">
        <w:t>Note:</w:t>
      </w:r>
      <w:r w:rsidRPr="00B95E8B">
        <w:tab/>
        <w:t xml:space="preserve">For rules about the form of applications, granting exemptions and revoking exemptions, see </w:t>
      </w:r>
      <w:r w:rsidR="002A2C22">
        <w:t>section 1</w:t>
      </w:r>
      <w:r w:rsidRPr="00B95E8B">
        <w:t>0.</w:t>
      </w:r>
    </w:p>
    <w:p w14:paraId="3A65F63E" w14:textId="29E961EE" w:rsidR="00E91798" w:rsidRPr="00B95E8B" w:rsidRDefault="002A2C22" w:rsidP="00E91798">
      <w:pPr>
        <w:pStyle w:val="ActHead3"/>
        <w:pageBreakBefore/>
      </w:pPr>
      <w:bookmarkStart w:id="227" w:name="_Toc195792279"/>
      <w:r w:rsidRPr="002A2C22">
        <w:rPr>
          <w:rStyle w:val="CharDivNo"/>
        </w:rPr>
        <w:t>Division 3</w:t>
      </w:r>
      <w:r w:rsidR="003A6905" w:rsidRPr="002A2C22">
        <w:rPr>
          <w:rStyle w:val="CharDivNo"/>
        </w:rPr>
        <w:t>2</w:t>
      </w:r>
      <w:r w:rsidR="00E91798" w:rsidRPr="00B95E8B">
        <w:t>—</w:t>
      </w:r>
      <w:r w:rsidR="00E91798" w:rsidRPr="002A2C22">
        <w:rPr>
          <w:rStyle w:val="CharDivText"/>
        </w:rPr>
        <w:t>Forest industries products levy</w:t>
      </w:r>
      <w:bookmarkEnd w:id="227"/>
    </w:p>
    <w:p w14:paraId="74A477F2" w14:textId="208651F9" w:rsidR="00E91798" w:rsidRPr="00B95E8B" w:rsidRDefault="003A6905" w:rsidP="00E91798">
      <w:pPr>
        <w:pStyle w:val="ActHead5"/>
      </w:pPr>
      <w:bookmarkStart w:id="228" w:name="_Toc195792280"/>
      <w:r w:rsidRPr="002A2C22">
        <w:rPr>
          <w:rStyle w:val="CharSectno"/>
        </w:rPr>
        <w:t>32</w:t>
      </w:r>
      <w:r w:rsidR="002A2C22" w:rsidRPr="002A2C22">
        <w:rPr>
          <w:rStyle w:val="CharSectno"/>
        </w:rPr>
        <w:noBreakHyphen/>
      </w:r>
      <w:r w:rsidRPr="002A2C22">
        <w:rPr>
          <w:rStyle w:val="CharSectno"/>
        </w:rPr>
        <w:t>1</w:t>
      </w:r>
      <w:r w:rsidR="00E91798" w:rsidRPr="00B95E8B">
        <w:t xml:space="preserve">  Obligations of levy payers</w:t>
      </w:r>
      <w:bookmarkEnd w:id="228"/>
    </w:p>
    <w:p w14:paraId="649A6D6E" w14:textId="77777777" w:rsidR="00E91798" w:rsidRPr="00B95E8B" w:rsidRDefault="00E91798" w:rsidP="00E91798">
      <w:pPr>
        <w:pStyle w:val="SubsectionHead"/>
      </w:pPr>
      <w:r w:rsidRPr="00B95E8B">
        <w:t>When forest industries products levy due and payable</w:t>
      </w:r>
    </w:p>
    <w:p w14:paraId="1365122B" w14:textId="77777777" w:rsidR="00E91798" w:rsidRPr="00B95E8B" w:rsidRDefault="00E91798" w:rsidP="00E91798">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2776C31B" w14:textId="6226D7A9" w:rsidR="00E91798" w:rsidRPr="00B95E8B" w:rsidRDefault="00E91798" w:rsidP="00E91798">
      <w:pPr>
        <w:pStyle w:val="paragraph"/>
      </w:pPr>
      <w:r w:rsidRPr="00B95E8B">
        <w:tab/>
        <w:t>(a)</w:t>
      </w:r>
      <w:r w:rsidRPr="00B95E8B">
        <w:tab/>
        <w:t xml:space="preserve">levy imposed by </w:t>
      </w:r>
      <w:r w:rsidR="00C91FA7" w:rsidRPr="00B95E8B">
        <w:t>clause 3</w:t>
      </w:r>
      <w:r w:rsidR="003B5873" w:rsidRPr="00B95E8B">
        <w:t>2</w:t>
      </w:r>
      <w:r w:rsidR="002A2C22">
        <w:noBreakHyphen/>
      </w:r>
      <w:r w:rsidR="003B5873"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logs </w:t>
      </w:r>
      <w:r w:rsidR="000B38E5" w:rsidRPr="00B95E8B">
        <w:t xml:space="preserve">that are </w:t>
      </w:r>
      <w:r w:rsidRPr="00B95E8B">
        <w:t>processed at a processing establishment in a quarter in a financial year; or</w:t>
      </w:r>
    </w:p>
    <w:p w14:paraId="1227A13A" w14:textId="4D37454A" w:rsidR="00E91798" w:rsidRPr="00B95E8B" w:rsidRDefault="00E91798" w:rsidP="00E91798">
      <w:pPr>
        <w:pStyle w:val="paragraph"/>
      </w:pPr>
      <w:r w:rsidRPr="00B95E8B">
        <w:tab/>
        <w:t>(b)</w:t>
      </w:r>
      <w:r w:rsidRPr="00B95E8B">
        <w:tab/>
        <w:t xml:space="preserve">levy imposed by </w:t>
      </w:r>
      <w:r w:rsidR="00C91FA7" w:rsidRPr="00B95E8B">
        <w:t>clause 3</w:t>
      </w:r>
      <w:r w:rsidR="003B5873" w:rsidRPr="00B95E8B">
        <w:t>2</w:t>
      </w:r>
      <w:r w:rsidR="002A2C22">
        <w:noBreakHyphen/>
      </w:r>
      <w:r w:rsidR="003B5873" w:rsidRPr="00B95E8B">
        <w:t>1</w:t>
      </w:r>
      <w:r w:rsidR="00BB779E" w:rsidRPr="00B95E8B">
        <w:t xml:space="preserve"> of Schedule 2 to the </w:t>
      </w:r>
      <w:r w:rsidR="00BB779E" w:rsidRPr="00B95E8B">
        <w:rPr>
          <w:i/>
        </w:rPr>
        <w:t>Primary Industries (Excise) Levies Regulations 2024</w:t>
      </w:r>
      <w:r w:rsidRPr="00B95E8B">
        <w:t xml:space="preserve"> on logs that are turned into woodchips in the field and the woodchips are delivered to a processing establishment in a quarter in a financial year;</w:t>
      </w:r>
    </w:p>
    <w:p w14:paraId="1560ED50" w14:textId="77777777" w:rsidR="00E91798" w:rsidRPr="00B95E8B" w:rsidRDefault="00E91798" w:rsidP="00E91798">
      <w:pPr>
        <w:pStyle w:val="subsection2"/>
      </w:pPr>
      <w:r w:rsidRPr="00B95E8B">
        <w:t>this table has effect.</w:t>
      </w:r>
    </w:p>
    <w:p w14:paraId="427CD53A" w14:textId="77777777" w:rsidR="00E91798" w:rsidRPr="00B95E8B" w:rsidRDefault="00E91798" w:rsidP="00E917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91798" w:rsidRPr="00B95E8B" w14:paraId="6D78332B" w14:textId="77777777" w:rsidTr="0082472F">
        <w:trPr>
          <w:tblHeader/>
        </w:trPr>
        <w:tc>
          <w:tcPr>
            <w:tcW w:w="5000" w:type="pct"/>
            <w:gridSpan w:val="3"/>
            <w:tcBorders>
              <w:top w:val="single" w:sz="12" w:space="0" w:color="auto"/>
              <w:bottom w:val="single" w:sz="2" w:space="0" w:color="auto"/>
            </w:tcBorders>
            <w:shd w:val="clear" w:color="auto" w:fill="auto"/>
          </w:tcPr>
          <w:p w14:paraId="4A0CF0A1" w14:textId="77777777" w:rsidR="00E91798" w:rsidRPr="00B95E8B" w:rsidRDefault="00E91798" w:rsidP="00B252CD">
            <w:pPr>
              <w:pStyle w:val="TableHeading"/>
            </w:pPr>
            <w:r w:rsidRPr="00B95E8B">
              <w:t>Forest industries products levy</w:t>
            </w:r>
          </w:p>
        </w:tc>
      </w:tr>
      <w:tr w:rsidR="00E91798" w:rsidRPr="00B95E8B" w14:paraId="3B19EED1" w14:textId="77777777" w:rsidTr="0082472F">
        <w:trPr>
          <w:tblHeader/>
        </w:trPr>
        <w:tc>
          <w:tcPr>
            <w:tcW w:w="429" w:type="pct"/>
            <w:tcBorders>
              <w:top w:val="single" w:sz="2" w:space="0" w:color="auto"/>
              <w:bottom w:val="single" w:sz="12" w:space="0" w:color="auto"/>
            </w:tcBorders>
            <w:shd w:val="clear" w:color="auto" w:fill="auto"/>
          </w:tcPr>
          <w:p w14:paraId="374FDAEE" w14:textId="77777777" w:rsidR="00E91798" w:rsidRPr="00B95E8B" w:rsidRDefault="00E91798" w:rsidP="00B252CD">
            <w:pPr>
              <w:pStyle w:val="TableHeading"/>
            </w:pPr>
            <w:r w:rsidRPr="00B95E8B">
              <w:t>Item</w:t>
            </w:r>
          </w:p>
        </w:tc>
        <w:tc>
          <w:tcPr>
            <w:tcW w:w="2126" w:type="pct"/>
            <w:tcBorders>
              <w:top w:val="single" w:sz="2" w:space="0" w:color="auto"/>
              <w:bottom w:val="single" w:sz="12" w:space="0" w:color="auto"/>
            </w:tcBorders>
            <w:shd w:val="clear" w:color="auto" w:fill="auto"/>
          </w:tcPr>
          <w:p w14:paraId="0D8E9BEE" w14:textId="77777777" w:rsidR="00E91798" w:rsidRPr="00B95E8B" w:rsidRDefault="00E91798" w:rsidP="00B252CD">
            <w:pPr>
              <w:pStyle w:val="TableHeading"/>
            </w:pPr>
            <w:r w:rsidRPr="00B95E8B">
              <w:t>Matter</w:t>
            </w:r>
          </w:p>
        </w:tc>
        <w:tc>
          <w:tcPr>
            <w:tcW w:w="2445" w:type="pct"/>
            <w:tcBorders>
              <w:top w:val="single" w:sz="2" w:space="0" w:color="auto"/>
              <w:bottom w:val="single" w:sz="12" w:space="0" w:color="auto"/>
            </w:tcBorders>
            <w:shd w:val="clear" w:color="auto" w:fill="auto"/>
          </w:tcPr>
          <w:p w14:paraId="3300A72B" w14:textId="77777777" w:rsidR="00E91798" w:rsidRPr="00B95E8B" w:rsidRDefault="00E91798" w:rsidP="00B252CD">
            <w:pPr>
              <w:pStyle w:val="TableHeading"/>
            </w:pPr>
            <w:r w:rsidRPr="00B95E8B">
              <w:t>Rule</w:t>
            </w:r>
          </w:p>
        </w:tc>
      </w:tr>
      <w:tr w:rsidR="00E91798" w:rsidRPr="00B95E8B" w14:paraId="351F89AE" w14:textId="77777777" w:rsidTr="0082472F">
        <w:tc>
          <w:tcPr>
            <w:tcW w:w="429" w:type="pct"/>
            <w:tcBorders>
              <w:top w:val="single" w:sz="2" w:space="0" w:color="auto"/>
              <w:bottom w:val="single" w:sz="2" w:space="0" w:color="auto"/>
            </w:tcBorders>
            <w:shd w:val="clear" w:color="auto" w:fill="auto"/>
          </w:tcPr>
          <w:p w14:paraId="6CEBABBA" w14:textId="77777777" w:rsidR="00E91798" w:rsidRPr="00B95E8B" w:rsidRDefault="00E91798" w:rsidP="00B252CD">
            <w:pPr>
              <w:pStyle w:val="Tabletext"/>
            </w:pPr>
            <w:r w:rsidRPr="00B95E8B">
              <w:t>1</w:t>
            </w:r>
          </w:p>
        </w:tc>
        <w:tc>
          <w:tcPr>
            <w:tcW w:w="2126" w:type="pct"/>
            <w:tcBorders>
              <w:top w:val="single" w:sz="2" w:space="0" w:color="auto"/>
              <w:bottom w:val="single" w:sz="2" w:space="0" w:color="auto"/>
            </w:tcBorders>
            <w:shd w:val="clear" w:color="auto" w:fill="auto"/>
          </w:tcPr>
          <w:p w14:paraId="2827FCAD" w14:textId="77777777" w:rsidR="00E91798" w:rsidRPr="00B95E8B" w:rsidRDefault="00E91798" w:rsidP="00B252CD">
            <w:pPr>
              <w:pStyle w:val="Tabletext"/>
            </w:pPr>
            <w:r w:rsidRPr="00B95E8B">
              <w:t>When is the levy due and payable?</w:t>
            </w:r>
          </w:p>
        </w:tc>
        <w:tc>
          <w:tcPr>
            <w:tcW w:w="2445" w:type="pct"/>
            <w:tcBorders>
              <w:top w:val="single" w:sz="2" w:space="0" w:color="auto"/>
              <w:bottom w:val="single" w:sz="2" w:space="0" w:color="auto"/>
            </w:tcBorders>
            <w:shd w:val="clear" w:color="auto" w:fill="auto"/>
          </w:tcPr>
          <w:p w14:paraId="2115474D" w14:textId="77777777" w:rsidR="00E91798" w:rsidRPr="00B95E8B" w:rsidRDefault="00E91798" w:rsidP="00B252CD">
            <w:pPr>
              <w:pStyle w:val="Tablea"/>
            </w:pPr>
            <w:r w:rsidRPr="00B95E8B">
              <w:t xml:space="preserve">(a) if the levy payer must give a return for the quarter under </w:t>
            </w:r>
            <w:r w:rsidR="00C91FA7" w:rsidRPr="00B95E8B">
              <w:t>subclause (</w:t>
            </w:r>
            <w:r w:rsidRPr="00B95E8B">
              <w:t>2)—on the last day of the first calendar month after the end of the quarter; or</w:t>
            </w:r>
          </w:p>
          <w:p w14:paraId="485D0F44" w14:textId="77777777" w:rsidR="00E91798" w:rsidRPr="00B95E8B" w:rsidRDefault="00E91798" w:rsidP="00B252CD">
            <w:pPr>
              <w:pStyle w:val="Tablea"/>
            </w:pPr>
            <w:r w:rsidRPr="00B95E8B">
              <w:t xml:space="preserve">(b) if the levy payer must give a return for the financial year under </w:t>
            </w:r>
            <w:r w:rsidR="00C91FA7" w:rsidRPr="00B95E8B">
              <w:t>subclause (</w:t>
            </w:r>
            <w:r w:rsidRPr="00B95E8B">
              <w:t xml:space="preserve">2)—on </w:t>
            </w:r>
            <w:r w:rsidR="006B2A9D" w:rsidRPr="00B95E8B">
              <w:t>31 August</w:t>
            </w:r>
            <w:r w:rsidRPr="00B95E8B">
              <w:t xml:space="preserve"> in the next financial year</w:t>
            </w:r>
          </w:p>
        </w:tc>
      </w:tr>
      <w:tr w:rsidR="00E91798" w:rsidRPr="00B95E8B" w14:paraId="5B35041B" w14:textId="77777777" w:rsidTr="0082472F">
        <w:tc>
          <w:tcPr>
            <w:tcW w:w="429" w:type="pct"/>
            <w:tcBorders>
              <w:top w:val="single" w:sz="2" w:space="0" w:color="auto"/>
              <w:bottom w:val="single" w:sz="12" w:space="0" w:color="auto"/>
            </w:tcBorders>
            <w:shd w:val="clear" w:color="auto" w:fill="auto"/>
          </w:tcPr>
          <w:p w14:paraId="15F1BA38" w14:textId="77777777" w:rsidR="00E91798" w:rsidRPr="00B95E8B" w:rsidRDefault="00E91798" w:rsidP="00B252CD">
            <w:pPr>
              <w:pStyle w:val="Tabletext"/>
            </w:pPr>
            <w:r w:rsidRPr="00B95E8B">
              <w:t>2</w:t>
            </w:r>
          </w:p>
        </w:tc>
        <w:tc>
          <w:tcPr>
            <w:tcW w:w="2126" w:type="pct"/>
            <w:tcBorders>
              <w:top w:val="single" w:sz="2" w:space="0" w:color="auto"/>
              <w:bottom w:val="single" w:sz="12" w:space="0" w:color="auto"/>
            </w:tcBorders>
            <w:shd w:val="clear" w:color="auto" w:fill="auto"/>
          </w:tcPr>
          <w:p w14:paraId="7581C04C" w14:textId="77777777" w:rsidR="00E91798" w:rsidRPr="00B95E8B" w:rsidRDefault="00E91798" w:rsidP="00B252CD">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DBB082B" w14:textId="77777777" w:rsidR="00E91798" w:rsidRPr="00B95E8B" w:rsidRDefault="00E91798" w:rsidP="00B252CD">
            <w:pPr>
              <w:pStyle w:val="Tabletext"/>
            </w:pPr>
            <w:r w:rsidRPr="00B95E8B">
              <w:t>The Commonwealth</w:t>
            </w:r>
          </w:p>
        </w:tc>
      </w:tr>
    </w:tbl>
    <w:p w14:paraId="1BEB5947" w14:textId="77777777" w:rsidR="00E91798" w:rsidRPr="00B95E8B" w:rsidRDefault="00E91798" w:rsidP="00E91798">
      <w:pPr>
        <w:pStyle w:val="notetext"/>
      </w:pPr>
      <w:r w:rsidRPr="00B95E8B">
        <w:t>Note:</w:t>
      </w:r>
      <w:r w:rsidRPr="00B95E8B">
        <w:tab/>
        <w:t xml:space="preserve">For penalty for late payment, see </w:t>
      </w:r>
      <w:r w:rsidR="00C91FA7" w:rsidRPr="00B95E8B">
        <w:t>section 9</w:t>
      </w:r>
      <w:r w:rsidR="00526692" w:rsidRPr="00B95E8B">
        <w:t xml:space="preserve"> of the Act</w:t>
      </w:r>
      <w:r w:rsidRPr="00B95E8B">
        <w:t>.</w:t>
      </w:r>
    </w:p>
    <w:p w14:paraId="2ECCA7A0" w14:textId="77777777" w:rsidR="00E91798" w:rsidRPr="00B95E8B" w:rsidRDefault="00E91798" w:rsidP="00E91798">
      <w:pPr>
        <w:pStyle w:val="SubsectionHead"/>
      </w:pPr>
      <w:r w:rsidRPr="00B95E8B">
        <w:t>Giving quarterly or annual returns</w:t>
      </w:r>
    </w:p>
    <w:p w14:paraId="7C476CC1" w14:textId="6B971371" w:rsidR="00E91798" w:rsidRPr="00B95E8B" w:rsidRDefault="00E91798" w:rsidP="00E91798">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3</w:t>
      </w:r>
      <w:r w:rsidR="003B5873" w:rsidRPr="00B95E8B">
        <w:t>2</w:t>
      </w:r>
      <w:r w:rsidR="002A2C22">
        <w:noBreakHyphen/>
      </w:r>
      <w:r w:rsidR="003B5873"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logs, this table has effect.</w:t>
      </w:r>
    </w:p>
    <w:p w14:paraId="5B241AD4" w14:textId="77777777" w:rsidR="00E91798" w:rsidRPr="00B95E8B" w:rsidRDefault="00E91798" w:rsidP="00E917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91798" w:rsidRPr="00B95E8B" w14:paraId="36EB6D06" w14:textId="77777777" w:rsidTr="0082472F">
        <w:trPr>
          <w:tblHeader/>
        </w:trPr>
        <w:tc>
          <w:tcPr>
            <w:tcW w:w="5000" w:type="pct"/>
            <w:gridSpan w:val="3"/>
            <w:tcBorders>
              <w:top w:val="single" w:sz="12" w:space="0" w:color="auto"/>
              <w:bottom w:val="single" w:sz="2" w:space="0" w:color="auto"/>
            </w:tcBorders>
            <w:shd w:val="clear" w:color="auto" w:fill="auto"/>
          </w:tcPr>
          <w:p w14:paraId="13261474" w14:textId="77777777" w:rsidR="00E91798" w:rsidRPr="00B95E8B" w:rsidRDefault="00E91798" w:rsidP="00B252CD">
            <w:pPr>
              <w:pStyle w:val="TableHeading"/>
            </w:pPr>
            <w:r w:rsidRPr="00B95E8B">
              <w:t>Quarterly or annual returns</w:t>
            </w:r>
          </w:p>
        </w:tc>
      </w:tr>
      <w:tr w:rsidR="00E91798" w:rsidRPr="00B95E8B" w14:paraId="2F00FABA" w14:textId="77777777" w:rsidTr="0082472F">
        <w:trPr>
          <w:tblHeader/>
        </w:trPr>
        <w:tc>
          <w:tcPr>
            <w:tcW w:w="429" w:type="pct"/>
            <w:tcBorders>
              <w:top w:val="single" w:sz="2" w:space="0" w:color="auto"/>
              <w:bottom w:val="single" w:sz="12" w:space="0" w:color="auto"/>
            </w:tcBorders>
            <w:shd w:val="clear" w:color="auto" w:fill="auto"/>
          </w:tcPr>
          <w:p w14:paraId="00C25294" w14:textId="77777777" w:rsidR="00E91798" w:rsidRPr="00B95E8B" w:rsidRDefault="00E91798"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39E6B19C" w14:textId="77777777" w:rsidR="00E91798" w:rsidRPr="00B95E8B" w:rsidRDefault="00E91798"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62389034" w14:textId="77777777" w:rsidR="00E91798" w:rsidRPr="00B95E8B" w:rsidRDefault="00E91798" w:rsidP="00B252CD">
            <w:pPr>
              <w:pStyle w:val="TableHeading"/>
            </w:pPr>
            <w:r w:rsidRPr="00B95E8B">
              <w:t>Rule</w:t>
            </w:r>
          </w:p>
        </w:tc>
      </w:tr>
      <w:tr w:rsidR="00E91798" w:rsidRPr="00B95E8B" w14:paraId="496557C3" w14:textId="77777777" w:rsidTr="0082472F">
        <w:tc>
          <w:tcPr>
            <w:tcW w:w="429" w:type="pct"/>
            <w:tcBorders>
              <w:top w:val="single" w:sz="2" w:space="0" w:color="auto"/>
              <w:bottom w:val="single" w:sz="2" w:space="0" w:color="auto"/>
            </w:tcBorders>
            <w:shd w:val="clear" w:color="auto" w:fill="auto"/>
          </w:tcPr>
          <w:p w14:paraId="539F7142" w14:textId="77777777" w:rsidR="00E91798" w:rsidRPr="00B95E8B" w:rsidRDefault="00E91798" w:rsidP="00B252CD">
            <w:pPr>
              <w:pStyle w:val="Tabletext"/>
            </w:pPr>
            <w:r w:rsidRPr="00B95E8B">
              <w:t>1</w:t>
            </w:r>
          </w:p>
        </w:tc>
        <w:tc>
          <w:tcPr>
            <w:tcW w:w="2285" w:type="pct"/>
            <w:tcBorders>
              <w:top w:val="single" w:sz="2" w:space="0" w:color="auto"/>
              <w:bottom w:val="single" w:sz="2" w:space="0" w:color="auto"/>
            </w:tcBorders>
            <w:shd w:val="clear" w:color="auto" w:fill="auto"/>
          </w:tcPr>
          <w:p w14:paraId="26C8D9F4" w14:textId="77777777" w:rsidR="00E91798" w:rsidRPr="00B95E8B" w:rsidRDefault="00E91798" w:rsidP="00B252CD">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025E2B7A" w14:textId="77777777" w:rsidR="00ED70EB" w:rsidRPr="00B95E8B" w:rsidRDefault="00E91798" w:rsidP="00B252CD">
            <w:pPr>
              <w:pStyle w:val="Tabletext"/>
            </w:pPr>
            <w:r w:rsidRPr="00B95E8B">
              <w:t xml:space="preserve">The </w:t>
            </w:r>
            <w:r w:rsidR="00ED70EB" w:rsidRPr="00B95E8B">
              <w:t>following</w:t>
            </w:r>
            <w:r w:rsidR="003E0C12" w:rsidRPr="00B95E8B">
              <w:t xml:space="preserve"> person</w:t>
            </w:r>
            <w:r w:rsidR="00ED70EB" w:rsidRPr="00B95E8B">
              <w:t>:</w:t>
            </w:r>
          </w:p>
          <w:p w14:paraId="71B6A5E2" w14:textId="77777777" w:rsidR="00943C20" w:rsidRPr="00B95E8B" w:rsidRDefault="00943C20" w:rsidP="00943C20">
            <w:pPr>
              <w:pStyle w:val="Tablea"/>
            </w:pPr>
            <w:r w:rsidRPr="00B95E8B">
              <w:t>(a) for logs proce</w:t>
            </w:r>
            <w:r w:rsidR="003E694E" w:rsidRPr="00B95E8B">
              <w:t>ssed at a processing establishment in the quarter—the levy payer;</w:t>
            </w:r>
          </w:p>
          <w:p w14:paraId="0706C2A6" w14:textId="77777777" w:rsidR="003E694E" w:rsidRPr="00B95E8B" w:rsidRDefault="003E694E" w:rsidP="00943C20">
            <w:pPr>
              <w:pStyle w:val="Tablea"/>
            </w:pPr>
            <w:r w:rsidRPr="00B95E8B">
              <w:t xml:space="preserve">(b) </w:t>
            </w:r>
            <w:r w:rsidR="00BA55AC" w:rsidRPr="00B95E8B">
              <w:t>for logs turned into woodchips in the field where the woodchips are delivered to a processing establishment in the quarter</w:t>
            </w:r>
            <w:r w:rsidR="009434EA" w:rsidRPr="00B95E8B">
              <w:t>—the levy payer;</w:t>
            </w:r>
          </w:p>
          <w:p w14:paraId="296601F2" w14:textId="77777777" w:rsidR="00E91798" w:rsidRPr="00B95E8B" w:rsidRDefault="00E91798" w:rsidP="00B252CD">
            <w:pPr>
              <w:pStyle w:val="Tabletext"/>
            </w:pPr>
            <w:r w:rsidRPr="00B95E8B">
              <w:t xml:space="preserve">unless the </w:t>
            </w:r>
            <w:r w:rsidR="003E0C12" w:rsidRPr="00B95E8B">
              <w:t>person</w:t>
            </w:r>
            <w:r w:rsidRPr="00B95E8B">
              <w:t xml:space="preserve"> has an exemption from giving returns for quarters in the year</w:t>
            </w:r>
          </w:p>
        </w:tc>
      </w:tr>
      <w:tr w:rsidR="00E91798" w:rsidRPr="00B95E8B" w14:paraId="19C84BF2" w14:textId="77777777" w:rsidTr="0082472F">
        <w:tc>
          <w:tcPr>
            <w:tcW w:w="429" w:type="pct"/>
            <w:tcBorders>
              <w:top w:val="single" w:sz="2" w:space="0" w:color="auto"/>
              <w:bottom w:val="single" w:sz="2" w:space="0" w:color="auto"/>
            </w:tcBorders>
            <w:shd w:val="clear" w:color="auto" w:fill="auto"/>
          </w:tcPr>
          <w:p w14:paraId="4FE4AC2E" w14:textId="77777777" w:rsidR="00E91798" w:rsidRPr="00B95E8B" w:rsidRDefault="0092418D" w:rsidP="00B252CD">
            <w:pPr>
              <w:pStyle w:val="Tabletext"/>
            </w:pPr>
            <w:r w:rsidRPr="00B95E8B">
              <w:t>2</w:t>
            </w:r>
          </w:p>
        </w:tc>
        <w:tc>
          <w:tcPr>
            <w:tcW w:w="2285" w:type="pct"/>
            <w:tcBorders>
              <w:top w:val="single" w:sz="2" w:space="0" w:color="auto"/>
              <w:bottom w:val="single" w:sz="2" w:space="0" w:color="auto"/>
            </w:tcBorders>
            <w:shd w:val="clear" w:color="auto" w:fill="auto"/>
          </w:tcPr>
          <w:p w14:paraId="12AE4079" w14:textId="77777777" w:rsidR="00E91798" w:rsidRPr="00B95E8B" w:rsidRDefault="00E91798" w:rsidP="00B252CD">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41EC1AAE" w14:textId="77777777" w:rsidR="00E91798" w:rsidRPr="00B95E8B" w:rsidRDefault="00E91798" w:rsidP="00B252CD">
            <w:pPr>
              <w:pStyle w:val="Tabletext"/>
            </w:pPr>
            <w:r w:rsidRPr="00B95E8B">
              <w:t xml:space="preserve">The levy payer </w:t>
            </w:r>
            <w:r w:rsidR="00254D68" w:rsidRPr="00B95E8B">
              <w:t xml:space="preserve">for logs </w:t>
            </w:r>
            <w:r w:rsidRPr="00B95E8B">
              <w:t>who has an exemption from giving returns for quarters in the year</w:t>
            </w:r>
          </w:p>
        </w:tc>
      </w:tr>
      <w:tr w:rsidR="00E91798" w:rsidRPr="00B95E8B" w14:paraId="2BA2DAE6" w14:textId="77777777" w:rsidTr="0082472F">
        <w:tc>
          <w:tcPr>
            <w:tcW w:w="429" w:type="pct"/>
            <w:tcBorders>
              <w:top w:val="single" w:sz="2" w:space="0" w:color="auto"/>
              <w:bottom w:val="single" w:sz="2" w:space="0" w:color="auto"/>
            </w:tcBorders>
            <w:shd w:val="clear" w:color="auto" w:fill="auto"/>
          </w:tcPr>
          <w:p w14:paraId="34164860" w14:textId="77777777" w:rsidR="00E91798" w:rsidRPr="00B95E8B" w:rsidRDefault="00E91798" w:rsidP="00B252CD">
            <w:pPr>
              <w:pStyle w:val="Tabletext"/>
            </w:pPr>
            <w:r w:rsidRPr="00B95E8B">
              <w:t>3</w:t>
            </w:r>
          </w:p>
        </w:tc>
        <w:tc>
          <w:tcPr>
            <w:tcW w:w="2285" w:type="pct"/>
            <w:tcBorders>
              <w:top w:val="single" w:sz="2" w:space="0" w:color="auto"/>
              <w:bottom w:val="single" w:sz="2" w:space="0" w:color="auto"/>
            </w:tcBorders>
            <w:shd w:val="clear" w:color="auto" w:fill="auto"/>
          </w:tcPr>
          <w:p w14:paraId="55E34CF6" w14:textId="77777777" w:rsidR="00E91798" w:rsidRPr="00B95E8B" w:rsidRDefault="00E91798" w:rsidP="00B252CD">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C0C5B27" w14:textId="77777777" w:rsidR="00E91798" w:rsidRPr="00B95E8B" w:rsidRDefault="00E91798" w:rsidP="00B252CD">
            <w:pPr>
              <w:pStyle w:val="Tablea"/>
            </w:pPr>
            <w:r w:rsidRPr="00B95E8B">
              <w:t>(a) for a return for a quarter—before the end of the first calendar month after the end of the quarter; or</w:t>
            </w:r>
          </w:p>
          <w:p w14:paraId="51119C37" w14:textId="77777777" w:rsidR="00E91798" w:rsidRPr="00B95E8B" w:rsidRDefault="00E91798" w:rsidP="00B252CD">
            <w:pPr>
              <w:pStyle w:val="Tablea"/>
            </w:pPr>
            <w:r w:rsidRPr="00B95E8B">
              <w:t xml:space="preserve">(b) for a return for a financial year—before the end of </w:t>
            </w:r>
            <w:r w:rsidR="006B2A9D" w:rsidRPr="00B95E8B">
              <w:t>August</w:t>
            </w:r>
            <w:r w:rsidRPr="00B95E8B">
              <w:t xml:space="preserve"> in the next financial year</w:t>
            </w:r>
          </w:p>
        </w:tc>
      </w:tr>
      <w:tr w:rsidR="00E91798" w:rsidRPr="00B95E8B" w14:paraId="49C2C8CB" w14:textId="77777777" w:rsidTr="0082472F">
        <w:tc>
          <w:tcPr>
            <w:tcW w:w="429" w:type="pct"/>
            <w:tcBorders>
              <w:top w:val="single" w:sz="2" w:space="0" w:color="auto"/>
              <w:bottom w:val="single" w:sz="2" w:space="0" w:color="auto"/>
            </w:tcBorders>
            <w:shd w:val="clear" w:color="auto" w:fill="auto"/>
          </w:tcPr>
          <w:p w14:paraId="21B47921" w14:textId="77777777" w:rsidR="00E91798" w:rsidRPr="00B95E8B" w:rsidRDefault="00406A4A" w:rsidP="00B252CD">
            <w:pPr>
              <w:pStyle w:val="Tabletext"/>
            </w:pPr>
            <w:r w:rsidRPr="00B95E8B">
              <w:t>4</w:t>
            </w:r>
          </w:p>
        </w:tc>
        <w:tc>
          <w:tcPr>
            <w:tcW w:w="2285" w:type="pct"/>
            <w:tcBorders>
              <w:top w:val="single" w:sz="2" w:space="0" w:color="auto"/>
              <w:bottom w:val="single" w:sz="2" w:space="0" w:color="auto"/>
            </w:tcBorders>
            <w:shd w:val="clear" w:color="auto" w:fill="auto"/>
          </w:tcPr>
          <w:p w14:paraId="2397BD15" w14:textId="77777777" w:rsidR="00E91798" w:rsidRPr="00B95E8B" w:rsidRDefault="00E91798" w:rsidP="00B252CD">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F3D9D28" w14:textId="77777777" w:rsidR="00E91798" w:rsidRPr="00B95E8B" w:rsidRDefault="00E91798" w:rsidP="00B252CD">
            <w:pPr>
              <w:pStyle w:val="Tabletext"/>
            </w:pPr>
            <w:r w:rsidRPr="00B95E8B">
              <w:t>The Secretary</w:t>
            </w:r>
          </w:p>
        </w:tc>
      </w:tr>
      <w:tr w:rsidR="00E91798" w:rsidRPr="00B95E8B" w14:paraId="4EBD1EDB" w14:textId="77777777" w:rsidTr="0082472F">
        <w:tc>
          <w:tcPr>
            <w:tcW w:w="429" w:type="pct"/>
            <w:tcBorders>
              <w:top w:val="single" w:sz="2" w:space="0" w:color="auto"/>
              <w:bottom w:val="single" w:sz="12" w:space="0" w:color="auto"/>
            </w:tcBorders>
            <w:shd w:val="clear" w:color="auto" w:fill="auto"/>
          </w:tcPr>
          <w:p w14:paraId="509DF59A" w14:textId="77777777" w:rsidR="00E91798" w:rsidRPr="00B95E8B" w:rsidRDefault="00406A4A" w:rsidP="00B252CD">
            <w:pPr>
              <w:pStyle w:val="Tabletext"/>
            </w:pPr>
            <w:r w:rsidRPr="00B95E8B">
              <w:t>5</w:t>
            </w:r>
          </w:p>
        </w:tc>
        <w:tc>
          <w:tcPr>
            <w:tcW w:w="2285" w:type="pct"/>
            <w:tcBorders>
              <w:top w:val="single" w:sz="2" w:space="0" w:color="auto"/>
              <w:bottom w:val="single" w:sz="12" w:space="0" w:color="auto"/>
            </w:tcBorders>
            <w:shd w:val="clear" w:color="auto" w:fill="auto"/>
          </w:tcPr>
          <w:p w14:paraId="56E3F753" w14:textId="77777777" w:rsidR="00E91798" w:rsidRPr="00B95E8B" w:rsidRDefault="00E91798" w:rsidP="00B252CD">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29417F4" w14:textId="77777777" w:rsidR="00E91798" w:rsidRPr="00B95E8B" w:rsidRDefault="00E91798" w:rsidP="00B252CD">
            <w:pPr>
              <w:pStyle w:val="Tabletext"/>
            </w:pPr>
            <w:r w:rsidRPr="00B95E8B">
              <w:t>The return:</w:t>
            </w:r>
          </w:p>
          <w:p w14:paraId="0667953B" w14:textId="77777777" w:rsidR="00E91798" w:rsidRPr="00B95E8B" w:rsidRDefault="00E91798" w:rsidP="00B252CD">
            <w:pPr>
              <w:pStyle w:val="Tablea"/>
            </w:pPr>
            <w:r w:rsidRPr="00B95E8B">
              <w:t>(a) must be in the appropriate approved form and include the information required by that form; or</w:t>
            </w:r>
          </w:p>
          <w:p w14:paraId="4ED4A4A5" w14:textId="77777777" w:rsidR="00E91798" w:rsidRPr="00B95E8B" w:rsidRDefault="00E91798" w:rsidP="00B252CD">
            <w:pPr>
              <w:pStyle w:val="Tablea"/>
            </w:pPr>
            <w:r w:rsidRPr="00B95E8B">
              <w:t>(b) must be given electronically using an approved electronic system and include the information required by that system to be included in the return</w:t>
            </w:r>
          </w:p>
        </w:tc>
      </w:tr>
    </w:tbl>
    <w:p w14:paraId="485588B5" w14:textId="162C4C54" w:rsidR="00E91798" w:rsidRPr="00B95E8B" w:rsidRDefault="00E91798" w:rsidP="00E91798">
      <w:pPr>
        <w:pStyle w:val="notetext"/>
      </w:pPr>
      <w:r w:rsidRPr="00B95E8B">
        <w:t>Note 1:</w:t>
      </w:r>
      <w:r w:rsidRPr="00B95E8B">
        <w:tab/>
        <w:t xml:space="preserve">For the process for obtaining an exemption from giving quarterly returns, see </w:t>
      </w:r>
      <w:r w:rsidR="00C91FA7" w:rsidRPr="00B95E8B">
        <w:t>clause 3</w:t>
      </w:r>
      <w:r w:rsidR="001028A5" w:rsidRPr="00B95E8B">
        <w:t>2</w:t>
      </w:r>
      <w:r w:rsidR="002A2C22">
        <w:noBreakHyphen/>
      </w:r>
      <w:r w:rsidR="001028A5" w:rsidRPr="00B95E8B">
        <w:t>3</w:t>
      </w:r>
      <w:r w:rsidR="00216191" w:rsidRPr="00B95E8B">
        <w:t xml:space="preserve"> </w:t>
      </w:r>
      <w:r w:rsidR="00B63FAC" w:rsidRPr="00B95E8B">
        <w:t>of this Schedule</w:t>
      </w:r>
      <w:r w:rsidRPr="00B95E8B">
        <w:t>.</w:t>
      </w:r>
    </w:p>
    <w:p w14:paraId="146A56BB" w14:textId="77777777" w:rsidR="00E91798" w:rsidRPr="00B95E8B" w:rsidRDefault="00E91798" w:rsidP="00E91798">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E8E08A4" w14:textId="77777777" w:rsidR="00E91798" w:rsidRPr="00B95E8B" w:rsidRDefault="00E91798" w:rsidP="00E91798">
      <w:pPr>
        <w:pStyle w:val="SubsectionHead"/>
      </w:pPr>
      <w:r w:rsidRPr="00B95E8B">
        <w:t>Making and keeping records</w:t>
      </w:r>
    </w:p>
    <w:p w14:paraId="39EE6B12" w14:textId="06E51E63" w:rsidR="00E91798" w:rsidRPr="00B95E8B" w:rsidRDefault="00E91798" w:rsidP="00E91798">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w:t>
      </w:r>
      <w:r w:rsidR="00BB779E" w:rsidRPr="00B95E8B">
        <w:t xml:space="preserve">levy </w:t>
      </w:r>
      <w:r w:rsidRPr="00B95E8B">
        <w:t xml:space="preserve">imposed by </w:t>
      </w:r>
      <w:r w:rsidR="00C91FA7" w:rsidRPr="00B95E8B">
        <w:t>clause 3</w:t>
      </w:r>
      <w:r w:rsidR="001028A5" w:rsidRPr="00B95E8B">
        <w:t>2</w:t>
      </w:r>
      <w:r w:rsidR="002A2C22">
        <w:noBreakHyphen/>
      </w:r>
      <w:r w:rsidR="001028A5"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logs, this table has effect.</w:t>
      </w:r>
    </w:p>
    <w:p w14:paraId="0A8E762C" w14:textId="77777777" w:rsidR="00E91798" w:rsidRPr="00B95E8B" w:rsidRDefault="00E91798" w:rsidP="00E917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91798" w:rsidRPr="00B95E8B" w14:paraId="4EE8094A" w14:textId="77777777" w:rsidTr="0082472F">
        <w:trPr>
          <w:tblHeader/>
        </w:trPr>
        <w:tc>
          <w:tcPr>
            <w:tcW w:w="5000" w:type="pct"/>
            <w:gridSpan w:val="3"/>
            <w:tcBorders>
              <w:top w:val="single" w:sz="12" w:space="0" w:color="auto"/>
              <w:bottom w:val="single" w:sz="2" w:space="0" w:color="auto"/>
            </w:tcBorders>
            <w:shd w:val="clear" w:color="auto" w:fill="auto"/>
          </w:tcPr>
          <w:p w14:paraId="1658274A" w14:textId="7CF7F9CC" w:rsidR="00E91798" w:rsidRPr="00B95E8B" w:rsidRDefault="00E91798" w:rsidP="00B252CD">
            <w:pPr>
              <w:pStyle w:val="TableHeading"/>
            </w:pPr>
            <w:r w:rsidRPr="00B95E8B">
              <w:t>Record</w:t>
            </w:r>
            <w:r w:rsidR="002A2C22">
              <w:noBreakHyphen/>
            </w:r>
            <w:r w:rsidRPr="00B95E8B">
              <w:t>keeping</w:t>
            </w:r>
          </w:p>
        </w:tc>
      </w:tr>
      <w:tr w:rsidR="00E91798" w:rsidRPr="00B95E8B" w14:paraId="3C0B6B1C" w14:textId="77777777" w:rsidTr="0082472F">
        <w:trPr>
          <w:tblHeader/>
        </w:trPr>
        <w:tc>
          <w:tcPr>
            <w:tcW w:w="429" w:type="pct"/>
            <w:tcBorders>
              <w:top w:val="single" w:sz="2" w:space="0" w:color="auto"/>
              <w:bottom w:val="single" w:sz="12" w:space="0" w:color="auto"/>
            </w:tcBorders>
            <w:shd w:val="clear" w:color="auto" w:fill="auto"/>
          </w:tcPr>
          <w:p w14:paraId="36B939B2" w14:textId="77777777" w:rsidR="00E91798" w:rsidRPr="00B95E8B" w:rsidRDefault="00E91798"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7AE72505" w14:textId="77777777" w:rsidR="00E91798" w:rsidRPr="00B95E8B" w:rsidRDefault="00E91798"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10843C56" w14:textId="77777777" w:rsidR="00E91798" w:rsidRPr="00B95E8B" w:rsidRDefault="00E91798" w:rsidP="00B252CD">
            <w:pPr>
              <w:pStyle w:val="TableHeading"/>
            </w:pPr>
            <w:r w:rsidRPr="00B95E8B">
              <w:t>Rule</w:t>
            </w:r>
          </w:p>
        </w:tc>
      </w:tr>
      <w:tr w:rsidR="00E91798" w:rsidRPr="00B95E8B" w14:paraId="13B6283F" w14:textId="77777777" w:rsidTr="0082472F">
        <w:tc>
          <w:tcPr>
            <w:tcW w:w="429" w:type="pct"/>
            <w:tcBorders>
              <w:top w:val="single" w:sz="2" w:space="0" w:color="auto"/>
              <w:bottom w:val="single" w:sz="2" w:space="0" w:color="auto"/>
            </w:tcBorders>
            <w:shd w:val="clear" w:color="auto" w:fill="auto"/>
          </w:tcPr>
          <w:p w14:paraId="1D18F009" w14:textId="77777777" w:rsidR="00E91798" w:rsidRPr="00B95E8B" w:rsidRDefault="00E91798" w:rsidP="00B252CD">
            <w:pPr>
              <w:pStyle w:val="Tabletext"/>
            </w:pPr>
            <w:r w:rsidRPr="00B95E8B">
              <w:t>1</w:t>
            </w:r>
          </w:p>
        </w:tc>
        <w:tc>
          <w:tcPr>
            <w:tcW w:w="2285" w:type="pct"/>
            <w:tcBorders>
              <w:top w:val="single" w:sz="2" w:space="0" w:color="auto"/>
              <w:bottom w:val="single" w:sz="2" w:space="0" w:color="auto"/>
            </w:tcBorders>
            <w:shd w:val="clear" w:color="auto" w:fill="auto"/>
          </w:tcPr>
          <w:p w14:paraId="60BD3B18" w14:textId="77777777" w:rsidR="00E91798" w:rsidRPr="00B95E8B" w:rsidRDefault="00E91798" w:rsidP="00B252C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690FFE7" w14:textId="77777777" w:rsidR="00E91798" w:rsidRPr="00B95E8B" w:rsidRDefault="00E91798" w:rsidP="00B252CD">
            <w:pPr>
              <w:pStyle w:val="Tabletext"/>
            </w:pPr>
            <w:r w:rsidRPr="00B95E8B">
              <w:t>The levy payer</w:t>
            </w:r>
          </w:p>
        </w:tc>
      </w:tr>
      <w:tr w:rsidR="00E91798" w:rsidRPr="00B95E8B" w14:paraId="0F1BA381" w14:textId="77777777" w:rsidTr="0082472F">
        <w:tc>
          <w:tcPr>
            <w:tcW w:w="429" w:type="pct"/>
            <w:tcBorders>
              <w:top w:val="single" w:sz="2" w:space="0" w:color="auto"/>
              <w:bottom w:val="single" w:sz="2" w:space="0" w:color="auto"/>
            </w:tcBorders>
            <w:shd w:val="clear" w:color="auto" w:fill="auto"/>
          </w:tcPr>
          <w:p w14:paraId="4E32BEDF" w14:textId="77777777" w:rsidR="00E91798" w:rsidRPr="00B95E8B" w:rsidRDefault="00E91798" w:rsidP="00B252CD">
            <w:pPr>
              <w:pStyle w:val="Tabletext"/>
            </w:pPr>
            <w:r w:rsidRPr="00B95E8B">
              <w:t>2</w:t>
            </w:r>
          </w:p>
        </w:tc>
        <w:tc>
          <w:tcPr>
            <w:tcW w:w="2285" w:type="pct"/>
            <w:tcBorders>
              <w:top w:val="single" w:sz="2" w:space="0" w:color="auto"/>
              <w:bottom w:val="single" w:sz="2" w:space="0" w:color="auto"/>
            </w:tcBorders>
            <w:shd w:val="clear" w:color="auto" w:fill="auto"/>
          </w:tcPr>
          <w:p w14:paraId="0BD13D84" w14:textId="77777777" w:rsidR="00E91798" w:rsidRPr="00B95E8B" w:rsidRDefault="00E91798" w:rsidP="00B252C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531B5E2" w14:textId="77777777" w:rsidR="00E91798" w:rsidRPr="00B95E8B" w:rsidRDefault="00E91798" w:rsidP="00B252CD">
            <w:pPr>
              <w:pStyle w:val="Tabletext"/>
            </w:pPr>
            <w:r w:rsidRPr="00B95E8B">
              <w:t>The records must enable the levy payer to substantiate the amount of levy payable and paid by the levy payer on the logs</w:t>
            </w:r>
          </w:p>
        </w:tc>
      </w:tr>
      <w:tr w:rsidR="00E91798" w:rsidRPr="00B95E8B" w14:paraId="6A352C3E" w14:textId="77777777" w:rsidTr="0082472F">
        <w:tc>
          <w:tcPr>
            <w:tcW w:w="429" w:type="pct"/>
            <w:tcBorders>
              <w:top w:val="single" w:sz="2" w:space="0" w:color="auto"/>
              <w:bottom w:val="single" w:sz="12" w:space="0" w:color="auto"/>
            </w:tcBorders>
            <w:shd w:val="clear" w:color="auto" w:fill="auto"/>
          </w:tcPr>
          <w:p w14:paraId="325C3DD7" w14:textId="77777777" w:rsidR="00E91798" w:rsidRPr="00B95E8B" w:rsidRDefault="00E91798" w:rsidP="00B252CD">
            <w:pPr>
              <w:pStyle w:val="Tabletext"/>
            </w:pPr>
            <w:r w:rsidRPr="00B95E8B">
              <w:t>3</w:t>
            </w:r>
          </w:p>
        </w:tc>
        <w:tc>
          <w:tcPr>
            <w:tcW w:w="2285" w:type="pct"/>
            <w:tcBorders>
              <w:top w:val="single" w:sz="2" w:space="0" w:color="auto"/>
              <w:bottom w:val="single" w:sz="12" w:space="0" w:color="auto"/>
            </w:tcBorders>
            <w:shd w:val="clear" w:color="auto" w:fill="auto"/>
          </w:tcPr>
          <w:p w14:paraId="17BD40DE" w14:textId="77777777" w:rsidR="00E91798" w:rsidRPr="00B95E8B" w:rsidRDefault="00E91798" w:rsidP="00B252CD">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26E3D5E" w14:textId="77777777" w:rsidR="00E91798" w:rsidRPr="00B95E8B" w:rsidRDefault="00E91798" w:rsidP="00B252CD">
            <w:pPr>
              <w:pStyle w:val="Tabletext"/>
            </w:pPr>
            <w:r w:rsidRPr="00B95E8B">
              <w:t>Until the end of the period of 5 years beginning on the day after the end of the financial year in which the levy is imposed</w:t>
            </w:r>
          </w:p>
        </w:tc>
      </w:tr>
    </w:tbl>
    <w:p w14:paraId="14EF3259" w14:textId="77777777" w:rsidR="00E91798" w:rsidRPr="00B95E8B" w:rsidRDefault="00E91798" w:rsidP="00E91798">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76B426B" w14:textId="471DA7CC" w:rsidR="00E91798" w:rsidRPr="00B95E8B" w:rsidRDefault="00E91798" w:rsidP="00E91798">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3</w:t>
      </w:r>
      <w:r w:rsidR="001028A5" w:rsidRPr="00B95E8B">
        <w:t>2</w:t>
      </w:r>
      <w:r w:rsidR="002A2C22">
        <w:noBreakHyphen/>
      </w:r>
      <w:r w:rsidR="001028A5" w:rsidRPr="00B95E8B">
        <w:t>2</w:t>
      </w:r>
      <w:r w:rsidR="00216191" w:rsidRPr="00B95E8B">
        <w:t xml:space="preserve"> </w:t>
      </w:r>
      <w:r w:rsidR="00B63FAC" w:rsidRPr="00B95E8B">
        <w:t>of this Schedule</w:t>
      </w:r>
      <w:r w:rsidRPr="00B95E8B">
        <w:t>.</w:t>
      </w:r>
    </w:p>
    <w:p w14:paraId="28DFE4A7" w14:textId="3EE52007" w:rsidR="00E91798" w:rsidRPr="00B95E8B" w:rsidRDefault="003A6905" w:rsidP="00E91798">
      <w:pPr>
        <w:pStyle w:val="ActHead5"/>
      </w:pPr>
      <w:bookmarkStart w:id="229" w:name="_Toc195792281"/>
      <w:r w:rsidRPr="002A2C22">
        <w:rPr>
          <w:rStyle w:val="CharSectno"/>
        </w:rPr>
        <w:t>32</w:t>
      </w:r>
      <w:r w:rsidR="002A2C22" w:rsidRPr="002A2C22">
        <w:rPr>
          <w:rStyle w:val="CharSectno"/>
        </w:rPr>
        <w:noBreakHyphen/>
      </w:r>
      <w:r w:rsidRPr="002A2C22">
        <w:rPr>
          <w:rStyle w:val="CharSectno"/>
        </w:rPr>
        <w:t>2</w:t>
      </w:r>
      <w:r w:rsidR="00E91798" w:rsidRPr="00B95E8B">
        <w:t xml:space="preserve">  Obligations of persons claiming levy exemption</w:t>
      </w:r>
      <w:bookmarkEnd w:id="229"/>
    </w:p>
    <w:p w14:paraId="3053B615" w14:textId="77777777" w:rsidR="00E91798" w:rsidRPr="00B95E8B" w:rsidRDefault="00E91798" w:rsidP="00E91798">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167D0E2F" w14:textId="77777777" w:rsidR="00E91798" w:rsidRPr="00B95E8B" w:rsidRDefault="00E91798" w:rsidP="00E91798">
      <w:pPr>
        <w:pStyle w:val="paragraph"/>
        <w:rPr>
          <w:rFonts w:eastAsiaTheme="minorEastAsia"/>
        </w:rPr>
      </w:pPr>
      <w:r w:rsidRPr="00B95E8B">
        <w:tab/>
        <w:t>(a)</w:t>
      </w:r>
      <w:r w:rsidRPr="00B95E8B">
        <w:tab/>
        <w:t xml:space="preserve">logs are produced </w:t>
      </w:r>
      <w:r w:rsidRPr="00B95E8B">
        <w:rPr>
          <w:rFonts w:eastAsiaTheme="minorEastAsia"/>
        </w:rPr>
        <w:t>from trees felled in Australia; and</w:t>
      </w:r>
    </w:p>
    <w:p w14:paraId="5695F0A6" w14:textId="77777777" w:rsidR="00E91798" w:rsidRPr="00B95E8B" w:rsidRDefault="00E91798" w:rsidP="00E91798">
      <w:pPr>
        <w:pStyle w:val="paragraph"/>
        <w:rPr>
          <w:rFonts w:eastAsiaTheme="minorEastAsia"/>
        </w:rPr>
      </w:pPr>
      <w:r w:rsidRPr="00B95E8B">
        <w:rPr>
          <w:rFonts w:eastAsiaTheme="minorEastAsia"/>
        </w:rPr>
        <w:tab/>
        <w:t>(b)</w:t>
      </w:r>
      <w:r w:rsidRPr="00B95E8B">
        <w:rPr>
          <w:rFonts w:eastAsiaTheme="minorEastAsia"/>
        </w:rPr>
        <w:tab/>
        <w:t>either:</w:t>
      </w:r>
    </w:p>
    <w:p w14:paraId="513DE666" w14:textId="77777777" w:rsidR="00E91798" w:rsidRPr="00B95E8B" w:rsidRDefault="00E91798" w:rsidP="00E91798">
      <w:pPr>
        <w:pStyle w:val="paragraphsub"/>
      </w:pPr>
      <w:r w:rsidRPr="00B95E8B">
        <w:rPr>
          <w:rFonts w:eastAsiaTheme="minorEastAsia"/>
        </w:rPr>
        <w:tab/>
        <w:t>(i)</w:t>
      </w:r>
      <w:r w:rsidRPr="00B95E8B">
        <w:rPr>
          <w:rFonts w:eastAsiaTheme="minorEastAsia"/>
        </w:rPr>
        <w:tab/>
      </w:r>
      <w:r w:rsidRPr="00B95E8B">
        <w:t xml:space="preserve">the logs are processed in a financial year at a processing establishment in Australia </w:t>
      </w:r>
      <w:bookmarkStart w:id="230" w:name="_Hlk146010507"/>
      <w:r w:rsidRPr="00B95E8B">
        <w:t>for a commercial purpose</w:t>
      </w:r>
      <w:bookmarkEnd w:id="230"/>
      <w:r w:rsidRPr="00B95E8B">
        <w:t>; or</w:t>
      </w:r>
    </w:p>
    <w:p w14:paraId="4EBCA594" w14:textId="77777777" w:rsidR="00E91798" w:rsidRPr="00B95E8B" w:rsidRDefault="00E91798" w:rsidP="00E91798">
      <w:pPr>
        <w:pStyle w:val="paragraphsub"/>
      </w:pPr>
      <w:r w:rsidRPr="00B95E8B">
        <w:rPr>
          <w:rFonts w:eastAsiaTheme="minorEastAsia"/>
        </w:rPr>
        <w:tab/>
        <w:t>(ii)</w:t>
      </w:r>
      <w:r w:rsidRPr="00B95E8B">
        <w:rPr>
          <w:rFonts w:eastAsiaTheme="minorEastAsia"/>
        </w:rPr>
        <w:tab/>
      </w:r>
      <w:r w:rsidRPr="00B95E8B">
        <w:t>the logs are turned into woodchips in the field and the woodchips are delivered to a processing establishment in Australia in a financial year</w:t>
      </w:r>
      <w:r w:rsidRPr="00B95E8B">
        <w:rPr>
          <w:b/>
        </w:rPr>
        <w:t xml:space="preserve"> </w:t>
      </w:r>
      <w:r w:rsidRPr="00B95E8B">
        <w:t>for a commercial purpose; and</w:t>
      </w:r>
    </w:p>
    <w:p w14:paraId="36290664" w14:textId="68499D3B" w:rsidR="00E91798" w:rsidRPr="00B95E8B" w:rsidRDefault="00E91798" w:rsidP="00E91798">
      <w:pPr>
        <w:pStyle w:val="paragraph"/>
        <w:rPr>
          <w:rFonts w:eastAsiaTheme="minorEastAsia"/>
        </w:rPr>
      </w:pPr>
      <w:r w:rsidRPr="00B95E8B">
        <w:tab/>
        <w:t>(c)</w:t>
      </w:r>
      <w:r w:rsidRPr="00B95E8B">
        <w:tab/>
        <w:t xml:space="preserve">the proprietor of the processing establishment considers that an exemption from levy applies under </w:t>
      </w:r>
      <w:r w:rsidR="00C91FA7" w:rsidRPr="00B95E8B">
        <w:t>clause 3</w:t>
      </w:r>
      <w:r w:rsidR="001028A5" w:rsidRPr="00B95E8B">
        <w:t>2</w:t>
      </w:r>
      <w:r w:rsidR="002A2C22">
        <w:noBreakHyphen/>
      </w:r>
      <w:r w:rsidR="001028A5" w:rsidRPr="00B95E8B">
        <w:t>2</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5EE70C2F" w14:textId="77777777" w:rsidR="00E91798" w:rsidRPr="00B95E8B" w:rsidRDefault="00E91798" w:rsidP="00E917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91798" w:rsidRPr="00B95E8B" w14:paraId="71CDD3EF" w14:textId="77777777" w:rsidTr="0082472F">
        <w:trPr>
          <w:tblHeader/>
        </w:trPr>
        <w:tc>
          <w:tcPr>
            <w:tcW w:w="5000" w:type="pct"/>
            <w:gridSpan w:val="3"/>
            <w:tcBorders>
              <w:top w:val="single" w:sz="12" w:space="0" w:color="auto"/>
              <w:bottom w:val="single" w:sz="2" w:space="0" w:color="auto"/>
            </w:tcBorders>
            <w:shd w:val="clear" w:color="auto" w:fill="auto"/>
          </w:tcPr>
          <w:p w14:paraId="60CB4974" w14:textId="091BF3C9" w:rsidR="00E91798" w:rsidRPr="00B95E8B" w:rsidRDefault="00E91798" w:rsidP="00B252CD">
            <w:pPr>
              <w:pStyle w:val="TableHeading"/>
            </w:pPr>
            <w:r w:rsidRPr="00B95E8B">
              <w:t>Record</w:t>
            </w:r>
            <w:r w:rsidR="002A2C22">
              <w:noBreakHyphen/>
            </w:r>
            <w:r w:rsidRPr="00B95E8B">
              <w:t>keeping</w:t>
            </w:r>
          </w:p>
        </w:tc>
      </w:tr>
      <w:tr w:rsidR="00E91798" w:rsidRPr="00B95E8B" w14:paraId="720F293F" w14:textId="77777777" w:rsidTr="0082472F">
        <w:trPr>
          <w:tblHeader/>
        </w:trPr>
        <w:tc>
          <w:tcPr>
            <w:tcW w:w="429" w:type="pct"/>
            <w:tcBorders>
              <w:top w:val="single" w:sz="2" w:space="0" w:color="auto"/>
              <w:bottom w:val="single" w:sz="12" w:space="0" w:color="auto"/>
            </w:tcBorders>
            <w:shd w:val="clear" w:color="auto" w:fill="auto"/>
          </w:tcPr>
          <w:p w14:paraId="00486E24" w14:textId="77777777" w:rsidR="00E91798" w:rsidRPr="00B95E8B" w:rsidRDefault="00E91798"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75B6075C" w14:textId="77777777" w:rsidR="00E91798" w:rsidRPr="00B95E8B" w:rsidRDefault="00E91798"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63453BAC" w14:textId="77777777" w:rsidR="00E91798" w:rsidRPr="00B95E8B" w:rsidRDefault="00E91798" w:rsidP="00B252CD">
            <w:pPr>
              <w:pStyle w:val="TableHeading"/>
            </w:pPr>
            <w:r w:rsidRPr="00B95E8B">
              <w:t>Rule</w:t>
            </w:r>
          </w:p>
        </w:tc>
      </w:tr>
      <w:tr w:rsidR="00E91798" w:rsidRPr="00B95E8B" w14:paraId="1F0D4C22" w14:textId="77777777" w:rsidTr="0082472F">
        <w:tc>
          <w:tcPr>
            <w:tcW w:w="429" w:type="pct"/>
            <w:tcBorders>
              <w:top w:val="single" w:sz="2" w:space="0" w:color="auto"/>
              <w:bottom w:val="single" w:sz="2" w:space="0" w:color="auto"/>
            </w:tcBorders>
            <w:shd w:val="clear" w:color="auto" w:fill="auto"/>
          </w:tcPr>
          <w:p w14:paraId="4AAE4814" w14:textId="77777777" w:rsidR="00E91798" w:rsidRPr="00B95E8B" w:rsidRDefault="00E91798" w:rsidP="00B252CD">
            <w:pPr>
              <w:pStyle w:val="Tabletext"/>
            </w:pPr>
            <w:r w:rsidRPr="00B95E8B">
              <w:t>1</w:t>
            </w:r>
          </w:p>
        </w:tc>
        <w:tc>
          <w:tcPr>
            <w:tcW w:w="2285" w:type="pct"/>
            <w:tcBorders>
              <w:top w:val="single" w:sz="2" w:space="0" w:color="auto"/>
              <w:bottom w:val="single" w:sz="2" w:space="0" w:color="auto"/>
            </w:tcBorders>
            <w:shd w:val="clear" w:color="auto" w:fill="auto"/>
          </w:tcPr>
          <w:p w14:paraId="1B0FFA37" w14:textId="77777777" w:rsidR="00E91798" w:rsidRPr="00B95E8B" w:rsidRDefault="00E91798" w:rsidP="00B252C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EFEC661" w14:textId="77777777" w:rsidR="00E91798" w:rsidRPr="00B95E8B" w:rsidRDefault="00E91798" w:rsidP="00B252CD">
            <w:pPr>
              <w:pStyle w:val="Tabletext"/>
            </w:pPr>
            <w:r w:rsidRPr="00B95E8B">
              <w:t>The proprietor</w:t>
            </w:r>
          </w:p>
        </w:tc>
      </w:tr>
      <w:tr w:rsidR="00E91798" w:rsidRPr="00B95E8B" w14:paraId="2CDB05D3" w14:textId="77777777" w:rsidTr="0082472F">
        <w:tc>
          <w:tcPr>
            <w:tcW w:w="429" w:type="pct"/>
            <w:tcBorders>
              <w:top w:val="single" w:sz="2" w:space="0" w:color="auto"/>
              <w:bottom w:val="single" w:sz="2" w:space="0" w:color="auto"/>
            </w:tcBorders>
            <w:shd w:val="clear" w:color="auto" w:fill="auto"/>
          </w:tcPr>
          <w:p w14:paraId="5C2E8679" w14:textId="77777777" w:rsidR="00E91798" w:rsidRPr="00B95E8B" w:rsidRDefault="00E91798" w:rsidP="00B252CD">
            <w:pPr>
              <w:pStyle w:val="Tabletext"/>
            </w:pPr>
            <w:r w:rsidRPr="00B95E8B">
              <w:t>2</w:t>
            </w:r>
          </w:p>
        </w:tc>
        <w:tc>
          <w:tcPr>
            <w:tcW w:w="2285" w:type="pct"/>
            <w:tcBorders>
              <w:top w:val="single" w:sz="2" w:space="0" w:color="auto"/>
              <w:bottom w:val="single" w:sz="2" w:space="0" w:color="auto"/>
            </w:tcBorders>
            <w:shd w:val="clear" w:color="auto" w:fill="auto"/>
          </w:tcPr>
          <w:p w14:paraId="7FE9ACCA" w14:textId="77777777" w:rsidR="00E91798" w:rsidRPr="00B95E8B" w:rsidRDefault="00E91798" w:rsidP="00B252C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296C39C" w14:textId="77777777" w:rsidR="00E91798" w:rsidRPr="00B95E8B" w:rsidRDefault="00E91798" w:rsidP="00B252CD">
            <w:pPr>
              <w:pStyle w:val="Tabletext"/>
            </w:pPr>
            <w:r w:rsidRPr="00B95E8B">
              <w:t>The records must contain details that are relevant to working out whether the exemption applies</w:t>
            </w:r>
          </w:p>
        </w:tc>
      </w:tr>
      <w:tr w:rsidR="00E91798" w:rsidRPr="00B95E8B" w14:paraId="13161216" w14:textId="77777777" w:rsidTr="0082472F">
        <w:tc>
          <w:tcPr>
            <w:tcW w:w="429" w:type="pct"/>
            <w:tcBorders>
              <w:top w:val="single" w:sz="2" w:space="0" w:color="auto"/>
              <w:bottom w:val="single" w:sz="12" w:space="0" w:color="auto"/>
            </w:tcBorders>
            <w:shd w:val="clear" w:color="auto" w:fill="auto"/>
          </w:tcPr>
          <w:p w14:paraId="697B346F" w14:textId="77777777" w:rsidR="00E91798" w:rsidRPr="00B95E8B" w:rsidRDefault="00E91798" w:rsidP="00B252CD">
            <w:pPr>
              <w:pStyle w:val="Tabletext"/>
            </w:pPr>
            <w:r w:rsidRPr="00B95E8B">
              <w:t>3</w:t>
            </w:r>
          </w:p>
        </w:tc>
        <w:tc>
          <w:tcPr>
            <w:tcW w:w="2285" w:type="pct"/>
            <w:tcBorders>
              <w:top w:val="single" w:sz="2" w:space="0" w:color="auto"/>
              <w:bottom w:val="single" w:sz="12" w:space="0" w:color="auto"/>
            </w:tcBorders>
            <w:shd w:val="clear" w:color="auto" w:fill="auto"/>
          </w:tcPr>
          <w:p w14:paraId="36977CC9" w14:textId="77777777" w:rsidR="00E91798" w:rsidRPr="00B95E8B" w:rsidRDefault="00E91798" w:rsidP="00B252CD">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6C9B0B86" w14:textId="77777777" w:rsidR="00E91798" w:rsidRPr="00B95E8B" w:rsidRDefault="00E91798" w:rsidP="00B252CD">
            <w:pPr>
              <w:pStyle w:val="Tabletext"/>
            </w:pPr>
            <w:r w:rsidRPr="00B95E8B">
              <w:t xml:space="preserve">Until the end of the period of 5 years beginning on the day after the end of the </w:t>
            </w:r>
            <w:r w:rsidR="009E0567" w:rsidRPr="00B95E8B">
              <w:t xml:space="preserve">financial </w:t>
            </w:r>
            <w:r w:rsidRPr="00B95E8B">
              <w:t>year</w:t>
            </w:r>
          </w:p>
        </w:tc>
      </w:tr>
    </w:tbl>
    <w:p w14:paraId="50C099F4" w14:textId="77777777" w:rsidR="00E91798" w:rsidRPr="00B95E8B" w:rsidRDefault="00E91798" w:rsidP="00E9179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7DEF5D1" w14:textId="6AC5B3B8" w:rsidR="00E91798" w:rsidRPr="00B95E8B" w:rsidRDefault="003A6905" w:rsidP="00E91798">
      <w:pPr>
        <w:pStyle w:val="ActHead5"/>
      </w:pPr>
      <w:bookmarkStart w:id="231" w:name="_Toc195792282"/>
      <w:r w:rsidRPr="002A2C22">
        <w:rPr>
          <w:rStyle w:val="CharSectno"/>
        </w:rPr>
        <w:t>32</w:t>
      </w:r>
      <w:r w:rsidR="002A2C22" w:rsidRPr="002A2C22">
        <w:rPr>
          <w:rStyle w:val="CharSectno"/>
        </w:rPr>
        <w:noBreakHyphen/>
      </w:r>
      <w:r w:rsidRPr="002A2C22">
        <w:rPr>
          <w:rStyle w:val="CharSectno"/>
        </w:rPr>
        <w:t>3</w:t>
      </w:r>
      <w:r w:rsidR="00E91798" w:rsidRPr="00B95E8B">
        <w:t xml:space="preserve">  Process for obtaining exemption from giving quarterly returns—levy payers</w:t>
      </w:r>
      <w:bookmarkEnd w:id="231"/>
    </w:p>
    <w:p w14:paraId="0F89140B" w14:textId="0ED1A21E" w:rsidR="00E91798" w:rsidRPr="00B95E8B" w:rsidRDefault="00E91798" w:rsidP="00E91798">
      <w:pPr>
        <w:pStyle w:val="subsection"/>
      </w:pPr>
      <w:r w:rsidRPr="00B95E8B">
        <w:tab/>
        <w:t>(1)</w:t>
      </w:r>
      <w:r w:rsidRPr="00B95E8B">
        <w:tab/>
        <w:t xml:space="preserve">A person who is a levy payer for levy imposed by </w:t>
      </w:r>
      <w:r w:rsidR="00C91FA7" w:rsidRPr="00B95E8B">
        <w:t>clause 3</w:t>
      </w:r>
      <w:r w:rsidR="00B85E9C" w:rsidRPr="00B95E8B">
        <w:t>2</w:t>
      </w:r>
      <w:r w:rsidR="002A2C22">
        <w:noBreakHyphen/>
      </w:r>
      <w:r w:rsidR="00B85E9C"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logs is not required to give returns for quarters in a financial year if:</w:t>
      </w:r>
    </w:p>
    <w:p w14:paraId="18D2978E" w14:textId="77777777" w:rsidR="00E91798" w:rsidRPr="00B95E8B" w:rsidRDefault="00E91798" w:rsidP="00E91798">
      <w:pPr>
        <w:pStyle w:val="paragraph"/>
      </w:pPr>
      <w:r w:rsidRPr="00B95E8B">
        <w:tab/>
        <w:t>(a)</w:t>
      </w:r>
      <w:r w:rsidRPr="00B95E8B">
        <w:tab/>
        <w:t>the person applies to the Secretary for an exemption from the requirement to give returns for quarters in the year; and</w:t>
      </w:r>
    </w:p>
    <w:p w14:paraId="620CE6D8" w14:textId="77777777" w:rsidR="00E91798" w:rsidRPr="00B95E8B" w:rsidRDefault="00E91798" w:rsidP="00E91798">
      <w:pPr>
        <w:pStyle w:val="paragraph"/>
      </w:pPr>
      <w:r w:rsidRPr="00B95E8B">
        <w:tab/>
        <w:t>(b)</w:t>
      </w:r>
      <w:r w:rsidRPr="00B95E8B">
        <w:tab/>
        <w:t>the person applies before the end of the first quarter in the year in which such levy is imposed; and</w:t>
      </w:r>
    </w:p>
    <w:p w14:paraId="2400D884" w14:textId="77766B82" w:rsidR="00E91798" w:rsidRPr="00B95E8B" w:rsidRDefault="00E91798" w:rsidP="00E91798">
      <w:pPr>
        <w:pStyle w:val="paragraph"/>
      </w:pPr>
      <w:r w:rsidRPr="00B95E8B">
        <w:tab/>
        <w:t>(c)</w:t>
      </w:r>
      <w:r w:rsidRPr="00B95E8B">
        <w:tab/>
        <w:t xml:space="preserve">the Secretary grants the exemption under </w:t>
      </w:r>
      <w:r w:rsidR="002A2C22">
        <w:t>section 1</w:t>
      </w:r>
      <w:r w:rsidR="00A03FFA" w:rsidRPr="00B95E8B">
        <w:t>0</w:t>
      </w:r>
      <w:r w:rsidRPr="00B95E8B">
        <w:t>.</w:t>
      </w:r>
    </w:p>
    <w:p w14:paraId="4F7F16F2" w14:textId="77777777" w:rsidR="00E91798" w:rsidRPr="00B95E8B" w:rsidRDefault="00E91798" w:rsidP="00E91798">
      <w:pPr>
        <w:pStyle w:val="subsection"/>
      </w:pPr>
      <w:r w:rsidRPr="00B95E8B">
        <w:tab/>
        <w:t>(2)</w:t>
      </w:r>
      <w:r w:rsidRPr="00B95E8B">
        <w:tab/>
        <w:t>The person may apply only if the person reasonably believes that the sum of the following amounts that the person will pay, or will be likely to pay, in relation to logs and the financial year will be less than $1,000:</w:t>
      </w:r>
    </w:p>
    <w:p w14:paraId="59A01755" w14:textId="77777777" w:rsidR="00E91798" w:rsidRPr="00B95E8B" w:rsidRDefault="00E91798" w:rsidP="00E91798">
      <w:pPr>
        <w:pStyle w:val="paragraph"/>
      </w:pPr>
      <w:r w:rsidRPr="00B95E8B">
        <w:tab/>
        <w:t>(a)</w:t>
      </w:r>
      <w:r w:rsidRPr="00B95E8B">
        <w:tab/>
        <w:t>the levy;</w:t>
      </w:r>
    </w:p>
    <w:p w14:paraId="6DABF46A" w14:textId="37FBABEF" w:rsidR="00E91798" w:rsidRPr="00B95E8B" w:rsidRDefault="00E91798" w:rsidP="00E91798">
      <w:pPr>
        <w:pStyle w:val="paragraph"/>
      </w:pPr>
      <w:r w:rsidRPr="00B95E8B">
        <w:tab/>
        <w:t>(b)</w:t>
      </w:r>
      <w:r w:rsidRPr="00B95E8B">
        <w:tab/>
        <w:t xml:space="preserve">charge under </w:t>
      </w:r>
      <w:r w:rsidR="002A2C22">
        <w:t>Division 3</w:t>
      </w:r>
      <w:r w:rsidR="00B85E9C" w:rsidRPr="00B95E8B">
        <w:t>3</w:t>
      </w:r>
      <w:r w:rsidRPr="00B95E8B">
        <w:t xml:space="preserve"> of </w:t>
      </w:r>
      <w:r w:rsidR="006B2A9D" w:rsidRPr="00B95E8B">
        <w:t>Part 2</w:t>
      </w:r>
      <w:r w:rsidR="002A2C22">
        <w:noBreakHyphen/>
      </w:r>
      <w:r w:rsidR="00B85E9C" w:rsidRPr="00B95E8B">
        <w:t>2</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Pr="00B95E8B">
        <w:rPr>
          <w:i/>
        </w:rPr>
        <w:t>024</w:t>
      </w:r>
      <w:r w:rsidRPr="00B95E8B">
        <w:t xml:space="preserve"> (forest industries export charge).</w:t>
      </w:r>
    </w:p>
    <w:p w14:paraId="78CC6CDB" w14:textId="56335EFC" w:rsidR="00E91798" w:rsidRPr="00B95E8B" w:rsidRDefault="00E91798" w:rsidP="00E91798">
      <w:pPr>
        <w:pStyle w:val="notetext"/>
      </w:pPr>
      <w:r w:rsidRPr="00B95E8B">
        <w:t>Note:</w:t>
      </w:r>
      <w:r w:rsidRPr="00B95E8B">
        <w:tab/>
        <w:t xml:space="preserve">For rules about the form of applications, granting exemptions and revoking exemptions, see </w:t>
      </w:r>
      <w:r w:rsidR="002A2C22">
        <w:t>section 1</w:t>
      </w:r>
      <w:r w:rsidR="00563605" w:rsidRPr="00B95E8B">
        <w:t>0</w:t>
      </w:r>
      <w:r w:rsidRPr="00B95E8B">
        <w:t>.</w:t>
      </w:r>
    </w:p>
    <w:p w14:paraId="5579128E" w14:textId="0CDF8550" w:rsidR="00735C1B" w:rsidRPr="00B95E8B" w:rsidRDefault="002A2C22" w:rsidP="00735C1B">
      <w:pPr>
        <w:pStyle w:val="ActHead3"/>
        <w:pageBreakBefore/>
      </w:pPr>
      <w:bookmarkStart w:id="232" w:name="_Toc195792283"/>
      <w:r w:rsidRPr="002A2C22">
        <w:rPr>
          <w:rStyle w:val="CharDivNo"/>
        </w:rPr>
        <w:t>Division 3</w:t>
      </w:r>
      <w:r w:rsidR="003A6905" w:rsidRPr="002A2C22">
        <w:rPr>
          <w:rStyle w:val="CharDivNo"/>
        </w:rPr>
        <w:t>3</w:t>
      </w:r>
      <w:r w:rsidR="00735C1B" w:rsidRPr="00B95E8B">
        <w:t>—</w:t>
      </w:r>
      <w:r w:rsidR="00735C1B" w:rsidRPr="002A2C22">
        <w:rPr>
          <w:rStyle w:val="CharDivText"/>
        </w:rPr>
        <w:t>Forest industries export charge</w:t>
      </w:r>
      <w:bookmarkEnd w:id="232"/>
    </w:p>
    <w:p w14:paraId="20C9BB50" w14:textId="2E065373" w:rsidR="00735C1B" w:rsidRPr="00B95E8B" w:rsidRDefault="003A6905" w:rsidP="00735C1B">
      <w:pPr>
        <w:pStyle w:val="ActHead5"/>
      </w:pPr>
      <w:bookmarkStart w:id="233" w:name="_Toc195792284"/>
      <w:r w:rsidRPr="002A2C22">
        <w:rPr>
          <w:rStyle w:val="CharSectno"/>
        </w:rPr>
        <w:t>33</w:t>
      </w:r>
      <w:r w:rsidR="002A2C22" w:rsidRPr="002A2C22">
        <w:rPr>
          <w:rStyle w:val="CharSectno"/>
        </w:rPr>
        <w:noBreakHyphen/>
      </w:r>
      <w:r w:rsidRPr="002A2C22">
        <w:rPr>
          <w:rStyle w:val="CharSectno"/>
        </w:rPr>
        <w:t>1</w:t>
      </w:r>
      <w:r w:rsidR="00735C1B" w:rsidRPr="00B95E8B">
        <w:t xml:space="preserve">  Obligations of charge payers</w:t>
      </w:r>
      <w:bookmarkEnd w:id="233"/>
    </w:p>
    <w:p w14:paraId="7623AAD9" w14:textId="77777777" w:rsidR="00735C1B" w:rsidRPr="00B95E8B" w:rsidRDefault="00735C1B" w:rsidP="00735C1B">
      <w:pPr>
        <w:pStyle w:val="SubsectionHead"/>
      </w:pPr>
      <w:r w:rsidRPr="00B95E8B">
        <w:t>When forest industries export charge due and payable</w:t>
      </w:r>
    </w:p>
    <w:p w14:paraId="515E4F47" w14:textId="756EF8DD" w:rsidR="00735C1B" w:rsidRPr="00B95E8B" w:rsidRDefault="00735C1B" w:rsidP="00735C1B">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by </w:t>
      </w:r>
      <w:r w:rsidR="00C91FA7" w:rsidRPr="00B95E8B">
        <w:t>clause 3</w:t>
      </w:r>
      <w:r w:rsidR="00952CFE" w:rsidRPr="00B95E8B">
        <w:t>3</w:t>
      </w:r>
      <w:r w:rsidR="002A2C22">
        <w:noBreakHyphen/>
      </w:r>
      <w:r w:rsidR="00952CFE"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logs </w:t>
      </w:r>
      <w:r w:rsidR="00E83C49" w:rsidRPr="00B95E8B">
        <w:t xml:space="preserve">that are </w:t>
      </w:r>
      <w:r w:rsidRPr="00B95E8B">
        <w:t>exported from Australia in a quarter in a financial year, this table has effect.</w:t>
      </w:r>
    </w:p>
    <w:p w14:paraId="2A1427CB" w14:textId="77777777" w:rsidR="00735C1B" w:rsidRPr="00B95E8B" w:rsidRDefault="00735C1B" w:rsidP="00735C1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735C1B" w:rsidRPr="00B95E8B" w14:paraId="65FF86F8" w14:textId="77777777" w:rsidTr="0082472F">
        <w:trPr>
          <w:tblHeader/>
        </w:trPr>
        <w:tc>
          <w:tcPr>
            <w:tcW w:w="5000" w:type="pct"/>
            <w:gridSpan w:val="3"/>
            <w:tcBorders>
              <w:top w:val="single" w:sz="12" w:space="0" w:color="auto"/>
              <w:bottom w:val="single" w:sz="2" w:space="0" w:color="auto"/>
            </w:tcBorders>
            <w:shd w:val="clear" w:color="auto" w:fill="auto"/>
          </w:tcPr>
          <w:p w14:paraId="624757C8" w14:textId="77777777" w:rsidR="00735C1B" w:rsidRPr="00B95E8B" w:rsidRDefault="00735C1B" w:rsidP="00735C1B">
            <w:pPr>
              <w:pStyle w:val="TableHeading"/>
            </w:pPr>
            <w:r w:rsidRPr="00B95E8B">
              <w:t>Forest industries export charge</w:t>
            </w:r>
          </w:p>
        </w:tc>
      </w:tr>
      <w:tr w:rsidR="00735C1B" w:rsidRPr="00B95E8B" w14:paraId="4FE8D5D7" w14:textId="77777777" w:rsidTr="0082472F">
        <w:trPr>
          <w:tblHeader/>
        </w:trPr>
        <w:tc>
          <w:tcPr>
            <w:tcW w:w="429" w:type="pct"/>
            <w:tcBorders>
              <w:top w:val="single" w:sz="2" w:space="0" w:color="auto"/>
              <w:bottom w:val="single" w:sz="12" w:space="0" w:color="auto"/>
            </w:tcBorders>
            <w:shd w:val="clear" w:color="auto" w:fill="auto"/>
          </w:tcPr>
          <w:p w14:paraId="16E9C6D7" w14:textId="77777777" w:rsidR="00735C1B" w:rsidRPr="00B95E8B" w:rsidRDefault="00735C1B" w:rsidP="00735C1B">
            <w:pPr>
              <w:pStyle w:val="TableHeading"/>
            </w:pPr>
            <w:r w:rsidRPr="00B95E8B">
              <w:t>Item</w:t>
            </w:r>
          </w:p>
        </w:tc>
        <w:tc>
          <w:tcPr>
            <w:tcW w:w="2126" w:type="pct"/>
            <w:tcBorders>
              <w:top w:val="single" w:sz="2" w:space="0" w:color="auto"/>
              <w:bottom w:val="single" w:sz="12" w:space="0" w:color="auto"/>
            </w:tcBorders>
            <w:shd w:val="clear" w:color="auto" w:fill="auto"/>
          </w:tcPr>
          <w:p w14:paraId="217DEB6B" w14:textId="77777777" w:rsidR="00735C1B" w:rsidRPr="00B95E8B" w:rsidRDefault="00735C1B" w:rsidP="00735C1B">
            <w:pPr>
              <w:pStyle w:val="TableHeading"/>
            </w:pPr>
            <w:r w:rsidRPr="00B95E8B">
              <w:t>Matter</w:t>
            </w:r>
          </w:p>
        </w:tc>
        <w:tc>
          <w:tcPr>
            <w:tcW w:w="2445" w:type="pct"/>
            <w:tcBorders>
              <w:top w:val="single" w:sz="2" w:space="0" w:color="auto"/>
              <w:bottom w:val="single" w:sz="12" w:space="0" w:color="auto"/>
            </w:tcBorders>
            <w:shd w:val="clear" w:color="auto" w:fill="auto"/>
          </w:tcPr>
          <w:p w14:paraId="76BD1C05" w14:textId="77777777" w:rsidR="00735C1B" w:rsidRPr="00B95E8B" w:rsidRDefault="00735C1B" w:rsidP="00735C1B">
            <w:pPr>
              <w:pStyle w:val="TableHeading"/>
            </w:pPr>
            <w:r w:rsidRPr="00B95E8B">
              <w:t>Rule</w:t>
            </w:r>
          </w:p>
        </w:tc>
      </w:tr>
      <w:tr w:rsidR="00735C1B" w:rsidRPr="00B95E8B" w14:paraId="661B9CB2" w14:textId="77777777" w:rsidTr="0082472F">
        <w:tc>
          <w:tcPr>
            <w:tcW w:w="429" w:type="pct"/>
            <w:tcBorders>
              <w:top w:val="single" w:sz="2" w:space="0" w:color="auto"/>
              <w:bottom w:val="single" w:sz="2" w:space="0" w:color="auto"/>
            </w:tcBorders>
            <w:shd w:val="clear" w:color="auto" w:fill="auto"/>
          </w:tcPr>
          <w:p w14:paraId="326073D8" w14:textId="77777777" w:rsidR="00735C1B" w:rsidRPr="00B95E8B" w:rsidRDefault="00735C1B" w:rsidP="00735C1B">
            <w:pPr>
              <w:pStyle w:val="Tabletext"/>
            </w:pPr>
            <w:r w:rsidRPr="00B95E8B">
              <w:t>1</w:t>
            </w:r>
          </w:p>
        </w:tc>
        <w:tc>
          <w:tcPr>
            <w:tcW w:w="2126" w:type="pct"/>
            <w:tcBorders>
              <w:top w:val="single" w:sz="2" w:space="0" w:color="auto"/>
              <w:bottom w:val="single" w:sz="2" w:space="0" w:color="auto"/>
            </w:tcBorders>
            <w:shd w:val="clear" w:color="auto" w:fill="auto"/>
          </w:tcPr>
          <w:p w14:paraId="3948FE09" w14:textId="77777777" w:rsidR="00735C1B" w:rsidRPr="00B95E8B" w:rsidRDefault="00735C1B" w:rsidP="00735C1B">
            <w:pPr>
              <w:pStyle w:val="Tabletext"/>
            </w:pPr>
            <w:r w:rsidRPr="00B95E8B">
              <w:t>For logs exported through an exporting agent, when is the charge due and payable?</w:t>
            </w:r>
          </w:p>
        </w:tc>
        <w:tc>
          <w:tcPr>
            <w:tcW w:w="2445" w:type="pct"/>
            <w:tcBorders>
              <w:top w:val="single" w:sz="2" w:space="0" w:color="auto"/>
              <w:bottom w:val="single" w:sz="2" w:space="0" w:color="auto"/>
            </w:tcBorders>
            <w:shd w:val="clear" w:color="auto" w:fill="auto"/>
          </w:tcPr>
          <w:p w14:paraId="40466D92" w14:textId="7C98AAA3" w:rsidR="00735C1B" w:rsidRPr="00B95E8B" w:rsidRDefault="00735C1B" w:rsidP="00735C1B">
            <w:pPr>
              <w:pStyle w:val="Tablea"/>
            </w:pPr>
            <w:r w:rsidRPr="00B95E8B">
              <w:t xml:space="preserve">(a) if that agent must give a return for the quarter under </w:t>
            </w:r>
            <w:r w:rsidR="00C91FA7" w:rsidRPr="00B95E8B">
              <w:t>subclause 3</w:t>
            </w:r>
            <w:r w:rsidR="00322155" w:rsidRPr="00B95E8B">
              <w:t>3</w:t>
            </w:r>
            <w:r w:rsidR="002A2C22">
              <w:noBreakHyphen/>
            </w:r>
            <w:r w:rsidR="00322155" w:rsidRPr="00B95E8B">
              <w:t>2</w:t>
            </w:r>
            <w:r w:rsidRPr="00B95E8B">
              <w:t>(3)—on the last day of the first calendar month after the end of the quarter; or</w:t>
            </w:r>
          </w:p>
          <w:p w14:paraId="68E64CC2" w14:textId="63C49EE4" w:rsidR="00735C1B" w:rsidRPr="00B95E8B" w:rsidRDefault="00735C1B" w:rsidP="00735C1B">
            <w:pPr>
              <w:pStyle w:val="Tablea"/>
            </w:pPr>
            <w:r w:rsidRPr="00B95E8B">
              <w:t xml:space="preserve">(b) if that agent must give a return for the financial year under </w:t>
            </w:r>
            <w:r w:rsidR="00C91FA7" w:rsidRPr="00B95E8B">
              <w:t>subclause 3</w:t>
            </w:r>
            <w:r w:rsidR="00322155" w:rsidRPr="00B95E8B">
              <w:t>3</w:t>
            </w:r>
            <w:r w:rsidR="002A2C22">
              <w:noBreakHyphen/>
            </w:r>
            <w:r w:rsidR="00322155" w:rsidRPr="00B95E8B">
              <w:t>2</w:t>
            </w:r>
            <w:r w:rsidRPr="00B95E8B">
              <w:t xml:space="preserve">(3)—on </w:t>
            </w:r>
            <w:r w:rsidR="006B2A9D" w:rsidRPr="00B95E8B">
              <w:t>31 August</w:t>
            </w:r>
            <w:r w:rsidRPr="00B95E8B">
              <w:t xml:space="preserve"> in the next financial year</w:t>
            </w:r>
          </w:p>
        </w:tc>
      </w:tr>
      <w:tr w:rsidR="00735C1B" w:rsidRPr="00B95E8B" w14:paraId="41A9BA9F" w14:textId="77777777" w:rsidTr="0082472F">
        <w:tc>
          <w:tcPr>
            <w:tcW w:w="429" w:type="pct"/>
            <w:tcBorders>
              <w:top w:val="single" w:sz="2" w:space="0" w:color="auto"/>
              <w:bottom w:val="single" w:sz="2" w:space="0" w:color="auto"/>
            </w:tcBorders>
            <w:shd w:val="clear" w:color="auto" w:fill="auto"/>
          </w:tcPr>
          <w:p w14:paraId="4C5739EC" w14:textId="77777777" w:rsidR="00735C1B" w:rsidRPr="00B95E8B" w:rsidRDefault="00735C1B" w:rsidP="00735C1B">
            <w:pPr>
              <w:pStyle w:val="Tabletext"/>
            </w:pPr>
            <w:r w:rsidRPr="00B95E8B">
              <w:t>2</w:t>
            </w:r>
          </w:p>
        </w:tc>
        <w:tc>
          <w:tcPr>
            <w:tcW w:w="2126" w:type="pct"/>
            <w:tcBorders>
              <w:top w:val="single" w:sz="2" w:space="0" w:color="auto"/>
              <w:bottom w:val="single" w:sz="2" w:space="0" w:color="auto"/>
            </w:tcBorders>
            <w:shd w:val="clear" w:color="auto" w:fill="auto"/>
          </w:tcPr>
          <w:p w14:paraId="4955E3BB" w14:textId="77777777" w:rsidR="00735C1B" w:rsidRPr="00B95E8B" w:rsidRDefault="00735C1B" w:rsidP="00735C1B">
            <w:pPr>
              <w:pStyle w:val="Tabletext"/>
            </w:pPr>
            <w:r w:rsidRPr="00B95E8B">
              <w:t>For logs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7F0E6455" w14:textId="77777777" w:rsidR="00735C1B" w:rsidRPr="00B95E8B" w:rsidRDefault="00735C1B" w:rsidP="00735C1B">
            <w:pPr>
              <w:pStyle w:val="Tablea"/>
            </w:pPr>
            <w:r w:rsidRPr="00B95E8B">
              <w:t xml:space="preserve">(a) if the charge payer must give a return for the quarter under </w:t>
            </w:r>
            <w:r w:rsidR="00C91FA7" w:rsidRPr="00B95E8B">
              <w:t>subclause (</w:t>
            </w:r>
            <w:r w:rsidRPr="00B95E8B">
              <w:t>2)—on the last day of the first calendar month after the end of the quarter; or</w:t>
            </w:r>
          </w:p>
          <w:p w14:paraId="662C0431" w14:textId="77777777" w:rsidR="00735C1B" w:rsidRPr="00B95E8B" w:rsidRDefault="00735C1B" w:rsidP="00735C1B">
            <w:pPr>
              <w:pStyle w:val="Tablea"/>
            </w:pPr>
            <w:r w:rsidRPr="00B95E8B">
              <w:t xml:space="preserve">(b) if the charge payer must give a return for the financial year under </w:t>
            </w:r>
            <w:r w:rsidR="00C91FA7" w:rsidRPr="00B95E8B">
              <w:t>subclause (</w:t>
            </w:r>
            <w:r w:rsidRPr="00B95E8B">
              <w:t xml:space="preserve">2)—on </w:t>
            </w:r>
            <w:r w:rsidR="006B2A9D" w:rsidRPr="00B95E8B">
              <w:t>31 August</w:t>
            </w:r>
            <w:r w:rsidRPr="00B95E8B">
              <w:t xml:space="preserve"> in the next financial year</w:t>
            </w:r>
          </w:p>
        </w:tc>
      </w:tr>
      <w:tr w:rsidR="00735C1B" w:rsidRPr="00B95E8B" w14:paraId="23E514E9" w14:textId="77777777" w:rsidTr="0082472F">
        <w:tc>
          <w:tcPr>
            <w:tcW w:w="429" w:type="pct"/>
            <w:tcBorders>
              <w:top w:val="single" w:sz="2" w:space="0" w:color="auto"/>
              <w:bottom w:val="single" w:sz="12" w:space="0" w:color="auto"/>
            </w:tcBorders>
            <w:shd w:val="clear" w:color="auto" w:fill="auto"/>
          </w:tcPr>
          <w:p w14:paraId="2769320A" w14:textId="77777777" w:rsidR="00735C1B" w:rsidRPr="00B95E8B" w:rsidRDefault="00735C1B" w:rsidP="00735C1B">
            <w:pPr>
              <w:pStyle w:val="Tabletext"/>
            </w:pPr>
            <w:r w:rsidRPr="00B95E8B">
              <w:t>3</w:t>
            </w:r>
          </w:p>
        </w:tc>
        <w:tc>
          <w:tcPr>
            <w:tcW w:w="2126" w:type="pct"/>
            <w:tcBorders>
              <w:top w:val="single" w:sz="2" w:space="0" w:color="auto"/>
              <w:bottom w:val="single" w:sz="12" w:space="0" w:color="auto"/>
            </w:tcBorders>
            <w:shd w:val="clear" w:color="auto" w:fill="auto"/>
          </w:tcPr>
          <w:p w14:paraId="09B18007" w14:textId="77777777" w:rsidR="00735C1B" w:rsidRPr="00B95E8B" w:rsidRDefault="00735C1B" w:rsidP="00735C1B">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79895093" w14:textId="77777777" w:rsidR="00735C1B" w:rsidRPr="00B95E8B" w:rsidRDefault="00735C1B" w:rsidP="00735C1B">
            <w:pPr>
              <w:pStyle w:val="Tabletext"/>
            </w:pPr>
            <w:r w:rsidRPr="00B95E8B">
              <w:t>The Commonwealth</w:t>
            </w:r>
          </w:p>
        </w:tc>
      </w:tr>
    </w:tbl>
    <w:p w14:paraId="265FEBB7" w14:textId="1A9E31E2" w:rsidR="00735C1B" w:rsidRPr="00B95E8B" w:rsidRDefault="00735C1B" w:rsidP="00735C1B">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3</w:t>
      </w:r>
      <w:r w:rsidR="00952CFE" w:rsidRPr="00B95E8B">
        <w:t>3</w:t>
      </w:r>
      <w:r w:rsidR="002A2C22">
        <w:noBreakHyphen/>
      </w:r>
      <w:r w:rsidR="00952CFE" w:rsidRPr="00B95E8B">
        <w:t>2</w:t>
      </w:r>
      <w:r w:rsidR="00216191" w:rsidRPr="00B95E8B">
        <w:t xml:space="preserve"> </w:t>
      </w:r>
      <w:r w:rsidR="00B63FAC" w:rsidRPr="00B95E8B">
        <w:t>of this Schedule</w:t>
      </w:r>
      <w:r w:rsidRPr="00B95E8B">
        <w:t>.</w:t>
      </w:r>
    </w:p>
    <w:p w14:paraId="48E28061" w14:textId="3F1F80C3" w:rsidR="00735C1B" w:rsidRPr="00B95E8B" w:rsidRDefault="00735C1B" w:rsidP="00735C1B">
      <w:pPr>
        <w:pStyle w:val="notetext"/>
        <w:rPr>
          <w:lang w:eastAsia="en-US"/>
        </w:rPr>
      </w:pPr>
      <w:r w:rsidRPr="00B95E8B">
        <w:tab/>
        <w:t>If the agent pays that amount, the charge</w:t>
      </w:r>
      <w:r w:rsidRPr="00B95E8B">
        <w:rPr>
          <w:lang w:eastAsia="en-US"/>
        </w:rPr>
        <w:t xml:space="preserve"> payer’s </w:t>
      </w:r>
      <w:r w:rsidRPr="00B95E8B">
        <w:t xml:space="preserve">liability to pay the charge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3463EC38" w14:textId="77777777" w:rsidR="00735C1B" w:rsidRPr="00B95E8B" w:rsidRDefault="00735C1B" w:rsidP="00735C1B">
      <w:pPr>
        <w:pStyle w:val="notetext"/>
      </w:pPr>
      <w:r w:rsidRPr="00B95E8B">
        <w:t>Note 2:</w:t>
      </w:r>
      <w:r w:rsidRPr="00B95E8B">
        <w:tab/>
        <w:t xml:space="preserve">For penalty for late payment, see </w:t>
      </w:r>
      <w:r w:rsidR="00C91FA7" w:rsidRPr="00B95E8B">
        <w:t>section 9</w:t>
      </w:r>
      <w:r w:rsidRPr="00B95E8B">
        <w:t xml:space="preserve"> of the Act.</w:t>
      </w:r>
    </w:p>
    <w:p w14:paraId="7869F828" w14:textId="77777777" w:rsidR="00735C1B" w:rsidRPr="00B95E8B" w:rsidRDefault="00735C1B" w:rsidP="00735C1B">
      <w:pPr>
        <w:pStyle w:val="SubsectionHead"/>
      </w:pPr>
      <w:r w:rsidRPr="00B95E8B">
        <w:t>Giving quarterly or annual returns</w:t>
      </w:r>
    </w:p>
    <w:p w14:paraId="1462123E" w14:textId="7C405B3E" w:rsidR="00735C1B" w:rsidRPr="00B95E8B" w:rsidRDefault="00735C1B" w:rsidP="00735C1B">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charge imposed by </w:t>
      </w:r>
      <w:r w:rsidR="00C91FA7" w:rsidRPr="00B95E8B">
        <w:t>clause 3</w:t>
      </w:r>
      <w:r w:rsidR="00952CFE" w:rsidRPr="00B95E8B">
        <w:t>3</w:t>
      </w:r>
      <w:r w:rsidR="002A2C22">
        <w:noBreakHyphen/>
      </w:r>
      <w:r w:rsidR="00952CFE"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logs </w:t>
      </w:r>
      <w:r w:rsidR="00E0094C" w:rsidRPr="00B95E8B">
        <w:t xml:space="preserve">that are </w:t>
      </w:r>
      <w:r w:rsidRPr="00B95E8B">
        <w:t>exported from Australia, this table has effect.</w:t>
      </w:r>
    </w:p>
    <w:p w14:paraId="116283CE" w14:textId="77777777" w:rsidR="00735C1B" w:rsidRPr="00B95E8B" w:rsidRDefault="00735C1B" w:rsidP="00735C1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35C1B" w:rsidRPr="00B95E8B" w14:paraId="13322B00" w14:textId="77777777" w:rsidTr="0082472F">
        <w:trPr>
          <w:tblHeader/>
        </w:trPr>
        <w:tc>
          <w:tcPr>
            <w:tcW w:w="5000" w:type="pct"/>
            <w:gridSpan w:val="3"/>
            <w:tcBorders>
              <w:top w:val="single" w:sz="12" w:space="0" w:color="auto"/>
              <w:bottom w:val="single" w:sz="2" w:space="0" w:color="auto"/>
            </w:tcBorders>
            <w:shd w:val="clear" w:color="auto" w:fill="auto"/>
          </w:tcPr>
          <w:p w14:paraId="0B6740EB" w14:textId="77777777" w:rsidR="00735C1B" w:rsidRPr="00B95E8B" w:rsidRDefault="00735C1B" w:rsidP="00735C1B">
            <w:pPr>
              <w:pStyle w:val="TableHeading"/>
            </w:pPr>
            <w:r w:rsidRPr="00B95E8B">
              <w:t>Quarterly or annual returns</w:t>
            </w:r>
          </w:p>
        </w:tc>
      </w:tr>
      <w:tr w:rsidR="00735C1B" w:rsidRPr="00B95E8B" w14:paraId="2868479A" w14:textId="77777777" w:rsidTr="0082472F">
        <w:trPr>
          <w:tblHeader/>
        </w:trPr>
        <w:tc>
          <w:tcPr>
            <w:tcW w:w="429" w:type="pct"/>
            <w:tcBorders>
              <w:top w:val="single" w:sz="2" w:space="0" w:color="auto"/>
              <w:bottom w:val="single" w:sz="12" w:space="0" w:color="auto"/>
            </w:tcBorders>
            <w:shd w:val="clear" w:color="auto" w:fill="auto"/>
          </w:tcPr>
          <w:p w14:paraId="06A85840" w14:textId="77777777" w:rsidR="00735C1B" w:rsidRPr="00B95E8B" w:rsidRDefault="00735C1B"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034E3A0A" w14:textId="77777777" w:rsidR="00735C1B" w:rsidRPr="00B95E8B" w:rsidRDefault="00735C1B"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6B153A3E" w14:textId="77777777" w:rsidR="00735C1B" w:rsidRPr="00B95E8B" w:rsidRDefault="00735C1B" w:rsidP="00735C1B">
            <w:pPr>
              <w:pStyle w:val="TableHeading"/>
            </w:pPr>
            <w:r w:rsidRPr="00B95E8B">
              <w:t>Rule</w:t>
            </w:r>
          </w:p>
        </w:tc>
      </w:tr>
      <w:tr w:rsidR="00735C1B" w:rsidRPr="00B95E8B" w14:paraId="266DC8D2" w14:textId="77777777" w:rsidTr="0082472F">
        <w:tc>
          <w:tcPr>
            <w:tcW w:w="429" w:type="pct"/>
            <w:tcBorders>
              <w:top w:val="single" w:sz="2" w:space="0" w:color="auto"/>
              <w:bottom w:val="single" w:sz="2" w:space="0" w:color="auto"/>
            </w:tcBorders>
            <w:shd w:val="clear" w:color="auto" w:fill="auto"/>
          </w:tcPr>
          <w:p w14:paraId="438F98B7" w14:textId="77777777" w:rsidR="00735C1B" w:rsidRPr="00B95E8B" w:rsidRDefault="00735C1B" w:rsidP="00735C1B">
            <w:pPr>
              <w:pStyle w:val="Tabletext"/>
            </w:pPr>
            <w:r w:rsidRPr="00B95E8B">
              <w:t>1</w:t>
            </w:r>
          </w:p>
        </w:tc>
        <w:tc>
          <w:tcPr>
            <w:tcW w:w="2285" w:type="pct"/>
            <w:tcBorders>
              <w:top w:val="single" w:sz="2" w:space="0" w:color="auto"/>
              <w:bottom w:val="single" w:sz="2" w:space="0" w:color="auto"/>
            </w:tcBorders>
            <w:shd w:val="clear" w:color="auto" w:fill="auto"/>
          </w:tcPr>
          <w:p w14:paraId="76E2800A" w14:textId="77777777" w:rsidR="00735C1B" w:rsidRPr="00B95E8B" w:rsidRDefault="00735C1B" w:rsidP="00735C1B">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6A56FE7C" w14:textId="77777777" w:rsidR="00735C1B" w:rsidRPr="00B95E8B" w:rsidRDefault="00735C1B" w:rsidP="00735C1B">
            <w:pPr>
              <w:pStyle w:val="Tabletext"/>
            </w:pPr>
            <w:r w:rsidRPr="00B95E8B">
              <w:t>For logs exported in the quarter other than through an exporting agent—the charge payer, unless the charge payer has an exemption from giving returns for quarters in the year</w:t>
            </w:r>
          </w:p>
        </w:tc>
      </w:tr>
      <w:tr w:rsidR="00735C1B" w:rsidRPr="00B95E8B" w14:paraId="5CAC1953" w14:textId="77777777" w:rsidTr="0082472F">
        <w:tc>
          <w:tcPr>
            <w:tcW w:w="429" w:type="pct"/>
            <w:tcBorders>
              <w:top w:val="single" w:sz="2" w:space="0" w:color="auto"/>
              <w:bottom w:val="single" w:sz="2" w:space="0" w:color="auto"/>
            </w:tcBorders>
            <w:shd w:val="clear" w:color="auto" w:fill="auto"/>
          </w:tcPr>
          <w:p w14:paraId="5CBDD7BC" w14:textId="77777777" w:rsidR="00735C1B" w:rsidRPr="00B95E8B" w:rsidRDefault="00735C1B" w:rsidP="00735C1B">
            <w:pPr>
              <w:pStyle w:val="Tabletext"/>
            </w:pPr>
            <w:r w:rsidRPr="00B95E8B">
              <w:t>2</w:t>
            </w:r>
          </w:p>
        </w:tc>
        <w:tc>
          <w:tcPr>
            <w:tcW w:w="2285" w:type="pct"/>
            <w:tcBorders>
              <w:top w:val="single" w:sz="2" w:space="0" w:color="auto"/>
              <w:bottom w:val="single" w:sz="2" w:space="0" w:color="auto"/>
            </w:tcBorders>
            <w:shd w:val="clear" w:color="auto" w:fill="auto"/>
          </w:tcPr>
          <w:p w14:paraId="7A0A3104" w14:textId="77777777" w:rsidR="00735C1B" w:rsidRPr="00B95E8B" w:rsidRDefault="00735C1B" w:rsidP="00735C1B">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740771F7" w14:textId="77777777" w:rsidR="00735C1B" w:rsidRPr="00B95E8B" w:rsidRDefault="00735C1B" w:rsidP="00735C1B">
            <w:pPr>
              <w:pStyle w:val="Tabletext"/>
            </w:pPr>
            <w:r w:rsidRPr="00B95E8B">
              <w:t>The charge payer for logs who has an exemption from giving returns for quarters in the year</w:t>
            </w:r>
          </w:p>
        </w:tc>
      </w:tr>
      <w:tr w:rsidR="00735C1B" w:rsidRPr="00B95E8B" w14:paraId="69E74328" w14:textId="77777777" w:rsidTr="0082472F">
        <w:tc>
          <w:tcPr>
            <w:tcW w:w="429" w:type="pct"/>
            <w:tcBorders>
              <w:top w:val="single" w:sz="2" w:space="0" w:color="auto"/>
              <w:bottom w:val="single" w:sz="2" w:space="0" w:color="auto"/>
            </w:tcBorders>
            <w:shd w:val="clear" w:color="auto" w:fill="auto"/>
          </w:tcPr>
          <w:p w14:paraId="51546416" w14:textId="77777777" w:rsidR="00735C1B" w:rsidRPr="00B95E8B" w:rsidRDefault="00735C1B" w:rsidP="00735C1B">
            <w:pPr>
              <w:pStyle w:val="Tabletext"/>
            </w:pPr>
            <w:r w:rsidRPr="00B95E8B">
              <w:t>3</w:t>
            </w:r>
          </w:p>
        </w:tc>
        <w:tc>
          <w:tcPr>
            <w:tcW w:w="2285" w:type="pct"/>
            <w:tcBorders>
              <w:top w:val="single" w:sz="2" w:space="0" w:color="auto"/>
              <w:bottom w:val="single" w:sz="2" w:space="0" w:color="auto"/>
            </w:tcBorders>
            <w:shd w:val="clear" w:color="auto" w:fill="auto"/>
          </w:tcPr>
          <w:p w14:paraId="2D907F27" w14:textId="77777777" w:rsidR="00735C1B" w:rsidRPr="00B95E8B" w:rsidRDefault="00735C1B"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B6AC8DF" w14:textId="77777777" w:rsidR="00735C1B" w:rsidRPr="00B95E8B" w:rsidRDefault="00735C1B" w:rsidP="00735C1B">
            <w:pPr>
              <w:pStyle w:val="Tablea"/>
            </w:pPr>
            <w:r w:rsidRPr="00B95E8B">
              <w:t>(a) for a return for a quarter—before the end of the first calendar month after the end of the quarter; or</w:t>
            </w:r>
          </w:p>
          <w:p w14:paraId="6AA8D459" w14:textId="77777777" w:rsidR="00735C1B" w:rsidRPr="00B95E8B" w:rsidRDefault="00735C1B" w:rsidP="00735C1B">
            <w:pPr>
              <w:pStyle w:val="Tablea"/>
            </w:pPr>
            <w:r w:rsidRPr="00B95E8B">
              <w:t xml:space="preserve">(b) for a return for a financial year—before the end of </w:t>
            </w:r>
            <w:r w:rsidR="006B2A9D" w:rsidRPr="00B95E8B">
              <w:t>August</w:t>
            </w:r>
            <w:r w:rsidRPr="00B95E8B">
              <w:t xml:space="preserve"> in the next financial year</w:t>
            </w:r>
          </w:p>
        </w:tc>
      </w:tr>
      <w:tr w:rsidR="00735C1B" w:rsidRPr="00B95E8B" w14:paraId="053BDC6C" w14:textId="77777777" w:rsidTr="0082472F">
        <w:tc>
          <w:tcPr>
            <w:tcW w:w="429" w:type="pct"/>
            <w:tcBorders>
              <w:top w:val="single" w:sz="2" w:space="0" w:color="auto"/>
              <w:bottom w:val="single" w:sz="2" w:space="0" w:color="auto"/>
            </w:tcBorders>
            <w:shd w:val="clear" w:color="auto" w:fill="auto"/>
          </w:tcPr>
          <w:p w14:paraId="680833CA" w14:textId="77777777" w:rsidR="00735C1B" w:rsidRPr="00B95E8B" w:rsidRDefault="00735C1B" w:rsidP="00735C1B">
            <w:pPr>
              <w:pStyle w:val="Tabletext"/>
            </w:pPr>
            <w:r w:rsidRPr="00B95E8B">
              <w:t>4</w:t>
            </w:r>
          </w:p>
        </w:tc>
        <w:tc>
          <w:tcPr>
            <w:tcW w:w="2285" w:type="pct"/>
            <w:tcBorders>
              <w:top w:val="single" w:sz="2" w:space="0" w:color="auto"/>
              <w:bottom w:val="single" w:sz="2" w:space="0" w:color="auto"/>
            </w:tcBorders>
            <w:shd w:val="clear" w:color="auto" w:fill="auto"/>
          </w:tcPr>
          <w:p w14:paraId="1DB7B98E" w14:textId="77777777" w:rsidR="00735C1B" w:rsidRPr="00B95E8B" w:rsidRDefault="00735C1B"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C564904" w14:textId="77777777" w:rsidR="00735C1B" w:rsidRPr="00B95E8B" w:rsidRDefault="00735C1B" w:rsidP="00735C1B">
            <w:pPr>
              <w:pStyle w:val="Tabletext"/>
            </w:pPr>
            <w:r w:rsidRPr="00B95E8B">
              <w:t>The Secretary</w:t>
            </w:r>
          </w:p>
        </w:tc>
      </w:tr>
      <w:tr w:rsidR="00735C1B" w:rsidRPr="00B95E8B" w14:paraId="513AFE1C" w14:textId="77777777" w:rsidTr="0082472F">
        <w:tc>
          <w:tcPr>
            <w:tcW w:w="429" w:type="pct"/>
            <w:tcBorders>
              <w:top w:val="single" w:sz="2" w:space="0" w:color="auto"/>
              <w:bottom w:val="single" w:sz="12" w:space="0" w:color="auto"/>
            </w:tcBorders>
            <w:shd w:val="clear" w:color="auto" w:fill="auto"/>
          </w:tcPr>
          <w:p w14:paraId="6483D706" w14:textId="77777777" w:rsidR="00735C1B" w:rsidRPr="00B95E8B" w:rsidRDefault="00735C1B" w:rsidP="00735C1B">
            <w:pPr>
              <w:pStyle w:val="Tabletext"/>
            </w:pPr>
            <w:r w:rsidRPr="00B95E8B">
              <w:t>5</w:t>
            </w:r>
          </w:p>
        </w:tc>
        <w:tc>
          <w:tcPr>
            <w:tcW w:w="2285" w:type="pct"/>
            <w:tcBorders>
              <w:top w:val="single" w:sz="2" w:space="0" w:color="auto"/>
              <w:bottom w:val="single" w:sz="12" w:space="0" w:color="auto"/>
            </w:tcBorders>
            <w:shd w:val="clear" w:color="auto" w:fill="auto"/>
          </w:tcPr>
          <w:p w14:paraId="30DCFF6F" w14:textId="77777777" w:rsidR="00735C1B" w:rsidRPr="00B95E8B" w:rsidRDefault="00735C1B"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94021A3" w14:textId="77777777" w:rsidR="00735C1B" w:rsidRPr="00B95E8B" w:rsidRDefault="00735C1B" w:rsidP="00735C1B">
            <w:pPr>
              <w:pStyle w:val="Tabletext"/>
            </w:pPr>
            <w:r w:rsidRPr="00B95E8B">
              <w:t>The return:</w:t>
            </w:r>
          </w:p>
          <w:p w14:paraId="1C573BAA" w14:textId="77777777" w:rsidR="00735C1B" w:rsidRPr="00B95E8B" w:rsidRDefault="00735C1B" w:rsidP="00735C1B">
            <w:pPr>
              <w:pStyle w:val="Tablea"/>
            </w:pPr>
            <w:r w:rsidRPr="00B95E8B">
              <w:t>(a) must be in the appropriate approved form and include the information required by that form; or</w:t>
            </w:r>
          </w:p>
          <w:p w14:paraId="5998AD3E" w14:textId="77777777" w:rsidR="00735C1B" w:rsidRPr="00B95E8B" w:rsidRDefault="00735C1B" w:rsidP="00735C1B">
            <w:pPr>
              <w:pStyle w:val="Tablea"/>
            </w:pPr>
            <w:r w:rsidRPr="00B95E8B">
              <w:t>(b) must be given electronically using an approved electronic system and include the information required by that system to be included in the return</w:t>
            </w:r>
          </w:p>
        </w:tc>
      </w:tr>
    </w:tbl>
    <w:p w14:paraId="5F33692A" w14:textId="35BDBFDF" w:rsidR="00735C1B" w:rsidRPr="00B95E8B" w:rsidRDefault="00735C1B" w:rsidP="00735C1B">
      <w:pPr>
        <w:pStyle w:val="notetext"/>
      </w:pPr>
      <w:r w:rsidRPr="00B95E8B">
        <w:t>Note 1:</w:t>
      </w:r>
      <w:r w:rsidRPr="00B95E8B">
        <w:tab/>
        <w:t xml:space="preserve">For the process for obtaining an exemption from giving quarterly returns, see </w:t>
      </w:r>
      <w:r w:rsidR="00C91FA7" w:rsidRPr="00B95E8B">
        <w:t>clause 3</w:t>
      </w:r>
      <w:r w:rsidR="00952CFE" w:rsidRPr="00B95E8B">
        <w:t>3</w:t>
      </w:r>
      <w:r w:rsidR="002A2C22">
        <w:noBreakHyphen/>
      </w:r>
      <w:r w:rsidR="00952CFE" w:rsidRPr="00B95E8B">
        <w:t>4</w:t>
      </w:r>
      <w:r w:rsidR="00216191" w:rsidRPr="00B95E8B">
        <w:t xml:space="preserve"> </w:t>
      </w:r>
      <w:r w:rsidR="00B63FAC" w:rsidRPr="00B95E8B">
        <w:t>of this Schedule</w:t>
      </w:r>
      <w:r w:rsidRPr="00B95E8B">
        <w:t>.</w:t>
      </w:r>
    </w:p>
    <w:p w14:paraId="525646CD" w14:textId="77777777" w:rsidR="00735C1B" w:rsidRPr="00B95E8B" w:rsidRDefault="00735C1B" w:rsidP="00735C1B">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2E6F872" w14:textId="77777777" w:rsidR="00735C1B" w:rsidRPr="00B95E8B" w:rsidRDefault="00735C1B" w:rsidP="00735C1B">
      <w:pPr>
        <w:pStyle w:val="SubsectionHead"/>
      </w:pPr>
      <w:r w:rsidRPr="00B95E8B">
        <w:t>Making and keeping records</w:t>
      </w:r>
    </w:p>
    <w:p w14:paraId="01D5FC51" w14:textId="1F466812" w:rsidR="00735C1B" w:rsidRPr="00B95E8B" w:rsidRDefault="00735C1B" w:rsidP="00735C1B">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w:t>
      </w:r>
      <w:r w:rsidR="00BB779E" w:rsidRPr="00B95E8B">
        <w:t xml:space="preserve">charge </w:t>
      </w:r>
      <w:r w:rsidRPr="00B95E8B">
        <w:t xml:space="preserve">imposed by </w:t>
      </w:r>
      <w:r w:rsidR="00C91FA7" w:rsidRPr="00B95E8B">
        <w:t>clause 3</w:t>
      </w:r>
      <w:r w:rsidR="00952CFE" w:rsidRPr="00B95E8B">
        <w:t>3</w:t>
      </w:r>
      <w:r w:rsidR="002A2C22">
        <w:noBreakHyphen/>
      </w:r>
      <w:r w:rsidR="00952CFE"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logs exported from Australia, this table has effect.</w:t>
      </w:r>
    </w:p>
    <w:p w14:paraId="093D6D2C" w14:textId="77777777" w:rsidR="00735C1B" w:rsidRPr="00B95E8B" w:rsidRDefault="00735C1B" w:rsidP="00735C1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35C1B" w:rsidRPr="00B95E8B" w14:paraId="3A138143" w14:textId="77777777" w:rsidTr="0082472F">
        <w:trPr>
          <w:tblHeader/>
        </w:trPr>
        <w:tc>
          <w:tcPr>
            <w:tcW w:w="5000" w:type="pct"/>
            <w:gridSpan w:val="3"/>
            <w:tcBorders>
              <w:top w:val="single" w:sz="12" w:space="0" w:color="auto"/>
              <w:bottom w:val="single" w:sz="2" w:space="0" w:color="auto"/>
            </w:tcBorders>
            <w:shd w:val="clear" w:color="auto" w:fill="auto"/>
          </w:tcPr>
          <w:p w14:paraId="1491D7E1" w14:textId="5E14D05E" w:rsidR="00735C1B" w:rsidRPr="00B95E8B" w:rsidRDefault="00735C1B" w:rsidP="00735C1B">
            <w:pPr>
              <w:pStyle w:val="TableHeading"/>
            </w:pPr>
            <w:r w:rsidRPr="00B95E8B">
              <w:t>Record</w:t>
            </w:r>
            <w:r w:rsidR="002A2C22">
              <w:noBreakHyphen/>
            </w:r>
            <w:r w:rsidRPr="00B95E8B">
              <w:t>keeping</w:t>
            </w:r>
          </w:p>
        </w:tc>
      </w:tr>
      <w:tr w:rsidR="00735C1B" w:rsidRPr="00B95E8B" w14:paraId="60E6204B" w14:textId="77777777" w:rsidTr="0082472F">
        <w:trPr>
          <w:tblHeader/>
        </w:trPr>
        <w:tc>
          <w:tcPr>
            <w:tcW w:w="429" w:type="pct"/>
            <w:tcBorders>
              <w:top w:val="single" w:sz="2" w:space="0" w:color="auto"/>
              <w:bottom w:val="single" w:sz="12" w:space="0" w:color="auto"/>
            </w:tcBorders>
            <w:shd w:val="clear" w:color="auto" w:fill="auto"/>
          </w:tcPr>
          <w:p w14:paraId="1952AA37" w14:textId="77777777" w:rsidR="00735C1B" w:rsidRPr="00B95E8B" w:rsidRDefault="00735C1B"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1358CB10" w14:textId="77777777" w:rsidR="00735C1B" w:rsidRPr="00B95E8B" w:rsidRDefault="00735C1B"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5072D870" w14:textId="77777777" w:rsidR="00735C1B" w:rsidRPr="00B95E8B" w:rsidRDefault="00735C1B" w:rsidP="00735C1B">
            <w:pPr>
              <w:pStyle w:val="TableHeading"/>
            </w:pPr>
            <w:r w:rsidRPr="00B95E8B">
              <w:t>Rule</w:t>
            </w:r>
          </w:p>
        </w:tc>
      </w:tr>
      <w:tr w:rsidR="00735C1B" w:rsidRPr="00B95E8B" w14:paraId="0BA2CF12" w14:textId="77777777" w:rsidTr="0082472F">
        <w:tc>
          <w:tcPr>
            <w:tcW w:w="429" w:type="pct"/>
            <w:tcBorders>
              <w:top w:val="single" w:sz="2" w:space="0" w:color="auto"/>
              <w:bottom w:val="single" w:sz="2" w:space="0" w:color="auto"/>
            </w:tcBorders>
            <w:shd w:val="clear" w:color="auto" w:fill="auto"/>
          </w:tcPr>
          <w:p w14:paraId="7771D4C1" w14:textId="77777777" w:rsidR="00735C1B" w:rsidRPr="00B95E8B" w:rsidRDefault="00735C1B" w:rsidP="00735C1B">
            <w:pPr>
              <w:pStyle w:val="Tabletext"/>
            </w:pPr>
            <w:r w:rsidRPr="00B95E8B">
              <w:t>1</w:t>
            </w:r>
          </w:p>
        </w:tc>
        <w:tc>
          <w:tcPr>
            <w:tcW w:w="2285" w:type="pct"/>
            <w:tcBorders>
              <w:top w:val="single" w:sz="2" w:space="0" w:color="auto"/>
              <w:bottom w:val="single" w:sz="2" w:space="0" w:color="auto"/>
            </w:tcBorders>
            <w:shd w:val="clear" w:color="auto" w:fill="auto"/>
          </w:tcPr>
          <w:p w14:paraId="64FBE573" w14:textId="77777777" w:rsidR="00735C1B" w:rsidRPr="00B95E8B" w:rsidRDefault="00735C1B"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E9E5800" w14:textId="77777777" w:rsidR="00735C1B" w:rsidRPr="00B95E8B" w:rsidRDefault="00735C1B" w:rsidP="00735C1B">
            <w:pPr>
              <w:pStyle w:val="Tabletext"/>
            </w:pPr>
            <w:r w:rsidRPr="00B95E8B">
              <w:t>The charge payer</w:t>
            </w:r>
          </w:p>
        </w:tc>
      </w:tr>
      <w:tr w:rsidR="00735C1B" w:rsidRPr="00B95E8B" w14:paraId="7BCFFFA5" w14:textId="77777777" w:rsidTr="0082472F">
        <w:tc>
          <w:tcPr>
            <w:tcW w:w="429" w:type="pct"/>
            <w:tcBorders>
              <w:top w:val="single" w:sz="2" w:space="0" w:color="auto"/>
              <w:bottom w:val="single" w:sz="2" w:space="0" w:color="auto"/>
            </w:tcBorders>
            <w:shd w:val="clear" w:color="auto" w:fill="auto"/>
          </w:tcPr>
          <w:p w14:paraId="7FEE9B8F" w14:textId="77777777" w:rsidR="00735C1B" w:rsidRPr="00B95E8B" w:rsidRDefault="00735C1B" w:rsidP="00735C1B">
            <w:pPr>
              <w:pStyle w:val="Tabletext"/>
            </w:pPr>
            <w:r w:rsidRPr="00B95E8B">
              <w:t>2</w:t>
            </w:r>
          </w:p>
        </w:tc>
        <w:tc>
          <w:tcPr>
            <w:tcW w:w="2285" w:type="pct"/>
            <w:tcBorders>
              <w:top w:val="single" w:sz="2" w:space="0" w:color="auto"/>
              <w:bottom w:val="single" w:sz="2" w:space="0" w:color="auto"/>
            </w:tcBorders>
            <w:shd w:val="clear" w:color="auto" w:fill="auto"/>
          </w:tcPr>
          <w:p w14:paraId="7FD2BBB9" w14:textId="77777777" w:rsidR="00735C1B" w:rsidRPr="00B95E8B" w:rsidRDefault="00735C1B"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278B54C" w14:textId="77777777" w:rsidR="00735C1B" w:rsidRPr="00B95E8B" w:rsidRDefault="00735C1B" w:rsidP="00735C1B">
            <w:pPr>
              <w:pStyle w:val="Tabletext"/>
            </w:pPr>
            <w:r w:rsidRPr="00B95E8B">
              <w:t>The records must enable the charge payer to substantiate the amount of charge payable and paid by the charge payer on the logs</w:t>
            </w:r>
          </w:p>
        </w:tc>
      </w:tr>
      <w:tr w:rsidR="00735C1B" w:rsidRPr="00B95E8B" w14:paraId="7B007923" w14:textId="77777777" w:rsidTr="0082472F">
        <w:tc>
          <w:tcPr>
            <w:tcW w:w="429" w:type="pct"/>
            <w:tcBorders>
              <w:top w:val="single" w:sz="2" w:space="0" w:color="auto"/>
              <w:bottom w:val="single" w:sz="12" w:space="0" w:color="auto"/>
            </w:tcBorders>
            <w:shd w:val="clear" w:color="auto" w:fill="auto"/>
          </w:tcPr>
          <w:p w14:paraId="758F5161" w14:textId="77777777" w:rsidR="00735C1B" w:rsidRPr="00B95E8B" w:rsidRDefault="00735C1B" w:rsidP="00735C1B">
            <w:pPr>
              <w:pStyle w:val="Tabletext"/>
            </w:pPr>
            <w:r w:rsidRPr="00B95E8B">
              <w:t>3</w:t>
            </w:r>
          </w:p>
        </w:tc>
        <w:tc>
          <w:tcPr>
            <w:tcW w:w="2285" w:type="pct"/>
            <w:tcBorders>
              <w:top w:val="single" w:sz="2" w:space="0" w:color="auto"/>
              <w:bottom w:val="single" w:sz="12" w:space="0" w:color="auto"/>
            </w:tcBorders>
            <w:shd w:val="clear" w:color="auto" w:fill="auto"/>
          </w:tcPr>
          <w:p w14:paraId="1631DA92" w14:textId="77777777" w:rsidR="00735C1B" w:rsidRPr="00B95E8B" w:rsidRDefault="00735C1B" w:rsidP="00735C1B">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119ACEE9" w14:textId="77777777" w:rsidR="00735C1B" w:rsidRPr="00B95E8B" w:rsidRDefault="00735C1B" w:rsidP="00735C1B">
            <w:pPr>
              <w:pStyle w:val="Tabletext"/>
            </w:pPr>
            <w:r w:rsidRPr="00B95E8B">
              <w:t>Until the end of the period of 5 years beginning on the day after the end of the financial year in which the charge is imposed</w:t>
            </w:r>
          </w:p>
        </w:tc>
      </w:tr>
    </w:tbl>
    <w:p w14:paraId="5C343244" w14:textId="77777777" w:rsidR="00735C1B" w:rsidRPr="00B95E8B" w:rsidRDefault="00735C1B" w:rsidP="00735C1B">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97952F6" w14:textId="008556A5" w:rsidR="00735C1B" w:rsidRPr="00B95E8B" w:rsidRDefault="00735C1B" w:rsidP="00735C1B">
      <w:pPr>
        <w:pStyle w:val="notetext"/>
      </w:pPr>
      <w:r w:rsidRPr="00B95E8B">
        <w:t>Note 2:</w:t>
      </w:r>
      <w:r w:rsidRPr="00B95E8B">
        <w:tab/>
        <w:t>A person claiming a charge exemption has record</w:t>
      </w:r>
      <w:r w:rsidR="002A2C22">
        <w:noBreakHyphen/>
      </w:r>
      <w:r w:rsidRPr="00B95E8B">
        <w:t xml:space="preserve">keeping obligations, see </w:t>
      </w:r>
      <w:r w:rsidR="00C91FA7" w:rsidRPr="00B95E8B">
        <w:t>clause 3</w:t>
      </w:r>
      <w:r w:rsidR="00952CFE" w:rsidRPr="00B95E8B">
        <w:t>3</w:t>
      </w:r>
      <w:r w:rsidR="002A2C22">
        <w:noBreakHyphen/>
      </w:r>
      <w:r w:rsidR="00952CFE" w:rsidRPr="00B95E8B">
        <w:t>3</w:t>
      </w:r>
      <w:r w:rsidR="00216191" w:rsidRPr="00B95E8B">
        <w:t xml:space="preserve"> </w:t>
      </w:r>
      <w:r w:rsidR="00B63FAC" w:rsidRPr="00B95E8B">
        <w:t>of this Schedule</w:t>
      </w:r>
      <w:r w:rsidRPr="00B95E8B">
        <w:t>.</w:t>
      </w:r>
    </w:p>
    <w:p w14:paraId="1E7095AA" w14:textId="06321AA8" w:rsidR="00735C1B" w:rsidRPr="00B95E8B" w:rsidRDefault="003A6905" w:rsidP="00735C1B">
      <w:pPr>
        <w:pStyle w:val="ActHead5"/>
      </w:pPr>
      <w:bookmarkStart w:id="234" w:name="_Toc195792285"/>
      <w:r w:rsidRPr="002A2C22">
        <w:rPr>
          <w:rStyle w:val="CharSectno"/>
        </w:rPr>
        <w:t>33</w:t>
      </w:r>
      <w:r w:rsidR="002A2C22" w:rsidRPr="002A2C22">
        <w:rPr>
          <w:rStyle w:val="CharSectno"/>
        </w:rPr>
        <w:noBreakHyphen/>
      </w:r>
      <w:r w:rsidRPr="002A2C22">
        <w:rPr>
          <w:rStyle w:val="CharSectno"/>
        </w:rPr>
        <w:t>2</w:t>
      </w:r>
      <w:r w:rsidR="00735C1B" w:rsidRPr="00B95E8B">
        <w:t xml:space="preserve">  Obligations of collection agents</w:t>
      </w:r>
      <w:bookmarkEnd w:id="234"/>
    </w:p>
    <w:p w14:paraId="602A5C9E" w14:textId="4BAF4BE8" w:rsidR="00735C1B" w:rsidRPr="00B95E8B" w:rsidRDefault="00735C1B" w:rsidP="00735C1B">
      <w:pPr>
        <w:pStyle w:val="subsection"/>
      </w:pPr>
      <w:r w:rsidRPr="00B95E8B">
        <w:tab/>
        <w:t>(1)</w:t>
      </w:r>
      <w:r w:rsidRPr="00B95E8B">
        <w:tab/>
        <w:t xml:space="preserve">This clause sets out obligations that are imposed on a person if charge is imposed by </w:t>
      </w:r>
      <w:r w:rsidR="00C91FA7" w:rsidRPr="00B95E8B">
        <w:t>clause 3</w:t>
      </w:r>
      <w:r w:rsidR="00952CFE" w:rsidRPr="00B95E8B">
        <w:t>3</w:t>
      </w:r>
      <w:r w:rsidR="002A2C22">
        <w:noBreakHyphen/>
      </w:r>
      <w:r w:rsidR="00952CFE"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rPr>
          <w:i/>
        </w:rPr>
        <w:t xml:space="preserve"> </w:t>
      </w:r>
      <w:r w:rsidRPr="00B95E8B">
        <w:t>on logs that are exported from Australia in a quarter in a financial year through an exporting agent.</w:t>
      </w:r>
    </w:p>
    <w:p w14:paraId="54300CA3" w14:textId="77777777" w:rsidR="00735C1B" w:rsidRPr="00B95E8B" w:rsidRDefault="00735C1B" w:rsidP="00735C1B">
      <w:pPr>
        <w:pStyle w:val="SubsectionHead"/>
      </w:pPr>
      <w:r w:rsidRPr="00B95E8B">
        <w:t>Payment of equivalent amounts</w:t>
      </w:r>
    </w:p>
    <w:p w14:paraId="5261B0FD" w14:textId="0A56C360" w:rsidR="00735C1B" w:rsidRPr="00B95E8B" w:rsidRDefault="00735C1B" w:rsidP="00735C1B">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08CFC9B5" w14:textId="77777777" w:rsidR="00735C1B" w:rsidRPr="00B95E8B" w:rsidRDefault="00735C1B" w:rsidP="00735C1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735C1B" w:rsidRPr="00B95E8B" w14:paraId="2B74A097" w14:textId="77777777" w:rsidTr="0082472F">
        <w:trPr>
          <w:tblHeader/>
        </w:trPr>
        <w:tc>
          <w:tcPr>
            <w:tcW w:w="5000" w:type="pct"/>
            <w:gridSpan w:val="3"/>
            <w:tcBorders>
              <w:top w:val="single" w:sz="12" w:space="0" w:color="auto"/>
              <w:bottom w:val="single" w:sz="2" w:space="0" w:color="auto"/>
            </w:tcBorders>
            <w:shd w:val="clear" w:color="auto" w:fill="auto"/>
          </w:tcPr>
          <w:p w14:paraId="2679D888" w14:textId="77777777" w:rsidR="00735C1B" w:rsidRPr="00B95E8B" w:rsidRDefault="00735C1B" w:rsidP="00735C1B">
            <w:pPr>
              <w:pStyle w:val="TableHeading"/>
            </w:pPr>
            <w:r w:rsidRPr="00B95E8B">
              <w:t>Payment of equivalent amounts</w:t>
            </w:r>
          </w:p>
        </w:tc>
      </w:tr>
      <w:tr w:rsidR="00735C1B" w:rsidRPr="00B95E8B" w14:paraId="0BA78341" w14:textId="77777777" w:rsidTr="0082472F">
        <w:trPr>
          <w:tblHeader/>
        </w:trPr>
        <w:tc>
          <w:tcPr>
            <w:tcW w:w="429" w:type="pct"/>
            <w:tcBorders>
              <w:top w:val="single" w:sz="2" w:space="0" w:color="auto"/>
              <w:bottom w:val="single" w:sz="12" w:space="0" w:color="auto"/>
            </w:tcBorders>
            <w:shd w:val="clear" w:color="auto" w:fill="auto"/>
          </w:tcPr>
          <w:p w14:paraId="344189C3" w14:textId="77777777" w:rsidR="00735C1B" w:rsidRPr="00B95E8B" w:rsidRDefault="00735C1B" w:rsidP="00735C1B">
            <w:pPr>
              <w:pStyle w:val="TableHeading"/>
            </w:pPr>
            <w:r w:rsidRPr="00B95E8B">
              <w:t>Item</w:t>
            </w:r>
          </w:p>
        </w:tc>
        <w:tc>
          <w:tcPr>
            <w:tcW w:w="2211" w:type="pct"/>
            <w:tcBorders>
              <w:top w:val="single" w:sz="2" w:space="0" w:color="auto"/>
              <w:bottom w:val="single" w:sz="12" w:space="0" w:color="auto"/>
            </w:tcBorders>
            <w:shd w:val="clear" w:color="auto" w:fill="auto"/>
          </w:tcPr>
          <w:p w14:paraId="514ECD90" w14:textId="77777777" w:rsidR="00735C1B" w:rsidRPr="00B95E8B" w:rsidRDefault="00735C1B" w:rsidP="00735C1B">
            <w:pPr>
              <w:pStyle w:val="TableHeading"/>
            </w:pPr>
            <w:r w:rsidRPr="00B95E8B">
              <w:t>Matter</w:t>
            </w:r>
          </w:p>
        </w:tc>
        <w:tc>
          <w:tcPr>
            <w:tcW w:w="2360" w:type="pct"/>
            <w:tcBorders>
              <w:top w:val="single" w:sz="2" w:space="0" w:color="auto"/>
              <w:bottom w:val="single" w:sz="12" w:space="0" w:color="auto"/>
            </w:tcBorders>
            <w:shd w:val="clear" w:color="auto" w:fill="auto"/>
          </w:tcPr>
          <w:p w14:paraId="5730F157" w14:textId="77777777" w:rsidR="00735C1B" w:rsidRPr="00B95E8B" w:rsidRDefault="00735C1B" w:rsidP="00735C1B">
            <w:pPr>
              <w:pStyle w:val="TableHeading"/>
            </w:pPr>
            <w:r w:rsidRPr="00B95E8B">
              <w:t>Rule</w:t>
            </w:r>
          </w:p>
        </w:tc>
      </w:tr>
      <w:tr w:rsidR="00735C1B" w:rsidRPr="00B95E8B" w14:paraId="79382362" w14:textId="77777777" w:rsidTr="0082472F">
        <w:tc>
          <w:tcPr>
            <w:tcW w:w="429" w:type="pct"/>
            <w:tcBorders>
              <w:top w:val="single" w:sz="2" w:space="0" w:color="auto"/>
              <w:bottom w:val="single" w:sz="2" w:space="0" w:color="auto"/>
            </w:tcBorders>
            <w:shd w:val="clear" w:color="auto" w:fill="auto"/>
          </w:tcPr>
          <w:p w14:paraId="346316A0" w14:textId="77777777" w:rsidR="00735C1B" w:rsidRPr="00B95E8B" w:rsidRDefault="00735C1B" w:rsidP="00735C1B">
            <w:pPr>
              <w:pStyle w:val="Tabletext"/>
            </w:pPr>
            <w:r w:rsidRPr="00B95E8B">
              <w:t>1</w:t>
            </w:r>
          </w:p>
        </w:tc>
        <w:tc>
          <w:tcPr>
            <w:tcW w:w="2211" w:type="pct"/>
            <w:tcBorders>
              <w:top w:val="single" w:sz="2" w:space="0" w:color="auto"/>
              <w:bottom w:val="single" w:sz="2" w:space="0" w:color="auto"/>
            </w:tcBorders>
            <w:shd w:val="clear" w:color="auto" w:fill="auto"/>
          </w:tcPr>
          <w:p w14:paraId="5867D2F0" w14:textId="77777777" w:rsidR="00735C1B" w:rsidRPr="00B95E8B" w:rsidRDefault="00735C1B" w:rsidP="00735C1B">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logs?</w:t>
            </w:r>
          </w:p>
        </w:tc>
        <w:tc>
          <w:tcPr>
            <w:tcW w:w="2360" w:type="pct"/>
            <w:tcBorders>
              <w:top w:val="single" w:sz="2" w:space="0" w:color="auto"/>
              <w:bottom w:val="single" w:sz="2" w:space="0" w:color="auto"/>
            </w:tcBorders>
            <w:shd w:val="clear" w:color="auto" w:fill="auto"/>
          </w:tcPr>
          <w:p w14:paraId="221420B9" w14:textId="77777777" w:rsidR="00735C1B" w:rsidRPr="00B95E8B" w:rsidRDefault="00735C1B" w:rsidP="00735C1B">
            <w:pPr>
              <w:pStyle w:val="Tabletext"/>
            </w:pPr>
            <w:r w:rsidRPr="00B95E8B">
              <w:t>The exporting agent</w:t>
            </w:r>
          </w:p>
        </w:tc>
      </w:tr>
      <w:tr w:rsidR="00735C1B" w:rsidRPr="00B95E8B" w14:paraId="701E21C2" w14:textId="77777777" w:rsidTr="0082472F">
        <w:tc>
          <w:tcPr>
            <w:tcW w:w="429" w:type="pct"/>
            <w:tcBorders>
              <w:top w:val="single" w:sz="2" w:space="0" w:color="auto"/>
              <w:bottom w:val="single" w:sz="2" w:space="0" w:color="auto"/>
            </w:tcBorders>
            <w:shd w:val="clear" w:color="auto" w:fill="auto"/>
          </w:tcPr>
          <w:p w14:paraId="79B2600F" w14:textId="77777777" w:rsidR="00735C1B" w:rsidRPr="00B95E8B" w:rsidRDefault="00735C1B" w:rsidP="00735C1B">
            <w:pPr>
              <w:pStyle w:val="Tabletext"/>
            </w:pPr>
            <w:r w:rsidRPr="00B95E8B">
              <w:t>2</w:t>
            </w:r>
          </w:p>
        </w:tc>
        <w:tc>
          <w:tcPr>
            <w:tcW w:w="2211" w:type="pct"/>
            <w:tcBorders>
              <w:top w:val="single" w:sz="2" w:space="0" w:color="auto"/>
              <w:bottom w:val="single" w:sz="2" w:space="0" w:color="auto"/>
            </w:tcBorders>
            <w:shd w:val="clear" w:color="auto" w:fill="auto"/>
          </w:tcPr>
          <w:p w14:paraId="4B1C0A39" w14:textId="77777777" w:rsidR="00735C1B" w:rsidRPr="00B95E8B" w:rsidRDefault="00735C1B" w:rsidP="00735C1B">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0DC10068" w14:textId="77777777" w:rsidR="00735C1B" w:rsidRPr="00B95E8B" w:rsidRDefault="00735C1B" w:rsidP="00735C1B">
            <w:pPr>
              <w:pStyle w:val="Tablea"/>
            </w:pPr>
            <w:r w:rsidRPr="00B95E8B">
              <w:t xml:space="preserve">(a) if the exporting agent must give a return for the quarter under </w:t>
            </w:r>
            <w:r w:rsidR="00C91FA7" w:rsidRPr="00B95E8B">
              <w:t>subclause (</w:t>
            </w:r>
            <w:r w:rsidRPr="00B95E8B">
              <w:t>3)—on the last day of the first calendar month after the end of the quarter; or</w:t>
            </w:r>
          </w:p>
          <w:p w14:paraId="40394523" w14:textId="77777777" w:rsidR="00735C1B" w:rsidRPr="00B95E8B" w:rsidRDefault="00735C1B" w:rsidP="00735C1B">
            <w:pPr>
              <w:pStyle w:val="Tablea"/>
            </w:pPr>
            <w:r w:rsidRPr="00B95E8B">
              <w:t xml:space="preserve">(b) if the exporting agent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735C1B" w:rsidRPr="00B95E8B" w14:paraId="3FA1B309" w14:textId="77777777" w:rsidTr="0082472F">
        <w:tc>
          <w:tcPr>
            <w:tcW w:w="429" w:type="pct"/>
            <w:tcBorders>
              <w:top w:val="single" w:sz="2" w:space="0" w:color="auto"/>
              <w:bottom w:val="single" w:sz="12" w:space="0" w:color="auto"/>
            </w:tcBorders>
            <w:shd w:val="clear" w:color="auto" w:fill="auto"/>
          </w:tcPr>
          <w:p w14:paraId="4F020BB5" w14:textId="77777777" w:rsidR="00735C1B" w:rsidRPr="00B95E8B" w:rsidRDefault="00735C1B" w:rsidP="00735C1B">
            <w:pPr>
              <w:pStyle w:val="Tabletext"/>
            </w:pPr>
            <w:r w:rsidRPr="00B95E8B">
              <w:t>3</w:t>
            </w:r>
          </w:p>
        </w:tc>
        <w:tc>
          <w:tcPr>
            <w:tcW w:w="2211" w:type="pct"/>
            <w:tcBorders>
              <w:top w:val="single" w:sz="2" w:space="0" w:color="auto"/>
              <w:bottom w:val="single" w:sz="12" w:space="0" w:color="auto"/>
            </w:tcBorders>
            <w:shd w:val="clear" w:color="auto" w:fill="auto"/>
          </w:tcPr>
          <w:p w14:paraId="1C87FEE4" w14:textId="77777777" w:rsidR="00735C1B" w:rsidRPr="00B95E8B" w:rsidRDefault="00735C1B" w:rsidP="00735C1B">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84A2607" w14:textId="77777777" w:rsidR="00735C1B" w:rsidRPr="00B95E8B" w:rsidRDefault="00735C1B" w:rsidP="00735C1B">
            <w:pPr>
              <w:pStyle w:val="Tabletext"/>
            </w:pPr>
            <w:r w:rsidRPr="00B95E8B">
              <w:t>The Commonwealth</w:t>
            </w:r>
          </w:p>
        </w:tc>
      </w:tr>
    </w:tbl>
    <w:p w14:paraId="395E279A" w14:textId="24C0EB0C" w:rsidR="00735C1B" w:rsidRPr="00B95E8B" w:rsidRDefault="00735C1B" w:rsidP="00735C1B">
      <w:pPr>
        <w:pStyle w:val="notetext"/>
      </w:pPr>
      <w:r w:rsidRPr="00B95E8B">
        <w:t>Note:</w:t>
      </w:r>
      <w:r w:rsidRPr="00B95E8B">
        <w:tab/>
        <w:t xml:space="preserve">For penalty for late payment, see </w:t>
      </w:r>
      <w:r w:rsidR="002A2C22">
        <w:t>section 1</w:t>
      </w:r>
      <w:r w:rsidRPr="00B95E8B">
        <w:t>1 of the Act.</w:t>
      </w:r>
    </w:p>
    <w:p w14:paraId="6C2215C9" w14:textId="77777777" w:rsidR="00735C1B" w:rsidRPr="00B95E8B" w:rsidRDefault="00735C1B" w:rsidP="00735C1B">
      <w:pPr>
        <w:pStyle w:val="SubsectionHead"/>
      </w:pPr>
      <w:r w:rsidRPr="00B95E8B">
        <w:t>Giving quarterly or annual returns</w:t>
      </w:r>
    </w:p>
    <w:p w14:paraId="72AAADDD" w14:textId="77777777" w:rsidR="00735C1B" w:rsidRPr="00B95E8B" w:rsidRDefault="00735C1B" w:rsidP="00735C1B">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18DCDC37" w14:textId="77777777" w:rsidR="00735C1B" w:rsidRPr="00B95E8B" w:rsidRDefault="00735C1B" w:rsidP="00735C1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35C1B" w:rsidRPr="00B95E8B" w14:paraId="493176B0" w14:textId="77777777" w:rsidTr="0082472F">
        <w:trPr>
          <w:tblHeader/>
        </w:trPr>
        <w:tc>
          <w:tcPr>
            <w:tcW w:w="5000" w:type="pct"/>
            <w:gridSpan w:val="3"/>
            <w:tcBorders>
              <w:top w:val="single" w:sz="12" w:space="0" w:color="auto"/>
              <w:bottom w:val="single" w:sz="2" w:space="0" w:color="auto"/>
            </w:tcBorders>
            <w:shd w:val="clear" w:color="auto" w:fill="auto"/>
          </w:tcPr>
          <w:p w14:paraId="6BF8F73B" w14:textId="77777777" w:rsidR="00735C1B" w:rsidRPr="00B95E8B" w:rsidRDefault="00735C1B" w:rsidP="00735C1B">
            <w:pPr>
              <w:pStyle w:val="TableHeading"/>
            </w:pPr>
            <w:r w:rsidRPr="00B95E8B">
              <w:t>Quarterly or annual returns</w:t>
            </w:r>
          </w:p>
        </w:tc>
      </w:tr>
      <w:tr w:rsidR="00735C1B" w:rsidRPr="00B95E8B" w14:paraId="1FEB6E8B" w14:textId="77777777" w:rsidTr="0082472F">
        <w:trPr>
          <w:tblHeader/>
        </w:trPr>
        <w:tc>
          <w:tcPr>
            <w:tcW w:w="429" w:type="pct"/>
            <w:tcBorders>
              <w:top w:val="single" w:sz="2" w:space="0" w:color="auto"/>
              <w:bottom w:val="single" w:sz="12" w:space="0" w:color="auto"/>
            </w:tcBorders>
            <w:shd w:val="clear" w:color="auto" w:fill="auto"/>
          </w:tcPr>
          <w:p w14:paraId="09A31947" w14:textId="77777777" w:rsidR="00735C1B" w:rsidRPr="00B95E8B" w:rsidRDefault="00735C1B"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510D7C61" w14:textId="77777777" w:rsidR="00735C1B" w:rsidRPr="00B95E8B" w:rsidRDefault="00735C1B"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0D6968F0" w14:textId="77777777" w:rsidR="00735C1B" w:rsidRPr="00B95E8B" w:rsidRDefault="00735C1B" w:rsidP="00735C1B">
            <w:pPr>
              <w:pStyle w:val="TableHeading"/>
            </w:pPr>
            <w:r w:rsidRPr="00B95E8B">
              <w:t>Rule</w:t>
            </w:r>
          </w:p>
        </w:tc>
      </w:tr>
      <w:tr w:rsidR="00735C1B" w:rsidRPr="00B95E8B" w14:paraId="18610C32" w14:textId="77777777" w:rsidTr="0082472F">
        <w:tc>
          <w:tcPr>
            <w:tcW w:w="429" w:type="pct"/>
            <w:tcBorders>
              <w:top w:val="single" w:sz="2" w:space="0" w:color="auto"/>
              <w:bottom w:val="single" w:sz="2" w:space="0" w:color="auto"/>
            </w:tcBorders>
            <w:shd w:val="clear" w:color="auto" w:fill="auto"/>
          </w:tcPr>
          <w:p w14:paraId="25FC9C8B" w14:textId="77777777" w:rsidR="00735C1B" w:rsidRPr="00B95E8B" w:rsidRDefault="00735C1B" w:rsidP="00735C1B">
            <w:pPr>
              <w:pStyle w:val="Tabletext"/>
            </w:pPr>
            <w:r w:rsidRPr="00B95E8B">
              <w:t>1</w:t>
            </w:r>
          </w:p>
        </w:tc>
        <w:tc>
          <w:tcPr>
            <w:tcW w:w="2285" w:type="pct"/>
            <w:tcBorders>
              <w:top w:val="single" w:sz="2" w:space="0" w:color="auto"/>
              <w:bottom w:val="single" w:sz="2" w:space="0" w:color="auto"/>
            </w:tcBorders>
            <w:shd w:val="clear" w:color="auto" w:fill="auto"/>
          </w:tcPr>
          <w:p w14:paraId="670E565D" w14:textId="77777777" w:rsidR="00735C1B" w:rsidRPr="00B95E8B" w:rsidRDefault="00735C1B" w:rsidP="00735C1B">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2C140DC5" w14:textId="77777777" w:rsidR="00735C1B" w:rsidRPr="00B95E8B" w:rsidRDefault="00735C1B" w:rsidP="00735C1B">
            <w:pPr>
              <w:pStyle w:val="Tabletext"/>
            </w:pPr>
            <w:r w:rsidRPr="00B95E8B">
              <w:t>The exporting agent, unless the agent has an exemption from giving returns for quarters in the financial year</w:t>
            </w:r>
          </w:p>
        </w:tc>
      </w:tr>
      <w:tr w:rsidR="00735C1B" w:rsidRPr="00B95E8B" w14:paraId="6101F275" w14:textId="77777777" w:rsidTr="0082472F">
        <w:tc>
          <w:tcPr>
            <w:tcW w:w="429" w:type="pct"/>
            <w:tcBorders>
              <w:top w:val="single" w:sz="2" w:space="0" w:color="auto"/>
              <w:bottom w:val="single" w:sz="2" w:space="0" w:color="auto"/>
            </w:tcBorders>
            <w:shd w:val="clear" w:color="auto" w:fill="auto"/>
          </w:tcPr>
          <w:p w14:paraId="5E1D9488" w14:textId="77777777" w:rsidR="00735C1B" w:rsidRPr="00B95E8B" w:rsidRDefault="00735C1B" w:rsidP="00735C1B">
            <w:pPr>
              <w:pStyle w:val="Tabletext"/>
            </w:pPr>
            <w:r w:rsidRPr="00B95E8B">
              <w:t>2</w:t>
            </w:r>
          </w:p>
        </w:tc>
        <w:tc>
          <w:tcPr>
            <w:tcW w:w="2285" w:type="pct"/>
            <w:tcBorders>
              <w:top w:val="single" w:sz="2" w:space="0" w:color="auto"/>
              <w:bottom w:val="single" w:sz="2" w:space="0" w:color="auto"/>
            </w:tcBorders>
            <w:shd w:val="clear" w:color="auto" w:fill="auto"/>
          </w:tcPr>
          <w:p w14:paraId="2FD8125A" w14:textId="77777777" w:rsidR="00735C1B" w:rsidRPr="00B95E8B" w:rsidRDefault="00735C1B" w:rsidP="00735C1B">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0F44E495" w14:textId="77777777" w:rsidR="00735C1B" w:rsidRPr="00B95E8B" w:rsidRDefault="00735C1B" w:rsidP="00735C1B">
            <w:pPr>
              <w:pStyle w:val="Tabletext"/>
            </w:pPr>
            <w:r w:rsidRPr="00B95E8B">
              <w:t>The exporting agent if the agent has an exemption from giving returns for quarters in the year</w:t>
            </w:r>
          </w:p>
        </w:tc>
      </w:tr>
      <w:tr w:rsidR="00735C1B" w:rsidRPr="00B95E8B" w14:paraId="6989CDF7" w14:textId="77777777" w:rsidTr="0082472F">
        <w:tc>
          <w:tcPr>
            <w:tcW w:w="429" w:type="pct"/>
            <w:tcBorders>
              <w:top w:val="single" w:sz="2" w:space="0" w:color="auto"/>
              <w:bottom w:val="single" w:sz="2" w:space="0" w:color="auto"/>
            </w:tcBorders>
            <w:shd w:val="clear" w:color="auto" w:fill="auto"/>
          </w:tcPr>
          <w:p w14:paraId="22BF538A" w14:textId="77777777" w:rsidR="00735C1B" w:rsidRPr="00B95E8B" w:rsidRDefault="00735C1B" w:rsidP="00735C1B">
            <w:pPr>
              <w:pStyle w:val="Tabletext"/>
            </w:pPr>
            <w:r w:rsidRPr="00B95E8B">
              <w:t>3</w:t>
            </w:r>
          </w:p>
        </w:tc>
        <w:tc>
          <w:tcPr>
            <w:tcW w:w="2285" w:type="pct"/>
            <w:tcBorders>
              <w:top w:val="single" w:sz="2" w:space="0" w:color="auto"/>
              <w:bottom w:val="single" w:sz="2" w:space="0" w:color="auto"/>
            </w:tcBorders>
            <w:shd w:val="clear" w:color="auto" w:fill="auto"/>
          </w:tcPr>
          <w:p w14:paraId="20F4913A" w14:textId="77777777" w:rsidR="00735C1B" w:rsidRPr="00B95E8B" w:rsidRDefault="00735C1B" w:rsidP="00735C1B">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1742B78" w14:textId="77777777" w:rsidR="00735C1B" w:rsidRPr="00B95E8B" w:rsidRDefault="00735C1B" w:rsidP="00735C1B">
            <w:pPr>
              <w:pStyle w:val="Tablea"/>
            </w:pPr>
            <w:r w:rsidRPr="00B95E8B">
              <w:t>(a) for a return for a quarter—before the end of the first calendar month after the end of the quarter; or</w:t>
            </w:r>
          </w:p>
          <w:p w14:paraId="40B48CC9" w14:textId="77777777" w:rsidR="00735C1B" w:rsidRPr="00B95E8B" w:rsidRDefault="00735C1B" w:rsidP="00735C1B">
            <w:pPr>
              <w:pStyle w:val="Tablea"/>
            </w:pPr>
            <w:r w:rsidRPr="00B95E8B">
              <w:t xml:space="preserve">(b) for a return for a financial year—before the end of </w:t>
            </w:r>
            <w:r w:rsidR="006B2A9D" w:rsidRPr="00B95E8B">
              <w:t>August</w:t>
            </w:r>
            <w:r w:rsidRPr="00B95E8B">
              <w:t xml:space="preserve"> in the next financial year</w:t>
            </w:r>
          </w:p>
        </w:tc>
      </w:tr>
      <w:tr w:rsidR="00735C1B" w:rsidRPr="00B95E8B" w14:paraId="0632345D" w14:textId="77777777" w:rsidTr="0082472F">
        <w:tc>
          <w:tcPr>
            <w:tcW w:w="429" w:type="pct"/>
            <w:tcBorders>
              <w:top w:val="single" w:sz="2" w:space="0" w:color="auto"/>
              <w:bottom w:val="single" w:sz="2" w:space="0" w:color="auto"/>
            </w:tcBorders>
            <w:shd w:val="clear" w:color="auto" w:fill="auto"/>
          </w:tcPr>
          <w:p w14:paraId="66AF597D" w14:textId="77777777" w:rsidR="00735C1B" w:rsidRPr="00B95E8B" w:rsidRDefault="00735C1B" w:rsidP="00735C1B">
            <w:pPr>
              <w:pStyle w:val="Tabletext"/>
            </w:pPr>
            <w:r w:rsidRPr="00B95E8B">
              <w:t>4</w:t>
            </w:r>
          </w:p>
        </w:tc>
        <w:tc>
          <w:tcPr>
            <w:tcW w:w="2285" w:type="pct"/>
            <w:tcBorders>
              <w:top w:val="single" w:sz="2" w:space="0" w:color="auto"/>
              <w:bottom w:val="single" w:sz="2" w:space="0" w:color="auto"/>
            </w:tcBorders>
            <w:shd w:val="clear" w:color="auto" w:fill="auto"/>
          </w:tcPr>
          <w:p w14:paraId="70090BAA" w14:textId="77777777" w:rsidR="00735C1B" w:rsidRPr="00B95E8B" w:rsidRDefault="00735C1B" w:rsidP="00735C1B">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611713F" w14:textId="77777777" w:rsidR="00735C1B" w:rsidRPr="00B95E8B" w:rsidRDefault="00735C1B" w:rsidP="00735C1B">
            <w:pPr>
              <w:pStyle w:val="Tabletext"/>
            </w:pPr>
            <w:r w:rsidRPr="00B95E8B">
              <w:t>The Secretary</w:t>
            </w:r>
          </w:p>
        </w:tc>
      </w:tr>
      <w:tr w:rsidR="00735C1B" w:rsidRPr="00B95E8B" w14:paraId="0B6470A9" w14:textId="77777777" w:rsidTr="0082472F">
        <w:tc>
          <w:tcPr>
            <w:tcW w:w="429" w:type="pct"/>
            <w:tcBorders>
              <w:top w:val="single" w:sz="2" w:space="0" w:color="auto"/>
              <w:bottom w:val="single" w:sz="12" w:space="0" w:color="auto"/>
            </w:tcBorders>
            <w:shd w:val="clear" w:color="auto" w:fill="auto"/>
          </w:tcPr>
          <w:p w14:paraId="4F0F8949" w14:textId="77777777" w:rsidR="00735C1B" w:rsidRPr="00B95E8B" w:rsidRDefault="00735C1B" w:rsidP="00735C1B">
            <w:pPr>
              <w:pStyle w:val="Tabletext"/>
            </w:pPr>
            <w:r w:rsidRPr="00B95E8B">
              <w:t>5</w:t>
            </w:r>
          </w:p>
        </w:tc>
        <w:tc>
          <w:tcPr>
            <w:tcW w:w="2285" w:type="pct"/>
            <w:tcBorders>
              <w:top w:val="single" w:sz="2" w:space="0" w:color="auto"/>
              <w:bottom w:val="single" w:sz="12" w:space="0" w:color="auto"/>
            </w:tcBorders>
            <w:shd w:val="clear" w:color="auto" w:fill="auto"/>
          </w:tcPr>
          <w:p w14:paraId="22128386" w14:textId="77777777" w:rsidR="00735C1B" w:rsidRPr="00B95E8B" w:rsidRDefault="00735C1B" w:rsidP="00735C1B">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B4C6287" w14:textId="77777777" w:rsidR="00735C1B" w:rsidRPr="00B95E8B" w:rsidRDefault="00735C1B" w:rsidP="00735C1B">
            <w:pPr>
              <w:pStyle w:val="Tabletext"/>
            </w:pPr>
            <w:r w:rsidRPr="00B95E8B">
              <w:t>The return:</w:t>
            </w:r>
          </w:p>
          <w:p w14:paraId="7C6CAD61" w14:textId="77777777" w:rsidR="00735C1B" w:rsidRPr="00B95E8B" w:rsidRDefault="00735C1B" w:rsidP="00735C1B">
            <w:pPr>
              <w:pStyle w:val="Tablea"/>
            </w:pPr>
            <w:r w:rsidRPr="00B95E8B">
              <w:t>(a) must be in the appropriate approved form and include the information required by that form; or</w:t>
            </w:r>
          </w:p>
          <w:p w14:paraId="7044685B" w14:textId="77777777" w:rsidR="00735C1B" w:rsidRPr="00B95E8B" w:rsidRDefault="00735C1B" w:rsidP="00735C1B">
            <w:pPr>
              <w:pStyle w:val="Tablea"/>
            </w:pPr>
            <w:r w:rsidRPr="00B95E8B">
              <w:t>(b) must be given electronically using an approved electronic system and include the information required by that system to be included in the return</w:t>
            </w:r>
          </w:p>
        </w:tc>
      </w:tr>
    </w:tbl>
    <w:p w14:paraId="2742B1C7" w14:textId="586E2475" w:rsidR="00735C1B" w:rsidRPr="00B95E8B" w:rsidRDefault="00735C1B" w:rsidP="00735C1B">
      <w:pPr>
        <w:pStyle w:val="notetext"/>
      </w:pPr>
      <w:r w:rsidRPr="00B95E8B">
        <w:t>Note 1:</w:t>
      </w:r>
      <w:r w:rsidRPr="00B95E8B">
        <w:tab/>
        <w:t xml:space="preserve">For the process for obtaining an exemption from giving quarterly returns, see </w:t>
      </w:r>
      <w:r w:rsidR="00C91FA7" w:rsidRPr="00B95E8B">
        <w:t>clause 3</w:t>
      </w:r>
      <w:r w:rsidR="00C5312E" w:rsidRPr="00B95E8B">
        <w:t>3</w:t>
      </w:r>
      <w:r w:rsidR="002A2C22">
        <w:noBreakHyphen/>
      </w:r>
      <w:r w:rsidR="00C5312E" w:rsidRPr="00B95E8B">
        <w:t>5</w:t>
      </w:r>
      <w:r w:rsidR="00AE4BD7" w:rsidRPr="00B95E8B">
        <w:t xml:space="preserve"> </w:t>
      </w:r>
      <w:r w:rsidR="00B63FAC" w:rsidRPr="00B95E8B">
        <w:t>of this Schedule</w:t>
      </w:r>
      <w:r w:rsidRPr="00B95E8B">
        <w:t>.</w:t>
      </w:r>
    </w:p>
    <w:p w14:paraId="44AAE37A" w14:textId="77777777" w:rsidR="00735C1B" w:rsidRPr="00B95E8B" w:rsidRDefault="00735C1B" w:rsidP="00735C1B">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AE5A465" w14:textId="77777777" w:rsidR="00735C1B" w:rsidRPr="00B95E8B" w:rsidRDefault="00735C1B" w:rsidP="00735C1B">
      <w:pPr>
        <w:pStyle w:val="SubsectionHead"/>
      </w:pPr>
      <w:r w:rsidRPr="00B95E8B">
        <w:t>Making and keeping records</w:t>
      </w:r>
    </w:p>
    <w:p w14:paraId="06E0B82C" w14:textId="77777777" w:rsidR="00735C1B" w:rsidRPr="00B95E8B" w:rsidRDefault="00735C1B" w:rsidP="00735C1B">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6061EA9" w14:textId="77777777" w:rsidR="00735C1B" w:rsidRPr="00B95E8B" w:rsidRDefault="00735C1B" w:rsidP="00735C1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35C1B" w:rsidRPr="00B95E8B" w14:paraId="3A4409AC" w14:textId="77777777" w:rsidTr="0082472F">
        <w:trPr>
          <w:tblHeader/>
        </w:trPr>
        <w:tc>
          <w:tcPr>
            <w:tcW w:w="5000" w:type="pct"/>
            <w:gridSpan w:val="3"/>
            <w:tcBorders>
              <w:top w:val="single" w:sz="12" w:space="0" w:color="auto"/>
              <w:bottom w:val="single" w:sz="2" w:space="0" w:color="auto"/>
            </w:tcBorders>
            <w:shd w:val="clear" w:color="auto" w:fill="auto"/>
          </w:tcPr>
          <w:p w14:paraId="63D33FD0" w14:textId="170ACE1D" w:rsidR="00735C1B" w:rsidRPr="00B95E8B" w:rsidRDefault="00735C1B" w:rsidP="00735C1B">
            <w:pPr>
              <w:pStyle w:val="TableHeading"/>
            </w:pPr>
            <w:r w:rsidRPr="00B95E8B">
              <w:t>Record</w:t>
            </w:r>
            <w:r w:rsidR="002A2C22">
              <w:noBreakHyphen/>
            </w:r>
            <w:r w:rsidRPr="00B95E8B">
              <w:t>keeping</w:t>
            </w:r>
          </w:p>
        </w:tc>
      </w:tr>
      <w:tr w:rsidR="00735C1B" w:rsidRPr="00B95E8B" w14:paraId="6B9C039F" w14:textId="77777777" w:rsidTr="0082472F">
        <w:trPr>
          <w:tblHeader/>
        </w:trPr>
        <w:tc>
          <w:tcPr>
            <w:tcW w:w="429" w:type="pct"/>
            <w:tcBorders>
              <w:top w:val="single" w:sz="2" w:space="0" w:color="auto"/>
              <w:bottom w:val="single" w:sz="12" w:space="0" w:color="auto"/>
            </w:tcBorders>
            <w:shd w:val="clear" w:color="auto" w:fill="auto"/>
          </w:tcPr>
          <w:p w14:paraId="5F33CFAB" w14:textId="77777777" w:rsidR="00735C1B" w:rsidRPr="00B95E8B" w:rsidRDefault="00735C1B"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61B2B833" w14:textId="77777777" w:rsidR="00735C1B" w:rsidRPr="00B95E8B" w:rsidRDefault="00735C1B"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205157A4" w14:textId="77777777" w:rsidR="00735C1B" w:rsidRPr="00B95E8B" w:rsidRDefault="00735C1B" w:rsidP="00735C1B">
            <w:pPr>
              <w:pStyle w:val="TableHeading"/>
            </w:pPr>
            <w:r w:rsidRPr="00B95E8B">
              <w:t>Rule</w:t>
            </w:r>
          </w:p>
        </w:tc>
      </w:tr>
      <w:tr w:rsidR="00735C1B" w:rsidRPr="00B95E8B" w14:paraId="41513738" w14:textId="77777777" w:rsidTr="0082472F">
        <w:tc>
          <w:tcPr>
            <w:tcW w:w="429" w:type="pct"/>
            <w:tcBorders>
              <w:top w:val="single" w:sz="2" w:space="0" w:color="auto"/>
              <w:bottom w:val="single" w:sz="2" w:space="0" w:color="auto"/>
            </w:tcBorders>
            <w:shd w:val="clear" w:color="auto" w:fill="auto"/>
          </w:tcPr>
          <w:p w14:paraId="5B43CAD2" w14:textId="77777777" w:rsidR="00735C1B" w:rsidRPr="00B95E8B" w:rsidRDefault="00735C1B" w:rsidP="00735C1B">
            <w:pPr>
              <w:pStyle w:val="Tabletext"/>
            </w:pPr>
            <w:r w:rsidRPr="00B95E8B">
              <w:t>1</w:t>
            </w:r>
          </w:p>
        </w:tc>
        <w:tc>
          <w:tcPr>
            <w:tcW w:w="2285" w:type="pct"/>
            <w:tcBorders>
              <w:top w:val="single" w:sz="2" w:space="0" w:color="auto"/>
              <w:bottom w:val="single" w:sz="2" w:space="0" w:color="auto"/>
            </w:tcBorders>
            <w:shd w:val="clear" w:color="auto" w:fill="auto"/>
          </w:tcPr>
          <w:p w14:paraId="52C8AF08" w14:textId="77777777" w:rsidR="00735C1B" w:rsidRPr="00B95E8B" w:rsidRDefault="00735C1B"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7EFB074" w14:textId="77777777" w:rsidR="00735C1B" w:rsidRPr="00B95E8B" w:rsidRDefault="00735C1B" w:rsidP="00735C1B">
            <w:pPr>
              <w:pStyle w:val="Tabletext"/>
            </w:pPr>
            <w:r w:rsidRPr="00B95E8B">
              <w:t>The exporting agent</w:t>
            </w:r>
          </w:p>
        </w:tc>
      </w:tr>
      <w:tr w:rsidR="00735C1B" w:rsidRPr="00B95E8B" w14:paraId="06B5B52C" w14:textId="77777777" w:rsidTr="0082472F">
        <w:tc>
          <w:tcPr>
            <w:tcW w:w="429" w:type="pct"/>
            <w:tcBorders>
              <w:top w:val="single" w:sz="2" w:space="0" w:color="auto"/>
              <w:bottom w:val="single" w:sz="2" w:space="0" w:color="auto"/>
            </w:tcBorders>
            <w:shd w:val="clear" w:color="auto" w:fill="auto"/>
          </w:tcPr>
          <w:p w14:paraId="63C03A88" w14:textId="77777777" w:rsidR="00735C1B" w:rsidRPr="00B95E8B" w:rsidRDefault="00735C1B" w:rsidP="00735C1B">
            <w:pPr>
              <w:pStyle w:val="Tabletext"/>
            </w:pPr>
            <w:r w:rsidRPr="00B95E8B">
              <w:t>2</w:t>
            </w:r>
          </w:p>
        </w:tc>
        <w:tc>
          <w:tcPr>
            <w:tcW w:w="2285" w:type="pct"/>
            <w:tcBorders>
              <w:top w:val="single" w:sz="2" w:space="0" w:color="auto"/>
              <w:bottom w:val="single" w:sz="2" w:space="0" w:color="auto"/>
            </w:tcBorders>
            <w:shd w:val="clear" w:color="auto" w:fill="auto"/>
          </w:tcPr>
          <w:p w14:paraId="60924F6B" w14:textId="77777777" w:rsidR="00735C1B" w:rsidRPr="00B95E8B" w:rsidRDefault="00735C1B"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7FD97CE" w14:textId="77777777" w:rsidR="00735C1B" w:rsidRPr="00B95E8B" w:rsidRDefault="00735C1B" w:rsidP="00735C1B">
            <w:pPr>
              <w:pStyle w:val="Tabletext"/>
            </w:pPr>
            <w:r w:rsidRPr="00B95E8B">
              <w:t>The records must enable the agent to substantiate the equivalent amount payable and paid by the person in relation to the logs</w:t>
            </w:r>
          </w:p>
        </w:tc>
      </w:tr>
      <w:tr w:rsidR="00735C1B" w:rsidRPr="00B95E8B" w14:paraId="3FF487E1" w14:textId="77777777" w:rsidTr="0082472F">
        <w:tc>
          <w:tcPr>
            <w:tcW w:w="429" w:type="pct"/>
            <w:tcBorders>
              <w:top w:val="single" w:sz="2" w:space="0" w:color="auto"/>
              <w:bottom w:val="single" w:sz="12" w:space="0" w:color="auto"/>
            </w:tcBorders>
            <w:shd w:val="clear" w:color="auto" w:fill="auto"/>
          </w:tcPr>
          <w:p w14:paraId="03F40BB7" w14:textId="77777777" w:rsidR="00735C1B" w:rsidRPr="00B95E8B" w:rsidRDefault="00735C1B" w:rsidP="00735C1B">
            <w:pPr>
              <w:pStyle w:val="Tabletext"/>
            </w:pPr>
            <w:r w:rsidRPr="00B95E8B">
              <w:t>3</w:t>
            </w:r>
          </w:p>
        </w:tc>
        <w:tc>
          <w:tcPr>
            <w:tcW w:w="2285" w:type="pct"/>
            <w:tcBorders>
              <w:top w:val="single" w:sz="2" w:space="0" w:color="auto"/>
              <w:bottom w:val="single" w:sz="12" w:space="0" w:color="auto"/>
            </w:tcBorders>
            <w:shd w:val="clear" w:color="auto" w:fill="auto"/>
          </w:tcPr>
          <w:p w14:paraId="44721DD5" w14:textId="77777777" w:rsidR="00735C1B" w:rsidRPr="00B95E8B" w:rsidRDefault="00735C1B" w:rsidP="00735C1B">
            <w:pPr>
              <w:pStyle w:val="Tabletext"/>
            </w:pPr>
            <w:r w:rsidRPr="00B95E8B">
              <w:t xml:space="preserve">For how long must the </w:t>
            </w:r>
            <w:r w:rsidR="00670F63" w:rsidRPr="00B95E8B">
              <w:t xml:space="preserve">exporting </w:t>
            </w:r>
            <w:r w:rsidRPr="00B95E8B">
              <w:t>agent keep the records?</w:t>
            </w:r>
          </w:p>
        </w:tc>
        <w:tc>
          <w:tcPr>
            <w:tcW w:w="2286" w:type="pct"/>
            <w:tcBorders>
              <w:top w:val="single" w:sz="2" w:space="0" w:color="auto"/>
              <w:bottom w:val="single" w:sz="12" w:space="0" w:color="auto"/>
            </w:tcBorders>
            <w:shd w:val="clear" w:color="auto" w:fill="auto"/>
          </w:tcPr>
          <w:p w14:paraId="68EF509D" w14:textId="77777777" w:rsidR="00735C1B" w:rsidRPr="00B95E8B" w:rsidRDefault="00735C1B" w:rsidP="00735C1B">
            <w:pPr>
              <w:pStyle w:val="Tabletext"/>
            </w:pPr>
            <w:r w:rsidRPr="00B95E8B">
              <w:t>Until the end of the period of 5 years beginning on the day after the end of the financial year in which the logs are exported</w:t>
            </w:r>
          </w:p>
        </w:tc>
      </w:tr>
    </w:tbl>
    <w:p w14:paraId="230D8B59" w14:textId="77777777" w:rsidR="00735C1B" w:rsidRPr="00B95E8B" w:rsidRDefault="00735C1B" w:rsidP="00735C1B">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9A7892E" w14:textId="3AB548FB" w:rsidR="00735C1B" w:rsidRPr="00B95E8B" w:rsidRDefault="003A6905" w:rsidP="00735C1B">
      <w:pPr>
        <w:pStyle w:val="ActHead5"/>
      </w:pPr>
      <w:bookmarkStart w:id="235" w:name="_Toc195792286"/>
      <w:r w:rsidRPr="002A2C22">
        <w:rPr>
          <w:rStyle w:val="CharSectno"/>
        </w:rPr>
        <w:t>33</w:t>
      </w:r>
      <w:r w:rsidR="002A2C22" w:rsidRPr="002A2C22">
        <w:rPr>
          <w:rStyle w:val="CharSectno"/>
        </w:rPr>
        <w:noBreakHyphen/>
      </w:r>
      <w:r w:rsidRPr="002A2C22">
        <w:rPr>
          <w:rStyle w:val="CharSectno"/>
        </w:rPr>
        <w:t>3</w:t>
      </w:r>
      <w:r w:rsidR="00735C1B" w:rsidRPr="00B95E8B">
        <w:t xml:space="preserve">  Obligations of persons claiming charge exemption</w:t>
      </w:r>
      <w:bookmarkEnd w:id="235"/>
    </w:p>
    <w:p w14:paraId="0B469E3A" w14:textId="615047BA" w:rsidR="00735C1B" w:rsidRPr="00B95E8B" w:rsidRDefault="00735C1B" w:rsidP="00735C1B">
      <w:pPr>
        <w:pStyle w:val="subsection"/>
      </w:pPr>
      <w:r w:rsidRPr="00B95E8B">
        <w:tab/>
      </w:r>
      <w:r w:rsidRPr="00B95E8B">
        <w:tab/>
        <w:t xml:space="preserve">For the purposes of </w:t>
      </w:r>
      <w:r w:rsidR="00C91FA7" w:rsidRPr="00B95E8B">
        <w:t>paragraph 5</w:t>
      </w:r>
      <w:r w:rsidR="00526692" w:rsidRPr="00B95E8B">
        <w:t>9</w:t>
      </w:r>
      <w:r w:rsidRPr="00B95E8B">
        <w:t xml:space="preserve">(2)(c) of the Act, this table has effect if logs are exported from Australia in a financial year </w:t>
      </w:r>
      <w:r w:rsidRPr="00B95E8B">
        <w:rPr>
          <w:rFonts w:eastAsiaTheme="minorEastAsia"/>
        </w:rPr>
        <w:t>and the person who exports the logs</w:t>
      </w:r>
      <w:r w:rsidRPr="00B95E8B">
        <w:t xml:space="preserve"> considers that an exemption from charge applies under </w:t>
      </w:r>
      <w:r w:rsidR="00C91FA7" w:rsidRPr="00B95E8B">
        <w:t>clause 3</w:t>
      </w:r>
      <w:r w:rsidR="00C5312E" w:rsidRPr="00B95E8B">
        <w:t>3</w:t>
      </w:r>
      <w:r w:rsidR="002A2C22">
        <w:noBreakHyphen/>
      </w:r>
      <w:r w:rsidR="00C5312E" w:rsidRPr="00B95E8B">
        <w:t>2</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w:t>
      </w:r>
    </w:p>
    <w:p w14:paraId="2F30DBDB" w14:textId="77777777" w:rsidR="00735C1B" w:rsidRPr="00B95E8B" w:rsidRDefault="00735C1B" w:rsidP="00735C1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35C1B" w:rsidRPr="00B95E8B" w14:paraId="44AA7D8A" w14:textId="77777777" w:rsidTr="0082472F">
        <w:trPr>
          <w:tblHeader/>
        </w:trPr>
        <w:tc>
          <w:tcPr>
            <w:tcW w:w="5000" w:type="pct"/>
            <w:gridSpan w:val="3"/>
            <w:tcBorders>
              <w:top w:val="single" w:sz="12" w:space="0" w:color="auto"/>
              <w:bottom w:val="single" w:sz="2" w:space="0" w:color="auto"/>
            </w:tcBorders>
            <w:shd w:val="clear" w:color="auto" w:fill="auto"/>
          </w:tcPr>
          <w:p w14:paraId="006F30A9" w14:textId="2A185E96" w:rsidR="00735C1B" w:rsidRPr="00B95E8B" w:rsidRDefault="00735C1B" w:rsidP="00735C1B">
            <w:pPr>
              <w:pStyle w:val="TableHeading"/>
            </w:pPr>
            <w:r w:rsidRPr="00B95E8B">
              <w:t>Record</w:t>
            </w:r>
            <w:r w:rsidR="002A2C22">
              <w:noBreakHyphen/>
            </w:r>
            <w:r w:rsidRPr="00B95E8B">
              <w:t>keeping</w:t>
            </w:r>
          </w:p>
        </w:tc>
      </w:tr>
      <w:tr w:rsidR="00735C1B" w:rsidRPr="00B95E8B" w14:paraId="2EB33D05" w14:textId="77777777" w:rsidTr="0082472F">
        <w:trPr>
          <w:tblHeader/>
        </w:trPr>
        <w:tc>
          <w:tcPr>
            <w:tcW w:w="429" w:type="pct"/>
            <w:tcBorders>
              <w:top w:val="single" w:sz="2" w:space="0" w:color="auto"/>
              <w:bottom w:val="single" w:sz="12" w:space="0" w:color="auto"/>
            </w:tcBorders>
            <w:shd w:val="clear" w:color="auto" w:fill="auto"/>
          </w:tcPr>
          <w:p w14:paraId="5B9EEF2C" w14:textId="77777777" w:rsidR="00735C1B" w:rsidRPr="00B95E8B" w:rsidRDefault="00735C1B" w:rsidP="00735C1B">
            <w:pPr>
              <w:pStyle w:val="TableHeading"/>
            </w:pPr>
            <w:r w:rsidRPr="00B95E8B">
              <w:t>Item</w:t>
            </w:r>
          </w:p>
        </w:tc>
        <w:tc>
          <w:tcPr>
            <w:tcW w:w="2285" w:type="pct"/>
            <w:tcBorders>
              <w:top w:val="single" w:sz="2" w:space="0" w:color="auto"/>
              <w:bottom w:val="single" w:sz="12" w:space="0" w:color="auto"/>
            </w:tcBorders>
            <w:shd w:val="clear" w:color="auto" w:fill="auto"/>
          </w:tcPr>
          <w:p w14:paraId="7B4A60B2" w14:textId="77777777" w:rsidR="00735C1B" w:rsidRPr="00B95E8B" w:rsidRDefault="00735C1B" w:rsidP="00735C1B">
            <w:pPr>
              <w:pStyle w:val="TableHeading"/>
            </w:pPr>
            <w:r w:rsidRPr="00B95E8B">
              <w:t>Matter</w:t>
            </w:r>
          </w:p>
        </w:tc>
        <w:tc>
          <w:tcPr>
            <w:tcW w:w="2286" w:type="pct"/>
            <w:tcBorders>
              <w:top w:val="single" w:sz="2" w:space="0" w:color="auto"/>
              <w:bottom w:val="single" w:sz="12" w:space="0" w:color="auto"/>
            </w:tcBorders>
            <w:shd w:val="clear" w:color="auto" w:fill="auto"/>
          </w:tcPr>
          <w:p w14:paraId="6F6C7436" w14:textId="77777777" w:rsidR="00735C1B" w:rsidRPr="00B95E8B" w:rsidRDefault="00735C1B" w:rsidP="00735C1B">
            <w:pPr>
              <w:pStyle w:val="TableHeading"/>
            </w:pPr>
            <w:r w:rsidRPr="00B95E8B">
              <w:t>Rule</w:t>
            </w:r>
          </w:p>
        </w:tc>
      </w:tr>
      <w:tr w:rsidR="00735C1B" w:rsidRPr="00B95E8B" w14:paraId="5E536953" w14:textId="77777777" w:rsidTr="0082472F">
        <w:tc>
          <w:tcPr>
            <w:tcW w:w="429" w:type="pct"/>
            <w:tcBorders>
              <w:top w:val="single" w:sz="2" w:space="0" w:color="auto"/>
              <w:bottom w:val="single" w:sz="2" w:space="0" w:color="auto"/>
            </w:tcBorders>
            <w:shd w:val="clear" w:color="auto" w:fill="auto"/>
          </w:tcPr>
          <w:p w14:paraId="2D38B6F8" w14:textId="77777777" w:rsidR="00735C1B" w:rsidRPr="00B95E8B" w:rsidRDefault="00735C1B" w:rsidP="00735C1B">
            <w:pPr>
              <w:pStyle w:val="Tabletext"/>
            </w:pPr>
            <w:r w:rsidRPr="00B95E8B">
              <w:t>1</w:t>
            </w:r>
          </w:p>
        </w:tc>
        <w:tc>
          <w:tcPr>
            <w:tcW w:w="2285" w:type="pct"/>
            <w:tcBorders>
              <w:top w:val="single" w:sz="2" w:space="0" w:color="auto"/>
              <w:bottom w:val="single" w:sz="2" w:space="0" w:color="auto"/>
            </w:tcBorders>
            <w:shd w:val="clear" w:color="auto" w:fill="auto"/>
          </w:tcPr>
          <w:p w14:paraId="73D00CE0" w14:textId="77777777" w:rsidR="00735C1B" w:rsidRPr="00B95E8B" w:rsidRDefault="00735C1B" w:rsidP="00735C1B">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F8AE3D7" w14:textId="77777777" w:rsidR="00735C1B" w:rsidRPr="00B95E8B" w:rsidRDefault="00735C1B" w:rsidP="00735C1B">
            <w:pPr>
              <w:pStyle w:val="Tabletext"/>
            </w:pPr>
            <w:r w:rsidRPr="00B95E8B">
              <w:t>The person</w:t>
            </w:r>
          </w:p>
        </w:tc>
      </w:tr>
      <w:tr w:rsidR="00735C1B" w:rsidRPr="00B95E8B" w14:paraId="18BD748E" w14:textId="77777777" w:rsidTr="0082472F">
        <w:tc>
          <w:tcPr>
            <w:tcW w:w="429" w:type="pct"/>
            <w:tcBorders>
              <w:top w:val="single" w:sz="2" w:space="0" w:color="auto"/>
              <w:bottom w:val="single" w:sz="2" w:space="0" w:color="auto"/>
            </w:tcBorders>
            <w:shd w:val="clear" w:color="auto" w:fill="auto"/>
          </w:tcPr>
          <w:p w14:paraId="40FC7429" w14:textId="77777777" w:rsidR="00735C1B" w:rsidRPr="00B95E8B" w:rsidRDefault="00735C1B" w:rsidP="00735C1B">
            <w:pPr>
              <w:pStyle w:val="Tabletext"/>
            </w:pPr>
            <w:r w:rsidRPr="00B95E8B">
              <w:t>2</w:t>
            </w:r>
          </w:p>
        </w:tc>
        <w:tc>
          <w:tcPr>
            <w:tcW w:w="2285" w:type="pct"/>
            <w:tcBorders>
              <w:top w:val="single" w:sz="2" w:space="0" w:color="auto"/>
              <w:bottom w:val="single" w:sz="2" w:space="0" w:color="auto"/>
            </w:tcBorders>
            <w:shd w:val="clear" w:color="auto" w:fill="auto"/>
          </w:tcPr>
          <w:p w14:paraId="30012F06" w14:textId="77777777" w:rsidR="00735C1B" w:rsidRPr="00B95E8B" w:rsidRDefault="00735C1B" w:rsidP="00735C1B">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875C2C3" w14:textId="77777777" w:rsidR="00735C1B" w:rsidRPr="00B95E8B" w:rsidRDefault="00735C1B" w:rsidP="00735C1B">
            <w:pPr>
              <w:pStyle w:val="Tabletext"/>
            </w:pPr>
            <w:r w:rsidRPr="00B95E8B">
              <w:t>The records must contain details that are relevant to working out whether the exemption applies</w:t>
            </w:r>
          </w:p>
        </w:tc>
      </w:tr>
      <w:tr w:rsidR="00735C1B" w:rsidRPr="00B95E8B" w14:paraId="7D1F45EF" w14:textId="77777777" w:rsidTr="0082472F">
        <w:tc>
          <w:tcPr>
            <w:tcW w:w="429" w:type="pct"/>
            <w:tcBorders>
              <w:top w:val="single" w:sz="2" w:space="0" w:color="auto"/>
              <w:bottom w:val="single" w:sz="12" w:space="0" w:color="auto"/>
            </w:tcBorders>
            <w:shd w:val="clear" w:color="auto" w:fill="auto"/>
          </w:tcPr>
          <w:p w14:paraId="372D2A87" w14:textId="77777777" w:rsidR="00735C1B" w:rsidRPr="00B95E8B" w:rsidRDefault="00735C1B" w:rsidP="00735C1B">
            <w:pPr>
              <w:pStyle w:val="Tabletext"/>
            </w:pPr>
            <w:r w:rsidRPr="00B95E8B">
              <w:t>3</w:t>
            </w:r>
          </w:p>
        </w:tc>
        <w:tc>
          <w:tcPr>
            <w:tcW w:w="2285" w:type="pct"/>
            <w:tcBorders>
              <w:top w:val="single" w:sz="2" w:space="0" w:color="auto"/>
              <w:bottom w:val="single" w:sz="12" w:space="0" w:color="auto"/>
            </w:tcBorders>
            <w:shd w:val="clear" w:color="auto" w:fill="auto"/>
          </w:tcPr>
          <w:p w14:paraId="5AC546B2" w14:textId="77777777" w:rsidR="00735C1B" w:rsidRPr="00B95E8B" w:rsidRDefault="00735C1B" w:rsidP="00735C1B">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5D3609B5" w14:textId="77777777" w:rsidR="00735C1B" w:rsidRPr="00B95E8B" w:rsidRDefault="00735C1B" w:rsidP="00735C1B">
            <w:pPr>
              <w:pStyle w:val="Tabletext"/>
            </w:pPr>
            <w:r w:rsidRPr="00B95E8B">
              <w:t xml:space="preserve">Until the end of the period of 5 years beginning on the day after the end of the </w:t>
            </w:r>
            <w:r w:rsidR="009E0567" w:rsidRPr="00B95E8B">
              <w:t xml:space="preserve">financial </w:t>
            </w:r>
            <w:r w:rsidRPr="00B95E8B">
              <w:t>year</w:t>
            </w:r>
          </w:p>
        </w:tc>
      </w:tr>
    </w:tbl>
    <w:p w14:paraId="33CAD238" w14:textId="77777777" w:rsidR="00735C1B" w:rsidRPr="00B95E8B" w:rsidRDefault="00735C1B" w:rsidP="00735C1B">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6EF7382" w14:textId="5DECAEB8" w:rsidR="00735C1B" w:rsidRPr="00B95E8B" w:rsidRDefault="003A6905" w:rsidP="00735C1B">
      <w:pPr>
        <w:pStyle w:val="ActHead5"/>
      </w:pPr>
      <w:bookmarkStart w:id="236" w:name="_Toc195792287"/>
      <w:r w:rsidRPr="002A2C22">
        <w:rPr>
          <w:rStyle w:val="CharSectno"/>
        </w:rPr>
        <w:t>33</w:t>
      </w:r>
      <w:r w:rsidR="002A2C22" w:rsidRPr="002A2C22">
        <w:rPr>
          <w:rStyle w:val="CharSectno"/>
        </w:rPr>
        <w:noBreakHyphen/>
      </w:r>
      <w:r w:rsidRPr="002A2C22">
        <w:rPr>
          <w:rStyle w:val="CharSectno"/>
        </w:rPr>
        <w:t>4</w:t>
      </w:r>
      <w:r w:rsidR="00735C1B" w:rsidRPr="00B95E8B">
        <w:t xml:space="preserve">  Process for obtaining exemption from giving quarterly returns—charge payers</w:t>
      </w:r>
      <w:bookmarkEnd w:id="236"/>
    </w:p>
    <w:p w14:paraId="2B2EE871" w14:textId="4C234BD5" w:rsidR="00735C1B" w:rsidRPr="00B95E8B" w:rsidRDefault="00735C1B" w:rsidP="00735C1B">
      <w:pPr>
        <w:pStyle w:val="subsection"/>
      </w:pPr>
      <w:r w:rsidRPr="00B95E8B">
        <w:tab/>
        <w:t>(1)</w:t>
      </w:r>
      <w:r w:rsidRPr="00B95E8B">
        <w:tab/>
        <w:t xml:space="preserve">A person who is a charge payer for charge imposed by </w:t>
      </w:r>
      <w:r w:rsidR="00C91FA7" w:rsidRPr="00B95E8B">
        <w:t>clause 3</w:t>
      </w:r>
      <w:r w:rsidR="00C5312E" w:rsidRPr="00B95E8B">
        <w:t>3</w:t>
      </w:r>
      <w:r w:rsidR="002A2C22">
        <w:noBreakHyphen/>
      </w:r>
      <w:r w:rsidR="00C5312E"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logs exported from Australia in a financial year is not required to give returns for quarters in the year if:</w:t>
      </w:r>
    </w:p>
    <w:p w14:paraId="419802F4" w14:textId="77777777" w:rsidR="00735C1B" w:rsidRPr="00B95E8B" w:rsidRDefault="00735C1B" w:rsidP="00735C1B">
      <w:pPr>
        <w:pStyle w:val="paragraph"/>
      </w:pPr>
      <w:r w:rsidRPr="00B95E8B">
        <w:tab/>
        <w:t>(a)</w:t>
      </w:r>
      <w:r w:rsidRPr="00B95E8B">
        <w:tab/>
        <w:t>the person applies to the Secretary for an exemption from the requirement to give returns for quarters in the year; and</w:t>
      </w:r>
    </w:p>
    <w:p w14:paraId="7FB6248D" w14:textId="77777777" w:rsidR="00735C1B" w:rsidRPr="00B95E8B" w:rsidRDefault="00735C1B" w:rsidP="00735C1B">
      <w:pPr>
        <w:pStyle w:val="paragraph"/>
      </w:pPr>
      <w:r w:rsidRPr="00B95E8B">
        <w:tab/>
        <w:t>(b)</w:t>
      </w:r>
      <w:r w:rsidRPr="00B95E8B">
        <w:tab/>
        <w:t>the person applies before the end of the first quarter in the year in which such charge is imposed; and</w:t>
      </w:r>
    </w:p>
    <w:p w14:paraId="09A5343B" w14:textId="36EBCAC4" w:rsidR="00735C1B" w:rsidRPr="00B95E8B" w:rsidRDefault="00735C1B" w:rsidP="00735C1B">
      <w:pPr>
        <w:pStyle w:val="paragraph"/>
      </w:pPr>
      <w:r w:rsidRPr="00B95E8B">
        <w:tab/>
        <w:t>(c)</w:t>
      </w:r>
      <w:r w:rsidRPr="00B95E8B">
        <w:tab/>
        <w:t xml:space="preserve">the Secretary grants the exemption under </w:t>
      </w:r>
      <w:r w:rsidR="002A2C22">
        <w:t>section 1</w:t>
      </w:r>
      <w:r w:rsidR="00563605" w:rsidRPr="00B95E8B">
        <w:t>0</w:t>
      </w:r>
      <w:r w:rsidRPr="00B95E8B">
        <w:t>.</w:t>
      </w:r>
    </w:p>
    <w:p w14:paraId="21D16A6A" w14:textId="77777777" w:rsidR="00735C1B" w:rsidRPr="00B95E8B" w:rsidRDefault="00735C1B" w:rsidP="00735C1B">
      <w:pPr>
        <w:pStyle w:val="subsection"/>
      </w:pPr>
      <w:r w:rsidRPr="00B95E8B">
        <w:tab/>
        <w:t>(2)</w:t>
      </w:r>
      <w:r w:rsidRPr="00B95E8B">
        <w:tab/>
        <w:t>The person may apply only if the person reasonably believes that the sum of the following amounts that the person will pay, or will be likely to pay, in relation to logs and the financial year will be less than $1,000:</w:t>
      </w:r>
    </w:p>
    <w:p w14:paraId="79EC3A13" w14:textId="77777777" w:rsidR="00735C1B" w:rsidRPr="00B95E8B" w:rsidRDefault="00735C1B" w:rsidP="00735C1B">
      <w:pPr>
        <w:pStyle w:val="paragraph"/>
      </w:pPr>
      <w:r w:rsidRPr="00B95E8B">
        <w:tab/>
        <w:t>(a)</w:t>
      </w:r>
      <w:r w:rsidRPr="00B95E8B">
        <w:tab/>
        <w:t>the charge;</w:t>
      </w:r>
    </w:p>
    <w:p w14:paraId="767CD55F" w14:textId="554A5009" w:rsidR="00735C1B" w:rsidRPr="00B95E8B" w:rsidRDefault="00735C1B" w:rsidP="00735C1B">
      <w:pPr>
        <w:pStyle w:val="paragraph"/>
      </w:pPr>
      <w:r w:rsidRPr="00B95E8B">
        <w:tab/>
        <w:t>(b)</w:t>
      </w:r>
      <w:r w:rsidRPr="00B95E8B">
        <w:tab/>
        <w:t xml:space="preserve">levy under </w:t>
      </w:r>
      <w:r w:rsidR="002A2C22">
        <w:t>Division 3</w:t>
      </w:r>
      <w:r w:rsidR="00C5312E" w:rsidRPr="00B95E8B">
        <w:t>2</w:t>
      </w:r>
      <w:r w:rsidRPr="00B95E8B">
        <w:t xml:space="preserve"> of </w:t>
      </w:r>
      <w:r w:rsidR="006B2A9D" w:rsidRPr="00B95E8B">
        <w:t>Part 2</w:t>
      </w:r>
      <w:r w:rsidR="002A2C22">
        <w:noBreakHyphen/>
      </w:r>
      <w:r w:rsidR="00C5312E" w:rsidRPr="00B95E8B">
        <w:t>2</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Pr="00B95E8B">
        <w:rPr>
          <w:i/>
        </w:rPr>
        <w:t xml:space="preserve">024 </w:t>
      </w:r>
      <w:r w:rsidRPr="00B95E8B">
        <w:t>(forest industries products levy).</w:t>
      </w:r>
    </w:p>
    <w:p w14:paraId="2E12A210" w14:textId="246A05D6" w:rsidR="00735C1B" w:rsidRPr="00B95E8B" w:rsidRDefault="00735C1B" w:rsidP="00735C1B">
      <w:pPr>
        <w:pStyle w:val="notetext"/>
      </w:pPr>
      <w:r w:rsidRPr="00B95E8B">
        <w:t>Note:</w:t>
      </w:r>
      <w:r w:rsidRPr="00B95E8B">
        <w:tab/>
        <w:t xml:space="preserve">For rules about the form of applications, granting exemptions and revoking exemptions, see </w:t>
      </w:r>
      <w:r w:rsidR="002A2C22">
        <w:t>section 1</w:t>
      </w:r>
      <w:r w:rsidR="00563605" w:rsidRPr="00B95E8B">
        <w:t>0</w:t>
      </w:r>
      <w:r w:rsidRPr="00B95E8B">
        <w:t>.</w:t>
      </w:r>
    </w:p>
    <w:p w14:paraId="1BDFFFBB" w14:textId="51EEE5D6" w:rsidR="00735C1B" w:rsidRPr="00B95E8B" w:rsidRDefault="003A6905" w:rsidP="00735C1B">
      <w:pPr>
        <w:pStyle w:val="ActHead5"/>
      </w:pPr>
      <w:bookmarkStart w:id="237" w:name="_Toc195792288"/>
      <w:r w:rsidRPr="002A2C22">
        <w:rPr>
          <w:rStyle w:val="CharSectno"/>
        </w:rPr>
        <w:t>33</w:t>
      </w:r>
      <w:r w:rsidR="002A2C22" w:rsidRPr="002A2C22">
        <w:rPr>
          <w:rStyle w:val="CharSectno"/>
        </w:rPr>
        <w:noBreakHyphen/>
      </w:r>
      <w:r w:rsidRPr="002A2C22">
        <w:rPr>
          <w:rStyle w:val="CharSectno"/>
        </w:rPr>
        <w:t>5</w:t>
      </w:r>
      <w:r w:rsidR="00735C1B" w:rsidRPr="00B95E8B">
        <w:t xml:space="preserve">  Process for obtaining exemption from giving quarterly returns—collection agents</w:t>
      </w:r>
      <w:bookmarkEnd w:id="237"/>
    </w:p>
    <w:p w14:paraId="7B625A15" w14:textId="3C4785CD" w:rsidR="00735C1B" w:rsidRPr="00B95E8B" w:rsidRDefault="00735C1B" w:rsidP="00735C1B">
      <w:pPr>
        <w:pStyle w:val="subsection"/>
      </w:pPr>
      <w:r w:rsidRPr="00B95E8B">
        <w:tab/>
        <w:t>(1)</w:t>
      </w:r>
      <w:r w:rsidRPr="00B95E8B">
        <w:tab/>
        <w:t xml:space="preserve">For the purposes of </w:t>
      </w:r>
      <w:r w:rsidR="00C91FA7" w:rsidRPr="00B95E8B">
        <w:t>subclause 3</w:t>
      </w:r>
      <w:r w:rsidR="005E7914" w:rsidRPr="00B95E8B">
        <w:t>3</w:t>
      </w:r>
      <w:r w:rsidR="002A2C22">
        <w:noBreakHyphen/>
      </w:r>
      <w:r w:rsidR="005E7914" w:rsidRPr="00B95E8B">
        <w:t>2</w:t>
      </w:r>
      <w:r w:rsidRPr="00B95E8B">
        <w:t xml:space="preserve">(3), </w:t>
      </w:r>
      <w:r w:rsidR="00A34ACD" w:rsidRPr="00B95E8B">
        <w:t>the person who is the exporting agent</w:t>
      </w:r>
      <w:r w:rsidRPr="00B95E8B">
        <w:t xml:space="preserve"> is not required to give returns for quarters in the financial year if:</w:t>
      </w:r>
    </w:p>
    <w:p w14:paraId="0726DDD4" w14:textId="77777777" w:rsidR="00735C1B" w:rsidRPr="00B95E8B" w:rsidRDefault="00735C1B" w:rsidP="00735C1B">
      <w:pPr>
        <w:pStyle w:val="paragraph"/>
      </w:pPr>
      <w:r w:rsidRPr="00B95E8B">
        <w:tab/>
        <w:t>(a)</w:t>
      </w:r>
      <w:r w:rsidRPr="00B95E8B">
        <w:tab/>
        <w:t>the person applies to the Secretary for an exemption from the requirement to give returns for quarters in the year; and</w:t>
      </w:r>
    </w:p>
    <w:p w14:paraId="7918CDC7" w14:textId="4B2E258C" w:rsidR="00735C1B" w:rsidRPr="00B95E8B" w:rsidRDefault="00735C1B" w:rsidP="00735C1B">
      <w:pPr>
        <w:pStyle w:val="paragraph"/>
      </w:pPr>
      <w:r w:rsidRPr="00B95E8B">
        <w:tab/>
        <w:t>(b)</w:t>
      </w:r>
      <w:r w:rsidRPr="00B95E8B">
        <w:tab/>
        <w:t xml:space="preserve">the person applies before the end of the first quarter in the year in which charge is imposed by </w:t>
      </w:r>
      <w:r w:rsidR="00C91FA7" w:rsidRPr="00B95E8B">
        <w:t>clause 3</w:t>
      </w:r>
      <w:r w:rsidR="00241AFA" w:rsidRPr="00B95E8B">
        <w:t>3</w:t>
      </w:r>
      <w:r w:rsidR="002A2C22">
        <w:noBreakHyphen/>
      </w:r>
      <w:r w:rsidR="00241AFA"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rPr>
          <w:i/>
        </w:rPr>
        <w:t xml:space="preserve"> </w:t>
      </w:r>
      <w:r w:rsidRPr="00B95E8B">
        <w:t>on logs where the person is liable to pay an equivalent amount; and</w:t>
      </w:r>
    </w:p>
    <w:p w14:paraId="479B3B3C" w14:textId="3C9059F3" w:rsidR="00735C1B" w:rsidRPr="00B95E8B" w:rsidRDefault="00735C1B" w:rsidP="00735C1B">
      <w:pPr>
        <w:pStyle w:val="paragraph"/>
      </w:pPr>
      <w:r w:rsidRPr="00B95E8B">
        <w:tab/>
        <w:t>(c)</w:t>
      </w:r>
      <w:r w:rsidRPr="00B95E8B">
        <w:tab/>
        <w:t xml:space="preserve">the Secretary grants the exemption under </w:t>
      </w:r>
      <w:r w:rsidR="002A2C22">
        <w:t>section 1</w:t>
      </w:r>
      <w:r w:rsidRPr="00B95E8B">
        <w:t>0.</w:t>
      </w:r>
    </w:p>
    <w:p w14:paraId="293C5506" w14:textId="77777777" w:rsidR="00735C1B" w:rsidRPr="00B95E8B" w:rsidRDefault="00735C1B" w:rsidP="00735C1B">
      <w:pPr>
        <w:pStyle w:val="subsection"/>
      </w:pPr>
      <w:r w:rsidRPr="00B95E8B">
        <w:tab/>
        <w:t>(2)</w:t>
      </w:r>
      <w:r w:rsidRPr="00B95E8B">
        <w:tab/>
        <w:t>The person may apply only if the person reasonably believes that the total equivalent amount that the person will pay, or will be likely to pay, in relation to such logs and the financial year will be less than $1,000.</w:t>
      </w:r>
    </w:p>
    <w:p w14:paraId="0A96940F" w14:textId="50B295BC" w:rsidR="00735C1B" w:rsidRPr="00B95E8B" w:rsidRDefault="00735C1B" w:rsidP="00735C1B">
      <w:pPr>
        <w:pStyle w:val="notetext"/>
      </w:pPr>
      <w:r w:rsidRPr="00B95E8B">
        <w:t>Note:</w:t>
      </w:r>
      <w:r w:rsidRPr="00B95E8B">
        <w:tab/>
        <w:t xml:space="preserve">For rules about the form of applications, granting exemptions and revoking exemptions, see </w:t>
      </w:r>
      <w:r w:rsidR="002A2C22">
        <w:t>section 1</w:t>
      </w:r>
      <w:r w:rsidRPr="00B95E8B">
        <w:t>0.</w:t>
      </w:r>
    </w:p>
    <w:p w14:paraId="4DBAC4DC" w14:textId="0DD5AAA0" w:rsidR="00106B98" w:rsidRPr="00B95E8B" w:rsidRDefault="002A2C22" w:rsidP="00106B98">
      <w:pPr>
        <w:pStyle w:val="ActHead3"/>
        <w:pageBreakBefore/>
      </w:pPr>
      <w:bookmarkStart w:id="238" w:name="_Toc195792289"/>
      <w:r w:rsidRPr="002A2C22">
        <w:rPr>
          <w:rStyle w:val="CharDivNo"/>
        </w:rPr>
        <w:t>Division 3</w:t>
      </w:r>
      <w:r w:rsidR="003A6905" w:rsidRPr="002A2C22">
        <w:rPr>
          <w:rStyle w:val="CharDivNo"/>
        </w:rPr>
        <w:t>4</w:t>
      </w:r>
      <w:r w:rsidR="00106B98" w:rsidRPr="00B95E8B">
        <w:t>—</w:t>
      </w:r>
      <w:r w:rsidR="00106B98" w:rsidRPr="002A2C22">
        <w:rPr>
          <w:rStyle w:val="CharDivText"/>
        </w:rPr>
        <w:t>Forest products import charge</w:t>
      </w:r>
      <w:bookmarkEnd w:id="238"/>
    </w:p>
    <w:p w14:paraId="111F1BB8" w14:textId="31D71A49" w:rsidR="00106B98" w:rsidRPr="00B95E8B" w:rsidRDefault="003A6905" w:rsidP="00106B98">
      <w:pPr>
        <w:pStyle w:val="ActHead5"/>
      </w:pPr>
      <w:bookmarkStart w:id="239" w:name="_Toc195792290"/>
      <w:r w:rsidRPr="002A2C22">
        <w:rPr>
          <w:rStyle w:val="CharSectno"/>
        </w:rPr>
        <w:t>34</w:t>
      </w:r>
      <w:r w:rsidR="002A2C22" w:rsidRPr="002A2C22">
        <w:rPr>
          <w:rStyle w:val="CharSectno"/>
        </w:rPr>
        <w:noBreakHyphen/>
      </w:r>
      <w:r w:rsidRPr="002A2C22">
        <w:rPr>
          <w:rStyle w:val="CharSectno"/>
        </w:rPr>
        <w:t>1</w:t>
      </w:r>
      <w:r w:rsidR="00106B98" w:rsidRPr="00B95E8B">
        <w:t xml:space="preserve">  Obligations of charge payers</w:t>
      </w:r>
      <w:bookmarkEnd w:id="239"/>
    </w:p>
    <w:p w14:paraId="7177159E" w14:textId="77777777" w:rsidR="00106B98" w:rsidRPr="00B95E8B" w:rsidRDefault="00106B98" w:rsidP="00106B98">
      <w:pPr>
        <w:pStyle w:val="SubsectionHead"/>
      </w:pPr>
      <w:r w:rsidRPr="00B95E8B">
        <w:t>When forest products import charge due and payable</w:t>
      </w:r>
    </w:p>
    <w:p w14:paraId="00853BF3" w14:textId="461255CA" w:rsidR="00106B98" w:rsidRPr="00B95E8B" w:rsidRDefault="00106B98" w:rsidP="00106B98">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by </w:t>
      </w:r>
      <w:r w:rsidR="00C91FA7" w:rsidRPr="00B95E8B">
        <w:t>clause 3</w:t>
      </w:r>
      <w:r w:rsidR="00241AFA" w:rsidRPr="00B95E8B">
        <w:t>4</w:t>
      </w:r>
      <w:r w:rsidR="002A2C22">
        <w:noBreakHyphen/>
      </w:r>
      <w:r w:rsidR="00241AFA"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forest products </w:t>
      </w:r>
      <w:r w:rsidR="00E0094C" w:rsidRPr="00B95E8B">
        <w:t xml:space="preserve">that are </w:t>
      </w:r>
      <w:r w:rsidRPr="00B95E8B">
        <w:t>imported into Australia in a financial year, this table has effect.</w:t>
      </w:r>
    </w:p>
    <w:p w14:paraId="12597BF9" w14:textId="77777777" w:rsidR="00106B98" w:rsidRPr="00B95E8B" w:rsidRDefault="00106B98" w:rsidP="00106B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106B98" w:rsidRPr="00B95E8B" w14:paraId="2670F167" w14:textId="77777777" w:rsidTr="0082472F">
        <w:trPr>
          <w:tblHeader/>
        </w:trPr>
        <w:tc>
          <w:tcPr>
            <w:tcW w:w="5000" w:type="pct"/>
            <w:gridSpan w:val="3"/>
            <w:tcBorders>
              <w:top w:val="single" w:sz="12" w:space="0" w:color="auto"/>
              <w:bottom w:val="single" w:sz="2" w:space="0" w:color="auto"/>
            </w:tcBorders>
            <w:shd w:val="clear" w:color="auto" w:fill="auto"/>
          </w:tcPr>
          <w:p w14:paraId="0DF5B6C2" w14:textId="77777777" w:rsidR="00106B98" w:rsidRPr="00B95E8B" w:rsidRDefault="00106B98" w:rsidP="00B252CD">
            <w:pPr>
              <w:pStyle w:val="TableHeading"/>
            </w:pPr>
            <w:r w:rsidRPr="00B95E8B">
              <w:t>Forest products import charge</w:t>
            </w:r>
          </w:p>
        </w:tc>
      </w:tr>
      <w:tr w:rsidR="00106B98" w:rsidRPr="00B95E8B" w14:paraId="6C7E0792" w14:textId="77777777" w:rsidTr="0082472F">
        <w:trPr>
          <w:tblHeader/>
        </w:trPr>
        <w:tc>
          <w:tcPr>
            <w:tcW w:w="429" w:type="pct"/>
            <w:tcBorders>
              <w:top w:val="single" w:sz="2" w:space="0" w:color="auto"/>
              <w:bottom w:val="single" w:sz="12" w:space="0" w:color="auto"/>
            </w:tcBorders>
            <w:shd w:val="clear" w:color="auto" w:fill="auto"/>
          </w:tcPr>
          <w:p w14:paraId="55E9D219" w14:textId="77777777" w:rsidR="00106B98" w:rsidRPr="00B95E8B" w:rsidRDefault="00106B98" w:rsidP="00B252CD">
            <w:pPr>
              <w:pStyle w:val="TableHeading"/>
            </w:pPr>
            <w:r w:rsidRPr="00B95E8B">
              <w:t>Item</w:t>
            </w:r>
          </w:p>
        </w:tc>
        <w:tc>
          <w:tcPr>
            <w:tcW w:w="2126" w:type="pct"/>
            <w:tcBorders>
              <w:top w:val="single" w:sz="2" w:space="0" w:color="auto"/>
              <w:bottom w:val="single" w:sz="12" w:space="0" w:color="auto"/>
            </w:tcBorders>
            <w:shd w:val="clear" w:color="auto" w:fill="auto"/>
          </w:tcPr>
          <w:p w14:paraId="062DEAD4" w14:textId="77777777" w:rsidR="00106B98" w:rsidRPr="00B95E8B" w:rsidRDefault="00106B98" w:rsidP="00B252CD">
            <w:pPr>
              <w:pStyle w:val="TableHeading"/>
            </w:pPr>
            <w:r w:rsidRPr="00B95E8B">
              <w:t>Matter</w:t>
            </w:r>
          </w:p>
        </w:tc>
        <w:tc>
          <w:tcPr>
            <w:tcW w:w="2445" w:type="pct"/>
            <w:tcBorders>
              <w:top w:val="single" w:sz="2" w:space="0" w:color="auto"/>
              <w:bottom w:val="single" w:sz="12" w:space="0" w:color="auto"/>
            </w:tcBorders>
            <w:shd w:val="clear" w:color="auto" w:fill="auto"/>
          </w:tcPr>
          <w:p w14:paraId="2A968BCD" w14:textId="77777777" w:rsidR="00106B98" w:rsidRPr="00B95E8B" w:rsidRDefault="00106B98" w:rsidP="00B252CD">
            <w:pPr>
              <w:pStyle w:val="TableHeading"/>
            </w:pPr>
            <w:r w:rsidRPr="00B95E8B">
              <w:t>Rule</w:t>
            </w:r>
          </w:p>
        </w:tc>
      </w:tr>
      <w:tr w:rsidR="00106B98" w:rsidRPr="00B95E8B" w14:paraId="608A430A" w14:textId="77777777" w:rsidTr="0082472F">
        <w:tc>
          <w:tcPr>
            <w:tcW w:w="429" w:type="pct"/>
            <w:tcBorders>
              <w:top w:val="single" w:sz="2" w:space="0" w:color="auto"/>
              <w:bottom w:val="single" w:sz="2" w:space="0" w:color="auto"/>
            </w:tcBorders>
            <w:shd w:val="clear" w:color="auto" w:fill="auto"/>
          </w:tcPr>
          <w:p w14:paraId="39F54C8C" w14:textId="77777777" w:rsidR="00106B98" w:rsidRPr="00B95E8B" w:rsidRDefault="00106B98" w:rsidP="00B252CD">
            <w:pPr>
              <w:pStyle w:val="Tabletext"/>
            </w:pPr>
            <w:r w:rsidRPr="00B95E8B">
              <w:t>1</w:t>
            </w:r>
          </w:p>
        </w:tc>
        <w:tc>
          <w:tcPr>
            <w:tcW w:w="2126" w:type="pct"/>
            <w:tcBorders>
              <w:top w:val="single" w:sz="2" w:space="0" w:color="auto"/>
              <w:bottom w:val="single" w:sz="2" w:space="0" w:color="auto"/>
            </w:tcBorders>
            <w:shd w:val="clear" w:color="auto" w:fill="auto"/>
          </w:tcPr>
          <w:p w14:paraId="12866EE7" w14:textId="77777777" w:rsidR="00106B98" w:rsidRPr="00B95E8B" w:rsidRDefault="00106B98" w:rsidP="00B252CD">
            <w:pPr>
              <w:pStyle w:val="Tabletext"/>
            </w:pPr>
            <w:r w:rsidRPr="00B95E8B">
              <w:t>For forest products imported through an importing agent, when is the charge due and payable?</w:t>
            </w:r>
          </w:p>
        </w:tc>
        <w:tc>
          <w:tcPr>
            <w:tcW w:w="2445" w:type="pct"/>
            <w:tcBorders>
              <w:top w:val="single" w:sz="2" w:space="0" w:color="auto"/>
              <w:bottom w:val="single" w:sz="2" w:space="0" w:color="auto"/>
            </w:tcBorders>
            <w:shd w:val="clear" w:color="auto" w:fill="auto"/>
          </w:tcPr>
          <w:p w14:paraId="4A5957CD" w14:textId="77777777" w:rsidR="00106B98" w:rsidRPr="00B95E8B" w:rsidRDefault="00106B98" w:rsidP="00B252CD">
            <w:pPr>
              <w:pStyle w:val="Tabletext"/>
            </w:pPr>
            <w:r w:rsidRPr="00B95E8B">
              <w:t>On the day the forest products are imported</w:t>
            </w:r>
          </w:p>
        </w:tc>
      </w:tr>
      <w:tr w:rsidR="00106B98" w:rsidRPr="00B95E8B" w14:paraId="5D92762B" w14:textId="77777777" w:rsidTr="0082472F">
        <w:tc>
          <w:tcPr>
            <w:tcW w:w="429" w:type="pct"/>
            <w:tcBorders>
              <w:top w:val="single" w:sz="2" w:space="0" w:color="auto"/>
              <w:bottom w:val="single" w:sz="2" w:space="0" w:color="auto"/>
            </w:tcBorders>
            <w:shd w:val="clear" w:color="auto" w:fill="auto"/>
          </w:tcPr>
          <w:p w14:paraId="333AC23B" w14:textId="77777777" w:rsidR="00106B98" w:rsidRPr="00B95E8B" w:rsidRDefault="00106B98" w:rsidP="00B252CD">
            <w:pPr>
              <w:pStyle w:val="Tabletext"/>
            </w:pPr>
            <w:r w:rsidRPr="00B95E8B">
              <w:t>2</w:t>
            </w:r>
          </w:p>
        </w:tc>
        <w:tc>
          <w:tcPr>
            <w:tcW w:w="2126" w:type="pct"/>
            <w:tcBorders>
              <w:top w:val="single" w:sz="2" w:space="0" w:color="auto"/>
              <w:bottom w:val="single" w:sz="2" w:space="0" w:color="auto"/>
            </w:tcBorders>
            <w:shd w:val="clear" w:color="auto" w:fill="auto"/>
          </w:tcPr>
          <w:p w14:paraId="703A24FA" w14:textId="77777777" w:rsidR="00106B98" w:rsidRPr="00B95E8B" w:rsidRDefault="00106B98" w:rsidP="00B252CD">
            <w:pPr>
              <w:pStyle w:val="Tabletext"/>
            </w:pPr>
            <w:r w:rsidRPr="00B95E8B">
              <w:t>For forest products imported other than through an importing agent, when is the charge due and payable?</w:t>
            </w:r>
          </w:p>
        </w:tc>
        <w:tc>
          <w:tcPr>
            <w:tcW w:w="2445" w:type="pct"/>
            <w:tcBorders>
              <w:top w:val="single" w:sz="2" w:space="0" w:color="auto"/>
              <w:bottom w:val="single" w:sz="2" w:space="0" w:color="auto"/>
            </w:tcBorders>
            <w:shd w:val="clear" w:color="auto" w:fill="auto"/>
          </w:tcPr>
          <w:p w14:paraId="01A978F8" w14:textId="77777777" w:rsidR="00106B98" w:rsidRPr="00B95E8B" w:rsidRDefault="00106B98" w:rsidP="00B252CD">
            <w:pPr>
              <w:pStyle w:val="Tabletext"/>
            </w:pPr>
            <w:r w:rsidRPr="00B95E8B">
              <w:t>On the day the forest products are imported</w:t>
            </w:r>
          </w:p>
        </w:tc>
      </w:tr>
      <w:tr w:rsidR="00106B98" w:rsidRPr="00B95E8B" w14:paraId="3A900D31" w14:textId="77777777" w:rsidTr="0082472F">
        <w:tc>
          <w:tcPr>
            <w:tcW w:w="429" w:type="pct"/>
            <w:tcBorders>
              <w:top w:val="single" w:sz="2" w:space="0" w:color="auto"/>
              <w:bottom w:val="single" w:sz="12" w:space="0" w:color="auto"/>
            </w:tcBorders>
            <w:shd w:val="clear" w:color="auto" w:fill="auto"/>
          </w:tcPr>
          <w:p w14:paraId="56CC32AD" w14:textId="77777777" w:rsidR="00106B98" w:rsidRPr="00B95E8B" w:rsidRDefault="00106B98" w:rsidP="00B252CD">
            <w:pPr>
              <w:pStyle w:val="Tabletext"/>
            </w:pPr>
            <w:r w:rsidRPr="00B95E8B">
              <w:t>3</w:t>
            </w:r>
          </w:p>
        </w:tc>
        <w:tc>
          <w:tcPr>
            <w:tcW w:w="2126" w:type="pct"/>
            <w:tcBorders>
              <w:top w:val="single" w:sz="2" w:space="0" w:color="auto"/>
              <w:bottom w:val="single" w:sz="12" w:space="0" w:color="auto"/>
            </w:tcBorders>
            <w:shd w:val="clear" w:color="auto" w:fill="auto"/>
          </w:tcPr>
          <w:p w14:paraId="72C10118" w14:textId="77777777" w:rsidR="00106B98" w:rsidRPr="00B95E8B" w:rsidRDefault="00106B98" w:rsidP="00B252CD">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7153E549" w14:textId="77777777" w:rsidR="00106B98" w:rsidRPr="00B95E8B" w:rsidRDefault="00106B98" w:rsidP="00B252CD">
            <w:pPr>
              <w:pStyle w:val="Tabletext"/>
            </w:pPr>
            <w:r w:rsidRPr="00B95E8B">
              <w:t>The Commonwealth</w:t>
            </w:r>
          </w:p>
        </w:tc>
      </w:tr>
    </w:tbl>
    <w:p w14:paraId="4356EB64" w14:textId="2491CE64" w:rsidR="00106B98" w:rsidRPr="00B95E8B" w:rsidRDefault="00106B98" w:rsidP="00106B98">
      <w:pPr>
        <w:pStyle w:val="notetext"/>
      </w:pPr>
      <w:r w:rsidRPr="00B95E8B">
        <w:t>Note 1:</w:t>
      </w:r>
      <w:r w:rsidRPr="00B95E8B">
        <w:tab/>
        <w:t xml:space="preserve">For </w:t>
      </w:r>
      <w:r w:rsidR="002A2C22">
        <w:t>item 1</w:t>
      </w:r>
      <w:r w:rsidRPr="00B95E8B">
        <w:t xml:space="preserve">, the importing agent is liable to pay an amount, on behalf of the charge payer, equal to the charge: see </w:t>
      </w:r>
      <w:r w:rsidR="00C91FA7" w:rsidRPr="00B95E8B">
        <w:t>clause 3</w:t>
      </w:r>
      <w:r w:rsidR="007E2CBF" w:rsidRPr="00B95E8B">
        <w:t>4</w:t>
      </w:r>
      <w:r w:rsidR="002A2C22">
        <w:noBreakHyphen/>
      </w:r>
      <w:r w:rsidR="007E2CBF" w:rsidRPr="00B95E8B">
        <w:t>2</w:t>
      </w:r>
      <w:r w:rsidR="00AE4BD7" w:rsidRPr="00B95E8B">
        <w:t xml:space="preserve"> </w:t>
      </w:r>
      <w:r w:rsidR="00B63FAC" w:rsidRPr="00B95E8B">
        <w:t>of this Schedule</w:t>
      </w:r>
      <w:r w:rsidRPr="00B95E8B">
        <w:t>.</w:t>
      </w:r>
    </w:p>
    <w:p w14:paraId="789125F4" w14:textId="71797FD6" w:rsidR="00106B98" w:rsidRPr="00B95E8B" w:rsidRDefault="00106B98" w:rsidP="00106B98">
      <w:pPr>
        <w:pStyle w:val="notetext"/>
        <w:rPr>
          <w:lang w:eastAsia="en-US"/>
        </w:rPr>
      </w:pPr>
      <w:r w:rsidRPr="00B95E8B">
        <w:tab/>
        <w:t>If the agent pays that amount, the charge</w:t>
      </w:r>
      <w:r w:rsidRPr="00B95E8B">
        <w:rPr>
          <w:lang w:eastAsia="en-US"/>
        </w:rPr>
        <w:t xml:space="preserve"> payer’s </w:t>
      </w:r>
      <w:r w:rsidRPr="00B95E8B">
        <w:t xml:space="preserve">liability to pay the charge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7369FE8B" w14:textId="77777777" w:rsidR="00106B98" w:rsidRPr="00B95E8B" w:rsidRDefault="00106B98" w:rsidP="00106B98">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445712E8" w14:textId="77777777" w:rsidR="00106B98" w:rsidRPr="00B95E8B" w:rsidRDefault="00106B98" w:rsidP="00106B98">
      <w:pPr>
        <w:pStyle w:val="SubsectionHead"/>
      </w:pPr>
      <w:r w:rsidRPr="00B95E8B">
        <w:t>Making and keeping records</w:t>
      </w:r>
    </w:p>
    <w:p w14:paraId="5B7D2439" w14:textId="3B97567C" w:rsidR="00106B98" w:rsidRPr="00B95E8B" w:rsidRDefault="00106B98" w:rsidP="00106B98">
      <w:pPr>
        <w:pStyle w:val="subsection"/>
      </w:pPr>
      <w:r w:rsidRPr="00B95E8B">
        <w:tab/>
        <w:t>(2)</w:t>
      </w:r>
      <w:r w:rsidRPr="00B95E8B">
        <w:tab/>
        <w:t xml:space="preserve">For the purposes of </w:t>
      </w:r>
      <w:r w:rsidR="00C91FA7" w:rsidRPr="00B95E8B">
        <w:t>paragraph 5</w:t>
      </w:r>
      <w:r w:rsidR="00526692" w:rsidRPr="00B95E8B">
        <w:t>9</w:t>
      </w:r>
      <w:r w:rsidRPr="00B95E8B">
        <w:t xml:space="preserve">(2)(b) of the Act, for </w:t>
      </w:r>
      <w:r w:rsidR="00BB779E" w:rsidRPr="00B95E8B">
        <w:t xml:space="preserve">charge </w:t>
      </w:r>
      <w:r w:rsidRPr="00B95E8B">
        <w:t xml:space="preserve">imposed by </w:t>
      </w:r>
      <w:r w:rsidR="00C91FA7" w:rsidRPr="00B95E8B">
        <w:t>clause 3</w:t>
      </w:r>
      <w:r w:rsidR="007E2CBF" w:rsidRPr="00B95E8B">
        <w:t>4</w:t>
      </w:r>
      <w:r w:rsidR="002A2C22">
        <w:noBreakHyphen/>
      </w:r>
      <w:r w:rsidR="007E2CBF"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forest products </w:t>
      </w:r>
      <w:r w:rsidR="00E0094C" w:rsidRPr="00B95E8B">
        <w:t xml:space="preserve">that are </w:t>
      </w:r>
      <w:r w:rsidRPr="00B95E8B">
        <w:t>imported into Australia, this table has effect.</w:t>
      </w:r>
    </w:p>
    <w:p w14:paraId="6AE385A8" w14:textId="77777777" w:rsidR="00106B98" w:rsidRPr="00B95E8B" w:rsidRDefault="00106B98" w:rsidP="00106B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106B98" w:rsidRPr="00B95E8B" w14:paraId="4103F1BD" w14:textId="77777777" w:rsidTr="0082472F">
        <w:trPr>
          <w:tblHeader/>
        </w:trPr>
        <w:tc>
          <w:tcPr>
            <w:tcW w:w="5000" w:type="pct"/>
            <w:gridSpan w:val="3"/>
            <w:tcBorders>
              <w:top w:val="single" w:sz="12" w:space="0" w:color="auto"/>
              <w:bottom w:val="single" w:sz="2" w:space="0" w:color="auto"/>
            </w:tcBorders>
            <w:shd w:val="clear" w:color="auto" w:fill="auto"/>
          </w:tcPr>
          <w:p w14:paraId="358B6DE6" w14:textId="4BBA6F1B" w:rsidR="00106B98" w:rsidRPr="00B95E8B" w:rsidRDefault="00106B98" w:rsidP="00B252CD">
            <w:pPr>
              <w:pStyle w:val="TableHeading"/>
            </w:pPr>
            <w:r w:rsidRPr="00B95E8B">
              <w:t>Record</w:t>
            </w:r>
            <w:r w:rsidR="002A2C22">
              <w:noBreakHyphen/>
            </w:r>
            <w:r w:rsidRPr="00B95E8B">
              <w:t>keeping</w:t>
            </w:r>
          </w:p>
        </w:tc>
      </w:tr>
      <w:tr w:rsidR="00106B98" w:rsidRPr="00B95E8B" w14:paraId="4887C051" w14:textId="77777777" w:rsidTr="0082472F">
        <w:trPr>
          <w:tblHeader/>
        </w:trPr>
        <w:tc>
          <w:tcPr>
            <w:tcW w:w="429" w:type="pct"/>
            <w:tcBorders>
              <w:top w:val="single" w:sz="2" w:space="0" w:color="auto"/>
              <w:bottom w:val="single" w:sz="12" w:space="0" w:color="auto"/>
            </w:tcBorders>
            <w:shd w:val="clear" w:color="auto" w:fill="auto"/>
          </w:tcPr>
          <w:p w14:paraId="4F5DA9B0" w14:textId="77777777" w:rsidR="00106B98" w:rsidRPr="00B95E8B" w:rsidRDefault="00106B98"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5743B075" w14:textId="77777777" w:rsidR="00106B98" w:rsidRPr="00B95E8B" w:rsidRDefault="00106B98"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5AD56B71" w14:textId="77777777" w:rsidR="00106B98" w:rsidRPr="00B95E8B" w:rsidRDefault="00106B98" w:rsidP="00B252CD">
            <w:pPr>
              <w:pStyle w:val="TableHeading"/>
            </w:pPr>
            <w:r w:rsidRPr="00B95E8B">
              <w:t>Rule</w:t>
            </w:r>
          </w:p>
        </w:tc>
      </w:tr>
      <w:tr w:rsidR="00106B98" w:rsidRPr="00B95E8B" w14:paraId="2AF35E22" w14:textId="77777777" w:rsidTr="0082472F">
        <w:tc>
          <w:tcPr>
            <w:tcW w:w="429" w:type="pct"/>
            <w:tcBorders>
              <w:top w:val="single" w:sz="2" w:space="0" w:color="auto"/>
              <w:bottom w:val="single" w:sz="2" w:space="0" w:color="auto"/>
            </w:tcBorders>
            <w:shd w:val="clear" w:color="auto" w:fill="auto"/>
          </w:tcPr>
          <w:p w14:paraId="1AE9BD58" w14:textId="77777777" w:rsidR="00106B98" w:rsidRPr="00B95E8B" w:rsidRDefault="00106B98" w:rsidP="00B252CD">
            <w:pPr>
              <w:pStyle w:val="Tabletext"/>
            </w:pPr>
            <w:r w:rsidRPr="00B95E8B">
              <w:t>1</w:t>
            </w:r>
          </w:p>
        </w:tc>
        <w:tc>
          <w:tcPr>
            <w:tcW w:w="2285" w:type="pct"/>
            <w:tcBorders>
              <w:top w:val="single" w:sz="2" w:space="0" w:color="auto"/>
              <w:bottom w:val="single" w:sz="2" w:space="0" w:color="auto"/>
            </w:tcBorders>
            <w:shd w:val="clear" w:color="auto" w:fill="auto"/>
          </w:tcPr>
          <w:p w14:paraId="14118B40" w14:textId="77777777" w:rsidR="00106B98" w:rsidRPr="00B95E8B" w:rsidRDefault="00106B98" w:rsidP="00B252C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017C529" w14:textId="77777777" w:rsidR="00106B98" w:rsidRPr="00B95E8B" w:rsidRDefault="00106B98" w:rsidP="00B252CD">
            <w:pPr>
              <w:pStyle w:val="Tabletext"/>
            </w:pPr>
            <w:r w:rsidRPr="00B95E8B">
              <w:t>The charge payer</w:t>
            </w:r>
          </w:p>
        </w:tc>
      </w:tr>
      <w:tr w:rsidR="00106B98" w:rsidRPr="00B95E8B" w14:paraId="67A3A501" w14:textId="77777777" w:rsidTr="0082472F">
        <w:tc>
          <w:tcPr>
            <w:tcW w:w="429" w:type="pct"/>
            <w:tcBorders>
              <w:top w:val="single" w:sz="2" w:space="0" w:color="auto"/>
              <w:bottom w:val="single" w:sz="2" w:space="0" w:color="auto"/>
            </w:tcBorders>
            <w:shd w:val="clear" w:color="auto" w:fill="auto"/>
          </w:tcPr>
          <w:p w14:paraId="556F0695" w14:textId="77777777" w:rsidR="00106B98" w:rsidRPr="00B95E8B" w:rsidRDefault="00106B98" w:rsidP="00B252CD">
            <w:pPr>
              <w:pStyle w:val="Tabletext"/>
            </w:pPr>
            <w:r w:rsidRPr="00B95E8B">
              <w:t>2</w:t>
            </w:r>
          </w:p>
        </w:tc>
        <w:tc>
          <w:tcPr>
            <w:tcW w:w="2285" w:type="pct"/>
            <w:tcBorders>
              <w:top w:val="single" w:sz="2" w:space="0" w:color="auto"/>
              <w:bottom w:val="single" w:sz="2" w:space="0" w:color="auto"/>
            </w:tcBorders>
            <w:shd w:val="clear" w:color="auto" w:fill="auto"/>
          </w:tcPr>
          <w:p w14:paraId="1F5C6D81" w14:textId="77777777" w:rsidR="00106B98" w:rsidRPr="00B95E8B" w:rsidRDefault="00106B98" w:rsidP="00B252C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7E1AC81" w14:textId="77777777" w:rsidR="00106B98" w:rsidRPr="00B95E8B" w:rsidRDefault="00106B98" w:rsidP="00B252CD">
            <w:pPr>
              <w:pStyle w:val="Tabletext"/>
            </w:pPr>
            <w:r w:rsidRPr="00B95E8B">
              <w:t>The records must enable the charge payer to substantiate the amount of charge payable and paid by the charge payer on the forest products</w:t>
            </w:r>
          </w:p>
        </w:tc>
      </w:tr>
      <w:tr w:rsidR="00106B98" w:rsidRPr="00B95E8B" w14:paraId="2F61279C" w14:textId="77777777" w:rsidTr="0082472F">
        <w:tc>
          <w:tcPr>
            <w:tcW w:w="429" w:type="pct"/>
            <w:tcBorders>
              <w:top w:val="single" w:sz="2" w:space="0" w:color="auto"/>
              <w:bottom w:val="single" w:sz="12" w:space="0" w:color="auto"/>
            </w:tcBorders>
            <w:shd w:val="clear" w:color="auto" w:fill="auto"/>
          </w:tcPr>
          <w:p w14:paraId="0BFE16E5" w14:textId="77777777" w:rsidR="00106B98" w:rsidRPr="00B95E8B" w:rsidRDefault="00106B98" w:rsidP="00B252CD">
            <w:pPr>
              <w:pStyle w:val="Tabletext"/>
            </w:pPr>
            <w:r w:rsidRPr="00B95E8B">
              <w:t>3</w:t>
            </w:r>
          </w:p>
        </w:tc>
        <w:tc>
          <w:tcPr>
            <w:tcW w:w="2285" w:type="pct"/>
            <w:tcBorders>
              <w:top w:val="single" w:sz="2" w:space="0" w:color="auto"/>
              <w:bottom w:val="single" w:sz="12" w:space="0" w:color="auto"/>
            </w:tcBorders>
            <w:shd w:val="clear" w:color="auto" w:fill="auto"/>
          </w:tcPr>
          <w:p w14:paraId="2DC10883" w14:textId="77777777" w:rsidR="00106B98" w:rsidRPr="00B95E8B" w:rsidRDefault="00106B98" w:rsidP="00B252CD">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617061B4" w14:textId="77777777" w:rsidR="00106B98" w:rsidRPr="00B95E8B" w:rsidRDefault="00106B98" w:rsidP="00B252CD">
            <w:pPr>
              <w:pStyle w:val="Tabletext"/>
            </w:pPr>
            <w:r w:rsidRPr="00B95E8B">
              <w:t>Until the end of the period of 5 years beginning on the day after the end of the financial year in which the charge is imposed</w:t>
            </w:r>
          </w:p>
        </w:tc>
      </w:tr>
    </w:tbl>
    <w:p w14:paraId="3D3950C2" w14:textId="77777777" w:rsidR="00106B98" w:rsidRPr="00B95E8B" w:rsidRDefault="00106B98" w:rsidP="00106B98">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ADBE815" w14:textId="2C5B2C1E" w:rsidR="00106B98" w:rsidRPr="00B95E8B" w:rsidRDefault="00106B98" w:rsidP="00106B98">
      <w:pPr>
        <w:pStyle w:val="notetext"/>
      </w:pPr>
      <w:r w:rsidRPr="00B95E8B">
        <w:t>Note 2:</w:t>
      </w:r>
      <w:r w:rsidRPr="00B95E8B">
        <w:tab/>
        <w:t>A person claiming a charge exemption has record</w:t>
      </w:r>
      <w:r w:rsidR="002A2C22">
        <w:noBreakHyphen/>
      </w:r>
      <w:r w:rsidRPr="00B95E8B">
        <w:t xml:space="preserve">keeping obligations, see </w:t>
      </w:r>
      <w:r w:rsidR="00C91FA7" w:rsidRPr="00B95E8B">
        <w:t>clause 3</w:t>
      </w:r>
      <w:r w:rsidR="007E2CBF" w:rsidRPr="00B95E8B">
        <w:t>4</w:t>
      </w:r>
      <w:r w:rsidR="002A2C22">
        <w:noBreakHyphen/>
      </w:r>
      <w:r w:rsidR="007E2CBF" w:rsidRPr="00B95E8B">
        <w:t>3</w:t>
      </w:r>
      <w:r w:rsidR="00AE4BD7" w:rsidRPr="00B95E8B">
        <w:t xml:space="preserve"> </w:t>
      </w:r>
      <w:r w:rsidR="00B63FAC" w:rsidRPr="00B95E8B">
        <w:t>of this Schedule</w:t>
      </w:r>
      <w:r w:rsidRPr="00B95E8B">
        <w:t>.</w:t>
      </w:r>
    </w:p>
    <w:p w14:paraId="41636404" w14:textId="7647D9FD" w:rsidR="00106B98" w:rsidRPr="00B95E8B" w:rsidRDefault="003A6905" w:rsidP="00106B98">
      <w:pPr>
        <w:pStyle w:val="ActHead5"/>
      </w:pPr>
      <w:bookmarkStart w:id="240" w:name="_Toc195792291"/>
      <w:r w:rsidRPr="002A2C22">
        <w:rPr>
          <w:rStyle w:val="CharSectno"/>
        </w:rPr>
        <w:t>34</w:t>
      </w:r>
      <w:r w:rsidR="002A2C22" w:rsidRPr="002A2C22">
        <w:rPr>
          <w:rStyle w:val="CharSectno"/>
        </w:rPr>
        <w:noBreakHyphen/>
      </w:r>
      <w:r w:rsidRPr="002A2C22">
        <w:rPr>
          <w:rStyle w:val="CharSectno"/>
        </w:rPr>
        <w:t>2</w:t>
      </w:r>
      <w:r w:rsidR="00106B98" w:rsidRPr="00B95E8B">
        <w:t xml:space="preserve">  Obligations of collection agents</w:t>
      </w:r>
      <w:bookmarkEnd w:id="240"/>
    </w:p>
    <w:p w14:paraId="1D00C6FF" w14:textId="1DD2E8CF" w:rsidR="00106B98" w:rsidRPr="00B95E8B" w:rsidRDefault="00106B98" w:rsidP="00106B98">
      <w:pPr>
        <w:pStyle w:val="subsection"/>
      </w:pPr>
      <w:r w:rsidRPr="00B95E8B">
        <w:tab/>
        <w:t>(1)</w:t>
      </w:r>
      <w:r w:rsidRPr="00B95E8B">
        <w:tab/>
        <w:t xml:space="preserve">This clause sets out obligations that are imposed on a person if charge is imposed </w:t>
      </w:r>
      <w:r w:rsidR="000A35AC" w:rsidRPr="00B95E8B">
        <w:t xml:space="preserve">by </w:t>
      </w:r>
      <w:r w:rsidR="00C91FA7" w:rsidRPr="00B95E8B">
        <w:t>clause 3</w:t>
      </w:r>
      <w:r w:rsidR="000A35AC" w:rsidRPr="00B95E8B">
        <w:t>4</w:t>
      </w:r>
      <w:r w:rsidR="002A2C22">
        <w:noBreakHyphen/>
      </w:r>
      <w:r w:rsidR="000A35AC" w:rsidRPr="00B95E8B">
        <w:t xml:space="preserve">1 of Schedule 2 to the </w:t>
      </w:r>
      <w:r w:rsidR="000A35AC" w:rsidRPr="00B95E8B">
        <w:rPr>
          <w:i/>
        </w:rPr>
        <w:t xml:space="preserve">Primary Industries (Customs) Charges Regulations 2024 </w:t>
      </w:r>
      <w:r w:rsidRPr="00B95E8B">
        <w:t xml:space="preserve">on forest products </w:t>
      </w:r>
      <w:r w:rsidR="00E0094C" w:rsidRPr="00B95E8B">
        <w:t xml:space="preserve">that are </w:t>
      </w:r>
      <w:r w:rsidRPr="00B95E8B">
        <w:t>imported into Australia in a financial year through an importing agent</w:t>
      </w:r>
      <w:r w:rsidR="00F61ABE" w:rsidRPr="00B95E8B">
        <w:t>.</w:t>
      </w:r>
    </w:p>
    <w:p w14:paraId="41DEDA6F" w14:textId="77777777" w:rsidR="00106B98" w:rsidRPr="00B95E8B" w:rsidRDefault="00106B98" w:rsidP="00106B98">
      <w:pPr>
        <w:pStyle w:val="SubsectionHead"/>
      </w:pPr>
      <w:r w:rsidRPr="00B95E8B">
        <w:t>Payment of equivalent amounts</w:t>
      </w:r>
    </w:p>
    <w:p w14:paraId="1D6EBE33" w14:textId="37DEF26B" w:rsidR="00106B98" w:rsidRPr="00B95E8B" w:rsidRDefault="00106B98" w:rsidP="00106B98">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3C837741" w14:textId="77777777" w:rsidR="00106B98" w:rsidRPr="00B95E8B" w:rsidRDefault="00106B98" w:rsidP="00106B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106B98" w:rsidRPr="00B95E8B" w14:paraId="27D07DD0" w14:textId="77777777" w:rsidTr="0082472F">
        <w:trPr>
          <w:tblHeader/>
        </w:trPr>
        <w:tc>
          <w:tcPr>
            <w:tcW w:w="5000" w:type="pct"/>
            <w:gridSpan w:val="3"/>
            <w:tcBorders>
              <w:top w:val="single" w:sz="12" w:space="0" w:color="auto"/>
              <w:bottom w:val="single" w:sz="2" w:space="0" w:color="auto"/>
            </w:tcBorders>
            <w:shd w:val="clear" w:color="auto" w:fill="auto"/>
          </w:tcPr>
          <w:p w14:paraId="1A82D274" w14:textId="77777777" w:rsidR="00106B98" w:rsidRPr="00B95E8B" w:rsidRDefault="00106B98" w:rsidP="00B252CD">
            <w:pPr>
              <w:pStyle w:val="TableHeading"/>
            </w:pPr>
            <w:r w:rsidRPr="00B95E8B">
              <w:t>Payment of equivalent amounts</w:t>
            </w:r>
          </w:p>
        </w:tc>
      </w:tr>
      <w:tr w:rsidR="00106B98" w:rsidRPr="00B95E8B" w14:paraId="79DDFA78" w14:textId="77777777" w:rsidTr="0082472F">
        <w:trPr>
          <w:tblHeader/>
        </w:trPr>
        <w:tc>
          <w:tcPr>
            <w:tcW w:w="429" w:type="pct"/>
            <w:tcBorders>
              <w:top w:val="single" w:sz="2" w:space="0" w:color="auto"/>
              <w:bottom w:val="single" w:sz="12" w:space="0" w:color="auto"/>
            </w:tcBorders>
            <w:shd w:val="clear" w:color="auto" w:fill="auto"/>
          </w:tcPr>
          <w:p w14:paraId="04776DF5" w14:textId="77777777" w:rsidR="00106B98" w:rsidRPr="00B95E8B" w:rsidRDefault="00106B98" w:rsidP="00B252CD">
            <w:pPr>
              <w:pStyle w:val="TableHeading"/>
            </w:pPr>
            <w:r w:rsidRPr="00B95E8B">
              <w:t>Item</w:t>
            </w:r>
          </w:p>
        </w:tc>
        <w:tc>
          <w:tcPr>
            <w:tcW w:w="2211" w:type="pct"/>
            <w:tcBorders>
              <w:top w:val="single" w:sz="2" w:space="0" w:color="auto"/>
              <w:bottom w:val="single" w:sz="12" w:space="0" w:color="auto"/>
            </w:tcBorders>
            <w:shd w:val="clear" w:color="auto" w:fill="auto"/>
          </w:tcPr>
          <w:p w14:paraId="74C1F7DD" w14:textId="77777777" w:rsidR="00106B98" w:rsidRPr="00B95E8B" w:rsidRDefault="00106B98" w:rsidP="00B252CD">
            <w:pPr>
              <w:pStyle w:val="TableHeading"/>
            </w:pPr>
            <w:r w:rsidRPr="00B95E8B">
              <w:t>Matter</w:t>
            </w:r>
          </w:p>
        </w:tc>
        <w:tc>
          <w:tcPr>
            <w:tcW w:w="2360" w:type="pct"/>
            <w:tcBorders>
              <w:top w:val="single" w:sz="2" w:space="0" w:color="auto"/>
              <w:bottom w:val="single" w:sz="12" w:space="0" w:color="auto"/>
            </w:tcBorders>
            <w:shd w:val="clear" w:color="auto" w:fill="auto"/>
          </w:tcPr>
          <w:p w14:paraId="504ECB66" w14:textId="77777777" w:rsidR="00106B98" w:rsidRPr="00B95E8B" w:rsidRDefault="00106B98" w:rsidP="00B252CD">
            <w:pPr>
              <w:pStyle w:val="TableHeading"/>
            </w:pPr>
            <w:r w:rsidRPr="00B95E8B">
              <w:t>Rule</w:t>
            </w:r>
          </w:p>
        </w:tc>
      </w:tr>
      <w:tr w:rsidR="00106B98" w:rsidRPr="00B95E8B" w14:paraId="661DA277" w14:textId="77777777" w:rsidTr="0082472F">
        <w:tc>
          <w:tcPr>
            <w:tcW w:w="429" w:type="pct"/>
            <w:tcBorders>
              <w:top w:val="single" w:sz="2" w:space="0" w:color="auto"/>
              <w:bottom w:val="single" w:sz="2" w:space="0" w:color="auto"/>
            </w:tcBorders>
            <w:shd w:val="clear" w:color="auto" w:fill="auto"/>
          </w:tcPr>
          <w:p w14:paraId="53DEB572" w14:textId="77777777" w:rsidR="00106B98" w:rsidRPr="00B95E8B" w:rsidRDefault="00106B98" w:rsidP="00B252CD">
            <w:pPr>
              <w:pStyle w:val="Tabletext"/>
            </w:pPr>
            <w:r w:rsidRPr="00B95E8B">
              <w:t>1</w:t>
            </w:r>
          </w:p>
        </w:tc>
        <w:tc>
          <w:tcPr>
            <w:tcW w:w="2211" w:type="pct"/>
            <w:tcBorders>
              <w:top w:val="single" w:sz="2" w:space="0" w:color="auto"/>
              <w:bottom w:val="single" w:sz="2" w:space="0" w:color="auto"/>
            </w:tcBorders>
            <w:shd w:val="clear" w:color="auto" w:fill="auto"/>
          </w:tcPr>
          <w:p w14:paraId="21E3A6F7" w14:textId="77777777" w:rsidR="00106B98" w:rsidRPr="00B95E8B" w:rsidRDefault="00106B98" w:rsidP="00B252CD">
            <w:pPr>
              <w:pStyle w:val="Tabletext"/>
            </w:pPr>
            <w:r w:rsidRPr="00B95E8B">
              <w:t xml:space="preserve">Who is liable to pay an amount (the </w:t>
            </w:r>
            <w:r w:rsidRPr="00B95E8B">
              <w:rPr>
                <w:b/>
                <w:i/>
              </w:rPr>
              <w:t>equivalent amount</w:t>
            </w:r>
            <w:r w:rsidRPr="00B95E8B">
              <w:t>), on behalf of the charge payer, equal to the amount of the charge due for payment in relation to the forest products?</w:t>
            </w:r>
          </w:p>
        </w:tc>
        <w:tc>
          <w:tcPr>
            <w:tcW w:w="2360" w:type="pct"/>
            <w:tcBorders>
              <w:top w:val="single" w:sz="2" w:space="0" w:color="auto"/>
              <w:bottom w:val="single" w:sz="2" w:space="0" w:color="auto"/>
            </w:tcBorders>
            <w:shd w:val="clear" w:color="auto" w:fill="auto"/>
          </w:tcPr>
          <w:p w14:paraId="35890F53" w14:textId="77777777" w:rsidR="00106B98" w:rsidRPr="00B95E8B" w:rsidRDefault="00106B98" w:rsidP="00B252CD">
            <w:pPr>
              <w:pStyle w:val="Tabletext"/>
            </w:pPr>
            <w:r w:rsidRPr="00B95E8B">
              <w:t>The importing agent</w:t>
            </w:r>
          </w:p>
        </w:tc>
      </w:tr>
      <w:tr w:rsidR="00106B98" w:rsidRPr="00B95E8B" w14:paraId="39FBFB97" w14:textId="77777777" w:rsidTr="0082472F">
        <w:tc>
          <w:tcPr>
            <w:tcW w:w="429" w:type="pct"/>
            <w:tcBorders>
              <w:top w:val="single" w:sz="2" w:space="0" w:color="auto"/>
              <w:bottom w:val="single" w:sz="2" w:space="0" w:color="auto"/>
            </w:tcBorders>
            <w:shd w:val="clear" w:color="auto" w:fill="auto"/>
          </w:tcPr>
          <w:p w14:paraId="19EE9BBB" w14:textId="77777777" w:rsidR="00106B98" w:rsidRPr="00B95E8B" w:rsidRDefault="00106B98" w:rsidP="00B252CD">
            <w:pPr>
              <w:pStyle w:val="Tabletext"/>
            </w:pPr>
            <w:r w:rsidRPr="00B95E8B">
              <w:t>2</w:t>
            </w:r>
          </w:p>
        </w:tc>
        <w:tc>
          <w:tcPr>
            <w:tcW w:w="2211" w:type="pct"/>
            <w:tcBorders>
              <w:top w:val="single" w:sz="2" w:space="0" w:color="auto"/>
              <w:bottom w:val="single" w:sz="2" w:space="0" w:color="auto"/>
            </w:tcBorders>
            <w:shd w:val="clear" w:color="auto" w:fill="auto"/>
          </w:tcPr>
          <w:p w14:paraId="71D90902" w14:textId="77777777" w:rsidR="00106B98" w:rsidRPr="00B95E8B" w:rsidRDefault="00106B98" w:rsidP="00B252CD">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E3B74C8" w14:textId="77777777" w:rsidR="00106B98" w:rsidRPr="00B95E8B" w:rsidRDefault="00106B98" w:rsidP="00B252CD">
            <w:pPr>
              <w:pStyle w:val="Tabletext"/>
            </w:pPr>
            <w:r w:rsidRPr="00B95E8B">
              <w:t>On the day the forest products are imported</w:t>
            </w:r>
          </w:p>
        </w:tc>
      </w:tr>
      <w:tr w:rsidR="00106B98" w:rsidRPr="00B95E8B" w14:paraId="114EDA7A" w14:textId="77777777" w:rsidTr="0082472F">
        <w:tc>
          <w:tcPr>
            <w:tcW w:w="429" w:type="pct"/>
            <w:tcBorders>
              <w:top w:val="single" w:sz="2" w:space="0" w:color="auto"/>
              <w:bottom w:val="single" w:sz="12" w:space="0" w:color="auto"/>
            </w:tcBorders>
            <w:shd w:val="clear" w:color="auto" w:fill="auto"/>
          </w:tcPr>
          <w:p w14:paraId="12EFAF04" w14:textId="77777777" w:rsidR="00106B98" w:rsidRPr="00B95E8B" w:rsidRDefault="00106B98" w:rsidP="00B252CD">
            <w:pPr>
              <w:pStyle w:val="Tabletext"/>
            </w:pPr>
            <w:r w:rsidRPr="00B95E8B">
              <w:t>3</w:t>
            </w:r>
          </w:p>
        </w:tc>
        <w:tc>
          <w:tcPr>
            <w:tcW w:w="2211" w:type="pct"/>
            <w:tcBorders>
              <w:top w:val="single" w:sz="2" w:space="0" w:color="auto"/>
              <w:bottom w:val="single" w:sz="12" w:space="0" w:color="auto"/>
            </w:tcBorders>
            <w:shd w:val="clear" w:color="auto" w:fill="auto"/>
          </w:tcPr>
          <w:p w14:paraId="1019FA28" w14:textId="77777777" w:rsidR="00106B98" w:rsidRPr="00B95E8B" w:rsidRDefault="00106B98" w:rsidP="00B252CD">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4F9E91DE" w14:textId="77777777" w:rsidR="00106B98" w:rsidRPr="00B95E8B" w:rsidRDefault="00106B98" w:rsidP="00B252CD">
            <w:pPr>
              <w:pStyle w:val="Tabletext"/>
            </w:pPr>
            <w:r w:rsidRPr="00B95E8B">
              <w:t>The Commonwealth</w:t>
            </w:r>
          </w:p>
        </w:tc>
      </w:tr>
    </w:tbl>
    <w:p w14:paraId="19203238" w14:textId="43CB4993" w:rsidR="00106B98" w:rsidRPr="00B95E8B" w:rsidRDefault="00106B98" w:rsidP="00106B98">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03335528" w14:textId="77777777" w:rsidR="00106B98" w:rsidRPr="00B95E8B" w:rsidRDefault="00106B98" w:rsidP="00106B98">
      <w:pPr>
        <w:pStyle w:val="SubsectionHead"/>
      </w:pPr>
      <w:r w:rsidRPr="00B95E8B">
        <w:t>Making and keeping records</w:t>
      </w:r>
    </w:p>
    <w:p w14:paraId="63568598" w14:textId="77777777" w:rsidR="00106B98" w:rsidRPr="00B95E8B" w:rsidRDefault="00106B98" w:rsidP="00106B98">
      <w:pPr>
        <w:pStyle w:val="subsection"/>
      </w:pPr>
      <w:r w:rsidRPr="00B95E8B">
        <w:tab/>
        <w:t>(3)</w:t>
      </w:r>
      <w:r w:rsidRPr="00B95E8B">
        <w:tab/>
        <w:t xml:space="preserve">For the purposes of </w:t>
      </w:r>
      <w:r w:rsidR="00C91FA7" w:rsidRPr="00B95E8B">
        <w:t>paragraph 5</w:t>
      </w:r>
      <w:r w:rsidR="00526692" w:rsidRPr="00B95E8B">
        <w:t>9</w:t>
      </w:r>
      <w:r w:rsidRPr="00B95E8B">
        <w:t>(2)(b) of the Act, this table has effect.</w:t>
      </w:r>
    </w:p>
    <w:p w14:paraId="094FFC8E" w14:textId="77777777" w:rsidR="00106B98" w:rsidRPr="00B95E8B" w:rsidRDefault="00106B98" w:rsidP="00106B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106B98" w:rsidRPr="00B95E8B" w14:paraId="61740EA4" w14:textId="77777777" w:rsidTr="0082472F">
        <w:trPr>
          <w:tblHeader/>
        </w:trPr>
        <w:tc>
          <w:tcPr>
            <w:tcW w:w="5000" w:type="pct"/>
            <w:gridSpan w:val="3"/>
            <w:tcBorders>
              <w:top w:val="single" w:sz="12" w:space="0" w:color="auto"/>
              <w:bottom w:val="single" w:sz="2" w:space="0" w:color="auto"/>
            </w:tcBorders>
            <w:shd w:val="clear" w:color="auto" w:fill="auto"/>
          </w:tcPr>
          <w:p w14:paraId="5C988004" w14:textId="32B0F68F" w:rsidR="00106B98" w:rsidRPr="00B95E8B" w:rsidRDefault="00106B98" w:rsidP="00B252CD">
            <w:pPr>
              <w:pStyle w:val="TableHeading"/>
            </w:pPr>
            <w:r w:rsidRPr="00B95E8B">
              <w:t>Record</w:t>
            </w:r>
            <w:r w:rsidR="002A2C22">
              <w:noBreakHyphen/>
            </w:r>
            <w:r w:rsidRPr="00B95E8B">
              <w:t>keeping</w:t>
            </w:r>
          </w:p>
        </w:tc>
      </w:tr>
      <w:tr w:rsidR="00106B98" w:rsidRPr="00B95E8B" w14:paraId="61142D9C" w14:textId="77777777" w:rsidTr="0082472F">
        <w:trPr>
          <w:tblHeader/>
        </w:trPr>
        <w:tc>
          <w:tcPr>
            <w:tcW w:w="429" w:type="pct"/>
            <w:tcBorders>
              <w:top w:val="single" w:sz="2" w:space="0" w:color="auto"/>
              <w:bottom w:val="single" w:sz="12" w:space="0" w:color="auto"/>
            </w:tcBorders>
            <w:shd w:val="clear" w:color="auto" w:fill="auto"/>
          </w:tcPr>
          <w:p w14:paraId="3C6286B7" w14:textId="77777777" w:rsidR="00106B98" w:rsidRPr="00B95E8B" w:rsidRDefault="00106B98"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2AD6EBDB" w14:textId="77777777" w:rsidR="00106B98" w:rsidRPr="00B95E8B" w:rsidRDefault="00106B98"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1222EE14" w14:textId="77777777" w:rsidR="00106B98" w:rsidRPr="00B95E8B" w:rsidRDefault="00106B98" w:rsidP="00B252CD">
            <w:pPr>
              <w:pStyle w:val="TableHeading"/>
            </w:pPr>
            <w:r w:rsidRPr="00B95E8B">
              <w:t>Rule</w:t>
            </w:r>
          </w:p>
        </w:tc>
      </w:tr>
      <w:tr w:rsidR="00106B98" w:rsidRPr="00B95E8B" w14:paraId="73C4B2CC" w14:textId="77777777" w:rsidTr="0082472F">
        <w:tc>
          <w:tcPr>
            <w:tcW w:w="429" w:type="pct"/>
            <w:tcBorders>
              <w:top w:val="single" w:sz="2" w:space="0" w:color="auto"/>
              <w:bottom w:val="single" w:sz="2" w:space="0" w:color="auto"/>
            </w:tcBorders>
            <w:shd w:val="clear" w:color="auto" w:fill="auto"/>
          </w:tcPr>
          <w:p w14:paraId="5E26AA4A" w14:textId="77777777" w:rsidR="00106B98" w:rsidRPr="00B95E8B" w:rsidRDefault="00106B98" w:rsidP="00B252CD">
            <w:pPr>
              <w:pStyle w:val="Tabletext"/>
            </w:pPr>
            <w:r w:rsidRPr="00B95E8B">
              <w:t>1</w:t>
            </w:r>
          </w:p>
        </w:tc>
        <w:tc>
          <w:tcPr>
            <w:tcW w:w="2285" w:type="pct"/>
            <w:tcBorders>
              <w:top w:val="single" w:sz="2" w:space="0" w:color="auto"/>
              <w:bottom w:val="single" w:sz="2" w:space="0" w:color="auto"/>
            </w:tcBorders>
            <w:shd w:val="clear" w:color="auto" w:fill="auto"/>
          </w:tcPr>
          <w:p w14:paraId="0C5FB2F3" w14:textId="77777777" w:rsidR="00106B98" w:rsidRPr="00B95E8B" w:rsidRDefault="00106B98" w:rsidP="00B252C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E60D47E" w14:textId="77777777" w:rsidR="00106B98" w:rsidRPr="00B95E8B" w:rsidRDefault="00106B98" w:rsidP="00B252CD">
            <w:pPr>
              <w:pStyle w:val="Tablea"/>
            </w:pPr>
            <w:r w:rsidRPr="00B95E8B">
              <w:t>The importing agent</w:t>
            </w:r>
          </w:p>
        </w:tc>
      </w:tr>
      <w:tr w:rsidR="00106B98" w:rsidRPr="00B95E8B" w14:paraId="480376AA" w14:textId="77777777" w:rsidTr="0082472F">
        <w:tc>
          <w:tcPr>
            <w:tcW w:w="429" w:type="pct"/>
            <w:tcBorders>
              <w:top w:val="single" w:sz="2" w:space="0" w:color="auto"/>
              <w:bottom w:val="single" w:sz="2" w:space="0" w:color="auto"/>
            </w:tcBorders>
            <w:shd w:val="clear" w:color="auto" w:fill="auto"/>
          </w:tcPr>
          <w:p w14:paraId="5C0C31D2" w14:textId="77777777" w:rsidR="00106B98" w:rsidRPr="00B95E8B" w:rsidRDefault="00106B98" w:rsidP="00B252CD">
            <w:pPr>
              <w:pStyle w:val="Tabletext"/>
            </w:pPr>
            <w:r w:rsidRPr="00B95E8B">
              <w:t>2</w:t>
            </w:r>
          </w:p>
        </w:tc>
        <w:tc>
          <w:tcPr>
            <w:tcW w:w="2285" w:type="pct"/>
            <w:tcBorders>
              <w:top w:val="single" w:sz="2" w:space="0" w:color="auto"/>
              <w:bottom w:val="single" w:sz="2" w:space="0" w:color="auto"/>
            </w:tcBorders>
            <w:shd w:val="clear" w:color="auto" w:fill="auto"/>
          </w:tcPr>
          <w:p w14:paraId="5AE02CEA" w14:textId="77777777" w:rsidR="00106B98" w:rsidRPr="00B95E8B" w:rsidRDefault="00106B98" w:rsidP="00B252C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527EEDD" w14:textId="77777777" w:rsidR="00106B98" w:rsidRPr="00B95E8B" w:rsidRDefault="00106B98" w:rsidP="00B252CD">
            <w:pPr>
              <w:pStyle w:val="Tabletext"/>
            </w:pPr>
            <w:r w:rsidRPr="00B95E8B">
              <w:t>The records must enable the importing agent to substantiate the equivalent amount payable and paid by the importing agent in relation to the forest products</w:t>
            </w:r>
          </w:p>
        </w:tc>
      </w:tr>
      <w:tr w:rsidR="00106B98" w:rsidRPr="00B95E8B" w14:paraId="140FFEE4" w14:textId="77777777" w:rsidTr="0082472F">
        <w:tc>
          <w:tcPr>
            <w:tcW w:w="429" w:type="pct"/>
            <w:tcBorders>
              <w:top w:val="single" w:sz="2" w:space="0" w:color="auto"/>
              <w:bottom w:val="single" w:sz="12" w:space="0" w:color="auto"/>
            </w:tcBorders>
            <w:shd w:val="clear" w:color="auto" w:fill="auto"/>
          </w:tcPr>
          <w:p w14:paraId="47EC448E" w14:textId="77777777" w:rsidR="00106B98" w:rsidRPr="00B95E8B" w:rsidRDefault="00106B98" w:rsidP="00B252CD">
            <w:pPr>
              <w:pStyle w:val="Tabletext"/>
            </w:pPr>
            <w:r w:rsidRPr="00B95E8B">
              <w:t>3</w:t>
            </w:r>
          </w:p>
        </w:tc>
        <w:tc>
          <w:tcPr>
            <w:tcW w:w="2285" w:type="pct"/>
            <w:tcBorders>
              <w:top w:val="single" w:sz="2" w:space="0" w:color="auto"/>
              <w:bottom w:val="single" w:sz="12" w:space="0" w:color="auto"/>
            </w:tcBorders>
            <w:shd w:val="clear" w:color="auto" w:fill="auto"/>
          </w:tcPr>
          <w:p w14:paraId="4E0ECB89" w14:textId="77777777" w:rsidR="00106B98" w:rsidRPr="00B95E8B" w:rsidRDefault="00106B98" w:rsidP="00B252CD">
            <w:pPr>
              <w:pStyle w:val="Tabletext"/>
            </w:pPr>
            <w:r w:rsidRPr="00B95E8B">
              <w:t>For how long must the importing agent keep the records?</w:t>
            </w:r>
          </w:p>
        </w:tc>
        <w:tc>
          <w:tcPr>
            <w:tcW w:w="2286" w:type="pct"/>
            <w:tcBorders>
              <w:top w:val="single" w:sz="2" w:space="0" w:color="auto"/>
              <w:bottom w:val="single" w:sz="12" w:space="0" w:color="auto"/>
            </w:tcBorders>
            <w:shd w:val="clear" w:color="auto" w:fill="auto"/>
          </w:tcPr>
          <w:p w14:paraId="28A31958" w14:textId="77777777" w:rsidR="00106B98" w:rsidRPr="00B95E8B" w:rsidRDefault="00106B98" w:rsidP="00B252CD">
            <w:pPr>
              <w:pStyle w:val="Tabletext"/>
            </w:pPr>
            <w:r w:rsidRPr="00B95E8B">
              <w:t>Until the end of the period of 5 years beginning on the day after the end of the financial year in which the forest products are imported</w:t>
            </w:r>
          </w:p>
        </w:tc>
      </w:tr>
    </w:tbl>
    <w:p w14:paraId="44B233F7" w14:textId="77777777" w:rsidR="00106B98" w:rsidRPr="00B95E8B" w:rsidRDefault="00106B98" w:rsidP="00106B9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3805AFC" w14:textId="088A35A3" w:rsidR="00106B98" w:rsidRPr="00B95E8B" w:rsidRDefault="003A6905" w:rsidP="00106B98">
      <w:pPr>
        <w:pStyle w:val="ActHead5"/>
      </w:pPr>
      <w:bookmarkStart w:id="241" w:name="_Toc195792292"/>
      <w:r w:rsidRPr="002A2C22">
        <w:rPr>
          <w:rStyle w:val="CharSectno"/>
        </w:rPr>
        <w:t>34</w:t>
      </w:r>
      <w:r w:rsidR="002A2C22" w:rsidRPr="002A2C22">
        <w:rPr>
          <w:rStyle w:val="CharSectno"/>
        </w:rPr>
        <w:noBreakHyphen/>
      </w:r>
      <w:r w:rsidRPr="002A2C22">
        <w:rPr>
          <w:rStyle w:val="CharSectno"/>
        </w:rPr>
        <w:t>3</w:t>
      </w:r>
      <w:r w:rsidR="00106B98" w:rsidRPr="00B95E8B">
        <w:t xml:space="preserve">  Obligations of persons claiming charge exemption</w:t>
      </w:r>
      <w:bookmarkEnd w:id="241"/>
    </w:p>
    <w:p w14:paraId="6E2F1743" w14:textId="5454300D" w:rsidR="00106B98" w:rsidRPr="00B95E8B" w:rsidRDefault="00106B98" w:rsidP="00106B98">
      <w:pPr>
        <w:pStyle w:val="subsection"/>
      </w:pPr>
      <w:r w:rsidRPr="00B95E8B">
        <w:tab/>
      </w:r>
      <w:r w:rsidRPr="00B95E8B">
        <w:tab/>
        <w:t xml:space="preserve">For the purposes of </w:t>
      </w:r>
      <w:r w:rsidR="00C91FA7" w:rsidRPr="00B95E8B">
        <w:t>paragraph 5</w:t>
      </w:r>
      <w:r w:rsidR="00526692" w:rsidRPr="00B95E8B">
        <w:t>9</w:t>
      </w:r>
      <w:r w:rsidRPr="00B95E8B">
        <w:t xml:space="preserve">(2)(c) of the Act, this table has effect if forest products are imported into Australia in a financial year </w:t>
      </w:r>
      <w:r w:rsidRPr="00B95E8B">
        <w:rPr>
          <w:rFonts w:eastAsiaTheme="minorEastAsia"/>
        </w:rPr>
        <w:t xml:space="preserve">and the person who imports the </w:t>
      </w:r>
      <w:r w:rsidRPr="00B95E8B">
        <w:t xml:space="preserve">forest products considers that an exemption from charge applies under </w:t>
      </w:r>
      <w:r w:rsidR="00C91FA7" w:rsidRPr="00B95E8B">
        <w:t>clause 3</w:t>
      </w:r>
      <w:r w:rsidR="007E2CBF" w:rsidRPr="00B95E8B">
        <w:t>4</w:t>
      </w:r>
      <w:r w:rsidR="002A2C22">
        <w:noBreakHyphen/>
      </w:r>
      <w:r w:rsidR="007E2CBF" w:rsidRPr="00B95E8B">
        <w:t>2</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w:t>
      </w:r>
    </w:p>
    <w:p w14:paraId="1F9C5B81" w14:textId="77777777" w:rsidR="00106B98" w:rsidRPr="00B95E8B" w:rsidRDefault="00106B98" w:rsidP="00106B9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106B98" w:rsidRPr="00B95E8B" w14:paraId="5F745888" w14:textId="77777777" w:rsidTr="0082472F">
        <w:trPr>
          <w:tblHeader/>
        </w:trPr>
        <w:tc>
          <w:tcPr>
            <w:tcW w:w="5000" w:type="pct"/>
            <w:gridSpan w:val="3"/>
            <w:tcBorders>
              <w:top w:val="single" w:sz="12" w:space="0" w:color="auto"/>
              <w:bottom w:val="single" w:sz="2" w:space="0" w:color="auto"/>
            </w:tcBorders>
            <w:shd w:val="clear" w:color="auto" w:fill="auto"/>
          </w:tcPr>
          <w:p w14:paraId="4C6F2892" w14:textId="4E995A64" w:rsidR="00106B98" w:rsidRPr="00B95E8B" w:rsidRDefault="00106B98" w:rsidP="00B252CD">
            <w:pPr>
              <w:pStyle w:val="TableHeading"/>
            </w:pPr>
            <w:r w:rsidRPr="00B95E8B">
              <w:t>Record</w:t>
            </w:r>
            <w:r w:rsidR="002A2C22">
              <w:noBreakHyphen/>
            </w:r>
            <w:r w:rsidRPr="00B95E8B">
              <w:t>keeping</w:t>
            </w:r>
          </w:p>
        </w:tc>
      </w:tr>
      <w:tr w:rsidR="00106B98" w:rsidRPr="00B95E8B" w14:paraId="355A9108" w14:textId="77777777" w:rsidTr="0082472F">
        <w:trPr>
          <w:tblHeader/>
        </w:trPr>
        <w:tc>
          <w:tcPr>
            <w:tcW w:w="429" w:type="pct"/>
            <w:tcBorders>
              <w:top w:val="single" w:sz="2" w:space="0" w:color="auto"/>
              <w:bottom w:val="single" w:sz="12" w:space="0" w:color="auto"/>
            </w:tcBorders>
            <w:shd w:val="clear" w:color="auto" w:fill="auto"/>
          </w:tcPr>
          <w:p w14:paraId="0D753E0A" w14:textId="77777777" w:rsidR="00106B98" w:rsidRPr="00B95E8B" w:rsidRDefault="00106B98" w:rsidP="00B252CD">
            <w:pPr>
              <w:pStyle w:val="TableHeading"/>
            </w:pPr>
            <w:r w:rsidRPr="00B95E8B">
              <w:t>Item</w:t>
            </w:r>
          </w:p>
        </w:tc>
        <w:tc>
          <w:tcPr>
            <w:tcW w:w="2285" w:type="pct"/>
            <w:tcBorders>
              <w:top w:val="single" w:sz="2" w:space="0" w:color="auto"/>
              <w:bottom w:val="single" w:sz="12" w:space="0" w:color="auto"/>
            </w:tcBorders>
            <w:shd w:val="clear" w:color="auto" w:fill="auto"/>
          </w:tcPr>
          <w:p w14:paraId="65D9B6EF" w14:textId="77777777" w:rsidR="00106B98" w:rsidRPr="00B95E8B" w:rsidRDefault="00106B98" w:rsidP="00B252CD">
            <w:pPr>
              <w:pStyle w:val="TableHeading"/>
            </w:pPr>
            <w:r w:rsidRPr="00B95E8B">
              <w:t>Matter</w:t>
            </w:r>
          </w:p>
        </w:tc>
        <w:tc>
          <w:tcPr>
            <w:tcW w:w="2286" w:type="pct"/>
            <w:tcBorders>
              <w:top w:val="single" w:sz="2" w:space="0" w:color="auto"/>
              <w:bottom w:val="single" w:sz="12" w:space="0" w:color="auto"/>
            </w:tcBorders>
            <w:shd w:val="clear" w:color="auto" w:fill="auto"/>
          </w:tcPr>
          <w:p w14:paraId="6C4BDC97" w14:textId="77777777" w:rsidR="00106B98" w:rsidRPr="00B95E8B" w:rsidRDefault="00106B98" w:rsidP="00B252CD">
            <w:pPr>
              <w:pStyle w:val="TableHeading"/>
            </w:pPr>
            <w:r w:rsidRPr="00B95E8B">
              <w:t>Rule</w:t>
            </w:r>
          </w:p>
        </w:tc>
      </w:tr>
      <w:tr w:rsidR="00106B98" w:rsidRPr="00B95E8B" w14:paraId="0EB4D752" w14:textId="77777777" w:rsidTr="0082472F">
        <w:tc>
          <w:tcPr>
            <w:tcW w:w="429" w:type="pct"/>
            <w:tcBorders>
              <w:top w:val="single" w:sz="2" w:space="0" w:color="auto"/>
              <w:bottom w:val="single" w:sz="2" w:space="0" w:color="auto"/>
            </w:tcBorders>
            <w:shd w:val="clear" w:color="auto" w:fill="auto"/>
          </w:tcPr>
          <w:p w14:paraId="6E7AA344" w14:textId="77777777" w:rsidR="00106B98" w:rsidRPr="00B95E8B" w:rsidRDefault="00106B98" w:rsidP="00B252CD">
            <w:pPr>
              <w:pStyle w:val="Tabletext"/>
            </w:pPr>
            <w:r w:rsidRPr="00B95E8B">
              <w:t>1</w:t>
            </w:r>
          </w:p>
        </w:tc>
        <w:tc>
          <w:tcPr>
            <w:tcW w:w="2285" w:type="pct"/>
            <w:tcBorders>
              <w:top w:val="single" w:sz="2" w:space="0" w:color="auto"/>
              <w:bottom w:val="single" w:sz="2" w:space="0" w:color="auto"/>
            </w:tcBorders>
            <w:shd w:val="clear" w:color="auto" w:fill="auto"/>
          </w:tcPr>
          <w:p w14:paraId="71D64CDB" w14:textId="77777777" w:rsidR="00106B98" w:rsidRPr="00B95E8B" w:rsidRDefault="00106B98" w:rsidP="00B252C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54F4FCA" w14:textId="77777777" w:rsidR="00106B98" w:rsidRPr="00B95E8B" w:rsidRDefault="00106B98" w:rsidP="00B252CD">
            <w:pPr>
              <w:pStyle w:val="Tabletext"/>
            </w:pPr>
            <w:r w:rsidRPr="00B95E8B">
              <w:t>The person</w:t>
            </w:r>
          </w:p>
        </w:tc>
      </w:tr>
      <w:tr w:rsidR="00106B98" w:rsidRPr="00B95E8B" w14:paraId="60E21353" w14:textId="77777777" w:rsidTr="0082472F">
        <w:tc>
          <w:tcPr>
            <w:tcW w:w="429" w:type="pct"/>
            <w:tcBorders>
              <w:top w:val="single" w:sz="2" w:space="0" w:color="auto"/>
              <w:bottom w:val="single" w:sz="2" w:space="0" w:color="auto"/>
            </w:tcBorders>
            <w:shd w:val="clear" w:color="auto" w:fill="auto"/>
          </w:tcPr>
          <w:p w14:paraId="4AB51D96" w14:textId="77777777" w:rsidR="00106B98" w:rsidRPr="00B95E8B" w:rsidRDefault="00106B98" w:rsidP="00B252CD">
            <w:pPr>
              <w:pStyle w:val="Tabletext"/>
            </w:pPr>
            <w:r w:rsidRPr="00B95E8B">
              <w:t>2</w:t>
            </w:r>
          </w:p>
        </w:tc>
        <w:tc>
          <w:tcPr>
            <w:tcW w:w="2285" w:type="pct"/>
            <w:tcBorders>
              <w:top w:val="single" w:sz="2" w:space="0" w:color="auto"/>
              <w:bottom w:val="single" w:sz="2" w:space="0" w:color="auto"/>
            </w:tcBorders>
            <w:shd w:val="clear" w:color="auto" w:fill="auto"/>
          </w:tcPr>
          <w:p w14:paraId="213CD132" w14:textId="77777777" w:rsidR="00106B98" w:rsidRPr="00B95E8B" w:rsidRDefault="00106B98" w:rsidP="00B252C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5322C81" w14:textId="77777777" w:rsidR="00106B98" w:rsidRPr="00B95E8B" w:rsidRDefault="00106B98" w:rsidP="00B252CD">
            <w:pPr>
              <w:pStyle w:val="Tabletext"/>
            </w:pPr>
            <w:r w:rsidRPr="00B95E8B">
              <w:t>The records must contain details that are relevant to working out whether the exemption applies</w:t>
            </w:r>
          </w:p>
        </w:tc>
      </w:tr>
      <w:tr w:rsidR="00106B98" w:rsidRPr="00B95E8B" w14:paraId="34A11C86" w14:textId="77777777" w:rsidTr="0082472F">
        <w:tc>
          <w:tcPr>
            <w:tcW w:w="429" w:type="pct"/>
            <w:tcBorders>
              <w:top w:val="single" w:sz="2" w:space="0" w:color="auto"/>
              <w:bottom w:val="single" w:sz="12" w:space="0" w:color="auto"/>
            </w:tcBorders>
            <w:shd w:val="clear" w:color="auto" w:fill="auto"/>
          </w:tcPr>
          <w:p w14:paraId="5C0C3569" w14:textId="77777777" w:rsidR="00106B98" w:rsidRPr="00B95E8B" w:rsidRDefault="00106B98" w:rsidP="00B252CD">
            <w:pPr>
              <w:pStyle w:val="Tabletext"/>
            </w:pPr>
            <w:r w:rsidRPr="00B95E8B">
              <w:t>3</w:t>
            </w:r>
          </w:p>
        </w:tc>
        <w:tc>
          <w:tcPr>
            <w:tcW w:w="2285" w:type="pct"/>
            <w:tcBorders>
              <w:top w:val="single" w:sz="2" w:space="0" w:color="auto"/>
              <w:bottom w:val="single" w:sz="12" w:space="0" w:color="auto"/>
            </w:tcBorders>
            <w:shd w:val="clear" w:color="auto" w:fill="auto"/>
          </w:tcPr>
          <w:p w14:paraId="5B69EA50" w14:textId="77777777" w:rsidR="00106B98" w:rsidRPr="00B95E8B" w:rsidRDefault="00106B98" w:rsidP="00B252CD">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94EF1DB" w14:textId="77777777" w:rsidR="00106B98" w:rsidRPr="00B95E8B" w:rsidRDefault="00106B98" w:rsidP="00B252CD">
            <w:pPr>
              <w:pStyle w:val="Tabletext"/>
            </w:pPr>
            <w:r w:rsidRPr="00B95E8B">
              <w:t xml:space="preserve">Until the end of the period of 5 years beginning on the day after the end of the </w:t>
            </w:r>
            <w:r w:rsidR="009E0567" w:rsidRPr="00B95E8B">
              <w:t xml:space="preserve">financial </w:t>
            </w:r>
            <w:r w:rsidRPr="00B95E8B">
              <w:t>year</w:t>
            </w:r>
          </w:p>
        </w:tc>
      </w:tr>
    </w:tbl>
    <w:p w14:paraId="23D022D6" w14:textId="77777777" w:rsidR="00106B98" w:rsidRPr="00B95E8B" w:rsidRDefault="00106B98" w:rsidP="00106B9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2D543A3" w14:textId="29A28D3C" w:rsidR="00692DBC" w:rsidRPr="00B95E8B" w:rsidRDefault="006B2A9D" w:rsidP="00692DBC">
      <w:pPr>
        <w:pStyle w:val="ActHead2"/>
        <w:pageBreakBefore/>
      </w:pPr>
      <w:bookmarkStart w:id="242" w:name="_Toc195792293"/>
      <w:r w:rsidRPr="002A2C22">
        <w:rPr>
          <w:rStyle w:val="CharPartNo"/>
        </w:rPr>
        <w:t>Part </w:t>
      </w:r>
      <w:r w:rsidR="0023534F" w:rsidRPr="002A2C22">
        <w:rPr>
          <w:rStyle w:val="CharPartNo"/>
        </w:rPr>
        <w:t>2</w:t>
      </w:r>
      <w:r w:rsidR="002A2C22" w:rsidRPr="002A2C22">
        <w:rPr>
          <w:rStyle w:val="CharPartNo"/>
        </w:rPr>
        <w:noBreakHyphen/>
      </w:r>
      <w:r w:rsidRPr="002A2C22">
        <w:rPr>
          <w:rStyle w:val="CharPartNo"/>
        </w:rPr>
        <w:t>3</w:t>
      </w:r>
      <w:r w:rsidR="00692DBC" w:rsidRPr="00B95E8B">
        <w:t>—</w:t>
      </w:r>
      <w:r w:rsidR="00692DBC" w:rsidRPr="002A2C22">
        <w:rPr>
          <w:rStyle w:val="CharPartText"/>
        </w:rPr>
        <w:t>Horticulture</w:t>
      </w:r>
      <w:bookmarkEnd w:id="242"/>
    </w:p>
    <w:p w14:paraId="4A907A2A" w14:textId="5FA3EA28" w:rsidR="00692DBC" w:rsidRPr="00B95E8B" w:rsidRDefault="002A2C22" w:rsidP="00692DBC">
      <w:pPr>
        <w:pStyle w:val="ActHead3"/>
      </w:pPr>
      <w:bookmarkStart w:id="243" w:name="_Toc195792294"/>
      <w:r w:rsidRPr="002A2C22">
        <w:rPr>
          <w:rStyle w:val="CharDivNo"/>
        </w:rPr>
        <w:t>Division 3</w:t>
      </w:r>
      <w:r w:rsidR="0023534F" w:rsidRPr="002A2C22">
        <w:rPr>
          <w:rStyle w:val="CharDivNo"/>
        </w:rPr>
        <w:t>5</w:t>
      </w:r>
      <w:r w:rsidR="00692DBC" w:rsidRPr="00B95E8B">
        <w:t>—</w:t>
      </w:r>
      <w:r w:rsidR="00692DBC" w:rsidRPr="002A2C22">
        <w:rPr>
          <w:rStyle w:val="CharDivText"/>
        </w:rPr>
        <w:t>Introduction</w:t>
      </w:r>
      <w:bookmarkEnd w:id="243"/>
    </w:p>
    <w:p w14:paraId="23AB6EB6" w14:textId="21ACBEFF" w:rsidR="003228A3" w:rsidRPr="00B95E8B" w:rsidRDefault="0023534F" w:rsidP="003228A3">
      <w:pPr>
        <w:pStyle w:val="ActHead5"/>
      </w:pPr>
      <w:bookmarkStart w:id="244" w:name="_Toc195792295"/>
      <w:r w:rsidRPr="002A2C22">
        <w:rPr>
          <w:rStyle w:val="CharSectno"/>
        </w:rPr>
        <w:t>35</w:t>
      </w:r>
      <w:r w:rsidR="002A2C22" w:rsidRPr="002A2C22">
        <w:rPr>
          <w:rStyle w:val="CharSectno"/>
        </w:rPr>
        <w:noBreakHyphen/>
      </w:r>
      <w:r w:rsidRPr="002A2C22">
        <w:rPr>
          <w:rStyle w:val="CharSectno"/>
        </w:rPr>
        <w:t>1</w:t>
      </w:r>
      <w:r w:rsidR="003228A3" w:rsidRPr="00B95E8B">
        <w:t xml:space="preserve">  Simplified outline of this Part</w:t>
      </w:r>
      <w:bookmarkEnd w:id="244"/>
    </w:p>
    <w:p w14:paraId="02C2F13F" w14:textId="77777777" w:rsidR="009A7C8E" w:rsidRPr="00B95E8B" w:rsidRDefault="009A7C8E" w:rsidP="009A7C8E">
      <w:pPr>
        <w:pStyle w:val="SOHeadItalic"/>
      </w:pPr>
      <w:r w:rsidRPr="00B95E8B">
        <w:t>General rules</w:t>
      </w:r>
    </w:p>
    <w:p w14:paraId="0BADA90D" w14:textId="77777777" w:rsidR="003228A3" w:rsidRPr="00B95E8B" w:rsidRDefault="003228A3" w:rsidP="003228A3">
      <w:pPr>
        <w:pStyle w:val="SOText"/>
      </w:pPr>
      <w:r w:rsidRPr="00B95E8B">
        <w:t>The levies</w:t>
      </w:r>
      <w:r w:rsidR="003376F1" w:rsidRPr="00B95E8B">
        <w:t xml:space="preserve"> and export charges </w:t>
      </w:r>
      <w:r w:rsidRPr="00B95E8B">
        <w:t>on various horticultural products are to be collected.</w:t>
      </w:r>
    </w:p>
    <w:p w14:paraId="203AFCD1" w14:textId="77777777" w:rsidR="004D0224" w:rsidRPr="00B95E8B" w:rsidRDefault="003228A3" w:rsidP="003228A3">
      <w:pPr>
        <w:pStyle w:val="SOText"/>
      </w:pPr>
      <w:r w:rsidRPr="00B95E8B">
        <w:t>The lev</w:t>
      </w:r>
      <w:r w:rsidR="003376F1" w:rsidRPr="00B95E8B">
        <w:t>ies</w:t>
      </w:r>
      <w:r w:rsidRPr="00B95E8B">
        <w:t xml:space="preserve"> and charge</w:t>
      </w:r>
      <w:r w:rsidR="003376F1" w:rsidRPr="00B95E8B">
        <w:t>s</w:t>
      </w:r>
      <w:r w:rsidRPr="00B95E8B">
        <w:t xml:space="preserve"> are </w:t>
      </w:r>
      <w:r w:rsidR="00646756" w:rsidRPr="00B95E8B">
        <w:t xml:space="preserve">generally </w:t>
      </w:r>
      <w:r w:rsidRPr="00B95E8B">
        <w:t xml:space="preserve">payable, and returns are </w:t>
      </w:r>
      <w:r w:rsidR="003D687A" w:rsidRPr="00B95E8B">
        <w:t xml:space="preserve">generally </w:t>
      </w:r>
      <w:r w:rsidRPr="00B95E8B">
        <w:t>due, after</w:t>
      </w:r>
      <w:r w:rsidR="004D0224" w:rsidRPr="00B95E8B">
        <w:t>:</w:t>
      </w:r>
    </w:p>
    <w:p w14:paraId="1201A507" w14:textId="77777777" w:rsidR="004D0224" w:rsidRPr="00B95E8B" w:rsidRDefault="004D0224" w:rsidP="004D0224">
      <w:pPr>
        <w:pStyle w:val="SOPara"/>
      </w:pPr>
      <w:r w:rsidRPr="00B95E8B">
        <w:tab/>
        <w:t>(a)</w:t>
      </w:r>
      <w:r w:rsidRPr="00B95E8B">
        <w:tab/>
      </w:r>
      <w:r w:rsidR="003228A3" w:rsidRPr="00B95E8B">
        <w:t>the end of</w:t>
      </w:r>
      <w:r w:rsidR="00291F08" w:rsidRPr="00B95E8B">
        <w:t xml:space="preserve"> each quarter in a financial year</w:t>
      </w:r>
      <w:r w:rsidR="004E552E" w:rsidRPr="00B95E8B">
        <w:t xml:space="preserve"> or a calendar year</w:t>
      </w:r>
      <w:r w:rsidRPr="00B95E8B">
        <w:t>; or</w:t>
      </w:r>
    </w:p>
    <w:p w14:paraId="6424B03B" w14:textId="77777777" w:rsidR="003228A3" w:rsidRPr="00B95E8B" w:rsidRDefault="004D0224" w:rsidP="004D0224">
      <w:pPr>
        <w:pStyle w:val="SOPara"/>
      </w:pPr>
      <w:r w:rsidRPr="00B95E8B">
        <w:tab/>
        <w:t>(b)</w:t>
      </w:r>
      <w:r w:rsidRPr="00B95E8B">
        <w:tab/>
        <w:t>the end of each financial year or calendar year.</w:t>
      </w:r>
    </w:p>
    <w:p w14:paraId="6E89AFD8" w14:textId="77777777" w:rsidR="009A7C8E" w:rsidRPr="00B95E8B" w:rsidRDefault="009A7C8E" w:rsidP="009A7C8E">
      <w:pPr>
        <w:pStyle w:val="SOHeadItalic"/>
      </w:pPr>
      <w:r w:rsidRPr="00B95E8B">
        <w:t>Different rules for cherries, dried tree fruit and olives</w:t>
      </w:r>
    </w:p>
    <w:p w14:paraId="332BE2E9" w14:textId="77777777" w:rsidR="000B7A02" w:rsidRPr="00B95E8B" w:rsidRDefault="00A126C0" w:rsidP="003228A3">
      <w:pPr>
        <w:pStyle w:val="SOText"/>
      </w:pPr>
      <w:r w:rsidRPr="00B95E8B">
        <w:t>For cherries</w:t>
      </w:r>
      <w:r w:rsidR="009712C8" w:rsidRPr="00B95E8B">
        <w:t xml:space="preserve"> sold or exported in a period of 12 months beginning on 1 April</w:t>
      </w:r>
      <w:r w:rsidRPr="00B95E8B">
        <w:t xml:space="preserve">, </w:t>
      </w:r>
      <w:r w:rsidR="009712C8" w:rsidRPr="00B95E8B">
        <w:t xml:space="preserve">the levy </w:t>
      </w:r>
      <w:r w:rsidR="00787493" w:rsidRPr="00B95E8B">
        <w:t>and</w:t>
      </w:r>
      <w:r w:rsidR="009712C8" w:rsidRPr="00B95E8B">
        <w:t xml:space="preserve"> </w:t>
      </w:r>
      <w:r w:rsidR="00787493" w:rsidRPr="00B95E8B">
        <w:t xml:space="preserve">charge are payable, and returns </w:t>
      </w:r>
      <w:r w:rsidR="009A7C8E" w:rsidRPr="00B95E8B">
        <w:t xml:space="preserve">are </w:t>
      </w:r>
      <w:r w:rsidR="00787493" w:rsidRPr="00B95E8B">
        <w:t xml:space="preserve">due, on </w:t>
      </w:r>
      <w:r w:rsidR="006B2A9D" w:rsidRPr="00B95E8B">
        <w:t>30 April</w:t>
      </w:r>
      <w:r w:rsidR="00787493" w:rsidRPr="00B95E8B">
        <w:t xml:space="preserve"> </w:t>
      </w:r>
      <w:r w:rsidR="000B7A02" w:rsidRPr="00B95E8B">
        <w:t>in the next period of 12 months beginning on 1 April.</w:t>
      </w:r>
    </w:p>
    <w:p w14:paraId="35ACDEC9" w14:textId="77777777" w:rsidR="00A126C0" w:rsidRPr="00B95E8B" w:rsidRDefault="000B7A02" w:rsidP="003228A3">
      <w:pPr>
        <w:pStyle w:val="SOText"/>
      </w:pPr>
      <w:r w:rsidRPr="00B95E8B">
        <w:t xml:space="preserve">For </w:t>
      </w:r>
      <w:r w:rsidR="008B7EC8" w:rsidRPr="00B95E8B">
        <w:t xml:space="preserve">levy imposed on </w:t>
      </w:r>
      <w:r w:rsidRPr="00B95E8B">
        <w:t>dried tree fruit</w:t>
      </w:r>
      <w:r w:rsidR="008B7EC8" w:rsidRPr="00B95E8B">
        <w:t xml:space="preserve"> in a period of 12 months beginning on 1 October</w:t>
      </w:r>
      <w:r w:rsidRPr="00B95E8B">
        <w:t xml:space="preserve">, </w:t>
      </w:r>
      <w:r w:rsidR="008B7EC8" w:rsidRPr="00B95E8B">
        <w:t xml:space="preserve">the levy </w:t>
      </w:r>
      <w:r w:rsidR="00DE5509" w:rsidRPr="00B95E8B">
        <w:t>is</w:t>
      </w:r>
      <w:r w:rsidR="008B7EC8" w:rsidRPr="00B95E8B">
        <w:t xml:space="preserve"> payable, and returns </w:t>
      </w:r>
      <w:r w:rsidR="009A7C8E" w:rsidRPr="00B95E8B">
        <w:t xml:space="preserve">are </w:t>
      </w:r>
      <w:r w:rsidR="008B7EC8" w:rsidRPr="00B95E8B">
        <w:t>due, on 30 November in the next period of 12 months beginning on 1 October.</w:t>
      </w:r>
    </w:p>
    <w:p w14:paraId="43EB8C34" w14:textId="77777777" w:rsidR="008B7EC8" w:rsidRPr="00B95E8B" w:rsidRDefault="008B7EC8" w:rsidP="008B7EC8">
      <w:pPr>
        <w:pStyle w:val="SOText"/>
      </w:pPr>
      <w:r w:rsidRPr="00B95E8B">
        <w:t xml:space="preserve">For levy imposed on olives in a period of 12 months beginning on 1 October, the levy </w:t>
      </w:r>
      <w:r w:rsidR="009A7C8E" w:rsidRPr="00B95E8B">
        <w:t>is</w:t>
      </w:r>
      <w:r w:rsidRPr="00B95E8B">
        <w:t xml:space="preserve"> payable, and returns </w:t>
      </w:r>
      <w:r w:rsidR="009A7C8E" w:rsidRPr="00B95E8B">
        <w:t xml:space="preserve">are </w:t>
      </w:r>
      <w:r w:rsidRPr="00B95E8B">
        <w:t xml:space="preserve">due, on </w:t>
      </w:r>
      <w:r w:rsidR="006B2A9D" w:rsidRPr="00B95E8B">
        <w:t>31 October</w:t>
      </w:r>
      <w:r w:rsidRPr="00B95E8B">
        <w:t xml:space="preserve"> in the next period of 12 months beginning on 1 October.</w:t>
      </w:r>
    </w:p>
    <w:p w14:paraId="3E6E6FCC" w14:textId="77777777" w:rsidR="009A7C8E" w:rsidRPr="00B95E8B" w:rsidRDefault="009A7C8E" w:rsidP="009A7C8E">
      <w:pPr>
        <w:pStyle w:val="SOHeadItalic"/>
      </w:pPr>
      <w:r w:rsidRPr="00B95E8B">
        <w:t>Collection agent obligations</w:t>
      </w:r>
    </w:p>
    <w:p w14:paraId="2DC3B4D6" w14:textId="77777777" w:rsidR="003228A3" w:rsidRPr="00B95E8B" w:rsidRDefault="003228A3" w:rsidP="003228A3">
      <w:pPr>
        <w:pStyle w:val="SOText"/>
      </w:pPr>
      <w:r w:rsidRPr="00B95E8B">
        <w:t xml:space="preserve">There are collection agent obligations on </w:t>
      </w:r>
      <w:r w:rsidR="003376F1" w:rsidRPr="00B95E8B">
        <w:t xml:space="preserve">selling agents, buying agents, </w:t>
      </w:r>
      <w:r w:rsidR="009A37E0" w:rsidRPr="00B95E8B">
        <w:t>business purchaser</w:t>
      </w:r>
      <w:r w:rsidR="003376F1" w:rsidRPr="00B95E8B">
        <w:t>s</w:t>
      </w:r>
      <w:r w:rsidR="005A12B9" w:rsidRPr="00B95E8B">
        <w:t>, proprietors of processing establishments</w:t>
      </w:r>
      <w:r w:rsidR="00DE5509" w:rsidRPr="00B95E8B">
        <w:t>, processor</w:t>
      </w:r>
      <w:r w:rsidR="007345E6" w:rsidRPr="00B95E8B">
        <w:t>s</w:t>
      </w:r>
      <w:r w:rsidR="003376F1" w:rsidRPr="00B95E8B">
        <w:t xml:space="preserve"> or exporting agents</w:t>
      </w:r>
      <w:r w:rsidRPr="00B95E8B">
        <w:t>.</w:t>
      </w:r>
    </w:p>
    <w:p w14:paraId="47FD3368" w14:textId="03EA5731" w:rsidR="009A7C8E" w:rsidRPr="00B95E8B" w:rsidRDefault="009A7C8E" w:rsidP="009A7C8E">
      <w:pPr>
        <w:pStyle w:val="SOHeadItalic"/>
      </w:pPr>
      <w:r w:rsidRPr="00B95E8B">
        <w:t>Record</w:t>
      </w:r>
      <w:r w:rsidR="002A2C22">
        <w:noBreakHyphen/>
      </w:r>
      <w:r w:rsidRPr="00B95E8B">
        <w:t>keeping</w:t>
      </w:r>
    </w:p>
    <w:p w14:paraId="57AA096D" w14:textId="67CAD404" w:rsidR="003228A3" w:rsidRPr="00B95E8B" w:rsidRDefault="003228A3" w:rsidP="003228A3">
      <w:pPr>
        <w:pStyle w:val="SOText"/>
      </w:pPr>
      <w:r w:rsidRPr="00B95E8B">
        <w:t>There are record</w:t>
      </w:r>
      <w:r w:rsidR="002A2C22">
        <w:noBreakHyphen/>
      </w:r>
      <w:r w:rsidRPr="00B95E8B">
        <w:t>keeping obligations.</w:t>
      </w:r>
    </w:p>
    <w:p w14:paraId="313882F9" w14:textId="6B156EC9" w:rsidR="00305ED9" w:rsidRPr="00B95E8B" w:rsidRDefault="002A2C22" w:rsidP="00305ED9">
      <w:pPr>
        <w:pStyle w:val="ActHead3"/>
        <w:pageBreakBefore/>
      </w:pPr>
      <w:bookmarkStart w:id="245" w:name="_Toc195792296"/>
      <w:r w:rsidRPr="002A2C22">
        <w:rPr>
          <w:rStyle w:val="CharDivNo"/>
        </w:rPr>
        <w:t>Division 3</w:t>
      </w:r>
      <w:r w:rsidR="0023534F" w:rsidRPr="002A2C22">
        <w:rPr>
          <w:rStyle w:val="CharDivNo"/>
        </w:rPr>
        <w:t>6</w:t>
      </w:r>
      <w:r w:rsidR="00305ED9" w:rsidRPr="00B95E8B">
        <w:t>—</w:t>
      </w:r>
      <w:r w:rsidR="00305ED9" w:rsidRPr="002A2C22">
        <w:rPr>
          <w:rStyle w:val="CharDivText"/>
        </w:rPr>
        <w:t>Agaricus mushrooms</w:t>
      </w:r>
      <w:bookmarkEnd w:id="245"/>
    </w:p>
    <w:p w14:paraId="60056545" w14:textId="5B0FD908" w:rsidR="00305ED9" w:rsidRPr="00B95E8B" w:rsidRDefault="004B1029" w:rsidP="00305ED9">
      <w:pPr>
        <w:pStyle w:val="ActHead5"/>
      </w:pPr>
      <w:bookmarkStart w:id="246" w:name="_Toc195792297"/>
      <w:r w:rsidRPr="002A2C22">
        <w:rPr>
          <w:rStyle w:val="CharSectno"/>
        </w:rPr>
        <w:t>36</w:t>
      </w:r>
      <w:r w:rsidR="002A2C22" w:rsidRPr="002A2C22">
        <w:rPr>
          <w:rStyle w:val="CharSectno"/>
        </w:rPr>
        <w:noBreakHyphen/>
      </w:r>
      <w:r w:rsidRPr="002A2C22">
        <w:rPr>
          <w:rStyle w:val="CharSectno"/>
        </w:rPr>
        <w:t>1</w:t>
      </w:r>
      <w:r w:rsidR="00305ED9" w:rsidRPr="00B95E8B">
        <w:t xml:space="preserve">  Obligations of levy payers</w:t>
      </w:r>
      <w:bookmarkEnd w:id="246"/>
    </w:p>
    <w:p w14:paraId="4A0AE79A" w14:textId="77777777" w:rsidR="00305ED9" w:rsidRPr="00B95E8B" w:rsidRDefault="00305ED9" w:rsidP="00305ED9">
      <w:pPr>
        <w:pStyle w:val="SubsectionHead"/>
      </w:pPr>
      <w:r w:rsidRPr="00B95E8B">
        <w:t>When Agaricus mushroom levy due and payable—general case</w:t>
      </w:r>
    </w:p>
    <w:p w14:paraId="1F63C920" w14:textId="77777777" w:rsidR="00305ED9" w:rsidRPr="00B95E8B" w:rsidRDefault="00305ED9" w:rsidP="00305ED9">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5227A3B8" w14:textId="77777777" w:rsidR="00305ED9" w:rsidRPr="00B95E8B" w:rsidRDefault="00305ED9" w:rsidP="00305ED9">
      <w:pPr>
        <w:pStyle w:val="paragraph"/>
      </w:pPr>
      <w:r w:rsidRPr="00B95E8B">
        <w:tab/>
        <w:t>(a)</w:t>
      </w:r>
      <w:r w:rsidRPr="00B95E8B">
        <w:tab/>
        <w:t>levy imposed on mushroom spawn that is purchased in a quarter in a financial year from a person who carries on operations in Australia; or</w:t>
      </w:r>
    </w:p>
    <w:p w14:paraId="55C0B48A" w14:textId="77777777" w:rsidR="00305ED9" w:rsidRPr="00B95E8B" w:rsidRDefault="00305ED9" w:rsidP="00305ED9">
      <w:pPr>
        <w:pStyle w:val="paragraph"/>
      </w:pPr>
      <w:r w:rsidRPr="00B95E8B">
        <w:tab/>
        <w:t>(b)</w:t>
      </w:r>
      <w:r w:rsidRPr="00B95E8B">
        <w:tab/>
        <w:t>levy imposed on mushroom spawn that is purchased in a calendar month in a financial year from a person who carries on operations outside Australia but does not carry on any operations in Australia; or</w:t>
      </w:r>
    </w:p>
    <w:p w14:paraId="5CDB0525" w14:textId="77777777" w:rsidR="00305ED9" w:rsidRPr="00B95E8B" w:rsidRDefault="00305ED9" w:rsidP="00305ED9">
      <w:pPr>
        <w:pStyle w:val="paragraph"/>
      </w:pPr>
      <w:r w:rsidRPr="00B95E8B">
        <w:tab/>
        <w:t>(c)</w:t>
      </w:r>
      <w:r w:rsidRPr="00B95E8B">
        <w:tab/>
        <w:t>levy imposed on mushroom spawn that is produced in a calendar month in a financial year;</w:t>
      </w:r>
    </w:p>
    <w:p w14:paraId="596155AD" w14:textId="53B3707E" w:rsidR="00305ED9" w:rsidRPr="00B95E8B" w:rsidRDefault="00305ED9" w:rsidP="00305ED9">
      <w:pPr>
        <w:pStyle w:val="subsection2"/>
      </w:pPr>
      <w:r w:rsidRPr="00B95E8B">
        <w:t xml:space="preserve">where the levy payer does not hold an approval under </w:t>
      </w:r>
      <w:r w:rsidR="00C91FA7" w:rsidRPr="00B95E8B">
        <w:t>clause 3</w:t>
      </w:r>
      <w:r w:rsidR="00322155" w:rsidRPr="00B95E8B">
        <w:t>6</w:t>
      </w:r>
      <w:r w:rsidR="002A2C22">
        <w:noBreakHyphen/>
      </w:r>
      <w:r w:rsidR="00322155" w:rsidRPr="00B95E8B">
        <w:t>4</w:t>
      </w:r>
      <w:r w:rsidRPr="00B95E8B">
        <w:t xml:space="preserve"> for that year, this table has effect.</w:t>
      </w:r>
    </w:p>
    <w:p w14:paraId="0620A3A5" w14:textId="77777777" w:rsidR="00305ED9" w:rsidRPr="00B95E8B" w:rsidRDefault="00305ED9" w:rsidP="00305E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305ED9" w:rsidRPr="00B95E8B" w14:paraId="0ABACFF8" w14:textId="77777777" w:rsidTr="0082472F">
        <w:trPr>
          <w:tblHeader/>
        </w:trPr>
        <w:tc>
          <w:tcPr>
            <w:tcW w:w="5000" w:type="pct"/>
            <w:gridSpan w:val="3"/>
            <w:tcBorders>
              <w:top w:val="single" w:sz="12" w:space="0" w:color="auto"/>
              <w:bottom w:val="single" w:sz="2" w:space="0" w:color="auto"/>
            </w:tcBorders>
            <w:shd w:val="clear" w:color="auto" w:fill="auto"/>
          </w:tcPr>
          <w:p w14:paraId="2D32A398" w14:textId="77777777" w:rsidR="00305ED9" w:rsidRPr="00B95E8B" w:rsidRDefault="00305ED9" w:rsidP="00C416FE">
            <w:pPr>
              <w:pStyle w:val="TableHeading"/>
            </w:pPr>
            <w:r w:rsidRPr="00B95E8B">
              <w:t>Agaricus mushroom levy</w:t>
            </w:r>
          </w:p>
        </w:tc>
      </w:tr>
      <w:tr w:rsidR="00305ED9" w:rsidRPr="00B95E8B" w14:paraId="3551E018" w14:textId="77777777" w:rsidTr="0082472F">
        <w:trPr>
          <w:tblHeader/>
        </w:trPr>
        <w:tc>
          <w:tcPr>
            <w:tcW w:w="429" w:type="pct"/>
            <w:tcBorders>
              <w:top w:val="single" w:sz="2" w:space="0" w:color="auto"/>
              <w:bottom w:val="single" w:sz="12" w:space="0" w:color="auto"/>
            </w:tcBorders>
            <w:shd w:val="clear" w:color="auto" w:fill="auto"/>
          </w:tcPr>
          <w:p w14:paraId="3BC91717" w14:textId="77777777" w:rsidR="00305ED9" w:rsidRPr="00B95E8B" w:rsidRDefault="00305ED9" w:rsidP="00C416FE">
            <w:pPr>
              <w:pStyle w:val="TableHeading"/>
            </w:pPr>
            <w:r w:rsidRPr="00B95E8B">
              <w:t>Item</w:t>
            </w:r>
          </w:p>
        </w:tc>
        <w:tc>
          <w:tcPr>
            <w:tcW w:w="2126" w:type="pct"/>
            <w:tcBorders>
              <w:top w:val="single" w:sz="2" w:space="0" w:color="auto"/>
              <w:bottom w:val="single" w:sz="12" w:space="0" w:color="auto"/>
            </w:tcBorders>
            <w:shd w:val="clear" w:color="auto" w:fill="auto"/>
          </w:tcPr>
          <w:p w14:paraId="2C879776" w14:textId="77777777" w:rsidR="00305ED9" w:rsidRPr="00B95E8B" w:rsidRDefault="00305ED9" w:rsidP="00C416FE">
            <w:pPr>
              <w:pStyle w:val="TableHeading"/>
            </w:pPr>
            <w:r w:rsidRPr="00B95E8B">
              <w:t>Matter</w:t>
            </w:r>
          </w:p>
        </w:tc>
        <w:tc>
          <w:tcPr>
            <w:tcW w:w="2445" w:type="pct"/>
            <w:tcBorders>
              <w:top w:val="single" w:sz="2" w:space="0" w:color="auto"/>
              <w:bottom w:val="single" w:sz="12" w:space="0" w:color="auto"/>
            </w:tcBorders>
            <w:shd w:val="clear" w:color="auto" w:fill="auto"/>
          </w:tcPr>
          <w:p w14:paraId="68CA55FE" w14:textId="77777777" w:rsidR="00305ED9" w:rsidRPr="00B95E8B" w:rsidRDefault="00305ED9" w:rsidP="00C416FE">
            <w:pPr>
              <w:pStyle w:val="TableHeading"/>
            </w:pPr>
            <w:r w:rsidRPr="00B95E8B">
              <w:t>Rule</w:t>
            </w:r>
          </w:p>
        </w:tc>
      </w:tr>
      <w:tr w:rsidR="00305ED9" w:rsidRPr="00B95E8B" w14:paraId="7ADF5BB0" w14:textId="77777777" w:rsidTr="0082472F">
        <w:tc>
          <w:tcPr>
            <w:tcW w:w="429" w:type="pct"/>
            <w:tcBorders>
              <w:top w:val="single" w:sz="2" w:space="0" w:color="auto"/>
              <w:bottom w:val="single" w:sz="2" w:space="0" w:color="auto"/>
            </w:tcBorders>
            <w:shd w:val="clear" w:color="auto" w:fill="auto"/>
          </w:tcPr>
          <w:p w14:paraId="210EC4FF" w14:textId="77777777" w:rsidR="00305ED9" w:rsidRPr="00B95E8B" w:rsidRDefault="00305ED9" w:rsidP="00C416FE">
            <w:pPr>
              <w:pStyle w:val="Tabletext"/>
            </w:pPr>
            <w:r w:rsidRPr="00B95E8B">
              <w:t>1</w:t>
            </w:r>
          </w:p>
        </w:tc>
        <w:tc>
          <w:tcPr>
            <w:tcW w:w="2126" w:type="pct"/>
            <w:tcBorders>
              <w:top w:val="single" w:sz="2" w:space="0" w:color="auto"/>
              <w:bottom w:val="single" w:sz="2" w:space="0" w:color="auto"/>
            </w:tcBorders>
            <w:shd w:val="clear" w:color="auto" w:fill="auto"/>
          </w:tcPr>
          <w:p w14:paraId="4EA84107" w14:textId="77777777" w:rsidR="00305ED9" w:rsidRPr="00B95E8B" w:rsidRDefault="00305ED9" w:rsidP="00C416FE">
            <w:pPr>
              <w:pStyle w:val="Tabletext"/>
            </w:pPr>
            <w:r w:rsidRPr="00B95E8B">
              <w:t>For mushroom spawn purchased from a person who carries on operations in Australia, when is the levy due and payable?</w:t>
            </w:r>
          </w:p>
        </w:tc>
        <w:tc>
          <w:tcPr>
            <w:tcW w:w="2445" w:type="pct"/>
            <w:tcBorders>
              <w:top w:val="single" w:sz="2" w:space="0" w:color="auto"/>
              <w:bottom w:val="single" w:sz="2" w:space="0" w:color="auto"/>
            </w:tcBorders>
            <w:shd w:val="clear" w:color="auto" w:fill="auto"/>
          </w:tcPr>
          <w:p w14:paraId="27D393F1" w14:textId="77777777" w:rsidR="00305ED9" w:rsidRPr="00B95E8B" w:rsidRDefault="00305ED9" w:rsidP="00C416FE">
            <w:pPr>
              <w:pStyle w:val="Tabletext"/>
            </w:pPr>
            <w:r w:rsidRPr="00B95E8B">
              <w:t>On the last day of the first calendar month after the end of the quarter</w:t>
            </w:r>
          </w:p>
        </w:tc>
      </w:tr>
      <w:tr w:rsidR="00305ED9" w:rsidRPr="00B95E8B" w14:paraId="1C1924D7" w14:textId="77777777" w:rsidTr="0082472F">
        <w:tc>
          <w:tcPr>
            <w:tcW w:w="429" w:type="pct"/>
            <w:tcBorders>
              <w:top w:val="single" w:sz="2" w:space="0" w:color="auto"/>
              <w:bottom w:val="single" w:sz="2" w:space="0" w:color="auto"/>
            </w:tcBorders>
            <w:shd w:val="clear" w:color="auto" w:fill="auto"/>
          </w:tcPr>
          <w:p w14:paraId="65CD78A7" w14:textId="77777777" w:rsidR="00305ED9" w:rsidRPr="00B95E8B" w:rsidRDefault="00305ED9" w:rsidP="00C416FE">
            <w:pPr>
              <w:pStyle w:val="Tabletext"/>
            </w:pPr>
            <w:r w:rsidRPr="00B95E8B">
              <w:t>2</w:t>
            </w:r>
          </w:p>
        </w:tc>
        <w:tc>
          <w:tcPr>
            <w:tcW w:w="2126" w:type="pct"/>
            <w:tcBorders>
              <w:top w:val="single" w:sz="2" w:space="0" w:color="auto"/>
              <w:bottom w:val="single" w:sz="2" w:space="0" w:color="auto"/>
            </w:tcBorders>
            <w:shd w:val="clear" w:color="auto" w:fill="auto"/>
          </w:tcPr>
          <w:p w14:paraId="169A997A" w14:textId="77777777" w:rsidR="00305ED9" w:rsidRPr="00B95E8B" w:rsidRDefault="00305ED9" w:rsidP="00C416FE">
            <w:pPr>
              <w:pStyle w:val="Tabletext"/>
            </w:pPr>
            <w:r w:rsidRPr="00B95E8B">
              <w:t>For mushroom spawn purchased from a person who carries on operations outside Australia but does not carry on any operations in Australia, when is the levy due and payable?</w:t>
            </w:r>
          </w:p>
        </w:tc>
        <w:tc>
          <w:tcPr>
            <w:tcW w:w="2445" w:type="pct"/>
            <w:tcBorders>
              <w:top w:val="single" w:sz="2" w:space="0" w:color="auto"/>
              <w:bottom w:val="single" w:sz="2" w:space="0" w:color="auto"/>
            </w:tcBorders>
            <w:shd w:val="clear" w:color="auto" w:fill="auto"/>
          </w:tcPr>
          <w:p w14:paraId="43FEABFF" w14:textId="77777777" w:rsidR="00305ED9" w:rsidRPr="00B95E8B" w:rsidRDefault="00305ED9" w:rsidP="00C416FE">
            <w:pPr>
              <w:pStyle w:val="Tabletext"/>
            </w:pPr>
            <w:r w:rsidRPr="00B95E8B">
              <w:t>On the last day of the next calendar month</w:t>
            </w:r>
          </w:p>
        </w:tc>
      </w:tr>
      <w:tr w:rsidR="00305ED9" w:rsidRPr="00B95E8B" w14:paraId="2206B0E7" w14:textId="77777777" w:rsidTr="0082472F">
        <w:tc>
          <w:tcPr>
            <w:tcW w:w="429" w:type="pct"/>
            <w:tcBorders>
              <w:top w:val="single" w:sz="2" w:space="0" w:color="auto"/>
              <w:bottom w:val="single" w:sz="2" w:space="0" w:color="auto"/>
            </w:tcBorders>
            <w:shd w:val="clear" w:color="auto" w:fill="auto"/>
          </w:tcPr>
          <w:p w14:paraId="0BA6FF5C" w14:textId="77777777" w:rsidR="00305ED9" w:rsidRPr="00B95E8B" w:rsidRDefault="00305ED9" w:rsidP="00C416FE">
            <w:pPr>
              <w:pStyle w:val="Tabletext"/>
            </w:pPr>
            <w:r w:rsidRPr="00B95E8B">
              <w:t>3</w:t>
            </w:r>
          </w:p>
        </w:tc>
        <w:tc>
          <w:tcPr>
            <w:tcW w:w="2126" w:type="pct"/>
            <w:tcBorders>
              <w:top w:val="single" w:sz="2" w:space="0" w:color="auto"/>
              <w:bottom w:val="single" w:sz="2" w:space="0" w:color="auto"/>
            </w:tcBorders>
            <w:shd w:val="clear" w:color="auto" w:fill="auto"/>
          </w:tcPr>
          <w:p w14:paraId="209F2931" w14:textId="77777777" w:rsidR="00305ED9" w:rsidRPr="00B95E8B" w:rsidRDefault="00305ED9" w:rsidP="00C416FE">
            <w:pPr>
              <w:pStyle w:val="Tabletext"/>
            </w:pPr>
            <w:r w:rsidRPr="00B95E8B">
              <w:t>For mushroom spawn that is produced by the levy payer, when is the levy due and payable?</w:t>
            </w:r>
          </w:p>
        </w:tc>
        <w:tc>
          <w:tcPr>
            <w:tcW w:w="2445" w:type="pct"/>
            <w:tcBorders>
              <w:top w:val="single" w:sz="2" w:space="0" w:color="auto"/>
              <w:bottom w:val="single" w:sz="2" w:space="0" w:color="auto"/>
            </w:tcBorders>
            <w:shd w:val="clear" w:color="auto" w:fill="auto"/>
          </w:tcPr>
          <w:p w14:paraId="14FBFC31" w14:textId="77777777" w:rsidR="00305ED9" w:rsidRPr="00B95E8B" w:rsidRDefault="00305ED9" w:rsidP="00C416FE">
            <w:pPr>
              <w:pStyle w:val="Tabletext"/>
            </w:pPr>
            <w:r w:rsidRPr="00B95E8B">
              <w:t>On the last day of the next calendar month</w:t>
            </w:r>
          </w:p>
        </w:tc>
      </w:tr>
      <w:tr w:rsidR="00305ED9" w:rsidRPr="00B95E8B" w14:paraId="1DD5F8CF" w14:textId="77777777" w:rsidTr="0082472F">
        <w:tc>
          <w:tcPr>
            <w:tcW w:w="429" w:type="pct"/>
            <w:tcBorders>
              <w:top w:val="single" w:sz="2" w:space="0" w:color="auto"/>
              <w:bottom w:val="single" w:sz="12" w:space="0" w:color="auto"/>
            </w:tcBorders>
            <w:shd w:val="clear" w:color="auto" w:fill="auto"/>
          </w:tcPr>
          <w:p w14:paraId="75BD643B" w14:textId="77777777" w:rsidR="00305ED9" w:rsidRPr="00B95E8B" w:rsidRDefault="00305ED9" w:rsidP="00C416FE">
            <w:pPr>
              <w:pStyle w:val="Tabletext"/>
            </w:pPr>
            <w:r w:rsidRPr="00B95E8B">
              <w:t>4</w:t>
            </w:r>
          </w:p>
        </w:tc>
        <w:tc>
          <w:tcPr>
            <w:tcW w:w="2126" w:type="pct"/>
            <w:tcBorders>
              <w:top w:val="single" w:sz="2" w:space="0" w:color="auto"/>
              <w:bottom w:val="single" w:sz="12" w:space="0" w:color="auto"/>
            </w:tcBorders>
            <w:shd w:val="clear" w:color="auto" w:fill="auto"/>
          </w:tcPr>
          <w:p w14:paraId="7DBB3539" w14:textId="77777777" w:rsidR="00305ED9" w:rsidRPr="00B95E8B" w:rsidRDefault="00305ED9" w:rsidP="00C416F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11F5CD69" w14:textId="77777777" w:rsidR="00305ED9" w:rsidRPr="00B95E8B" w:rsidRDefault="00305ED9" w:rsidP="00C416FE">
            <w:pPr>
              <w:pStyle w:val="Tabletext"/>
            </w:pPr>
            <w:r w:rsidRPr="00B95E8B">
              <w:t>The Commonwealth</w:t>
            </w:r>
          </w:p>
        </w:tc>
      </w:tr>
    </w:tbl>
    <w:p w14:paraId="34B6D180" w14:textId="216B377B" w:rsidR="00A115D6" w:rsidRPr="00B95E8B" w:rsidRDefault="00305ED9" w:rsidP="00305ED9">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3</w:t>
      </w:r>
      <w:r w:rsidR="00673C3D" w:rsidRPr="00B95E8B">
        <w:t>6</w:t>
      </w:r>
      <w:r w:rsidR="002A2C22">
        <w:noBreakHyphen/>
      </w:r>
      <w:r w:rsidR="00673C3D" w:rsidRPr="00B95E8B">
        <w:t>2</w:t>
      </w:r>
      <w:r w:rsidRPr="00B95E8B">
        <w:t>.</w:t>
      </w:r>
    </w:p>
    <w:p w14:paraId="648FED18" w14:textId="67CF0B0B" w:rsidR="00A115D6" w:rsidRPr="00B95E8B" w:rsidRDefault="00A115D6" w:rsidP="00A115D6">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087AA82" w14:textId="77777777" w:rsidR="00305ED9" w:rsidRPr="00B95E8B" w:rsidRDefault="00305ED9" w:rsidP="00305ED9">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6FA4E935" w14:textId="0EC48432" w:rsidR="00305ED9" w:rsidRPr="00B95E8B" w:rsidRDefault="00305ED9" w:rsidP="00305ED9">
      <w:pPr>
        <w:pStyle w:val="notetext"/>
      </w:pPr>
      <w:r w:rsidRPr="00B95E8B">
        <w:t>Note 3:</w:t>
      </w:r>
      <w:r w:rsidRPr="00B95E8B">
        <w:tab/>
        <w:t xml:space="preserve">For when mushroom spawn is purchased, see </w:t>
      </w:r>
      <w:r w:rsidR="00C91FA7" w:rsidRPr="00B95E8B">
        <w:t>clause 3</w:t>
      </w:r>
      <w:r w:rsidR="00673C3D" w:rsidRPr="00B95E8B">
        <w:t>6</w:t>
      </w:r>
      <w:r w:rsidR="002A2C22">
        <w:noBreakHyphen/>
      </w:r>
      <w:r w:rsidR="00673C3D" w:rsidRPr="00B95E8B">
        <w:t>5</w:t>
      </w:r>
      <w:r w:rsidRPr="00B95E8B">
        <w:t>.</w:t>
      </w:r>
    </w:p>
    <w:p w14:paraId="24938800" w14:textId="77777777" w:rsidR="00305ED9" w:rsidRPr="00B95E8B" w:rsidRDefault="00305ED9" w:rsidP="00305ED9">
      <w:pPr>
        <w:pStyle w:val="SubsectionHead"/>
      </w:pPr>
      <w:r w:rsidRPr="00B95E8B">
        <w:t>When Agaricus mushroom levy due and payable—large producers or purchasers</w:t>
      </w:r>
    </w:p>
    <w:p w14:paraId="4AD51CAD" w14:textId="1CB43CE8" w:rsidR="00305ED9" w:rsidRPr="00B95E8B" w:rsidRDefault="00305ED9" w:rsidP="00305ED9">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levy imposed on mushroom spawn that is produced or purchased in a calendar month in a financial year, where the levy payer holds an approval under </w:t>
      </w:r>
      <w:r w:rsidR="00C91FA7" w:rsidRPr="00B95E8B">
        <w:t>clause 3</w:t>
      </w:r>
      <w:r w:rsidR="00673C3D" w:rsidRPr="00B95E8B">
        <w:t>6</w:t>
      </w:r>
      <w:r w:rsidR="002A2C22">
        <w:noBreakHyphen/>
      </w:r>
      <w:r w:rsidR="00673C3D" w:rsidRPr="00B95E8B">
        <w:t>4</w:t>
      </w:r>
      <w:r w:rsidRPr="00B95E8B">
        <w:t xml:space="preserve"> for that year, this table has effect.</w:t>
      </w:r>
    </w:p>
    <w:p w14:paraId="6CB9E6EC" w14:textId="77777777" w:rsidR="00305ED9" w:rsidRPr="00B95E8B" w:rsidRDefault="00305ED9" w:rsidP="00305E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305ED9" w:rsidRPr="00B95E8B" w14:paraId="5C21184D" w14:textId="77777777" w:rsidTr="0082472F">
        <w:trPr>
          <w:tblHeader/>
        </w:trPr>
        <w:tc>
          <w:tcPr>
            <w:tcW w:w="5000" w:type="pct"/>
            <w:gridSpan w:val="3"/>
            <w:tcBorders>
              <w:top w:val="single" w:sz="12" w:space="0" w:color="auto"/>
              <w:bottom w:val="single" w:sz="2" w:space="0" w:color="auto"/>
            </w:tcBorders>
            <w:shd w:val="clear" w:color="auto" w:fill="auto"/>
          </w:tcPr>
          <w:p w14:paraId="32DCCFEA" w14:textId="77777777" w:rsidR="00305ED9" w:rsidRPr="00B95E8B" w:rsidRDefault="00305ED9" w:rsidP="00C416FE">
            <w:pPr>
              <w:pStyle w:val="TableHeading"/>
            </w:pPr>
            <w:r w:rsidRPr="00B95E8B">
              <w:t>Agaricus mushroom levy</w:t>
            </w:r>
          </w:p>
        </w:tc>
      </w:tr>
      <w:tr w:rsidR="00305ED9" w:rsidRPr="00B95E8B" w14:paraId="3F849A6C" w14:textId="77777777" w:rsidTr="0082472F">
        <w:trPr>
          <w:tblHeader/>
        </w:trPr>
        <w:tc>
          <w:tcPr>
            <w:tcW w:w="429" w:type="pct"/>
            <w:tcBorders>
              <w:top w:val="single" w:sz="2" w:space="0" w:color="auto"/>
              <w:bottom w:val="single" w:sz="12" w:space="0" w:color="auto"/>
            </w:tcBorders>
            <w:shd w:val="clear" w:color="auto" w:fill="auto"/>
          </w:tcPr>
          <w:p w14:paraId="7CAE2912" w14:textId="77777777" w:rsidR="00305ED9" w:rsidRPr="00B95E8B" w:rsidRDefault="00305ED9" w:rsidP="00C416FE">
            <w:pPr>
              <w:pStyle w:val="TableHeading"/>
            </w:pPr>
            <w:r w:rsidRPr="00B95E8B">
              <w:t>Item</w:t>
            </w:r>
          </w:p>
        </w:tc>
        <w:tc>
          <w:tcPr>
            <w:tcW w:w="2126" w:type="pct"/>
            <w:tcBorders>
              <w:top w:val="single" w:sz="2" w:space="0" w:color="auto"/>
              <w:bottom w:val="single" w:sz="12" w:space="0" w:color="auto"/>
            </w:tcBorders>
            <w:shd w:val="clear" w:color="auto" w:fill="auto"/>
          </w:tcPr>
          <w:p w14:paraId="406A9558" w14:textId="77777777" w:rsidR="00305ED9" w:rsidRPr="00B95E8B" w:rsidRDefault="00305ED9" w:rsidP="00C416FE">
            <w:pPr>
              <w:pStyle w:val="TableHeading"/>
            </w:pPr>
            <w:r w:rsidRPr="00B95E8B">
              <w:t>Matter</w:t>
            </w:r>
          </w:p>
        </w:tc>
        <w:tc>
          <w:tcPr>
            <w:tcW w:w="2445" w:type="pct"/>
            <w:tcBorders>
              <w:top w:val="single" w:sz="2" w:space="0" w:color="auto"/>
              <w:bottom w:val="single" w:sz="12" w:space="0" w:color="auto"/>
            </w:tcBorders>
            <w:shd w:val="clear" w:color="auto" w:fill="auto"/>
          </w:tcPr>
          <w:p w14:paraId="53F029E8" w14:textId="77777777" w:rsidR="00305ED9" w:rsidRPr="00B95E8B" w:rsidRDefault="00305ED9" w:rsidP="00C416FE">
            <w:pPr>
              <w:pStyle w:val="TableHeading"/>
            </w:pPr>
            <w:r w:rsidRPr="00B95E8B">
              <w:t>Rule</w:t>
            </w:r>
          </w:p>
        </w:tc>
      </w:tr>
      <w:tr w:rsidR="00305ED9" w:rsidRPr="00B95E8B" w14:paraId="6DA4447A" w14:textId="77777777" w:rsidTr="0082472F">
        <w:tc>
          <w:tcPr>
            <w:tcW w:w="429" w:type="pct"/>
            <w:tcBorders>
              <w:top w:val="single" w:sz="2" w:space="0" w:color="auto"/>
              <w:bottom w:val="single" w:sz="2" w:space="0" w:color="auto"/>
            </w:tcBorders>
            <w:shd w:val="clear" w:color="auto" w:fill="auto"/>
          </w:tcPr>
          <w:p w14:paraId="5D2505B6" w14:textId="77777777" w:rsidR="00305ED9" w:rsidRPr="00B95E8B" w:rsidRDefault="00305ED9" w:rsidP="00C416FE">
            <w:pPr>
              <w:pStyle w:val="Tabletext"/>
            </w:pPr>
            <w:r w:rsidRPr="00B95E8B">
              <w:t>1</w:t>
            </w:r>
          </w:p>
        </w:tc>
        <w:tc>
          <w:tcPr>
            <w:tcW w:w="2126" w:type="pct"/>
            <w:tcBorders>
              <w:top w:val="single" w:sz="2" w:space="0" w:color="auto"/>
              <w:bottom w:val="single" w:sz="2" w:space="0" w:color="auto"/>
            </w:tcBorders>
            <w:shd w:val="clear" w:color="auto" w:fill="auto"/>
          </w:tcPr>
          <w:p w14:paraId="70590735" w14:textId="77777777" w:rsidR="00305ED9" w:rsidRPr="00B95E8B" w:rsidRDefault="00305ED9" w:rsidP="00C416FE">
            <w:pPr>
              <w:pStyle w:val="Tabletext"/>
            </w:pPr>
            <w:r w:rsidRPr="00B95E8B">
              <w:t>How much levy is due and payable for that month if that month is not the last calendar month in that year in which the levy payer produces or purchases mushroom spawn?</w:t>
            </w:r>
          </w:p>
        </w:tc>
        <w:tc>
          <w:tcPr>
            <w:tcW w:w="2445" w:type="pct"/>
            <w:tcBorders>
              <w:top w:val="single" w:sz="2" w:space="0" w:color="auto"/>
              <w:bottom w:val="single" w:sz="2" w:space="0" w:color="auto"/>
            </w:tcBorders>
            <w:shd w:val="clear" w:color="auto" w:fill="auto"/>
          </w:tcPr>
          <w:p w14:paraId="22767245" w14:textId="77777777" w:rsidR="00305ED9" w:rsidRPr="00B95E8B" w:rsidRDefault="00305ED9" w:rsidP="00C416FE">
            <w:pPr>
              <w:pStyle w:val="Tablea"/>
            </w:pPr>
            <w:r w:rsidRPr="00B95E8B">
              <w:t>(a) if the sum of the quantity of mushroom spawn produced or purchased by the levy payer in that month is 30,833.33 kilograms or more—$123,333.33; or</w:t>
            </w:r>
          </w:p>
          <w:p w14:paraId="350A77D7" w14:textId="77777777" w:rsidR="00305ED9" w:rsidRPr="00B95E8B" w:rsidRDefault="00305ED9" w:rsidP="00C416FE">
            <w:pPr>
              <w:pStyle w:val="Tablea"/>
            </w:pPr>
            <w:r w:rsidRPr="00B95E8B">
              <w:t>(b) otherwise—all of the levy for that month</w:t>
            </w:r>
          </w:p>
        </w:tc>
      </w:tr>
      <w:tr w:rsidR="00305ED9" w:rsidRPr="00B95E8B" w14:paraId="639531CB" w14:textId="77777777" w:rsidTr="0082472F">
        <w:tc>
          <w:tcPr>
            <w:tcW w:w="429" w:type="pct"/>
            <w:tcBorders>
              <w:top w:val="single" w:sz="2" w:space="0" w:color="auto"/>
              <w:bottom w:val="single" w:sz="2" w:space="0" w:color="auto"/>
            </w:tcBorders>
            <w:shd w:val="clear" w:color="auto" w:fill="auto"/>
          </w:tcPr>
          <w:p w14:paraId="51E3E033" w14:textId="77777777" w:rsidR="00305ED9" w:rsidRPr="00B95E8B" w:rsidRDefault="00305ED9" w:rsidP="00C416FE">
            <w:pPr>
              <w:pStyle w:val="Tabletext"/>
            </w:pPr>
            <w:r w:rsidRPr="00B95E8B">
              <w:t>2</w:t>
            </w:r>
          </w:p>
        </w:tc>
        <w:tc>
          <w:tcPr>
            <w:tcW w:w="2126" w:type="pct"/>
            <w:tcBorders>
              <w:top w:val="single" w:sz="2" w:space="0" w:color="auto"/>
              <w:bottom w:val="single" w:sz="2" w:space="0" w:color="auto"/>
            </w:tcBorders>
            <w:shd w:val="clear" w:color="auto" w:fill="auto"/>
          </w:tcPr>
          <w:p w14:paraId="2E1CE350" w14:textId="77777777" w:rsidR="00305ED9" w:rsidRPr="00B95E8B" w:rsidRDefault="00305ED9" w:rsidP="00C416FE">
            <w:pPr>
              <w:pStyle w:val="Tabletext"/>
            </w:pPr>
            <w:r w:rsidRPr="00B95E8B">
              <w:t>How much levy is due and payable for that month if that month is the last calendar month in that year in which the levy payer produces or purchases mushroom spawn?</w:t>
            </w:r>
          </w:p>
        </w:tc>
        <w:tc>
          <w:tcPr>
            <w:tcW w:w="2445" w:type="pct"/>
            <w:tcBorders>
              <w:top w:val="single" w:sz="2" w:space="0" w:color="auto"/>
              <w:bottom w:val="single" w:sz="2" w:space="0" w:color="auto"/>
            </w:tcBorders>
            <w:shd w:val="clear" w:color="auto" w:fill="auto"/>
          </w:tcPr>
          <w:p w14:paraId="25494549" w14:textId="77777777" w:rsidR="00305ED9" w:rsidRPr="00B95E8B" w:rsidRDefault="00305ED9" w:rsidP="00C416FE">
            <w:pPr>
              <w:pStyle w:val="Tabletext"/>
            </w:pPr>
            <w:r w:rsidRPr="00B95E8B">
              <w:t>The amount that is:</w:t>
            </w:r>
          </w:p>
          <w:p w14:paraId="06F3D777" w14:textId="77777777" w:rsidR="00305ED9" w:rsidRPr="00B95E8B" w:rsidRDefault="00305ED9" w:rsidP="00C416FE">
            <w:pPr>
              <w:pStyle w:val="Tablea"/>
            </w:pPr>
            <w:r w:rsidRPr="00B95E8B">
              <w:t>(a) the sum of the quantity in kilograms of mushroom spawn produced or purchased by the levy payer in that year on which levy is imposed multiplied by $4; less</w:t>
            </w:r>
          </w:p>
          <w:p w14:paraId="539DB0D1" w14:textId="77777777" w:rsidR="00305ED9" w:rsidRPr="00B95E8B" w:rsidRDefault="00305ED9" w:rsidP="00C416FE">
            <w:pPr>
              <w:pStyle w:val="Tablea"/>
            </w:pPr>
            <w:r w:rsidRPr="00B95E8B">
              <w:t>(b) the amount of levy due and payable by the levy payer for each earlier calendar month in that year</w:t>
            </w:r>
          </w:p>
        </w:tc>
      </w:tr>
      <w:tr w:rsidR="00305ED9" w:rsidRPr="00B95E8B" w14:paraId="42760C12" w14:textId="77777777" w:rsidTr="0082472F">
        <w:tc>
          <w:tcPr>
            <w:tcW w:w="429" w:type="pct"/>
            <w:tcBorders>
              <w:top w:val="single" w:sz="2" w:space="0" w:color="auto"/>
              <w:bottom w:val="single" w:sz="2" w:space="0" w:color="auto"/>
            </w:tcBorders>
            <w:shd w:val="clear" w:color="auto" w:fill="auto"/>
          </w:tcPr>
          <w:p w14:paraId="6DA419DA" w14:textId="77777777" w:rsidR="00305ED9" w:rsidRPr="00B95E8B" w:rsidRDefault="00305ED9" w:rsidP="00C416FE">
            <w:pPr>
              <w:pStyle w:val="Tabletext"/>
            </w:pPr>
            <w:r w:rsidRPr="00B95E8B">
              <w:t>3</w:t>
            </w:r>
          </w:p>
        </w:tc>
        <w:tc>
          <w:tcPr>
            <w:tcW w:w="2126" w:type="pct"/>
            <w:tcBorders>
              <w:top w:val="single" w:sz="2" w:space="0" w:color="auto"/>
              <w:bottom w:val="single" w:sz="2" w:space="0" w:color="auto"/>
            </w:tcBorders>
            <w:shd w:val="clear" w:color="auto" w:fill="auto"/>
          </w:tcPr>
          <w:p w14:paraId="4B80A99E" w14:textId="77777777" w:rsidR="00305ED9" w:rsidRPr="00B95E8B" w:rsidRDefault="00305ED9" w:rsidP="00C416FE">
            <w:pPr>
              <w:pStyle w:val="Tabletext"/>
            </w:pPr>
            <w:r w:rsidRPr="00B95E8B">
              <w:t>When is the levy due and payable?</w:t>
            </w:r>
          </w:p>
        </w:tc>
        <w:tc>
          <w:tcPr>
            <w:tcW w:w="2445" w:type="pct"/>
            <w:tcBorders>
              <w:top w:val="single" w:sz="2" w:space="0" w:color="auto"/>
              <w:bottom w:val="single" w:sz="2" w:space="0" w:color="auto"/>
            </w:tcBorders>
            <w:shd w:val="clear" w:color="auto" w:fill="auto"/>
          </w:tcPr>
          <w:p w14:paraId="21F8021E" w14:textId="77777777" w:rsidR="00305ED9" w:rsidRPr="00B95E8B" w:rsidRDefault="00305ED9" w:rsidP="00C416FE">
            <w:pPr>
              <w:pStyle w:val="Tabletext"/>
            </w:pPr>
            <w:r w:rsidRPr="00B95E8B">
              <w:t>On the last day of the next calendar month</w:t>
            </w:r>
          </w:p>
        </w:tc>
      </w:tr>
      <w:tr w:rsidR="00305ED9" w:rsidRPr="00B95E8B" w14:paraId="0478C629" w14:textId="77777777" w:rsidTr="0082472F">
        <w:tc>
          <w:tcPr>
            <w:tcW w:w="429" w:type="pct"/>
            <w:tcBorders>
              <w:top w:val="single" w:sz="2" w:space="0" w:color="auto"/>
              <w:bottom w:val="single" w:sz="12" w:space="0" w:color="auto"/>
            </w:tcBorders>
            <w:shd w:val="clear" w:color="auto" w:fill="auto"/>
          </w:tcPr>
          <w:p w14:paraId="45B9D9D8" w14:textId="77777777" w:rsidR="00305ED9" w:rsidRPr="00B95E8B" w:rsidRDefault="00305ED9" w:rsidP="00C416FE">
            <w:pPr>
              <w:pStyle w:val="Tabletext"/>
            </w:pPr>
            <w:r w:rsidRPr="00B95E8B">
              <w:t>4</w:t>
            </w:r>
          </w:p>
        </w:tc>
        <w:tc>
          <w:tcPr>
            <w:tcW w:w="2126" w:type="pct"/>
            <w:tcBorders>
              <w:top w:val="single" w:sz="2" w:space="0" w:color="auto"/>
              <w:bottom w:val="single" w:sz="12" w:space="0" w:color="auto"/>
            </w:tcBorders>
            <w:shd w:val="clear" w:color="auto" w:fill="auto"/>
          </w:tcPr>
          <w:p w14:paraId="05E6FC01" w14:textId="77777777" w:rsidR="00305ED9" w:rsidRPr="00B95E8B" w:rsidRDefault="00305ED9" w:rsidP="00C416F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95E5F40" w14:textId="77777777" w:rsidR="00305ED9" w:rsidRPr="00B95E8B" w:rsidRDefault="00305ED9" w:rsidP="00C416FE">
            <w:pPr>
              <w:pStyle w:val="Tabletext"/>
            </w:pPr>
            <w:r w:rsidRPr="00B95E8B">
              <w:t>The Commonwealth</w:t>
            </w:r>
          </w:p>
        </w:tc>
      </w:tr>
    </w:tbl>
    <w:p w14:paraId="2856D74E" w14:textId="02A79A87" w:rsidR="00305ED9" w:rsidRPr="00B95E8B" w:rsidRDefault="00305ED9" w:rsidP="00305ED9">
      <w:pPr>
        <w:pStyle w:val="notetext"/>
      </w:pPr>
      <w:r w:rsidRPr="00B95E8B">
        <w:t>Note 1:</w:t>
      </w:r>
      <w:r w:rsidRPr="00B95E8B">
        <w:tab/>
        <w:t xml:space="preserve">For </w:t>
      </w:r>
      <w:r w:rsidR="002A2C22">
        <w:t>item 1</w:t>
      </w:r>
      <w:r w:rsidRPr="00B95E8B">
        <w:t xml:space="preserve"> of the table, if the sum of the quantity of mushroom spawn produced or purchased by the levy payer in each calendar month in the financial year is 30,833.33 kilograms or more, 12 equal monthly instalments are payable by the levy payer for th</w:t>
      </w:r>
      <w:r w:rsidR="00125C64" w:rsidRPr="00B95E8B">
        <w:t>at</w:t>
      </w:r>
      <w:r w:rsidRPr="00B95E8B">
        <w:t xml:space="preserve"> year.</w:t>
      </w:r>
    </w:p>
    <w:p w14:paraId="268E9EF5" w14:textId="77777777" w:rsidR="00305ED9" w:rsidRPr="00B95E8B" w:rsidRDefault="00305ED9" w:rsidP="00305ED9">
      <w:pPr>
        <w:pStyle w:val="notetext"/>
      </w:pPr>
      <w:r w:rsidRPr="00B95E8B">
        <w:t>Note 2:</w:t>
      </w:r>
      <w:r w:rsidRPr="00B95E8B">
        <w:tab/>
        <w:t xml:space="preserve">For penalty for late payment, see </w:t>
      </w:r>
      <w:r w:rsidR="00C91FA7" w:rsidRPr="00B95E8B">
        <w:t>section 9</w:t>
      </w:r>
      <w:r w:rsidR="00526692" w:rsidRPr="00B95E8B">
        <w:t xml:space="preserve"> of the Act</w:t>
      </w:r>
      <w:r w:rsidRPr="00B95E8B">
        <w:t>.</w:t>
      </w:r>
    </w:p>
    <w:p w14:paraId="4874EBC1" w14:textId="647F7F8B" w:rsidR="00305ED9" w:rsidRPr="00B95E8B" w:rsidRDefault="00305ED9" w:rsidP="00305ED9">
      <w:pPr>
        <w:pStyle w:val="notetext"/>
      </w:pPr>
      <w:r w:rsidRPr="00B95E8B">
        <w:t xml:space="preserve">Note </w:t>
      </w:r>
      <w:r w:rsidR="006D1E3A" w:rsidRPr="00B95E8B">
        <w:t>3</w:t>
      </w:r>
      <w:r w:rsidRPr="00B95E8B">
        <w:t>:</w:t>
      </w:r>
      <w:r w:rsidRPr="00B95E8B">
        <w:tab/>
        <w:t xml:space="preserve">For when mushroom spawn is purchased, see </w:t>
      </w:r>
      <w:r w:rsidR="00C91FA7" w:rsidRPr="00B95E8B">
        <w:t>clause 3</w:t>
      </w:r>
      <w:r w:rsidR="00673C3D" w:rsidRPr="00B95E8B">
        <w:t>6</w:t>
      </w:r>
      <w:r w:rsidR="002A2C22">
        <w:noBreakHyphen/>
      </w:r>
      <w:r w:rsidR="00673C3D" w:rsidRPr="00B95E8B">
        <w:t>5</w:t>
      </w:r>
      <w:r w:rsidRPr="00B95E8B">
        <w:t>.</w:t>
      </w:r>
    </w:p>
    <w:p w14:paraId="48852148" w14:textId="77777777" w:rsidR="00305ED9" w:rsidRPr="00B95E8B" w:rsidRDefault="00305ED9" w:rsidP="00305ED9">
      <w:pPr>
        <w:pStyle w:val="SubsectionHead"/>
      </w:pPr>
      <w:r w:rsidRPr="00B95E8B">
        <w:t>Giving monthly returns</w:t>
      </w:r>
    </w:p>
    <w:p w14:paraId="365A9CA6" w14:textId="77777777" w:rsidR="00305ED9" w:rsidRPr="00B95E8B" w:rsidRDefault="00305ED9" w:rsidP="00305ED9">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imposed on mushroom spawn that is produced or purchased, this table has effect.</w:t>
      </w:r>
    </w:p>
    <w:p w14:paraId="4D386FCF" w14:textId="77777777" w:rsidR="00305ED9" w:rsidRPr="00B95E8B" w:rsidRDefault="00305ED9" w:rsidP="00305E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05ED9" w:rsidRPr="00B95E8B" w14:paraId="1A9C6CD3" w14:textId="77777777" w:rsidTr="0082472F">
        <w:trPr>
          <w:tblHeader/>
        </w:trPr>
        <w:tc>
          <w:tcPr>
            <w:tcW w:w="5000" w:type="pct"/>
            <w:gridSpan w:val="3"/>
            <w:tcBorders>
              <w:top w:val="single" w:sz="12" w:space="0" w:color="auto"/>
              <w:bottom w:val="single" w:sz="2" w:space="0" w:color="auto"/>
            </w:tcBorders>
            <w:shd w:val="clear" w:color="auto" w:fill="auto"/>
          </w:tcPr>
          <w:p w14:paraId="09263A6F" w14:textId="77777777" w:rsidR="00305ED9" w:rsidRPr="00B95E8B" w:rsidRDefault="00305ED9" w:rsidP="00C416FE">
            <w:pPr>
              <w:pStyle w:val="TableHeading"/>
            </w:pPr>
            <w:r w:rsidRPr="00B95E8B">
              <w:t>Monthly returns</w:t>
            </w:r>
          </w:p>
        </w:tc>
      </w:tr>
      <w:tr w:rsidR="00305ED9" w:rsidRPr="00B95E8B" w14:paraId="1C00E5CA" w14:textId="77777777" w:rsidTr="0082472F">
        <w:trPr>
          <w:tblHeader/>
        </w:trPr>
        <w:tc>
          <w:tcPr>
            <w:tcW w:w="429" w:type="pct"/>
            <w:tcBorders>
              <w:top w:val="single" w:sz="2" w:space="0" w:color="auto"/>
              <w:bottom w:val="single" w:sz="12" w:space="0" w:color="auto"/>
            </w:tcBorders>
            <w:shd w:val="clear" w:color="auto" w:fill="auto"/>
          </w:tcPr>
          <w:p w14:paraId="7E078C7A" w14:textId="77777777" w:rsidR="00305ED9" w:rsidRPr="00B95E8B" w:rsidRDefault="00305ED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02A51C82" w14:textId="77777777" w:rsidR="00305ED9" w:rsidRPr="00B95E8B" w:rsidRDefault="00305ED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13436831" w14:textId="77777777" w:rsidR="00305ED9" w:rsidRPr="00B95E8B" w:rsidRDefault="00305ED9" w:rsidP="00C416FE">
            <w:pPr>
              <w:pStyle w:val="TableHeading"/>
            </w:pPr>
            <w:r w:rsidRPr="00B95E8B">
              <w:t>Rule</w:t>
            </w:r>
          </w:p>
        </w:tc>
      </w:tr>
      <w:tr w:rsidR="00305ED9" w:rsidRPr="00B95E8B" w14:paraId="5DFD1C8B" w14:textId="77777777" w:rsidTr="0082472F">
        <w:tc>
          <w:tcPr>
            <w:tcW w:w="429" w:type="pct"/>
            <w:tcBorders>
              <w:top w:val="single" w:sz="2" w:space="0" w:color="auto"/>
              <w:bottom w:val="single" w:sz="2" w:space="0" w:color="auto"/>
            </w:tcBorders>
            <w:shd w:val="clear" w:color="auto" w:fill="auto"/>
          </w:tcPr>
          <w:p w14:paraId="697C3386" w14:textId="77777777" w:rsidR="00305ED9" w:rsidRPr="00B95E8B" w:rsidRDefault="00305ED9" w:rsidP="00C416FE">
            <w:pPr>
              <w:pStyle w:val="Tabletext"/>
            </w:pPr>
            <w:r w:rsidRPr="00B95E8B">
              <w:t>1</w:t>
            </w:r>
          </w:p>
        </w:tc>
        <w:tc>
          <w:tcPr>
            <w:tcW w:w="2285" w:type="pct"/>
            <w:tcBorders>
              <w:top w:val="single" w:sz="2" w:space="0" w:color="auto"/>
              <w:bottom w:val="single" w:sz="2" w:space="0" w:color="auto"/>
            </w:tcBorders>
            <w:shd w:val="clear" w:color="auto" w:fill="auto"/>
          </w:tcPr>
          <w:p w14:paraId="5CD17DE9" w14:textId="77777777" w:rsidR="00305ED9" w:rsidRPr="00B95E8B" w:rsidRDefault="00305ED9" w:rsidP="00C416FE">
            <w:pPr>
              <w:pStyle w:val="Tabletext"/>
            </w:pPr>
            <w:r w:rsidRPr="00B95E8B">
              <w:t>Who must give a return for a calendar month in a financial year?</w:t>
            </w:r>
          </w:p>
        </w:tc>
        <w:tc>
          <w:tcPr>
            <w:tcW w:w="2286" w:type="pct"/>
            <w:tcBorders>
              <w:top w:val="single" w:sz="2" w:space="0" w:color="auto"/>
              <w:bottom w:val="single" w:sz="2" w:space="0" w:color="auto"/>
            </w:tcBorders>
            <w:shd w:val="clear" w:color="auto" w:fill="auto"/>
          </w:tcPr>
          <w:p w14:paraId="6BD83280" w14:textId="77777777" w:rsidR="00305ED9" w:rsidRPr="00B95E8B" w:rsidRDefault="00305ED9" w:rsidP="00C416FE">
            <w:pPr>
              <w:pStyle w:val="Tabletext"/>
            </w:pPr>
            <w:r w:rsidRPr="00B95E8B">
              <w:t>The following</w:t>
            </w:r>
            <w:r w:rsidR="003E0C12" w:rsidRPr="00B95E8B">
              <w:t xml:space="preserve"> person</w:t>
            </w:r>
            <w:r w:rsidRPr="00B95E8B">
              <w:t>:</w:t>
            </w:r>
          </w:p>
          <w:p w14:paraId="6016570D" w14:textId="77777777" w:rsidR="00305ED9" w:rsidRPr="00B95E8B" w:rsidRDefault="00305ED9" w:rsidP="00C416FE">
            <w:pPr>
              <w:pStyle w:val="Tablea"/>
            </w:pPr>
            <w:r w:rsidRPr="00B95E8B">
              <w:t>(a) for mushroom spawn produced in the month—the levy payer;</w:t>
            </w:r>
          </w:p>
          <w:p w14:paraId="541685FB" w14:textId="77777777" w:rsidR="00305ED9" w:rsidRPr="00B95E8B" w:rsidRDefault="00305ED9" w:rsidP="00C416FE">
            <w:pPr>
              <w:pStyle w:val="Tablea"/>
            </w:pPr>
            <w:r w:rsidRPr="00B95E8B">
              <w:t>(b) for mushroom spawn purchased in the month from a person who carries on operations outside Australia but does not carry on any operations in Australia—the levy payer;</w:t>
            </w:r>
          </w:p>
          <w:p w14:paraId="7F1EDC79" w14:textId="43B6777F" w:rsidR="00305ED9" w:rsidRPr="00B95E8B" w:rsidRDefault="00305ED9" w:rsidP="00C416FE">
            <w:pPr>
              <w:pStyle w:val="Tablea"/>
            </w:pPr>
            <w:r w:rsidRPr="00B95E8B">
              <w:t xml:space="preserve">(c) for mushroom spawn purchased in the month from a person who carries on operations in Australia, where the levy payer holds an approval under </w:t>
            </w:r>
            <w:r w:rsidR="00C91FA7" w:rsidRPr="00B95E8B">
              <w:t>clause 3</w:t>
            </w:r>
            <w:r w:rsidR="00745C11" w:rsidRPr="00B95E8B">
              <w:t>6</w:t>
            </w:r>
            <w:r w:rsidR="002A2C22">
              <w:noBreakHyphen/>
            </w:r>
            <w:r w:rsidR="00745C11" w:rsidRPr="00B95E8B">
              <w:t>4</w:t>
            </w:r>
            <w:r w:rsidRPr="00B95E8B">
              <w:t xml:space="preserve"> for that year—the levy payer</w:t>
            </w:r>
          </w:p>
        </w:tc>
      </w:tr>
      <w:tr w:rsidR="00305ED9" w:rsidRPr="00B95E8B" w14:paraId="5A2D3438" w14:textId="77777777" w:rsidTr="0082472F">
        <w:tc>
          <w:tcPr>
            <w:tcW w:w="429" w:type="pct"/>
            <w:tcBorders>
              <w:top w:val="single" w:sz="2" w:space="0" w:color="auto"/>
              <w:bottom w:val="single" w:sz="2" w:space="0" w:color="auto"/>
            </w:tcBorders>
            <w:shd w:val="clear" w:color="auto" w:fill="auto"/>
          </w:tcPr>
          <w:p w14:paraId="523CF3CF" w14:textId="77777777" w:rsidR="00305ED9" w:rsidRPr="00B95E8B" w:rsidRDefault="00305ED9" w:rsidP="00C416FE">
            <w:pPr>
              <w:pStyle w:val="Tabletext"/>
            </w:pPr>
            <w:r w:rsidRPr="00B95E8B">
              <w:t>2</w:t>
            </w:r>
          </w:p>
        </w:tc>
        <w:tc>
          <w:tcPr>
            <w:tcW w:w="2285" w:type="pct"/>
            <w:tcBorders>
              <w:top w:val="single" w:sz="2" w:space="0" w:color="auto"/>
              <w:bottom w:val="single" w:sz="2" w:space="0" w:color="auto"/>
            </w:tcBorders>
            <w:shd w:val="clear" w:color="auto" w:fill="auto"/>
          </w:tcPr>
          <w:p w14:paraId="07623AF2" w14:textId="77777777" w:rsidR="00305ED9" w:rsidRPr="00B95E8B" w:rsidRDefault="00305ED9" w:rsidP="00C416F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E7C1B39" w14:textId="77777777" w:rsidR="00305ED9" w:rsidRPr="00B95E8B" w:rsidRDefault="00305ED9" w:rsidP="00C416FE">
            <w:pPr>
              <w:pStyle w:val="Tabletext"/>
            </w:pPr>
            <w:r w:rsidRPr="00B95E8B">
              <w:t>Before the end of the next calendar month</w:t>
            </w:r>
          </w:p>
        </w:tc>
      </w:tr>
      <w:tr w:rsidR="00305ED9" w:rsidRPr="00B95E8B" w14:paraId="02204A52" w14:textId="77777777" w:rsidTr="0082472F">
        <w:tc>
          <w:tcPr>
            <w:tcW w:w="429" w:type="pct"/>
            <w:tcBorders>
              <w:top w:val="single" w:sz="2" w:space="0" w:color="auto"/>
              <w:bottom w:val="single" w:sz="2" w:space="0" w:color="auto"/>
            </w:tcBorders>
            <w:shd w:val="clear" w:color="auto" w:fill="auto"/>
          </w:tcPr>
          <w:p w14:paraId="1339325F" w14:textId="77777777" w:rsidR="00305ED9" w:rsidRPr="00B95E8B" w:rsidRDefault="00305ED9" w:rsidP="00C416FE">
            <w:pPr>
              <w:pStyle w:val="Tabletext"/>
            </w:pPr>
            <w:r w:rsidRPr="00B95E8B">
              <w:t>3</w:t>
            </w:r>
          </w:p>
        </w:tc>
        <w:tc>
          <w:tcPr>
            <w:tcW w:w="2285" w:type="pct"/>
            <w:tcBorders>
              <w:top w:val="single" w:sz="2" w:space="0" w:color="auto"/>
              <w:bottom w:val="single" w:sz="2" w:space="0" w:color="auto"/>
            </w:tcBorders>
            <w:shd w:val="clear" w:color="auto" w:fill="auto"/>
          </w:tcPr>
          <w:p w14:paraId="144E1AD1" w14:textId="77777777" w:rsidR="00305ED9" w:rsidRPr="00B95E8B" w:rsidRDefault="00305ED9" w:rsidP="00C416F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3676F2A" w14:textId="77777777" w:rsidR="00305ED9" w:rsidRPr="00B95E8B" w:rsidRDefault="00305ED9" w:rsidP="00C416FE">
            <w:pPr>
              <w:pStyle w:val="Tabletext"/>
            </w:pPr>
            <w:r w:rsidRPr="00B95E8B">
              <w:t>The Secretary</w:t>
            </w:r>
          </w:p>
        </w:tc>
      </w:tr>
      <w:tr w:rsidR="00305ED9" w:rsidRPr="00B95E8B" w14:paraId="458DA290" w14:textId="77777777" w:rsidTr="0082472F">
        <w:tc>
          <w:tcPr>
            <w:tcW w:w="429" w:type="pct"/>
            <w:tcBorders>
              <w:top w:val="single" w:sz="2" w:space="0" w:color="auto"/>
              <w:bottom w:val="single" w:sz="12" w:space="0" w:color="auto"/>
            </w:tcBorders>
            <w:shd w:val="clear" w:color="auto" w:fill="auto"/>
          </w:tcPr>
          <w:p w14:paraId="2BCFD7C6" w14:textId="77777777" w:rsidR="00305ED9" w:rsidRPr="00B95E8B" w:rsidRDefault="00305ED9" w:rsidP="00C416FE">
            <w:pPr>
              <w:pStyle w:val="Tabletext"/>
            </w:pPr>
            <w:r w:rsidRPr="00B95E8B">
              <w:t>4</w:t>
            </w:r>
          </w:p>
        </w:tc>
        <w:tc>
          <w:tcPr>
            <w:tcW w:w="2285" w:type="pct"/>
            <w:tcBorders>
              <w:top w:val="single" w:sz="2" w:space="0" w:color="auto"/>
              <w:bottom w:val="single" w:sz="12" w:space="0" w:color="auto"/>
            </w:tcBorders>
            <w:shd w:val="clear" w:color="auto" w:fill="auto"/>
          </w:tcPr>
          <w:p w14:paraId="5F95924F" w14:textId="77777777" w:rsidR="00305ED9" w:rsidRPr="00B95E8B" w:rsidRDefault="00305ED9" w:rsidP="00C416F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81AC734" w14:textId="77777777" w:rsidR="00305ED9" w:rsidRPr="00B95E8B" w:rsidRDefault="00305ED9" w:rsidP="00C416FE">
            <w:pPr>
              <w:pStyle w:val="Tabletext"/>
            </w:pPr>
            <w:r w:rsidRPr="00B95E8B">
              <w:t>The return:</w:t>
            </w:r>
          </w:p>
          <w:p w14:paraId="0658DBF4" w14:textId="77777777" w:rsidR="00305ED9" w:rsidRPr="00B95E8B" w:rsidRDefault="00305ED9" w:rsidP="00C416FE">
            <w:pPr>
              <w:pStyle w:val="Tablea"/>
            </w:pPr>
            <w:r w:rsidRPr="00B95E8B">
              <w:t>(a) must be in the appropriate approved form and include the information required by that form; or</w:t>
            </w:r>
          </w:p>
          <w:p w14:paraId="19FACCC0" w14:textId="77777777" w:rsidR="00305ED9" w:rsidRPr="00B95E8B" w:rsidRDefault="00305ED9" w:rsidP="00C416FE">
            <w:pPr>
              <w:pStyle w:val="Tablea"/>
            </w:pPr>
            <w:r w:rsidRPr="00B95E8B">
              <w:t>(b) must be given electronically using an approved electronic system and include the information required by that system to be included in the return</w:t>
            </w:r>
          </w:p>
        </w:tc>
      </w:tr>
    </w:tbl>
    <w:p w14:paraId="65A24CB8" w14:textId="77777777" w:rsidR="00305ED9" w:rsidRPr="00B95E8B" w:rsidRDefault="00305ED9" w:rsidP="00305ED9">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C854A6" w:rsidRPr="00B95E8B">
        <w:t>civil penalty for failing to give a return in accordance with this instrument</w:t>
      </w:r>
      <w:r w:rsidRPr="00B95E8B">
        <w:t>.</w:t>
      </w:r>
    </w:p>
    <w:p w14:paraId="1E6629F4" w14:textId="77777777" w:rsidR="00305ED9" w:rsidRPr="00B95E8B" w:rsidRDefault="00305ED9" w:rsidP="00305ED9">
      <w:pPr>
        <w:pStyle w:val="SubsectionHead"/>
      </w:pPr>
      <w:r w:rsidRPr="00B95E8B">
        <w:t>Making and keeping records</w:t>
      </w:r>
    </w:p>
    <w:p w14:paraId="506439D3" w14:textId="77777777" w:rsidR="00305ED9" w:rsidRPr="00B95E8B" w:rsidRDefault="00305ED9" w:rsidP="00305ED9">
      <w:pPr>
        <w:pStyle w:val="subsection"/>
      </w:pPr>
      <w:r w:rsidRPr="00B95E8B">
        <w:tab/>
        <w:t>(</w:t>
      </w:r>
      <w:r w:rsidR="00C04DF1" w:rsidRPr="00B95E8B">
        <w:t>4</w:t>
      </w:r>
      <w:r w:rsidRPr="00B95E8B">
        <w:t>)</w:t>
      </w:r>
      <w:r w:rsidRPr="00B95E8B">
        <w:tab/>
        <w:t xml:space="preserve">For the purposes of </w:t>
      </w:r>
      <w:r w:rsidR="00C91FA7" w:rsidRPr="00B95E8B">
        <w:t>paragraph 5</w:t>
      </w:r>
      <w:r w:rsidR="00526692" w:rsidRPr="00B95E8B">
        <w:t>9</w:t>
      </w:r>
      <w:r w:rsidRPr="00B95E8B">
        <w:t>(2)(b) of the Act, for levy imposed on mushroom spawn that is produced or purchased, this table has effect.</w:t>
      </w:r>
    </w:p>
    <w:p w14:paraId="300B38BB" w14:textId="77777777" w:rsidR="00305ED9" w:rsidRPr="00B95E8B" w:rsidRDefault="00305ED9" w:rsidP="00305E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05ED9" w:rsidRPr="00B95E8B" w14:paraId="53755667" w14:textId="77777777" w:rsidTr="0082472F">
        <w:trPr>
          <w:tblHeader/>
        </w:trPr>
        <w:tc>
          <w:tcPr>
            <w:tcW w:w="5000" w:type="pct"/>
            <w:gridSpan w:val="3"/>
            <w:tcBorders>
              <w:top w:val="single" w:sz="12" w:space="0" w:color="auto"/>
              <w:bottom w:val="single" w:sz="2" w:space="0" w:color="auto"/>
            </w:tcBorders>
            <w:shd w:val="clear" w:color="auto" w:fill="auto"/>
          </w:tcPr>
          <w:p w14:paraId="398C390C" w14:textId="58E144C9" w:rsidR="00305ED9" w:rsidRPr="00B95E8B" w:rsidRDefault="00305ED9" w:rsidP="00C416FE">
            <w:pPr>
              <w:pStyle w:val="TableHeading"/>
            </w:pPr>
            <w:r w:rsidRPr="00B95E8B">
              <w:t>Record</w:t>
            </w:r>
            <w:r w:rsidR="002A2C22">
              <w:noBreakHyphen/>
            </w:r>
            <w:r w:rsidRPr="00B95E8B">
              <w:t>keeping</w:t>
            </w:r>
          </w:p>
        </w:tc>
      </w:tr>
      <w:tr w:rsidR="00305ED9" w:rsidRPr="00B95E8B" w14:paraId="1A7F70B9" w14:textId="77777777" w:rsidTr="0082472F">
        <w:trPr>
          <w:tblHeader/>
        </w:trPr>
        <w:tc>
          <w:tcPr>
            <w:tcW w:w="429" w:type="pct"/>
            <w:tcBorders>
              <w:top w:val="single" w:sz="2" w:space="0" w:color="auto"/>
              <w:bottom w:val="single" w:sz="12" w:space="0" w:color="auto"/>
            </w:tcBorders>
            <w:shd w:val="clear" w:color="auto" w:fill="auto"/>
          </w:tcPr>
          <w:p w14:paraId="57808D7A" w14:textId="77777777" w:rsidR="00305ED9" w:rsidRPr="00B95E8B" w:rsidRDefault="00305ED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79C055E9" w14:textId="77777777" w:rsidR="00305ED9" w:rsidRPr="00B95E8B" w:rsidRDefault="00305ED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62ACCE9E" w14:textId="77777777" w:rsidR="00305ED9" w:rsidRPr="00B95E8B" w:rsidRDefault="00305ED9" w:rsidP="00C416FE">
            <w:pPr>
              <w:pStyle w:val="TableHeading"/>
            </w:pPr>
            <w:r w:rsidRPr="00B95E8B">
              <w:t>Rule</w:t>
            </w:r>
          </w:p>
        </w:tc>
      </w:tr>
      <w:tr w:rsidR="00305ED9" w:rsidRPr="00B95E8B" w14:paraId="3A4DB470" w14:textId="77777777" w:rsidTr="0082472F">
        <w:tc>
          <w:tcPr>
            <w:tcW w:w="429" w:type="pct"/>
            <w:tcBorders>
              <w:top w:val="single" w:sz="2" w:space="0" w:color="auto"/>
              <w:bottom w:val="single" w:sz="2" w:space="0" w:color="auto"/>
            </w:tcBorders>
            <w:shd w:val="clear" w:color="auto" w:fill="auto"/>
          </w:tcPr>
          <w:p w14:paraId="26141D36" w14:textId="77777777" w:rsidR="00305ED9" w:rsidRPr="00B95E8B" w:rsidRDefault="00305ED9" w:rsidP="00C416FE">
            <w:pPr>
              <w:pStyle w:val="Tabletext"/>
            </w:pPr>
            <w:r w:rsidRPr="00B95E8B">
              <w:t>1</w:t>
            </w:r>
          </w:p>
        </w:tc>
        <w:tc>
          <w:tcPr>
            <w:tcW w:w="2285" w:type="pct"/>
            <w:tcBorders>
              <w:top w:val="single" w:sz="2" w:space="0" w:color="auto"/>
              <w:bottom w:val="single" w:sz="2" w:space="0" w:color="auto"/>
            </w:tcBorders>
            <w:shd w:val="clear" w:color="auto" w:fill="auto"/>
          </w:tcPr>
          <w:p w14:paraId="6CB15657" w14:textId="77777777" w:rsidR="00305ED9" w:rsidRPr="00B95E8B" w:rsidRDefault="00305ED9" w:rsidP="00C416F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A4A2A82" w14:textId="77777777" w:rsidR="00305ED9" w:rsidRPr="00B95E8B" w:rsidRDefault="00305ED9" w:rsidP="00C416FE">
            <w:pPr>
              <w:pStyle w:val="Tabletext"/>
            </w:pPr>
            <w:r w:rsidRPr="00B95E8B">
              <w:t>The levy payer</w:t>
            </w:r>
          </w:p>
        </w:tc>
      </w:tr>
      <w:tr w:rsidR="00305ED9" w:rsidRPr="00B95E8B" w14:paraId="1A5E433A" w14:textId="77777777" w:rsidTr="0082472F">
        <w:tc>
          <w:tcPr>
            <w:tcW w:w="429" w:type="pct"/>
            <w:tcBorders>
              <w:top w:val="single" w:sz="2" w:space="0" w:color="auto"/>
              <w:bottom w:val="single" w:sz="2" w:space="0" w:color="auto"/>
            </w:tcBorders>
            <w:shd w:val="clear" w:color="auto" w:fill="auto"/>
          </w:tcPr>
          <w:p w14:paraId="52100627" w14:textId="77777777" w:rsidR="00305ED9" w:rsidRPr="00B95E8B" w:rsidRDefault="00305ED9" w:rsidP="00C416FE">
            <w:pPr>
              <w:pStyle w:val="Tabletext"/>
            </w:pPr>
            <w:r w:rsidRPr="00B95E8B">
              <w:t>2</w:t>
            </w:r>
          </w:p>
        </w:tc>
        <w:tc>
          <w:tcPr>
            <w:tcW w:w="2285" w:type="pct"/>
            <w:tcBorders>
              <w:top w:val="single" w:sz="2" w:space="0" w:color="auto"/>
              <w:bottom w:val="single" w:sz="2" w:space="0" w:color="auto"/>
            </w:tcBorders>
            <w:shd w:val="clear" w:color="auto" w:fill="auto"/>
          </w:tcPr>
          <w:p w14:paraId="4BC8DB5C" w14:textId="77777777" w:rsidR="00305ED9" w:rsidRPr="00B95E8B" w:rsidRDefault="00305ED9" w:rsidP="00C416F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394466A" w14:textId="77777777" w:rsidR="00305ED9" w:rsidRPr="00B95E8B" w:rsidRDefault="00305ED9" w:rsidP="00C416FE">
            <w:pPr>
              <w:pStyle w:val="Tabletext"/>
            </w:pPr>
            <w:r w:rsidRPr="00B95E8B">
              <w:t>The records must enable the levy payer to substantiate the amount of levy payable and paid by the levy payer in relation to the mushroom spawn</w:t>
            </w:r>
          </w:p>
        </w:tc>
      </w:tr>
      <w:tr w:rsidR="00305ED9" w:rsidRPr="00B95E8B" w14:paraId="75C24F10" w14:textId="77777777" w:rsidTr="0082472F">
        <w:tc>
          <w:tcPr>
            <w:tcW w:w="429" w:type="pct"/>
            <w:tcBorders>
              <w:top w:val="single" w:sz="2" w:space="0" w:color="auto"/>
              <w:bottom w:val="single" w:sz="12" w:space="0" w:color="auto"/>
            </w:tcBorders>
            <w:shd w:val="clear" w:color="auto" w:fill="auto"/>
          </w:tcPr>
          <w:p w14:paraId="2D45BF25" w14:textId="77777777" w:rsidR="00305ED9" w:rsidRPr="00B95E8B" w:rsidRDefault="00305ED9" w:rsidP="00C416FE">
            <w:pPr>
              <w:pStyle w:val="Tabletext"/>
            </w:pPr>
            <w:r w:rsidRPr="00B95E8B">
              <w:t>3</w:t>
            </w:r>
          </w:p>
        </w:tc>
        <w:tc>
          <w:tcPr>
            <w:tcW w:w="2285" w:type="pct"/>
            <w:tcBorders>
              <w:top w:val="single" w:sz="2" w:space="0" w:color="auto"/>
              <w:bottom w:val="single" w:sz="12" w:space="0" w:color="auto"/>
            </w:tcBorders>
            <w:shd w:val="clear" w:color="auto" w:fill="auto"/>
          </w:tcPr>
          <w:p w14:paraId="67C2B552" w14:textId="77777777" w:rsidR="00305ED9" w:rsidRPr="00B95E8B" w:rsidRDefault="00305ED9" w:rsidP="00C416F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33B3048C" w14:textId="77777777" w:rsidR="00305ED9" w:rsidRPr="00B95E8B" w:rsidRDefault="00305ED9" w:rsidP="00C416FE">
            <w:pPr>
              <w:pStyle w:val="Tabletext"/>
            </w:pPr>
            <w:r w:rsidRPr="00B95E8B">
              <w:t>Until the end of the period of 5 years beginning on the day after the end of the financial year in which the levy is imposed</w:t>
            </w:r>
          </w:p>
        </w:tc>
      </w:tr>
    </w:tbl>
    <w:p w14:paraId="3A6021B5" w14:textId="77777777" w:rsidR="00305ED9" w:rsidRPr="00B95E8B" w:rsidRDefault="00305ED9" w:rsidP="00305ED9">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4F9F133" w14:textId="03EC723E" w:rsidR="00305ED9" w:rsidRPr="00B95E8B" w:rsidRDefault="00305ED9" w:rsidP="00305ED9">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3</w:t>
      </w:r>
      <w:r w:rsidR="00673C3D" w:rsidRPr="00B95E8B">
        <w:t>6</w:t>
      </w:r>
      <w:r w:rsidR="002A2C22">
        <w:noBreakHyphen/>
      </w:r>
      <w:r w:rsidR="00673C3D" w:rsidRPr="00B95E8B">
        <w:t>3</w:t>
      </w:r>
      <w:r w:rsidRPr="00B95E8B">
        <w:t>.</w:t>
      </w:r>
    </w:p>
    <w:p w14:paraId="53A70034" w14:textId="68BB979A" w:rsidR="00305ED9" w:rsidRPr="00B95E8B" w:rsidRDefault="004B1029" w:rsidP="00305ED9">
      <w:pPr>
        <w:pStyle w:val="ActHead5"/>
      </w:pPr>
      <w:bookmarkStart w:id="247" w:name="_Toc195792298"/>
      <w:r w:rsidRPr="002A2C22">
        <w:rPr>
          <w:rStyle w:val="CharSectno"/>
        </w:rPr>
        <w:t>36</w:t>
      </w:r>
      <w:r w:rsidR="002A2C22" w:rsidRPr="002A2C22">
        <w:rPr>
          <w:rStyle w:val="CharSectno"/>
        </w:rPr>
        <w:noBreakHyphen/>
      </w:r>
      <w:r w:rsidRPr="002A2C22">
        <w:rPr>
          <w:rStyle w:val="CharSectno"/>
        </w:rPr>
        <w:t>2</w:t>
      </w:r>
      <w:r w:rsidR="00305ED9" w:rsidRPr="00B95E8B">
        <w:t xml:space="preserve">  Obligations of collection agents</w:t>
      </w:r>
      <w:bookmarkEnd w:id="247"/>
    </w:p>
    <w:p w14:paraId="48BF9A17" w14:textId="77777777" w:rsidR="00305ED9" w:rsidRPr="00B95E8B" w:rsidRDefault="00305ED9" w:rsidP="00305ED9">
      <w:pPr>
        <w:pStyle w:val="subsection"/>
      </w:pPr>
      <w:r w:rsidRPr="00B95E8B">
        <w:tab/>
        <w:t>(1)</w:t>
      </w:r>
      <w:r w:rsidRPr="00B95E8B">
        <w:tab/>
        <w:t xml:space="preserve">This clause sets out obligations that are imposed on a person </w:t>
      </w:r>
      <w:r w:rsidR="00C04DF1" w:rsidRPr="00B95E8B">
        <w:t xml:space="preserve">(the </w:t>
      </w:r>
      <w:r w:rsidR="00C04DF1" w:rsidRPr="00B95E8B">
        <w:rPr>
          <w:b/>
          <w:i/>
        </w:rPr>
        <w:t>seller</w:t>
      </w:r>
      <w:r w:rsidR="00C04DF1" w:rsidRPr="00B95E8B">
        <w:t xml:space="preserve">) </w:t>
      </w:r>
      <w:r w:rsidRPr="00B95E8B">
        <w:t>if:</w:t>
      </w:r>
    </w:p>
    <w:p w14:paraId="79873DF7" w14:textId="77777777" w:rsidR="00305ED9" w:rsidRPr="00B95E8B" w:rsidRDefault="00305ED9" w:rsidP="00305ED9">
      <w:pPr>
        <w:pStyle w:val="paragraph"/>
      </w:pPr>
      <w:r w:rsidRPr="00B95E8B">
        <w:tab/>
        <w:t>(a)</w:t>
      </w:r>
      <w:r w:rsidRPr="00B95E8B">
        <w:tab/>
        <w:t xml:space="preserve">levy is imposed on mushroom spawn that is purchased by the levy payer in a quarter in a financial year from the </w:t>
      </w:r>
      <w:r w:rsidR="00C04DF1" w:rsidRPr="00B95E8B">
        <w:t>seller</w:t>
      </w:r>
      <w:r w:rsidRPr="00B95E8B">
        <w:t xml:space="preserve"> and the seller carries on operations in Australia; and</w:t>
      </w:r>
    </w:p>
    <w:p w14:paraId="54613639" w14:textId="26FE9B2E" w:rsidR="00305ED9" w:rsidRPr="00B95E8B" w:rsidRDefault="00305ED9" w:rsidP="00305ED9">
      <w:pPr>
        <w:pStyle w:val="paragraph"/>
      </w:pPr>
      <w:r w:rsidRPr="00B95E8B">
        <w:tab/>
        <w:t>(b)</w:t>
      </w:r>
      <w:r w:rsidRPr="00B95E8B">
        <w:tab/>
        <w:t xml:space="preserve">the levy payer does not hold an approval under </w:t>
      </w:r>
      <w:r w:rsidR="00C91FA7" w:rsidRPr="00B95E8B">
        <w:t>clause 3</w:t>
      </w:r>
      <w:r w:rsidR="00383F1B" w:rsidRPr="00B95E8B">
        <w:t>6</w:t>
      </w:r>
      <w:r w:rsidR="002A2C22">
        <w:noBreakHyphen/>
      </w:r>
      <w:r w:rsidR="00383F1B" w:rsidRPr="00B95E8B">
        <w:t>4</w:t>
      </w:r>
      <w:r w:rsidRPr="00B95E8B">
        <w:t xml:space="preserve"> for that year.</w:t>
      </w:r>
    </w:p>
    <w:p w14:paraId="306A0E89" w14:textId="1909E0B8" w:rsidR="00C04DF1" w:rsidRPr="00B95E8B" w:rsidRDefault="00C04DF1" w:rsidP="00C04DF1">
      <w:pPr>
        <w:pStyle w:val="notetext"/>
      </w:pPr>
      <w:r w:rsidRPr="00B95E8B">
        <w:t>Note:</w:t>
      </w:r>
      <w:r w:rsidRPr="00B95E8B">
        <w:tab/>
        <w:t xml:space="preserve">For when mushroom spawn is purchased, see </w:t>
      </w:r>
      <w:r w:rsidR="00C91FA7" w:rsidRPr="00B95E8B">
        <w:t>clause 3</w:t>
      </w:r>
      <w:r w:rsidR="00383F1B" w:rsidRPr="00B95E8B">
        <w:t>6</w:t>
      </w:r>
      <w:r w:rsidR="002A2C22">
        <w:noBreakHyphen/>
      </w:r>
      <w:r w:rsidR="00383F1B" w:rsidRPr="00B95E8B">
        <w:t>5</w:t>
      </w:r>
      <w:r w:rsidRPr="00B95E8B">
        <w:t>.</w:t>
      </w:r>
    </w:p>
    <w:p w14:paraId="6FBC71D6" w14:textId="77777777" w:rsidR="00305ED9" w:rsidRPr="00B95E8B" w:rsidRDefault="00305ED9" w:rsidP="00305ED9">
      <w:pPr>
        <w:pStyle w:val="SubsectionHead"/>
      </w:pPr>
      <w:r w:rsidRPr="00B95E8B">
        <w:t>Payment of equivalent amounts</w:t>
      </w:r>
    </w:p>
    <w:p w14:paraId="2B68174E" w14:textId="298C174F" w:rsidR="00305ED9" w:rsidRPr="00B95E8B" w:rsidRDefault="00305ED9" w:rsidP="00305ED9">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5352C8DA" w14:textId="77777777" w:rsidR="00305ED9" w:rsidRPr="00B95E8B" w:rsidRDefault="00305ED9" w:rsidP="00305E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305ED9" w:rsidRPr="00B95E8B" w14:paraId="7EB75B88" w14:textId="77777777" w:rsidTr="0082472F">
        <w:trPr>
          <w:tblHeader/>
        </w:trPr>
        <w:tc>
          <w:tcPr>
            <w:tcW w:w="5000" w:type="pct"/>
            <w:gridSpan w:val="3"/>
            <w:tcBorders>
              <w:top w:val="single" w:sz="12" w:space="0" w:color="auto"/>
              <w:bottom w:val="single" w:sz="2" w:space="0" w:color="auto"/>
            </w:tcBorders>
            <w:shd w:val="clear" w:color="auto" w:fill="auto"/>
          </w:tcPr>
          <w:p w14:paraId="29F031E8" w14:textId="77777777" w:rsidR="00305ED9" w:rsidRPr="00B95E8B" w:rsidRDefault="00305ED9" w:rsidP="00C416FE">
            <w:pPr>
              <w:pStyle w:val="TableHeading"/>
            </w:pPr>
            <w:r w:rsidRPr="00B95E8B">
              <w:t>Payment of equivalent amounts</w:t>
            </w:r>
          </w:p>
        </w:tc>
      </w:tr>
      <w:tr w:rsidR="00305ED9" w:rsidRPr="00B95E8B" w14:paraId="356A130A" w14:textId="77777777" w:rsidTr="0082472F">
        <w:trPr>
          <w:tblHeader/>
        </w:trPr>
        <w:tc>
          <w:tcPr>
            <w:tcW w:w="429" w:type="pct"/>
            <w:tcBorders>
              <w:top w:val="single" w:sz="2" w:space="0" w:color="auto"/>
              <w:bottom w:val="single" w:sz="12" w:space="0" w:color="auto"/>
            </w:tcBorders>
            <w:shd w:val="clear" w:color="auto" w:fill="auto"/>
          </w:tcPr>
          <w:p w14:paraId="5B3F70D5" w14:textId="77777777" w:rsidR="00305ED9" w:rsidRPr="00B95E8B" w:rsidRDefault="00305ED9" w:rsidP="00C416FE">
            <w:pPr>
              <w:pStyle w:val="TableHeading"/>
            </w:pPr>
            <w:r w:rsidRPr="00B95E8B">
              <w:t>Item</w:t>
            </w:r>
          </w:p>
        </w:tc>
        <w:tc>
          <w:tcPr>
            <w:tcW w:w="2211" w:type="pct"/>
            <w:tcBorders>
              <w:top w:val="single" w:sz="2" w:space="0" w:color="auto"/>
              <w:bottom w:val="single" w:sz="12" w:space="0" w:color="auto"/>
            </w:tcBorders>
            <w:shd w:val="clear" w:color="auto" w:fill="auto"/>
          </w:tcPr>
          <w:p w14:paraId="2BD8821B" w14:textId="77777777" w:rsidR="00305ED9" w:rsidRPr="00B95E8B" w:rsidRDefault="00305ED9" w:rsidP="00C416FE">
            <w:pPr>
              <w:pStyle w:val="TableHeading"/>
            </w:pPr>
            <w:r w:rsidRPr="00B95E8B">
              <w:t>Matter</w:t>
            </w:r>
          </w:p>
        </w:tc>
        <w:tc>
          <w:tcPr>
            <w:tcW w:w="2360" w:type="pct"/>
            <w:tcBorders>
              <w:top w:val="single" w:sz="2" w:space="0" w:color="auto"/>
              <w:bottom w:val="single" w:sz="12" w:space="0" w:color="auto"/>
            </w:tcBorders>
            <w:shd w:val="clear" w:color="auto" w:fill="auto"/>
          </w:tcPr>
          <w:p w14:paraId="2C0420C6" w14:textId="77777777" w:rsidR="00305ED9" w:rsidRPr="00B95E8B" w:rsidRDefault="00305ED9" w:rsidP="00C416FE">
            <w:pPr>
              <w:pStyle w:val="TableHeading"/>
            </w:pPr>
            <w:r w:rsidRPr="00B95E8B">
              <w:t>Rule</w:t>
            </w:r>
          </w:p>
        </w:tc>
      </w:tr>
      <w:tr w:rsidR="00305ED9" w:rsidRPr="00B95E8B" w14:paraId="0B3D156F" w14:textId="77777777" w:rsidTr="0082472F">
        <w:tc>
          <w:tcPr>
            <w:tcW w:w="429" w:type="pct"/>
            <w:tcBorders>
              <w:top w:val="single" w:sz="2" w:space="0" w:color="auto"/>
              <w:bottom w:val="single" w:sz="2" w:space="0" w:color="auto"/>
            </w:tcBorders>
            <w:shd w:val="clear" w:color="auto" w:fill="auto"/>
          </w:tcPr>
          <w:p w14:paraId="41692892" w14:textId="77777777" w:rsidR="00305ED9" w:rsidRPr="00B95E8B" w:rsidRDefault="00305ED9" w:rsidP="00C416FE">
            <w:pPr>
              <w:pStyle w:val="Tabletext"/>
            </w:pPr>
            <w:r w:rsidRPr="00B95E8B">
              <w:t>1</w:t>
            </w:r>
          </w:p>
        </w:tc>
        <w:tc>
          <w:tcPr>
            <w:tcW w:w="2211" w:type="pct"/>
            <w:tcBorders>
              <w:top w:val="single" w:sz="2" w:space="0" w:color="auto"/>
              <w:bottom w:val="single" w:sz="2" w:space="0" w:color="auto"/>
            </w:tcBorders>
            <w:shd w:val="clear" w:color="auto" w:fill="auto"/>
          </w:tcPr>
          <w:p w14:paraId="7A463CE1" w14:textId="77777777" w:rsidR="00305ED9" w:rsidRPr="00B95E8B" w:rsidRDefault="00305ED9" w:rsidP="00C416FE">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mushroom spawn?</w:t>
            </w:r>
          </w:p>
        </w:tc>
        <w:tc>
          <w:tcPr>
            <w:tcW w:w="2360" w:type="pct"/>
            <w:tcBorders>
              <w:top w:val="single" w:sz="2" w:space="0" w:color="auto"/>
              <w:bottom w:val="single" w:sz="2" w:space="0" w:color="auto"/>
            </w:tcBorders>
            <w:shd w:val="clear" w:color="auto" w:fill="auto"/>
          </w:tcPr>
          <w:p w14:paraId="739A8DC1" w14:textId="77777777" w:rsidR="00305ED9" w:rsidRPr="00B95E8B" w:rsidRDefault="00305ED9" w:rsidP="00C416FE">
            <w:pPr>
              <w:pStyle w:val="Tabletext"/>
            </w:pPr>
            <w:r w:rsidRPr="00B95E8B">
              <w:t>The seller</w:t>
            </w:r>
          </w:p>
        </w:tc>
      </w:tr>
      <w:tr w:rsidR="00305ED9" w:rsidRPr="00B95E8B" w14:paraId="57FD52CD" w14:textId="77777777" w:rsidTr="0082472F">
        <w:tc>
          <w:tcPr>
            <w:tcW w:w="429" w:type="pct"/>
            <w:tcBorders>
              <w:top w:val="single" w:sz="2" w:space="0" w:color="auto"/>
              <w:bottom w:val="single" w:sz="2" w:space="0" w:color="auto"/>
            </w:tcBorders>
            <w:shd w:val="clear" w:color="auto" w:fill="auto"/>
          </w:tcPr>
          <w:p w14:paraId="416C0197" w14:textId="77777777" w:rsidR="00305ED9" w:rsidRPr="00B95E8B" w:rsidRDefault="00305ED9" w:rsidP="00C416FE">
            <w:pPr>
              <w:pStyle w:val="Tabletext"/>
            </w:pPr>
            <w:r w:rsidRPr="00B95E8B">
              <w:t>2</w:t>
            </w:r>
          </w:p>
        </w:tc>
        <w:tc>
          <w:tcPr>
            <w:tcW w:w="2211" w:type="pct"/>
            <w:tcBorders>
              <w:top w:val="single" w:sz="2" w:space="0" w:color="auto"/>
              <w:bottom w:val="single" w:sz="2" w:space="0" w:color="auto"/>
            </w:tcBorders>
            <w:shd w:val="clear" w:color="auto" w:fill="auto"/>
          </w:tcPr>
          <w:p w14:paraId="6785D585" w14:textId="77777777" w:rsidR="00305ED9" w:rsidRPr="00B95E8B" w:rsidRDefault="00305ED9" w:rsidP="00C416F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145D3D17" w14:textId="77777777" w:rsidR="00305ED9" w:rsidRPr="00B95E8B" w:rsidRDefault="00305ED9" w:rsidP="00C416FE">
            <w:pPr>
              <w:pStyle w:val="Tabletext"/>
            </w:pPr>
            <w:r w:rsidRPr="00B95E8B">
              <w:t>On the last day of the first calendar month after the end of the quarter</w:t>
            </w:r>
          </w:p>
        </w:tc>
      </w:tr>
      <w:tr w:rsidR="00305ED9" w:rsidRPr="00B95E8B" w14:paraId="7D45F425" w14:textId="77777777" w:rsidTr="0082472F">
        <w:tc>
          <w:tcPr>
            <w:tcW w:w="429" w:type="pct"/>
            <w:tcBorders>
              <w:top w:val="single" w:sz="2" w:space="0" w:color="auto"/>
              <w:bottom w:val="single" w:sz="12" w:space="0" w:color="auto"/>
            </w:tcBorders>
            <w:shd w:val="clear" w:color="auto" w:fill="auto"/>
          </w:tcPr>
          <w:p w14:paraId="2C5E6C33" w14:textId="77777777" w:rsidR="00305ED9" w:rsidRPr="00B95E8B" w:rsidRDefault="00305ED9" w:rsidP="00C416FE">
            <w:pPr>
              <w:pStyle w:val="Tabletext"/>
            </w:pPr>
            <w:r w:rsidRPr="00B95E8B">
              <w:t>3</w:t>
            </w:r>
          </w:p>
        </w:tc>
        <w:tc>
          <w:tcPr>
            <w:tcW w:w="2211" w:type="pct"/>
            <w:tcBorders>
              <w:top w:val="single" w:sz="2" w:space="0" w:color="auto"/>
              <w:bottom w:val="single" w:sz="12" w:space="0" w:color="auto"/>
            </w:tcBorders>
            <w:shd w:val="clear" w:color="auto" w:fill="auto"/>
          </w:tcPr>
          <w:p w14:paraId="3D699F51" w14:textId="77777777" w:rsidR="00305ED9" w:rsidRPr="00B95E8B" w:rsidRDefault="00305ED9" w:rsidP="00C416F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1811C882" w14:textId="77777777" w:rsidR="00305ED9" w:rsidRPr="00B95E8B" w:rsidRDefault="00305ED9" w:rsidP="00C416FE">
            <w:pPr>
              <w:pStyle w:val="Tabletext"/>
            </w:pPr>
            <w:r w:rsidRPr="00B95E8B">
              <w:t>The Commonwealth</w:t>
            </w:r>
          </w:p>
        </w:tc>
      </w:tr>
    </w:tbl>
    <w:p w14:paraId="7FB4363C" w14:textId="51E7C22B" w:rsidR="00305ED9" w:rsidRPr="00B95E8B" w:rsidRDefault="00305ED9" w:rsidP="00305ED9">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3F91934F" w14:textId="77777777" w:rsidR="00305ED9" w:rsidRPr="00B95E8B" w:rsidRDefault="00305ED9" w:rsidP="00305ED9">
      <w:pPr>
        <w:pStyle w:val="SubsectionHead"/>
      </w:pPr>
      <w:r w:rsidRPr="00B95E8B">
        <w:t>Giving quarterly returns</w:t>
      </w:r>
    </w:p>
    <w:p w14:paraId="4ECD0CBF" w14:textId="77777777" w:rsidR="00305ED9" w:rsidRPr="00B95E8B" w:rsidRDefault="00305ED9" w:rsidP="00305ED9">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2B6EED6E" w14:textId="77777777" w:rsidR="00305ED9" w:rsidRPr="00B95E8B" w:rsidRDefault="00305ED9" w:rsidP="00305E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05ED9" w:rsidRPr="00B95E8B" w14:paraId="1E636419" w14:textId="77777777" w:rsidTr="0082472F">
        <w:trPr>
          <w:tblHeader/>
        </w:trPr>
        <w:tc>
          <w:tcPr>
            <w:tcW w:w="5000" w:type="pct"/>
            <w:gridSpan w:val="3"/>
            <w:tcBorders>
              <w:top w:val="single" w:sz="12" w:space="0" w:color="auto"/>
              <w:bottom w:val="single" w:sz="2" w:space="0" w:color="auto"/>
            </w:tcBorders>
            <w:shd w:val="clear" w:color="auto" w:fill="auto"/>
          </w:tcPr>
          <w:p w14:paraId="599759F8" w14:textId="77777777" w:rsidR="00305ED9" w:rsidRPr="00B95E8B" w:rsidRDefault="00305ED9" w:rsidP="00C416FE">
            <w:pPr>
              <w:pStyle w:val="TableHeading"/>
            </w:pPr>
            <w:r w:rsidRPr="00B95E8B">
              <w:t>Quarterly returns</w:t>
            </w:r>
          </w:p>
        </w:tc>
      </w:tr>
      <w:tr w:rsidR="00305ED9" w:rsidRPr="00B95E8B" w14:paraId="41356CCD" w14:textId="77777777" w:rsidTr="0082472F">
        <w:trPr>
          <w:tblHeader/>
        </w:trPr>
        <w:tc>
          <w:tcPr>
            <w:tcW w:w="429" w:type="pct"/>
            <w:tcBorders>
              <w:top w:val="single" w:sz="2" w:space="0" w:color="auto"/>
              <w:bottom w:val="single" w:sz="12" w:space="0" w:color="auto"/>
            </w:tcBorders>
            <w:shd w:val="clear" w:color="auto" w:fill="auto"/>
          </w:tcPr>
          <w:p w14:paraId="6603E739" w14:textId="77777777" w:rsidR="00305ED9" w:rsidRPr="00B95E8B" w:rsidRDefault="00305ED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3ECA753C" w14:textId="77777777" w:rsidR="00305ED9" w:rsidRPr="00B95E8B" w:rsidRDefault="00305ED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78005E7A" w14:textId="77777777" w:rsidR="00305ED9" w:rsidRPr="00B95E8B" w:rsidRDefault="00305ED9" w:rsidP="00C416FE">
            <w:pPr>
              <w:pStyle w:val="TableHeading"/>
            </w:pPr>
            <w:r w:rsidRPr="00B95E8B">
              <w:t>Rule</w:t>
            </w:r>
          </w:p>
        </w:tc>
      </w:tr>
      <w:tr w:rsidR="00305ED9" w:rsidRPr="00B95E8B" w14:paraId="67B81A9B" w14:textId="77777777" w:rsidTr="0082472F">
        <w:tc>
          <w:tcPr>
            <w:tcW w:w="429" w:type="pct"/>
            <w:tcBorders>
              <w:top w:val="single" w:sz="2" w:space="0" w:color="auto"/>
              <w:bottom w:val="single" w:sz="2" w:space="0" w:color="auto"/>
            </w:tcBorders>
            <w:shd w:val="clear" w:color="auto" w:fill="auto"/>
          </w:tcPr>
          <w:p w14:paraId="399BBF54" w14:textId="77777777" w:rsidR="00305ED9" w:rsidRPr="00B95E8B" w:rsidRDefault="00305ED9" w:rsidP="00C416FE">
            <w:pPr>
              <w:pStyle w:val="Tabletext"/>
            </w:pPr>
            <w:r w:rsidRPr="00B95E8B">
              <w:t>1</w:t>
            </w:r>
          </w:p>
        </w:tc>
        <w:tc>
          <w:tcPr>
            <w:tcW w:w="2285" w:type="pct"/>
            <w:tcBorders>
              <w:top w:val="single" w:sz="2" w:space="0" w:color="auto"/>
              <w:bottom w:val="single" w:sz="2" w:space="0" w:color="auto"/>
            </w:tcBorders>
            <w:shd w:val="clear" w:color="auto" w:fill="auto"/>
          </w:tcPr>
          <w:p w14:paraId="2707BE9A" w14:textId="77777777" w:rsidR="00305ED9" w:rsidRPr="00B95E8B" w:rsidRDefault="00305ED9" w:rsidP="00C416FE">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6F27DF8D" w14:textId="77777777" w:rsidR="00305ED9" w:rsidRPr="00B95E8B" w:rsidRDefault="00305ED9" w:rsidP="00C416FE">
            <w:pPr>
              <w:pStyle w:val="Tabletext"/>
            </w:pPr>
            <w:r w:rsidRPr="00B95E8B">
              <w:t>The seller</w:t>
            </w:r>
          </w:p>
        </w:tc>
      </w:tr>
      <w:tr w:rsidR="00305ED9" w:rsidRPr="00B95E8B" w14:paraId="7C23B158" w14:textId="77777777" w:rsidTr="0082472F">
        <w:tc>
          <w:tcPr>
            <w:tcW w:w="429" w:type="pct"/>
            <w:tcBorders>
              <w:top w:val="single" w:sz="2" w:space="0" w:color="auto"/>
              <w:bottom w:val="single" w:sz="2" w:space="0" w:color="auto"/>
            </w:tcBorders>
            <w:shd w:val="clear" w:color="auto" w:fill="auto"/>
          </w:tcPr>
          <w:p w14:paraId="1CE1AC37" w14:textId="77777777" w:rsidR="00305ED9" w:rsidRPr="00B95E8B" w:rsidRDefault="00305ED9" w:rsidP="00C416FE">
            <w:pPr>
              <w:pStyle w:val="Tabletext"/>
            </w:pPr>
            <w:r w:rsidRPr="00B95E8B">
              <w:t>2</w:t>
            </w:r>
          </w:p>
        </w:tc>
        <w:tc>
          <w:tcPr>
            <w:tcW w:w="2285" w:type="pct"/>
            <w:tcBorders>
              <w:top w:val="single" w:sz="2" w:space="0" w:color="auto"/>
              <w:bottom w:val="single" w:sz="2" w:space="0" w:color="auto"/>
            </w:tcBorders>
            <w:shd w:val="clear" w:color="auto" w:fill="auto"/>
          </w:tcPr>
          <w:p w14:paraId="18986FC8" w14:textId="77777777" w:rsidR="00305ED9" w:rsidRPr="00B95E8B" w:rsidRDefault="00305ED9" w:rsidP="00C416F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B050F2B" w14:textId="77777777" w:rsidR="00305ED9" w:rsidRPr="00B95E8B" w:rsidRDefault="00305ED9" w:rsidP="00C416FE">
            <w:pPr>
              <w:pStyle w:val="Tabletext"/>
            </w:pPr>
            <w:r w:rsidRPr="00B95E8B">
              <w:t>Before the end of the first calendar month after the end of the quarter</w:t>
            </w:r>
          </w:p>
        </w:tc>
      </w:tr>
      <w:tr w:rsidR="00305ED9" w:rsidRPr="00B95E8B" w14:paraId="5B3785BC" w14:textId="77777777" w:rsidTr="0082472F">
        <w:tc>
          <w:tcPr>
            <w:tcW w:w="429" w:type="pct"/>
            <w:tcBorders>
              <w:top w:val="single" w:sz="2" w:space="0" w:color="auto"/>
              <w:bottom w:val="single" w:sz="2" w:space="0" w:color="auto"/>
            </w:tcBorders>
            <w:shd w:val="clear" w:color="auto" w:fill="auto"/>
          </w:tcPr>
          <w:p w14:paraId="00577D2D" w14:textId="77777777" w:rsidR="00305ED9" w:rsidRPr="00B95E8B" w:rsidRDefault="00305ED9" w:rsidP="00C416FE">
            <w:pPr>
              <w:pStyle w:val="Tabletext"/>
            </w:pPr>
            <w:r w:rsidRPr="00B95E8B">
              <w:t>3</w:t>
            </w:r>
          </w:p>
        </w:tc>
        <w:tc>
          <w:tcPr>
            <w:tcW w:w="2285" w:type="pct"/>
            <w:tcBorders>
              <w:top w:val="single" w:sz="2" w:space="0" w:color="auto"/>
              <w:bottom w:val="single" w:sz="2" w:space="0" w:color="auto"/>
            </w:tcBorders>
            <w:shd w:val="clear" w:color="auto" w:fill="auto"/>
          </w:tcPr>
          <w:p w14:paraId="3769D2BB" w14:textId="77777777" w:rsidR="00305ED9" w:rsidRPr="00B95E8B" w:rsidRDefault="00305ED9" w:rsidP="00C416F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1C6304A" w14:textId="77777777" w:rsidR="00305ED9" w:rsidRPr="00B95E8B" w:rsidRDefault="00305ED9" w:rsidP="00C416FE">
            <w:pPr>
              <w:pStyle w:val="Tabletext"/>
            </w:pPr>
            <w:r w:rsidRPr="00B95E8B">
              <w:t>The Secretary</w:t>
            </w:r>
          </w:p>
        </w:tc>
      </w:tr>
      <w:tr w:rsidR="00305ED9" w:rsidRPr="00B95E8B" w14:paraId="095FD999" w14:textId="77777777" w:rsidTr="0082472F">
        <w:tc>
          <w:tcPr>
            <w:tcW w:w="429" w:type="pct"/>
            <w:tcBorders>
              <w:top w:val="single" w:sz="2" w:space="0" w:color="auto"/>
              <w:bottom w:val="single" w:sz="12" w:space="0" w:color="auto"/>
            </w:tcBorders>
            <w:shd w:val="clear" w:color="auto" w:fill="auto"/>
          </w:tcPr>
          <w:p w14:paraId="7C126B10" w14:textId="77777777" w:rsidR="00305ED9" w:rsidRPr="00B95E8B" w:rsidRDefault="00305ED9" w:rsidP="00C416FE">
            <w:pPr>
              <w:pStyle w:val="Tabletext"/>
            </w:pPr>
            <w:r w:rsidRPr="00B95E8B">
              <w:t>4</w:t>
            </w:r>
          </w:p>
        </w:tc>
        <w:tc>
          <w:tcPr>
            <w:tcW w:w="2285" w:type="pct"/>
            <w:tcBorders>
              <w:top w:val="single" w:sz="2" w:space="0" w:color="auto"/>
              <w:bottom w:val="single" w:sz="12" w:space="0" w:color="auto"/>
            </w:tcBorders>
            <w:shd w:val="clear" w:color="auto" w:fill="auto"/>
          </w:tcPr>
          <w:p w14:paraId="69A248FC" w14:textId="77777777" w:rsidR="00305ED9" w:rsidRPr="00B95E8B" w:rsidRDefault="00305ED9" w:rsidP="00C416F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1D6D546" w14:textId="77777777" w:rsidR="00305ED9" w:rsidRPr="00B95E8B" w:rsidRDefault="00305ED9" w:rsidP="00C416FE">
            <w:pPr>
              <w:pStyle w:val="Tabletext"/>
            </w:pPr>
            <w:r w:rsidRPr="00B95E8B">
              <w:t>The return:</w:t>
            </w:r>
          </w:p>
          <w:p w14:paraId="79C09D37" w14:textId="77777777" w:rsidR="00305ED9" w:rsidRPr="00B95E8B" w:rsidRDefault="00305ED9" w:rsidP="00C416FE">
            <w:pPr>
              <w:pStyle w:val="Tablea"/>
            </w:pPr>
            <w:r w:rsidRPr="00B95E8B">
              <w:t>(a) must be in the appropriate approved form and include the information required by that form; or</w:t>
            </w:r>
          </w:p>
          <w:p w14:paraId="6D5C4F6C" w14:textId="77777777" w:rsidR="00305ED9" w:rsidRPr="00B95E8B" w:rsidRDefault="00305ED9" w:rsidP="00C416FE">
            <w:pPr>
              <w:pStyle w:val="Tablea"/>
            </w:pPr>
            <w:r w:rsidRPr="00B95E8B">
              <w:t>(b) must be given electronically using an approved electronic system and include the information required by that system to be included in the return</w:t>
            </w:r>
          </w:p>
        </w:tc>
      </w:tr>
    </w:tbl>
    <w:p w14:paraId="3D2B83B2" w14:textId="77777777" w:rsidR="00305ED9" w:rsidRPr="00B95E8B" w:rsidRDefault="00305ED9" w:rsidP="00305ED9">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9681795" w14:textId="77777777" w:rsidR="00305ED9" w:rsidRPr="00B95E8B" w:rsidRDefault="00305ED9" w:rsidP="00305ED9">
      <w:pPr>
        <w:pStyle w:val="SubsectionHead"/>
      </w:pPr>
      <w:r w:rsidRPr="00B95E8B">
        <w:t>Making and keeping records</w:t>
      </w:r>
    </w:p>
    <w:p w14:paraId="395D99C1" w14:textId="77777777" w:rsidR="00305ED9" w:rsidRPr="00B95E8B" w:rsidRDefault="00305ED9" w:rsidP="00305ED9">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56E046CC" w14:textId="77777777" w:rsidR="00305ED9" w:rsidRPr="00B95E8B" w:rsidRDefault="00305ED9" w:rsidP="00305E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05ED9" w:rsidRPr="00B95E8B" w14:paraId="6F30D5DC" w14:textId="77777777" w:rsidTr="0082472F">
        <w:trPr>
          <w:tblHeader/>
        </w:trPr>
        <w:tc>
          <w:tcPr>
            <w:tcW w:w="5000" w:type="pct"/>
            <w:gridSpan w:val="3"/>
            <w:tcBorders>
              <w:top w:val="single" w:sz="12" w:space="0" w:color="auto"/>
              <w:bottom w:val="single" w:sz="2" w:space="0" w:color="auto"/>
            </w:tcBorders>
            <w:shd w:val="clear" w:color="auto" w:fill="auto"/>
          </w:tcPr>
          <w:p w14:paraId="7508D719" w14:textId="07E036B6" w:rsidR="00305ED9" w:rsidRPr="00B95E8B" w:rsidRDefault="00305ED9" w:rsidP="00C416FE">
            <w:pPr>
              <w:pStyle w:val="TableHeading"/>
            </w:pPr>
            <w:r w:rsidRPr="00B95E8B">
              <w:t>Record</w:t>
            </w:r>
            <w:r w:rsidR="002A2C22">
              <w:noBreakHyphen/>
            </w:r>
            <w:r w:rsidRPr="00B95E8B">
              <w:t>keeping</w:t>
            </w:r>
          </w:p>
        </w:tc>
      </w:tr>
      <w:tr w:rsidR="00305ED9" w:rsidRPr="00B95E8B" w14:paraId="3BDEAA6A" w14:textId="77777777" w:rsidTr="0082472F">
        <w:trPr>
          <w:tblHeader/>
        </w:trPr>
        <w:tc>
          <w:tcPr>
            <w:tcW w:w="429" w:type="pct"/>
            <w:tcBorders>
              <w:top w:val="single" w:sz="2" w:space="0" w:color="auto"/>
              <w:bottom w:val="single" w:sz="12" w:space="0" w:color="auto"/>
            </w:tcBorders>
            <w:shd w:val="clear" w:color="auto" w:fill="auto"/>
          </w:tcPr>
          <w:p w14:paraId="3F895BD2" w14:textId="77777777" w:rsidR="00305ED9" w:rsidRPr="00B95E8B" w:rsidRDefault="00305ED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13946DB8" w14:textId="77777777" w:rsidR="00305ED9" w:rsidRPr="00B95E8B" w:rsidRDefault="00305ED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4041EAEF" w14:textId="77777777" w:rsidR="00305ED9" w:rsidRPr="00B95E8B" w:rsidRDefault="00305ED9" w:rsidP="00C416FE">
            <w:pPr>
              <w:pStyle w:val="TableHeading"/>
            </w:pPr>
            <w:r w:rsidRPr="00B95E8B">
              <w:t>Rule</w:t>
            </w:r>
          </w:p>
        </w:tc>
      </w:tr>
      <w:tr w:rsidR="00305ED9" w:rsidRPr="00B95E8B" w14:paraId="5AE48EEF" w14:textId="77777777" w:rsidTr="0082472F">
        <w:tc>
          <w:tcPr>
            <w:tcW w:w="429" w:type="pct"/>
            <w:tcBorders>
              <w:top w:val="single" w:sz="2" w:space="0" w:color="auto"/>
              <w:bottom w:val="single" w:sz="2" w:space="0" w:color="auto"/>
            </w:tcBorders>
            <w:shd w:val="clear" w:color="auto" w:fill="auto"/>
          </w:tcPr>
          <w:p w14:paraId="683C8B4F" w14:textId="77777777" w:rsidR="00305ED9" w:rsidRPr="00B95E8B" w:rsidRDefault="00305ED9" w:rsidP="00C416FE">
            <w:pPr>
              <w:pStyle w:val="Tabletext"/>
            </w:pPr>
            <w:r w:rsidRPr="00B95E8B">
              <w:t>1</w:t>
            </w:r>
          </w:p>
        </w:tc>
        <w:tc>
          <w:tcPr>
            <w:tcW w:w="2285" w:type="pct"/>
            <w:tcBorders>
              <w:top w:val="single" w:sz="2" w:space="0" w:color="auto"/>
              <w:bottom w:val="single" w:sz="2" w:space="0" w:color="auto"/>
            </w:tcBorders>
            <w:shd w:val="clear" w:color="auto" w:fill="auto"/>
          </w:tcPr>
          <w:p w14:paraId="75B937A1" w14:textId="77777777" w:rsidR="00305ED9" w:rsidRPr="00B95E8B" w:rsidRDefault="00305ED9" w:rsidP="00C416FE">
            <w:pPr>
              <w:pStyle w:val="Tabletext"/>
            </w:pPr>
            <w:r w:rsidRPr="00B95E8B">
              <w:t>Who must make and keep records?</w:t>
            </w:r>
          </w:p>
          <w:p w14:paraId="5D9804D6" w14:textId="77777777" w:rsidR="00305ED9" w:rsidRPr="00B95E8B" w:rsidRDefault="00305ED9" w:rsidP="00C416FE">
            <w:pPr>
              <w:pStyle w:val="Tablea"/>
            </w:pPr>
          </w:p>
        </w:tc>
        <w:tc>
          <w:tcPr>
            <w:tcW w:w="2286" w:type="pct"/>
            <w:tcBorders>
              <w:top w:val="single" w:sz="2" w:space="0" w:color="auto"/>
              <w:bottom w:val="single" w:sz="2" w:space="0" w:color="auto"/>
            </w:tcBorders>
            <w:shd w:val="clear" w:color="auto" w:fill="auto"/>
          </w:tcPr>
          <w:p w14:paraId="2BFE6E92" w14:textId="77777777" w:rsidR="00305ED9" w:rsidRPr="00B95E8B" w:rsidRDefault="00305ED9" w:rsidP="00C416FE">
            <w:pPr>
              <w:pStyle w:val="Tabletext"/>
            </w:pPr>
            <w:r w:rsidRPr="00B95E8B">
              <w:t>The seller</w:t>
            </w:r>
          </w:p>
        </w:tc>
      </w:tr>
      <w:tr w:rsidR="00305ED9" w:rsidRPr="00B95E8B" w14:paraId="4236233C" w14:textId="77777777" w:rsidTr="0082472F">
        <w:tc>
          <w:tcPr>
            <w:tcW w:w="429" w:type="pct"/>
            <w:tcBorders>
              <w:top w:val="single" w:sz="2" w:space="0" w:color="auto"/>
              <w:bottom w:val="single" w:sz="2" w:space="0" w:color="auto"/>
            </w:tcBorders>
            <w:shd w:val="clear" w:color="auto" w:fill="auto"/>
          </w:tcPr>
          <w:p w14:paraId="0D4C5400" w14:textId="77777777" w:rsidR="00305ED9" w:rsidRPr="00B95E8B" w:rsidRDefault="00305ED9" w:rsidP="00C416FE">
            <w:pPr>
              <w:pStyle w:val="Tabletext"/>
            </w:pPr>
            <w:r w:rsidRPr="00B95E8B">
              <w:t>2</w:t>
            </w:r>
          </w:p>
        </w:tc>
        <w:tc>
          <w:tcPr>
            <w:tcW w:w="2285" w:type="pct"/>
            <w:tcBorders>
              <w:top w:val="single" w:sz="2" w:space="0" w:color="auto"/>
              <w:bottom w:val="single" w:sz="2" w:space="0" w:color="auto"/>
            </w:tcBorders>
            <w:shd w:val="clear" w:color="auto" w:fill="auto"/>
          </w:tcPr>
          <w:p w14:paraId="443F2A10" w14:textId="77777777" w:rsidR="00305ED9" w:rsidRPr="00B95E8B" w:rsidRDefault="00305ED9" w:rsidP="00C416F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63D8C24" w14:textId="77777777" w:rsidR="00305ED9" w:rsidRPr="00B95E8B" w:rsidRDefault="00305ED9" w:rsidP="00C416FE">
            <w:pPr>
              <w:pStyle w:val="Tabletext"/>
            </w:pPr>
            <w:r w:rsidRPr="00B95E8B">
              <w:t>The records must enable the seller to substantiate the equivalent amount payable and paid by the seller in relation to the mushroom spawn</w:t>
            </w:r>
          </w:p>
        </w:tc>
      </w:tr>
      <w:tr w:rsidR="00305ED9" w:rsidRPr="00B95E8B" w14:paraId="2DF23783" w14:textId="77777777" w:rsidTr="0082472F">
        <w:tc>
          <w:tcPr>
            <w:tcW w:w="429" w:type="pct"/>
            <w:tcBorders>
              <w:top w:val="single" w:sz="2" w:space="0" w:color="auto"/>
              <w:bottom w:val="single" w:sz="12" w:space="0" w:color="auto"/>
            </w:tcBorders>
            <w:shd w:val="clear" w:color="auto" w:fill="auto"/>
          </w:tcPr>
          <w:p w14:paraId="31F28CB0" w14:textId="77777777" w:rsidR="00305ED9" w:rsidRPr="00B95E8B" w:rsidRDefault="00305ED9" w:rsidP="00C416FE">
            <w:pPr>
              <w:pStyle w:val="Tabletext"/>
            </w:pPr>
            <w:r w:rsidRPr="00B95E8B">
              <w:t>3</w:t>
            </w:r>
          </w:p>
        </w:tc>
        <w:tc>
          <w:tcPr>
            <w:tcW w:w="2285" w:type="pct"/>
            <w:tcBorders>
              <w:top w:val="single" w:sz="2" w:space="0" w:color="auto"/>
              <w:bottom w:val="single" w:sz="12" w:space="0" w:color="auto"/>
            </w:tcBorders>
            <w:shd w:val="clear" w:color="auto" w:fill="auto"/>
          </w:tcPr>
          <w:p w14:paraId="410C1840" w14:textId="77777777" w:rsidR="00305ED9" w:rsidRPr="00B95E8B" w:rsidRDefault="00305ED9" w:rsidP="00C416FE">
            <w:pPr>
              <w:pStyle w:val="Tabletext"/>
            </w:pPr>
            <w:r w:rsidRPr="00B95E8B">
              <w:t>For how long must the seller keep the records?</w:t>
            </w:r>
          </w:p>
        </w:tc>
        <w:tc>
          <w:tcPr>
            <w:tcW w:w="2286" w:type="pct"/>
            <w:tcBorders>
              <w:top w:val="single" w:sz="2" w:space="0" w:color="auto"/>
              <w:bottom w:val="single" w:sz="12" w:space="0" w:color="auto"/>
            </w:tcBorders>
            <w:shd w:val="clear" w:color="auto" w:fill="auto"/>
          </w:tcPr>
          <w:p w14:paraId="080B20B3" w14:textId="77777777" w:rsidR="00305ED9" w:rsidRPr="00B95E8B" w:rsidRDefault="00305ED9" w:rsidP="00C416FE">
            <w:pPr>
              <w:pStyle w:val="Tabletext"/>
            </w:pPr>
            <w:r w:rsidRPr="00B95E8B">
              <w:t xml:space="preserve">Until the end of the period of 5 years beginning on the day after the end of the </w:t>
            </w:r>
            <w:r w:rsidR="00A80043" w:rsidRPr="00B95E8B">
              <w:t>financial year</w:t>
            </w:r>
            <w:r w:rsidRPr="00B95E8B">
              <w:t xml:space="preserve"> in which the mushroom spawn is purchased</w:t>
            </w:r>
          </w:p>
        </w:tc>
      </w:tr>
    </w:tbl>
    <w:p w14:paraId="4048772E" w14:textId="77777777" w:rsidR="00305ED9" w:rsidRPr="00B95E8B" w:rsidRDefault="00305ED9" w:rsidP="00305ED9">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710EA57" w14:textId="6AE5F89A" w:rsidR="00305ED9" w:rsidRPr="00B95E8B" w:rsidRDefault="004B1029" w:rsidP="00305ED9">
      <w:pPr>
        <w:pStyle w:val="ActHead5"/>
      </w:pPr>
      <w:bookmarkStart w:id="248" w:name="_Toc195792299"/>
      <w:r w:rsidRPr="002A2C22">
        <w:rPr>
          <w:rStyle w:val="CharSectno"/>
        </w:rPr>
        <w:t>36</w:t>
      </w:r>
      <w:r w:rsidR="002A2C22" w:rsidRPr="002A2C22">
        <w:rPr>
          <w:rStyle w:val="CharSectno"/>
        </w:rPr>
        <w:noBreakHyphen/>
      </w:r>
      <w:r w:rsidRPr="002A2C22">
        <w:rPr>
          <w:rStyle w:val="CharSectno"/>
        </w:rPr>
        <w:t>3</w:t>
      </w:r>
      <w:r w:rsidR="00305ED9" w:rsidRPr="00B95E8B">
        <w:t xml:space="preserve">  Obligations of persons claiming levy exemption</w:t>
      </w:r>
      <w:bookmarkEnd w:id="248"/>
    </w:p>
    <w:p w14:paraId="1EFAE226" w14:textId="77777777" w:rsidR="00305ED9" w:rsidRPr="00B95E8B" w:rsidRDefault="00305ED9" w:rsidP="00305ED9">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19C29DC7" w14:textId="77777777" w:rsidR="00305ED9" w:rsidRPr="00B95E8B" w:rsidRDefault="00305ED9" w:rsidP="00305ED9">
      <w:pPr>
        <w:pStyle w:val="paragraph"/>
      </w:pPr>
      <w:r w:rsidRPr="00B95E8B">
        <w:tab/>
        <w:t>(a)</w:t>
      </w:r>
      <w:r w:rsidRPr="00B95E8B">
        <w:tab/>
        <w:t>a person produces mushroom spawn in Australia in a financial year for use in the commercial production of Agaricus mushrooms in Australia by the person and the person considers that an exemption from levy applies; or</w:t>
      </w:r>
    </w:p>
    <w:p w14:paraId="5A2BAA31" w14:textId="77777777" w:rsidR="00305ED9" w:rsidRPr="00B95E8B" w:rsidRDefault="00305ED9" w:rsidP="00305ED9">
      <w:pPr>
        <w:pStyle w:val="paragraph"/>
      </w:pPr>
      <w:r w:rsidRPr="00B95E8B">
        <w:tab/>
        <w:t>(b)</w:t>
      </w:r>
      <w:r w:rsidRPr="00B95E8B">
        <w:tab/>
        <w:t>a person purchases mushroom spawn in a financial year for use in the commercial production of Agaricus mushrooms in Australia and the person considers that an exemption from levy applies.</w:t>
      </w:r>
    </w:p>
    <w:p w14:paraId="582CFDE7" w14:textId="77777777" w:rsidR="00305ED9" w:rsidRPr="00B95E8B" w:rsidRDefault="00305ED9" w:rsidP="00305E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05ED9" w:rsidRPr="00B95E8B" w14:paraId="400A97A9" w14:textId="77777777" w:rsidTr="0082472F">
        <w:trPr>
          <w:tblHeader/>
        </w:trPr>
        <w:tc>
          <w:tcPr>
            <w:tcW w:w="5000" w:type="pct"/>
            <w:gridSpan w:val="3"/>
            <w:tcBorders>
              <w:top w:val="single" w:sz="12" w:space="0" w:color="auto"/>
              <w:bottom w:val="single" w:sz="2" w:space="0" w:color="auto"/>
            </w:tcBorders>
            <w:shd w:val="clear" w:color="auto" w:fill="auto"/>
          </w:tcPr>
          <w:p w14:paraId="51157A88" w14:textId="53BB0BA6" w:rsidR="00305ED9" w:rsidRPr="00B95E8B" w:rsidRDefault="00305ED9" w:rsidP="00C416FE">
            <w:pPr>
              <w:pStyle w:val="TableHeading"/>
            </w:pPr>
            <w:r w:rsidRPr="00B95E8B">
              <w:t>Record</w:t>
            </w:r>
            <w:r w:rsidR="002A2C22">
              <w:noBreakHyphen/>
            </w:r>
            <w:r w:rsidRPr="00B95E8B">
              <w:t>keeping</w:t>
            </w:r>
          </w:p>
        </w:tc>
      </w:tr>
      <w:tr w:rsidR="00305ED9" w:rsidRPr="00B95E8B" w14:paraId="707AE86B" w14:textId="77777777" w:rsidTr="0082472F">
        <w:trPr>
          <w:tblHeader/>
        </w:trPr>
        <w:tc>
          <w:tcPr>
            <w:tcW w:w="429" w:type="pct"/>
            <w:tcBorders>
              <w:top w:val="single" w:sz="2" w:space="0" w:color="auto"/>
              <w:bottom w:val="single" w:sz="12" w:space="0" w:color="auto"/>
            </w:tcBorders>
            <w:shd w:val="clear" w:color="auto" w:fill="auto"/>
          </w:tcPr>
          <w:p w14:paraId="71690994" w14:textId="77777777" w:rsidR="00305ED9" w:rsidRPr="00B95E8B" w:rsidRDefault="00305ED9" w:rsidP="00C416FE">
            <w:pPr>
              <w:pStyle w:val="TableHeading"/>
            </w:pPr>
            <w:r w:rsidRPr="00B95E8B">
              <w:t>Item</w:t>
            </w:r>
          </w:p>
        </w:tc>
        <w:tc>
          <w:tcPr>
            <w:tcW w:w="2285" w:type="pct"/>
            <w:tcBorders>
              <w:top w:val="single" w:sz="2" w:space="0" w:color="auto"/>
              <w:bottom w:val="single" w:sz="12" w:space="0" w:color="auto"/>
            </w:tcBorders>
            <w:shd w:val="clear" w:color="auto" w:fill="auto"/>
          </w:tcPr>
          <w:p w14:paraId="65A17524" w14:textId="77777777" w:rsidR="00305ED9" w:rsidRPr="00B95E8B" w:rsidRDefault="00305ED9" w:rsidP="00C416FE">
            <w:pPr>
              <w:pStyle w:val="TableHeading"/>
            </w:pPr>
            <w:r w:rsidRPr="00B95E8B">
              <w:t>Matter</w:t>
            </w:r>
          </w:p>
        </w:tc>
        <w:tc>
          <w:tcPr>
            <w:tcW w:w="2286" w:type="pct"/>
            <w:tcBorders>
              <w:top w:val="single" w:sz="2" w:space="0" w:color="auto"/>
              <w:bottom w:val="single" w:sz="12" w:space="0" w:color="auto"/>
            </w:tcBorders>
            <w:shd w:val="clear" w:color="auto" w:fill="auto"/>
          </w:tcPr>
          <w:p w14:paraId="7E17C203" w14:textId="77777777" w:rsidR="00305ED9" w:rsidRPr="00B95E8B" w:rsidRDefault="00305ED9" w:rsidP="00C416FE">
            <w:pPr>
              <w:pStyle w:val="TableHeading"/>
            </w:pPr>
            <w:r w:rsidRPr="00B95E8B">
              <w:t>Rule</w:t>
            </w:r>
          </w:p>
        </w:tc>
      </w:tr>
      <w:tr w:rsidR="00305ED9" w:rsidRPr="00B95E8B" w14:paraId="0711913E" w14:textId="77777777" w:rsidTr="0082472F">
        <w:tc>
          <w:tcPr>
            <w:tcW w:w="429" w:type="pct"/>
            <w:tcBorders>
              <w:top w:val="single" w:sz="2" w:space="0" w:color="auto"/>
              <w:bottom w:val="single" w:sz="2" w:space="0" w:color="auto"/>
            </w:tcBorders>
            <w:shd w:val="clear" w:color="auto" w:fill="auto"/>
          </w:tcPr>
          <w:p w14:paraId="3633507A" w14:textId="77777777" w:rsidR="00305ED9" w:rsidRPr="00B95E8B" w:rsidRDefault="00305ED9" w:rsidP="00C416FE">
            <w:pPr>
              <w:pStyle w:val="Tabletext"/>
            </w:pPr>
            <w:r w:rsidRPr="00B95E8B">
              <w:t>1</w:t>
            </w:r>
          </w:p>
        </w:tc>
        <w:tc>
          <w:tcPr>
            <w:tcW w:w="2285" w:type="pct"/>
            <w:tcBorders>
              <w:top w:val="single" w:sz="2" w:space="0" w:color="auto"/>
              <w:bottom w:val="single" w:sz="2" w:space="0" w:color="auto"/>
            </w:tcBorders>
            <w:shd w:val="clear" w:color="auto" w:fill="auto"/>
          </w:tcPr>
          <w:p w14:paraId="69A318AE" w14:textId="77777777" w:rsidR="00305ED9" w:rsidRPr="00B95E8B" w:rsidRDefault="00305ED9" w:rsidP="00C416F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0F6CC8A" w14:textId="77777777" w:rsidR="00305ED9" w:rsidRPr="00B95E8B" w:rsidRDefault="00305ED9" w:rsidP="00C416FE">
            <w:pPr>
              <w:pStyle w:val="Tabletext"/>
            </w:pPr>
            <w:r w:rsidRPr="00B95E8B">
              <w:t>The person</w:t>
            </w:r>
          </w:p>
        </w:tc>
      </w:tr>
      <w:tr w:rsidR="00305ED9" w:rsidRPr="00B95E8B" w14:paraId="594209E2" w14:textId="77777777" w:rsidTr="0082472F">
        <w:tc>
          <w:tcPr>
            <w:tcW w:w="429" w:type="pct"/>
            <w:tcBorders>
              <w:top w:val="single" w:sz="2" w:space="0" w:color="auto"/>
              <w:bottom w:val="single" w:sz="2" w:space="0" w:color="auto"/>
            </w:tcBorders>
            <w:shd w:val="clear" w:color="auto" w:fill="auto"/>
          </w:tcPr>
          <w:p w14:paraId="47FDB976" w14:textId="77777777" w:rsidR="00305ED9" w:rsidRPr="00B95E8B" w:rsidRDefault="00305ED9" w:rsidP="00C416FE">
            <w:pPr>
              <w:pStyle w:val="Tabletext"/>
            </w:pPr>
            <w:r w:rsidRPr="00B95E8B">
              <w:t>2</w:t>
            </w:r>
          </w:p>
        </w:tc>
        <w:tc>
          <w:tcPr>
            <w:tcW w:w="2285" w:type="pct"/>
            <w:tcBorders>
              <w:top w:val="single" w:sz="2" w:space="0" w:color="auto"/>
              <w:bottom w:val="single" w:sz="2" w:space="0" w:color="auto"/>
            </w:tcBorders>
            <w:shd w:val="clear" w:color="auto" w:fill="auto"/>
          </w:tcPr>
          <w:p w14:paraId="6BC0B7B6" w14:textId="77777777" w:rsidR="00305ED9" w:rsidRPr="00B95E8B" w:rsidRDefault="00305ED9" w:rsidP="00C416F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B54A4C5" w14:textId="77777777" w:rsidR="00305ED9" w:rsidRPr="00B95E8B" w:rsidRDefault="00305ED9" w:rsidP="00C416FE">
            <w:pPr>
              <w:pStyle w:val="Tabletext"/>
            </w:pPr>
            <w:r w:rsidRPr="00B95E8B">
              <w:t>The person must make records containing details that are relevant to working out whether the exemption applies</w:t>
            </w:r>
          </w:p>
        </w:tc>
      </w:tr>
      <w:tr w:rsidR="00305ED9" w:rsidRPr="00B95E8B" w14:paraId="2D97414E" w14:textId="77777777" w:rsidTr="0082472F">
        <w:tc>
          <w:tcPr>
            <w:tcW w:w="429" w:type="pct"/>
            <w:tcBorders>
              <w:top w:val="single" w:sz="2" w:space="0" w:color="auto"/>
              <w:bottom w:val="single" w:sz="12" w:space="0" w:color="auto"/>
            </w:tcBorders>
            <w:shd w:val="clear" w:color="auto" w:fill="auto"/>
          </w:tcPr>
          <w:p w14:paraId="558207A8" w14:textId="77777777" w:rsidR="00305ED9" w:rsidRPr="00B95E8B" w:rsidRDefault="00305ED9" w:rsidP="00C416FE">
            <w:pPr>
              <w:pStyle w:val="Tabletext"/>
            </w:pPr>
            <w:r w:rsidRPr="00B95E8B">
              <w:t>3</w:t>
            </w:r>
          </w:p>
        </w:tc>
        <w:tc>
          <w:tcPr>
            <w:tcW w:w="2285" w:type="pct"/>
            <w:tcBorders>
              <w:top w:val="single" w:sz="2" w:space="0" w:color="auto"/>
              <w:bottom w:val="single" w:sz="12" w:space="0" w:color="auto"/>
            </w:tcBorders>
            <w:shd w:val="clear" w:color="auto" w:fill="auto"/>
          </w:tcPr>
          <w:p w14:paraId="786C88BA" w14:textId="77777777" w:rsidR="00305ED9" w:rsidRPr="00B95E8B" w:rsidRDefault="00305ED9" w:rsidP="00C416FE">
            <w:pPr>
              <w:pStyle w:val="Tabletext"/>
            </w:pPr>
            <w:r w:rsidRPr="00B95E8B">
              <w:t>For how long must the person</w:t>
            </w:r>
            <w:r w:rsidR="0070613E" w:rsidRPr="00B95E8B">
              <w:t xml:space="preserve"> keep the records</w:t>
            </w:r>
            <w:r w:rsidRPr="00B95E8B">
              <w:t>?</w:t>
            </w:r>
          </w:p>
        </w:tc>
        <w:tc>
          <w:tcPr>
            <w:tcW w:w="2286" w:type="pct"/>
            <w:tcBorders>
              <w:top w:val="single" w:sz="2" w:space="0" w:color="auto"/>
              <w:bottom w:val="single" w:sz="12" w:space="0" w:color="auto"/>
            </w:tcBorders>
            <w:shd w:val="clear" w:color="auto" w:fill="auto"/>
          </w:tcPr>
          <w:p w14:paraId="76C63975" w14:textId="77777777" w:rsidR="00305ED9" w:rsidRPr="00B95E8B" w:rsidRDefault="00305ED9" w:rsidP="00C416FE">
            <w:pPr>
              <w:pStyle w:val="Tabletext"/>
            </w:pPr>
            <w:r w:rsidRPr="00B95E8B">
              <w:t>Until the end of the period of 5 years beginning on the day after the end of the financial year</w:t>
            </w:r>
          </w:p>
        </w:tc>
      </w:tr>
    </w:tbl>
    <w:p w14:paraId="1EB1144C" w14:textId="77777777" w:rsidR="00305ED9" w:rsidRPr="00B95E8B" w:rsidRDefault="00305ED9" w:rsidP="00305ED9">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A645B9D" w14:textId="1CBF2235" w:rsidR="00305ED9" w:rsidRPr="00B95E8B" w:rsidRDefault="00305ED9" w:rsidP="00305ED9">
      <w:pPr>
        <w:pStyle w:val="notetext"/>
      </w:pPr>
      <w:r w:rsidRPr="00B95E8B">
        <w:t>Note 2:</w:t>
      </w:r>
      <w:r w:rsidRPr="00B95E8B">
        <w:tab/>
        <w:t xml:space="preserve">For when mushroom spawn is purchased, see </w:t>
      </w:r>
      <w:r w:rsidR="00C91FA7" w:rsidRPr="00B95E8B">
        <w:t>clause 3</w:t>
      </w:r>
      <w:r w:rsidR="00383F1B" w:rsidRPr="00B95E8B">
        <w:t>6</w:t>
      </w:r>
      <w:r w:rsidR="002A2C22">
        <w:noBreakHyphen/>
      </w:r>
      <w:r w:rsidR="00383F1B" w:rsidRPr="00B95E8B">
        <w:t>5</w:t>
      </w:r>
      <w:r w:rsidRPr="00B95E8B">
        <w:t>.</w:t>
      </w:r>
    </w:p>
    <w:p w14:paraId="471B4BC2" w14:textId="12A14A44" w:rsidR="00305ED9" w:rsidRPr="00B95E8B" w:rsidRDefault="004B1029" w:rsidP="00305ED9">
      <w:pPr>
        <w:pStyle w:val="ActHead5"/>
      </w:pPr>
      <w:bookmarkStart w:id="249" w:name="_Toc195792300"/>
      <w:r w:rsidRPr="002A2C22">
        <w:rPr>
          <w:rStyle w:val="CharSectno"/>
        </w:rPr>
        <w:t>36</w:t>
      </w:r>
      <w:r w:rsidR="002A2C22" w:rsidRPr="002A2C22">
        <w:rPr>
          <w:rStyle w:val="CharSectno"/>
        </w:rPr>
        <w:noBreakHyphen/>
      </w:r>
      <w:r w:rsidRPr="002A2C22">
        <w:rPr>
          <w:rStyle w:val="CharSectno"/>
        </w:rPr>
        <w:t>4</w:t>
      </w:r>
      <w:r w:rsidR="00305ED9" w:rsidRPr="00B95E8B">
        <w:t xml:space="preserve">  Application for alternative payment method—large producers or purchasers</w:t>
      </w:r>
      <w:bookmarkEnd w:id="249"/>
    </w:p>
    <w:p w14:paraId="7D363461" w14:textId="77777777" w:rsidR="00305ED9" w:rsidRPr="00B95E8B" w:rsidRDefault="00305ED9" w:rsidP="00305ED9">
      <w:pPr>
        <w:pStyle w:val="subsection"/>
      </w:pPr>
      <w:r w:rsidRPr="00B95E8B">
        <w:tab/>
        <w:t>(1)</w:t>
      </w:r>
      <w:r w:rsidRPr="00B95E8B">
        <w:tab/>
        <w:t>A person who produces or purchases mushroom spawn and who reasonably believes that the sum of the following will be 370,000 kilograms or more:</w:t>
      </w:r>
    </w:p>
    <w:p w14:paraId="23846474" w14:textId="77777777" w:rsidR="00305ED9" w:rsidRPr="00B95E8B" w:rsidRDefault="00305ED9" w:rsidP="00305ED9">
      <w:pPr>
        <w:pStyle w:val="paragraph"/>
      </w:pPr>
      <w:r w:rsidRPr="00B95E8B">
        <w:tab/>
        <w:t>(a)</w:t>
      </w:r>
      <w:r w:rsidRPr="00B95E8B">
        <w:tab/>
        <w:t>the number of kilograms of mushroom spawn produced by the person in a financial year,</w:t>
      </w:r>
    </w:p>
    <w:p w14:paraId="290E6952" w14:textId="77777777" w:rsidR="00305ED9" w:rsidRPr="00B95E8B" w:rsidRDefault="00305ED9" w:rsidP="00305ED9">
      <w:pPr>
        <w:pStyle w:val="paragraph"/>
      </w:pPr>
      <w:r w:rsidRPr="00B95E8B">
        <w:tab/>
        <w:t>(b)</w:t>
      </w:r>
      <w:r w:rsidRPr="00B95E8B">
        <w:tab/>
        <w:t>the number of kilograms of mushroom spawn purchased by the person in that year;</w:t>
      </w:r>
    </w:p>
    <w:p w14:paraId="28EB2497" w14:textId="77777777" w:rsidR="00305ED9" w:rsidRPr="00B95E8B" w:rsidRDefault="00305ED9" w:rsidP="00305ED9">
      <w:pPr>
        <w:pStyle w:val="subsection2"/>
      </w:pPr>
      <w:r w:rsidRPr="00B95E8B">
        <w:t xml:space="preserve">may make an application to the Secretary, in the approved form, for an approval under this clause for that year. Any application must be made before the end of </w:t>
      </w:r>
      <w:r w:rsidR="006B2A9D" w:rsidRPr="00B95E8B">
        <w:t>June</w:t>
      </w:r>
      <w:r w:rsidRPr="00B95E8B">
        <w:t xml:space="preserve"> in the previous financial year.</w:t>
      </w:r>
    </w:p>
    <w:p w14:paraId="5FE7785D" w14:textId="77777777" w:rsidR="00305ED9" w:rsidRPr="00B95E8B" w:rsidRDefault="00305ED9" w:rsidP="00305ED9">
      <w:pPr>
        <w:pStyle w:val="SubsectionHead"/>
      </w:pPr>
      <w:r w:rsidRPr="00B95E8B">
        <w:t>Secretary’s decision on application</w:t>
      </w:r>
    </w:p>
    <w:p w14:paraId="4E017AE0" w14:textId="77777777" w:rsidR="00305ED9" w:rsidRPr="00B95E8B" w:rsidRDefault="00305ED9" w:rsidP="00305ED9">
      <w:pPr>
        <w:pStyle w:val="subsection"/>
      </w:pPr>
      <w:r w:rsidRPr="00B95E8B">
        <w:tab/>
        <w:t>(2)</w:t>
      </w:r>
      <w:r w:rsidRPr="00B95E8B">
        <w:tab/>
        <w:t>The Secretary must, within 14 days after receiving the application, grant, or refuse to grant, the approval.</w:t>
      </w:r>
    </w:p>
    <w:p w14:paraId="29D3BD37" w14:textId="1C913520" w:rsidR="00305ED9" w:rsidRPr="00B95E8B" w:rsidRDefault="00305ED9" w:rsidP="00305ED9">
      <w:pPr>
        <w:pStyle w:val="subsection"/>
      </w:pPr>
      <w:r w:rsidRPr="00B95E8B">
        <w:tab/>
        <w:t>(3)</w:t>
      </w:r>
      <w:r w:rsidRPr="00B95E8B">
        <w:tab/>
        <w:t>If the Secretary does not make a decision within that 14</w:t>
      </w:r>
      <w:r w:rsidR="002A2C22">
        <w:noBreakHyphen/>
      </w:r>
      <w:r w:rsidRPr="00B95E8B">
        <w:t>day period, the Secretary is taken to have decided to refuse to grant the approval.</w:t>
      </w:r>
    </w:p>
    <w:p w14:paraId="3B0EB8A7" w14:textId="77777777" w:rsidR="00305ED9" w:rsidRPr="00B95E8B" w:rsidRDefault="00305ED9" w:rsidP="00305ED9">
      <w:pPr>
        <w:pStyle w:val="SubsectionHead"/>
      </w:pPr>
      <w:r w:rsidRPr="00B95E8B">
        <w:t>Continuation of approval</w:t>
      </w:r>
    </w:p>
    <w:p w14:paraId="3ECEB80F" w14:textId="77777777" w:rsidR="00305ED9" w:rsidRPr="00B95E8B" w:rsidRDefault="00305ED9" w:rsidP="00305ED9">
      <w:pPr>
        <w:pStyle w:val="subsection"/>
      </w:pPr>
      <w:r w:rsidRPr="00B95E8B">
        <w:tab/>
        <w:t>(4)</w:t>
      </w:r>
      <w:r w:rsidRPr="00B95E8B">
        <w:tab/>
        <w:t>If the person has an approval under this clause for a financial year and the person pays the levy for that year in accordance with this clause, the approval is taken to also apply for the next financial year.</w:t>
      </w:r>
    </w:p>
    <w:p w14:paraId="1B77E5AD" w14:textId="77777777" w:rsidR="00305ED9" w:rsidRPr="00B95E8B" w:rsidRDefault="00305ED9" w:rsidP="00305ED9">
      <w:pPr>
        <w:pStyle w:val="SubsectionHead"/>
      </w:pPr>
      <w:r w:rsidRPr="00B95E8B">
        <w:t>Revocation of approval</w:t>
      </w:r>
    </w:p>
    <w:p w14:paraId="61B2E999" w14:textId="77777777" w:rsidR="00305ED9" w:rsidRPr="00B95E8B" w:rsidRDefault="00305ED9" w:rsidP="00305ED9">
      <w:pPr>
        <w:pStyle w:val="subsection"/>
      </w:pPr>
      <w:r w:rsidRPr="00B95E8B">
        <w:tab/>
        <w:t>(5)</w:t>
      </w:r>
      <w:r w:rsidRPr="00B95E8B">
        <w:tab/>
        <w:t>However, the Secretary may, in writing, revoke that approval before the end of the first calendar month in that next financial year in which levy is imposed on mushroom spawn where the person is liable to pay the levy.</w:t>
      </w:r>
    </w:p>
    <w:p w14:paraId="27B884ED" w14:textId="77777777" w:rsidR="00305ED9" w:rsidRPr="00B95E8B" w:rsidRDefault="00305ED9" w:rsidP="00305ED9">
      <w:pPr>
        <w:pStyle w:val="SubsectionHead"/>
      </w:pPr>
      <w:r w:rsidRPr="00B95E8B">
        <w:t>Matters for Secretary to consider</w:t>
      </w:r>
    </w:p>
    <w:p w14:paraId="6CD0329D" w14:textId="77777777" w:rsidR="00305ED9" w:rsidRPr="00B95E8B" w:rsidRDefault="00305ED9" w:rsidP="00305ED9">
      <w:pPr>
        <w:pStyle w:val="subsection"/>
      </w:pPr>
      <w:r w:rsidRPr="00B95E8B">
        <w:tab/>
        <w:t>(6)</w:t>
      </w:r>
      <w:r w:rsidRPr="00B95E8B">
        <w:tab/>
        <w:t xml:space="preserve">In making a decision on the application for an approval, or a decision under </w:t>
      </w:r>
      <w:r w:rsidR="00C91FA7" w:rsidRPr="00B95E8B">
        <w:t>subclause (</w:t>
      </w:r>
      <w:r w:rsidRPr="00B95E8B">
        <w:t>5) to revoke an approval, the Secretary must have regard to the following:</w:t>
      </w:r>
    </w:p>
    <w:p w14:paraId="0A32ABEC" w14:textId="77777777" w:rsidR="00305ED9" w:rsidRPr="00B95E8B" w:rsidRDefault="00305ED9" w:rsidP="00305ED9">
      <w:pPr>
        <w:pStyle w:val="paragraph"/>
      </w:pPr>
      <w:r w:rsidRPr="00B95E8B">
        <w:tab/>
        <w:t>(a)</w:t>
      </w:r>
      <w:r w:rsidRPr="00B95E8B">
        <w:tab/>
        <w:t>any information that is available to the Secretary about the amount of mushroom spawn that the person is likely to produce or purchase in the financial year;</w:t>
      </w:r>
    </w:p>
    <w:p w14:paraId="54FA2C03" w14:textId="77777777" w:rsidR="00305ED9" w:rsidRPr="00B95E8B" w:rsidRDefault="00305ED9" w:rsidP="00305ED9">
      <w:pPr>
        <w:pStyle w:val="paragraph"/>
      </w:pPr>
      <w:r w:rsidRPr="00B95E8B">
        <w:tab/>
        <w:t>(b)</w:t>
      </w:r>
      <w:r w:rsidRPr="00B95E8B">
        <w:tab/>
        <w:t>the total amount of levy on mushroom spawn that was payable by the person for the previous financial year.</w:t>
      </w:r>
    </w:p>
    <w:p w14:paraId="1C776089" w14:textId="77777777" w:rsidR="00305ED9" w:rsidRPr="00B95E8B" w:rsidRDefault="00305ED9" w:rsidP="00305ED9">
      <w:pPr>
        <w:pStyle w:val="subsection"/>
      </w:pPr>
      <w:r w:rsidRPr="00B95E8B">
        <w:tab/>
        <w:t>(7)</w:t>
      </w:r>
      <w:r w:rsidRPr="00B95E8B">
        <w:tab/>
      </w:r>
      <w:r w:rsidR="006B2A9D" w:rsidRPr="00B95E8B">
        <w:t>Subclause (</w:t>
      </w:r>
      <w:r w:rsidRPr="00B95E8B">
        <w:t>6) does not limit the matters to which the Secretary may have regard.</w:t>
      </w:r>
    </w:p>
    <w:p w14:paraId="2ABF1B66" w14:textId="77777777" w:rsidR="00305ED9" w:rsidRPr="00B95E8B" w:rsidRDefault="00305ED9" w:rsidP="00305ED9">
      <w:pPr>
        <w:pStyle w:val="SubsectionHead"/>
      </w:pPr>
      <w:r w:rsidRPr="00B95E8B">
        <w:t>Notice of decision</w:t>
      </w:r>
    </w:p>
    <w:p w14:paraId="008AD14E" w14:textId="77777777" w:rsidR="00305ED9" w:rsidRPr="00B95E8B" w:rsidRDefault="00305ED9" w:rsidP="00305ED9">
      <w:pPr>
        <w:pStyle w:val="subsection"/>
      </w:pPr>
      <w:r w:rsidRPr="00B95E8B">
        <w:tab/>
        <w:t>(8)</w:t>
      </w:r>
      <w:r w:rsidRPr="00B95E8B">
        <w:tab/>
        <w:t>The Secretary must give the applicant for an approval:</w:t>
      </w:r>
    </w:p>
    <w:p w14:paraId="688C481E" w14:textId="77777777" w:rsidR="00305ED9" w:rsidRPr="00B95E8B" w:rsidRDefault="00305ED9" w:rsidP="00305ED9">
      <w:pPr>
        <w:pStyle w:val="paragraph"/>
      </w:pPr>
      <w:r w:rsidRPr="00B95E8B">
        <w:tab/>
        <w:t>(a)</w:t>
      </w:r>
      <w:r w:rsidRPr="00B95E8B">
        <w:tab/>
        <w:t xml:space="preserve">notice of the Secretary’s decision under </w:t>
      </w:r>
      <w:r w:rsidR="00C91FA7" w:rsidRPr="00B95E8B">
        <w:t>subclause (</w:t>
      </w:r>
      <w:r w:rsidRPr="00B95E8B">
        <w:t>2); and</w:t>
      </w:r>
    </w:p>
    <w:p w14:paraId="68B79C3C" w14:textId="77777777" w:rsidR="00305ED9" w:rsidRPr="00B95E8B" w:rsidRDefault="00305ED9" w:rsidP="00305ED9">
      <w:pPr>
        <w:pStyle w:val="paragraph"/>
      </w:pPr>
      <w:r w:rsidRPr="00B95E8B">
        <w:tab/>
        <w:t>(b)</w:t>
      </w:r>
      <w:r w:rsidRPr="00B95E8B">
        <w:tab/>
        <w:t>for a refusal decision—notice of the reasons for the refusal.</w:t>
      </w:r>
    </w:p>
    <w:p w14:paraId="66F1A055" w14:textId="77777777" w:rsidR="00305ED9" w:rsidRPr="00B95E8B" w:rsidRDefault="00305ED9" w:rsidP="00305ED9">
      <w:pPr>
        <w:pStyle w:val="subsection"/>
      </w:pPr>
      <w:r w:rsidRPr="00B95E8B">
        <w:tab/>
        <w:t>(9)</w:t>
      </w:r>
      <w:r w:rsidRPr="00B95E8B">
        <w:tab/>
        <w:t>The Secretary must give the holder of an approval:</w:t>
      </w:r>
    </w:p>
    <w:p w14:paraId="5EA0C45A" w14:textId="77777777" w:rsidR="00305ED9" w:rsidRPr="00B95E8B" w:rsidRDefault="00305ED9" w:rsidP="00305ED9">
      <w:pPr>
        <w:pStyle w:val="paragraph"/>
      </w:pPr>
      <w:r w:rsidRPr="00B95E8B">
        <w:tab/>
        <w:t>(a)</w:t>
      </w:r>
      <w:r w:rsidRPr="00B95E8B">
        <w:tab/>
        <w:t xml:space="preserve">notice of the Secretary’s decision under </w:t>
      </w:r>
      <w:r w:rsidR="00C91FA7" w:rsidRPr="00B95E8B">
        <w:t>subclause (</w:t>
      </w:r>
      <w:r w:rsidRPr="00B95E8B">
        <w:t>5) to revoke the approval; and</w:t>
      </w:r>
    </w:p>
    <w:p w14:paraId="5899AAFA" w14:textId="77777777" w:rsidR="00305ED9" w:rsidRPr="00B95E8B" w:rsidRDefault="00305ED9" w:rsidP="00305ED9">
      <w:pPr>
        <w:pStyle w:val="paragraph"/>
      </w:pPr>
      <w:r w:rsidRPr="00B95E8B">
        <w:tab/>
        <w:t>(b)</w:t>
      </w:r>
      <w:r w:rsidRPr="00B95E8B">
        <w:tab/>
        <w:t>notice of the reasons for the revocation.</w:t>
      </w:r>
    </w:p>
    <w:p w14:paraId="1A412372" w14:textId="77777777" w:rsidR="00305ED9" w:rsidRPr="00B95E8B" w:rsidRDefault="00305ED9" w:rsidP="00305ED9">
      <w:pPr>
        <w:pStyle w:val="SubsectionHead"/>
      </w:pPr>
      <w:r w:rsidRPr="00B95E8B">
        <w:t>Reconsideration of decisions</w:t>
      </w:r>
    </w:p>
    <w:p w14:paraId="4FF99219" w14:textId="77777777" w:rsidR="00305ED9" w:rsidRPr="00B95E8B" w:rsidRDefault="00305ED9" w:rsidP="00305ED9">
      <w:pPr>
        <w:pStyle w:val="subsection"/>
      </w:pPr>
      <w:r w:rsidRPr="00B95E8B">
        <w:tab/>
        <w:t>(10)</w:t>
      </w:r>
      <w:r w:rsidRPr="00B95E8B">
        <w:tab/>
        <w:t xml:space="preserve">For the purposes of </w:t>
      </w:r>
      <w:r w:rsidR="004B6490" w:rsidRPr="00B95E8B">
        <w:t>paragraph 4</w:t>
      </w:r>
      <w:r w:rsidR="00435B34" w:rsidRPr="00B95E8B">
        <w:t>8</w:t>
      </w:r>
      <w:r w:rsidRPr="00B95E8B">
        <w:t>(1)(</w:t>
      </w:r>
      <w:r w:rsidR="00435B34" w:rsidRPr="00B95E8B">
        <w:t>f</w:t>
      </w:r>
      <w:r w:rsidRPr="00B95E8B">
        <w:t>) of the Act, the following decisions are prescribed:</w:t>
      </w:r>
    </w:p>
    <w:p w14:paraId="3466A013" w14:textId="77777777" w:rsidR="00305ED9" w:rsidRPr="00B95E8B" w:rsidRDefault="00305ED9" w:rsidP="00305ED9">
      <w:pPr>
        <w:pStyle w:val="paragraph"/>
      </w:pPr>
      <w:r w:rsidRPr="00B95E8B">
        <w:tab/>
        <w:t>(a)</w:t>
      </w:r>
      <w:r w:rsidRPr="00B95E8B">
        <w:tab/>
        <w:t xml:space="preserve">a decision under </w:t>
      </w:r>
      <w:r w:rsidR="00C91FA7" w:rsidRPr="00B95E8B">
        <w:t>subclause (</w:t>
      </w:r>
      <w:r w:rsidRPr="00B95E8B">
        <w:t>2) or (3) of this clause to refuse to grant an approval;</w:t>
      </w:r>
    </w:p>
    <w:p w14:paraId="6017CE52" w14:textId="77777777" w:rsidR="00305ED9" w:rsidRPr="00B95E8B" w:rsidRDefault="00305ED9" w:rsidP="00305ED9">
      <w:pPr>
        <w:pStyle w:val="paragraph"/>
      </w:pPr>
      <w:r w:rsidRPr="00B95E8B">
        <w:tab/>
        <w:t>(b)</w:t>
      </w:r>
      <w:r w:rsidRPr="00B95E8B">
        <w:tab/>
        <w:t xml:space="preserve">a decision under </w:t>
      </w:r>
      <w:r w:rsidR="00C91FA7" w:rsidRPr="00B95E8B">
        <w:t>subclause (</w:t>
      </w:r>
      <w:r w:rsidRPr="00B95E8B">
        <w:t>5) of this clause to revoke an approval.</w:t>
      </w:r>
    </w:p>
    <w:p w14:paraId="0C52FC54" w14:textId="77777777" w:rsidR="00305ED9" w:rsidRPr="00B95E8B" w:rsidRDefault="00305ED9" w:rsidP="00305ED9">
      <w:pPr>
        <w:pStyle w:val="subsection"/>
      </w:pPr>
      <w:r w:rsidRPr="00B95E8B">
        <w:tab/>
        <w:t>(11)</w:t>
      </w:r>
      <w:r w:rsidRPr="00B95E8B">
        <w:tab/>
        <w:t xml:space="preserve">For the purposes of </w:t>
      </w:r>
      <w:r w:rsidR="004B6490" w:rsidRPr="00B95E8B">
        <w:t>paragraph 4</w:t>
      </w:r>
      <w:r w:rsidR="00435B34" w:rsidRPr="00B95E8B">
        <w:t>8</w:t>
      </w:r>
      <w:r w:rsidRPr="00B95E8B">
        <w:t>(3)(b) of the Act:</w:t>
      </w:r>
    </w:p>
    <w:p w14:paraId="66A6E281" w14:textId="77777777" w:rsidR="00305ED9" w:rsidRPr="00B95E8B" w:rsidRDefault="00305ED9" w:rsidP="00305ED9">
      <w:pPr>
        <w:pStyle w:val="paragraph"/>
      </w:pPr>
      <w:r w:rsidRPr="00B95E8B">
        <w:tab/>
        <w:t>(a)</w:t>
      </w:r>
      <w:r w:rsidRPr="00B95E8B">
        <w:tab/>
        <w:t xml:space="preserve">for a decision under </w:t>
      </w:r>
      <w:r w:rsidR="00C91FA7" w:rsidRPr="00B95E8B">
        <w:t>subclause (</w:t>
      </w:r>
      <w:r w:rsidRPr="00B95E8B">
        <w:t xml:space="preserve">2) of this clause to refuse to grant an approval or a decision under </w:t>
      </w:r>
      <w:r w:rsidR="00C91FA7" w:rsidRPr="00B95E8B">
        <w:t>subclause (</w:t>
      </w:r>
      <w:r w:rsidRPr="00B95E8B">
        <w:t>5) of this clause to revoke an approval—the prescribed period is the period of 28 days beginning on the day on which the person was notified of the decision; or</w:t>
      </w:r>
    </w:p>
    <w:p w14:paraId="2B4C4D59" w14:textId="3AE74363" w:rsidR="00305ED9" w:rsidRPr="00B95E8B" w:rsidRDefault="00305ED9" w:rsidP="00305ED9">
      <w:pPr>
        <w:pStyle w:val="paragraph"/>
      </w:pPr>
      <w:r w:rsidRPr="00B95E8B">
        <w:tab/>
        <w:t>(b)</w:t>
      </w:r>
      <w:r w:rsidRPr="00B95E8B">
        <w:tab/>
        <w:t xml:space="preserve">for a decision under </w:t>
      </w:r>
      <w:r w:rsidR="00C91FA7" w:rsidRPr="00B95E8B">
        <w:t>subclause (</w:t>
      </w:r>
      <w:r w:rsidRPr="00B95E8B">
        <w:t>3) of this clause to refuse to grant an approval—the prescribed period is the period of 28 days beginning on the day after the end of the 14</w:t>
      </w:r>
      <w:r w:rsidR="002A2C22">
        <w:noBreakHyphen/>
      </w:r>
      <w:r w:rsidRPr="00B95E8B">
        <w:t>day period referred to in that subclause.</w:t>
      </w:r>
    </w:p>
    <w:p w14:paraId="29402B0C" w14:textId="095B9D38" w:rsidR="00305ED9" w:rsidRPr="00B95E8B" w:rsidRDefault="004B1029" w:rsidP="00305ED9">
      <w:pPr>
        <w:pStyle w:val="ActHead5"/>
      </w:pPr>
      <w:bookmarkStart w:id="250" w:name="_Toc195792301"/>
      <w:r w:rsidRPr="002A2C22">
        <w:rPr>
          <w:rStyle w:val="CharSectno"/>
        </w:rPr>
        <w:t>36</w:t>
      </w:r>
      <w:r w:rsidR="002A2C22" w:rsidRPr="002A2C22">
        <w:rPr>
          <w:rStyle w:val="CharSectno"/>
        </w:rPr>
        <w:noBreakHyphen/>
      </w:r>
      <w:r w:rsidRPr="002A2C22">
        <w:rPr>
          <w:rStyle w:val="CharSectno"/>
        </w:rPr>
        <w:t>5</w:t>
      </w:r>
      <w:r w:rsidR="00305ED9" w:rsidRPr="00B95E8B">
        <w:t xml:space="preserve">  When is mushroom spawn purchased?</w:t>
      </w:r>
      <w:bookmarkEnd w:id="250"/>
    </w:p>
    <w:p w14:paraId="1DC02B6D" w14:textId="77777777" w:rsidR="00305ED9" w:rsidRPr="00B95E8B" w:rsidRDefault="00305ED9" w:rsidP="00305ED9">
      <w:pPr>
        <w:pStyle w:val="subsection"/>
      </w:pPr>
      <w:r w:rsidRPr="00B95E8B">
        <w:tab/>
      </w:r>
      <w:r w:rsidRPr="00B95E8B">
        <w:tab/>
        <w:t>For the purpose of this Division, mushroom spawn is taken to be purchased when the first payment for the mushroom spawn is made, whether the payment represents the whole, or a part, of the purchase price for the mushroom spawn.</w:t>
      </w:r>
    </w:p>
    <w:p w14:paraId="704EB3AF" w14:textId="23E2B41B" w:rsidR="00826B91" w:rsidRPr="00B95E8B" w:rsidRDefault="002A2C22" w:rsidP="00826B91">
      <w:pPr>
        <w:pStyle w:val="ActHead3"/>
        <w:pageBreakBefore/>
      </w:pPr>
      <w:bookmarkStart w:id="251" w:name="_Toc195792302"/>
      <w:r w:rsidRPr="002A2C22">
        <w:rPr>
          <w:rStyle w:val="CharDivNo"/>
        </w:rPr>
        <w:t>Division 3</w:t>
      </w:r>
      <w:r w:rsidR="004B1029" w:rsidRPr="002A2C22">
        <w:rPr>
          <w:rStyle w:val="CharDivNo"/>
        </w:rPr>
        <w:t>7</w:t>
      </w:r>
      <w:r w:rsidR="00826B91" w:rsidRPr="00B95E8B">
        <w:t>—</w:t>
      </w:r>
      <w:r w:rsidR="00826B91" w:rsidRPr="002A2C22">
        <w:rPr>
          <w:rStyle w:val="CharDivText"/>
        </w:rPr>
        <w:t>Almonds</w:t>
      </w:r>
      <w:bookmarkEnd w:id="251"/>
    </w:p>
    <w:p w14:paraId="16503E88" w14:textId="690C0F88" w:rsidR="00826B91" w:rsidRPr="00B95E8B" w:rsidRDefault="006C1A12" w:rsidP="00826B91">
      <w:pPr>
        <w:pStyle w:val="ActHead5"/>
      </w:pPr>
      <w:bookmarkStart w:id="252" w:name="_Toc195792303"/>
      <w:r w:rsidRPr="002A2C22">
        <w:rPr>
          <w:rStyle w:val="CharSectno"/>
        </w:rPr>
        <w:t>37</w:t>
      </w:r>
      <w:r w:rsidR="002A2C22" w:rsidRPr="002A2C22">
        <w:rPr>
          <w:rStyle w:val="CharSectno"/>
        </w:rPr>
        <w:noBreakHyphen/>
      </w:r>
      <w:r w:rsidRPr="002A2C22">
        <w:rPr>
          <w:rStyle w:val="CharSectno"/>
        </w:rPr>
        <w:t>1</w:t>
      </w:r>
      <w:r w:rsidR="00826B91" w:rsidRPr="00B95E8B">
        <w:t xml:space="preserve">  Obligations of levy payers or charge payers</w:t>
      </w:r>
      <w:bookmarkEnd w:id="252"/>
    </w:p>
    <w:p w14:paraId="1F7BA7EC" w14:textId="77777777" w:rsidR="00826B91" w:rsidRPr="00B95E8B" w:rsidRDefault="00826B91" w:rsidP="00826B91">
      <w:pPr>
        <w:pStyle w:val="SubsectionHead"/>
      </w:pPr>
      <w:r w:rsidRPr="00B95E8B">
        <w:t>When almond levy due and payable</w:t>
      </w:r>
    </w:p>
    <w:p w14:paraId="65E5CB45" w14:textId="77777777" w:rsidR="00826B91" w:rsidRPr="00B95E8B" w:rsidRDefault="00826B91" w:rsidP="00826B91">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3BB3FB4C" w14:textId="77777777" w:rsidR="00826B91" w:rsidRPr="00B95E8B" w:rsidRDefault="00826B91" w:rsidP="00826B91">
      <w:pPr>
        <w:pStyle w:val="paragraph"/>
      </w:pPr>
      <w:r w:rsidRPr="00B95E8B">
        <w:tab/>
        <w:t>(a)</w:t>
      </w:r>
      <w:r w:rsidRPr="00B95E8B">
        <w:tab/>
        <w:t>levy imposed on almonds that are sold by the levy payer in a quarter in a financial year; or</w:t>
      </w:r>
    </w:p>
    <w:p w14:paraId="02BC554D" w14:textId="77777777" w:rsidR="00826B91" w:rsidRPr="00B95E8B" w:rsidRDefault="00826B91" w:rsidP="00826B91">
      <w:pPr>
        <w:pStyle w:val="paragraph"/>
      </w:pPr>
      <w:r w:rsidRPr="00B95E8B">
        <w:tab/>
        <w:t>(b)</w:t>
      </w:r>
      <w:r w:rsidRPr="00B95E8B">
        <w:tab/>
        <w:t>levy imposed on almonds that are processed by or for the levy payer in a quarter in a financial year;</w:t>
      </w:r>
    </w:p>
    <w:p w14:paraId="0E21116A" w14:textId="77777777" w:rsidR="00826B91" w:rsidRPr="00B95E8B" w:rsidRDefault="00826B91" w:rsidP="00826B91">
      <w:pPr>
        <w:pStyle w:val="subsection2"/>
      </w:pPr>
      <w:r w:rsidRPr="00B95E8B">
        <w:t>this table has effect.</w:t>
      </w:r>
    </w:p>
    <w:p w14:paraId="25A5C9F5" w14:textId="77777777" w:rsidR="00826B91" w:rsidRPr="00B95E8B" w:rsidRDefault="00826B91" w:rsidP="00826B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826B91" w:rsidRPr="00B95E8B" w14:paraId="3EF9A0DD" w14:textId="77777777" w:rsidTr="0082472F">
        <w:trPr>
          <w:tblHeader/>
        </w:trPr>
        <w:tc>
          <w:tcPr>
            <w:tcW w:w="5000" w:type="pct"/>
            <w:gridSpan w:val="3"/>
            <w:tcBorders>
              <w:top w:val="single" w:sz="12" w:space="0" w:color="auto"/>
              <w:bottom w:val="single" w:sz="2" w:space="0" w:color="auto"/>
            </w:tcBorders>
            <w:shd w:val="clear" w:color="auto" w:fill="auto"/>
          </w:tcPr>
          <w:p w14:paraId="64417A31" w14:textId="77777777" w:rsidR="00826B91" w:rsidRPr="00B95E8B" w:rsidRDefault="00826B91" w:rsidP="000F48EC">
            <w:pPr>
              <w:pStyle w:val="TableHeading"/>
            </w:pPr>
            <w:r w:rsidRPr="00B95E8B">
              <w:t>Almond levy</w:t>
            </w:r>
          </w:p>
        </w:tc>
      </w:tr>
      <w:tr w:rsidR="00826B91" w:rsidRPr="00B95E8B" w14:paraId="2D87DD80" w14:textId="77777777" w:rsidTr="0082472F">
        <w:trPr>
          <w:tblHeader/>
        </w:trPr>
        <w:tc>
          <w:tcPr>
            <w:tcW w:w="429" w:type="pct"/>
            <w:tcBorders>
              <w:top w:val="single" w:sz="2" w:space="0" w:color="auto"/>
              <w:bottom w:val="single" w:sz="12" w:space="0" w:color="auto"/>
            </w:tcBorders>
            <w:shd w:val="clear" w:color="auto" w:fill="auto"/>
          </w:tcPr>
          <w:p w14:paraId="099D09D1" w14:textId="77777777" w:rsidR="00826B91" w:rsidRPr="00B95E8B" w:rsidRDefault="00826B91" w:rsidP="000F48EC">
            <w:pPr>
              <w:pStyle w:val="TableHeading"/>
            </w:pPr>
            <w:r w:rsidRPr="00B95E8B">
              <w:t>Item</w:t>
            </w:r>
          </w:p>
        </w:tc>
        <w:tc>
          <w:tcPr>
            <w:tcW w:w="2126" w:type="pct"/>
            <w:tcBorders>
              <w:top w:val="single" w:sz="2" w:space="0" w:color="auto"/>
              <w:bottom w:val="single" w:sz="12" w:space="0" w:color="auto"/>
            </w:tcBorders>
            <w:shd w:val="clear" w:color="auto" w:fill="auto"/>
          </w:tcPr>
          <w:p w14:paraId="688E4DFF" w14:textId="77777777" w:rsidR="00826B91" w:rsidRPr="00B95E8B" w:rsidRDefault="00826B91" w:rsidP="000F48EC">
            <w:pPr>
              <w:pStyle w:val="TableHeading"/>
            </w:pPr>
            <w:r w:rsidRPr="00B95E8B">
              <w:t>Matter</w:t>
            </w:r>
          </w:p>
        </w:tc>
        <w:tc>
          <w:tcPr>
            <w:tcW w:w="2445" w:type="pct"/>
            <w:tcBorders>
              <w:top w:val="single" w:sz="2" w:space="0" w:color="auto"/>
              <w:bottom w:val="single" w:sz="12" w:space="0" w:color="auto"/>
            </w:tcBorders>
            <w:shd w:val="clear" w:color="auto" w:fill="auto"/>
          </w:tcPr>
          <w:p w14:paraId="36531CE2" w14:textId="77777777" w:rsidR="00826B91" w:rsidRPr="00B95E8B" w:rsidRDefault="00826B91" w:rsidP="000F48EC">
            <w:pPr>
              <w:pStyle w:val="TableHeading"/>
            </w:pPr>
            <w:r w:rsidRPr="00B95E8B">
              <w:t>Rule</w:t>
            </w:r>
          </w:p>
        </w:tc>
      </w:tr>
      <w:tr w:rsidR="00826B91" w:rsidRPr="00B95E8B" w14:paraId="4D9303B8" w14:textId="77777777" w:rsidTr="0082472F">
        <w:tc>
          <w:tcPr>
            <w:tcW w:w="429" w:type="pct"/>
            <w:tcBorders>
              <w:top w:val="single" w:sz="2" w:space="0" w:color="auto"/>
              <w:bottom w:val="single" w:sz="2" w:space="0" w:color="auto"/>
            </w:tcBorders>
            <w:shd w:val="clear" w:color="auto" w:fill="auto"/>
          </w:tcPr>
          <w:p w14:paraId="50493158" w14:textId="77777777" w:rsidR="00826B91" w:rsidRPr="00B95E8B" w:rsidRDefault="00826B91" w:rsidP="000F48EC">
            <w:pPr>
              <w:pStyle w:val="Tabletext"/>
            </w:pPr>
            <w:r w:rsidRPr="00B95E8B">
              <w:t>1</w:t>
            </w:r>
          </w:p>
        </w:tc>
        <w:tc>
          <w:tcPr>
            <w:tcW w:w="2126" w:type="pct"/>
            <w:tcBorders>
              <w:top w:val="single" w:sz="2" w:space="0" w:color="auto"/>
              <w:bottom w:val="single" w:sz="2" w:space="0" w:color="auto"/>
            </w:tcBorders>
            <w:shd w:val="clear" w:color="auto" w:fill="auto"/>
          </w:tcPr>
          <w:p w14:paraId="22F6DF80" w14:textId="77777777" w:rsidR="00826B91" w:rsidRPr="00B95E8B" w:rsidRDefault="00826B91" w:rsidP="000F48EC">
            <w:pPr>
              <w:pStyle w:val="Tabletext"/>
            </w:pPr>
            <w:r w:rsidRPr="00B95E8B">
              <w:t xml:space="preserve">For almonds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73E905DE" w14:textId="77777777" w:rsidR="00826B91" w:rsidRPr="00B95E8B" w:rsidRDefault="00826B91" w:rsidP="000F48EC">
            <w:pPr>
              <w:pStyle w:val="Tabletext"/>
            </w:pPr>
            <w:r w:rsidRPr="00B95E8B">
              <w:t>On the last day of the first calendar month after the end of the quarter</w:t>
            </w:r>
          </w:p>
        </w:tc>
      </w:tr>
      <w:tr w:rsidR="00826B91" w:rsidRPr="00B95E8B" w14:paraId="7AB49494" w14:textId="77777777" w:rsidTr="0082472F">
        <w:tc>
          <w:tcPr>
            <w:tcW w:w="429" w:type="pct"/>
            <w:tcBorders>
              <w:top w:val="single" w:sz="2" w:space="0" w:color="auto"/>
              <w:bottom w:val="single" w:sz="2" w:space="0" w:color="auto"/>
            </w:tcBorders>
            <w:shd w:val="clear" w:color="auto" w:fill="auto"/>
          </w:tcPr>
          <w:p w14:paraId="1C027D3E" w14:textId="77777777" w:rsidR="00826B91" w:rsidRPr="00B95E8B" w:rsidRDefault="00826B91" w:rsidP="000F48EC">
            <w:pPr>
              <w:pStyle w:val="Tabletext"/>
            </w:pPr>
            <w:r w:rsidRPr="00B95E8B">
              <w:t>2</w:t>
            </w:r>
          </w:p>
        </w:tc>
        <w:tc>
          <w:tcPr>
            <w:tcW w:w="2126" w:type="pct"/>
            <w:tcBorders>
              <w:top w:val="single" w:sz="2" w:space="0" w:color="auto"/>
              <w:bottom w:val="single" w:sz="2" w:space="0" w:color="auto"/>
            </w:tcBorders>
            <w:shd w:val="clear" w:color="auto" w:fill="auto"/>
          </w:tcPr>
          <w:p w14:paraId="268B6D5F" w14:textId="77777777" w:rsidR="00826B91" w:rsidRPr="00B95E8B" w:rsidRDefault="00826B91" w:rsidP="000F48EC">
            <w:pPr>
              <w:pStyle w:val="Tabletext"/>
            </w:pPr>
            <w:r w:rsidRPr="00B95E8B">
              <w:t>For almonds processed for the levy payer, when is the levy due and payable?</w:t>
            </w:r>
          </w:p>
        </w:tc>
        <w:tc>
          <w:tcPr>
            <w:tcW w:w="2445" w:type="pct"/>
            <w:tcBorders>
              <w:top w:val="single" w:sz="2" w:space="0" w:color="auto"/>
              <w:bottom w:val="single" w:sz="2" w:space="0" w:color="auto"/>
            </w:tcBorders>
            <w:shd w:val="clear" w:color="auto" w:fill="auto"/>
          </w:tcPr>
          <w:p w14:paraId="4DEF91AE" w14:textId="77777777" w:rsidR="00826B91" w:rsidRPr="00B95E8B" w:rsidRDefault="00826B91" w:rsidP="000F48EC">
            <w:pPr>
              <w:pStyle w:val="Tabletext"/>
            </w:pPr>
            <w:r w:rsidRPr="00B95E8B">
              <w:t>On the last day of the first calendar month after the end of the quarter</w:t>
            </w:r>
          </w:p>
        </w:tc>
      </w:tr>
      <w:tr w:rsidR="00826B91" w:rsidRPr="00B95E8B" w14:paraId="024D2E24" w14:textId="77777777" w:rsidTr="0082472F">
        <w:tc>
          <w:tcPr>
            <w:tcW w:w="429" w:type="pct"/>
            <w:tcBorders>
              <w:top w:val="single" w:sz="2" w:space="0" w:color="auto"/>
              <w:bottom w:val="single" w:sz="2" w:space="0" w:color="auto"/>
            </w:tcBorders>
            <w:shd w:val="clear" w:color="auto" w:fill="auto"/>
          </w:tcPr>
          <w:p w14:paraId="7CB4DFD5" w14:textId="77777777" w:rsidR="00826B91" w:rsidRPr="00B95E8B" w:rsidRDefault="00826B91" w:rsidP="000F48EC">
            <w:pPr>
              <w:pStyle w:val="Tabletext"/>
            </w:pPr>
            <w:r w:rsidRPr="00B95E8B">
              <w:t>3</w:t>
            </w:r>
          </w:p>
        </w:tc>
        <w:tc>
          <w:tcPr>
            <w:tcW w:w="2126" w:type="pct"/>
            <w:tcBorders>
              <w:top w:val="single" w:sz="2" w:space="0" w:color="auto"/>
              <w:bottom w:val="single" w:sz="2" w:space="0" w:color="auto"/>
            </w:tcBorders>
            <w:shd w:val="clear" w:color="auto" w:fill="auto"/>
          </w:tcPr>
          <w:p w14:paraId="41FBE823" w14:textId="77777777" w:rsidR="00826B91" w:rsidRPr="00B95E8B" w:rsidRDefault="00826B91" w:rsidP="000F48EC">
            <w:pPr>
              <w:pStyle w:val="Tabletext"/>
            </w:pPr>
            <w:r w:rsidRPr="00B95E8B">
              <w:t>For almonds sold by retail sale, when is the levy due and payable?</w:t>
            </w:r>
          </w:p>
        </w:tc>
        <w:tc>
          <w:tcPr>
            <w:tcW w:w="2445" w:type="pct"/>
            <w:tcBorders>
              <w:top w:val="single" w:sz="2" w:space="0" w:color="auto"/>
              <w:bottom w:val="single" w:sz="2" w:space="0" w:color="auto"/>
            </w:tcBorders>
            <w:shd w:val="clear" w:color="auto" w:fill="auto"/>
          </w:tcPr>
          <w:p w14:paraId="780566FF" w14:textId="77777777" w:rsidR="00826B91" w:rsidRPr="00B95E8B" w:rsidRDefault="00826B91" w:rsidP="000F48EC">
            <w:pPr>
              <w:pStyle w:val="Tabletext"/>
            </w:pPr>
            <w:r w:rsidRPr="00B95E8B">
              <w:t>On the last day of the first calendar month after the end of the quarter</w:t>
            </w:r>
          </w:p>
        </w:tc>
      </w:tr>
      <w:tr w:rsidR="00826B91" w:rsidRPr="00B95E8B" w14:paraId="718F92B7" w14:textId="77777777" w:rsidTr="0082472F">
        <w:tc>
          <w:tcPr>
            <w:tcW w:w="429" w:type="pct"/>
            <w:tcBorders>
              <w:top w:val="single" w:sz="2" w:space="0" w:color="auto"/>
              <w:bottom w:val="single" w:sz="2" w:space="0" w:color="auto"/>
            </w:tcBorders>
            <w:shd w:val="clear" w:color="auto" w:fill="auto"/>
          </w:tcPr>
          <w:p w14:paraId="65EFC4F6" w14:textId="77777777" w:rsidR="00826B91" w:rsidRPr="00B95E8B" w:rsidRDefault="00826B91" w:rsidP="000F48EC">
            <w:pPr>
              <w:pStyle w:val="Tabletext"/>
            </w:pPr>
            <w:r w:rsidRPr="00B95E8B">
              <w:t>4</w:t>
            </w:r>
          </w:p>
        </w:tc>
        <w:tc>
          <w:tcPr>
            <w:tcW w:w="2126" w:type="pct"/>
            <w:tcBorders>
              <w:top w:val="single" w:sz="2" w:space="0" w:color="auto"/>
              <w:bottom w:val="single" w:sz="2" w:space="0" w:color="auto"/>
            </w:tcBorders>
            <w:shd w:val="clear" w:color="auto" w:fill="auto"/>
          </w:tcPr>
          <w:p w14:paraId="3A63FFD1" w14:textId="77777777" w:rsidR="00826B91" w:rsidRPr="00B95E8B" w:rsidRDefault="00826B91" w:rsidP="000F48EC">
            <w:pPr>
              <w:pStyle w:val="Tabletext"/>
            </w:pPr>
            <w:r w:rsidRPr="00B95E8B">
              <w:t>For almonds processed by the levy payer, when is the levy due and payable?</w:t>
            </w:r>
          </w:p>
        </w:tc>
        <w:tc>
          <w:tcPr>
            <w:tcW w:w="2445" w:type="pct"/>
            <w:tcBorders>
              <w:top w:val="single" w:sz="2" w:space="0" w:color="auto"/>
              <w:bottom w:val="single" w:sz="2" w:space="0" w:color="auto"/>
            </w:tcBorders>
            <w:shd w:val="clear" w:color="auto" w:fill="auto"/>
          </w:tcPr>
          <w:p w14:paraId="2959B55E" w14:textId="77777777" w:rsidR="00826B91" w:rsidRPr="00B95E8B" w:rsidRDefault="00826B91" w:rsidP="000F48EC">
            <w:pPr>
              <w:pStyle w:val="Tabletext"/>
            </w:pPr>
            <w:r w:rsidRPr="00B95E8B">
              <w:t>On the last day of the first calendar month after the end of the quarter</w:t>
            </w:r>
          </w:p>
        </w:tc>
      </w:tr>
      <w:tr w:rsidR="00826B91" w:rsidRPr="00B95E8B" w14:paraId="63B28AF4" w14:textId="77777777" w:rsidTr="0082472F">
        <w:tc>
          <w:tcPr>
            <w:tcW w:w="429" w:type="pct"/>
            <w:tcBorders>
              <w:top w:val="single" w:sz="2" w:space="0" w:color="auto"/>
              <w:bottom w:val="single" w:sz="12" w:space="0" w:color="auto"/>
            </w:tcBorders>
            <w:shd w:val="clear" w:color="auto" w:fill="auto"/>
          </w:tcPr>
          <w:p w14:paraId="2BFC5FD5" w14:textId="77777777" w:rsidR="00826B91" w:rsidRPr="00B95E8B" w:rsidRDefault="00826B91" w:rsidP="000F48EC">
            <w:pPr>
              <w:pStyle w:val="Tabletext"/>
            </w:pPr>
            <w:r w:rsidRPr="00B95E8B">
              <w:t>5</w:t>
            </w:r>
          </w:p>
        </w:tc>
        <w:tc>
          <w:tcPr>
            <w:tcW w:w="2126" w:type="pct"/>
            <w:tcBorders>
              <w:top w:val="single" w:sz="2" w:space="0" w:color="auto"/>
              <w:bottom w:val="single" w:sz="12" w:space="0" w:color="auto"/>
            </w:tcBorders>
            <w:shd w:val="clear" w:color="auto" w:fill="auto"/>
          </w:tcPr>
          <w:p w14:paraId="0BF530D8" w14:textId="77777777" w:rsidR="00826B91" w:rsidRPr="00B95E8B" w:rsidRDefault="00826B91" w:rsidP="000F48EC">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85F865D" w14:textId="77777777" w:rsidR="00826B91" w:rsidRPr="00B95E8B" w:rsidRDefault="00826B91" w:rsidP="000F48EC">
            <w:pPr>
              <w:pStyle w:val="Tabletext"/>
            </w:pPr>
            <w:r w:rsidRPr="00B95E8B">
              <w:t>The Commonwealth</w:t>
            </w:r>
          </w:p>
        </w:tc>
      </w:tr>
    </w:tbl>
    <w:p w14:paraId="5389A56E" w14:textId="51CE77C8" w:rsidR="00A115D6" w:rsidRPr="00B95E8B" w:rsidRDefault="00826B91" w:rsidP="00826B91">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3</w:t>
      </w:r>
      <w:r w:rsidR="00383F1B" w:rsidRPr="00B95E8B">
        <w:t>7</w:t>
      </w:r>
      <w:r w:rsidR="002A2C22">
        <w:noBreakHyphen/>
      </w:r>
      <w:r w:rsidR="00383F1B" w:rsidRPr="00B95E8B">
        <w:t>2</w:t>
      </w:r>
      <w:r w:rsidRPr="00B95E8B">
        <w:t>.</w:t>
      </w:r>
    </w:p>
    <w:p w14:paraId="629C514A" w14:textId="74322005" w:rsidR="00A115D6" w:rsidRPr="00B95E8B" w:rsidRDefault="00A115D6" w:rsidP="00A115D6">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1E7660B" w14:textId="77777777" w:rsidR="00826B91" w:rsidRPr="00B95E8B" w:rsidRDefault="00826B91" w:rsidP="00826B91">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45426586" w14:textId="77777777" w:rsidR="00826B91" w:rsidRPr="00B95E8B" w:rsidRDefault="00826B91" w:rsidP="00826B91">
      <w:pPr>
        <w:pStyle w:val="SubsectionHead"/>
      </w:pPr>
      <w:r w:rsidRPr="00B95E8B">
        <w:t>When almond export charge due and payable</w:t>
      </w:r>
    </w:p>
    <w:p w14:paraId="1F3DA1FE" w14:textId="77777777" w:rsidR="00826B91" w:rsidRPr="00B95E8B" w:rsidRDefault="00826B91" w:rsidP="00826B91">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almonds that are exported </w:t>
      </w:r>
      <w:r w:rsidR="00E0094C" w:rsidRPr="00B95E8B">
        <w:t xml:space="preserve">from Australia </w:t>
      </w:r>
      <w:r w:rsidRPr="00B95E8B">
        <w:t>in a quarter in a financial year, this table has effect.</w:t>
      </w:r>
    </w:p>
    <w:p w14:paraId="1A7C5EB9" w14:textId="77777777" w:rsidR="00826B91" w:rsidRPr="00B95E8B" w:rsidRDefault="00826B91" w:rsidP="00826B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826B91" w:rsidRPr="00B95E8B" w14:paraId="3A7697E4" w14:textId="77777777" w:rsidTr="0082472F">
        <w:trPr>
          <w:tblHeader/>
        </w:trPr>
        <w:tc>
          <w:tcPr>
            <w:tcW w:w="5000" w:type="pct"/>
            <w:gridSpan w:val="3"/>
            <w:tcBorders>
              <w:top w:val="single" w:sz="12" w:space="0" w:color="auto"/>
              <w:bottom w:val="single" w:sz="2" w:space="0" w:color="auto"/>
            </w:tcBorders>
            <w:shd w:val="clear" w:color="auto" w:fill="auto"/>
          </w:tcPr>
          <w:p w14:paraId="304AA3B1" w14:textId="77777777" w:rsidR="00826B91" w:rsidRPr="00B95E8B" w:rsidRDefault="00826B91" w:rsidP="000F48EC">
            <w:pPr>
              <w:pStyle w:val="TableHeading"/>
            </w:pPr>
            <w:r w:rsidRPr="00B95E8B">
              <w:t>Almond export charge</w:t>
            </w:r>
          </w:p>
        </w:tc>
      </w:tr>
      <w:tr w:rsidR="00826B91" w:rsidRPr="00B95E8B" w14:paraId="2AC078A7" w14:textId="77777777" w:rsidTr="0082472F">
        <w:trPr>
          <w:tblHeader/>
        </w:trPr>
        <w:tc>
          <w:tcPr>
            <w:tcW w:w="429" w:type="pct"/>
            <w:tcBorders>
              <w:top w:val="single" w:sz="2" w:space="0" w:color="auto"/>
              <w:bottom w:val="single" w:sz="12" w:space="0" w:color="auto"/>
            </w:tcBorders>
            <w:shd w:val="clear" w:color="auto" w:fill="auto"/>
          </w:tcPr>
          <w:p w14:paraId="72ADD074" w14:textId="77777777" w:rsidR="00826B91" w:rsidRPr="00B95E8B" w:rsidRDefault="00826B91" w:rsidP="000F48EC">
            <w:pPr>
              <w:pStyle w:val="TableHeading"/>
            </w:pPr>
            <w:r w:rsidRPr="00B95E8B">
              <w:t>Item</w:t>
            </w:r>
          </w:p>
        </w:tc>
        <w:tc>
          <w:tcPr>
            <w:tcW w:w="2126" w:type="pct"/>
            <w:tcBorders>
              <w:top w:val="single" w:sz="2" w:space="0" w:color="auto"/>
              <w:bottom w:val="single" w:sz="12" w:space="0" w:color="auto"/>
            </w:tcBorders>
            <w:shd w:val="clear" w:color="auto" w:fill="auto"/>
          </w:tcPr>
          <w:p w14:paraId="1122EF0D" w14:textId="77777777" w:rsidR="00826B91" w:rsidRPr="00B95E8B" w:rsidRDefault="00826B91" w:rsidP="000F48EC">
            <w:pPr>
              <w:pStyle w:val="TableHeading"/>
            </w:pPr>
            <w:r w:rsidRPr="00B95E8B">
              <w:t>Matter</w:t>
            </w:r>
          </w:p>
        </w:tc>
        <w:tc>
          <w:tcPr>
            <w:tcW w:w="2445" w:type="pct"/>
            <w:tcBorders>
              <w:top w:val="single" w:sz="2" w:space="0" w:color="auto"/>
              <w:bottom w:val="single" w:sz="12" w:space="0" w:color="auto"/>
            </w:tcBorders>
            <w:shd w:val="clear" w:color="auto" w:fill="auto"/>
          </w:tcPr>
          <w:p w14:paraId="04397169" w14:textId="77777777" w:rsidR="00826B91" w:rsidRPr="00B95E8B" w:rsidRDefault="00826B91" w:rsidP="000F48EC">
            <w:pPr>
              <w:pStyle w:val="TableHeading"/>
            </w:pPr>
            <w:r w:rsidRPr="00B95E8B">
              <w:t>Rule</w:t>
            </w:r>
          </w:p>
        </w:tc>
      </w:tr>
      <w:tr w:rsidR="00826B91" w:rsidRPr="00B95E8B" w14:paraId="65B16EF3" w14:textId="77777777" w:rsidTr="0082472F">
        <w:tc>
          <w:tcPr>
            <w:tcW w:w="429" w:type="pct"/>
            <w:tcBorders>
              <w:top w:val="single" w:sz="2" w:space="0" w:color="auto"/>
              <w:bottom w:val="single" w:sz="2" w:space="0" w:color="auto"/>
            </w:tcBorders>
            <w:shd w:val="clear" w:color="auto" w:fill="auto"/>
          </w:tcPr>
          <w:p w14:paraId="34E1584A" w14:textId="77777777" w:rsidR="00826B91" w:rsidRPr="00B95E8B" w:rsidRDefault="00826B91" w:rsidP="000F48EC">
            <w:pPr>
              <w:pStyle w:val="Tabletext"/>
            </w:pPr>
            <w:r w:rsidRPr="00B95E8B">
              <w:t>1</w:t>
            </w:r>
          </w:p>
        </w:tc>
        <w:tc>
          <w:tcPr>
            <w:tcW w:w="2126" w:type="pct"/>
            <w:tcBorders>
              <w:top w:val="single" w:sz="2" w:space="0" w:color="auto"/>
              <w:bottom w:val="single" w:sz="2" w:space="0" w:color="auto"/>
            </w:tcBorders>
            <w:shd w:val="clear" w:color="auto" w:fill="auto"/>
          </w:tcPr>
          <w:p w14:paraId="4404DC82" w14:textId="77777777" w:rsidR="00826B91" w:rsidRPr="00B95E8B" w:rsidRDefault="00826B91" w:rsidP="000F48EC">
            <w:pPr>
              <w:pStyle w:val="Tabletext"/>
            </w:pPr>
            <w:r w:rsidRPr="00B95E8B">
              <w:t>For almonds exported through an exporting agent, when is the charge due and payable?</w:t>
            </w:r>
          </w:p>
        </w:tc>
        <w:tc>
          <w:tcPr>
            <w:tcW w:w="2445" w:type="pct"/>
            <w:tcBorders>
              <w:top w:val="single" w:sz="2" w:space="0" w:color="auto"/>
              <w:bottom w:val="single" w:sz="2" w:space="0" w:color="auto"/>
            </w:tcBorders>
            <w:shd w:val="clear" w:color="auto" w:fill="auto"/>
          </w:tcPr>
          <w:p w14:paraId="098C47F6" w14:textId="77777777" w:rsidR="00826B91" w:rsidRPr="00B95E8B" w:rsidRDefault="00826B91" w:rsidP="000F48EC">
            <w:pPr>
              <w:pStyle w:val="Tabletext"/>
            </w:pPr>
            <w:r w:rsidRPr="00B95E8B">
              <w:t>On the last day of the first calendar month after the end of the quarter</w:t>
            </w:r>
          </w:p>
        </w:tc>
      </w:tr>
      <w:tr w:rsidR="00826B91" w:rsidRPr="00B95E8B" w14:paraId="434AB923" w14:textId="77777777" w:rsidTr="0082472F">
        <w:tc>
          <w:tcPr>
            <w:tcW w:w="429" w:type="pct"/>
            <w:tcBorders>
              <w:top w:val="single" w:sz="2" w:space="0" w:color="auto"/>
              <w:bottom w:val="single" w:sz="2" w:space="0" w:color="auto"/>
            </w:tcBorders>
            <w:shd w:val="clear" w:color="auto" w:fill="auto"/>
          </w:tcPr>
          <w:p w14:paraId="62FA3E29" w14:textId="77777777" w:rsidR="00826B91" w:rsidRPr="00B95E8B" w:rsidRDefault="00826B91" w:rsidP="000F48EC">
            <w:pPr>
              <w:pStyle w:val="Tabletext"/>
            </w:pPr>
            <w:r w:rsidRPr="00B95E8B">
              <w:t>2</w:t>
            </w:r>
          </w:p>
        </w:tc>
        <w:tc>
          <w:tcPr>
            <w:tcW w:w="2126" w:type="pct"/>
            <w:tcBorders>
              <w:top w:val="single" w:sz="2" w:space="0" w:color="auto"/>
              <w:bottom w:val="single" w:sz="2" w:space="0" w:color="auto"/>
            </w:tcBorders>
            <w:shd w:val="clear" w:color="auto" w:fill="auto"/>
          </w:tcPr>
          <w:p w14:paraId="352F9B96" w14:textId="77777777" w:rsidR="00826B91" w:rsidRPr="00B95E8B" w:rsidRDefault="00826B91" w:rsidP="000F48EC">
            <w:pPr>
              <w:pStyle w:val="Tabletext"/>
            </w:pPr>
            <w:r w:rsidRPr="00B95E8B">
              <w:t>For almonds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7E70AA85" w14:textId="77777777" w:rsidR="00826B91" w:rsidRPr="00B95E8B" w:rsidRDefault="00826B91" w:rsidP="000F48EC">
            <w:pPr>
              <w:pStyle w:val="Tabletext"/>
            </w:pPr>
            <w:r w:rsidRPr="00B95E8B">
              <w:t>On the last day of the first calendar month after the end of the quarter</w:t>
            </w:r>
          </w:p>
        </w:tc>
      </w:tr>
      <w:tr w:rsidR="00826B91" w:rsidRPr="00B95E8B" w14:paraId="694D4E1E" w14:textId="77777777" w:rsidTr="0082472F">
        <w:tc>
          <w:tcPr>
            <w:tcW w:w="429" w:type="pct"/>
            <w:tcBorders>
              <w:top w:val="single" w:sz="2" w:space="0" w:color="auto"/>
              <w:bottom w:val="single" w:sz="12" w:space="0" w:color="auto"/>
            </w:tcBorders>
            <w:shd w:val="clear" w:color="auto" w:fill="auto"/>
          </w:tcPr>
          <w:p w14:paraId="24AD4145" w14:textId="77777777" w:rsidR="00826B91" w:rsidRPr="00B95E8B" w:rsidRDefault="00826B91" w:rsidP="000F48EC">
            <w:pPr>
              <w:pStyle w:val="Tabletext"/>
            </w:pPr>
            <w:r w:rsidRPr="00B95E8B">
              <w:t>3</w:t>
            </w:r>
          </w:p>
        </w:tc>
        <w:tc>
          <w:tcPr>
            <w:tcW w:w="2126" w:type="pct"/>
            <w:tcBorders>
              <w:top w:val="single" w:sz="2" w:space="0" w:color="auto"/>
              <w:bottom w:val="single" w:sz="12" w:space="0" w:color="auto"/>
            </w:tcBorders>
            <w:shd w:val="clear" w:color="auto" w:fill="auto"/>
          </w:tcPr>
          <w:p w14:paraId="25ADA778" w14:textId="77777777" w:rsidR="00826B91" w:rsidRPr="00B95E8B" w:rsidRDefault="00826B91" w:rsidP="000F48EC">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11FE714D" w14:textId="77777777" w:rsidR="00826B91" w:rsidRPr="00B95E8B" w:rsidRDefault="00826B91" w:rsidP="000F48EC">
            <w:pPr>
              <w:pStyle w:val="Tabletext"/>
            </w:pPr>
            <w:r w:rsidRPr="00B95E8B">
              <w:t>The Commonwealth</w:t>
            </w:r>
          </w:p>
        </w:tc>
      </w:tr>
    </w:tbl>
    <w:p w14:paraId="55BAC91C" w14:textId="108D0D50" w:rsidR="00D6563E" w:rsidRPr="00B95E8B" w:rsidRDefault="00826B91" w:rsidP="00826B91">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3</w:t>
      </w:r>
      <w:r w:rsidR="00383F1B" w:rsidRPr="00B95E8B">
        <w:t>7</w:t>
      </w:r>
      <w:r w:rsidR="002A2C22">
        <w:noBreakHyphen/>
      </w:r>
      <w:r w:rsidR="00383F1B" w:rsidRPr="00B95E8B">
        <w:t>2</w:t>
      </w:r>
      <w:r w:rsidRPr="00B95E8B">
        <w:t>.</w:t>
      </w:r>
    </w:p>
    <w:p w14:paraId="79C22CCE" w14:textId="16A43046" w:rsidR="00D6563E" w:rsidRPr="00B95E8B" w:rsidRDefault="00D6563E" w:rsidP="00D6563E">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93DE1C9" w14:textId="77777777" w:rsidR="00826B91" w:rsidRPr="00B95E8B" w:rsidRDefault="00826B91" w:rsidP="00826B91">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460B94BD" w14:textId="77777777" w:rsidR="00826B91" w:rsidRPr="00B95E8B" w:rsidRDefault="00826B91" w:rsidP="00826B91">
      <w:pPr>
        <w:pStyle w:val="SubsectionHead"/>
      </w:pPr>
      <w:r w:rsidRPr="00B95E8B">
        <w:t>Giving quarterly returns</w:t>
      </w:r>
    </w:p>
    <w:p w14:paraId="455603C1" w14:textId="77777777" w:rsidR="00826B91" w:rsidRPr="00B95E8B" w:rsidRDefault="00826B91" w:rsidP="00826B91">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almonds, this table has effect.</w:t>
      </w:r>
    </w:p>
    <w:p w14:paraId="0FDAEEF0" w14:textId="77777777" w:rsidR="00826B91" w:rsidRPr="00B95E8B" w:rsidRDefault="00826B91" w:rsidP="00826B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826B91" w:rsidRPr="00B95E8B" w14:paraId="5DDB7236" w14:textId="77777777" w:rsidTr="0082472F">
        <w:trPr>
          <w:tblHeader/>
        </w:trPr>
        <w:tc>
          <w:tcPr>
            <w:tcW w:w="5000" w:type="pct"/>
            <w:gridSpan w:val="3"/>
            <w:tcBorders>
              <w:top w:val="single" w:sz="12" w:space="0" w:color="auto"/>
              <w:bottom w:val="single" w:sz="2" w:space="0" w:color="auto"/>
            </w:tcBorders>
            <w:shd w:val="clear" w:color="auto" w:fill="auto"/>
          </w:tcPr>
          <w:p w14:paraId="5D0D2F46" w14:textId="77777777" w:rsidR="00826B91" w:rsidRPr="00B95E8B" w:rsidRDefault="00826B91" w:rsidP="000F48EC">
            <w:pPr>
              <w:pStyle w:val="TableHeading"/>
            </w:pPr>
            <w:r w:rsidRPr="00B95E8B">
              <w:t>Quarterly returns</w:t>
            </w:r>
          </w:p>
        </w:tc>
      </w:tr>
      <w:tr w:rsidR="00826B91" w:rsidRPr="00B95E8B" w14:paraId="29F10125" w14:textId="77777777" w:rsidTr="0082472F">
        <w:trPr>
          <w:tblHeader/>
        </w:trPr>
        <w:tc>
          <w:tcPr>
            <w:tcW w:w="429" w:type="pct"/>
            <w:tcBorders>
              <w:top w:val="single" w:sz="2" w:space="0" w:color="auto"/>
              <w:bottom w:val="single" w:sz="12" w:space="0" w:color="auto"/>
            </w:tcBorders>
            <w:shd w:val="clear" w:color="auto" w:fill="auto"/>
          </w:tcPr>
          <w:p w14:paraId="46B95D08" w14:textId="77777777" w:rsidR="00826B91" w:rsidRPr="00B95E8B" w:rsidRDefault="00826B91"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5032C676" w14:textId="77777777" w:rsidR="00826B91" w:rsidRPr="00B95E8B" w:rsidRDefault="00826B91"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46F46C71" w14:textId="77777777" w:rsidR="00826B91" w:rsidRPr="00B95E8B" w:rsidRDefault="00826B91" w:rsidP="000F48EC">
            <w:pPr>
              <w:pStyle w:val="TableHeading"/>
            </w:pPr>
            <w:r w:rsidRPr="00B95E8B">
              <w:t>Rule</w:t>
            </w:r>
          </w:p>
        </w:tc>
      </w:tr>
      <w:tr w:rsidR="00826B91" w:rsidRPr="00B95E8B" w14:paraId="782829F3" w14:textId="77777777" w:rsidTr="0082472F">
        <w:tc>
          <w:tcPr>
            <w:tcW w:w="429" w:type="pct"/>
            <w:tcBorders>
              <w:top w:val="single" w:sz="2" w:space="0" w:color="auto"/>
              <w:bottom w:val="single" w:sz="2" w:space="0" w:color="auto"/>
            </w:tcBorders>
            <w:shd w:val="clear" w:color="auto" w:fill="auto"/>
          </w:tcPr>
          <w:p w14:paraId="1DC5B6F8" w14:textId="77777777" w:rsidR="00826B91" w:rsidRPr="00B95E8B" w:rsidRDefault="00826B91" w:rsidP="000F48EC">
            <w:pPr>
              <w:pStyle w:val="Tabletext"/>
            </w:pPr>
            <w:r w:rsidRPr="00B95E8B">
              <w:t>1</w:t>
            </w:r>
          </w:p>
        </w:tc>
        <w:tc>
          <w:tcPr>
            <w:tcW w:w="2285" w:type="pct"/>
            <w:tcBorders>
              <w:top w:val="single" w:sz="2" w:space="0" w:color="auto"/>
              <w:bottom w:val="single" w:sz="2" w:space="0" w:color="auto"/>
            </w:tcBorders>
            <w:shd w:val="clear" w:color="auto" w:fill="auto"/>
          </w:tcPr>
          <w:p w14:paraId="4509095B" w14:textId="77777777" w:rsidR="00826B91" w:rsidRPr="00B95E8B" w:rsidRDefault="00826B91" w:rsidP="000F48EC">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06B8C9EB" w14:textId="77777777" w:rsidR="00826B91" w:rsidRPr="00B95E8B" w:rsidRDefault="00826B91" w:rsidP="000F48EC">
            <w:pPr>
              <w:pStyle w:val="Tabletext"/>
            </w:pPr>
            <w:r w:rsidRPr="00B95E8B">
              <w:t>The following</w:t>
            </w:r>
            <w:r w:rsidR="000E24A3" w:rsidRPr="00B95E8B">
              <w:t xml:space="preserve"> person</w:t>
            </w:r>
            <w:r w:rsidRPr="00B95E8B">
              <w:t>:</w:t>
            </w:r>
          </w:p>
          <w:p w14:paraId="7A26F863" w14:textId="77777777" w:rsidR="00826B91" w:rsidRPr="00B95E8B" w:rsidRDefault="00826B91" w:rsidP="000F48EC">
            <w:pPr>
              <w:pStyle w:val="Tablea"/>
            </w:pPr>
            <w:r w:rsidRPr="00B95E8B">
              <w:t>(a) for almonds sold by the levy payer by retail sale in the quarter—the levy payer;</w:t>
            </w:r>
          </w:p>
          <w:p w14:paraId="4413DAC3" w14:textId="77777777" w:rsidR="00826B91" w:rsidRPr="00B95E8B" w:rsidRDefault="00826B91" w:rsidP="000F48EC">
            <w:pPr>
              <w:pStyle w:val="Tablea"/>
            </w:pPr>
            <w:r w:rsidRPr="00B95E8B">
              <w:t>(b) for almonds processed in the quarter by the levy payer—the levy payer;</w:t>
            </w:r>
          </w:p>
          <w:p w14:paraId="48BC3ACA" w14:textId="77777777" w:rsidR="00826B91" w:rsidRPr="00B95E8B" w:rsidRDefault="00826B91" w:rsidP="000F48EC">
            <w:pPr>
              <w:pStyle w:val="Tablea"/>
            </w:pPr>
            <w:r w:rsidRPr="00B95E8B">
              <w:t>(c) for almonds exported in the quarter other than through an exporting agent—the charge payer</w:t>
            </w:r>
          </w:p>
        </w:tc>
      </w:tr>
      <w:tr w:rsidR="00826B91" w:rsidRPr="00B95E8B" w14:paraId="6BE73C54" w14:textId="77777777" w:rsidTr="0082472F">
        <w:tc>
          <w:tcPr>
            <w:tcW w:w="429" w:type="pct"/>
            <w:tcBorders>
              <w:top w:val="single" w:sz="2" w:space="0" w:color="auto"/>
              <w:bottom w:val="single" w:sz="2" w:space="0" w:color="auto"/>
            </w:tcBorders>
            <w:shd w:val="clear" w:color="auto" w:fill="auto"/>
          </w:tcPr>
          <w:p w14:paraId="37DE55ED" w14:textId="77777777" w:rsidR="00826B91" w:rsidRPr="00B95E8B" w:rsidRDefault="00826B91" w:rsidP="000F48EC">
            <w:pPr>
              <w:pStyle w:val="Tabletext"/>
            </w:pPr>
            <w:r w:rsidRPr="00B95E8B">
              <w:t>2</w:t>
            </w:r>
          </w:p>
        </w:tc>
        <w:tc>
          <w:tcPr>
            <w:tcW w:w="2285" w:type="pct"/>
            <w:tcBorders>
              <w:top w:val="single" w:sz="2" w:space="0" w:color="auto"/>
              <w:bottom w:val="single" w:sz="2" w:space="0" w:color="auto"/>
            </w:tcBorders>
            <w:shd w:val="clear" w:color="auto" w:fill="auto"/>
          </w:tcPr>
          <w:p w14:paraId="6793284E" w14:textId="77777777" w:rsidR="00826B91" w:rsidRPr="00B95E8B" w:rsidRDefault="00826B91" w:rsidP="000F48EC">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37E35EB" w14:textId="77777777" w:rsidR="00826B91" w:rsidRPr="00B95E8B" w:rsidRDefault="00826B91" w:rsidP="000F48EC">
            <w:pPr>
              <w:pStyle w:val="Tabletext"/>
            </w:pPr>
            <w:r w:rsidRPr="00B95E8B">
              <w:t>Before the end of the first calendar month after the end of the quarter</w:t>
            </w:r>
          </w:p>
        </w:tc>
      </w:tr>
      <w:tr w:rsidR="00826B91" w:rsidRPr="00B95E8B" w14:paraId="091952F9" w14:textId="77777777" w:rsidTr="0082472F">
        <w:tc>
          <w:tcPr>
            <w:tcW w:w="429" w:type="pct"/>
            <w:tcBorders>
              <w:top w:val="single" w:sz="2" w:space="0" w:color="auto"/>
              <w:bottom w:val="single" w:sz="2" w:space="0" w:color="auto"/>
            </w:tcBorders>
            <w:shd w:val="clear" w:color="auto" w:fill="auto"/>
          </w:tcPr>
          <w:p w14:paraId="2102590E" w14:textId="77777777" w:rsidR="00826B91" w:rsidRPr="00B95E8B" w:rsidRDefault="00826B91" w:rsidP="000F48EC">
            <w:pPr>
              <w:pStyle w:val="Tabletext"/>
            </w:pPr>
            <w:r w:rsidRPr="00B95E8B">
              <w:t>3</w:t>
            </w:r>
          </w:p>
        </w:tc>
        <w:tc>
          <w:tcPr>
            <w:tcW w:w="2285" w:type="pct"/>
            <w:tcBorders>
              <w:top w:val="single" w:sz="2" w:space="0" w:color="auto"/>
              <w:bottom w:val="single" w:sz="2" w:space="0" w:color="auto"/>
            </w:tcBorders>
            <w:shd w:val="clear" w:color="auto" w:fill="auto"/>
          </w:tcPr>
          <w:p w14:paraId="721F2F59" w14:textId="77777777" w:rsidR="00826B91" w:rsidRPr="00B95E8B" w:rsidRDefault="00826B91" w:rsidP="000F48EC">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1684B31" w14:textId="77777777" w:rsidR="00826B91" w:rsidRPr="00B95E8B" w:rsidRDefault="00826B91" w:rsidP="000F48EC">
            <w:pPr>
              <w:pStyle w:val="Tabletext"/>
            </w:pPr>
            <w:r w:rsidRPr="00B95E8B">
              <w:t>The Secretary</w:t>
            </w:r>
          </w:p>
        </w:tc>
      </w:tr>
      <w:tr w:rsidR="00826B91" w:rsidRPr="00B95E8B" w14:paraId="0BEF0B1A" w14:textId="77777777" w:rsidTr="0082472F">
        <w:tc>
          <w:tcPr>
            <w:tcW w:w="429" w:type="pct"/>
            <w:tcBorders>
              <w:top w:val="single" w:sz="2" w:space="0" w:color="auto"/>
              <w:bottom w:val="single" w:sz="12" w:space="0" w:color="auto"/>
            </w:tcBorders>
            <w:shd w:val="clear" w:color="auto" w:fill="auto"/>
          </w:tcPr>
          <w:p w14:paraId="2B90C877" w14:textId="77777777" w:rsidR="00826B91" w:rsidRPr="00B95E8B" w:rsidRDefault="00826B91" w:rsidP="000F48EC">
            <w:pPr>
              <w:pStyle w:val="Tabletext"/>
            </w:pPr>
            <w:r w:rsidRPr="00B95E8B">
              <w:t>4</w:t>
            </w:r>
          </w:p>
        </w:tc>
        <w:tc>
          <w:tcPr>
            <w:tcW w:w="2285" w:type="pct"/>
            <w:tcBorders>
              <w:top w:val="single" w:sz="2" w:space="0" w:color="auto"/>
              <w:bottom w:val="single" w:sz="12" w:space="0" w:color="auto"/>
            </w:tcBorders>
            <w:shd w:val="clear" w:color="auto" w:fill="auto"/>
          </w:tcPr>
          <w:p w14:paraId="6C6744EF" w14:textId="77777777" w:rsidR="00826B91" w:rsidRPr="00B95E8B" w:rsidRDefault="00826B91" w:rsidP="000F48EC">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0CC7E82" w14:textId="77777777" w:rsidR="00826B91" w:rsidRPr="00B95E8B" w:rsidRDefault="00826B91" w:rsidP="000F48EC">
            <w:pPr>
              <w:pStyle w:val="Tabletext"/>
            </w:pPr>
            <w:r w:rsidRPr="00B95E8B">
              <w:t>The return:</w:t>
            </w:r>
          </w:p>
          <w:p w14:paraId="501E1A77" w14:textId="77777777" w:rsidR="00826B91" w:rsidRPr="00B95E8B" w:rsidRDefault="00826B91" w:rsidP="000F48EC">
            <w:pPr>
              <w:pStyle w:val="Tablea"/>
            </w:pPr>
            <w:r w:rsidRPr="00B95E8B">
              <w:t>(a) must be in the appropriate approved form and include the information required by that form; or</w:t>
            </w:r>
          </w:p>
          <w:p w14:paraId="2DEA2DE2" w14:textId="77777777" w:rsidR="00826B91" w:rsidRPr="00B95E8B" w:rsidRDefault="00826B91" w:rsidP="000F48EC">
            <w:pPr>
              <w:pStyle w:val="Tablea"/>
            </w:pPr>
            <w:r w:rsidRPr="00B95E8B">
              <w:t>(b) must be given electronically using an approved electronic system and include the information required by that system to be included in the return</w:t>
            </w:r>
          </w:p>
        </w:tc>
      </w:tr>
    </w:tbl>
    <w:p w14:paraId="6C89894F" w14:textId="77777777" w:rsidR="00826B91" w:rsidRPr="00B95E8B" w:rsidRDefault="00826B91" w:rsidP="00826B91">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365839F" w14:textId="77777777" w:rsidR="00826B91" w:rsidRPr="00B95E8B" w:rsidRDefault="00826B91" w:rsidP="00826B91">
      <w:pPr>
        <w:pStyle w:val="SubsectionHead"/>
      </w:pPr>
      <w:r w:rsidRPr="00B95E8B">
        <w:t>Making and keeping records</w:t>
      </w:r>
    </w:p>
    <w:p w14:paraId="18776892" w14:textId="77777777" w:rsidR="00826B91" w:rsidRPr="00B95E8B" w:rsidRDefault="00826B91" w:rsidP="00826B91">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almonds, this table has effect.</w:t>
      </w:r>
    </w:p>
    <w:p w14:paraId="37F35B9E" w14:textId="77777777" w:rsidR="00826B91" w:rsidRPr="00B95E8B" w:rsidRDefault="00826B91" w:rsidP="00826B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826B91" w:rsidRPr="00B95E8B" w14:paraId="5E64ADD3" w14:textId="77777777" w:rsidTr="0082472F">
        <w:trPr>
          <w:tblHeader/>
        </w:trPr>
        <w:tc>
          <w:tcPr>
            <w:tcW w:w="5000" w:type="pct"/>
            <w:gridSpan w:val="3"/>
            <w:tcBorders>
              <w:top w:val="single" w:sz="12" w:space="0" w:color="auto"/>
              <w:bottom w:val="single" w:sz="2" w:space="0" w:color="auto"/>
            </w:tcBorders>
            <w:shd w:val="clear" w:color="auto" w:fill="auto"/>
          </w:tcPr>
          <w:p w14:paraId="0E0E872E" w14:textId="6010742B" w:rsidR="00826B91" w:rsidRPr="00B95E8B" w:rsidRDefault="00826B91" w:rsidP="000F48EC">
            <w:pPr>
              <w:pStyle w:val="TableHeading"/>
            </w:pPr>
            <w:r w:rsidRPr="00B95E8B">
              <w:t>Record</w:t>
            </w:r>
            <w:r w:rsidR="002A2C22">
              <w:noBreakHyphen/>
            </w:r>
            <w:r w:rsidRPr="00B95E8B">
              <w:t>keeping</w:t>
            </w:r>
          </w:p>
        </w:tc>
      </w:tr>
      <w:tr w:rsidR="00826B91" w:rsidRPr="00B95E8B" w14:paraId="595D4F48" w14:textId="77777777" w:rsidTr="0082472F">
        <w:trPr>
          <w:tblHeader/>
        </w:trPr>
        <w:tc>
          <w:tcPr>
            <w:tcW w:w="429" w:type="pct"/>
            <w:tcBorders>
              <w:top w:val="single" w:sz="2" w:space="0" w:color="auto"/>
              <w:bottom w:val="single" w:sz="12" w:space="0" w:color="auto"/>
            </w:tcBorders>
            <w:shd w:val="clear" w:color="auto" w:fill="auto"/>
          </w:tcPr>
          <w:p w14:paraId="576D67BE" w14:textId="77777777" w:rsidR="00826B91" w:rsidRPr="00B95E8B" w:rsidRDefault="00826B91"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1B31DA0A" w14:textId="77777777" w:rsidR="00826B91" w:rsidRPr="00B95E8B" w:rsidRDefault="00826B91"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62866854" w14:textId="77777777" w:rsidR="00826B91" w:rsidRPr="00B95E8B" w:rsidRDefault="00826B91" w:rsidP="000F48EC">
            <w:pPr>
              <w:pStyle w:val="TableHeading"/>
            </w:pPr>
            <w:r w:rsidRPr="00B95E8B">
              <w:t>Rule</w:t>
            </w:r>
          </w:p>
        </w:tc>
      </w:tr>
      <w:tr w:rsidR="00826B91" w:rsidRPr="00B95E8B" w14:paraId="44403CD9" w14:textId="77777777" w:rsidTr="0082472F">
        <w:tc>
          <w:tcPr>
            <w:tcW w:w="429" w:type="pct"/>
            <w:tcBorders>
              <w:top w:val="single" w:sz="2" w:space="0" w:color="auto"/>
              <w:bottom w:val="single" w:sz="2" w:space="0" w:color="auto"/>
            </w:tcBorders>
            <w:shd w:val="clear" w:color="auto" w:fill="auto"/>
          </w:tcPr>
          <w:p w14:paraId="6BB76528" w14:textId="77777777" w:rsidR="00826B91" w:rsidRPr="00B95E8B" w:rsidRDefault="00826B91" w:rsidP="000F48EC">
            <w:pPr>
              <w:pStyle w:val="Tabletext"/>
            </w:pPr>
            <w:r w:rsidRPr="00B95E8B">
              <w:t>1</w:t>
            </w:r>
          </w:p>
        </w:tc>
        <w:tc>
          <w:tcPr>
            <w:tcW w:w="2285" w:type="pct"/>
            <w:tcBorders>
              <w:top w:val="single" w:sz="2" w:space="0" w:color="auto"/>
              <w:bottom w:val="single" w:sz="2" w:space="0" w:color="auto"/>
            </w:tcBorders>
            <w:shd w:val="clear" w:color="auto" w:fill="auto"/>
          </w:tcPr>
          <w:p w14:paraId="75B08DDD" w14:textId="77777777" w:rsidR="00826B91" w:rsidRPr="00B95E8B" w:rsidRDefault="00826B91"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13F4B81" w14:textId="77777777" w:rsidR="00826B91" w:rsidRPr="00B95E8B" w:rsidRDefault="00826B91" w:rsidP="000F48EC">
            <w:pPr>
              <w:pStyle w:val="Tabletext"/>
            </w:pPr>
            <w:r w:rsidRPr="00B95E8B">
              <w:t>The levy payer or charge payer</w:t>
            </w:r>
          </w:p>
        </w:tc>
      </w:tr>
      <w:tr w:rsidR="00826B91" w:rsidRPr="00B95E8B" w14:paraId="16803416" w14:textId="77777777" w:rsidTr="0082472F">
        <w:tc>
          <w:tcPr>
            <w:tcW w:w="429" w:type="pct"/>
            <w:tcBorders>
              <w:top w:val="single" w:sz="2" w:space="0" w:color="auto"/>
              <w:bottom w:val="single" w:sz="2" w:space="0" w:color="auto"/>
            </w:tcBorders>
            <w:shd w:val="clear" w:color="auto" w:fill="auto"/>
          </w:tcPr>
          <w:p w14:paraId="6F6B3861" w14:textId="77777777" w:rsidR="00826B91" w:rsidRPr="00B95E8B" w:rsidRDefault="00826B91" w:rsidP="000F48EC">
            <w:pPr>
              <w:pStyle w:val="Tabletext"/>
            </w:pPr>
            <w:r w:rsidRPr="00B95E8B">
              <w:t>2</w:t>
            </w:r>
          </w:p>
        </w:tc>
        <w:tc>
          <w:tcPr>
            <w:tcW w:w="2285" w:type="pct"/>
            <w:tcBorders>
              <w:top w:val="single" w:sz="2" w:space="0" w:color="auto"/>
              <w:bottom w:val="single" w:sz="2" w:space="0" w:color="auto"/>
            </w:tcBorders>
            <w:shd w:val="clear" w:color="auto" w:fill="auto"/>
          </w:tcPr>
          <w:p w14:paraId="7F5EE27C" w14:textId="77777777" w:rsidR="00826B91" w:rsidRPr="00B95E8B" w:rsidRDefault="00826B91" w:rsidP="000F48EC">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7623BBFC" w14:textId="77777777" w:rsidR="00826B91" w:rsidRPr="00B95E8B" w:rsidRDefault="00826B91" w:rsidP="000F48EC">
            <w:pPr>
              <w:pStyle w:val="Tabletext"/>
            </w:pPr>
            <w:r w:rsidRPr="00B95E8B">
              <w:t>The records must:</w:t>
            </w:r>
          </w:p>
          <w:p w14:paraId="53EFA603" w14:textId="77777777" w:rsidR="00826B91" w:rsidRPr="00B95E8B" w:rsidRDefault="00826B91" w:rsidP="000F48EC">
            <w:pPr>
              <w:pStyle w:val="Tablea"/>
            </w:pPr>
            <w:r w:rsidRPr="00B95E8B">
              <w:t>(a) if a collection agent is liable to pay an equivalent amount on behalf of the levy payer—contain details of the transaction involving that agent (including that agent’s contact details); or</w:t>
            </w:r>
          </w:p>
          <w:p w14:paraId="2BC0977C" w14:textId="77777777" w:rsidR="00826B91" w:rsidRPr="00B95E8B" w:rsidRDefault="00826B91" w:rsidP="000F48EC">
            <w:pPr>
              <w:pStyle w:val="Tablea"/>
            </w:pPr>
            <w:r w:rsidRPr="00B95E8B">
              <w:t>(b) otherwise—enable the levy payer to substantiate the amount of levy payable and paid by the levy payer on the almonds</w:t>
            </w:r>
          </w:p>
        </w:tc>
      </w:tr>
      <w:tr w:rsidR="00826B91" w:rsidRPr="00B95E8B" w14:paraId="6701AC5B" w14:textId="77777777" w:rsidTr="0082472F">
        <w:tc>
          <w:tcPr>
            <w:tcW w:w="429" w:type="pct"/>
            <w:tcBorders>
              <w:top w:val="single" w:sz="2" w:space="0" w:color="auto"/>
              <w:bottom w:val="single" w:sz="2" w:space="0" w:color="auto"/>
            </w:tcBorders>
            <w:shd w:val="clear" w:color="auto" w:fill="auto"/>
          </w:tcPr>
          <w:p w14:paraId="4F5AE0C5" w14:textId="77777777" w:rsidR="00826B91" w:rsidRPr="00B95E8B" w:rsidRDefault="00826B91" w:rsidP="000F48EC">
            <w:pPr>
              <w:pStyle w:val="Tabletext"/>
            </w:pPr>
            <w:r w:rsidRPr="00B95E8B">
              <w:t>3</w:t>
            </w:r>
          </w:p>
        </w:tc>
        <w:tc>
          <w:tcPr>
            <w:tcW w:w="2285" w:type="pct"/>
            <w:tcBorders>
              <w:top w:val="single" w:sz="2" w:space="0" w:color="auto"/>
              <w:bottom w:val="single" w:sz="2" w:space="0" w:color="auto"/>
            </w:tcBorders>
            <w:shd w:val="clear" w:color="auto" w:fill="auto"/>
          </w:tcPr>
          <w:p w14:paraId="6C6DC8EB" w14:textId="77777777" w:rsidR="00826B91" w:rsidRPr="00B95E8B" w:rsidRDefault="00826B91" w:rsidP="000F48EC">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4AC1DA07" w14:textId="77777777" w:rsidR="00826B91" w:rsidRPr="00B95E8B" w:rsidRDefault="00826B91" w:rsidP="000F48EC">
            <w:pPr>
              <w:pStyle w:val="Tabletext"/>
            </w:pPr>
            <w:r w:rsidRPr="00B95E8B">
              <w:t>The records must:</w:t>
            </w:r>
          </w:p>
          <w:p w14:paraId="09D625B9" w14:textId="77777777" w:rsidR="00826B91" w:rsidRPr="00B95E8B" w:rsidRDefault="00826B91" w:rsidP="000F48EC">
            <w:pPr>
              <w:pStyle w:val="Tablea"/>
            </w:pPr>
            <w:r w:rsidRPr="00B95E8B">
              <w:t>(a) if an exporting agent is liable to pay an equivalent amount on behalf of the charge payer—contain details of the transaction involving that agent (including that agent’s contact details); or</w:t>
            </w:r>
          </w:p>
          <w:p w14:paraId="7771E240" w14:textId="77777777" w:rsidR="00826B91" w:rsidRPr="00B95E8B" w:rsidRDefault="00826B91" w:rsidP="000F48EC">
            <w:pPr>
              <w:pStyle w:val="Tablea"/>
            </w:pPr>
            <w:r w:rsidRPr="00B95E8B">
              <w:t>(b) otherwise—enable the charge payer to substantiate the amount of charge payable and paid by the charge payer on the almonds</w:t>
            </w:r>
          </w:p>
        </w:tc>
      </w:tr>
      <w:tr w:rsidR="00826B91" w:rsidRPr="00B95E8B" w14:paraId="702EF582" w14:textId="77777777" w:rsidTr="0082472F">
        <w:tc>
          <w:tcPr>
            <w:tcW w:w="429" w:type="pct"/>
            <w:tcBorders>
              <w:top w:val="single" w:sz="2" w:space="0" w:color="auto"/>
              <w:bottom w:val="single" w:sz="12" w:space="0" w:color="auto"/>
            </w:tcBorders>
            <w:shd w:val="clear" w:color="auto" w:fill="auto"/>
          </w:tcPr>
          <w:p w14:paraId="463E09AE" w14:textId="77777777" w:rsidR="00826B91" w:rsidRPr="00B95E8B" w:rsidRDefault="00826B91" w:rsidP="000F48EC">
            <w:pPr>
              <w:pStyle w:val="Tabletext"/>
            </w:pPr>
            <w:r w:rsidRPr="00B95E8B">
              <w:t>4</w:t>
            </w:r>
          </w:p>
        </w:tc>
        <w:tc>
          <w:tcPr>
            <w:tcW w:w="2285" w:type="pct"/>
            <w:tcBorders>
              <w:top w:val="single" w:sz="2" w:space="0" w:color="auto"/>
              <w:bottom w:val="single" w:sz="12" w:space="0" w:color="auto"/>
            </w:tcBorders>
            <w:shd w:val="clear" w:color="auto" w:fill="auto"/>
          </w:tcPr>
          <w:p w14:paraId="55064442" w14:textId="77777777" w:rsidR="00826B91" w:rsidRPr="00B95E8B" w:rsidRDefault="00826B91" w:rsidP="000F48EC">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6C756EF7" w14:textId="77777777" w:rsidR="00826B91" w:rsidRPr="00B95E8B" w:rsidRDefault="00826B91" w:rsidP="000F48EC">
            <w:pPr>
              <w:pStyle w:val="Tabletext"/>
            </w:pPr>
            <w:r w:rsidRPr="00B95E8B">
              <w:t xml:space="preserve">Until the end of the period of 5 years beginning on the day after the end of the </w:t>
            </w:r>
            <w:r w:rsidR="00F34616" w:rsidRPr="00B95E8B">
              <w:t>financial year</w:t>
            </w:r>
            <w:r w:rsidRPr="00B95E8B">
              <w:t xml:space="preserve"> in which the levy or charge is imposed</w:t>
            </w:r>
          </w:p>
        </w:tc>
      </w:tr>
    </w:tbl>
    <w:p w14:paraId="548D7F20" w14:textId="77777777" w:rsidR="00826B91" w:rsidRPr="00B95E8B" w:rsidRDefault="00826B91" w:rsidP="00826B91">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352D50D" w14:textId="133D1E67" w:rsidR="00826B91" w:rsidRPr="00B95E8B" w:rsidRDefault="00826B91" w:rsidP="00826B91">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3</w:t>
      </w:r>
      <w:r w:rsidR="00E14087" w:rsidRPr="00B95E8B">
        <w:t>7</w:t>
      </w:r>
      <w:r w:rsidR="002A2C22">
        <w:noBreakHyphen/>
      </w:r>
      <w:r w:rsidR="00E14087" w:rsidRPr="00B95E8B">
        <w:t>3</w:t>
      </w:r>
      <w:r w:rsidRPr="00B95E8B">
        <w:t>.</w:t>
      </w:r>
    </w:p>
    <w:p w14:paraId="2BC4392D" w14:textId="3DC128EC" w:rsidR="00826B91" w:rsidRPr="00B95E8B" w:rsidRDefault="006C1A12" w:rsidP="00826B91">
      <w:pPr>
        <w:pStyle w:val="ActHead5"/>
      </w:pPr>
      <w:bookmarkStart w:id="253" w:name="_Toc195792304"/>
      <w:r w:rsidRPr="002A2C22">
        <w:rPr>
          <w:rStyle w:val="CharSectno"/>
        </w:rPr>
        <w:t>37</w:t>
      </w:r>
      <w:r w:rsidR="002A2C22" w:rsidRPr="002A2C22">
        <w:rPr>
          <w:rStyle w:val="CharSectno"/>
        </w:rPr>
        <w:noBreakHyphen/>
      </w:r>
      <w:r w:rsidRPr="002A2C22">
        <w:rPr>
          <w:rStyle w:val="CharSectno"/>
        </w:rPr>
        <w:t>2</w:t>
      </w:r>
      <w:r w:rsidR="00826B91" w:rsidRPr="00B95E8B">
        <w:t xml:space="preserve">  Obligations of collection agents</w:t>
      </w:r>
      <w:bookmarkEnd w:id="253"/>
    </w:p>
    <w:p w14:paraId="21D24AF1" w14:textId="77777777" w:rsidR="00826B91" w:rsidRPr="00B95E8B" w:rsidRDefault="00826B91" w:rsidP="00826B91">
      <w:pPr>
        <w:pStyle w:val="subsection"/>
      </w:pPr>
      <w:r w:rsidRPr="00B95E8B">
        <w:tab/>
        <w:t>(1)</w:t>
      </w:r>
      <w:r w:rsidRPr="00B95E8B">
        <w:tab/>
        <w:t>This clause sets out obligations that are imposed on a person if:</w:t>
      </w:r>
    </w:p>
    <w:p w14:paraId="1B91BFFE" w14:textId="77777777" w:rsidR="00826B91" w:rsidRPr="00B95E8B" w:rsidRDefault="00826B91" w:rsidP="00826B91">
      <w:pPr>
        <w:pStyle w:val="paragraph"/>
      </w:pPr>
      <w:r w:rsidRPr="00B95E8B">
        <w:tab/>
        <w:t>(a)</w:t>
      </w:r>
      <w:r w:rsidRPr="00B95E8B">
        <w:tab/>
        <w:t xml:space="preserve">levy is imposed on almonds that are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417F2ED7" w14:textId="77777777" w:rsidR="00826B91" w:rsidRPr="00B95E8B" w:rsidRDefault="00826B91" w:rsidP="00826B91">
      <w:pPr>
        <w:pStyle w:val="paragraph"/>
      </w:pPr>
      <w:r w:rsidRPr="00B95E8B">
        <w:tab/>
        <w:t>(b)</w:t>
      </w:r>
      <w:r w:rsidRPr="00B95E8B">
        <w:tab/>
        <w:t xml:space="preserve">levy is imposed on almonds that are processed for the levy payer in a quarter in a financial year (the </w:t>
      </w:r>
      <w:r w:rsidRPr="00B95E8B">
        <w:rPr>
          <w:b/>
          <w:i/>
        </w:rPr>
        <w:t>processing case</w:t>
      </w:r>
      <w:r w:rsidRPr="00B95E8B">
        <w:t>); or</w:t>
      </w:r>
    </w:p>
    <w:p w14:paraId="4734D774" w14:textId="77777777" w:rsidR="00826B91" w:rsidRPr="00B95E8B" w:rsidRDefault="00826B91" w:rsidP="00826B91">
      <w:pPr>
        <w:pStyle w:val="paragraph"/>
      </w:pPr>
      <w:r w:rsidRPr="00B95E8B">
        <w:tab/>
        <w:t>(c)</w:t>
      </w:r>
      <w:r w:rsidRPr="00B95E8B">
        <w:tab/>
        <w:t xml:space="preserve">charge is imposed on almonds that are exported </w:t>
      </w:r>
      <w:r w:rsidR="006C133D" w:rsidRPr="00B95E8B">
        <w:t xml:space="preserve">from Australia </w:t>
      </w:r>
      <w:r w:rsidRPr="00B95E8B">
        <w:t xml:space="preserve">in a quarter in a financial year through an exporting agent (the </w:t>
      </w:r>
      <w:r w:rsidRPr="00B95E8B">
        <w:rPr>
          <w:b/>
          <w:i/>
        </w:rPr>
        <w:t>export case</w:t>
      </w:r>
      <w:r w:rsidRPr="00B95E8B">
        <w:t>).</w:t>
      </w:r>
    </w:p>
    <w:p w14:paraId="513A65D1" w14:textId="77777777" w:rsidR="00826B91" w:rsidRPr="00B95E8B" w:rsidRDefault="00826B91" w:rsidP="00826B91">
      <w:pPr>
        <w:pStyle w:val="SubsectionHead"/>
      </w:pPr>
      <w:r w:rsidRPr="00B95E8B">
        <w:t>Payment of equivalent amounts</w:t>
      </w:r>
    </w:p>
    <w:p w14:paraId="4860D340" w14:textId="32A28F9E" w:rsidR="00826B91" w:rsidRPr="00B95E8B" w:rsidRDefault="00826B91" w:rsidP="00826B91">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45950D4D" w14:textId="77777777" w:rsidR="00826B91" w:rsidRPr="00B95E8B" w:rsidRDefault="00826B91" w:rsidP="00826B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826B91" w:rsidRPr="00B95E8B" w14:paraId="6F3AE1AD" w14:textId="77777777" w:rsidTr="0082472F">
        <w:trPr>
          <w:tblHeader/>
        </w:trPr>
        <w:tc>
          <w:tcPr>
            <w:tcW w:w="5000" w:type="pct"/>
            <w:gridSpan w:val="3"/>
            <w:tcBorders>
              <w:top w:val="single" w:sz="12" w:space="0" w:color="auto"/>
              <w:bottom w:val="single" w:sz="2" w:space="0" w:color="auto"/>
            </w:tcBorders>
            <w:shd w:val="clear" w:color="auto" w:fill="auto"/>
          </w:tcPr>
          <w:p w14:paraId="022C0EA8" w14:textId="77777777" w:rsidR="00826B91" w:rsidRPr="00B95E8B" w:rsidRDefault="00826B91" w:rsidP="000F48EC">
            <w:pPr>
              <w:pStyle w:val="TableHeading"/>
            </w:pPr>
            <w:r w:rsidRPr="00B95E8B">
              <w:t>Payment of equivalent amounts</w:t>
            </w:r>
          </w:p>
        </w:tc>
      </w:tr>
      <w:tr w:rsidR="00826B91" w:rsidRPr="00B95E8B" w14:paraId="63F36292" w14:textId="77777777" w:rsidTr="0082472F">
        <w:trPr>
          <w:tblHeader/>
        </w:trPr>
        <w:tc>
          <w:tcPr>
            <w:tcW w:w="429" w:type="pct"/>
            <w:tcBorders>
              <w:top w:val="single" w:sz="2" w:space="0" w:color="auto"/>
              <w:bottom w:val="single" w:sz="12" w:space="0" w:color="auto"/>
            </w:tcBorders>
            <w:shd w:val="clear" w:color="auto" w:fill="auto"/>
          </w:tcPr>
          <w:p w14:paraId="40F08EDB" w14:textId="77777777" w:rsidR="00826B91" w:rsidRPr="00B95E8B" w:rsidRDefault="00826B91" w:rsidP="000F48EC">
            <w:pPr>
              <w:pStyle w:val="TableHeading"/>
            </w:pPr>
            <w:r w:rsidRPr="00B95E8B">
              <w:t>Item</w:t>
            </w:r>
          </w:p>
        </w:tc>
        <w:tc>
          <w:tcPr>
            <w:tcW w:w="2211" w:type="pct"/>
            <w:tcBorders>
              <w:top w:val="single" w:sz="2" w:space="0" w:color="auto"/>
              <w:bottom w:val="single" w:sz="12" w:space="0" w:color="auto"/>
            </w:tcBorders>
            <w:shd w:val="clear" w:color="auto" w:fill="auto"/>
          </w:tcPr>
          <w:p w14:paraId="67A52C6A" w14:textId="77777777" w:rsidR="00826B91" w:rsidRPr="00B95E8B" w:rsidRDefault="00826B91" w:rsidP="000F48EC">
            <w:pPr>
              <w:pStyle w:val="TableHeading"/>
            </w:pPr>
            <w:r w:rsidRPr="00B95E8B">
              <w:t>Matter</w:t>
            </w:r>
          </w:p>
        </w:tc>
        <w:tc>
          <w:tcPr>
            <w:tcW w:w="2360" w:type="pct"/>
            <w:tcBorders>
              <w:top w:val="single" w:sz="2" w:space="0" w:color="auto"/>
              <w:bottom w:val="single" w:sz="12" w:space="0" w:color="auto"/>
            </w:tcBorders>
            <w:shd w:val="clear" w:color="auto" w:fill="auto"/>
          </w:tcPr>
          <w:p w14:paraId="46A5DBF0" w14:textId="77777777" w:rsidR="00826B91" w:rsidRPr="00B95E8B" w:rsidRDefault="00826B91" w:rsidP="000F48EC">
            <w:pPr>
              <w:pStyle w:val="TableHeading"/>
            </w:pPr>
            <w:r w:rsidRPr="00B95E8B">
              <w:t>Rule</w:t>
            </w:r>
          </w:p>
        </w:tc>
      </w:tr>
      <w:tr w:rsidR="00826B91" w:rsidRPr="00B95E8B" w14:paraId="48B6CEC5" w14:textId="77777777" w:rsidTr="0082472F">
        <w:tc>
          <w:tcPr>
            <w:tcW w:w="429" w:type="pct"/>
            <w:tcBorders>
              <w:top w:val="single" w:sz="2" w:space="0" w:color="auto"/>
              <w:bottom w:val="single" w:sz="2" w:space="0" w:color="auto"/>
            </w:tcBorders>
            <w:shd w:val="clear" w:color="auto" w:fill="auto"/>
          </w:tcPr>
          <w:p w14:paraId="0B1979D2" w14:textId="77777777" w:rsidR="00826B91" w:rsidRPr="00B95E8B" w:rsidRDefault="00826B91" w:rsidP="000F48EC">
            <w:pPr>
              <w:pStyle w:val="Tabletext"/>
            </w:pPr>
            <w:r w:rsidRPr="00B95E8B">
              <w:t>1</w:t>
            </w:r>
          </w:p>
        </w:tc>
        <w:tc>
          <w:tcPr>
            <w:tcW w:w="2211" w:type="pct"/>
            <w:tcBorders>
              <w:top w:val="single" w:sz="2" w:space="0" w:color="auto"/>
              <w:bottom w:val="single" w:sz="2" w:space="0" w:color="auto"/>
            </w:tcBorders>
            <w:shd w:val="clear" w:color="auto" w:fill="auto"/>
          </w:tcPr>
          <w:p w14:paraId="6B632DA6" w14:textId="77777777" w:rsidR="00826B91" w:rsidRPr="00B95E8B" w:rsidRDefault="00826B91" w:rsidP="000F48EC">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almonds?</w:t>
            </w:r>
          </w:p>
        </w:tc>
        <w:tc>
          <w:tcPr>
            <w:tcW w:w="2360" w:type="pct"/>
            <w:tcBorders>
              <w:top w:val="single" w:sz="2" w:space="0" w:color="auto"/>
              <w:bottom w:val="single" w:sz="2" w:space="0" w:color="auto"/>
            </w:tcBorders>
            <w:shd w:val="clear" w:color="auto" w:fill="auto"/>
          </w:tcPr>
          <w:p w14:paraId="56DB3AA1" w14:textId="77777777" w:rsidR="00826B91" w:rsidRPr="00B95E8B" w:rsidRDefault="00826B91" w:rsidP="000F48EC">
            <w:pPr>
              <w:pStyle w:val="Tabletext"/>
            </w:pPr>
            <w:r w:rsidRPr="00B95E8B">
              <w:t>The following</w:t>
            </w:r>
            <w:r w:rsidR="000E24A3" w:rsidRPr="00B95E8B">
              <w:t xml:space="preserve"> person</w:t>
            </w:r>
            <w:r w:rsidRPr="00B95E8B">
              <w:t>:</w:t>
            </w:r>
          </w:p>
          <w:p w14:paraId="3365201C" w14:textId="77777777" w:rsidR="00826B91" w:rsidRPr="00B95E8B" w:rsidRDefault="00826B91" w:rsidP="000F48EC">
            <w:pPr>
              <w:pStyle w:val="Tablea"/>
            </w:pPr>
            <w:r w:rsidRPr="00B95E8B">
              <w:t>(a) the liable collection agent in the sale case;</w:t>
            </w:r>
          </w:p>
          <w:p w14:paraId="498DA20C" w14:textId="77777777" w:rsidR="00826B91" w:rsidRPr="00B95E8B" w:rsidRDefault="00826B91" w:rsidP="000F48EC">
            <w:pPr>
              <w:pStyle w:val="Tablea"/>
            </w:pPr>
            <w:r w:rsidRPr="00B95E8B">
              <w:t>(b) the person who carried out the processing in the processing case;</w:t>
            </w:r>
          </w:p>
          <w:p w14:paraId="598E71F6" w14:textId="77777777" w:rsidR="00826B91" w:rsidRPr="00B95E8B" w:rsidRDefault="00826B91" w:rsidP="000F48EC">
            <w:pPr>
              <w:pStyle w:val="Tablea"/>
            </w:pPr>
            <w:r w:rsidRPr="00B95E8B">
              <w:t>(c) the exporting agent in the export case</w:t>
            </w:r>
          </w:p>
        </w:tc>
      </w:tr>
      <w:tr w:rsidR="00826B91" w:rsidRPr="00B95E8B" w14:paraId="46326FFF" w14:textId="77777777" w:rsidTr="0082472F">
        <w:tc>
          <w:tcPr>
            <w:tcW w:w="429" w:type="pct"/>
            <w:tcBorders>
              <w:top w:val="single" w:sz="2" w:space="0" w:color="auto"/>
              <w:bottom w:val="single" w:sz="2" w:space="0" w:color="auto"/>
            </w:tcBorders>
            <w:shd w:val="clear" w:color="auto" w:fill="auto"/>
          </w:tcPr>
          <w:p w14:paraId="282744B1" w14:textId="77777777" w:rsidR="00826B91" w:rsidRPr="00B95E8B" w:rsidRDefault="00826B91" w:rsidP="000F48EC">
            <w:pPr>
              <w:pStyle w:val="Tabletext"/>
            </w:pPr>
            <w:r w:rsidRPr="00B95E8B">
              <w:t>2</w:t>
            </w:r>
          </w:p>
        </w:tc>
        <w:tc>
          <w:tcPr>
            <w:tcW w:w="2211" w:type="pct"/>
            <w:tcBorders>
              <w:top w:val="single" w:sz="2" w:space="0" w:color="auto"/>
              <w:bottom w:val="single" w:sz="2" w:space="0" w:color="auto"/>
            </w:tcBorders>
            <w:shd w:val="clear" w:color="auto" w:fill="auto"/>
          </w:tcPr>
          <w:p w14:paraId="05830E13" w14:textId="77777777" w:rsidR="00826B91" w:rsidRPr="00B95E8B" w:rsidRDefault="00826B91" w:rsidP="000F48EC">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0FBFA53B" w14:textId="77777777" w:rsidR="00826B91" w:rsidRPr="00B95E8B" w:rsidRDefault="00826B91" w:rsidP="000F48EC">
            <w:pPr>
              <w:pStyle w:val="Tabletext"/>
            </w:pPr>
            <w:r w:rsidRPr="00B95E8B">
              <w:t>On the last day of the first calendar month after the end of the quarter</w:t>
            </w:r>
          </w:p>
        </w:tc>
      </w:tr>
      <w:tr w:rsidR="00826B91" w:rsidRPr="00B95E8B" w14:paraId="6B20733F" w14:textId="77777777" w:rsidTr="0082472F">
        <w:tc>
          <w:tcPr>
            <w:tcW w:w="429" w:type="pct"/>
            <w:tcBorders>
              <w:top w:val="single" w:sz="2" w:space="0" w:color="auto"/>
              <w:bottom w:val="single" w:sz="12" w:space="0" w:color="auto"/>
            </w:tcBorders>
            <w:shd w:val="clear" w:color="auto" w:fill="auto"/>
          </w:tcPr>
          <w:p w14:paraId="17FF5FE2" w14:textId="77777777" w:rsidR="00826B91" w:rsidRPr="00B95E8B" w:rsidRDefault="00826B91" w:rsidP="000F48EC">
            <w:pPr>
              <w:pStyle w:val="Tabletext"/>
            </w:pPr>
            <w:r w:rsidRPr="00B95E8B">
              <w:t>3</w:t>
            </w:r>
          </w:p>
        </w:tc>
        <w:tc>
          <w:tcPr>
            <w:tcW w:w="2211" w:type="pct"/>
            <w:tcBorders>
              <w:top w:val="single" w:sz="2" w:space="0" w:color="auto"/>
              <w:bottom w:val="single" w:sz="12" w:space="0" w:color="auto"/>
            </w:tcBorders>
            <w:shd w:val="clear" w:color="auto" w:fill="auto"/>
          </w:tcPr>
          <w:p w14:paraId="3B0E1733" w14:textId="77777777" w:rsidR="00826B91" w:rsidRPr="00B95E8B" w:rsidRDefault="00826B91" w:rsidP="000F48EC">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69CDEEA" w14:textId="77777777" w:rsidR="00826B91" w:rsidRPr="00B95E8B" w:rsidRDefault="00826B91" w:rsidP="000F48EC">
            <w:pPr>
              <w:pStyle w:val="Tabletext"/>
            </w:pPr>
            <w:r w:rsidRPr="00B95E8B">
              <w:t>The Commonwealth</w:t>
            </w:r>
          </w:p>
        </w:tc>
      </w:tr>
    </w:tbl>
    <w:p w14:paraId="56F23996" w14:textId="77777777" w:rsidR="00826B91" w:rsidRPr="00B95E8B" w:rsidRDefault="00826B91" w:rsidP="00826B91">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25981985" w14:textId="5804FA11" w:rsidR="00826B91" w:rsidRPr="00B95E8B" w:rsidRDefault="00826B91" w:rsidP="00826B91">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5717B79E" w14:textId="77777777" w:rsidR="00826B91" w:rsidRPr="00B95E8B" w:rsidRDefault="00826B91" w:rsidP="00826B91">
      <w:pPr>
        <w:pStyle w:val="SubsectionHead"/>
      </w:pPr>
      <w:r w:rsidRPr="00B95E8B">
        <w:t>Giving quarterly returns</w:t>
      </w:r>
    </w:p>
    <w:p w14:paraId="43EBF9FF" w14:textId="77777777" w:rsidR="00826B91" w:rsidRPr="00B95E8B" w:rsidRDefault="00826B91" w:rsidP="00826B91">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4EE27E0F" w14:textId="77777777" w:rsidR="00826B91" w:rsidRPr="00B95E8B" w:rsidRDefault="00826B91" w:rsidP="00826B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826B91" w:rsidRPr="00B95E8B" w14:paraId="5505787C" w14:textId="77777777" w:rsidTr="0082472F">
        <w:trPr>
          <w:tblHeader/>
        </w:trPr>
        <w:tc>
          <w:tcPr>
            <w:tcW w:w="5000" w:type="pct"/>
            <w:gridSpan w:val="3"/>
            <w:tcBorders>
              <w:top w:val="single" w:sz="12" w:space="0" w:color="auto"/>
              <w:bottom w:val="single" w:sz="2" w:space="0" w:color="auto"/>
            </w:tcBorders>
            <w:shd w:val="clear" w:color="auto" w:fill="auto"/>
          </w:tcPr>
          <w:p w14:paraId="620AD7CB" w14:textId="77777777" w:rsidR="00826B91" w:rsidRPr="00B95E8B" w:rsidRDefault="00826B91" w:rsidP="000F48EC">
            <w:pPr>
              <w:pStyle w:val="TableHeading"/>
            </w:pPr>
            <w:r w:rsidRPr="00B95E8B">
              <w:t>Quarterly returns</w:t>
            </w:r>
          </w:p>
        </w:tc>
      </w:tr>
      <w:tr w:rsidR="00826B91" w:rsidRPr="00B95E8B" w14:paraId="63C0E1F1" w14:textId="77777777" w:rsidTr="0082472F">
        <w:trPr>
          <w:tblHeader/>
        </w:trPr>
        <w:tc>
          <w:tcPr>
            <w:tcW w:w="429" w:type="pct"/>
            <w:tcBorders>
              <w:top w:val="single" w:sz="2" w:space="0" w:color="auto"/>
              <w:bottom w:val="single" w:sz="12" w:space="0" w:color="auto"/>
            </w:tcBorders>
            <w:shd w:val="clear" w:color="auto" w:fill="auto"/>
          </w:tcPr>
          <w:p w14:paraId="4DEC22E9" w14:textId="77777777" w:rsidR="00826B91" w:rsidRPr="00B95E8B" w:rsidRDefault="00826B91"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770413C4" w14:textId="77777777" w:rsidR="00826B91" w:rsidRPr="00B95E8B" w:rsidRDefault="00826B91"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72773F36" w14:textId="77777777" w:rsidR="00826B91" w:rsidRPr="00B95E8B" w:rsidRDefault="00826B91" w:rsidP="000F48EC">
            <w:pPr>
              <w:pStyle w:val="TableHeading"/>
            </w:pPr>
            <w:r w:rsidRPr="00B95E8B">
              <w:t>Rule</w:t>
            </w:r>
          </w:p>
        </w:tc>
      </w:tr>
      <w:tr w:rsidR="00826B91" w:rsidRPr="00B95E8B" w14:paraId="512DBB0E" w14:textId="77777777" w:rsidTr="0082472F">
        <w:tc>
          <w:tcPr>
            <w:tcW w:w="429" w:type="pct"/>
            <w:tcBorders>
              <w:top w:val="single" w:sz="2" w:space="0" w:color="auto"/>
              <w:bottom w:val="single" w:sz="2" w:space="0" w:color="auto"/>
            </w:tcBorders>
            <w:shd w:val="clear" w:color="auto" w:fill="auto"/>
          </w:tcPr>
          <w:p w14:paraId="79A8C6F8" w14:textId="77777777" w:rsidR="00826B91" w:rsidRPr="00B95E8B" w:rsidRDefault="00826B91" w:rsidP="000F48EC">
            <w:pPr>
              <w:pStyle w:val="Tabletext"/>
            </w:pPr>
            <w:r w:rsidRPr="00B95E8B">
              <w:t>1</w:t>
            </w:r>
          </w:p>
        </w:tc>
        <w:tc>
          <w:tcPr>
            <w:tcW w:w="2285" w:type="pct"/>
            <w:tcBorders>
              <w:top w:val="single" w:sz="2" w:space="0" w:color="auto"/>
              <w:bottom w:val="single" w:sz="2" w:space="0" w:color="auto"/>
            </w:tcBorders>
            <w:shd w:val="clear" w:color="auto" w:fill="auto"/>
          </w:tcPr>
          <w:p w14:paraId="5AE611ED" w14:textId="77777777" w:rsidR="00826B91" w:rsidRPr="00B95E8B" w:rsidRDefault="00826B91" w:rsidP="000F48EC">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474A986C" w14:textId="77777777" w:rsidR="00826B91" w:rsidRPr="00B95E8B" w:rsidRDefault="00826B91" w:rsidP="000F48EC">
            <w:pPr>
              <w:pStyle w:val="Tabletext"/>
            </w:pPr>
            <w:r w:rsidRPr="00B95E8B">
              <w:t>The following</w:t>
            </w:r>
            <w:r w:rsidR="000E24A3" w:rsidRPr="00B95E8B">
              <w:t xml:space="preserve"> person</w:t>
            </w:r>
            <w:r w:rsidRPr="00B95E8B">
              <w:t>:</w:t>
            </w:r>
          </w:p>
          <w:p w14:paraId="13C65395" w14:textId="77777777" w:rsidR="00826B91" w:rsidRPr="00B95E8B" w:rsidRDefault="00826B91" w:rsidP="000F48EC">
            <w:pPr>
              <w:pStyle w:val="Tablea"/>
            </w:pPr>
            <w:r w:rsidRPr="00B95E8B">
              <w:t>(a) the liable collection agent in the sale case;</w:t>
            </w:r>
          </w:p>
          <w:p w14:paraId="3A8147A2" w14:textId="77777777" w:rsidR="00826B91" w:rsidRPr="00B95E8B" w:rsidRDefault="00826B91" w:rsidP="000F48EC">
            <w:pPr>
              <w:pStyle w:val="Tablea"/>
            </w:pPr>
            <w:r w:rsidRPr="00B95E8B">
              <w:t>(b) the person who carried out the processing in the processing case;</w:t>
            </w:r>
          </w:p>
          <w:p w14:paraId="0CA5D6CA" w14:textId="77777777" w:rsidR="00826B91" w:rsidRPr="00B95E8B" w:rsidRDefault="00826B91" w:rsidP="000F48EC">
            <w:pPr>
              <w:pStyle w:val="Tablea"/>
            </w:pPr>
            <w:r w:rsidRPr="00B95E8B">
              <w:t>(c) the exporting agent in the export case</w:t>
            </w:r>
          </w:p>
        </w:tc>
      </w:tr>
      <w:tr w:rsidR="00826B91" w:rsidRPr="00B95E8B" w14:paraId="27E838F9" w14:textId="77777777" w:rsidTr="0082472F">
        <w:tc>
          <w:tcPr>
            <w:tcW w:w="429" w:type="pct"/>
            <w:tcBorders>
              <w:top w:val="single" w:sz="2" w:space="0" w:color="auto"/>
              <w:bottom w:val="single" w:sz="2" w:space="0" w:color="auto"/>
            </w:tcBorders>
            <w:shd w:val="clear" w:color="auto" w:fill="auto"/>
          </w:tcPr>
          <w:p w14:paraId="626DE05A" w14:textId="77777777" w:rsidR="00826B91" w:rsidRPr="00B95E8B" w:rsidRDefault="00826B91" w:rsidP="000F48EC">
            <w:pPr>
              <w:pStyle w:val="Tabletext"/>
            </w:pPr>
            <w:r w:rsidRPr="00B95E8B">
              <w:t>2</w:t>
            </w:r>
          </w:p>
        </w:tc>
        <w:tc>
          <w:tcPr>
            <w:tcW w:w="2285" w:type="pct"/>
            <w:tcBorders>
              <w:top w:val="single" w:sz="2" w:space="0" w:color="auto"/>
              <w:bottom w:val="single" w:sz="2" w:space="0" w:color="auto"/>
            </w:tcBorders>
            <w:shd w:val="clear" w:color="auto" w:fill="auto"/>
          </w:tcPr>
          <w:p w14:paraId="2C44B57D" w14:textId="77777777" w:rsidR="00826B91" w:rsidRPr="00B95E8B" w:rsidRDefault="00826B91" w:rsidP="000F48EC">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2F33940" w14:textId="77777777" w:rsidR="00826B91" w:rsidRPr="00B95E8B" w:rsidRDefault="00826B91" w:rsidP="000F48EC">
            <w:pPr>
              <w:pStyle w:val="Tabletext"/>
            </w:pPr>
            <w:r w:rsidRPr="00B95E8B">
              <w:t>Before the end of the first calendar month after the end of the quarter</w:t>
            </w:r>
          </w:p>
        </w:tc>
      </w:tr>
      <w:tr w:rsidR="00826B91" w:rsidRPr="00B95E8B" w14:paraId="18E2A977" w14:textId="77777777" w:rsidTr="0082472F">
        <w:tc>
          <w:tcPr>
            <w:tcW w:w="429" w:type="pct"/>
            <w:tcBorders>
              <w:top w:val="single" w:sz="2" w:space="0" w:color="auto"/>
              <w:bottom w:val="single" w:sz="2" w:space="0" w:color="auto"/>
            </w:tcBorders>
            <w:shd w:val="clear" w:color="auto" w:fill="auto"/>
          </w:tcPr>
          <w:p w14:paraId="12DE7171" w14:textId="77777777" w:rsidR="00826B91" w:rsidRPr="00B95E8B" w:rsidRDefault="00826B91" w:rsidP="000F48EC">
            <w:pPr>
              <w:pStyle w:val="Tabletext"/>
            </w:pPr>
            <w:r w:rsidRPr="00B95E8B">
              <w:t>3</w:t>
            </w:r>
          </w:p>
        </w:tc>
        <w:tc>
          <w:tcPr>
            <w:tcW w:w="2285" w:type="pct"/>
            <w:tcBorders>
              <w:top w:val="single" w:sz="2" w:space="0" w:color="auto"/>
              <w:bottom w:val="single" w:sz="2" w:space="0" w:color="auto"/>
            </w:tcBorders>
            <w:shd w:val="clear" w:color="auto" w:fill="auto"/>
          </w:tcPr>
          <w:p w14:paraId="7AB2AC60" w14:textId="77777777" w:rsidR="00826B91" w:rsidRPr="00B95E8B" w:rsidRDefault="00826B91" w:rsidP="000F48EC">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38BE526" w14:textId="77777777" w:rsidR="00826B91" w:rsidRPr="00B95E8B" w:rsidRDefault="00826B91" w:rsidP="000F48EC">
            <w:pPr>
              <w:pStyle w:val="Tabletext"/>
            </w:pPr>
            <w:r w:rsidRPr="00B95E8B">
              <w:t>The Secretary</w:t>
            </w:r>
          </w:p>
        </w:tc>
      </w:tr>
      <w:tr w:rsidR="00826B91" w:rsidRPr="00B95E8B" w14:paraId="3C365CD2" w14:textId="77777777" w:rsidTr="0082472F">
        <w:tc>
          <w:tcPr>
            <w:tcW w:w="429" w:type="pct"/>
            <w:tcBorders>
              <w:top w:val="single" w:sz="2" w:space="0" w:color="auto"/>
              <w:bottom w:val="single" w:sz="12" w:space="0" w:color="auto"/>
            </w:tcBorders>
            <w:shd w:val="clear" w:color="auto" w:fill="auto"/>
          </w:tcPr>
          <w:p w14:paraId="4A8BF8B8" w14:textId="77777777" w:rsidR="00826B91" w:rsidRPr="00B95E8B" w:rsidRDefault="00826B91" w:rsidP="000F48EC">
            <w:pPr>
              <w:pStyle w:val="Tabletext"/>
            </w:pPr>
            <w:r w:rsidRPr="00B95E8B">
              <w:t>4</w:t>
            </w:r>
          </w:p>
        </w:tc>
        <w:tc>
          <w:tcPr>
            <w:tcW w:w="2285" w:type="pct"/>
            <w:tcBorders>
              <w:top w:val="single" w:sz="2" w:space="0" w:color="auto"/>
              <w:bottom w:val="single" w:sz="12" w:space="0" w:color="auto"/>
            </w:tcBorders>
            <w:shd w:val="clear" w:color="auto" w:fill="auto"/>
          </w:tcPr>
          <w:p w14:paraId="76D19769" w14:textId="77777777" w:rsidR="00826B91" w:rsidRPr="00B95E8B" w:rsidRDefault="00826B91" w:rsidP="000F48EC">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1AA9EEA" w14:textId="77777777" w:rsidR="00826B91" w:rsidRPr="00B95E8B" w:rsidRDefault="00826B91" w:rsidP="000F48EC">
            <w:pPr>
              <w:pStyle w:val="Tabletext"/>
            </w:pPr>
            <w:r w:rsidRPr="00B95E8B">
              <w:t>The return:</w:t>
            </w:r>
          </w:p>
          <w:p w14:paraId="699F55F1" w14:textId="77777777" w:rsidR="00826B91" w:rsidRPr="00B95E8B" w:rsidRDefault="00826B91" w:rsidP="000F48EC">
            <w:pPr>
              <w:pStyle w:val="Tablea"/>
            </w:pPr>
            <w:r w:rsidRPr="00B95E8B">
              <w:t>(a) must be in the appropriate approved form and include the information required by that form; or</w:t>
            </w:r>
          </w:p>
          <w:p w14:paraId="20B0DDB6" w14:textId="77777777" w:rsidR="00826B91" w:rsidRPr="00B95E8B" w:rsidRDefault="00826B91" w:rsidP="000F48EC">
            <w:pPr>
              <w:pStyle w:val="Tablea"/>
            </w:pPr>
            <w:r w:rsidRPr="00B95E8B">
              <w:t>(b) must be given electronically using an approved electronic system and include the information required by that system to be included in the return</w:t>
            </w:r>
          </w:p>
        </w:tc>
      </w:tr>
    </w:tbl>
    <w:p w14:paraId="0C93A5A1" w14:textId="77777777" w:rsidR="00826B91" w:rsidRPr="00B95E8B" w:rsidRDefault="00826B91" w:rsidP="00826B91">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745D3F4" w14:textId="77777777" w:rsidR="00826B91" w:rsidRPr="00B95E8B" w:rsidRDefault="00826B91" w:rsidP="00826B91">
      <w:pPr>
        <w:pStyle w:val="SubsectionHead"/>
      </w:pPr>
      <w:r w:rsidRPr="00B95E8B">
        <w:t>Making and keeping records</w:t>
      </w:r>
    </w:p>
    <w:p w14:paraId="6CE0EF89" w14:textId="77777777" w:rsidR="00826B91" w:rsidRPr="00B95E8B" w:rsidRDefault="00826B91" w:rsidP="00826B91">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0C5247F2" w14:textId="77777777" w:rsidR="00826B91" w:rsidRPr="00B95E8B" w:rsidRDefault="00826B91" w:rsidP="00826B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826B91" w:rsidRPr="00B95E8B" w14:paraId="22949F06" w14:textId="77777777" w:rsidTr="0082472F">
        <w:trPr>
          <w:tblHeader/>
        </w:trPr>
        <w:tc>
          <w:tcPr>
            <w:tcW w:w="5000" w:type="pct"/>
            <w:gridSpan w:val="3"/>
            <w:tcBorders>
              <w:top w:val="single" w:sz="12" w:space="0" w:color="auto"/>
              <w:bottom w:val="single" w:sz="2" w:space="0" w:color="auto"/>
            </w:tcBorders>
            <w:shd w:val="clear" w:color="auto" w:fill="auto"/>
          </w:tcPr>
          <w:p w14:paraId="4B9EB50D" w14:textId="602EB509" w:rsidR="00826B91" w:rsidRPr="00B95E8B" w:rsidRDefault="00826B91" w:rsidP="000F48EC">
            <w:pPr>
              <w:pStyle w:val="TableHeading"/>
            </w:pPr>
            <w:r w:rsidRPr="00B95E8B">
              <w:t>Record</w:t>
            </w:r>
            <w:r w:rsidR="002A2C22">
              <w:noBreakHyphen/>
            </w:r>
            <w:r w:rsidRPr="00B95E8B">
              <w:t>keeping</w:t>
            </w:r>
          </w:p>
        </w:tc>
      </w:tr>
      <w:tr w:rsidR="00826B91" w:rsidRPr="00B95E8B" w14:paraId="22F4D650" w14:textId="77777777" w:rsidTr="0082472F">
        <w:trPr>
          <w:tblHeader/>
        </w:trPr>
        <w:tc>
          <w:tcPr>
            <w:tcW w:w="429" w:type="pct"/>
            <w:tcBorders>
              <w:top w:val="single" w:sz="2" w:space="0" w:color="auto"/>
              <w:bottom w:val="single" w:sz="12" w:space="0" w:color="auto"/>
            </w:tcBorders>
            <w:shd w:val="clear" w:color="auto" w:fill="auto"/>
          </w:tcPr>
          <w:p w14:paraId="3AA560DA" w14:textId="77777777" w:rsidR="00826B91" w:rsidRPr="00B95E8B" w:rsidRDefault="00826B91"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75816375" w14:textId="77777777" w:rsidR="00826B91" w:rsidRPr="00B95E8B" w:rsidRDefault="00826B91"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7FD17EA7" w14:textId="77777777" w:rsidR="00826B91" w:rsidRPr="00B95E8B" w:rsidRDefault="00826B91" w:rsidP="000F48EC">
            <w:pPr>
              <w:pStyle w:val="TableHeading"/>
            </w:pPr>
            <w:r w:rsidRPr="00B95E8B">
              <w:t>Rule</w:t>
            </w:r>
          </w:p>
        </w:tc>
      </w:tr>
      <w:tr w:rsidR="00826B91" w:rsidRPr="00B95E8B" w14:paraId="59D5F95E" w14:textId="77777777" w:rsidTr="0082472F">
        <w:tc>
          <w:tcPr>
            <w:tcW w:w="429" w:type="pct"/>
            <w:tcBorders>
              <w:top w:val="single" w:sz="2" w:space="0" w:color="auto"/>
              <w:bottom w:val="single" w:sz="2" w:space="0" w:color="auto"/>
            </w:tcBorders>
            <w:shd w:val="clear" w:color="auto" w:fill="auto"/>
          </w:tcPr>
          <w:p w14:paraId="25CE8877" w14:textId="77777777" w:rsidR="00826B91" w:rsidRPr="00B95E8B" w:rsidRDefault="00826B91" w:rsidP="000F48EC">
            <w:pPr>
              <w:pStyle w:val="Tabletext"/>
            </w:pPr>
            <w:r w:rsidRPr="00B95E8B">
              <w:t>1</w:t>
            </w:r>
          </w:p>
        </w:tc>
        <w:tc>
          <w:tcPr>
            <w:tcW w:w="2285" w:type="pct"/>
            <w:tcBorders>
              <w:top w:val="single" w:sz="2" w:space="0" w:color="auto"/>
              <w:bottom w:val="single" w:sz="2" w:space="0" w:color="auto"/>
            </w:tcBorders>
            <w:shd w:val="clear" w:color="auto" w:fill="auto"/>
          </w:tcPr>
          <w:p w14:paraId="7F56090E" w14:textId="77777777" w:rsidR="00826B91" w:rsidRPr="00B95E8B" w:rsidRDefault="00826B91"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2A65766" w14:textId="77777777" w:rsidR="00826B91" w:rsidRPr="00B95E8B" w:rsidRDefault="00826B91" w:rsidP="000F48EC">
            <w:pPr>
              <w:pStyle w:val="Tabletext"/>
            </w:pPr>
            <w:r w:rsidRPr="00B95E8B">
              <w:t>The following person:</w:t>
            </w:r>
          </w:p>
          <w:p w14:paraId="62739A87" w14:textId="77777777" w:rsidR="00826B91" w:rsidRPr="00B95E8B" w:rsidRDefault="00826B91" w:rsidP="000F48EC">
            <w:pPr>
              <w:pStyle w:val="Tablea"/>
            </w:pPr>
            <w:r w:rsidRPr="00B95E8B">
              <w:t>(a) the liable collection agent in the sale case;</w:t>
            </w:r>
          </w:p>
          <w:p w14:paraId="07FC08E9" w14:textId="77777777" w:rsidR="00826B91" w:rsidRPr="00B95E8B" w:rsidRDefault="00826B91" w:rsidP="000F48EC">
            <w:pPr>
              <w:pStyle w:val="Tablea"/>
            </w:pPr>
            <w:r w:rsidRPr="00B95E8B">
              <w:t>(b) the person who carried out the processing in the processing case;</w:t>
            </w:r>
          </w:p>
          <w:p w14:paraId="6AEE7A48" w14:textId="77777777" w:rsidR="00826B91" w:rsidRPr="00B95E8B" w:rsidRDefault="00826B91" w:rsidP="000F48EC">
            <w:pPr>
              <w:pStyle w:val="Tablea"/>
            </w:pPr>
            <w:r w:rsidRPr="00B95E8B">
              <w:t>(c) the exporting agent in the export case</w:t>
            </w:r>
          </w:p>
        </w:tc>
      </w:tr>
      <w:tr w:rsidR="00826B91" w:rsidRPr="00B95E8B" w14:paraId="5FA1A3F3" w14:textId="77777777" w:rsidTr="0082472F">
        <w:tc>
          <w:tcPr>
            <w:tcW w:w="429" w:type="pct"/>
            <w:tcBorders>
              <w:top w:val="single" w:sz="2" w:space="0" w:color="auto"/>
              <w:bottom w:val="single" w:sz="2" w:space="0" w:color="auto"/>
            </w:tcBorders>
            <w:shd w:val="clear" w:color="auto" w:fill="auto"/>
          </w:tcPr>
          <w:p w14:paraId="00CC637E" w14:textId="77777777" w:rsidR="00826B91" w:rsidRPr="00B95E8B" w:rsidRDefault="00826B91" w:rsidP="000F48EC">
            <w:pPr>
              <w:pStyle w:val="Tabletext"/>
            </w:pPr>
            <w:r w:rsidRPr="00B95E8B">
              <w:t>2</w:t>
            </w:r>
          </w:p>
        </w:tc>
        <w:tc>
          <w:tcPr>
            <w:tcW w:w="2285" w:type="pct"/>
            <w:tcBorders>
              <w:top w:val="single" w:sz="2" w:space="0" w:color="auto"/>
              <w:bottom w:val="single" w:sz="2" w:space="0" w:color="auto"/>
            </w:tcBorders>
            <w:shd w:val="clear" w:color="auto" w:fill="auto"/>
          </w:tcPr>
          <w:p w14:paraId="3C11922B" w14:textId="77777777" w:rsidR="00826B91" w:rsidRPr="00B95E8B" w:rsidRDefault="00826B91"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9215AB6" w14:textId="77777777" w:rsidR="00826B91" w:rsidRPr="00B95E8B" w:rsidRDefault="00826B91" w:rsidP="000F48EC">
            <w:pPr>
              <w:pStyle w:val="Tabletext"/>
            </w:pPr>
            <w:r w:rsidRPr="00B95E8B">
              <w:t>The records must enable the person to substantiate the equivalent amount payable and paid by the person in relation to the almonds</w:t>
            </w:r>
          </w:p>
        </w:tc>
      </w:tr>
      <w:tr w:rsidR="00826B91" w:rsidRPr="00B95E8B" w14:paraId="1A45BE28" w14:textId="77777777" w:rsidTr="0082472F">
        <w:tc>
          <w:tcPr>
            <w:tcW w:w="429" w:type="pct"/>
            <w:tcBorders>
              <w:top w:val="single" w:sz="2" w:space="0" w:color="auto"/>
              <w:bottom w:val="single" w:sz="12" w:space="0" w:color="auto"/>
            </w:tcBorders>
            <w:shd w:val="clear" w:color="auto" w:fill="auto"/>
          </w:tcPr>
          <w:p w14:paraId="571B8515" w14:textId="77777777" w:rsidR="00826B91" w:rsidRPr="00B95E8B" w:rsidRDefault="00826B91" w:rsidP="000F48EC">
            <w:pPr>
              <w:pStyle w:val="Tabletext"/>
            </w:pPr>
            <w:r w:rsidRPr="00B95E8B">
              <w:t>3</w:t>
            </w:r>
          </w:p>
        </w:tc>
        <w:tc>
          <w:tcPr>
            <w:tcW w:w="2285" w:type="pct"/>
            <w:tcBorders>
              <w:top w:val="single" w:sz="2" w:space="0" w:color="auto"/>
              <w:bottom w:val="single" w:sz="12" w:space="0" w:color="auto"/>
            </w:tcBorders>
            <w:shd w:val="clear" w:color="auto" w:fill="auto"/>
          </w:tcPr>
          <w:p w14:paraId="55CD4E5E" w14:textId="77777777" w:rsidR="00826B91" w:rsidRPr="00B95E8B" w:rsidRDefault="00826B91" w:rsidP="000F48EC">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04460E3" w14:textId="77777777" w:rsidR="00826B91" w:rsidRPr="00B95E8B" w:rsidRDefault="00826B91" w:rsidP="000F48EC">
            <w:pPr>
              <w:pStyle w:val="Tabletext"/>
            </w:pPr>
            <w:r w:rsidRPr="00B95E8B">
              <w:t xml:space="preserve">Until the end of the period of 5 years beginning on the day after the end of the </w:t>
            </w:r>
            <w:r w:rsidR="00F34616" w:rsidRPr="00B95E8B">
              <w:t>financial year</w:t>
            </w:r>
            <w:r w:rsidRPr="00B95E8B">
              <w:t xml:space="preserve"> in which the almonds are sold, processed or exported</w:t>
            </w:r>
          </w:p>
        </w:tc>
      </w:tr>
    </w:tbl>
    <w:p w14:paraId="009CC845" w14:textId="77777777" w:rsidR="00826B91" w:rsidRPr="00B95E8B" w:rsidRDefault="00826B91" w:rsidP="00826B91">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9BBBA56" w14:textId="19997F7F" w:rsidR="00826B91" w:rsidRPr="00B95E8B" w:rsidRDefault="006C1A12" w:rsidP="00826B91">
      <w:pPr>
        <w:pStyle w:val="ActHead5"/>
      </w:pPr>
      <w:bookmarkStart w:id="254" w:name="_Toc195792305"/>
      <w:r w:rsidRPr="002A2C22">
        <w:rPr>
          <w:rStyle w:val="CharSectno"/>
        </w:rPr>
        <w:t>37</w:t>
      </w:r>
      <w:r w:rsidR="002A2C22" w:rsidRPr="002A2C22">
        <w:rPr>
          <w:rStyle w:val="CharSectno"/>
        </w:rPr>
        <w:noBreakHyphen/>
      </w:r>
      <w:r w:rsidRPr="002A2C22">
        <w:rPr>
          <w:rStyle w:val="CharSectno"/>
        </w:rPr>
        <w:t>3</w:t>
      </w:r>
      <w:r w:rsidR="00826B91" w:rsidRPr="00B95E8B">
        <w:t xml:space="preserve">  Obligations of persons claiming </w:t>
      </w:r>
      <w:r w:rsidR="00E116FE" w:rsidRPr="00B95E8B">
        <w:t xml:space="preserve">levy or </w:t>
      </w:r>
      <w:r w:rsidR="00826B91" w:rsidRPr="00B95E8B">
        <w:t>charge exemption</w:t>
      </w:r>
      <w:bookmarkEnd w:id="254"/>
    </w:p>
    <w:p w14:paraId="51E842B8" w14:textId="77777777" w:rsidR="00330C2A" w:rsidRPr="00B95E8B" w:rsidRDefault="00826B91" w:rsidP="00826B91">
      <w:pPr>
        <w:pStyle w:val="subsection"/>
      </w:pPr>
      <w:bookmarkStart w:id="255" w:name="_Hlk152748604"/>
      <w:r w:rsidRPr="00B95E8B">
        <w:tab/>
      </w:r>
      <w:r w:rsidRPr="00B95E8B">
        <w:tab/>
        <w:t xml:space="preserve">For the purposes of </w:t>
      </w:r>
      <w:r w:rsidR="00C91FA7" w:rsidRPr="00B95E8B">
        <w:t>paragraph 5</w:t>
      </w:r>
      <w:r w:rsidR="00526692" w:rsidRPr="00B95E8B">
        <w:t>9</w:t>
      </w:r>
      <w:r w:rsidRPr="00B95E8B">
        <w:t>(2)(c) of the Act, this table has effect if</w:t>
      </w:r>
      <w:r w:rsidR="00330C2A" w:rsidRPr="00B95E8B">
        <w:t>:</w:t>
      </w:r>
    </w:p>
    <w:p w14:paraId="56546B24" w14:textId="77777777" w:rsidR="00330C2A" w:rsidRPr="00B95E8B" w:rsidRDefault="00330C2A" w:rsidP="00330C2A">
      <w:pPr>
        <w:pStyle w:val="paragraph"/>
      </w:pPr>
      <w:r w:rsidRPr="00B95E8B">
        <w:tab/>
        <w:t>(a)</w:t>
      </w:r>
      <w:r w:rsidRPr="00B95E8B">
        <w:tab/>
        <w:t>almonds are harvested in Australia and in a financial year are sold by, or processed by or for, the person who owns the almonds immediately after they are harvested and the person considers that an exemption from levy applies; or</w:t>
      </w:r>
    </w:p>
    <w:p w14:paraId="7F9F2196" w14:textId="77777777" w:rsidR="00826B91" w:rsidRPr="00B95E8B" w:rsidRDefault="00330C2A" w:rsidP="00330C2A">
      <w:pPr>
        <w:pStyle w:val="paragraph"/>
      </w:pPr>
      <w:r w:rsidRPr="00B95E8B">
        <w:tab/>
        <w:t>(b)</w:t>
      </w:r>
      <w:r w:rsidRPr="00B95E8B">
        <w:tab/>
      </w:r>
      <w:r w:rsidR="00826B91" w:rsidRPr="00B95E8B">
        <w:t xml:space="preserve">almonds are harvested in Australia and in a </w:t>
      </w:r>
      <w:r w:rsidR="00B403C4" w:rsidRPr="00B95E8B">
        <w:t>financial year</w:t>
      </w:r>
      <w:r w:rsidR="00826B91" w:rsidRPr="00B95E8B">
        <w:t xml:space="preserve"> are exported from Australia and the person who </w:t>
      </w:r>
      <w:r w:rsidR="00B57B7F" w:rsidRPr="00B95E8B">
        <w:t>exports</w:t>
      </w:r>
      <w:r w:rsidR="00826B91" w:rsidRPr="00B95E8B">
        <w:t xml:space="preserve"> the almonds considers that an exemption from charge applies.</w:t>
      </w:r>
    </w:p>
    <w:bookmarkEnd w:id="255"/>
    <w:p w14:paraId="16D86BB5" w14:textId="77777777" w:rsidR="00826B91" w:rsidRPr="00B95E8B" w:rsidRDefault="00826B91" w:rsidP="00826B9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826B91" w:rsidRPr="00B95E8B" w14:paraId="71F7A2FE" w14:textId="77777777" w:rsidTr="0082472F">
        <w:trPr>
          <w:tblHeader/>
        </w:trPr>
        <w:tc>
          <w:tcPr>
            <w:tcW w:w="5000" w:type="pct"/>
            <w:gridSpan w:val="3"/>
            <w:tcBorders>
              <w:top w:val="single" w:sz="12" w:space="0" w:color="auto"/>
              <w:bottom w:val="single" w:sz="2" w:space="0" w:color="auto"/>
            </w:tcBorders>
            <w:shd w:val="clear" w:color="auto" w:fill="auto"/>
          </w:tcPr>
          <w:p w14:paraId="07A8CE1B" w14:textId="5CDF1D86" w:rsidR="00826B91" w:rsidRPr="00B95E8B" w:rsidRDefault="00826B91" w:rsidP="000F48EC">
            <w:pPr>
              <w:pStyle w:val="TableHeading"/>
            </w:pPr>
            <w:r w:rsidRPr="00B95E8B">
              <w:t>Record</w:t>
            </w:r>
            <w:r w:rsidR="002A2C22">
              <w:noBreakHyphen/>
            </w:r>
            <w:r w:rsidRPr="00B95E8B">
              <w:t>keeping</w:t>
            </w:r>
          </w:p>
        </w:tc>
      </w:tr>
      <w:tr w:rsidR="00826B91" w:rsidRPr="00B95E8B" w14:paraId="1965ECB7" w14:textId="77777777" w:rsidTr="0082472F">
        <w:trPr>
          <w:tblHeader/>
        </w:trPr>
        <w:tc>
          <w:tcPr>
            <w:tcW w:w="429" w:type="pct"/>
            <w:tcBorders>
              <w:top w:val="single" w:sz="2" w:space="0" w:color="auto"/>
              <w:bottom w:val="single" w:sz="12" w:space="0" w:color="auto"/>
            </w:tcBorders>
            <w:shd w:val="clear" w:color="auto" w:fill="auto"/>
          </w:tcPr>
          <w:p w14:paraId="4434EB86" w14:textId="77777777" w:rsidR="00826B91" w:rsidRPr="00B95E8B" w:rsidRDefault="00826B91"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3D3C5A42" w14:textId="77777777" w:rsidR="00826B91" w:rsidRPr="00B95E8B" w:rsidRDefault="00826B91"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4F5F6301" w14:textId="77777777" w:rsidR="00826B91" w:rsidRPr="00B95E8B" w:rsidRDefault="00826B91" w:rsidP="000F48EC">
            <w:pPr>
              <w:pStyle w:val="TableHeading"/>
            </w:pPr>
            <w:r w:rsidRPr="00B95E8B">
              <w:t>Rule</w:t>
            </w:r>
          </w:p>
        </w:tc>
      </w:tr>
      <w:tr w:rsidR="00826B91" w:rsidRPr="00B95E8B" w14:paraId="2396245D" w14:textId="77777777" w:rsidTr="0082472F">
        <w:tc>
          <w:tcPr>
            <w:tcW w:w="429" w:type="pct"/>
            <w:tcBorders>
              <w:top w:val="single" w:sz="2" w:space="0" w:color="auto"/>
              <w:bottom w:val="single" w:sz="2" w:space="0" w:color="auto"/>
            </w:tcBorders>
            <w:shd w:val="clear" w:color="auto" w:fill="auto"/>
          </w:tcPr>
          <w:p w14:paraId="7636E9AA" w14:textId="77777777" w:rsidR="00826B91" w:rsidRPr="00B95E8B" w:rsidRDefault="00826B91" w:rsidP="000F48EC">
            <w:pPr>
              <w:pStyle w:val="Tabletext"/>
            </w:pPr>
            <w:r w:rsidRPr="00B95E8B">
              <w:t>1</w:t>
            </w:r>
          </w:p>
        </w:tc>
        <w:tc>
          <w:tcPr>
            <w:tcW w:w="2285" w:type="pct"/>
            <w:tcBorders>
              <w:top w:val="single" w:sz="2" w:space="0" w:color="auto"/>
              <w:bottom w:val="single" w:sz="2" w:space="0" w:color="auto"/>
            </w:tcBorders>
            <w:shd w:val="clear" w:color="auto" w:fill="auto"/>
          </w:tcPr>
          <w:p w14:paraId="33AF2003" w14:textId="77777777" w:rsidR="00826B91" w:rsidRPr="00B95E8B" w:rsidRDefault="00826B91"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06BD34D" w14:textId="77777777" w:rsidR="00826B91" w:rsidRPr="00B95E8B" w:rsidRDefault="00826B91" w:rsidP="000F48EC">
            <w:pPr>
              <w:pStyle w:val="Tabletext"/>
            </w:pPr>
            <w:r w:rsidRPr="00B95E8B">
              <w:t>The person</w:t>
            </w:r>
          </w:p>
        </w:tc>
      </w:tr>
      <w:tr w:rsidR="00826B91" w:rsidRPr="00B95E8B" w14:paraId="226BB357" w14:textId="77777777" w:rsidTr="0082472F">
        <w:tc>
          <w:tcPr>
            <w:tcW w:w="429" w:type="pct"/>
            <w:tcBorders>
              <w:top w:val="single" w:sz="2" w:space="0" w:color="auto"/>
              <w:bottom w:val="single" w:sz="2" w:space="0" w:color="auto"/>
            </w:tcBorders>
            <w:shd w:val="clear" w:color="auto" w:fill="auto"/>
          </w:tcPr>
          <w:p w14:paraId="51FDD322" w14:textId="77777777" w:rsidR="00826B91" w:rsidRPr="00B95E8B" w:rsidRDefault="00826B91" w:rsidP="000F48EC">
            <w:pPr>
              <w:pStyle w:val="Tabletext"/>
            </w:pPr>
            <w:r w:rsidRPr="00B95E8B">
              <w:t>2</w:t>
            </w:r>
          </w:p>
        </w:tc>
        <w:tc>
          <w:tcPr>
            <w:tcW w:w="2285" w:type="pct"/>
            <w:tcBorders>
              <w:top w:val="single" w:sz="2" w:space="0" w:color="auto"/>
              <w:bottom w:val="single" w:sz="2" w:space="0" w:color="auto"/>
            </w:tcBorders>
            <w:shd w:val="clear" w:color="auto" w:fill="auto"/>
          </w:tcPr>
          <w:p w14:paraId="1199A6E8" w14:textId="77777777" w:rsidR="00826B91" w:rsidRPr="00B95E8B" w:rsidRDefault="00826B91"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EA4C6CE" w14:textId="77777777" w:rsidR="00826B91" w:rsidRPr="00B95E8B" w:rsidRDefault="00826B91" w:rsidP="000F48EC">
            <w:pPr>
              <w:pStyle w:val="Tabletext"/>
            </w:pPr>
            <w:r w:rsidRPr="00B95E8B">
              <w:t>The records must contain details that are relevant to working out whether the exemption applies</w:t>
            </w:r>
          </w:p>
        </w:tc>
      </w:tr>
      <w:tr w:rsidR="00826B91" w:rsidRPr="00B95E8B" w14:paraId="4E952A4C" w14:textId="77777777" w:rsidTr="0082472F">
        <w:tc>
          <w:tcPr>
            <w:tcW w:w="429" w:type="pct"/>
            <w:tcBorders>
              <w:top w:val="single" w:sz="2" w:space="0" w:color="auto"/>
              <w:bottom w:val="single" w:sz="12" w:space="0" w:color="auto"/>
            </w:tcBorders>
            <w:shd w:val="clear" w:color="auto" w:fill="auto"/>
          </w:tcPr>
          <w:p w14:paraId="18CBD6AB" w14:textId="77777777" w:rsidR="00826B91" w:rsidRPr="00B95E8B" w:rsidRDefault="00826B91" w:rsidP="000F48EC">
            <w:pPr>
              <w:pStyle w:val="Tabletext"/>
            </w:pPr>
            <w:r w:rsidRPr="00B95E8B">
              <w:t>3</w:t>
            </w:r>
          </w:p>
        </w:tc>
        <w:tc>
          <w:tcPr>
            <w:tcW w:w="2285" w:type="pct"/>
            <w:tcBorders>
              <w:top w:val="single" w:sz="2" w:space="0" w:color="auto"/>
              <w:bottom w:val="single" w:sz="12" w:space="0" w:color="auto"/>
            </w:tcBorders>
            <w:shd w:val="clear" w:color="auto" w:fill="auto"/>
          </w:tcPr>
          <w:p w14:paraId="5EF70B3A" w14:textId="77777777" w:rsidR="00826B91" w:rsidRPr="00B95E8B" w:rsidRDefault="00826B91" w:rsidP="000F48EC">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676973F" w14:textId="77777777" w:rsidR="00826B91" w:rsidRPr="00B95E8B" w:rsidRDefault="00826B91" w:rsidP="000F48EC">
            <w:pPr>
              <w:pStyle w:val="Tabletext"/>
            </w:pPr>
            <w:r w:rsidRPr="00B95E8B">
              <w:t xml:space="preserve">Until the end of the period of 5 years beginning on the day after the end of the </w:t>
            </w:r>
            <w:r w:rsidR="00773BB4" w:rsidRPr="00B95E8B">
              <w:t>financial year</w:t>
            </w:r>
          </w:p>
        </w:tc>
      </w:tr>
    </w:tbl>
    <w:p w14:paraId="4B847A5A" w14:textId="77777777" w:rsidR="00826B91" w:rsidRPr="00B95E8B" w:rsidRDefault="00826B91" w:rsidP="00826B91">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456B93F" w14:textId="6D779B35" w:rsidR="000F48EC" w:rsidRPr="00B95E8B" w:rsidRDefault="002A2C22" w:rsidP="000F48EC">
      <w:pPr>
        <w:pStyle w:val="ActHead3"/>
        <w:pageBreakBefore/>
      </w:pPr>
      <w:bookmarkStart w:id="256" w:name="_Toc195792306"/>
      <w:r w:rsidRPr="002A2C22">
        <w:rPr>
          <w:rStyle w:val="CharDivNo"/>
        </w:rPr>
        <w:t>Division 3</w:t>
      </w:r>
      <w:r w:rsidR="006C1A12" w:rsidRPr="002A2C22">
        <w:rPr>
          <w:rStyle w:val="CharDivNo"/>
        </w:rPr>
        <w:t>8</w:t>
      </w:r>
      <w:r w:rsidR="000F48EC" w:rsidRPr="00B95E8B">
        <w:t>—</w:t>
      </w:r>
      <w:r w:rsidR="000F48EC" w:rsidRPr="002A2C22">
        <w:rPr>
          <w:rStyle w:val="CharDivText"/>
        </w:rPr>
        <w:t>Apples and pears</w:t>
      </w:r>
      <w:bookmarkEnd w:id="256"/>
    </w:p>
    <w:p w14:paraId="7E0D6499" w14:textId="2091B486" w:rsidR="000F48EC" w:rsidRPr="00B95E8B" w:rsidRDefault="006C1A12" w:rsidP="000F48EC">
      <w:pPr>
        <w:pStyle w:val="ActHead5"/>
      </w:pPr>
      <w:bookmarkStart w:id="257" w:name="_Toc195792307"/>
      <w:r w:rsidRPr="002A2C22">
        <w:rPr>
          <w:rStyle w:val="CharSectno"/>
        </w:rPr>
        <w:t>38</w:t>
      </w:r>
      <w:r w:rsidR="002A2C22" w:rsidRPr="002A2C22">
        <w:rPr>
          <w:rStyle w:val="CharSectno"/>
        </w:rPr>
        <w:noBreakHyphen/>
      </w:r>
      <w:r w:rsidRPr="002A2C22">
        <w:rPr>
          <w:rStyle w:val="CharSectno"/>
        </w:rPr>
        <w:t>1</w:t>
      </w:r>
      <w:r w:rsidR="000F48EC" w:rsidRPr="00B95E8B">
        <w:t xml:space="preserve">  Obligations of levy payers or charge payers</w:t>
      </w:r>
      <w:bookmarkEnd w:id="257"/>
    </w:p>
    <w:p w14:paraId="62D9430E" w14:textId="77777777" w:rsidR="000F48EC" w:rsidRPr="00B95E8B" w:rsidRDefault="000F48EC" w:rsidP="000F48EC">
      <w:pPr>
        <w:pStyle w:val="SubsectionHead"/>
      </w:pPr>
      <w:r w:rsidRPr="00B95E8B">
        <w:t>When apple or pear levy due and payable</w:t>
      </w:r>
    </w:p>
    <w:p w14:paraId="43EE6B7E" w14:textId="77777777" w:rsidR="000F48EC" w:rsidRPr="00B95E8B" w:rsidRDefault="000F48EC" w:rsidP="000F48E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2C9EA0D5" w14:textId="77777777" w:rsidR="000F48EC" w:rsidRPr="00B95E8B" w:rsidRDefault="000F48EC" w:rsidP="000F48EC">
      <w:pPr>
        <w:pStyle w:val="paragraph"/>
      </w:pPr>
      <w:r w:rsidRPr="00B95E8B">
        <w:tab/>
        <w:t>(a)</w:t>
      </w:r>
      <w:r w:rsidRPr="00B95E8B">
        <w:tab/>
        <w:t>levy imposed on apples or pears that are sold by the levy payer in a quarter in a calendar year (other than by retail sale); or</w:t>
      </w:r>
    </w:p>
    <w:p w14:paraId="5C8CDFF9" w14:textId="77777777" w:rsidR="000F48EC" w:rsidRPr="00B95E8B" w:rsidRDefault="000F48EC" w:rsidP="000F48EC">
      <w:pPr>
        <w:pStyle w:val="paragraph"/>
      </w:pPr>
      <w:r w:rsidRPr="00B95E8B">
        <w:tab/>
        <w:t>(b)</w:t>
      </w:r>
      <w:r w:rsidRPr="00B95E8B">
        <w:tab/>
        <w:t xml:space="preserve">levy imposed on apples or pears that are processed </w:t>
      </w:r>
      <w:r w:rsidR="00FC7545" w:rsidRPr="00B95E8B">
        <w:t>by or for</w:t>
      </w:r>
      <w:r w:rsidRPr="00B95E8B">
        <w:t xml:space="preserve"> the levy payer in a calendar year; or</w:t>
      </w:r>
    </w:p>
    <w:p w14:paraId="23793012" w14:textId="77777777" w:rsidR="000F48EC" w:rsidRPr="00B95E8B" w:rsidRDefault="000F48EC" w:rsidP="000F48EC">
      <w:pPr>
        <w:pStyle w:val="paragraph"/>
      </w:pPr>
      <w:r w:rsidRPr="00B95E8B">
        <w:tab/>
        <w:t>(c)</w:t>
      </w:r>
      <w:r w:rsidRPr="00B95E8B">
        <w:tab/>
        <w:t>levy imposed on apples or pears that are sold by the levy payer by retail sale in a calendar year;</w:t>
      </w:r>
    </w:p>
    <w:p w14:paraId="7B35E97E" w14:textId="77777777" w:rsidR="000F48EC" w:rsidRPr="00B95E8B" w:rsidRDefault="000F48EC" w:rsidP="000F48EC">
      <w:pPr>
        <w:pStyle w:val="subsection2"/>
      </w:pPr>
      <w:r w:rsidRPr="00B95E8B">
        <w:t>this table has effect.</w:t>
      </w:r>
    </w:p>
    <w:p w14:paraId="5E4B8780"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0F48EC" w:rsidRPr="00B95E8B" w14:paraId="3C40BE24" w14:textId="77777777" w:rsidTr="0082472F">
        <w:trPr>
          <w:tblHeader/>
        </w:trPr>
        <w:tc>
          <w:tcPr>
            <w:tcW w:w="5000" w:type="pct"/>
            <w:gridSpan w:val="3"/>
            <w:tcBorders>
              <w:top w:val="single" w:sz="12" w:space="0" w:color="auto"/>
              <w:bottom w:val="single" w:sz="2" w:space="0" w:color="auto"/>
            </w:tcBorders>
            <w:shd w:val="clear" w:color="auto" w:fill="auto"/>
          </w:tcPr>
          <w:p w14:paraId="129A15BD" w14:textId="77777777" w:rsidR="000F48EC" w:rsidRPr="00B95E8B" w:rsidRDefault="000F48EC" w:rsidP="000F48EC">
            <w:pPr>
              <w:pStyle w:val="TableHeading"/>
            </w:pPr>
            <w:r w:rsidRPr="00B95E8B">
              <w:t>Apple or pear levy</w:t>
            </w:r>
          </w:p>
        </w:tc>
      </w:tr>
      <w:tr w:rsidR="000F48EC" w:rsidRPr="00B95E8B" w14:paraId="051E1D8F" w14:textId="77777777" w:rsidTr="0082472F">
        <w:trPr>
          <w:tblHeader/>
        </w:trPr>
        <w:tc>
          <w:tcPr>
            <w:tcW w:w="429" w:type="pct"/>
            <w:tcBorders>
              <w:top w:val="single" w:sz="2" w:space="0" w:color="auto"/>
              <w:bottom w:val="single" w:sz="12" w:space="0" w:color="auto"/>
            </w:tcBorders>
            <w:shd w:val="clear" w:color="auto" w:fill="auto"/>
          </w:tcPr>
          <w:p w14:paraId="1ACB33B0" w14:textId="77777777" w:rsidR="000F48EC" w:rsidRPr="00B95E8B" w:rsidRDefault="000F48EC" w:rsidP="000F48EC">
            <w:pPr>
              <w:pStyle w:val="TableHeading"/>
            </w:pPr>
            <w:r w:rsidRPr="00B95E8B">
              <w:t>Item</w:t>
            </w:r>
          </w:p>
        </w:tc>
        <w:tc>
          <w:tcPr>
            <w:tcW w:w="2126" w:type="pct"/>
            <w:tcBorders>
              <w:top w:val="single" w:sz="2" w:space="0" w:color="auto"/>
              <w:bottom w:val="single" w:sz="12" w:space="0" w:color="auto"/>
            </w:tcBorders>
            <w:shd w:val="clear" w:color="auto" w:fill="auto"/>
          </w:tcPr>
          <w:p w14:paraId="008A9ACB" w14:textId="77777777" w:rsidR="000F48EC" w:rsidRPr="00B95E8B" w:rsidRDefault="000F48EC" w:rsidP="000F48EC">
            <w:pPr>
              <w:pStyle w:val="TableHeading"/>
            </w:pPr>
            <w:r w:rsidRPr="00B95E8B">
              <w:t>Matter</w:t>
            </w:r>
          </w:p>
        </w:tc>
        <w:tc>
          <w:tcPr>
            <w:tcW w:w="2445" w:type="pct"/>
            <w:tcBorders>
              <w:top w:val="single" w:sz="2" w:space="0" w:color="auto"/>
              <w:bottom w:val="single" w:sz="12" w:space="0" w:color="auto"/>
            </w:tcBorders>
            <w:shd w:val="clear" w:color="auto" w:fill="auto"/>
          </w:tcPr>
          <w:p w14:paraId="60610588" w14:textId="77777777" w:rsidR="000F48EC" w:rsidRPr="00B95E8B" w:rsidRDefault="000F48EC" w:rsidP="000F48EC">
            <w:pPr>
              <w:pStyle w:val="TableHeading"/>
            </w:pPr>
            <w:r w:rsidRPr="00B95E8B">
              <w:t>Rule</w:t>
            </w:r>
          </w:p>
        </w:tc>
      </w:tr>
      <w:tr w:rsidR="000F48EC" w:rsidRPr="00B95E8B" w14:paraId="35AB1011" w14:textId="77777777" w:rsidTr="0082472F">
        <w:tc>
          <w:tcPr>
            <w:tcW w:w="429" w:type="pct"/>
            <w:tcBorders>
              <w:top w:val="single" w:sz="2" w:space="0" w:color="auto"/>
              <w:bottom w:val="single" w:sz="2" w:space="0" w:color="auto"/>
            </w:tcBorders>
            <w:shd w:val="clear" w:color="auto" w:fill="auto"/>
          </w:tcPr>
          <w:p w14:paraId="6F60AC25" w14:textId="77777777" w:rsidR="000F48EC" w:rsidRPr="00B95E8B" w:rsidRDefault="000F48EC" w:rsidP="000F48EC">
            <w:pPr>
              <w:pStyle w:val="Tabletext"/>
            </w:pPr>
            <w:r w:rsidRPr="00B95E8B">
              <w:t>1</w:t>
            </w:r>
          </w:p>
        </w:tc>
        <w:tc>
          <w:tcPr>
            <w:tcW w:w="2126" w:type="pct"/>
            <w:tcBorders>
              <w:top w:val="single" w:sz="2" w:space="0" w:color="auto"/>
              <w:bottom w:val="single" w:sz="2" w:space="0" w:color="auto"/>
            </w:tcBorders>
            <w:shd w:val="clear" w:color="auto" w:fill="auto"/>
          </w:tcPr>
          <w:p w14:paraId="6AB9064B" w14:textId="77777777" w:rsidR="000F48EC" w:rsidRPr="00B95E8B" w:rsidRDefault="000F48EC" w:rsidP="000F48EC">
            <w:pPr>
              <w:pStyle w:val="Tabletext"/>
            </w:pPr>
            <w:r w:rsidRPr="00B95E8B">
              <w:t xml:space="preserve">For apples or pears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57335904" w14:textId="3397CC79" w:rsidR="000F48EC" w:rsidRPr="00B95E8B" w:rsidRDefault="000F48EC" w:rsidP="000F48EC">
            <w:pPr>
              <w:pStyle w:val="Tablea"/>
            </w:pPr>
            <w:r w:rsidRPr="00B95E8B">
              <w:t xml:space="preserve">(a) if the liable collection agent must give a return for the quarter under </w:t>
            </w:r>
            <w:r w:rsidR="00C91FA7" w:rsidRPr="00B95E8B">
              <w:t>subclause 3</w:t>
            </w:r>
            <w:r w:rsidR="00A07799" w:rsidRPr="00B95E8B">
              <w:t>8</w:t>
            </w:r>
            <w:r w:rsidR="002A2C22">
              <w:noBreakHyphen/>
            </w:r>
            <w:r w:rsidR="00A07799" w:rsidRPr="00B95E8B">
              <w:t>2</w:t>
            </w:r>
            <w:r w:rsidRPr="00B95E8B">
              <w:t>(3)—on the last day of the first calendar month after the end of the quarter; or</w:t>
            </w:r>
          </w:p>
          <w:p w14:paraId="67EACC43" w14:textId="54465821" w:rsidR="000F48EC" w:rsidRPr="00B95E8B" w:rsidRDefault="000F48EC" w:rsidP="000F48EC">
            <w:pPr>
              <w:pStyle w:val="Tablea"/>
            </w:pPr>
            <w:r w:rsidRPr="00B95E8B">
              <w:t xml:space="preserve">(b) if the liable collection agent must give a return for the calendar year under </w:t>
            </w:r>
            <w:r w:rsidR="00C91FA7" w:rsidRPr="00B95E8B">
              <w:t>subclause 3</w:t>
            </w:r>
            <w:r w:rsidR="00A07799" w:rsidRPr="00B95E8B">
              <w:t>8</w:t>
            </w:r>
            <w:r w:rsidR="002A2C22">
              <w:noBreakHyphen/>
            </w:r>
            <w:r w:rsidR="00A07799" w:rsidRPr="00B95E8B">
              <w:t>2</w:t>
            </w:r>
            <w:r w:rsidRPr="00B95E8B">
              <w:t xml:space="preserve">(3)—on </w:t>
            </w:r>
            <w:r w:rsidR="002C7E70" w:rsidRPr="00B95E8B">
              <w:t>the last day of February</w:t>
            </w:r>
            <w:r w:rsidRPr="00B95E8B">
              <w:t xml:space="preserve"> in the next calendar year</w:t>
            </w:r>
          </w:p>
        </w:tc>
      </w:tr>
      <w:tr w:rsidR="000F48EC" w:rsidRPr="00B95E8B" w14:paraId="27F7305A" w14:textId="77777777" w:rsidTr="0082472F">
        <w:tc>
          <w:tcPr>
            <w:tcW w:w="429" w:type="pct"/>
            <w:tcBorders>
              <w:top w:val="single" w:sz="2" w:space="0" w:color="auto"/>
              <w:bottom w:val="single" w:sz="2" w:space="0" w:color="auto"/>
            </w:tcBorders>
            <w:shd w:val="clear" w:color="auto" w:fill="auto"/>
          </w:tcPr>
          <w:p w14:paraId="7E941AF6" w14:textId="77777777" w:rsidR="000F48EC" w:rsidRPr="00B95E8B" w:rsidRDefault="000F48EC" w:rsidP="000F48EC">
            <w:pPr>
              <w:pStyle w:val="Tabletext"/>
            </w:pPr>
            <w:r w:rsidRPr="00B95E8B">
              <w:t>2</w:t>
            </w:r>
          </w:p>
        </w:tc>
        <w:tc>
          <w:tcPr>
            <w:tcW w:w="2126" w:type="pct"/>
            <w:tcBorders>
              <w:top w:val="single" w:sz="2" w:space="0" w:color="auto"/>
              <w:bottom w:val="single" w:sz="2" w:space="0" w:color="auto"/>
            </w:tcBorders>
            <w:shd w:val="clear" w:color="auto" w:fill="auto"/>
          </w:tcPr>
          <w:p w14:paraId="12DB57D1" w14:textId="77777777" w:rsidR="000F48EC" w:rsidRPr="00B95E8B" w:rsidRDefault="000F48EC" w:rsidP="000F48EC">
            <w:pPr>
              <w:pStyle w:val="Tabletext"/>
            </w:pPr>
            <w:r w:rsidRPr="00B95E8B">
              <w:t>For apples or pears processed for the levy payer, when is the levy due and payable?</w:t>
            </w:r>
          </w:p>
        </w:tc>
        <w:tc>
          <w:tcPr>
            <w:tcW w:w="2445" w:type="pct"/>
            <w:tcBorders>
              <w:top w:val="single" w:sz="2" w:space="0" w:color="auto"/>
              <w:bottom w:val="single" w:sz="2" w:space="0" w:color="auto"/>
            </w:tcBorders>
            <w:shd w:val="clear" w:color="auto" w:fill="auto"/>
          </w:tcPr>
          <w:p w14:paraId="03C49790" w14:textId="77777777" w:rsidR="000F48EC" w:rsidRPr="00B95E8B" w:rsidRDefault="000F48EC" w:rsidP="000F48EC">
            <w:pPr>
              <w:pStyle w:val="Tabletext"/>
            </w:pPr>
            <w:r w:rsidRPr="00B95E8B">
              <w:t xml:space="preserve">On </w:t>
            </w:r>
            <w:r w:rsidR="002C7E70" w:rsidRPr="00B95E8B">
              <w:t>the last day of February</w:t>
            </w:r>
            <w:r w:rsidRPr="00B95E8B">
              <w:t xml:space="preserve"> in the next calendar yea</w:t>
            </w:r>
            <w:r w:rsidR="002C7E70" w:rsidRPr="00B95E8B">
              <w:t>r</w:t>
            </w:r>
          </w:p>
        </w:tc>
      </w:tr>
      <w:tr w:rsidR="000F48EC" w:rsidRPr="00B95E8B" w14:paraId="0E0F4167" w14:textId="77777777" w:rsidTr="0082472F">
        <w:tc>
          <w:tcPr>
            <w:tcW w:w="429" w:type="pct"/>
            <w:tcBorders>
              <w:top w:val="single" w:sz="2" w:space="0" w:color="auto"/>
              <w:bottom w:val="single" w:sz="2" w:space="0" w:color="auto"/>
            </w:tcBorders>
            <w:shd w:val="clear" w:color="auto" w:fill="auto"/>
          </w:tcPr>
          <w:p w14:paraId="5106B9A5" w14:textId="77777777" w:rsidR="000F48EC" w:rsidRPr="00B95E8B" w:rsidRDefault="000F48EC" w:rsidP="000F48EC">
            <w:pPr>
              <w:pStyle w:val="Tabletext"/>
            </w:pPr>
            <w:r w:rsidRPr="00B95E8B">
              <w:t>3</w:t>
            </w:r>
          </w:p>
        </w:tc>
        <w:tc>
          <w:tcPr>
            <w:tcW w:w="2126" w:type="pct"/>
            <w:tcBorders>
              <w:top w:val="single" w:sz="2" w:space="0" w:color="auto"/>
              <w:bottom w:val="single" w:sz="2" w:space="0" w:color="auto"/>
            </w:tcBorders>
            <w:shd w:val="clear" w:color="auto" w:fill="auto"/>
          </w:tcPr>
          <w:p w14:paraId="0A0CDDB0" w14:textId="77777777" w:rsidR="000F48EC" w:rsidRPr="00B95E8B" w:rsidRDefault="000F48EC" w:rsidP="000F48EC">
            <w:pPr>
              <w:pStyle w:val="Tabletext"/>
            </w:pPr>
            <w:r w:rsidRPr="00B95E8B">
              <w:t>For apples or pears sold by retail sale, when is the levy due and payable?</w:t>
            </w:r>
          </w:p>
        </w:tc>
        <w:tc>
          <w:tcPr>
            <w:tcW w:w="2445" w:type="pct"/>
            <w:tcBorders>
              <w:top w:val="single" w:sz="2" w:space="0" w:color="auto"/>
              <w:bottom w:val="single" w:sz="2" w:space="0" w:color="auto"/>
            </w:tcBorders>
            <w:shd w:val="clear" w:color="auto" w:fill="auto"/>
          </w:tcPr>
          <w:p w14:paraId="2AA16E3F" w14:textId="77777777" w:rsidR="000F48EC" w:rsidRPr="00B95E8B" w:rsidRDefault="000F48EC" w:rsidP="000F48EC">
            <w:pPr>
              <w:pStyle w:val="Tabletext"/>
            </w:pPr>
            <w:r w:rsidRPr="00B95E8B">
              <w:t xml:space="preserve">On </w:t>
            </w:r>
            <w:r w:rsidR="002C7E70" w:rsidRPr="00B95E8B">
              <w:t>the last day of February</w:t>
            </w:r>
            <w:r w:rsidRPr="00B95E8B">
              <w:t xml:space="preserve"> in the next calendar year</w:t>
            </w:r>
          </w:p>
        </w:tc>
      </w:tr>
      <w:tr w:rsidR="000F48EC" w:rsidRPr="00B95E8B" w14:paraId="5DC04EAF" w14:textId="77777777" w:rsidTr="0082472F">
        <w:tc>
          <w:tcPr>
            <w:tcW w:w="429" w:type="pct"/>
            <w:tcBorders>
              <w:top w:val="single" w:sz="2" w:space="0" w:color="auto"/>
              <w:bottom w:val="single" w:sz="2" w:space="0" w:color="auto"/>
            </w:tcBorders>
            <w:shd w:val="clear" w:color="auto" w:fill="auto"/>
          </w:tcPr>
          <w:p w14:paraId="7A4CD013" w14:textId="77777777" w:rsidR="000F48EC" w:rsidRPr="00B95E8B" w:rsidRDefault="000F48EC" w:rsidP="000F48EC">
            <w:pPr>
              <w:pStyle w:val="Tabletext"/>
            </w:pPr>
            <w:r w:rsidRPr="00B95E8B">
              <w:t>4</w:t>
            </w:r>
          </w:p>
        </w:tc>
        <w:tc>
          <w:tcPr>
            <w:tcW w:w="2126" w:type="pct"/>
            <w:tcBorders>
              <w:top w:val="single" w:sz="2" w:space="0" w:color="auto"/>
              <w:bottom w:val="single" w:sz="2" w:space="0" w:color="auto"/>
            </w:tcBorders>
            <w:shd w:val="clear" w:color="auto" w:fill="auto"/>
          </w:tcPr>
          <w:p w14:paraId="6FD769ED" w14:textId="77777777" w:rsidR="000F48EC" w:rsidRPr="00B95E8B" w:rsidRDefault="000F48EC" w:rsidP="000F48EC">
            <w:pPr>
              <w:pStyle w:val="Tabletext"/>
            </w:pPr>
            <w:r w:rsidRPr="00B95E8B">
              <w:t>For apples or pears processed by the levy payer, when is the levy due and payable?</w:t>
            </w:r>
          </w:p>
        </w:tc>
        <w:tc>
          <w:tcPr>
            <w:tcW w:w="2445" w:type="pct"/>
            <w:tcBorders>
              <w:top w:val="single" w:sz="2" w:space="0" w:color="auto"/>
              <w:bottom w:val="single" w:sz="2" w:space="0" w:color="auto"/>
            </w:tcBorders>
            <w:shd w:val="clear" w:color="auto" w:fill="auto"/>
          </w:tcPr>
          <w:p w14:paraId="3607A135" w14:textId="77777777" w:rsidR="000F48EC" w:rsidRPr="00B95E8B" w:rsidRDefault="000F48EC" w:rsidP="000F48EC">
            <w:pPr>
              <w:pStyle w:val="Tabletext"/>
            </w:pPr>
            <w:r w:rsidRPr="00B95E8B">
              <w:t xml:space="preserve">On </w:t>
            </w:r>
            <w:r w:rsidR="002C7E70" w:rsidRPr="00B95E8B">
              <w:t>the last day of February</w:t>
            </w:r>
            <w:r w:rsidRPr="00B95E8B">
              <w:t xml:space="preserve"> in the next calendar year</w:t>
            </w:r>
          </w:p>
        </w:tc>
      </w:tr>
      <w:tr w:rsidR="000F48EC" w:rsidRPr="00B95E8B" w14:paraId="1D9ADAC4" w14:textId="77777777" w:rsidTr="0082472F">
        <w:tc>
          <w:tcPr>
            <w:tcW w:w="429" w:type="pct"/>
            <w:tcBorders>
              <w:top w:val="single" w:sz="2" w:space="0" w:color="auto"/>
              <w:bottom w:val="single" w:sz="12" w:space="0" w:color="auto"/>
            </w:tcBorders>
            <w:shd w:val="clear" w:color="auto" w:fill="auto"/>
          </w:tcPr>
          <w:p w14:paraId="35978703" w14:textId="77777777" w:rsidR="000F48EC" w:rsidRPr="00B95E8B" w:rsidRDefault="000F48EC" w:rsidP="000F48EC">
            <w:pPr>
              <w:pStyle w:val="Tabletext"/>
            </w:pPr>
            <w:r w:rsidRPr="00B95E8B">
              <w:t>5</w:t>
            </w:r>
          </w:p>
        </w:tc>
        <w:tc>
          <w:tcPr>
            <w:tcW w:w="2126" w:type="pct"/>
            <w:tcBorders>
              <w:top w:val="single" w:sz="2" w:space="0" w:color="auto"/>
              <w:bottom w:val="single" w:sz="12" w:space="0" w:color="auto"/>
            </w:tcBorders>
            <w:shd w:val="clear" w:color="auto" w:fill="auto"/>
          </w:tcPr>
          <w:p w14:paraId="11234619" w14:textId="77777777" w:rsidR="000F48EC" w:rsidRPr="00B95E8B" w:rsidRDefault="000F48EC" w:rsidP="000F48EC">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1144F5EA" w14:textId="77777777" w:rsidR="000F48EC" w:rsidRPr="00B95E8B" w:rsidRDefault="000F48EC" w:rsidP="000F48EC">
            <w:pPr>
              <w:pStyle w:val="Tablea"/>
            </w:pPr>
            <w:r w:rsidRPr="00B95E8B">
              <w:t>The Commonwealth</w:t>
            </w:r>
          </w:p>
        </w:tc>
      </w:tr>
    </w:tbl>
    <w:p w14:paraId="58C752FD" w14:textId="5737AAD7" w:rsidR="00A115D6" w:rsidRPr="00B95E8B" w:rsidRDefault="000F48EC" w:rsidP="000F48EC">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3</w:t>
      </w:r>
      <w:r w:rsidR="00E14087" w:rsidRPr="00B95E8B">
        <w:t>8</w:t>
      </w:r>
      <w:r w:rsidR="002A2C22">
        <w:noBreakHyphen/>
      </w:r>
      <w:r w:rsidR="00E14087" w:rsidRPr="00B95E8B">
        <w:t>2</w:t>
      </w:r>
      <w:r w:rsidRPr="00B95E8B">
        <w:t>.</w:t>
      </w:r>
    </w:p>
    <w:p w14:paraId="71C7A02E" w14:textId="080A1A35" w:rsidR="00A115D6" w:rsidRPr="00B95E8B" w:rsidRDefault="00A115D6" w:rsidP="00A115D6">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1258F09C" w14:textId="77777777" w:rsidR="000F48EC" w:rsidRPr="00B95E8B" w:rsidRDefault="000F48EC" w:rsidP="000F48EC">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791359B9" w14:textId="77777777" w:rsidR="000F48EC" w:rsidRPr="00B95E8B" w:rsidRDefault="000F48EC" w:rsidP="000F48EC">
      <w:pPr>
        <w:pStyle w:val="SubsectionHead"/>
      </w:pPr>
      <w:r w:rsidRPr="00B95E8B">
        <w:t>When apple or pear export charge due and payable</w:t>
      </w:r>
    </w:p>
    <w:p w14:paraId="7666123A" w14:textId="77777777" w:rsidR="000F48EC" w:rsidRPr="00B95E8B" w:rsidRDefault="000F48EC" w:rsidP="000F48E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apples or pears that are exported </w:t>
      </w:r>
      <w:r w:rsidR="006C133D" w:rsidRPr="00B95E8B">
        <w:t xml:space="preserve">from Australia </w:t>
      </w:r>
      <w:r w:rsidRPr="00B95E8B">
        <w:t>in a quarter in a calendar year, this table has effect.</w:t>
      </w:r>
    </w:p>
    <w:p w14:paraId="44D63D5F"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0F48EC" w:rsidRPr="00B95E8B" w14:paraId="32BC39A5" w14:textId="77777777" w:rsidTr="0082472F">
        <w:trPr>
          <w:tblHeader/>
        </w:trPr>
        <w:tc>
          <w:tcPr>
            <w:tcW w:w="5000" w:type="pct"/>
            <w:gridSpan w:val="3"/>
            <w:tcBorders>
              <w:top w:val="single" w:sz="12" w:space="0" w:color="auto"/>
              <w:bottom w:val="single" w:sz="2" w:space="0" w:color="auto"/>
            </w:tcBorders>
            <w:shd w:val="clear" w:color="auto" w:fill="auto"/>
          </w:tcPr>
          <w:p w14:paraId="69FD3A8E" w14:textId="77777777" w:rsidR="000F48EC" w:rsidRPr="00B95E8B" w:rsidRDefault="000F48EC" w:rsidP="000F48EC">
            <w:pPr>
              <w:pStyle w:val="TableHeading"/>
            </w:pPr>
            <w:r w:rsidRPr="00B95E8B">
              <w:t>Apple or pear export charge</w:t>
            </w:r>
          </w:p>
        </w:tc>
      </w:tr>
      <w:tr w:rsidR="000F48EC" w:rsidRPr="00B95E8B" w14:paraId="46F0F950" w14:textId="77777777" w:rsidTr="0082472F">
        <w:trPr>
          <w:tblHeader/>
        </w:trPr>
        <w:tc>
          <w:tcPr>
            <w:tcW w:w="429" w:type="pct"/>
            <w:tcBorders>
              <w:top w:val="single" w:sz="2" w:space="0" w:color="auto"/>
              <w:bottom w:val="single" w:sz="12" w:space="0" w:color="auto"/>
            </w:tcBorders>
            <w:shd w:val="clear" w:color="auto" w:fill="auto"/>
          </w:tcPr>
          <w:p w14:paraId="79FC4388" w14:textId="77777777" w:rsidR="000F48EC" w:rsidRPr="00B95E8B" w:rsidRDefault="000F48EC" w:rsidP="000F48EC">
            <w:pPr>
              <w:pStyle w:val="TableHeading"/>
            </w:pPr>
            <w:r w:rsidRPr="00B95E8B">
              <w:t>Item</w:t>
            </w:r>
          </w:p>
        </w:tc>
        <w:tc>
          <w:tcPr>
            <w:tcW w:w="2126" w:type="pct"/>
            <w:tcBorders>
              <w:top w:val="single" w:sz="2" w:space="0" w:color="auto"/>
              <w:bottom w:val="single" w:sz="12" w:space="0" w:color="auto"/>
            </w:tcBorders>
            <w:shd w:val="clear" w:color="auto" w:fill="auto"/>
          </w:tcPr>
          <w:p w14:paraId="5DB7BB61" w14:textId="77777777" w:rsidR="000F48EC" w:rsidRPr="00B95E8B" w:rsidRDefault="000F48EC" w:rsidP="000F48EC">
            <w:pPr>
              <w:pStyle w:val="TableHeading"/>
            </w:pPr>
            <w:r w:rsidRPr="00B95E8B">
              <w:t>Matter</w:t>
            </w:r>
          </w:p>
        </w:tc>
        <w:tc>
          <w:tcPr>
            <w:tcW w:w="2445" w:type="pct"/>
            <w:tcBorders>
              <w:top w:val="single" w:sz="2" w:space="0" w:color="auto"/>
              <w:bottom w:val="single" w:sz="12" w:space="0" w:color="auto"/>
            </w:tcBorders>
            <w:shd w:val="clear" w:color="auto" w:fill="auto"/>
          </w:tcPr>
          <w:p w14:paraId="6C9C658E" w14:textId="77777777" w:rsidR="000F48EC" w:rsidRPr="00B95E8B" w:rsidRDefault="000F48EC" w:rsidP="000F48EC">
            <w:pPr>
              <w:pStyle w:val="TableHeading"/>
            </w:pPr>
            <w:r w:rsidRPr="00B95E8B">
              <w:t>Rule</w:t>
            </w:r>
          </w:p>
        </w:tc>
      </w:tr>
      <w:tr w:rsidR="000F48EC" w:rsidRPr="00B95E8B" w14:paraId="6C802318" w14:textId="77777777" w:rsidTr="0082472F">
        <w:tc>
          <w:tcPr>
            <w:tcW w:w="429" w:type="pct"/>
            <w:tcBorders>
              <w:top w:val="single" w:sz="2" w:space="0" w:color="auto"/>
              <w:bottom w:val="single" w:sz="2" w:space="0" w:color="auto"/>
            </w:tcBorders>
            <w:shd w:val="clear" w:color="auto" w:fill="auto"/>
          </w:tcPr>
          <w:p w14:paraId="25994E4D" w14:textId="77777777" w:rsidR="000F48EC" w:rsidRPr="00B95E8B" w:rsidRDefault="000F48EC" w:rsidP="000F48EC">
            <w:pPr>
              <w:pStyle w:val="Tabletext"/>
            </w:pPr>
            <w:r w:rsidRPr="00B95E8B">
              <w:t>1</w:t>
            </w:r>
          </w:p>
        </w:tc>
        <w:tc>
          <w:tcPr>
            <w:tcW w:w="2126" w:type="pct"/>
            <w:tcBorders>
              <w:top w:val="single" w:sz="2" w:space="0" w:color="auto"/>
              <w:bottom w:val="single" w:sz="2" w:space="0" w:color="auto"/>
            </w:tcBorders>
            <w:shd w:val="clear" w:color="auto" w:fill="auto"/>
          </w:tcPr>
          <w:p w14:paraId="055DAA75" w14:textId="77777777" w:rsidR="000F48EC" w:rsidRPr="00B95E8B" w:rsidRDefault="000F48EC" w:rsidP="000F48EC">
            <w:pPr>
              <w:pStyle w:val="Tabletext"/>
            </w:pPr>
            <w:r w:rsidRPr="00B95E8B">
              <w:t>For apples or pears exported through an exporting agent, when is the charge due and payable?</w:t>
            </w:r>
          </w:p>
        </w:tc>
        <w:tc>
          <w:tcPr>
            <w:tcW w:w="2445" w:type="pct"/>
            <w:tcBorders>
              <w:top w:val="single" w:sz="2" w:space="0" w:color="auto"/>
              <w:bottom w:val="single" w:sz="2" w:space="0" w:color="auto"/>
            </w:tcBorders>
            <w:shd w:val="clear" w:color="auto" w:fill="auto"/>
          </w:tcPr>
          <w:p w14:paraId="7560ECBE" w14:textId="17E49334" w:rsidR="000F48EC" w:rsidRPr="00B95E8B" w:rsidRDefault="000F48EC" w:rsidP="000F48EC">
            <w:pPr>
              <w:pStyle w:val="Tablea"/>
            </w:pPr>
            <w:r w:rsidRPr="00B95E8B">
              <w:t xml:space="preserve">(a) if that agent must give a return for the quarter under </w:t>
            </w:r>
            <w:r w:rsidR="00C91FA7" w:rsidRPr="00B95E8B">
              <w:t>subclause 3</w:t>
            </w:r>
            <w:r w:rsidR="00094C00" w:rsidRPr="00B95E8B">
              <w:t>8</w:t>
            </w:r>
            <w:r w:rsidR="002A2C22">
              <w:noBreakHyphen/>
            </w:r>
            <w:r w:rsidR="00094C00" w:rsidRPr="00B95E8B">
              <w:t>2</w:t>
            </w:r>
            <w:r w:rsidRPr="00B95E8B">
              <w:t>(3)—on the last day of the first calendar month after the end of the quarter; or</w:t>
            </w:r>
          </w:p>
          <w:p w14:paraId="2267359A" w14:textId="2FC5B037" w:rsidR="000F48EC" w:rsidRPr="00B95E8B" w:rsidRDefault="000F48EC" w:rsidP="000F48EC">
            <w:pPr>
              <w:pStyle w:val="Tablea"/>
            </w:pPr>
            <w:r w:rsidRPr="00B95E8B">
              <w:t xml:space="preserve">(b) if that agent must give a return for the calendar year under </w:t>
            </w:r>
            <w:r w:rsidR="00C91FA7" w:rsidRPr="00B95E8B">
              <w:t>subclause 3</w:t>
            </w:r>
            <w:r w:rsidR="00094C00" w:rsidRPr="00B95E8B">
              <w:t>8</w:t>
            </w:r>
            <w:r w:rsidR="002A2C22">
              <w:noBreakHyphen/>
            </w:r>
            <w:r w:rsidR="00094C00" w:rsidRPr="00B95E8B">
              <w:t>2</w:t>
            </w:r>
            <w:r w:rsidRPr="00B95E8B">
              <w:t xml:space="preserve">(3)—on </w:t>
            </w:r>
            <w:r w:rsidR="002C7E70" w:rsidRPr="00B95E8B">
              <w:t>the last day of February</w:t>
            </w:r>
            <w:r w:rsidRPr="00B95E8B">
              <w:t xml:space="preserve"> in the next calendar year</w:t>
            </w:r>
          </w:p>
        </w:tc>
      </w:tr>
      <w:tr w:rsidR="000F48EC" w:rsidRPr="00B95E8B" w14:paraId="3048BC17" w14:textId="77777777" w:rsidTr="0082472F">
        <w:tc>
          <w:tcPr>
            <w:tcW w:w="429" w:type="pct"/>
            <w:tcBorders>
              <w:top w:val="single" w:sz="2" w:space="0" w:color="auto"/>
              <w:bottom w:val="single" w:sz="2" w:space="0" w:color="auto"/>
            </w:tcBorders>
            <w:shd w:val="clear" w:color="auto" w:fill="auto"/>
          </w:tcPr>
          <w:p w14:paraId="0ACF3ADF" w14:textId="77777777" w:rsidR="000F48EC" w:rsidRPr="00B95E8B" w:rsidRDefault="000F48EC" w:rsidP="000F48EC">
            <w:pPr>
              <w:pStyle w:val="Tabletext"/>
            </w:pPr>
            <w:r w:rsidRPr="00B95E8B">
              <w:t>2</w:t>
            </w:r>
          </w:p>
        </w:tc>
        <w:tc>
          <w:tcPr>
            <w:tcW w:w="2126" w:type="pct"/>
            <w:tcBorders>
              <w:top w:val="single" w:sz="2" w:space="0" w:color="auto"/>
              <w:bottom w:val="single" w:sz="2" w:space="0" w:color="auto"/>
            </w:tcBorders>
            <w:shd w:val="clear" w:color="auto" w:fill="auto"/>
          </w:tcPr>
          <w:p w14:paraId="4B1226E5" w14:textId="77777777" w:rsidR="000F48EC" w:rsidRPr="00B95E8B" w:rsidRDefault="000F48EC" w:rsidP="000F48EC">
            <w:pPr>
              <w:pStyle w:val="Tabletext"/>
            </w:pPr>
            <w:r w:rsidRPr="00B95E8B">
              <w:t>For apples or pears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126B0DA4" w14:textId="77777777" w:rsidR="000F48EC" w:rsidRPr="00B95E8B" w:rsidRDefault="000F48EC" w:rsidP="000F48EC">
            <w:pPr>
              <w:pStyle w:val="Tablea"/>
            </w:pPr>
            <w:r w:rsidRPr="00B95E8B">
              <w:t xml:space="preserve">(a) if the charge payer must give a return for the quarter under </w:t>
            </w:r>
            <w:r w:rsidR="00C91FA7" w:rsidRPr="00B95E8B">
              <w:t>subclause (</w:t>
            </w:r>
            <w:r w:rsidRPr="00B95E8B">
              <w:t>3)—on the last day of the first calendar month after the end of the quarter; or</w:t>
            </w:r>
          </w:p>
          <w:p w14:paraId="2FF6F604" w14:textId="77777777" w:rsidR="000F48EC" w:rsidRPr="00B95E8B" w:rsidRDefault="000F48EC" w:rsidP="000F48EC">
            <w:pPr>
              <w:pStyle w:val="Tablea"/>
            </w:pPr>
            <w:r w:rsidRPr="00B95E8B">
              <w:t xml:space="preserve">(b) if the charge payer must give a return for the calendar year under </w:t>
            </w:r>
            <w:r w:rsidR="00C91FA7" w:rsidRPr="00B95E8B">
              <w:t>subclause (</w:t>
            </w:r>
            <w:r w:rsidRPr="00B95E8B">
              <w:t xml:space="preserve">3)—on </w:t>
            </w:r>
            <w:r w:rsidR="002C7E70" w:rsidRPr="00B95E8B">
              <w:t>the last day of February</w:t>
            </w:r>
            <w:r w:rsidRPr="00B95E8B">
              <w:t xml:space="preserve"> in the next calendar year</w:t>
            </w:r>
          </w:p>
        </w:tc>
      </w:tr>
      <w:tr w:rsidR="000F48EC" w:rsidRPr="00B95E8B" w14:paraId="5B14043E" w14:textId="77777777" w:rsidTr="0082472F">
        <w:tc>
          <w:tcPr>
            <w:tcW w:w="429" w:type="pct"/>
            <w:tcBorders>
              <w:top w:val="single" w:sz="2" w:space="0" w:color="auto"/>
              <w:bottom w:val="single" w:sz="12" w:space="0" w:color="auto"/>
            </w:tcBorders>
            <w:shd w:val="clear" w:color="auto" w:fill="auto"/>
          </w:tcPr>
          <w:p w14:paraId="71648084" w14:textId="77777777" w:rsidR="000F48EC" w:rsidRPr="00B95E8B" w:rsidRDefault="000F48EC" w:rsidP="000F48EC">
            <w:pPr>
              <w:pStyle w:val="Tabletext"/>
            </w:pPr>
            <w:r w:rsidRPr="00B95E8B">
              <w:t>3</w:t>
            </w:r>
          </w:p>
        </w:tc>
        <w:tc>
          <w:tcPr>
            <w:tcW w:w="2126" w:type="pct"/>
            <w:tcBorders>
              <w:top w:val="single" w:sz="2" w:space="0" w:color="auto"/>
              <w:bottom w:val="single" w:sz="12" w:space="0" w:color="auto"/>
            </w:tcBorders>
            <w:shd w:val="clear" w:color="auto" w:fill="auto"/>
          </w:tcPr>
          <w:p w14:paraId="37A330B4" w14:textId="77777777" w:rsidR="000F48EC" w:rsidRPr="00B95E8B" w:rsidRDefault="000F48EC" w:rsidP="000F48EC">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0A9040D6" w14:textId="77777777" w:rsidR="000F48EC" w:rsidRPr="00B95E8B" w:rsidRDefault="000F48EC" w:rsidP="000F48EC">
            <w:pPr>
              <w:pStyle w:val="Tabletext"/>
            </w:pPr>
            <w:r w:rsidRPr="00B95E8B">
              <w:t>The Commonwealth</w:t>
            </w:r>
          </w:p>
        </w:tc>
      </w:tr>
    </w:tbl>
    <w:p w14:paraId="29F3A8B3" w14:textId="7551B99B" w:rsidR="00D6563E" w:rsidRPr="00B95E8B" w:rsidRDefault="000F48EC" w:rsidP="000F48E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3</w:t>
      </w:r>
      <w:r w:rsidR="00E14087" w:rsidRPr="00B95E8B">
        <w:t>8</w:t>
      </w:r>
      <w:r w:rsidR="002A2C22">
        <w:noBreakHyphen/>
      </w:r>
      <w:r w:rsidR="00E14087" w:rsidRPr="00B95E8B">
        <w:t>2</w:t>
      </w:r>
      <w:r w:rsidRPr="00B95E8B">
        <w:t>.</w:t>
      </w:r>
    </w:p>
    <w:p w14:paraId="039B9D45" w14:textId="2AB111AC" w:rsidR="00D6563E" w:rsidRPr="00B95E8B" w:rsidRDefault="00D6563E" w:rsidP="00D6563E">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3ED0310" w14:textId="77777777" w:rsidR="000F48EC" w:rsidRPr="00B95E8B" w:rsidRDefault="000F48EC" w:rsidP="000F48EC">
      <w:pPr>
        <w:pStyle w:val="notetext"/>
      </w:pPr>
      <w:r w:rsidRPr="00B95E8B">
        <w:t>Note 2:</w:t>
      </w:r>
      <w:r w:rsidRPr="00B95E8B">
        <w:tab/>
        <w:t xml:space="preserve">For penalty for </w:t>
      </w:r>
      <w:r w:rsidR="00362A93" w:rsidRPr="00B95E8B">
        <w:t xml:space="preserve">late payment, see </w:t>
      </w:r>
      <w:r w:rsidR="00C91FA7" w:rsidRPr="00B95E8B">
        <w:t>section 9</w:t>
      </w:r>
      <w:r w:rsidR="00526692" w:rsidRPr="00B95E8B">
        <w:t xml:space="preserve"> of the Act</w:t>
      </w:r>
      <w:r w:rsidRPr="00B95E8B">
        <w:t>.</w:t>
      </w:r>
    </w:p>
    <w:p w14:paraId="369B299F" w14:textId="77777777" w:rsidR="000F48EC" w:rsidRPr="00B95E8B" w:rsidRDefault="000F48EC" w:rsidP="000F48EC">
      <w:pPr>
        <w:pStyle w:val="SubsectionHead"/>
      </w:pPr>
      <w:r w:rsidRPr="00B95E8B">
        <w:t>Giving quarterly or annual returns</w:t>
      </w:r>
    </w:p>
    <w:p w14:paraId="79988410" w14:textId="77777777" w:rsidR="000F48EC" w:rsidRPr="00B95E8B" w:rsidRDefault="000F48EC" w:rsidP="000F48EC">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apples or pears, this table has effect.</w:t>
      </w:r>
    </w:p>
    <w:p w14:paraId="6B0F48B4"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75C9A158" w14:textId="77777777" w:rsidTr="0082472F">
        <w:trPr>
          <w:tblHeader/>
        </w:trPr>
        <w:tc>
          <w:tcPr>
            <w:tcW w:w="5000" w:type="pct"/>
            <w:gridSpan w:val="3"/>
            <w:tcBorders>
              <w:top w:val="single" w:sz="12" w:space="0" w:color="auto"/>
              <w:bottom w:val="single" w:sz="2" w:space="0" w:color="auto"/>
            </w:tcBorders>
            <w:shd w:val="clear" w:color="auto" w:fill="auto"/>
          </w:tcPr>
          <w:p w14:paraId="44651B00" w14:textId="77777777" w:rsidR="000F48EC" w:rsidRPr="00B95E8B" w:rsidRDefault="000F48EC" w:rsidP="000F48EC">
            <w:pPr>
              <w:pStyle w:val="TableHeading"/>
            </w:pPr>
            <w:r w:rsidRPr="00B95E8B">
              <w:t>Quarterly or annual returns</w:t>
            </w:r>
          </w:p>
        </w:tc>
      </w:tr>
      <w:tr w:rsidR="000F48EC" w:rsidRPr="00B95E8B" w14:paraId="60FE5A1B" w14:textId="77777777" w:rsidTr="0082472F">
        <w:trPr>
          <w:tblHeader/>
        </w:trPr>
        <w:tc>
          <w:tcPr>
            <w:tcW w:w="429" w:type="pct"/>
            <w:tcBorders>
              <w:top w:val="single" w:sz="2" w:space="0" w:color="auto"/>
              <w:bottom w:val="single" w:sz="12" w:space="0" w:color="auto"/>
            </w:tcBorders>
            <w:shd w:val="clear" w:color="auto" w:fill="auto"/>
          </w:tcPr>
          <w:p w14:paraId="533F9EB6"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4AB87BC4"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2270EB44" w14:textId="77777777" w:rsidR="000F48EC" w:rsidRPr="00B95E8B" w:rsidRDefault="000F48EC" w:rsidP="000F48EC">
            <w:pPr>
              <w:pStyle w:val="TableHeading"/>
            </w:pPr>
            <w:r w:rsidRPr="00B95E8B">
              <w:t>Rule</w:t>
            </w:r>
          </w:p>
        </w:tc>
      </w:tr>
      <w:tr w:rsidR="000F48EC" w:rsidRPr="00B95E8B" w14:paraId="55F2182A" w14:textId="77777777" w:rsidTr="0082472F">
        <w:tc>
          <w:tcPr>
            <w:tcW w:w="429" w:type="pct"/>
            <w:tcBorders>
              <w:top w:val="single" w:sz="2" w:space="0" w:color="auto"/>
              <w:bottom w:val="single" w:sz="2" w:space="0" w:color="auto"/>
            </w:tcBorders>
            <w:shd w:val="clear" w:color="auto" w:fill="auto"/>
          </w:tcPr>
          <w:p w14:paraId="18D3A5D0"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0A8CD48A" w14:textId="77777777" w:rsidR="000F48EC" w:rsidRPr="00B95E8B" w:rsidRDefault="000F48EC" w:rsidP="000F48EC">
            <w:pPr>
              <w:pStyle w:val="Tabletext"/>
            </w:pPr>
            <w:r w:rsidRPr="00B95E8B">
              <w:t>Who must give a return for a quarter in a calendar year?</w:t>
            </w:r>
          </w:p>
        </w:tc>
        <w:tc>
          <w:tcPr>
            <w:tcW w:w="2286" w:type="pct"/>
            <w:tcBorders>
              <w:top w:val="single" w:sz="2" w:space="0" w:color="auto"/>
              <w:bottom w:val="single" w:sz="2" w:space="0" w:color="auto"/>
            </w:tcBorders>
            <w:shd w:val="clear" w:color="auto" w:fill="auto"/>
          </w:tcPr>
          <w:p w14:paraId="57C2598B" w14:textId="77777777" w:rsidR="000F48EC" w:rsidRPr="00B95E8B" w:rsidRDefault="000F48EC" w:rsidP="000F48EC">
            <w:pPr>
              <w:pStyle w:val="Tabletext"/>
            </w:pPr>
            <w:r w:rsidRPr="00B95E8B">
              <w:t>For apples or pears exported in the quarter other than through an exporting agent—the charge payer, unless the charge payer has an exemption from giving returns for quarters in the year</w:t>
            </w:r>
          </w:p>
        </w:tc>
      </w:tr>
      <w:tr w:rsidR="000F48EC" w:rsidRPr="00B95E8B" w14:paraId="781E46F9" w14:textId="77777777" w:rsidTr="0082472F">
        <w:tc>
          <w:tcPr>
            <w:tcW w:w="429" w:type="pct"/>
            <w:tcBorders>
              <w:top w:val="single" w:sz="2" w:space="0" w:color="auto"/>
              <w:bottom w:val="single" w:sz="2" w:space="0" w:color="auto"/>
            </w:tcBorders>
            <w:shd w:val="clear" w:color="auto" w:fill="auto"/>
          </w:tcPr>
          <w:p w14:paraId="4395E7F6"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68F0A700" w14:textId="77777777" w:rsidR="000F48EC" w:rsidRPr="00B95E8B" w:rsidRDefault="000F48EC" w:rsidP="000F48EC">
            <w:pPr>
              <w:pStyle w:val="Tabletext"/>
            </w:pPr>
            <w:r w:rsidRPr="00B95E8B">
              <w:t>Who must give a return for a calendar year?</w:t>
            </w:r>
          </w:p>
        </w:tc>
        <w:tc>
          <w:tcPr>
            <w:tcW w:w="2286" w:type="pct"/>
            <w:tcBorders>
              <w:top w:val="single" w:sz="2" w:space="0" w:color="auto"/>
              <w:bottom w:val="single" w:sz="2" w:space="0" w:color="auto"/>
            </w:tcBorders>
            <w:shd w:val="clear" w:color="auto" w:fill="auto"/>
          </w:tcPr>
          <w:p w14:paraId="734394A5" w14:textId="77777777" w:rsidR="000F48EC" w:rsidRPr="00B95E8B" w:rsidRDefault="000F48EC" w:rsidP="000F48EC">
            <w:pPr>
              <w:pStyle w:val="Tabletext"/>
            </w:pPr>
            <w:r w:rsidRPr="00B95E8B">
              <w:t>The following</w:t>
            </w:r>
            <w:r w:rsidR="000E24A3" w:rsidRPr="00B95E8B">
              <w:t xml:space="preserve"> person</w:t>
            </w:r>
            <w:r w:rsidRPr="00B95E8B">
              <w:t>:</w:t>
            </w:r>
          </w:p>
          <w:p w14:paraId="02AA827E" w14:textId="77777777" w:rsidR="000F48EC" w:rsidRPr="00B95E8B" w:rsidRDefault="000F48EC" w:rsidP="000F48EC">
            <w:pPr>
              <w:pStyle w:val="Tablea"/>
            </w:pPr>
            <w:r w:rsidRPr="00B95E8B">
              <w:t>(a) for apples or pears sold by the levy payer by retail sale in the year—the levy payer;</w:t>
            </w:r>
          </w:p>
          <w:p w14:paraId="625CDBAF" w14:textId="77777777" w:rsidR="000F48EC" w:rsidRPr="00B95E8B" w:rsidRDefault="000F48EC" w:rsidP="000F48EC">
            <w:pPr>
              <w:pStyle w:val="Tablea"/>
            </w:pPr>
            <w:r w:rsidRPr="00B95E8B">
              <w:t>(b) for apples or pears processed in the year by the levy payer—the levy payer;</w:t>
            </w:r>
          </w:p>
          <w:p w14:paraId="1F64C675" w14:textId="77777777" w:rsidR="000F48EC" w:rsidRPr="00B95E8B" w:rsidRDefault="000F48EC" w:rsidP="000F48EC">
            <w:pPr>
              <w:pStyle w:val="Tablea"/>
            </w:pPr>
            <w:r w:rsidRPr="00B95E8B">
              <w:t>(c) the charge payer for apples or pears who has an exemption from giving returns for quarters in the year</w:t>
            </w:r>
          </w:p>
        </w:tc>
      </w:tr>
      <w:tr w:rsidR="000F48EC" w:rsidRPr="00B95E8B" w14:paraId="719A9B5E" w14:textId="77777777" w:rsidTr="0082472F">
        <w:tc>
          <w:tcPr>
            <w:tcW w:w="429" w:type="pct"/>
            <w:tcBorders>
              <w:top w:val="single" w:sz="2" w:space="0" w:color="auto"/>
              <w:bottom w:val="single" w:sz="2" w:space="0" w:color="auto"/>
            </w:tcBorders>
            <w:shd w:val="clear" w:color="auto" w:fill="auto"/>
          </w:tcPr>
          <w:p w14:paraId="3C95C1CF" w14:textId="77777777" w:rsidR="000F48EC" w:rsidRPr="00B95E8B" w:rsidRDefault="000F48EC" w:rsidP="000F48EC">
            <w:pPr>
              <w:pStyle w:val="Tabletext"/>
            </w:pPr>
            <w:r w:rsidRPr="00B95E8B">
              <w:t>3</w:t>
            </w:r>
          </w:p>
        </w:tc>
        <w:tc>
          <w:tcPr>
            <w:tcW w:w="2285" w:type="pct"/>
            <w:tcBorders>
              <w:top w:val="single" w:sz="2" w:space="0" w:color="auto"/>
              <w:bottom w:val="single" w:sz="2" w:space="0" w:color="auto"/>
            </w:tcBorders>
            <w:shd w:val="clear" w:color="auto" w:fill="auto"/>
          </w:tcPr>
          <w:p w14:paraId="5838E5B5" w14:textId="77777777" w:rsidR="000F48EC" w:rsidRPr="00B95E8B" w:rsidRDefault="000F48EC" w:rsidP="000F48EC">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9D143D9" w14:textId="77777777" w:rsidR="000F48EC" w:rsidRPr="00B95E8B" w:rsidRDefault="000F48EC" w:rsidP="000F48EC">
            <w:pPr>
              <w:pStyle w:val="Tablea"/>
            </w:pPr>
            <w:r w:rsidRPr="00B95E8B">
              <w:t>(a) for a return for a quarter—before the end of the first calendar month after the end of the quarter; or</w:t>
            </w:r>
          </w:p>
          <w:p w14:paraId="0C248F50" w14:textId="77777777" w:rsidR="000F48EC" w:rsidRPr="00B95E8B" w:rsidRDefault="000F48EC" w:rsidP="000F48EC">
            <w:pPr>
              <w:pStyle w:val="Tablea"/>
            </w:pPr>
            <w:r w:rsidRPr="00B95E8B">
              <w:t xml:space="preserve">(b) for a return for a calendar year—before the end of </w:t>
            </w:r>
            <w:r w:rsidR="00035799" w:rsidRPr="00B95E8B">
              <w:t>February</w:t>
            </w:r>
            <w:r w:rsidRPr="00B95E8B">
              <w:t xml:space="preserve"> in the next calendar year</w:t>
            </w:r>
          </w:p>
        </w:tc>
      </w:tr>
      <w:tr w:rsidR="000F48EC" w:rsidRPr="00B95E8B" w14:paraId="596B0F08" w14:textId="77777777" w:rsidTr="0082472F">
        <w:tc>
          <w:tcPr>
            <w:tcW w:w="429" w:type="pct"/>
            <w:tcBorders>
              <w:top w:val="single" w:sz="2" w:space="0" w:color="auto"/>
              <w:bottom w:val="single" w:sz="2" w:space="0" w:color="auto"/>
            </w:tcBorders>
            <w:shd w:val="clear" w:color="auto" w:fill="auto"/>
          </w:tcPr>
          <w:p w14:paraId="534764E6" w14:textId="77777777" w:rsidR="000F48EC" w:rsidRPr="00B95E8B" w:rsidRDefault="000F48EC" w:rsidP="000F48EC">
            <w:pPr>
              <w:pStyle w:val="Tabletext"/>
            </w:pPr>
            <w:r w:rsidRPr="00B95E8B">
              <w:t>4</w:t>
            </w:r>
          </w:p>
        </w:tc>
        <w:tc>
          <w:tcPr>
            <w:tcW w:w="2285" w:type="pct"/>
            <w:tcBorders>
              <w:top w:val="single" w:sz="2" w:space="0" w:color="auto"/>
              <w:bottom w:val="single" w:sz="2" w:space="0" w:color="auto"/>
            </w:tcBorders>
            <w:shd w:val="clear" w:color="auto" w:fill="auto"/>
          </w:tcPr>
          <w:p w14:paraId="74F6C037" w14:textId="77777777" w:rsidR="000F48EC" w:rsidRPr="00B95E8B" w:rsidRDefault="000F48EC" w:rsidP="000F48EC">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938F711" w14:textId="77777777" w:rsidR="000F48EC" w:rsidRPr="00B95E8B" w:rsidRDefault="000F48EC" w:rsidP="000F48EC">
            <w:pPr>
              <w:pStyle w:val="Tabletext"/>
            </w:pPr>
            <w:r w:rsidRPr="00B95E8B">
              <w:t>The Secretary</w:t>
            </w:r>
          </w:p>
        </w:tc>
      </w:tr>
      <w:tr w:rsidR="000F48EC" w:rsidRPr="00B95E8B" w14:paraId="574F16A9" w14:textId="77777777" w:rsidTr="0082472F">
        <w:tc>
          <w:tcPr>
            <w:tcW w:w="429" w:type="pct"/>
            <w:tcBorders>
              <w:top w:val="single" w:sz="2" w:space="0" w:color="auto"/>
              <w:bottom w:val="single" w:sz="12" w:space="0" w:color="auto"/>
            </w:tcBorders>
            <w:shd w:val="clear" w:color="auto" w:fill="auto"/>
          </w:tcPr>
          <w:p w14:paraId="7B2C8729" w14:textId="77777777" w:rsidR="000F48EC" w:rsidRPr="00B95E8B" w:rsidRDefault="000F48EC" w:rsidP="000F48EC">
            <w:pPr>
              <w:pStyle w:val="Tabletext"/>
            </w:pPr>
            <w:r w:rsidRPr="00B95E8B">
              <w:t>5</w:t>
            </w:r>
          </w:p>
        </w:tc>
        <w:tc>
          <w:tcPr>
            <w:tcW w:w="2285" w:type="pct"/>
            <w:tcBorders>
              <w:top w:val="single" w:sz="2" w:space="0" w:color="auto"/>
              <w:bottom w:val="single" w:sz="12" w:space="0" w:color="auto"/>
            </w:tcBorders>
            <w:shd w:val="clear" w:color="auto" w:fill="auto"/>
          </w:tcPr>
          <w:p w14:paraId="764A2741" w14:textId="77777777" w:rsidR="000F48EC" w:rsidRPr="00B95E8B" w:rsidRDefault="000F48EC" w:rsidP="000F48EC">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5D0D018" w14:textId="77777777" w:rsidR="000F48EC" w:rsidRPr="00B95E8B" w:rsidRDefault="000F48EC" w:rsidP="000F48EC">
            <w:pPr>
              <w:pStyle w:val="Tabletext"/>
            </w:pPr>
            <w:r w:rsidRPr="00B95E8B">
              <w:t>The return:</w:t>
            </w:r>
          </w:p>
          <w:p w14:paraId="06CBD65B" w14:textId="77777777" w:rsidR="000F48EC" w:rsidRPr="00B95E8B" w:rsidRDefault="000F48EC" w:rsidP="000F48EC">
            <w:pPr>
              <w:pStyle w:val="Tablea"/>
            </w:pPr>
            <w:r w:rsidRPr="00B95E8B">
              <w:t>(a) must be in the appropriate approved form and include the information required by that form; or</w:t>
            </w:r>
          </w:p>
          <w:p w14:paraId="54EB05EC" w14:textId="77777777" w:rsidR="000F48EC" w:rsidRPr="00B95E8B" w:rsidRDefault="000F48EC" w:rsidP="000F48EC">
            <w:pPr>
              <w:pStyle w:val="Tablea"/>
            </w:pPr>
            <w:r w:rsidRPr="00B95E8B">
              <w:t>(b) must be given electronically using an approved electronic system and include the information required by that system to be included in the return</w:t>
            </w:r>
          </w:p>
        </w:tc>
      </w:tr>
    </w:tbl>
    <w:p w14:paraId="102528C4" w14:textId="773665A6" w:rsidR="000F48EC" w:rsidRPr="00B95E8B" w:rsidRDefault="000F48EC" w:rsidP="000F48EC">
      <w:pPr>
        <w:pStyle w:val="notetext"/>
      </w:pPr>
      <w:r w:rsidRPr="00B95E8B">
        <w:t>Note 1:</w:t>
      </w:r>
      <w:r w:rsidRPr="00B95E8B">
        <w:tab/>
        <w:t xml:space="preserve">For the process for obtaining an exemption from giving quarterly returns, see </w:t>
      </w:r>
      <w:r w:rsidR="00C91FA7" w:rsidRPr="00B95E8B">
        <w:t>clause 3</w:t>
      </w:r>
      <w:r w:rsidR="00E14087" w:rsidRPr="00B95E8B">
        <w:t>8</w:t>
      </w:r>
      <w:r w:rsidR="002A2C22">
        <w:noBreakHyphen/>
      </w:r>
      <w:r w:rsidR="00E14087" w:rsidRPr="00B95E8B">
        <w:t>4</w:t>
      </w:r>
      <w:r w:rsidRPr="00B95E8B">
        <w:t>.</w:t>
      </w:r>
    </w:p>
    <w:p w14:paraId="7C9992BC" w14:textId="77777777" w:rsidR="000F48EC" w:rsidRPr="00B95E8B" w:rsidRDefault="000F48EC" w:rsidP="000F48E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A9F2498" w14:textId="77777777" w:rsidR="000F48EC" w:rsidRPr="00B95E8B" w:rsidRDefault="000F48EC" w:rsidP="000F48EC">
      <w:pPr>
        <w:pStyle w:val="SubsectionHead"/>
      </w:pPr>
      <w:r w:rsidRPr="00B95E8B">
        <w:t>Making and keeping records</w:t>
      </w:r>
    </w:p>
    <w:p w14:paraId="364B9D15" w14:textId="77777777" w:rsidR="000F48EC" w:rsidRPr="00B95E8B" w:rsidRDefault="000F48EC" w:rsidP="000F48EC">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apples or pears, this table has effect.</w:t>
      </w:r>
    </w:p>
    <w:p w14:paraId="0DD5FB82"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5B143C02" w14:textId="77777777" w:rsidTr="0082472F">
        <w:trPr>
          <w:tblHeader/>
        </w:trPr>
        <w:tc>
          <w:tcPr>
            <w:tcW w:w="5000" w:type="pct"/>
            <w:gridSpan w:val="3"/>
            <w:tcBorders>
              <w:top w:val="single" w:sz="12" w:space="0" w:color="auto"/>
              <w:bottom w:val="single" w:sz="2" w:space="0" w:color="auto"/>
            </w:tcBorders>
            <w:shd w:val="clear" w:color="auto" w:fill="auto"/>
          </w:tcPr>
          <w:p w14:paraId="651E6BA3" w14:textId="31A01A0C" w:rsidR="000F48EC" w:rsidRPr="00B95E8B" w:rsidRDefault="000F48EC" w:rsidP="000F48EC">
            <w:pPr>
              <w:pStyle w:val="TableHeading"/>
            </w:pPr>
            <w:r w:rsidRPr="00B95E8B">
              <w:t>Record</w:t>
            </w:r>
            <w:r w:rsidR="002A2C22">
              <w:noBreakHyphen/>
            </w:r>
            <w:r w:rsidRPr="00B95E8B">
              <w:t>keeping</w:t>
            </w:r>
          </w:p>
        </w:tc>
      </w:tr>
      <w:tr w:rsidR="000F48EC" w:rsidRPr="00B95E8B" w14:paraId="45ED813E" w14:textId="77777777" w:rsidTr="0082472F">
        <w:trPr>
          <w:tblHeader/>
        </w:trPr>
        <w:tc>
          <w:tcPr>
            <w:tcW w:w="429" w:type="pct"/>
            <w:tcBorders>
              <w:top w:val="single" w:sz="2" w:space="0" w:color="auto"/>
              <w:bottom w:val="single" w:sz="12" w:space="0" w:color="auto"/>
            </w:tcBorders>
            <w:shd w:val="clear" w:color="auto" w:fill="auto"/>
          </w:tcPr>
          <w:p w14:paraId="324EF2DE"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19C7F5D5"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272EB549" w14:textId="77777777" w:rsidR="000F48EC" w:rsidRPr="00B95E8B" w:rsidRDefault="000F48EC" w:rsidP="000F48EC">
            <w:pPr>
              <w:pStyle w:val="TableHeading"/>
            </w:pPr>
            <w:r w:rsidRPr="00B95E8B">
              <w:t>Rule</w:t>
            </w:r>
          </w:p>
        </w:tc>
      </w:tr>
      <w:tr w:rsidR="000F48EC" w:rsidRPr="00B95E8B" w14:paraId="050385FF" w14:textId="77777777" w:rsidTr="0082472F">
        <w:tc>
          <w:tcPr>
            <w:tcW w:w="429" w:type="pct"/>
            <w:tcBorders>
              <w:top w:val="single" w:sz="2" w:space="0" w:color="auto"/>
              <w:bottom w:val="single" w:sz="2" w:space="0" w:color="auto"/>
            </w:tcBorders>
            <w:shd w:val="clear" w:color="auto" w:fill="auto"/>
          </w:tcPr>
          <w:p w14:paraId="43840B8E"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3BBC0CDF" w14:textId="77777777" w:rsidR="000F48EC" w:rsidRPr="00B95E8B" w:rsidRDefault="000F48EC"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8468906" w14:textId="77777777" w:rsidR="000F48EC" w:rsidRPr="00B95E8B" w:rsidRDefault="000F48EC" w:rsidP="000F48EC">
            <w:pPr>
              <w:pStyle w:val="Tabletext"/>
            </w:pPr>
            <w:r w:rsidRPr="00B95E8B">
              <w:t>The levy payer or charge payer</w:t>
            </w:r>
          </w:p>
        </w:tc>
      </w:tr>
      <w:tr w:rsidR="000F48EC" w:rsidRPr="00B95E8B" w14:paraId="637E7825" w14:textId="77777777" w:rsidTr="0082472F">
        <w:tc>
          <w:tcPr>
            <w:tcW w:w="429" w:type="pct"/>
            <w:tcBorders>
              <w:top w:val="single" w:sz="2" w:space="0" w:color="auto"/>
              <w:bottom w:val="single" w:sz="2" w:space="0" w:color="auto"/>
            </w:tcBorders>
            <w:shd w:val="clear" w:color="auto" w:fill="auto"/>
          </w:tcPr>
          <w:p w14:paraId="733840CE"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501B0F61" w14:textId="77777777" w:rsidR="000F48EC" w:rsidRPr="00B95E8B" w:rsidRDefault="000F48EC" w:rsidP="000F48EC">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3929CF7C" w14:textId="77777777" w:rsidR="000F48EC" w:rsidRPr="00B95E8B" w:rsidRDefault="000F48EC" w:rsidP="000F48EC">
            <w:pPr>
              <w:pStyle w:val="Tabletext"/>
            </w:pPr>
            <w:r w:rsidRPr="00B95E8B">
              <w:t>The records must:</w:t>
            </w:r>
          </w:p>
          <w:p w14:paraId="14099A52" w14:textId="77777777" w:rsidR="000F48EC" w:rsidRPr="00B95E8B" w:rsidRDefault="000F48EC" w:rsidP="000F48EC">
            <w:pPr>
              <w:pStyle w:val="Tablea"/>
            </w:pPr>
            <w:r w:rsidRPr="00B95E8B">
              <w:t>(a) if a collection agent is liable to pay an equivalent amount on behalf of the levy payer—contain details of the transaction involving that agent (including that agent’s contact details); or</w:t>
            </w:r>
          </w:p>
          <w:p w14:paraId="4F720033" w14:textId="77777777" w:rsidR="000F48EC" w:rsidRPr="00B95E8B" w:rsidRDefault="000F48EC" w:rsidP="000F48EC">
            <w:pPr>
              <w:pStyle w:val="Tablea"/>
            </w:pPr>
            <w:r w:rsidRPr="00B95E8B">
              <w:t>(b) otherwise—enable the levy payer to substantiate the amount of levy payable and paid by the levy payer on the apples or pears</w:t>
            </w:r>
          </w:p>
        </w:tc>
      </w:tr>
      <w:tr w:rsidR="000F48EC" w:rsidRPr="00B95E8B" w14:paraId="50F5729B" w14:textId="77777777" w:rsidTr="0082472F">
        <w:tc>
          <w:tcPr>
            <w:tcW w:w="429" w:type="pct"/>
            <w:tcBorders>
              <w:top w:val="single" w:sz="2" w:space="0" w:color="auto"/>
              <w:bottom w:val="single" w:sz="2" w:space="0" w:color="auto"/>
            </w:tcBorders>
            <w:shd w:val="clear" w:color="auto" w:fill="auto"/>
          </w:tcPr>
          <w:p w14:paraId="05D4188F" w14:textId="77777777" w:rsidR="000F48EC" w:rsidRPr="00B95E8B" w:rsidRDefault="000F48EC" w:rsidP="000F48EC">
            <w:pPr>
              <w:pStyle w:val="Tabletext"/>
            </w:pPr>
            <w:r w:rsidRPr="00B95E8B">
              <w:t>3</w:t>
            </w:r>
          </w:p>
        </w:tc>
        <w:tc>
          <w:tcPr>
            <w:tcW w:w="2285" w:type="pct"/>
            <w:tcBorders>
              <w:top w:val="single" w:sz="2" w:space="0" w:color="auto"/>
              <w:bottom w:val="single" w:sz="2" w:space="0" w:color="auto"/>
            </w:tcBorders>
            <w:shd w:val="clear" w:color="auto" w:fill="auto"/>
          </w:tcPr>
          <w:p w14:paraId="34BED5C1" w14:textId="77777777" w:rsidR="000F48EC" w:rsidRPr="00B95E8B" w:rsidRDefault="000F48EC" w:rsidP="000F48EC">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181B229C" w14:textId="77777777" w:rsidR="000F48EC" w:rsidRPr="00B95E8B" w:rsidRDefault="000F48EC" w:rsidP="000F48EC">
            <w:pPr>
              <w:pStyle w:val="Tabletext"/>
            </w:pPr>
            <w:r w:rsidRPr="00B95E8B">
              <w:t>The records must:</w:t>
            </w:r>
          </w:p>
          <w:p w14:paraId="640B77D0" w14:textId="77777777" w:rsidR="000F48EC" w:rsidRPr="00B95E8B" w:rsidRDefault="000F48EC" w:rsidP="000F48EC">
            <w:pPr>
              <w:pStyle w:val="Tablea"/>
            </w:pPr>
            <w:r w:rsidRPr="00B95E8B">
              <w:t>(a) if an exporting agent is liable to pay an equivalent amount on behalf of the charge payer—contain details of the transaction involving that agent (including that agent’s contact details); or</w:t>
            </w:r>
          </w:p>
          <w:p w14:paraId="270048CC" w14:textId="77777777" w:rsidR="000F48EC" w:rsidRPr="00B95E8B" w:rsidRDefault="000F48EC" w:rsidP="000F48EC">
            <w:pPr>
              <w:pStyle w:val="Tablea"/>
            </w:pPr>
            <w:r w:rsidRPr="00B95E8B">
              <w:t>(b) otherwise—enable the charge payer to substantiate the amount of charge payable and paid by the charge payer on the apples or pears</w:t>
            </w:r>
          </w:p>
        </w:tc>
      </w:tr>
      <w:tr w:rsidR="000F48EC" w:rsidRPr="00B95E8B" w14:paraId="41A27DE2" w14:textId="77777777" w:rsidTr="0082472F">
        <w:tc>
          <w:tcPr>
            <w:tcW w:w="429" w:type="pct"/>
            <w:tcBorders>
              <w:top w:val="single" w:sz="2" w:space="0" w:color="auto"/>
              <w:bottom w:val="single" w:sz="12" w:space="0" w:color="auto"/>
            </w:tcBorders>
            <w:shd w:val="clear" w:color="auto" w:fill="auto"/>
          </w:tcPr>
          <w:p w14:paraId="733A7C7F" w14:textId="77777777" w:rsidR="000F48EC" w:rsidRPr="00B95E8B" w:rsidRDefault="000F48EC" w:rsidP="000F48EC">
            <w:pPr>
              <w:pStyle w:val="Tabletext"/>
            </w:pPr>
            <w:r w:rsidRPr="00B95E8B">
              <w:t>4</w:t>
            </w:r>
          </w:p>
        </w:tc>
        <w:tc>
          <w:tcPr>
            <w:tcW w:w="2285" w:type="pct"/>
            <w:tcBorders>
              <w:top w:val="single" w:sz="2" w:space="0" w:color="auto"/>
              <w:bottom w:val="single" w:sz="12" w:space="0" w:color="auto"/>
            </w:tcBorders>
            <w:shd w:val="clear" w:color="auto" w:fill="auto"/>
          </w:tcPr>
          <w:p w14:paraId="25C70C53" w14:textId="77777777" w:rsidR="000F48EC" w:rsidRPr="00B95E8B" w:rsidRDefault="000F48EC" w:rsidP="000F48EC">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60308D1D" w14:textId="77777777" w:rsidR="000F48EC" w:rsidRPr="00B95E8B" w:rsidRDefault="00CB5AA4" w:rsidP="00CB5AA4">
            <w:pPr>
              <w:pStyle w:val="Tabletext"/>
            </w:pPr>
            <w:r w:rsidRPr="00B95E8B">
              <w:t>Until the end of the period of 5 years beginning on the day after the end of the calendar year in which the levy or charge is imposed</w:t>
            </w:r>
          </w:p>
        </w:tc>
      </w:tr>
    </w:tbl>
    <w:p w14:paraId="11C4139B" w14:textId="77777777" w:rsidR="000F48EC" w:rsidRPr="00B95E8B" w:rsidRDefault="000F48EC" w:rsidP="000F48EC">
      <w:pPr>
        <w:pStyle w:val="notetext"/>
      </w:pPr>
      <w:r w:rsidRPr="00B95E8B">
        <w:t>Note</w:t>
      </w:r>
      <w:r w:rsidR="00A85038"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A30E63F" w14:textId="20E47922" w:rsidR="00A85038" w:rsidRPr="00B95E8B" w:rsidRDefault="00A85038" w:rsidP="00A85038">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3</w:t>
      </w:r>
      <w:r w:rsidR="00095FC1" w:rsidRPr="00B95E8B">
        <w:t>8</w:t>
      </w:r>
      <w:r w:rsidR="002A2C22">
        <w:noBreakHyphen/>
      </w:r>
      <w:r w:rsidRPr="00B95E8B">
        <w:t>3.</w:t>
      </w:r>
    </w:p>
    <w:p w14:paraId="30FDB68F" w14:textId="5F0CB933" w:rsidR="000F48EC" w:rsidRPr="00B95E8B" w:rsidRDefault="006C1A12" w:rsidP="000F48EC">
      <w:pPr>
        <w:pStyle w:val="ActHead5"/>
      </w:pPr>
      <w:bookmarkStart w:id="258" w:name="_Toc195792308"/>
      <w:r w:rsidRPr="002A2C22">
        <w:rPr>
          <w:rStyle w:val="CharSectno"/>
        </w:rPr>
        <w:t>38</w:t>
      </w:r>
      <w:r w:rsidR="002A2C22" w:rsidRPr="002A2C22">
        <w:rPr>
          <w:rStyle w:val="CharSectno"/>
        </w:rPr>
        <w:noBreakHyphen/>
      </w:r>
      <w:r w:rsidRPr="002A2C22">
        <w:rPr>
          <w:rStyle w:val="CharSectno"/>
        </w:rPr>
        <w:t>2</w:t>
      </w:r>
      <w:r w:rsidR="000F48EC" w:rsidRPr="00B95E8B">
        <w:t xml:space="preserve">  Obligations of collection agents</w:t>
      </w:r>
      <w:bookmarkEnd w:id="258"/>
    </w:p>
    <w:p w14:paraId="10516438" w14:textId="77777777" w:rsidR="000F48EC" w:rsidRPr="00B95E8B" w:rsidRDefault="000F48EC" w:rsidP="000F48EC">
      <w:pPr>
        <w:pStyle w:val="subsection"/>
      </w:pPr>
      <w:r w:rsidRPr="00B95E8B">
        <w:tab/>
        <w:t>(1)</w:t>
      </w:r>
      <w:r w:rsidRPr="00B95E8B">
        <w:tab/>
        <w:t>This clause sets out obligations that are imposed on a person if:</w:t>
      </w:r>
    </w:p>
    <w:p w14:paraId="1D7E6AC6" w14:textId="77777777" w:rsidR="000F48EC" w:rsidRPr="00B95E8B" w:rsidRDefault="000F48EC" w:rsidP="000F48EC">
      <w:pPr>
        <w:pStyle w:val="paragraph"/>
      </w:pPr>
      <w:r w:rsidRPr="00B95E8B">
        <w:tab/>
        <w:t>(a)</w:t>
      </w:r>
      <w:r w:rsidRPr="00B95E8B">
        <w:tab/>
        <w:t xml:space="preserve">levy is imposed on apples or pears that are sold by the levy payer in a quarter 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15D2EAC6" w14:textId="77777777" w:rsidR="000F48EC" w:rsidRPr="00B95E8B" w:rsidRDefault="000F48EC" w:rsidP="000F48EC">
      <w:pPr>
        <w:pStyle w:val="paragraph"/>
      </w:pPr>
      <w:r w:rsidRPr="00B95E8B">
        <w:tab/>
        <w:t>(b)</w:t>
      </w:r>
      <w:r w:rsidRPr="00B95E8B">
        <w:tab/>
        <w:t xml:space="preserve">levy is imposed on apples or pears that are processed for the levy payer in a calendar year (the </w:t>
      </w:r>
      <w:r w:rsidRPr="00B95E8B">
        <w:rPr>
          <w:b/>
          <w:i/>
        </w:rPr>
        <w:t>processing case</w:t>
      </w:r>
      <w:r w:rsidRPr="00B95E8B">
        <w:t>); or</w:t>
      </w:r>
    </w:p>
    <w:p w14:paraId="57857449" w14:textId="77777777" w:rsidR="000F48EC" w:rsidRPr="00B95E8B" w:rsidRDefault="000F48EC" w:rsidP="000F48EC">
      <w:pPr>
        <w:pStyle w:val="paragraph"/>
      </w:pPr>
      <w:r w:rsidRPr="00B95E8B">
        <w:tab/>
        <w:t>(c)</w:t>
      </w:r>
      <w:r w:rsidRPr="00B95E8B">
        <w:tab/>
        <w:t xml:space="preserve">charge is imposed on apples or pears that are exported </w:t>
      </w:r>
      <w:r w:rsidR="006C133D" w:rsidRPr="00B95E8B">
        <w:t xml:space="preserve">from Australia </w:t>
      </w:r>
      <w:r w:rsidRPr="00B95E8B">
        <w:t xml:space="preserve">in a quarter in a calendar year through an exporting agent (the </w:t>
      </w:r>
      <w:r w:rsidRPr="00B95E8B">
        <w:rPr>
          <w:b/>
          <w:i/>
        </w:rPr>
        <w:t>export case</w:t>
      </w:r>
      <w:r w:rsidRPr="00B95E8B">
        <w:t>).</w:t>
      </w:r>
    </w:p>
    <w:p w14:paraId="35CB03DD" w14:textId="77777777" w:rsidR="000F48EC" w:rsidRPr="00B95E8B" w:rsidRDefault="000F48EC" w:rsidP="000F48EC">
      <w:pPr>
        <w:pStyle w:val="SubsectionHead"/>
      </w:pPr>
      <w:r w:rsidRPr="00B95E8B">
        <w:t>Payment of equivalent amounts</w:t>
      </w:r>
    </w:p>
    <w:p w14:paraId="48600BFA" w14:textId="1D6CC941" w:rsidR="000F48EC" w:rsidRPr="00B95E8B" w:rsidRDefault="000F48EC" w:rsidP="000F48E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27B855BB"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0F48EC" w:rsidRPr="00B95E8B" w14:paraId="38B95EB6" w14:textId="77777777" w:rsidTr="0082472F">
        <w:trPr>
          <w:tblHeader/>
        </w:trPr>
        <w:tc>
          <w:tcPr>
            <w:tcW w:w="5000" w:type="pct"/>
            <w:gridSpan w:val="3"/>
            <w:tcBorders>
              <w:top w:val="single" w:sz="12" w:space="0" w:color="auto"/>
              <w:bottom w:val="single" w:sz="2" w:space="0" w:color="auto"/>
            </w:tcBorders>
            <w:shd w:val="clear" w:color="auto" w:fill="auto"/>
          </w:tcPr>
          <w:p w14:paraId="65BDAD97" w14:textId="77777777" w:rsidR="000F48EC" w:rsidRPr="00B95E8B" w:rsidRDefault="000F48EC" w:rsidP="000F48EC">
            <w:pPr>
              <w:pStyle w:val="TableHeading"/>
            </w:pPr>
            <w:r w:rsidRPr="00B95E8B">
              <w:t>Payment of equivalent amounts</w:t>
            </w:r>
          </w:p>
        </w:tc>
      </w:tr>
      <w:tr w:rsidR="000F48EC" w:rsidRPr="00B95E8B" w14:paraId="4DE9EC56" w14:textId="77777777" w:rsidTr="0082472F">
        <w:trPr>
          <w:tblHeader/>
        </w:trPr>
        <w:tc>
          <w:tcPr>
            <w:tcW w:w="429" w:type="pct"/>
            <w:tcBorders>
              <w:top w:val="single" w:sz="2" w:space="0" w:color="auto"/>
              <w:bottom w:val="single" w:sz="12" w:space="0" w:color="auto"/>
            </w:tcBorders>
            <w:shd w:val="clear" w:color="auto" w:fill="auto"/>
          </w:tcPr>
          <w:p w14:paraId="3A733253" w14:textId="77777777" w:rsidR="000F48EC" w:rsidRPr="00B95E8B" w:rsidRDefault="000F48EC" w:rsidP="000F48EC">
            <w:pPr>
              <w:pStyle w:val="TableHeading"/>
            </w:pPr>
            <w:r w:rsidRPr="00B95E8B">
              <w:t>Item</w:t>
            </w:r>
          </w:p>
        </w:tc>
        <w:tc>
          <w:tcPr>
            <w:tcW w:w="2211" w:type="pct"/>
            <w:tcBorders>
              <w:top w:val="single" w:sz="2" w:space="0" w:color="auto"/>
              <w:bottom w:val="single" w:sz="12" w:space="0" w:color="auto"/>
            </w:tcBorders>
            <w:shd w:val="clear" w:color="auto" w:fill="auto"/>
          </w:tcPr>
          <w:p w14:paraId="705E7B8E" w14:textId="77777777" w:rsidR="000F48EC" w:rsidRPr="00B95E8B" w:rsidRDefault="000F48EC" w:rsidP="000F48EC">
            <w:pPr>
              <w:pStyle w:val="TableHeading"/>
            </w:pPr>
            <w:r w:rsidRPr="00B95E8B">
              <w:t>Matter</w:t>
            </w:r>
          </w:p>
        </w:tc>
        <w:tc>
          <w:tcPr>
            <w:tcW w:w="2360" w:type="pct"/>
            <w:tcBorders>
              <w:top w:val="single" w:sz="2" w:space="0" w:color="auto"/>
              <w:bottom w:val="single" w:sz="12" w:space="0" w:color="auto"/>
            </w:tcBorders>
            <w:shd w:val="clear" w:color="auto" w:fill="auto"/>
          </w:tcPr>
          <w:p w14:paraId="73B6FBE1" w14:textId="77777777" w:rsidR="000F48EC" w:rsidRPr="00B95E8B" w:rsidRDefault="000F48EC" w:rsidP="000F48EC">
            <w:pPr>
              <w:pStyle w:val="TableHeading"/>
            </w:pPr>
            <w:r w:rsidRPr="00B95E8B">
              <w:t>Rule</w:t>
            </w:r>
          </w:p>
        </w:tc>
      </w:tr>
      <w:tr w:rsidR="000F48EC" w:rsidRPr="00B95E8B" w14:paraId="1561E0CC" w14:textId="77777777" w:rsidTr="0082472F">
        <w:tc>
          <w:tcPr>
            <w:tcW w:w="429" w:type="pct"/>
            <w:tcBorders>
              <w:top w:val="single" w:sz="2" w:space="0" w:color="auto"/>
              <w:bottom w:val="single" w:sz="2" w:space="0" w:color="auto"/>
            </w:tcBorders>
            <w:shd w:val="clear" w:color="auto" w:fill="auto"/>
          </w:tcPr>
          <w:p w14:paraId="221C73FD" w14:textId="77777777" w:rsidR="000F48EC" w:rsidRPr="00B95E8B" w:rsidRDefault="000F48EC" w:rsidP="000F48EC">
            <w:pPr>
              <w:pStyle w:val="Tabletext"/>
            </w:pPr>
            <w:r w:rsidRPr="00B95E8B">
              <w:t>1</w:t>
            </w:r>
          </w:p>
        </w:tc>
        <w:tc>
          <w:tcPr>
            <w:tcW w:w="2211" w:type="pct"/>
            <w:tcBorders>
              <w:top w:val="single" w:sz="2" w:space="0" w:color="auto"/>
              <w:bottom w:val="single" w:sz="2" w:space="0" w:color="auto"/>
            </w:tcBorders>
            <w:shd w:val="clear" w:color="auto" w:fill="auto"/>
          </w:tcPr>
          <w:p w14:paraId="389A7518" w14:textId="77777777" w:rsidR="000F48EC" w:rsidRPr="00B95E8B" w:rsidRDefault="000F48EC" w:rsidP="000F48EC">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apples or pears?</w:t>
            </w:r>
          </w:p>
        </w:tc>
        <w:tc>
          <w:tcPr>
            <w:tcW w:w="2360" w:type="pct"/>
            <w:tcBorders>
              <w:top w:val="single" w:sz="2" w:space="0" w:color="auto"/>
              <w:bottom w:val="single" w:sz="2" w:space="0" w:color="auto"/>
            </w:tcBorders>
            <w:shd w:val="clear" w:color="auto" w:fill="auto"/>
          </w:tcPr>
          <w:p w14:paraId="188AFECD" w14:textId="77777777" w:rsidR="000F48EC" w:rsidRPr="00B95E8B" w:rsidRDefault="000F48EC" w:rsidP="000F48EC">
            <w:pPr>
              <w:pStyle w:val="Tabletext"/>
            </w:pPr>
            <w:r w:rsidRPr="00B95E8B">
              <w:t>The following person:</w:t>
            </w:r>
          </w:p>
          <w:p w14:paraId="275DB339" w14:textId="77777777" w:rsidR="000F48EC" w:rsidRPr="00B95E8B" w:rsidRDefault="000F48EC" w:rsidP="000F48EC">
            <w:pPr>
              <w:pStyle w:val="Tablea"/>
            </w:pPr>
            <w:r w:rsidRPr="00B95E8B">
              <w:t>(a) the liable collection agent in the sale case;</w:t>
            </w:r>
          </w:p>
          <w:p w14:paraId="50B166C0" w14:textId="77777777" w:rsidR="000F48EC" w:rsidRPr="00B95E8B" w:rsidRDefault="000F48EC" w:rsidP="000F48EC">
            <w:pPr>
              <w:pStyle w:val="Tablea"/>
            </w:pPr>
            <w:r w:rsidRPr="00B95E8B">
              <w:t>(b) the person who carried out the processing in the processing case;</w:t>
            </w:r>
          </w:p>
          <w:p w14:paraId="40BFB3CF" w14:textId="77777777" w:rsidR="000F48EC" w:rsidRPr="00B95E8B" w:rsidRDefault="000F48EC" w:rsidP="000F48EC">
            <w:pPr>
              <w:pStyle w:val="Tablea"/>
            </w:pPr>
            <w:r w:rsidRPr="00B95E8B">
              <w:t>(c) the exporting agent in the export case</w:t>
            </w:r>
          </w:p>
        </w:tc>
      </w:tr>
      <w:tr w:rsidR="000F48EC" w:rsidRPr="00B95E8B" w14:paraId="26C2F8D0" w14:textId="77777777" w:rsidTr="0082472F">
        <w:tc>
          <w:tcPr>
            <w:tcW w:w="429" w:type="pct"/>
            <w:tcBorders>
              <w:top w:val="single" w:sz="2" w:space="0" w:color="auto"/>
              <w:bottom w:val="single" w:sz="2" w:space="0" w:color="auto"/>
            </w:tcBorders>
            <w:shd w:val="clear" w:color="auto" w:fill="auto"/>
          </w:tcPr>
          <w:p w14:paraId="66F9A85B" w14:textId="77777777" w:rsidR="000F48EC" w:rsidRPr="00B95E8B" w:rsidRDefault="000F48EC" w:rsidP="000F48EC">
            <w:pPr>
              <w:pStyle w:val="Tabletext"/>
            </w:pPr>
            <w:r w:rsidRPr="00B95E8B">
              <w:t>2</w:t>
            </w:r>
          </w:p>
        </w:tc>
        <w:tc>
          <w:tcPr>
            <w:tcW w:w="2211" w:type="pct"/>
            <w:tcBorders>
              <w:top w:val="single" w:sz="2" w:space="0" w:color="auto"/>
              <w:bottom w:val="single" w:sz="2" w:space="0" w:color="auto"/>
            </w:tcBorders>
            <w:shd w:val="clear" w:color="auto" w:fill="auto"/>
          </w:tcPr>
          <w:p w14:paraId="12BC9862" w14:textId="77777777" w:rsidR="000F48EC" w:rsidRPr="00B95E8B" w:rsidRDefault="000F48EC" w:rsidP="000F48EC">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682E9B9A" w14:textId="77777777" w:rsidR="000F48EC" w:rsidRPr="00B95E8B" w:rsidRDefault="000F48EC" w:rsidP="000F48EC">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5F143F08" w14:textId="77777777" w:rsidR="000F48EC" w:rsidRPr="00B95E8B" w:rsidRDefault="000F48EC" w:rsidP="000F48EC">
            <w:pPr>
              <w:pStyle w:val="Tablea"/>
            </w:pPr>
            <w:r w:rsidRPr="00B95E8B">
              <w:t xml:space="preserve">(b) if the person must give a return for the calendar year under </w:t>
            </w:r>
            <w:r w:rsidR="00C91FA7" w:rsidRPr="00B95E8B">
              <w:t>subclause (</w:t>
            </w:r>
            <w:r w:rsidRPr="00B95E8B">
              <w:t xml:space="preserve">3)—on </w:t>
            </w:r>
            <w:r w:rsidR="00035799" w:rsidRPr="00B95E8B">
              <w:t>the last day of February</w:t>
            </w:r>
            <w:r w:rsidRPr="00B95E8B">
              <w:t xml:space="preserve"> in the next calendar year</w:t>
            </w:r>
          </w:p>
        </w:tc>
      </w:tr>
      <w:tr w:rsidR="000F48EC" w:rsidRPr="00B95E8B" w14:paraId="1555AE48" w14:textId="77777777" w:rsidTr="0082472F">
        <w:tc>
          <w:tcPr>
            <w:tcW w:w="429" w:type="pct"/>
            <w:tcBorders>
              <w:top w:val="single" w:sz="2" w:space="0" w:color="auto"/>
              <w:bottom w:val="single" w:sz="12" w:space="0" w:color="auto"/>
            </w:tcBorders>
            <w:shd w:val="clear" w:color="auto" w:fill="auto"/>
          </w:tcPr>
          <w:p w14:paraId="20D0146A" w14:textId="77777777" w:rsidR="000F48EC" w:rsidRPr="00B95E8B" w:rsidRDefault="000F48EC" w:rsidP="000F48EC">
            <w:pPr>
              <w:pStyle w:val="Tabletext"/>
            </w:pPr>
            <w:r w:rsidRPr="00B95E8B">
              <w:t>3</w:t>
            </w:r>
          </w:p>
        </w:tc>
        <w:tc>
          <w:tcPr>
            <w:tcW w:w="2211" w:type="pct"/>
            <w:tcBorders>
              <w:top w:val="single" w:sz="2" w:space="0" w:color="auto"/>
              <w:bottom w:val="single" w:sz="12" w:space="0" w:color="auto"/>
            </w:tcBorders>
            <w:shd w:val="clear" w:color="auto" w:fill="auto"/>
          </w:tcPr>
          <w:p w14:paraId="69ABD99B" w14:textId="77777777" w:rsidR="000F48EC" w:rsidRPr="00B95E8B" w:rsidRDefault="000F48EC" w:rsidP="000F48EC">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00C80ADF" w14:textId="77777777" w:rsidR="000F48EC" w:rsidRPr="00B95E8B" w:rsidRDefault="000F48EC" w:rsidP="000F48EC">
            <w:pPr>
              <w:pStyle w:val="Tabletext"/>
            </w:pPr>
            <w:r w:rsidRPr="00B95E8B">
              <w:t>The Commonwealth</w:t>
            </w:r>
          </w:p>
        </w:tc>
      </w:tr>
    </w:tbl>
    <w:p w14:paraId="130BCC83" w14:textId="77777777" w:rsidR="000F48EC" w:rsidRPr="00B95E8B" w:rsidRDefault="000F48EC" w:rsidP="000F48EC">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46B18017" w14:textId="2BF99D6E" w:rsidR="000F48EC" w:rsidRPr="00B95E8B" w:rsidRDefault="000F48EC" w:rsidP="000F48E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228BC0EB" w14:textId="77777777" w:rsidR="000F48EC" w:rsidRPr="00B95E8B" w:rsidRDefault="000F48EC" w:rsidP="000F48EC">
      <w:pPr>
        <w:pStyle w:val="SubsectionHead"/>
      </w:pPr>
      <w:r w:rsidRPr="00B95E8B">
        <w:t>Giving quarterly or annual returns</w:t>
      </w:r>
    </w:p>
    <w:p w14:paraId="6674CF56" w14:textId="77777777" w:rsidR="000F48EC" w:rsidRPr="00B95E8B" w:rsidRDefault="000F48EC" w:rsidP="000F48EC">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2A42F986"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3EF5AC96" w14:textId="77777777" w:rsidTr="0082472F">
        <w:trPr>
          <w:tblHeader/>
        </w:trPr>
        <w:tc>
          <w:tcPr>
            <w:tcW w:w="5000" w:type="pct"/>
            <w:gridSpan w:val="3"/>
            <w:tcBorders>
              <w:top w:val="single" w:sz="12" w:space="0" w:color="auto"/>
              <w:bottom w:val="single" w:sz="2" w:space="0" w:color="auto"/>
            </w:tcBorders>
            <w:shd w:val="clear" w:color="auto" w:fill="auto"/>
          </w:tcPr>
          <w:p w14:paraId="666B5701" w14:textId="77777777" w:rsidR="000F48EC" w:rsidRPr="00B95E8B" w:rsidRDefault="000F48EC" w:rsidP="000F48EC">
            <w:pPr>
              <w:pStyle w:val="TableHeading"/>
            </w:pPr>
            <w:r w:rsidRPr="00B95E8B">
              <w:t>Quarterly or annual returns</w:t>
            </w:r>
          </w:p>
        </w:tc>
      </w:tr>
      <w:tr w:rsidR="000F48EC" w:rsidRPr="00B95E8B" w14:paraId="3A8FFDA1" w14:textId="77777777" w:rsidTr="0082472F">
        <w:trPr>
          <w:tblHeader/>
        </w:trPr>
        <w:tc>
          <w:tcPr>
            <w:tcW w:w="429" w:type="pct"/>
            <w:tcBorders>
              <w:top w:val="single" w:sz="2" w:space="0" w:color="auto"/>
              <w:bottom w:val="single" w:sz="12" w:space="0" w:color="auto"/>
            </w:tcBorders>
            <w:shd w:val="clear" w:color="auto" w:fill="auto"/>
          </w:tcPr>
          <w:p w14:paraId="71EACD8E"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57DCC356"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4B3E92BB" w14:textId="77777777" w:rsidR="000F48EC" w:rsidRPr="00B95E8B" w:rsidRDefault="000F48EC" w:rsidP="000F48EC">
            <w:pPr>
              <w:pStyle w:val="TableHeading"/>
            </w:pPr>
            <w:r w:rsidRPr="00B95E8B">
              <w:t>Rule</w:t>
            </w:r>
          </w:p>
        </w:tc>
      </w:tr>
      <w:tr w:rsidR="000F48EC" w:rsidRPr="00B95E8B" w14:paraId="432BBD5F" w14:textId="77777777" w:rsidTr="0082472F">
        <w:tc>
          <w:tcPr>
            <w:tcW w:w="429" w:type="pct"/>
            <w:tcBorders>
              <w:top w:val="single" w:sz="2" w:space="0" w:color="auto"/>
              <w:bottom w:val="single" w:sz="2" w:space="0" w:color="auto"/>
            </w:tcBorders>
            <w:shd w:val="clear" w:color="auto" w:fill="auto"/>
          </w:tcPr>
          <w:p w14:paraId="4101E055"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0007E45D" w14:textId="77777777" w:rsidR="000F48EC" w:rsidRPr="00B95E8B" w:rsidRDefault="000F48EC" w:rsidP="000F48EC">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49D08233" w14:textId="77777777" w:rsidR="000F48EC" w:rsidRPr="00B95E8B" w:rsidRDefault="000F48EC" w:rsidP="000F48EC">
            <w:pPr>
              <w:pStyle w:val="Tabletext"/>
            </w:pPr>
            <w:r w:rsidRPr="00B95E8B">
              <w:t>The following person:</w:t>
            </w:r>
          </w:p>
          <w:p w14:paraId="5F1FC421" w14:textId="77777777" w:rsidR="000F48EC" w:rsidRPr="00B95E8B" w:rsidRDefault="000F48EC" w:rsidP="000F48EC">
            <w:pPr>
              <w:pStyle w:val="Tablea"/>
            </w:pPr>
            <w:r w:rsidRPr="00B95E8B">
              <w:t>(a) the liable collection agent in the sale case;</w:t>
            </w:r>
          </w:p>
          <w:p w14:paraId="60B41927" w14:textId="77777777" w:rsidR="000F48EC" w:rsidRPr="00B95E8B" w:rsidRDefault="000F48EC" w:rsidP="000F48EC">
            <w:pPr>
              <w:pStyle w:val="Tablea"/>
            </w:pPr>
            <w:r w:rsidRPr="00B95E8B">
              <w:t>(b) the exporting agent in the export case;</w:t>
            </w:r>
          </w:p>
          <w:p w14:paraId="7835CDF9" w14:textId="77777777" w:rsidR="000F48EC" w:rsidRPr="00B95E8B" w:rsidRDefault="000F48EC" w:rsidP="000F48EC">
            <w:pPr>
              <w:pStyle w:val="Tabletext"/>
            </w:pPr>
            <w:r w:rsidRPr="00B95E8B">
              <w:t>unless the person has an exemption from giving returns for quarters in the calendar year</w:t>
            </w:r>
          </w:p>
        </w:tc>
      </w:tr>
      <w:tr w:rsidR="000F48EC" w:rsidRPr="00B95E8B" w14:paraId="07CF5685" w14:textId="77777777" w:rsidTr="0082472F">
        <w:tc>
          <w:tcPr>
            <w:tcW w:w="429" w:type="pct"/>
            <w:tcBorders>
              <w:top w:val="single" w:sz="2" w:space="0" w:color="auto"/>
              <w:bottom w:val="single" w:sz="2" w:space="0" w:color="auto"/>
            </w:tcBorders>
            <w:shd w:val="clear" w:color="auto" w:fill="auto"/>
          </w:tcPr>
          <w:p w14:paraId="000CBF5B"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0415B15F" w14:textId="77777777" w:rsidR="000F48EC" w:rsidRPr="00B95E8B" w:rsidRDefault="000F48EC" w:rsidP="000F48EC">
            <w:pPr>
              <w:pStyle w:val="Tabletext"/>
            </w:pPr>
            <w:r w:rsidRPr="00B95E8B">
              <w:t>Who must give a return for the calendar year?</w:t>
            </w:r>
          </w:p>
        </w:tc>
        <w:tc>
          <w:tcPr>
            <w:tcW w:w="2286" w:type="pct"/>
            <w:tcBorders>
              <w:top w:val="single" w:sz="2" w:space="0" w:color="auto"/>
              <w:bottom w:val="single" w:sz="2" w:space="0" w:color="auto"/>
            </w:tcBorders>
            <w:shd w:val="clear" w:color="auto" w:fill="auto"/>
          </w:tcPr>
          <w:p w14:paraId="4F423C8A" w14:textId="77777777" w:rsidR="000F48EC" w:rsidRPr="00B95E8B" w:rsidRDefault="000F48EC" w:rsidP="000F48EC">
            <w:pPr>
              <w:pStyle w:val="Tabletext"/>
            </w:pPr>
            <w:r w:rsidRPr="00B95E8B">
              <w:t>The following person:</w:t>
            </w:r>
          </w:p>
          <w:p w14:paraId="3B195604" w14:textId="77777777" w:rsidR="000F48EC" w:rsidRPr="00B95E8B" w:rsidRDefault="000F48EC" w:rsidP="000F48EC">
            <w:pPr>
              <w:pStyle w:val="Tablea"/>
            </w:pPr>
            <w:r w:rsidRPr="00B95E8B">
              <w:t>(a) the liable collection agent in the sale case if the person has an exemption from giving returns for quarters in the year;</w:t>
            </w:r>
          </w:p>
          <w:p w14:paraId="56059D96" w14:textId="77777777" w:rsidR="000F48EC" w:rsidRPr="00B95E8B" w:rsidRDefault="000F48EC" w:rsidP="000F48EC">
            <w:pPr>
              <w:pStyle w:val="Tablea"/>
            </w:pPr>
            <w:r w:rsidRPr="00B95E8B">
              <w:t>(b) the person who carried out the processing in the processing case;</w:t>
            </w:r>
          </w:p>
          <w:p w14:paraId="307B5DEF" w14:textId="77777777" w:rsidR="000F48EC" w:rsidRPr="00B95E8B" w:rsidRDefault="000F48EC" w:rsidP="000F48EC">
            <w:pPr>
              <w:pStyle w:val="Tablea"/>
            </w:pPr>
            <w:r w:rsidRPr="00B95E8B">
              <w:t>(c) the exporting agent in the export case if the person has an exemption from giving returns for quarters in the year</w:t>
            </w:r>
          </w:p>
        </w:tc>
      </w:tr>
      <w:tr w:rsidR="000F48EC" w:rsidRPr="00B95E8B" w14:paraId="358336C8" w14:textId="77777777" w:rsidTr="0082472F">
        <w:tc>
          <w:tcPr>
            <w:tcW w:w="429" w:type="pct"/>
            <w:tcBorders>
              <w:top w:val="single" w:sz="2" w:space="0" w:color="auto"/>
              <w:bottom w:val="single" w:sz="2" w:space="0" w:color="auto"/>
            </w:tcBorders>
            <w:shd w:val="clear" w:color="auto" w:fill="auto"/>
          </w:tcPr>
          <w:p w14:paraId="3836E4BD" w14:textId="77777777" w:rsidR="000F48EC" w:rsidRPr="00B95E8B" w:rsidRDefault="000F48EC" w:rsidP="000F48EC">
            <w:pPr>
              <w:pStyle w:val="Tabletext"/>
            </w:pPr>
            <w:r w:rsidRPr="00B95E8B">
              <w:t>3</w:t>
            </w:r>
          </w:p>
        </w:tc>
        <w:tc>
          <w:tcPr>
            <w:tcW w:w="2285" w:type="pct"/>
            <w:tcBorders>
              <w:top w:val="single" w:sz="2" w:space="0" w:color="auto"/>
              <w:bottom w:val="single" w:sz="2" w:space="0" w:color="auto"/>
            </w:tcBorders>
            <w:shd w:val="clear" w:color="auto" w:fill="auto"/>
          </w:tcPr>
          <w:p w14:paraId="2CF1F7E2" w14:textId="77777777" w:rsidR="000F48EC" w:rsidRPr="00B95E8B" w:rsidRDefault="000F48EC" w:rsidP="000F48EC">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9BF6F0B" w14:textId="77777777" w:rsidR="000F48EC" w:rsidRPr="00B95E8B" w:rsidRDefault="000F48EC" w:rsidP="000F48EC">
            <w:pPr>
              <w:pStyle w:val="Tablea"/>
            </w:pPr>
            <w:r w:rsidRPr="00B95E8B">
              <w:t>(a) for a return for a quarter—before the end of the first calendar month after the end of the quarter; or</w:t>
            </w:r>
          </w:p>
          <w:p w14:paraId="2013DFF3" w14:textId="77777777" w:rsidR="000F48EC" w:rsidRPr="00B95E8B" w:rsidRDefault="000F48EC" w:rsidP="000F48EC">
            <w:pPr>
              <w:pStyle w:val="Tablea"/>
            </w:pPr>
            <w:r w:rsidRPr="00B95E8B">
              <w:t xml:space="preserve">(b) for a return for a calendar year—before the end of </w:t>
            </w:r>
            <w:r w:rsidR="00035799" w:rsidRPr="00B95E8B">
              <w:t>February</w:t>
            </w:r>
            <w:r w:rsidRPr="00B95E8B">
              <w:t xml:space="preserve"> in the next calendar year</w:t>
            </w:r>
          </w:p>
        </w:tc>
      </w:tr>
      <w:tr w:rsidR="000F48EC" w:rsidRPr="00B95E8B" w14:paraId="3FE709C0" w14:textId="77777777" w:rsidTr="0082472F">
        <w:tc>
          <w:tcPr>
            <w:tcW w:w="429" w:type="pct"/>
            <w:tcBorders>
              <w:top w:val="single" w:sz="2" w:space="0" w:color="auto"/>
              <w:bottom w:val="single" w:sz="2" w:space="0" w:color="auto"/>
            </w:tcBorders>
            <w:shd w:val="clear" w:color="auto" w:fill="auto"/>
          </w:tcPr>
          <w:p w14:paraId="05D977C4" w14:textId="77777777" w:rsidR="000F48EC" w:rsidRPr="00B95E8B" w:rsidRDefault="000F48EC" w:rsidP="000F48EC">
            <w:pPr>
              <w:pStyle w:val="Tabletext"/>
            </w:pPr>
            <w:r w:rsidRPr="00B95E8B">
              <w:t>4</w:t>
            </w:r>
          </w:p>
        </w:tc>
        <w:tc>
          <w:tcPr>
            <w:tcW w:w="2285" w:type="pct"/>
            <w:tcBorders>
              <w:top w:val="single" w:sz="2" w:space="0" w:color="auto"/>
              <w:bottom w:val="single" w:sz="2" w:space="0" w:color="auto"/>
            </w:tcBorders>
            <w:shd w:val="clear" w:color="auto" w:fill="auto"/>
          </w:tcPr>
          <w:p w14:paraId="02D45D45" w14:textId="77777777" w:rsidR="000F48EC" w:rsidRPr="00B95E8B" w:rsidRDefault="000F48EC" w:rsidP="000F48EC">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80AC2FC" w14:textId="77777777" w:rsidR="000F48EC" w:rsidRPr="00B95E8B" w:rsidRDefault="000F48EC" w:rsidP="000F48EC">
            <w:pPr>
              <w:pStyle w:val="Tabletext"/>
            </w:pPr>
            <w:r w:rsidRPr="00B95E8B">
              <w:t>The Secretary</w:t>
            </w:r>
          </w:p>
        </w:tc>
      </w:tr>
      <w:tr w:rsidR="000F48EC" w:rsidRPr="00B95E8B" w14:paraId="08B56115" w14:textId="77777777" w:rsidTr="0082472F">
        <w:tc>
          <w:tcPr>
            <w:tcW w:w="429" w:type="pct"/>
            <w:tcBorders>
              <w:top w:val="single" w:sz="2" w:space="0" w:color="auto"/>
              <w:bottom w:val="single" w:sz="12" w:space="0" w:color="auto"/>
            </w:tcBorders>
            <w:shd w:val="clear" w:color="auto" w:fill="auto"/>
          </w:tcPr>
          <w:p w14:paraId="1D6DF12E" w14:textId="77777777" w:rsidR="000F48EC" w:rsidRPr="00B95E8B" w:rsidRDefault="000F48EC" w:rsidP="000F48EC">
            <w:pPr>
              <w:pStyle w:val="Tabletext"/>
            </w:pPr>
            <w:r w:rsidRPr="00B95E8B">
              <w:t>5</w:t>
            </w:r>
          </w:p>
        </w:tc>
        <w:tc>
          <w:tcPr>
            <w:tcW w:w="2285" w:type="pct"/>
            <w:tcBorders>
              <w:top w:val="single" w:sz="2" w:space="0" w:color="auto"/>
              <w:bottom w:val="single" w:sz="12" w:space="0" w:color="auto"/>
            </w:tcBorders>
            <w:shd w:val="clear" w:color="auto" w:fill="auto"/>
          </w:tcPr>
          <w:p w14:paraId="1DCA30CE" w14:textId="77777777" w:rsidR="000F48EC" w:rsidRPr="00B95E8B" w:rsidRDefault="000F48EC" w:rsidP="000F48EC">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0BF0010" w14:textId="77777777" w:rsidR="000F48EC" w:rsidRPr="00B95E8B" w:rsidRDefault="000F48EC" w:rsidP="000F48EC">
            <w:pPr>
              <w:pStyle w:val="Tabletext"/>
            </w:pPr>
            <w:r w:rsidRPr="00B95E8B">
              <w:t>The return:</w:t>
            </w:r>
          </w:p>
          <w:p w14:paraId="6A724C9D" w14:textId="77777777" w:rsidR="000F48EC" w:rsidRPr="00B95E8B" w:rsidRDefault="000F48EC" w:rsidP="000F48EC">
            <w:pPr>
              <w:pStyle w:val="Tablea"/>
            </w:pPr>
            <w:r w:rsidRPr="00B95E8B">
              <w:t>(a) must be in the appropriate approved form and include the information required by that form; or</w:t>
            </w:r>
          </w:p>
          <w:p w14:paraId="3DF204F8" w14:textId="77777777" w:rsidR="000F48EC" w:rsidRPr="00B95E8B" w:rsidRDefault="000F48EC" w:rsidP="000F48EC">
            <w:pPr>
              <w:pStyle w:val="Tablea"/>
            </w:pPr>
            <w:r w:rsidRPr="00B95E8B">
              <w:t>(b) must be given electronically using an approved electronic system and include the information required by that system to be included in the return</w:t>
            </w:r>
          </w:p>
        </w:tc>
      </w:tr>
    </w:tbl>
    <w:p w14:paraId="315A24F1" w14:textId="5FD6F313" w:rsidR="000F48EC" w:rsidRPr="00B95E8B" w:rsidRDefault="000F48EC" w:rsidP="000F48EC">
      <w:pPr>
        <w:pStyle w:val="notetext"/>
      </w:pPr>
      <w:r w:rsidRPr="00B95E8B">
        <w:t>Note 1:</w:t>
      </w:r>
      <w:r w:rsidRPr="00B95E8B">
        <w:tab/>
        <w:t xml:space="preserve">For the process for obtaining an exemption from giving quarterly returns, see </w:t>
      </w:r>
      <w:r w:rsidR="00C91FA7" w:rsidRPr="00B95E8B">
        <w:t>clause 3</w:t>
      </w:r>
      <w:r w:rsidR="00E14087" w:rsidRPr="00B95E8B">
        <w:t>8</w:t>
      </w:r>
      <w:r w:rsidR="002A2C22">
        <w:noBreakHyphen/>
      </w:r>
      <w:r w:rsidR="00E14087" w:rsidRPr="00B95E8B">
        <w:t>5</w:t>
      </w:r>
      <w:r w:rsidRPr="00B95E8B">
        <w:t>.</w:t>
      </w:r>
    </w:p>
    <w:p w14:paraId="6A4801DF" w14:textId="77777777" w:rsidR="000F48EC" w:rsidRPr="00B95E8B" w:rsidRDefault="000F48EC" w:rsidP="000F48EC">
      <w:pPr>
        <w:pStyle w:val="notetext"/>
      </w:pPr>
      <w:r w:rsidRPr="00B95E8B">
        <w:t>Note 2:</w:t>
      </w:r>
      <w:r w:rsidRPr="00B95E8B">
        <w:tab/>
      </w:r>
      <w:r w:rsidR="00C91FA7" w:rsidRPr="00B95E8B">
        <w:t>Section 1</w:t>
      </w:r>
      <w:r w:rsidR="00526692" w:rsidRPr="00B95E8B">
        <w:t>8 of the Act</w:t>
      </w:r>
      <w:r w:rsidRPr="00B95E8B">
        <w:t xml:space="preserve"> contains an offence and a </w:t>
      </w:r>
      <w:r w:rsidR="00550E97" w:rsidRPr="00B95E8B">
        <w:t>civil penalty for failing to give a return in accordance with this instrument</w:t>
      </w:r>
      <w:r w:rsidRPr="00B95E8B">
        <w:t>.</w:t>
      </w:r>
    </w:p>
    <w:p w14:paraId="677CBD6C" w14:textId="77777777" w:rsidR="000F48EC" w:rsidRPr="00B95E8B" w:rsidRDefault="000F48EC" w:rsidP="000F48EC">
      <w:pPr>
        <w:pStyle w:val="SubsectionHead"/>
      </w:pPr>
      <w:r w:rsidRPr="00B95E8B">
        <w:t>Making and keeping records</w:t>
      </w:r>
    </w:p>
    <w:p w14:paraId="377BCA47" w14:textId="77777777" w:rsidR="000F48EC" w:rsidRPr="00B95E8B" w:rsidRDefault="000F48EC" w:rsidP="000F48EC">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230BCACE"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61A8BF77" w14:textId="77777777" w:rsidTr="0082472F">
        <w:trPr>
          <w:tblHeader/>
        </w:trPr>
        <w:tc>
          <w:tcPr>
            <w:tcW w:w="5000" w:type="pct"/>
            <w:gridSpan w:val="3"/>
            <w:tcBorders>
              <w:top w:val="single" w:sz="12" w:space="0" w:color="auto"/>
              <w:bottom w:val="single" w:sz="2" w:space="0" w:color="auto"/>
            </w:tcBorders>
            <w:shd w:val="clear" w:color="auto" w:fill="auto"/>
          </w:tcPr>
          <w:p w14:paraId="166FFF7B" w14:textId="0668922D" w:rsidR="000F48EC" w:rsidRPr="00B95E8B" w:rsidRDefault="000F48EC" w:rsidP="000F48EC">
            <w:pPr>
              <w:pStyle w:val="TableHeading"/>
            </w:pPr>
            <w:r w:rsidRPr="00B95E8B">
              <w:t>Record</w:t>
            </w:r>
            <w:r w:rsidR="002A2C22">
              <w:noBreakHyphen/>
            </w:r>
            <w:r w:rsidRPr="00B95E8B">
              <w:t>keeping</w:t>
            </w:r>
          </w:p>
        </w:tc>
      </w:tr>
      <w:tr w:rsidR="000F48EC" w:rsidRPr="00B95E8B" w14:paraId="5C50D420" w14:textId="77777777" w:rsidTr="0082472F">
        <w:trPr>
          <w:tblHeader/>
        </w:trPr>
        <w:tc>
          <w:tcPr>
            <w:tcW w:w="429" w:type="pct"/>
            <w:tcBorders>
              <w:top w:val="single" w:sz="2" w:space="0" w:color="auto"/>
              <w:bottom w:val="single" w:sz="12" w:space="0" w:color="auto"/>
            </w:tcBorders>
            <w:shd w:val="clear" w:color="auto" w:fill="auto"/>
          </w:tcPr>
          <w:p w14:paraId="21C61166"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46962F60"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0AA44DFF" w14:textId="77777777" w:rsidR="000F48EC" w:rsidRPr="00B95E8B" w:rsidRDefault="000F48EC" w:rsidP="000F48EC">
            <w:pPr>
              <w:pStyle w:val="TableHeading"/>
            </w:pPr>
            <w:r w:rsidRPr="00B95E8B">
              <w:t>Rule</w:t>
            </w:r>
          </w:p>
        </w:tc>
      </w:tr>
      <w:tr w:rsidR="000F48EC" w:rsidRPr="00B95E8B" w14:paraId="71E9A929" w14:textId="77777777" w:rsidTr="0082472F">
        <w:tc>
          <w:tcPr>
            <w:tcW w:w="429" w:type="pct"/>
            <w:tcBorders>
              <w:top w:val="single" w:sz="2" w:space="0" w:color="auto"/>
              <w:bottom w:val="single" w:sz="2" w:space="0" w:color="auto"/>
            </w:tcBorders>
            <w:shd w:val="clear" w:color="auto" w:fill="auto"/>
          </w:tcPr>
          <w:p w14:paraId="23E6BB13"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65A38D82" w14:textId="77777777" w:rsidR="000F48EC" w:rsidRPr="00B95E8B" w:rsidRDefault="000F48EC"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E78AA9D" w14:textId="77777777" w:rsidR="000F48EC" w:rsidRPr="00B95E8B" w:rsidRDefault="000F48EC" w:rsidP="000F48EC">
            <w:pPr>
              <w:pStyle w:val="Tabletext"/>
            </w:pPr>
            <w:r w:rsidRPr="00B95E8B">
              <w:t>The following person:</w:t>
            </w:r>
          </w:p>
          <w:p w14:paraId="06362294" w14:textId="77777777" w:rsidR="000F48EC" w:rsidRPr="00B95E8B" w:rsidRDefault="000F48EC" w:rsidP="000F48EC">
            <w:pPr>
              <w:pStyle w:val="Tablea"/>
            </w:pPr>
            <w:r w:rsidRPr="00B95E8B">
              <w:t>(a) the liable collection agent in the sale case;</w:t>
            </w:r>
          </w:p>
          <w:p w14:paraId="65D93D90" w14:textId="77777777" w:rsidR="000F48EC" w:rsidRPr="00B95E8B" w:rsidRDefault="000F48EC" w:rsidP="000F48EC">
            <w:pPr>
              <w:pStyle w:val="Tablea"/>
            </w:pPr>
            <w:r w:rsidRPr="00B95E8B">
              <w:t>(b) the person who carried out the processing in the processing case;</w:t>
            </w:r>
          </w:p>
          <w:p w14:paraId="5A1BA72F" w14:textId="77777777" w:rsidR="000F48EC" w:rsidRPr="00B95E8B" w:rsidRDefault="000F48EC" w:rsidP="000F48EC">
            <w:pPr>
              <w:pStyle w:val="Tablea"/>
            </w:pPr>
            <w:r w:rsidRPr="00B95E8B">
              <w:t>(c) the exporting agent in the export case</w:t>
            </w:r>
          </w:p>
        </w:tc>
      </w:tr>
      <w:tr w:rsidR="000F48EC" w:rsidRPr="00B95E8B" w14:paraId="232BDFFB" w14:textId="77777777" w:rsidTr="0082472F">
        <w:tc>
          <w:tcPr>
            <w:tcW w:w="429" w:type="pct"/>
            <w:tcBorders>
              <w:top w:val="single" w:sz="2" w:space="0" w:color="auto"/>
              <w:bottom w:val="single" w:sz="2" w:space="0" w:color="auto"/>
            </w:tcBorders>
            <w:shd w:val="clear" w:color="auto" w:fill="auto"/>
          </w:tcPr>
          <w:p w14:paraId="2C0B8A19"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51BDB2D4" w14:textId="77777777" w:rsidR="000F48EC" w:rsidRPr="00B95E8B" w:rsidRDefault="000F48EC"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5824F5F" w14:textId="77777777" w:rsidR="000F48EC" w:rsidRPr="00B95E8B" w:rsidRDefault="000F48EC" w:rsidP="000F48EC">
            <w:pPr>
              <w:pStyle w:val="Tabletext"/>
            </w:pPr>
            <w:r w:rsidRPr="00B95E8B">
              <w:t>The records must enable the person to substantiate the equivalent amount payable and paid by the person in relation to the apples or pears</w:t>
            </w:r>
          </w:p>
        </w:tc>
      </w:tr>
      <w:tr w:rsidR="000F48EC" w:rsidRPr="00B95E8B" w14:paraId="126148D1" w14:textId="77777777" w:rsidTr="0082472F">
        <w:tc>
          <w:tcPr>
            <w:tcW w:w="429" w:type="pct"/>
            <w:tcBorders>
              <w:top w:val="single" w:sz="2" w:space="0" w:color="auto"/>
              <w:bottom w:val="single" w:sz="12" w:space="0" w:color="auto"/>
            </w:tcBorders>
            <w:shd w:val="clear" w:color="auto" w:fill="auto"/>
          </w:tcPr>
          <w:p w14:paraId="653C6C62" w14:textId="77777777" w:rsidR="000F48EC" w:rsidRPr="00B95E8B" w:rsidRDefault="000F48EC" w:rsidP="000F48EC">
            <w:pPr>
              <w:pStyle w:val="Tabletext"/>
            </w:pPr>
            <w:r w:rsidRPr="00B95E8B">
              <w:t>3</w:t>
            </w:r>
          </w:p>
        </w:tc>
        <w:tc>
          <w:tcPr>
            <w:tcW w:w="2285" w:type="pct"/>
            <w:tcBorders>
              <w:top w:val="single" w:sz="2" w:space="0" w:color="auto"/>
              <w:bottom w:val="single" w:sz="12" w:space="0" w:color="auto"/>
            </w:tcBorders>
            <w:shd w:val="clear" w:color="auto" w:fill="auto"/>
          </w:tcPr>
          <w:p w14:paraId="5A16E163" w14:textId="77777777" w:rsidR="000F48EC" w:rsidRPr="00B95E8B" w:rsidRDefault="000F48EC" w:rsidP="000F48EC">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AD1817C" w14:textId="77777777" w:rsidR="000F48EC" w:rsidRPr="00B95E8B" w:rsidRDefault="001F287F" w:rsidP="001F287F">
            <w:pPr>
              <w:pStyle w:val="Tabletext"/>
            </w:pPr>
            <w:r w:rsidRPr="00B95E8B">
              <w:t>U</w:t>
            </w:r>
            <w:r w:rsidR="000F48EC" w:rsidRPr="00B95E8B">
              <w:t xml:space="preserve">ntil the end of the period of 5 years beginning on the day after the end of the </w:t>
            </w:r>
            <w:r w:rsidR="00CB5AA4" w:rsidRPr="00B95E8B">
              <w:t xml:space="preserve">calendar </w:t>
            </w:r>
            <w:r w:rsidR="000F48EC" w:rsidRPr="00B95E8B">
              <w:t>year in which the apples or pears are</w:t>
            </w:r>
            <w:r w:rsidRPr="00B95E8B">
              <w:t xml:space="preserve"> sold, </w:t>
            </w:r>
            <w:r w:rsidR="000F48EC" w:rsidRPr="00B95E8B">
              <w:t>processed</w:t>
            </w:r>
            <w:r w:rsidRPr="00B95E8B">
              <w:t xml:space="preserve"> or exported</w:t>
            </w:r>
          </w:p>
        </w:tc>
      </w:tr>
    </w:tbl>
    <w:p w14:paraId="39333A71" w14:textId="77777777" w:rsidR="000F48EC" w:rsidRPr="00B95E8B" w:rsidRDefault="000F48EC" w:rsidP="000F48E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D55C395" w14:textId="7EE9D3AE" w:rsidR="000F48EC" w:rsidRPr="00B95E8B" w:rsidRDefault="006C1A12" w:rsidP="000F48EC">
      <w:pPr>
        <w:pStyle w:val="ActHead5"/>
      </w:pPr>
      <w:bookmarkStart w:id="259" w:name="_Toc195792309"/>
      <w:r w:rsidRPr="002A2C22">
        <w:rPr>
          <w:rStyle w:val="CharSectno"/>
        </w:rPr>
        <w:t>38</w:t>
      </w:r>
      <w:r w:rsidR="002A2C22" w:rsidRPr="002A2C22">
        <w:rPr>
          <w:rStyle w:val="CharSectno"/>
        </w:rPr>
        <w:noBreakHyphen/>
      </w:r>
      <w:r w:rsidRPr="002A2C22">
        <w:rPr>
          <w:rStyle w:val="CharSectno"/>
        </w:rPr>
        <w:t>3</w:t>
      </w:r>
      <w:r w:rsidR="000F48EC" w:rsidRPr="00B95E8B">
        <w:t xml:space="preserve">  Obligations of persons claiming levy or charge exemption</w:t>
      </w:r>
      <w:bookmarkEnd w:id="259"/>
    </w:p>
    <w:p w14:paraId="5E3D36B8" w14:textId="77777777" w:rsidR="000F48EC" w:rsidRPr="00B95E8B" w:rsidRDefault="000F48EC" w:rsidP="000F48EC">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6D6919F7" w14:textId="77777777" w:rsidR="000F48EC" w:rsidRPr="00B95E8B" w:rsidRDefault="000F48EC" w:rsidP="000F48EC">
      <w:pPr>
        <w:pStyle w:val="paragraph"/>
      </w:pPr>
      <w:r w:rsidRPr="00B95E8B">
        <w:tab/>
        <w:t>(a)</w:t>
      </w:r>
      <w:r w:rsidRPr="00B95E8B">
        <w:tab/>
        <w:t>apples or pears are harvested in Australia and in a calendar year are sold by, or processed by or for, the person who owns the apples or pears immediately after they are harvested and the person considers that an exemption from levy applies; or</w:t>
      </w:r>
    </w:p>
    <w:p w14:paraId="741612DC" w14:textId="77777777" w:rsidR="000F48EC" w:rsidRPr="00B95E8B" w:rsidRDefault="000F48EC" w:rsidP="000F48EC">
      <w:pPr>
        <w:pStyle w:val="paragraph"/>
      </w:pPr>
      <w:r w:rsidRPr="00B95E8B">
        <w:tab/>
        <w:t>(b)</w:t>
      </w:r>
      <w:r w:rsidRPr="00B95E8B">
        <w:tab/>
        <w:t xml:space="preserve">apples or pears are harvested in Australia and in a </w:t>
      </w:r>
      <w:r w:rsidR="00773BB4" w:rsidRPr="00B95E8B">
        <w:t>calendar year</w:t>
      </w:r>
      <w:r w:rsidRPr="00B95E8B">
        <w:t xml:space="preserve"> are exported from Australia and the person who </w:t>
      </w:r>
      <w:r w:rsidR="00C978F8" w:rsidRPr="00B95E8B">
        <w:t>exports</w:t>
      </w:r>
      <w:r w:rsidRPr="00B95E8B">
        <w:t xml:space="preserve"> the apples or pears considers that an exemption from charge applies.</w:t>
      </w:r>
    </w:p>
    <w:p w14:paraId="0DDE8520"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707DC37E" w14:textId="77777777" w:rsidTr="0082472F">
        <w:trPr>
          <w:tblHeader/>
        </w:trPr>
        <w:tc>
          <w:tcPr>
            <w:tcW w:w="5000" w:type="pct"/>
            <w:gridSpan w:val="3"/>
            <w:tcBorders>
              <w:top w:val="single" w:sz="12" w:space="0" w:color="auto"/>
              <w:bottom w:val="single" w:sz="2" w:space="0" w:color="auto"/>
            </w:tcBorders>
            <w:shd w:val="clear" w:color="auto" w:fill="auto"/>
          </w:tcPr>
          <w:p w14:paraId="2CA5D233" w14:textId="27D2CF68" w:rsidR="000F48EC" w:rsidRPr="00B95E8B" w:rsidRDefault="000F48EC" w:rsidP="000F48EC">
            <w:pPr>
              <w:pStyle w:val="TableHeading"/>
            </w:pPr>
            <w:r w:rsidRPr="00B95E8B">
              <w:t>Record</w:t>
            </w:r>
            <w:r w:rsidR="002A2C22">
              <w:noBreakHyphen/>
            </w:r>
            <w:r w:rsidRPr="00B95E8B">
              <w:t>keeping</w:t>
            </w:r>
          </w:p>
        </w:tc>
      </w:tr>
      <w:tr w:rsidR="000F48EC" w:rsidRPr="00B95E8B" w14:paraId="5CD27058" w14:textId="77777777" w:rsidTr="0082472F">
        <w:trPr>
          <w:tblHeader/>
        </w:trPr>
        <w:tc>
          <w:tcPr>
            <w:tcW w:w="429" w:type="pct"/>
            <w:tcBorders>
              <w:top w:val="single" w:sz="2" w:space="0" w:color="auto"/>
              <w:bottom w:val="single" w:sz="12" w:space="0" w:color="auto"/>
            </w:tcBorders>
            <w:shd w:val="clear" w:color="auto" w:fill="auto"/>
          </w:tcPr>
          <w:p w14:paraId="23C1B83A"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59C561DC"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04481822" w14:textId="77777777" w:rsidR="000F48EC" w:rsidRPr="00B95E8B" w:rsidRDefault="000F48EC" w:rsidP="000F48EC">
            <w:pPr>
              <w:pStyle w:val="TableHeading"/>
            </w:pPr>
            <w:r w:rsidRPr="00B95E8B">
              <w:t>Rule</w:t>
            </w:r>
          </w:p>
        </w:tc>
      </w:tr>
      <w:tr w:rsidR="000F48EC" w:rsidRPr="00B95E8B" w14:paraId="24617ED7" w14:textId="77777777" w:rsidTr="0082472F">
        <w:tc>
          <w:tcPr>
            <w:tcW w:w="429" w:type="pct"/>
            <w:tcBorders>
              <w:top w:val="single" w:sz="2" w:space="0" w:color="auto"/>
              <w:bottom w:val="single" w:sz="2" w:space="0" w:color="auto"/>
            </w:tcBorders>
            <w:shd w:val="clear" w:color="auto" w:fill="auto"/>
          </w:tcPr>
          <w:p w14:paraId="102CCF51"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221A06C2" w14:textId="77777777" w:rsidR="000F48EC" w:rsidRPr="00B95E8B" w:rsidRDefault="000F48EC"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B81FA05" w14:textId="77777777" w:rsidR="000F48EC" w:rsidRPr="00B95E8B" w:rsidRDefault="000F48EC" w:rsidP="000F48EC">
            <w:pPr>
              <w:pStyle w:val="Tabletext"/>
            </w:pPr>
            <w:r w:rsidRPr="00B95E8B">
              <w:t>The person</w:t>
            </w:r>
          </w:p>
        </w:tc>
      </w:tr>
      <w:tr w:rsidR="000F48EC" w:rsidRPr="00B95E8B" w14:paraId="30052951" w14:textId="77777777" w:rsidTr="0082472F">
        <w:tc>
          <w:tcPr>
            <w:tcW w:w="429" w:type="pct"/>
            <w:tcBorders>
              <w:top w:val="single" w:sz="2" w:space="0" w:color="auto"/>
              <w:bottom w:val="single" w:sz="2" w:space="0" w:color="auto"/>
            </w:tcBorders>
            <w:shd w:val="clear" w:color="auto" w:fill="auto"/>
          </w:tcPr>
          <w:p w14:paraId="4B4BBC98"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338EFFCA" w14:textId="77777777" w:rsidR="000F48EC" w:rsidRPr="00B95E8B" w:rsidRDefault="000F48EC"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FF7C9CB" w14:textId="77777777" w:rsidR="000F48EC" w:rsidRPr="00B95E8B" w:rsidRDefault="000F48EC" w:rsidP="000F48EC">
            <w:pPr>
              <w:pStyle w:val="Tabletext"/>
            </w:pPr>
            <w:r w:rsidRPr="00B95E8B">
              <w:t>The records must contain details that are relevant to working out whether the exemption applies</w:t>
            </w:r>
          </w:p>
        </w:tc>
      </w:tr>
      <w:tr w:rsidR="000F48EC" w:rsidRPr="00B95E8B" w14:paraId="24730554" w14:textId="77777777" w:rsidTr="0082472F">
        <w:tc>
          <w:tcPr>
            <w:tcW w:w="429" w:type="pct"/>
            <w:tcBorders>
              <w:top w:val="single" w:sz="2" w:space="0" w:color="auto"/>
              <w:bottom w:val="single" w:sz="12" w:space="0" w:color="auto"/>
            </w:tcBorders>
            <w:shd w:val="clear" w:color="auto" w:fill="auto"/>
          </w:tcPr>
          <w:p w14:paraId="510EE796" w14:textId="77777777" w:rsidR="000F48EC" w:rsidRPr="00B95E8B" w:rsidRDefault="000F48EC" w:rsidP="000F48EC">
            <w:pPr>
              <w:pStyle w:val="Tabletext"/>
            </w:pPr>
            <w:r w:rsidRPr="00B95E8B">
              <w:t>3</w:t>
            </w:r>
          </w:p>
        </w:tc>
        <w:tc>
          <w:tcPr>
            <w:tcW w:w="2285" w:type="pct"/>
            <w:tcBorders>
              <w:top w:val="single" w:sz="2" w:space="0" w:color="auto"/>
              <w:bottom w:val="single" w:sz="12" w:space="0" w:color="auto"/>
            </w:tcBorders>
            <w:shd w:val="clear" w:color="auto" w:fill="auto"/>
          </w:tcPr>
          <w:p w14:paraId="43D73331" w14:textId="77777777" w:rsidR="000F48EC" w:rsidRPr="00B95E8B" w:rsidRDefault="000F48EC" w:rsidP="000F48EC">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1D3C681" w14:textId="77777777" w:rsidR="000F48EC" w:rsidRPr="00B95E8B" w:rsidRDefault="000F48EC" w:rsidP="000F48EC">
            <w:pPr>
              <w:pStyle w:val="Tabletext"/>
            </w:pPr>
            <w:r w:rsidRPr="00B95E8B">
              <w:t xml:space="preserve">Until the end of the period of 5 years beginning on the day after the end of the </w:t>
            </w:r>
            <w:r w:rsidR="00773BB4" w:rsidRPr="00B95E8B">
              <w:t>calendar year</w:t>
            </w:r>
          </w:p>
        </w:tc>
      </w:tr>
    </w:tbl>
    <w:p w14:paraId="6BA01F69" w14:textId="77777777" w:rsidR="000F48EC" w:rsidRPr="00B95E8B" w:rsidRDefault="000F48EC" w:rsidP="000F48E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8E1EC50" w14:textId="04EBA3B5" w:rsidR="000F48EC" w:rsidRPr="00B95E8B" w:rsidRDefault="006C1A12" w:rsidP="000F48EC">
      <w:pPr>
        <w:pStyle w:val="ActHead5"/>
      </w:pPr>
      <w:bookmarkStart w:id="260" w:name="_Toc195792310"/>
      <w:r w:rsidRPr="002A2C22">
        <w:rPr>
          <w:rStyle w:val="CharSectno"/>
        </w:rPr>
        <w:t>38</w:t>
      </w:r>
      <w:r w:rsidR="002A2C22" w:rsidRPr="002A2C22">
        <w:rPr>
          <w:rStyle w:val="CharSectno"/>
        </w:rPr>
        <w:noBreakHyphen/>
      </w:r>
      <w:r w:rsidRPr="002A2C22">
        <w:rPr>
          <w:rStyle w:val="CharSectno"/>
        </w:rPr>
        <w:t>4</w:t>
      </w:r>
      <w:r w:rsidR="000F48EC" w:rsidRPr="00B95E8B">
        <w:t xml:space="preserve">  Process for obtaining exemption from giving quarterly returns—charge payers</w:t>
      </w:r>
      <w:bookmarkEnd w:id="260"/>
    </w:p>
    <w:p w14:paraId="0E33ABEE" w14:textId="77777777" w:rsidR="000F48EC" w:rsidRPr="00B95E8B" w:rsidRDefault="000F48EC" w:rsidP="000F48EC">
      <w:pPr>
        <w:pStyle w:val="subsection"/>
      </w:pPr>
      <w:r w:rsidRPr="00B95E8B">
        <w:tab/>
        <w:t>(1)</w:t>
      </w:r>
      <w:r w:rsidRPr="00B95E8B">
        <w:tab/>
        <w:t>A person who is a charge payer for charge imposed on apples or pears that are exported in a calendar year other than through an exporting agent is not required to give returns for quarters in the year if:</w:t>
      </w:r>
    </w:p>
    <w:p w14:paraId="6F578E78" w14:textId="77777777" w:rsidR="000F48EC" w:rsidRPr="00B95E8B" w:rsidRDefault="000F48EC" w:rsidP="000F48EC">
      <w:pPr>
        <w:pStyle w:val="paragraph"/>
      </w:pPr>
      <w:r w:rsidRPr="00B95E8B">
        <w:tab/>
        <w:t>(a)</w:t>
      </w:r>
      <w:r w:rsidRPr="00B95E8B">
        <w:tab/>
        <w:t>the person applies to the Secretary for an exemption from the requirement to give returns for quarters in the year; and</w:t>
      </w:r>
    </w:p>
    <w:p w14:paraId="0D01769A" w14:textId="77777777" w:rsidR="000F48EC" w:rsidRPr="00B95E8B" w:rsidRDefault="000F48EC" w:rsidP="000F48EC">
      <w:pPr>
        <w:pStyle w:val="paragraph"/>
      </w:pPr>
      <w:bookmarkStart w:id="261" w:name="_Hlk152748894"/>
      <w:r w:rsidRPr="00B95E8B">
        <w:tab/>
        <w:t>(b)</w:t>
      </w:r>
      <w:r w:rsidRPr="00B95E8B">
        <w:tab/>
        <w:t>the person applies before the end of the first quarter in the year in which such charge is imposed; and</w:t>
      </w:r>
    </w:p>
    <w:bookmarkEnd w:id="261"/>
    <w:p w14:paraId="0C2F9FBB" w14:textId="3FFB0B4E" w:rsidR="000F48EC" w:rsidRPr="00B95E8B" w:rsidRDefault="000F48EC" w:rsidP="000F48E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1A0F7BBD" w14:textId="77777777" w:rsidR="000F48EC" w:rsidRPr="00B95E8B" w:rsidRDefault="000F48EC" w:rsidP="000F48EC">
      <w:pPr>
        <w:pStyle w:val="subsection"/>
      </w:pPr>
      <w:r w:rsidRPr="00B95E8B">
        <w:tab/>
        <w:t>(2)</w:t>
      </w:r>
      <w:r w:rsidRPr="00B95E8B">
        <w:tab/>
        <w:t>The person may apply only if the person reasonably believes that the total amount of charge that the person will pay, or will be likely to pay, in relation to apples or pears and the calendar year will be less than $2,000.</w:t>
      </w:r>
    </w:p>
    <w:p w14:paraId="5F0ABAFB" w14:textId="5D197306" w:rsidR="000F48EC" w:rsidRPr="00B95E8B" w:rsidRDefault="000F48EC" w:rsidP="000F48E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39B4074D" w14:textId="546E4AFC" w:rsidR="000F48EC" w:rsidRPr="00B95E8B" w:rsidRDefault="006C1A12" w:rsidP="000F48EC">
      <w:pPr>
        <w:pStyle w:val="ActHead5"/>
      </w:pPr>
      <w:bookmarkStart w:id="262" w:name="_Toc195792311"/>
      <w:r w:rsidRPr="002A2C22">
        <w:rPr>
          <w:rStyle w:val="CharSectno"/>
        </w:rPr>
        <w:t>38</w:t>
      </w:r>
      <w:r w:rsidR="002A2C22" w:rsidRPr="002A2C22">
        <w:rPr>
          <w:rStyle w:val="CharSectno"/>
        </w:rPr>
        <w:noBreakHyphen/>
      </w:r>
      <w:r w:rsidRPr="002A2C22">
        <w:rPr>
          <w:rStyle w:val="CharSectno"/>
        </w:rPr>
        <w:t>5</w:t>
      </w:r>
      <w:r w:rsidR="000F48EC" w:rsidRPr="00B95E8B">
        <w:t xml:space="preserve">  Process for obtaining exemption from giving quarterly returns—collection agents</w:t>
      </w:r>
      <w:bookmarkEnd w:id="262"/>
    </w:p>
    <w:p w14:paraId="4A88DFD3" w14:textId="010A6B0F" w:rsidR="000F48EC" w:rsidRPr="00B95E8B" w:rsidRDefault="000F48EC" w:rsidP="000F48EC">
      <w:pPr>
        <w:pStyle w:val="subsection"/>
      </w:pPr>
      <w:r w:rsidRPr="00B95E8B">
        <w:tab/>
        <w:t>(1)</w:t>
      </w:r>
      <w:r w:rsidRPr="00B95E8B">
        <w:tab/>
        <w:t xml:space="preserve">For the purposes of </w:t>
      </w:r>
      <w:r w:rsidR="00C91FA7" w:rsidRPr="00B95E8B">
        <w:t>subclause 3</w:t>
      </w:r>
      <w:r w:rsidR="00E14087" w:rsidRPr="00B95E8B">
        <w:t>8</w:t>
      </w:r>
      <w:r w:rsidR="002A2C22">
        <w:noBreakHyphen/>
      </w:r>
      <w:r w:rsidR="00E14087" w:rsidRPr="00B95E8B">
        <w:t>2</w:t>
      </w:r>
      <w:r w:rsidRPr="00B95E8B">
        <w:t>(3), a person is not required to give returns for quarters in the calendar year if:</w:t>
      </w:r>
    </w:p>
    <w:p w14:paraId="7FFF8D19" w14:textId="77777777" w:rsidR="000F48EC" w:rsidRPr="00B95E8B" w:rsidRDefault="000F48EC" w:rsidP="000F48EC">
      <w:pPr>
        <w:pStyle w:val="paragraph"/>
      </w:pPr>
      <w:r w:rsidRPr="00B95E8B">
        <w:tab/>
        <w:t>(a)</w:t>
      </w:r>
      <w:r w:rsidRPr="00B95E8B">
        <w:tab/>
        <w:t>the person applies to the Secretary for an exemption from the requirement to give returns for quarters in the year; and</w:t>
      </w:r>
    </w:p>
    <w:p w14:paraId="09D4E40F" w14:textId="77777777" w:rsidR="000F48EC" w:rsidRPr="00B95E8B" w:rsidRDefault="000F48EC" w:rsidP="000F48EC">
      <w:pPr>
        <w:pStyle w:val="paragraph"/>
      </w:pPr>
      <w:r w:rsidRPr="00B95E8B">
        <w:tab/>
        <w:t>(b)</w:t>
      </w:r>
      <w:r w:rsidRPr="00B95E8B">
        <w:tab/>
        <w:t>the person applies before the end of the first quarter in the year in which levy or charge is imposed on apples or pears where the person is liable to pay an equivalent amount; and</w:t>
      </w:r>
    </w:p>
    <w:p w14:paraId="473DBD2F" w14:textId="28EA6270" w:rsidR="000F48EC" w:rsidRPr="00B95E8B" w:rsidRDefault="000F48EC" w:rsidP="000F48E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268F9495" w14:textId="77777777" w:rsidR="000F48EC" w:rsidRPr="00B95E8B" w:rsidRDefault="000F48EC" w:rsidP="000F48EC">
      <w:pPr>
        <w:pStyle w:val="subsection"/>
      </w:pPr>
      <w:r w:rsidRPr="00B95E8B">
        <w:tab/>
        <w:t>(2)</w:t>
      </w:r>
      <w:r w:rsidRPr="00B95E8B">
        <w:tab/>
        <w:t>The person may apply only if the person reasonably believes that the total equivalent amount that the person will pay, or will be likely to pay, in relation to apples or pears and the calendar year will be less than $2,000.</w:t>
      </w:r>
    </w:p>
    <w:p w14:paraId="6D43F02B" w14:textId="22EA5D5F" w:rsidR="000F48EC" w:rsidRPr="00B95E8B" w:rsidRDefault="000F48EC" w:rsidP="000F48E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62618BDE" w14:textId="2330C80E" w:rsidR="00692DBC" w:rsidRPr="00B95E8B" w:rsidRDefault="002A2C22" w:rsidP="00692DBC">
      <w:pPr>
        <w:pStyle w:val="ActHead3"/>
        <w:pageBreakBefore/>
      </w:pPr>
      <w:bookmarkStart w:id="263" w:name="_Toc195792312"/>
      <w:r w:rsidRPr="002A2C22">
        <w:rPr>
          <w:rStyle w:val="CharDivNo"/>
        </w:rPr>
        <w:t>Division 3</w:t>
      </w:r>
      <w:r w:rsidR="00C44C69" w:rsidRPr="002A2C22">
        <w:rPr>
          <w:rStyle w:val="CharDivNo"/>
        </w:rPr>
        <w:t>9</w:t>
      </w:r>
      <w:r w:rsidR="00692DBC" w:rsidRPr="00B95E8B">
        <w:t>—</w:t>
      </w:r>
      <w:r w:rsidR="00692DBC" w:rsidRPr="002A2C22">
        <w:rPr>
          <w:rStyle w:val="CharDivText"/>
        </w:rPr>
        <w:t>Avocados</w:t>
      </w:r>
      <w:bookmarkEnd w:id="263"/>
    </w:p>
    <w:p w14:paraId="533FB35E" w14:textId="7D80D0BC" w:rsidR="00692DBC" w:rsidRPr="00B95E8B" w:rsidRDefault="00C44C69" w:rsidP="00692DBC">
      <w:pPr>
        <w:pStyle w:val="ActHead5"/>
      </w:pPr>
      <w:bookmarkStart w:id="264" w:name="_Toc195792313"/>
      <w:r w:rsidRPr="002A2C22">
        <w:rPr>
          <w:rStyle w:val="CharSectno"/>
        </w:rPr>
        <w:t>39</w:t>
      </w:r>
      <w:r w:rsidR="002A2C22" w:rsidRPr="002A2C22">
        <w:rPr>
          <w:rStyle w:val="CharSectno"/>
        </w:rPr>
        <w:noBreakHyphen/>
      </w:r>
      <w:r w:rsidRPr="002A2C22">
        <w:rPr>
          <w:rStyle w:val="CharSectno"/>
        </w:rPr>
        <w:t>1</w:t>
      </w:r>
      <w:r w:rsidR="00692DBC" w:rsidRPr="00B95E8B">
        <w:t xml:space="preserve">  Obligations of levy payers or charge payers</w:t>
      </w:r>
      <w:bookmarkEnd w:id="264"/>
    </w:p>
    <w:p w14:paraId="4DD0F051" w14:textId="77777777" w:rsidR="00692DBC" w:rsidRPr="00B95E8B" w:rsidRDefault="00692DBC" w:rsidP="00692DBC">
      <w:pPr>
        <w:pStyle w:val="SubsectionHead"/>
      </w:pPr>
      <w:r w:rsidRPr="00B95E8B">
        <w:t>When avocado levy due and payable</w:t>
      </w:r>
    </w:p>
    <w:p w14:paraId="63A04517"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16877241" w14:textId="77777777" w:rsidR="00692DBC" w:rsidRPr="00B95E8B" w:rsidRDefault="00692DBC" w:rsidP="00692DBC">
      <w:pPr>
        <w:pStyle w:val="paragraph"/>
      </w:pPr>
      <w:r w:rsidRPr="00B95E8B">
        <w:tab/>
        <w:t>(a)</w:t>
      </w:r>
      <w:r w:rsidRPr="00B95E8B">
        <w:tab/>
        <w:t>levy imposed on avocados that are sold by the levy payer in a quarter in a calendar year (other than by retail sale); or</w:t>
      </w:r>
    </w:p>
    <w:p w14:paraId="6536D47E" w14:textId="77777777" w:rsidR="00692DBC" w:rsidRPr="00B95E8B" w:rsidRDefault="00692DBC" w:rsidP="00692DBC">
      <w:pPr>
        <w:pStyle w:val="paragraph"/>
      </w:pPr>
      <w:r w:rsidRPr="00B95E8B">
        <w:tab/>
        <w:t>(b)</w:t>
      </w:r>
      <w:r w:rsidRPr="00B95E8B">
        <w:tab/>
        <w:t>levy imposed on avocados that are processed by or for the levy payer in a quarter in a calendar year; or</w:t>
      </w:r>
    </w:p>
    <w:p w14:paraId="0382DE69" w14:textId="77777777" w:rsidR="00692DBC" w:rsidRPr="00B95E8B" w:rsidRDefault="00692DBC" w:rsidP="00692DBC">
      <w:pPr>
        <w:pStyle w:val="paragraph"/>
      </w:pPr>
      <w:r w:rsidRPr="00B95E8B">
        <w:tab/>
        <w:t>(c)</w:t>
      </w:r>
      <w:r w:rsidRPr="00B95E8B">
        <w:tab/>
        <w:t>levy imposed on avocados that are sold by the levy payer by retail sale in a calendar year;</w:t>
      </w:r>
    </w:p>
    <w:p w14:paraId="4E9B268E" w14:textId="77777777" w:rsidR="00692DBC" w:rsidRPr="00B95E8B" w:rsidRDefault="00C85188" w:rsidP="00692DBC">
      <w:pPr>
        <w:pStyle w:val="subsection2"/>
      </w:pPr>
      <w:r w:rsidRPr="00B95E8B">
        <w:t>this table has effect.</w:t>
      </w:r>
    </w:p>
    <w:p w14:paraId="3122E935"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3784AD88" w14:textId="77777777" w:rsidTr="0082472F">
        <w:trPr>
          <w:tblHeader/>
        </w:trPr>
        <w:tc>
          <w:tcPr>
            <w:tcW w:w="5000" w:type="pct"/>
            <w:gridSpan w:val="3"/>
            <w:tcBorders>
              <w:top w:val="single" w:sz="12" w:space="0" w:color="auto"/>
              <w:bottom w:val="single" w:sz="2" w:space="0" w:color="auto"/>
            </w:tcBorders>
            <w:shd w:val="clear" w:color="auto" w:fill="auto"/>
          </w:tcPr>
          <w:p w14:paraId="23596501" w14:textId="77777777" w:rsidR="00692DBC" w:rsidRPr="00B95E8B" w:rsidRDefault="00692DBC" w:rsidP="003623C8">
            <w:pPr>
              <w:pStyle w:val="TableHeading"/>
            </w:pPr>
            <w:r w:rsidRPr="00B95E8B">
              <w:t>Avocado levy</w:t>
            </w:r>
          </w:p>
        </w:tc>
      </w:tr>
      <w:tr w:rsidR="00692DBC" w:rsidRPr="00B95E8B" w14:paraId="32ABAD13" w14:textId="77777777" w:rsidTr="0082472F">
        <w:trPr>
          <w:tblHeader/>
        </w:trPr>
        <w:tc>
          <w:tcPr>
            <w:tcW w:w="429" w:type="pct"/>
            <w:tcBorders>
              <w:top w:val="single" w:sz="2" w:space="0" w:color="auto"/>
              <w:bottom w:val="single" w:sz="12" w:space="0" w:color="auto"/>
            </w:tcBorders>
            <w:shd w:val="clear" w:color="auto" w:fill="auto"/>
          </w:tcPr>
          <w:p w14:paraId="78020FE5"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0228CE10"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7275F7AD" w14:textId="77777777" w:rsidR="00692DBC" w:rsidRPr="00B95E8B" w:rsidRDefault="00692DBC" w:rsidP="003623C8">
            <w:pPr>
              <w:pStyle w:val="TableHeading"/>
            </w:pPr>
            <w:r w:rsidRPr="00B95E8B">
              <w:t>Rule</w:t>
            </w:r>
          </w:p>
        </w:tc>
      </w:tr>
      <w:tr w:rsidR="00692DBC" w:rsidRPr="00B95E8B" w14:paraId="47CCB56C" w14:textId="77777777" w:rsidTr="0082472F">
        <w:tc>
          <w:tcPr>
            <w:tcW w:w="429" w:type="pct"/>
            <w:tcBorders>
              <w:top w:val="single" w:sz="2" w:space="0" w:color="auto"/>
              <w:bottom w:val="single" w:sz="2" w:space="0" w:color="auto"/>
            </w:tcBorders>
            <w:shd w:val="clear" w:color="auto" w:fill="auto"/>
          </w:tcPr>
          <w:p w14:paraId="7F1B7ACE"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5C4326EC" w14:textId="77777777" w:rsidR="00692DBC" w:rsidRPr="00B95E8B" w:rsidRDefault="00692DBC" w:rsidP="003623C8">
            <w:pPr>
              <w:pStyle w:val="Tabletext"/>
            </w:pPr>
            <w:r w:rsidRPr="00B95E8B">
              <w:t xml:space="preserve">For avocados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17390FC4" w14:textId="081ED638" w:rsidR="00692DBC" w:rsidRPr="00B95E8B" w:rsidRDefault="00692DBC" w:rsidP="003623C8">
            <w:pPr>
              <w:pStyle w:val="Tablea"/>
            </w:pPr>
            <w:r w:rsidRPr="00B95E8B">
              <w:t xml:space="preserve">(a) if the liable collection agent must give a return for the quarter under </w:t>
            </w:r>
            <w:r w:rsidR="00C91FA7" w:rsidRPr="00B95E8B">
              <w:t>subclause 3</w:t>
            </w:r>
            <w:r w:rsidR="00094C00" w:rsidRPr="00B95E8B">
              <w:t>9</w:t>
            </w:r>
            <w:r w:rsidR="002A2C22">
              <w:noBreakHyphen/>
            </w:r>
            <w:r w:rsidR="00094C00" w:rsidRPr="00B95E8B">
              <w:t>2</w:t>
            </w:r>
            <w:r w:rsidRPr="00B95E8B">
              <w:t>(3)—on the last day of the first calendar month after the end of the quarter; or</w:t>
            </w:r>
          </w:p>
          <w:p w14:paraId="031E987D" w14:textId="6184EA2F" w:rsidR="00692DBC" w:rsidRPr="00B95E8B" w:rsidRDefault="00692DBC" w:rsidP="003623C8">
            <w:pPr>
              <w:pStyle w:val="Tablea"/>
            </w:pPr>
            <w:r w:rsidRPr="00B95E8B">
              <w:t xml:space="preserve">(b) if the liable collection agent must give a return for the calendar year under </w:t>
            </w:r>
            <w:r w:rsidR="00C91FA7" w:rsidRPr="00B95E8B">
              <w:t>subclause 3</w:t>
            </w:r>
            <w:r w:rsidR="00A07799" w:rsidRPr="00B95E8B">
              <w:t>9</w:t>
            </w:r>
            <w:r w:rsidR="002A2C22">
              <w:noBreakHyphen/>
            </w:r>
            <w:r w:rsidR="00A07799" w:rsidRPr="00B95E8B">
              <w:t>2</w:t>
            </w:r>
            <w:r w:rsidRPr="00B95E8B">
              <w:t xml:space="preserve">(3)—on </w:t>
            </w:r>
            <w:r w:rsidR="00BC7F81" w:rsidRPr="00B95E8B">
              <w:t>the last day of February</w:t>
            </w:r>
            <w:r w:rsidRPr="00B95E8B">
              <w:t xml:space="preserve"> in the next calendar year</w:t>
            </w:r>
          </w:p>
        </w:tc>
      </w:tr>
      <w:tr w:rsidR="00692DBC" w:rsidRPr="00B95E8B" w14:paraId="03AE0B43" w14:textId="77777777" w:rsidTr="0082472F">
        <w:tc>
          <w:tcPr>
            <w:tcW w:w="429" w:type="pct"/>
            <w:tcBorders>
              <w:top w:val="single" w:sz="2" w:space="0" w:color="auto"/>
              <w:bottom w:val="single" w:sz="2" w:space="0" w:color="auto"/>
            </w:tcBorders>
            <w:shd w:val="clear" w:color="auto" w:fill="auto"/>
          </w:tcPr>
          <w:p w14:paraId="1358CB0E"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507281E5" w14:textId="77777777" w:rsidR="00692DBC" w:rsidRPr="00B95E8B" w:rsidRDefault="00692DBC" w:rsidP="003623C8">
            <w:pPr>
              <w:pStyle w:val="Tabletext"/>
            </w:pPr>
            <w:r w:rsidRPr="00B95E8B">
              <w:t>For avocados processed for the levy payer, when is the levy due and payable?</w:t>
            </w:r>
          </w:p>
        </w:tc>
        <w:tc>
          <w:tcPr>
            <w:tcW w:w="2445" w:type="pct"/>
            <w:tcBorders>
              <w:top w:val="single" w:sz="2" w:space="0" w:color="auto"/>
              <w:bottom w:val="single" w:sz="2" w:space="0" w:color="auto"/>
            </w:tcBorders>
            <w:shd w:val="clear" w:color="auto" w:fill="auto"/>
          </w:tcPr>
          <w:p w14:paraId="53EE15AB" w14:textId="2F5959EB" w:rsidR="00692DBC" w:rsidRPr="00B95E8B" w:rsidRDefault="00692DBC" w:rsidP="003623C8">
            <w:pPr>
              <w:pStyle w:val="Tablea"/>
            </w:pPr>
            <w:r w:rsidRPr="00B95E8B">
              <w:t xml:space="preserve">(a) if the person who carried out the processing must give a return for the quarter under </w:t>
            </w:r>
            <w:r w:rsidR="00C91FA7" w:rsidRPr="00B95E8B">
              <w:t>subclause 3</w:t>
            </w:r>
            <w:r w:rsidR="00A07799" w:rsidRPr="00B95E8B">
              <w:t>9</w:t>
            </w:r>
            <w:r w:rsidR="002A2C22">
              <w:noBreakHyphen/>
            </w:r>
            <w:r w:rsidR="00A07799" w:rsidRPr="00B95E8B">
              <w:t>2</w:t>
            </w:r>
            <w:r w:rsidRPr="00B95E8B">
              <w:t>(3)—on the last day of the first calendar month after the end of the quarter; or</w:t>
            </w:r>
          </w:p>
          <w:p w14:paraId="6FC2150A" w14:textId="2965B1DC" w:rsidR="00692DBC" w:rsidRPr="00B95E8B" w:rsidRDefault="00692DBC" w:rsidP="003623C8">
            <w:pPr>
              <w:pStyle w:val="Tablea"/>
            </w:pPr>
            <w:r w:rsidRPr="00B95E8B">
              <w:t xml:space="preserve">(b) if the person who carried out the processing must give a return for the calendar year under </w:t>
            </w:r>
            <w:r w:rsidR="00C91FA7" w:rsidRPr="00B95E8B">
              <w:t>subclause 3</w:t>
            </w:r>
            <w:r w:rsidR="00A07799" w:rsidRPr="00B95E8B">
              <w:t>9</w:t>
            </w:r>
            <w:r w:rsidR="002A2C22">
              <w:noBreakHyphen/>
            </w:r>
            <w:r w:rsidR="00A07799" w:rsidRPr="00B95E8B">
              <w:t>2</w:t>
            </w:r>
            <w:r w:rsidRPr="00B95E8B">
              <w:t xml:space="preserve">(3)—on </w:t>
            </w:r>
            <w:r w:rsidR="00BC7F81" w:rsidRPr="00B95E8B">
              <w:t>the last day of February</w:t>
            </w:r>
            <w:r w:rsidRPr="00B95E8B">
              <w:t xml:space="preserve"> in the next calendar year</w:t>
            </w:r>
          </w:p>
        </w:tc>
      </w:tr>
      <w:tr w:rsidR="00692DBC" w:rsidRPr="00B95E8B" w14:paraId="54CD3D57" w14:textId="77777777" w:rsidTr="0082472F">
        <w:tc>
          <w:tcPr>
            <w:tcW w:w="429" w:type="pct"/>
            <w:tcBorders>
              <w:top w:val="single" w:sz="2" w:space="0" w:color="auto"/>
              <w:bottom w:val="single" w:sz="2" w:space="0" w:color="auto"/>
            </w:tcBorders>
            <w:shd w:val="clear" w:color="auto" w:fill="auto"/>
          </w:tcPr>
          <w:p w14:paraId="46F2A8BC"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66401241" w14:textId="77777777" w:rsidR="00692DBC" w:rsidRPr="00B95E8B" w:rsidRDefault="00692DBC" w:rsidP="003623C8">
            <w:pPr>
              <w:pStyle w:val="Tabletext"/>
            </w:pPr>
            <w:r w:rsidRPr="00B95E8B">
              <w:t>For avocados sold by retail sale, when is the levy due and payable?</w:t>
            </w:r>
          </w:p>
        </w:tc>
        <w:tc>
          <w:tcPr>
            <w:tcW w:w="2445" w:type="pct"/>
            <w:tcBorders>
              <w:top w:val="single" w:sz="2" w:space="0" w:color="auto"/>
              <w:bottom w:val="single" w:sz="2" w:space="0" w:color="auto"/>
            </w:tcBorders>
            <w:shd w:val="clear" w:color="auto" w:fill="auto"/>
          </w:tcPr>
          <w:p w14:paraId="43093F46" w14:textId="77777777" w:rsidR="00692DBC" w:rsidRPr="00B95E8B" w:rsidRDefault="00692DBC" w:rsidP="003623C8">
            <w:pPr>
              <w:pStyle w:val="Tabletext"/>
            </w:pPr>
            <w:r w:rsidRPr="00B95E8B">
              <w:t xml:space="preserve">On </w:t>
            </w:r>
            <w:r w:rsidR="00BC7F81" w:rsidRPr="00B95E8B">
              <w:t>the last day of February</w:t>
            </w:r>
            <w:r w:rsidRPr="00B95E8B">
              <w:t xml:space="preserve"> in the next calendar year</w:t>
            </w:r>
          </w:p>
        </w:tc>
      </w:tr>
      <w:tr w:rsidR="00692DBC" w:rsidRPr="00B95E8B" w14:paraId="4E6C4A0C" w14:textId="77777777" w:rsidTr="0082472F">
        <w:tc>
          <w:tcPr>
            <w:tcW w:w="429" w:type="pct"/>
            <w:tcBorders>
              <w:top w:val="single" w:sz="2" w:space="0" w:color="auto"/>
              <w:bottom w:val="single" w:sz="2" w:space="0" w:color="auto"/>
            </w:tcBorders>
            <w:shd w:val="clear" w:color="auto" w:fill="auto"/>
          </w:tcPr>
          <w:p w14:paraId="60B7156F" w14:textId="77777777" w:rsidR="00692DBC" w:rsidRPr="00B95E8B" w:rsidRDefault="00692DBC" w:rsidP="003623C8">
            <w:pPr>
              <w:pStyle w:val="Tabletext"/>
            </w:pPr>
            <w:r w:rsidRPr="00B95E8B">
              <w:t>4</w:t>
            </w:r>
          </w:p>
        </w:tc>
        <w:tc>
          <w:tcPr>
            <w:tcW w:w="2126" w:type="pct"/>
            <w:tcBorders>
              <w:top w:val="single" w:sz="2" w:space="0" w:color="auto"/>
              <w:bottom w:val="single" w:sz="2" w:space="0" w:color="auto"/>
            </w:tcBorders>
            <w:shd w:val="clear" w:color="auto" w:fill="auto"/>
          </w:tcPr>
          <w:p w14:paraId="6ABE3391" w14:textId="77777777" w:rsidR="00692DBC" w:rsidRPr="00B95E8B" w:rsidRDefault="00692DBC" w:rsidP="003623C8">
            <w:pPr>
              <w:pStyle w:val="Tabletext"/>
            </w:pPr>
            <w:r w:rsidRPr="00B95E8B">
              <w:t>For avocados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1DCD1F43" w14:textId="77777777" w:rsidR="00692DBC" w:rsidRPr="00B95E8B" w:rsidRDefault="00692DBC" w:rsidP="003623C8">
            <w:pPr>
              <w:pStyle w:val="Tablea"/>
            </w:pPr>
            <w:r w:rsidRPr="00B95E8B">
              <w:t xml:space="preserve">(a) if the levy payer must give a return for the quarter under </w:t>
            </w:r>
            <w:r w:rsidR="00C91FA7" w:rsidRPr="00B95E8B">
              <w:t>subclause (</w:t>
            </w:r>
            <w:r w:rsidRPr="00B95E8B">
              <w:t>3)—on the last day of the first calendar month after the end of the quarter; or</w:t>
            </w:r>
          </w:p>
          <w:p w14:paraId="61352228" w14:textId="77777777" w:rsidR="00692DBC" w:rsidRPr="00B95E8B" w:rsidRDefault="00692DBC" w:rsidP="003623C8">
            <w:pPr>
              <w:pStyle w:val="Tablea"/>
            </w:pPr>
            <w:r w:rsidRPr="00B95E8B">
              <w:t xml:space="preserve">(b) if the levy payer must give a return for the calendar year under </w:t>
            </w:r>
            <w:r w:rsidR="00C91FA7" w:rsidRPr="00B95E8B">
              <w:t>subclause (</w:t>
            </w:r>
            <w:r w:rsidRPr="00B95E8B">
              <w:t xml:space="preserve">3)—on </w:t>
            </w:r>
            <w:r w:rsidR="00B0346B" w:rsidRPr="00B95E8B">
              <w:t>the last day of February</w:t>
            </w:r>
            <w:r w:rsidRPr="00B95E8B">
              <w:t xml:space="preserve"> in the next calendar year</w:t>
            </w:r>
          </w:p>
        </w:tc>
      </w:tr>
      <w:tr w:rsidR="00692DBC" w:rsidRPr="00B95E8B" w14:paraId="2650F177" w14:textId="77777777" w:rsidTr="0082472F">
        <w:tc>
          <w:tcPr>
            <w:tcW w:w="429" w:type="pct"/>
            <w:tcBorders>
              <w:top w:val="single" w:sz="2" w:space="0" w:color="auto"/>
              <w:bottom w:val="single" w:sz="2" w:space="0" w:color="auto"/>
            </w:tcBorders>
            <w:shd w:val="clear" w:color="auto" w:fill="auto"/>
          </w:tcPr>
          <w:p w14:paraId="2B618F51" w14:textId="77777777" w:rsidR="00692DBC" w:rsidRPr="00B95E8B" w:rsidRDefault="00692DBC" w:rsidP="003623C8">
            <w:pPr>
              <w:pStyle w:val="Tabletext"/>
            </w:pPr>
            <w:r w:rsidRPr="00B95E8B">
              <w:t>5</w:t>
            </w:r>
          </w:p>
        </w:tc>
        <w:tc>
          <w:tcPr>
            <w:tcW w:w="2126" w:type="pct"/>
            <w:tcBorders>
              <w:top w:val="single" w:sz="2" w:space="0" w:color="auto"/>
              <w:bottom w:val="single" w:sz="2" w:space="0" w:color="auto"/>
            </w:tcBorders>
            <w:shd w:val="clear" w:color="auto" w:fill="auto"/>
          </w:tcPr>
          <w:p w14:paraId="58C3F1E9" w14:textId="77777777" w:rsidR="00692DBC" w:rsidRPr="00B95E8B" w:rsidRDefault="00692DBC" w:rsidP="003623C8">
            <w:pPr>
              <w:pStyle w:val="Tabletext"/>
            </w:pPr>
            <w:r w:rsidRPr="00B95E8B">
              <w:t>For avocados processed by the levy payer, when is the levy due and payable?</w:t>
            </w:r>
          </w:p>
        </w:tc>
        <w:tc>
          <w:tcPr>
            <w:tcW w:w="2445" w:type="pct"/>
            <w:tcBorders>
              <w:top w:val="single" w:sz="2" w:space="0" w:color="auto"/>
              <w:bottom w:val="single" w:sz="2" w:space="0" w:color="auto"/>
            </w:tcBorders>
            <w:shd w:val="clear" w:color="auto" w:fill="auto"/>
          </w:tcPr>
          <w:p w14:paraId="70246F87" w14:textId="77777777" w:rsidR="00692DBC" w:rsidRPr="00B95E8B" w:rsidRDefault="00692DBC" w:rsidP="003623C8">
            <w:pPr>
              <w:pStyle w:val="Tablea"/>
            </w:pPr>
            <w:r w:rsidRPr="00B95E8B">
              <w:t xml:space="preserve">(a) if the levy payer must give a return for the quarter under </w:t>
            </w:r>
            <w:r w:rsidR="00C91FA7" w:rsidRPr="00B95E8B">
              <w:t>subclause (</w:t>
            </w:r>
            <w:r w:rsidRPr="00B95E8B">
              <w:t>3)—on the last day of the first calendar month after the end of the quarter; or</w:t>
            </w:r>
          </w:p>
          <w:p w14:paraId="40D77FDC" w14:textId="77777777" w:rsidR="00692DBC" w:rsidRPr="00B95E8B" w:rsidRDefault="00692DBC" w:rsidP="003623C8">
            <w:pPr>
              <w:pStyle w:val="Tablea"/>
            </w:pPr>
            <w:r w:rsidRPr="00B95E8B">
              <w:t xml:space="preserve">(b) if the levy payer must give a return for the calendar year under </w:t>
            </w:r>
            <w:r w:rsidR="00C91FA7" w:rsidRPr="00B95E8B">
              <w:t>subclause (</w:t>
            </w:r>
            <w:r w:rsidRPr="00B95E8B">
              <w:t xml:space="preserve">3)—on </w:t>
            </w:r>
            <w:r w:rsidR="00EA1228" w:rsidRPr="00B95E8B">
              <w:t>the last day of February</w:t>
            </w:r>
            <w:r w:rsidRPr="00B95E8B">
              <w:t xml:space="preserve"> in the next calendar year</w:t>
            </w:r>
          </w:p>
        </w:tc>
      </w:tr>
      <w:tr w:rsidR="00692DBC" w:rsidRPr="00B95E8B" w14:paraId="192192AA" w14:textId="77777777" w:rsidTr="0082472F">
        <w:tc>
          <w:tcPr>
            <w:tcW w:w="429" w:type="pct"/>
            <w:tcBorders>
              <w:top w:val="single" w:sz="2" w:space="0" w:color="auto"/>
              <w:bottom w:val="single" w:sz="12" w:space="0" w:color="auto"/>
            </w:tcBorders>
            <w:shd w:val="clear" w:color="auto" w:fill="auto"/>
          </w:tcPr>
          <w:p w14:paraId="0A4C3435" w14:textId="77777777" w:rsidR="00692DBC" w:rsidRPr="00B95E8B" w:rsidRDefault="00692DBC" w:rsidP="003623C8">
            <w:pPr>
              <w:pStyle w:val="Tabletext"/>
            </w:pPr>
            <w:r w:rsidRPr="00B95E8B">
              <w:t>6</w:t>
            </w:r>
          </w:p>
        </w:tc>
        <w:tc>
          <w:tcPr>
            <w:tcW w:w="2126" w:type="pct"/>
            <w:tcBorders>
              <w:top w:val="single" w:sz="2" w:space="0" w:color="auto"/>
              <w:bottom w:val="single" w:sz="12" w:space="0" w:color="auto"/>
            </w:tcBorders>
            <w:shd w:val="clear" w:color="auto" w:fill="auto"/>
          </w:tcPr>
          <w:p w14:paraId="287B7DCB"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2495927D" w14:textId="77777777" w:rsidR="00692DBC" w:rsidRPr="00B95E8B" w:rsidRDefault="00692DBC" w:rsidP="00D17D3A">
            <w:pPr>
              <w:pStyle w:val="Tabletext"/>
            </w:pPr>
            <w:r w:rsidRPr="00B95E8B">
              <w:t>The Commonwealth</w:t>
            </w:r>
          </w:p>
        </w:tc>
      </w:tr>
    </w:tbl>
    <w:p w14:paraId="380441A6" w14:textId="6857932B" w:rsidR="00A115D6" w:rsidRPr="00B95E8B" w:rsidRDefault="00692DBC" w:rsidP="00692DBC">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3</w:t>
      </w:r>
      <w:r w:rsidR="00A07799" w:rsidRPr="00B95E8B">
        <w:t>9</w:t>
      </w:r>
      <w:r w:rsidR="002A2C22">
        <w:noBreakHyphen/>
      </w:r>
      <w:r w:rsidR="00A07799" w:rsidRPr="00B95E8B">
        <w:t>2</w:t>
      </w:r>
      <w:r w:rsidRPr="00B95E8B">
        <w:t>.</w:t>
      </w:r>
    </w:p>
    <w:p w14:paraId="1657587F" w14:textId="4C0C9AF0" w:rsidR="00A115D6" w:rsidRPr="00B95E8B" w:rsidRDefault="00A115D6" w:rsidP="00A115D6">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FEAB5C9"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5A4CBBF5" w14:textId="77777777" w:rsidR="00692DBC" w:rsidRPr="00B95E8B" w:rsidRDefault="00692DBC" w:rsidP="00692DBC">
      <w:pPr>
        <w:pStyle w:val="SubsectionHead"/>
      </w:pPr>
      <w:r w:rsidRPr="00B95E8B">
        <w:t>When avocado export charge due and payable</w:t>
      </w:r>
    </w:p>
    <w:p w14:paraId="4CD37AF9"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avocados that are exported </w:t>
      </w:r>
      <w:r w:rsidR="006C133D" w:rsidRPr="00B95E8B">
        <w:t xml:space="preserve">from Australia </w:t>
      </w:r>
      <w:r w:rsidRPr="00B95E8B">
        <w:t xml:space="preserve">in a quarter in a calendar year, </w:t>
      </w:r>
      <w:r w:rsidR="00C85188" w:rsidRPr="00B95E8B">
        <w:t>this table has effect.</w:t>
      </w:r>
    </w:p>
    <w:p w14:paraId="68217B8B"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3AD71DA4" w14:textId="77777777" w:rsidTr="0082472F">
        <w:trPr>
          <w:tblHeader/>
        </w:trPr>
        <w:tc>
          <w:tcPr>
            <w:tcW w:w="5000" w:type="pct"/>
            <w:gridSpan w:val="3"/>
            <w:tcBorders>
              <w:top w:val="single" w:sz="12" w:space="0" w:color="auto"/>
              <w:bottom w:val="single" w:sz="2" w:space="0" w:color="auto"/>
            </w:tcBorders>
            <w:shd w:val="clear" w:color="auto" w:fill="auto"/>
          </w:tcPr>
          <w:p w14:paraId="678D8293" w14:textId="77777777" w:rsidR="00692DBC" w:rsidRPr="00B95E8B" w:rsidRDefault="00692DBC" w:rsidP="003623C8">
            <w:pPr>
              <w:pStyle w:val="TableHeading"/>
            </w:pPr>
            <w:r w:rsidRPr="00B95E8B">
              <w:t>Avocado export charge</w:t>
            </w:r>
          </w:p>
        </w:tc>
      </w:tr>
      <w:tr w:rsidR="00692DBC" w:rsidRPr="00B95E8B" w14:paraId="60C26A1F" w14:textId="77777777" w:rsidTr="0082472F">
        <w:trPr>
          <w:tblHeader/>
        </w:trPr>
        <w:tc>
          <w:tcPr>
            <w:tcW w:w="429" w:type="pct"/>
            <w:tcBorders>
              <w:top w:val="single" w:sz="2" w:space="0" w:color="auto"/>
              <w:bottom w:val="single" w:sz="12" w:space="0" w:color="auto"/>
            </w:tcBorders>
            <w:shd w:val="clear" w:color="auto" w:fill="auto"/>
          </w:tcPr>
          <w:p w14:paraId="6998E70E"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29E4F30E"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4F4D3A4D" w14:textId="77777777" w:rsidR="00692DBC" w:rsidRPr="00B95E8B" w:rsidRDefault="00692DBC" w:rsidP="003623C8">
            <w:pPr>
              <w:pStyle w:val="TableHeading"/>
            </w:pPr>
            <w:r w:rsidRPr="00B95E8B">
              <w:t>Rule</w:t>
            </w:r>
          </w:p>
        </w:tc>
      </w:tr>
      <w:tr w:rsidR="00692DBC" w:rsidRPr="00B95E8B" w14:paraId="04F7013E" w14:textId="77777777" w:rsidTr="0082472F">
        <w:tc>
          <w:tcPr>
            <w:tcW w:w="429" w:type="pct"/>
            <w:tcBorders>
              <w:top w:val="single" w:sz="2" w:space="0" w:color="auto"/>
              <w:bottom w:val="single" w:sz="2" w:space="0" w:color="auto"/>
            </w:tcBorders>
            <w:shd w:val="clear" w:color="auto" w:fill="auto"/>
          </w:tcPr>
          <w:p w14:paraId="1D6E1269"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22C5163F" w14:textId="77777777" w:rsidR="00692DBC" w:rsidRPr="00B95E8B" w:rsidRDefault="00692DBC" w:rsidP="003623C8">
            <w:pPr>
              <w:pStyle w:val="Tabletext"/>
            </w:pPr>
            <w:r w:rsidRPr="00B95E8B">
              <w:t>For avocados exported through an exporting agent, when is the charge due and payable?</w:t>
            </w:r>
          </w:p>
        </w:tc>
        <w:tc>
          <w:tcPr>
            <w:tcW w:w="2445" w:type="pct"/>
            <w:tcBorders>
              <w:top w:val="single" w:sz="2" w:space="0" w:color="auto"/>
              <w:bottom w:val="single" w:sz="2" w:space="0" w:color="auto"/>
            </w:tcBorders>
            <w:shd w:val="clear" w:color="auto" w:fill="auto"/>
          </w:tcPr>
          <w:p w14:paraId="7DF32907" w14:textId="14043712" w:rsidR="00692DBC" w:rsidRPr="00B95E8B" w:rsidRDefault="00692DBC" w:rsidP="003623C8">
            <w:pPr>
              <w:pStyle w:val="Tablea"/>
            </w:pPr>
            <w:r w:rsidRPr="00B95E8B">
              <w:t xml:space="preserve">(a) if that agent must give a return for the quarter under </w:t>
            </w:r>
            <w:r w:rsidR="00C91FA7" w:rsidRPr="00B95E8B">
              <w:t>subclause 3</w:t>
            </w:r>
            <w:r w:rsidR="002865F0" w:rsidRPr="00B95E8B">
              <w:t>9</w:t>
            </w:r>
            <w:r w:rsidR="002A2C22">
              <w:noBreakHyphen/>
            </w:r>
            <w:r w:rsidR="002865F0" w:rsidRPr="00B95E8B">
              <w:t>2</w:t>
            </w:r>
            <w:r w:rsidRPr="00B95E8B">
              <w:t>(3)—on the last day of the first calendar month after the end of the quarter; or</w:t>
            </w:r>
          </w:p>
          <w:p w14:paraId="7479EFF2" w14:textId="170CAF9D" w:rsidR="00692DBC" w:rsidRPr="00B95E8B" w:rsidRDefault="00692DBC" w:rsidP="003623C8">
            <w:pPr>
              <w:pStyle w:val="Tablea"/>
            </w:pPr>
            <w:r w:rsidRPr="00B95E8B">
              <w:t xml:space="preserve">(b) if that agent must give a return for the calendar year under </w:t>
            </w:r>
            <w:r w:rsidR="00C91FA7" w:rsidRPr="00B95E8B">
              <w:t>subclause 3</w:t>
            </w:r>
            <w:r w:rsidR="002865F0" w:rsidRPr="00B95E8B">
              <w:t>9</w:t>
            </w:r>
            <w:r w:rsidR="002A2C22">
              <w:noBreakHyphen/>
            </w:r>
            <w:r w:rsidR="002865F0" w:rsidRPr="00B95E8B">
              <w:t>2</w:t>
            </w:r>
            <w:r w:rsidRPr="00B95E8B">
              <w:t xml:space="preserve">(3)—on </w:t>
            </w:r>
            <w:r w:rsidR="00EA1228" w:rsidRPr="00B95E8B">
              <w:t>the last day of February</w:t>
            </w:r>
            <w:r w:rsidRPr="00B95E8B">
              <w:t xml:space="preserve"> in the next calendar year</w:t>
            </w:r>
          </w:p>
        </w:tc>
      </w:tr>
      <w:tr w:rsidR="00692DBC" w:rsidRPr="00B95E8B" w14:paraId="3176EA78" w14:textId="77777777" w:rsidTr="0082472F">
        <w:tc>
          <w:tcPr>
            <w:tcW w:w="429" w:type="pct"/>
            <w:tcBorders>
              <w:top w:val="single" w:sz="2" w:space="0" w:color="auto"/>
              <w:bottom w:val="single" w:sz="2" w:space="0" w:color="auto"/>
            </w:tcBorders>
            <w:shd w:val="clear" w:color="auto" w:fill="auto"/>
          </w:tcPr>
          <w:p w14:paraId="12F75169"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34FAF13A" w14:textId="77777777" w:rsidR="00692DBC" w:rsidRPr="00B95E8B" w:rsidRDefault="00692DBC" w:rsidP="003623C8">
            <w:pPr>
              <w:pStyle w:val="Tabletext"/>
            </w:pPr>
            <w:r w:rsidRPr="00B95E8B">
              <w:t>For avocados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1A050DDF" w14:textId="77777777" w:rsidR="00692DBC" w:rsidRPr="00B95E8B" w:rsidRDefault="00692DBC" w:rsidP="003623C8">
            <w:pPr>
              <w:pStyle w:val="Tablea"/>
            </w:pPr>
            <w:r w:rsidRPr="00B95E8B">
              <w:t xml:space="preserve">(a) if the charge payer must give a return for the quarter under </w:t>
            </w:r>
            <w:r w:rsidR="00C91FA7" w:rsidRPr="00B95E8B">
              <w:t>subclause (</w:t>
            </w:r>
            <w:r w:rsidRPr="00B95E8B">
              <w:t>3)—on the last day of the first calendar month after the end of the quarter; or</w:t>
            </w:r>
          </w:p>
          <w:p w14:paraId="4EF1E8A5" w14:textId="77777777" w:rsidR="00692DBC" w:rsidRPr="00B95E8B" w:rsidRDefault="00692DBC" w:rsidP="003623C8">
            <w:pPr>
              <w:pStyle w:val="Tablea"/>
            </w:pPr>
            <w:r w:rsidRPr="00B95E8B">
              <w:t xml:space="preserve">(b) if the charge payer must give a return for the calendar year under </w:t>
            </w:r>
            <w:r w:rsidR="00C91FA7" w:rsidRPr="00B95E8B">
              <w:t>subclause (</w:t>
            </w:r>
            <w:r w:rsidRPr="00B95E8B">
              <w:t xml:space="preserve">3)—on </w:t>
            </w:r>
            <w:r w:rsidR="00EA1228" w:rsidRPr="00B95E8B">
              <w:t>the last day of February</w:t>
            </w:r>
            <w:r w:rsidRPr="00B95E8B">
              <w:t xml:space="preserve"> in the next calendar year</w:t>
            </w:r>
          </w:p>
        </w:tc>
      </w:tr>
      <w:tr w:rsidR="00692DBC" w:rsidRPr="00B95E8B" w14:paraId="04F0194E" w14:textId="77777777" w:rsidTr="0082472F">
        <w:tc>
          <w:tcPr>
            <w:tcW w:w="429" w:type="pct"/>
            <w:tcBorders>
              <w:top w:val="single" w:sz="2" w:space="0" w:color="auto"/>
              <w:bottom w:val="single" w:sz="12" w:space="0" w:color="auto"/>
            </w:tcBorders>
            <w:shd w:val="clear" w:color="auto" w:fill="auto"/>
          </w:tcPr>
          <w:p w14:paraId="3A0DBFFB"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3C8AD77A"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35792E40" w14:textId="77777777" w:rsidR="00692DBC" w:rsidRPr="00B95E8B" w:rsidRDefault="00692DBC" w:rsidP="00D17D3A">
            <w:pPr>
              <w:pStyle w:val="Tabletext"/>
            </w:pPr>
            <w:r w:rsidRPr="00B95E8B">
              <w:t>The Commonwealth</w:t>
            </w:r>
          </w:p>
        </w:tc>
      </w:tr>
    </w:tbl>
    <w:p w14:paraId="0A0786D4" w14:textId="5245BF18" w:rsidR="00D6563E"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3</w:t>
      </w:r>
      <w:r w:rsidR="002865F0" w:rsidRPr="00B95E8B">
        <w:t>9</w:t>
      </w:r>
      <w:r w:rsidR="002A2C22">
        <w:noBreakHyphen/>
      </w:r>
      <w:r w:rsidR="002865F0" w:rsidRPr="00B95E8B">
        <w:t>2</w:t>
      </w:r>
      <w:r w:rsidRPr="00B95E8B">
        <w:t>.</w:t>
      </w:r>
    </w:p>
    <w:p w14:paraId="5DCC1D0D" w14:textId="240AB95B" w:rsidR="00D6563E" w:rsidRPr="00B95E8B" w:rsidRDefault="00D6563E" w:rsidP="00D6563E">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7A8351BD"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1AE3AD95" w14:textId="77777777" w:rsidR="00692DBC" w:rsidRPr="00B95E8B" w:rsidRDefault="00692DBC" w:rsidP="00692DBC">
      <w:pPr>
        <w:pStyle w:val="SubsectionHead"/>
      </w:pPr>
      <w:r w:rsidRPr="00B95E8B">
        <w:t>Giving quarterly or annual returns</w:t>
      </w:r>
    </w:p>
    <w:p w14:paraId="2B86F297"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avocados, </w:t>
      </w:r>
      <w:r w:rsidR="00C85188" w:rsidRPr="00B95E8B">
        <w:t>this table has effect.</w:t>
      </w:r>
    </w:p>
    <w:p w14:paraId="73154CF0"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A94E75F" w14:textId="77777777" w:rsidTr="0082472F">
        <w:trPr>
          <w:tblHeader/>
        </w:trPr>
        <w:tc>
          <w:tcPr>
            <w:tcW w:w="5000" w:type="pct"/>
            <w:gridSpan w:val="3"/>
            <w:tcBorders>
              <w:top w:val="single" w:sz="12" w:space="0" w:color="auto"/>
              <w:bottom w:val="single" w:sz="2" w:space="0" w:color="auto"/>
            </w:tcBorders>
            <w:shd w:val="clear" w:color="auto" w:fill="auto"/>
          </w:tcPr>
          <w:p w14:paraId="13359B56" w14:textId="77777777" w:rsidR="00692DBC" w:rsidRPr="00B95E8B" w:rsidRDefault="00692DBC" w:rsidP="003623C8">
            <w:pPr>
              <w:pStyle w:val="TableHeading"/>
            </w:pPr>
            <w:r w:rsidRPr="00B95E8B">
              <w:t>Quarterly or annual returns</w:t>
            </w:r>
          </w:p>
        </w:tc>
      </w:tr>
      <w:tr w:rsidR="00692DBC" w:rsidRPr="00B95E8B" w14:paraId="1123640A" w14:textId="77777777" w:rsidTr="0082472F">
        <w:trPr>
          <w:tblHeader/>
        </w:trPr>
        <w:tc>
          <w:tcPr>
            <w:tcW w:w="429" w:type="pct"/>
            <w:tcBorders>
              <w:top w:val="single" w:sz="2" w:space="0" w:color="auto"/>
              <w:bottom w:val="single" w:sz="12" w:space="0" w:color="auto"/>
            </w:tcBorders>
            <w:shd w:val="clear" w:color="auto" w:fill="auto"/>
          </w:tcPr>
          <w:p w14:paraId="0D7CD2A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8AADBF1"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DC45CA8" w14:textId="77777777" w:rsidR="00692DBC" w:rsidRPr="00B95E8B" w:rsidRDefault="00692DBC" w:rsidP="003623C8">
            <w:pPr>
              <w:pStyle w:val="TableHeading"/>
            </w:pPr>
            <w:r w:rsidRPr="00B95E8B">
              <w:t>Rule</w:t>
            </w:r>
          </w:p>
        </w:tc>
      </w:tr>
      <w:tr w:rsidR="00692DBC" w:rsidRPr="00B95E8B" w14:paraId="288508AB" w14:textId="77777777" w:rsidTr="0082472F">
        <w:tc>
          <w:tcPr>
            <w:tcW w:w="429" w:type="pct"/>
            <w:tcBorders>
              <w:top w:val="single" w:sz="2" w:space="0" w:color="auto"/>
              <w:bottom w:val="single" w:sz="2" w:space="0" w:color="auto"/>
            </w:tcBorders>
            <w:shd w:val="clear" w:color="auto" w:fill="auto"/>
          </w:tcPr>
          <w:p w14:paraId="15C1804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B637A9D" w14:textId="77777777" w:rsidR="00692DBC" w:rsidRPr="00B95E8B" w:rsidRDefault="00692DBC" w:rsidP="003623C8">
            <w:pPr>
              <w:pStyle w:val="Tabletext"/>
            </w:pPr>
            <w:r w:rsidRPr="00B95E8B">
              <w:t>Who must give a return for a quarter in a calendar year?</w:t>
            </w:r>
          </w:p>
        </w:tc>
        <w:tc>
          <w:tcPr>
            <w:tcW w:w="2286" w:type="pct"/>
            <w:tcBorders>
              <w:top w:val="single" w:sz="2" w:space="0" w:color="auto"/>
              <w:bottom w:val="single" w:sz="2" w:space="0" w:color="auto"/>
            </w:tcBorders>
            <w:shd w:val="clear" w:color="auto" w:fill="auto"/>
          </w:tcPr>
          <w:p w14:paraId="7263A9CE" w14:textId="77777777" w:rsidR="00692DBC" w:rsidRPr="00B95E8B" w:rsidRDefault="00692DBC" w:rsidP="003623C8">
            <w:pPr>
              <w:pStyle w:val="Tabletext"/>
            </w:pPr>
            <w:r w:rsidRPr="00B95E8B">
              <w:t>The following</w:t>
            </w:r>
            <w:r w:rsidR="000E24A3" w:rsidRPr="00B95E8B">
              <w:t xml:space="preserve"> person</w:t>
            </w:r>
            <w:r w:rsidRPr="00B95E8B">
              <w:t>:</w:t>
            </w:r>
          </w:p>
          <w:p w14:paraId="74763CB1" w14:textId="77777777" w:rsidR="00692DBC" w:rsidRPr="00B95E8B" w:rsidRDefault="00692DBC" w:rsidP="003623C8">
            <w:pPr>
              <w:pStyle w:val="Tablea"/>
            </w:pPr>
            <w:r w:rsidRPr="00B95E8B">
              <w:t>(a) for avocados sold by the levy payer in the quarter to a consumer at a wholesale produce market—the levy payer;</w:t>
            </w:r>
          </w:p>
          <w:p w14:paraId="7703520D" w14:textId="77777777" w:rsidR="00692DBC" w:rsidRPr="00B95E8B" w:rsidRDefault="00692DBC" w:rsidP="003623C8">
            <w:pPr>
              <w:pStyle w:val="Tablea"/>
            </w:pPr>
            <w:r w:rsidRPr="00B95E8B">
              <w:t>(b) for avocados processed in the quarter by the levy payer—the levy payer;</w:t>
            </w:r>
          </w:p>
          <w:p w14:paraId="556FB163" w14:textId="77777777" w:rsidR="00692DBC" w:rsidRPr="00B95E8B" w:rsidRDefault="00692DBC" w:rsidP="003623C8">
            <w:pPr>
              <w:pStyle w:val="Tablea"/>
            </w:pPr>
            <w:r w:rsidRPr="00B95E8B">
              <w:t>(c) for avocados exported in the quarter other than through an exporting agent—the charge payer;</w:t>
            </w:r>
          </w:p>
          <w:p w14:paraId="38F4F5C3" w14:textId="77777777" w:rsidR="00692DBC" w:rsidRPr="00B95E8B" w:rsidRDefault="00692DBC" w:rsidP="003623C8">
            <w:pPr>
              <w:pStyle w:val="Tabletext"/>
            </w:pPr>
            <w:r w:rsidRPr="00B95E8B">
              <w:t xml:space="preserve">unless the </w:t>
            </w:r>
            <w:r w:rsidR="000E24A3" w:rsidRPr="00B95E8B">
              <w:t>person</w:t>
            </w:r>
            <w:r w:rsidRPr="00B95E8B">
              <w:t xml:space="preserve"> has an exemption from giving returns for quarters in the year</w:t>
            </w:r>
          </w:p>
        </w:tc>
      </w:tr>
      <w:tr w:rsidR="00692DBC" w:rsidRPr="00B95E8B" w14:paraId="754AFD88" w14:textId="77777777" w:rsidTr="0082472F">
        <w:tc>
          <w:tcPr>
            <w:tcW w:w="429" w:type="pct"/>
            <w:tcBorders>
              <w:top w:val="single" w:sz="2" w:space="0" w:color="auto"/>
              <w:bottom w:val="single" w:sz="2" w:space="0" w:color="auto"/>
            </w:tcBorders>
            <w:shd w:val="clear" w:color="auto" w:fill="auto"/>
          </w:tcPr>
          <w:p w14:paraId="12AA3EE6"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83BA891" w14:textId="77777777" w:rsidR="00692DBC" w:rsidRPr="00B95E8B" w:rsidRDefault="00692DBC" w:rsidP="003623C8">
            <w:pPr>
              <w:pStyle w:val="Tabletext"/>
            </w:pPr>
            <w:r w:rsidRPr="00B95E8B">
              <w:t>Who must give a return for a calendar year?</w:t>
            </w:r>
          </w:p>
        </w:tc>
        <w:tc>
          <w:tcPr>
            <w:tcW w:w="2286" w:type="pct"/>
            <w:tcBorders>
              <w:top w:val="single" w:sz="2" w:space="0" w:color="auto"/>
              <w:bottom w:val="single" w:sz="2" w:space="0" w:color="auto"/>
            </w:tcBorders>
            <w:shd w:val="clear" w:color="auto" w:fill="auto"/>
          </w:tcPr>
          <w:p w14:paraId="13BE8032" w14:textId="77777777" w:rsidR="00692DBC" w:rsidRPr="00B95E8B" w:rsidRDefault="00692DBC" w:rsidP="003623C8">
            <w:pPr>
              <w:pStyle w:val="Tabletext"/>
            </w:pPr>
            <w:r w:rsidRPr="00B95E8B">
              <w:t>The following</w:t>
            </w:r>
            <w:r w:rsidR="006F7324" w:rsidRPr="00B95E8B">
              <w:t xml:space="preserve"> person</w:t>
            </w:r>
            <w:r w:rsidRPr="00B95E8B">
              <w:t>:</w:t>
            </w:r>
          </w:p>
          <w:p w14:paraId="0E48B683" w14:textId="77777777" w:rsidR="00692DBC" w:rsidRPr="00B95E8B" w:rsidRDefault="00692DBC" w:rsidP="003623C8">
            <w:pPr>
              <w:pStyle w:val="Tablea"/>
            </w:pPr>
            <w:r w:rsidRPr="00B95E8B">
              <w:t>(a) for avocados sold by the levy payer by retail sale in the year—the levy payer;</w:t>
            </w:r>
          </w:p>
          <w:p w14:paraId="168E89D9" w14:textId="77777777" w:rsidR="00692DBC" w:rsidRPr="00B95E8B" w:rsidRDefault="00692DBC" w:rsidP="003623C8">
            <w:pPr>
              <w:pStyle w:val="Tablea"/>
            </w:pPr>
            <w:r w:rsidRPr="00B95E8B">
              <w:t>(b) the levy payer or charge payer for avocados who has an exemption from giving returns for quarters in the year</w:t>
            </w:r>
          </w:p>
        </w:tc>
      </w:tr>
      <w:tr w:rsidR="00692DBC" w:rsidRPr="00B95E8B" w14:paraId="1CFF9411" w14:textId="77777777" w:rsidTr="0082472F">
        <w:tc>
          <w:tcPr>
            <w:tcW w:w="429" w:type="pct"/>
            <w:tcBorders>
              <w:top w:val="single" w:sz="2" w:space="0" w:color="auto"/>
              <w:bottom w:val="single" w:sz="2" w:space="0" w:color="auto"/>
            </w:tcBorders>
            <w:shd w:val="clear" w:color="auto" w:fill="auto"/>
          </w:tcPr>
          <w:p w14:paraId="58ED30FB"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1E7D00A7"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C8EB69F" w14:textId="77777777" w:rsidR="00692DBC" w:rsidRPr="00B95E8B" w:rsidRDefault="00692DBC" w:rsidP="003623C8">
            <w:pPr>
              <w:pStyle w:val="Tablea"/>
            </w:pPr>
            <w:r w:rsidRPr="00B95E8B">
              <w:t>(a) for a return for a quarter—before the end of the first calendar month after the end of the quarter; or</w:t>
            </w:r>
          </w:p>
          <w:p w14:paraId="4A00D531" w14:textId="77777777" w:rsidR="00692DBC" w:rsidRPr="00B95E8B" w:rsidRDefault="00692DBC" w:rsidP="003623C8">
            <w:pPr>
              <w:pStyle w:val="Tablea"/>
            </w:pPr>
            <w:r w:rsidRPr="00B95E8B">
              <w:t xml:space="preserve">(b) for a return for a calendar year—before the end of </w:t>
            </w:r>
            <w:r w:rsidR="00EA1228" w:rsidRPr="00B95E8B">
              <w:t>February</w:t>
            </w:r>
            <w:r w:rsidRPr="00B95E8B">
              <w:t xml:space="preserve"> in the next calendar year</w:t>
            </w:r>
          </w:p>
        </w:tc>
      </w:tr>
      <w:tr w:rsidR="00692DBC" w:rsidRPr="00B95E8B" w14:paraId="256AFE9A" w14:textId="77777777" w:rsidTr="0082472F">
        <w:tc>
          <w:tcPr>
            <w:tcW w:w="429" w:type="pct"/>
            <w:tcBorders>
              <w:top w:val="single" w:sz="2" w:space="0" w:color="auto"/>
              <w:bottom w:val="single" w:sz="2" w:space="0" w:color="auto"/>
            </w:tcBorders>
            <w:shd w:val="clear" w:color="auto" w:fill="auto"/>
          </w:tcPr>
          <w:p w14:paraId="13E00CCC"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15579F91"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D912CA8" w14:textId="77777777" w:rsidR="00692DBC" w:rsidRPr="00B95E8B" w:rsidRDefault="00692DBC" w:rsidP="00D17D3A">
            <w:pPr>
              <w:pStyle w:val="Tabletext"/>
            </w:pPr>
            <w:r w:rsidRPr="00B95E8B">
              <w:t>The Secretary</w:t>
            </w:r>
          </w:p>
        </w:tc>
      </w:tr>
      <w:tr w:rsidR="00692DBC" w:rsidRPr="00B95E8B" w14:paraId="0FD7B74C" w14:textId="77777777" w:rsidTr="0082472F">
        <w:tc>
          <w:tcPr>
            <w:tcW w:w="429" w:type="pct"/>
            <w:tcBorders>
              <w:top w:val="single" w:sz="2" w:space="0" w:color="auto"/>
              <w:bottom w:val="single" w:sz="12" w:space="0" w:color="auto"/>
            </w:tcBorders>
            <w:shd w:val="clear" w:color="auto" w:fill="auto"/>
          </w:tcPr>
          <w:p w14:paraId="14B61E0F"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29ABDD33"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151A666" w14:textId="77777777" w:rsidR="00692DBC" w:rsidRPr="00B95E8B" w:rsidRDefault="00692DBC" w:rsidP="00D17D3A">
            <w:pPr>
              <w:pStyle w:val="Tabletext"/>
            </w:pPr>
            <w:r w:rsidRPr="00B95E8B">
              <w:t>The return:</w:t>
            </w:r>
          </w:p>
          <w:p w14:paraId="74696BB9" w14:textId="77777777" w:rsidR="00692DBC" w:rsidRPr="00B95E8B" w:rsidRDefault="00692DBC" w:rsidP="003623C8">
            <w:pPr>
              <w:pStyle w:val="Tablea"/>
            </w:pPr>
            <w:r w:rsidRPr="00B95E8B">
              <w:t>(a) must be in the appropriate approved form and include the information required by that form; or</w:t>
            </w:r>
          </w:p>
          <w:p w14:paraId="0B567BCA"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619F99F3" w14:textId="0A6546EB"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3</w:t>
      </w:r>
      <w:r w:rsidR="002865F0" w:rsidRPr="00B95E8B">
        <w:t>9</w:t>
      </w:r>
      <w:r w:rsidR="002A2C22">
        <w:noBreakHyphen/>
      </w:r>
      <w:r w:rsidR="002865F0" w:rsidRPr="00B95E8B">
        <w:t>4</w:t>
      </w:r>
      <w:r w:rsidRPr="00B95E8B">
        <w:t>.</w:t>
      </w:r>
    </w:p>
    <w:p w14:paraId="42E1FA16"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243ECAA" w14:textId="77777777" w:rsidR="00692DBC" w:rsidRPr="00B95E8B" w:rsidRDefault="00692DBC" w:rsidP="00692DBC">
      <w:pPr>
        <w:pStyle w:val="SubsectionHead"/>
      </w:pPr>
      <w:r w:rsidRPr="00B95E8B">
        <w:t>Making and keeping records</w:t>
      </w:r>
    </w:p>
    <w:p w14:paraId="32DB2B52"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avocados, </w:t>
      </w:r>
      <w:r w:rsidR="00C85188" w:rsidRPr="00B95E8B">
        <w:t>this table has effect.</w:t>
      </w:r>
    </w:p>
    <w:p w14:paraId="1D19C27B"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2516681" w14:textId="77777777" w:rsidTr="0082472F">
        <w:trPr>
          <w:tblHeader/>
        </w:trPr>
        <w:tc>
          <w:tcPr>
            <w:tcW w:w="5000" w:type="pct"/>
            <w:gridSpan w:val="3"/>
            <w:tcBorders>
              <w:top w:val="single" w:sz="12" w:space="0" w:color="auto"/>
              <w:bottom w:val="single" w:sz="2" w:space="0" w:color="auto"/>
            </w:tcBorders>
            <w:shd w:val="clear" w:color="auto" w:fill="auto"/>
          </w:tcPr>
          <w:p w14:paraId="0046AC6C" w14:textId="4110282B" w:rsidR="00692DBC" w:rsidRPr="00B95E8B" w:rsidRDefault="00692DBC" w:rsidP="003623C8">
            <w:pPr>
              <w:pStyle w:val="TableHeading"/>
            </w:pPr>
            <w:r w:rsidRPr="00B95E8B">
              <w:t>Record</w:t>
            </w:r>
            <w:r w:rsidR="002A2C22">
              <w:noBreakHyphen/>
            </w:r>
            <w:r w:rsidRPr="00B95E8B">
              <w:t>keeping</w:t>
            </w:r>
          </w:p>
        </w:tc>
      </w:tr>
      <w:tr w:rsidR="00692DBC" w:rsidRPr="00B95E8B" w14:paraId="19C7A49D" w14:textId="77777777" w:rsidTr="0082472F">
        <w:trPr>
          <w:tblHeader/>
        </w:trPr>
        <w:tc>
          <w:tcPr>
            <w:tcW w:w="429" w:type="pct"/>
            <w:tcBorders>
              <w:top w:val="single" w:sz="2" w:space="0" w:color="auto"/>
              <w:bottom w:val="single" w:sz="12" w:space="0" w:color="auto"/>
            </w:tcBorders>
            <w:shd w:val="clear" w:color="auto" w:fill="auto"/>
          </w:tcPr>
          <w:p w14:paraId="77D63056"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F095AC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4ECC17C" w14:textId="77777777" w:rsidR="00692DBC" w:rsidRPr="00B95E8B" w:rsidRDefault="00692DBC" w:rsidP="003623C8">
            <w:pPr>
              <w:pStyle w:val="TableHeading"/>
            </w:pPr>
            <w:r w:rsidRPr="00B95E8B">
              <w:t>Rule</w:t>
            </w:r>
          </w:p>
        </w:tc>
      </w:tr>
      <w:tr w:rsidR="00692DBC" w:rsidRPr="00B95E8B" w14:paraId="36BB77CB" w14:textId="77777777" w:rsidTr="0082472F">
        <w:tc>
          <w:tcPr>
            <w:tcW w:w="429" w:type="pct"/>
            <w:tcBorders>
              <w:top w:val="single" w:sz="2" w:space="0" w:color="auto"/>
              <w:bottom w:val="single" w:sz="2" w:space="0" w:color="auto"/>
            </w:tcBorders>
            <w:shd w:val="clear" w:color="auto" w:fill="auto"/>
          </w:tcPr>
          <w:p w14:paraId="1B02EA76"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9E97906"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CD4B1F2" w14:textId="77777777" w:rsidR="00692DBC" w:rsidRPr="00B95E8B" w:rsidRDefault="00692DBC" w:rsidP="00D17D3A">
            <w:pPr>
              <w:pStyle w:val="Tabletext"/>
            </w:pPr>
            <w:r w:rsidRPr="00B95E8B">
              <w:t>The levy payer or charge payer</w:t>
            </w:r>
          </w:p>
        </w:tc>
      </w:tr>
      <w:tr w:rsidR="00692DBC" w:rsidRPr="00B95E8B" w14:paraId="7DA322DF" w14:textId="77777777" w:rsidTr="0082472F">
        <w:tc>
          <w:tcPr>
            <w:tcW w:w="429" w:type="pct"/>
            <w:tcBorders>
              <w:top w:val="single" w:sz="2" w:space="0" w:color="auto"/>
              <w:bottom w:val="single" w:sz="2" w:space="0" w:color="auto"/>
            </w:tcBorders>
            <w:shd w:val="clear" w:color="auto" w:fill="auto"/>
          </w:tcPr>
          <w:p w14:paraId="50EF695B"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BA9B442"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0875068C" w14:textId="77777777" w:rsidR="00692DBC" w:rsidRPr="00B95E8B" w:rsidRDefault="00692DBC" w:rsidP="003623C8">
            <w:pPr>
              <w:pStyle w:val="Tabletext"/>
            </w:pPr>
            <w:r w:rsidRPr="00B95E8B">
              <w:t>The records must:</w:t>
            </w:r>
          </w:p>
          <w:p w14:paraId="0C88CFAD"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7793D6C4" w14:textId="77777777" w:rsidR="00692DBC" w:rsidRPr="00B95E8B" w:rsidRDefault="00692DBC" w:rsidP="003623C8">
            <w:pPr>
              <w:pStyle w:val="Tablea"/>
            </w:pPr>
            <w:r w:rsidRPr="00B95E8B">
              <w:t>(b) otherwise—enable the levy payer to substantiate the amount of levy payable and paid by the levy payer on the avocados</w:t>
            </w:r>
          </w:p>
        </w:tc>
      </w:tr>
      <w:tr w:rsidR="00692DBC" w:rsidRPr="00B95E8B" w14:paraId="42855A40" w14:textId="77777777" w:rsidTr="0082472F">
        <w:tc>
          <w:tcPr>
            <w:tcW w:w="429" w:type="pct"/>
            <w:tcBorders>
              <w:top w:val="single" w:sz="2" w:space="0" w:color="auto"/>
              <w:bottom w:val="single" w:sz="2" w:space="0" w:color="auto"/>
            </w:tcBorders>
            <w:shd w:val="clear" w:color="auto" w:fill="auto"/>
          </w:tcPr>
          <w:p w14:paraId="767DC702"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52489D9F"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46D3CD61" w14:textId="77777777" w:rsidR="00692DBC" w:rsidRPr="00B95E8B" w:rsidRDefault="00692DBC" w:rsidP="003623C8">
            <w:pPr>
              <w:pStyle w:val="Tabletext"/>
            </w:pPr>
            <w:r w:rsidRPr="00B95E8B">
              <w:t>The records must:</w:t>
            </w:r>
          </w:p>
          <w:p w14:paraId="467ADC4D"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72625C8C" w14:textId="77777777" w:rsidR="00692DBC" w:rsidRPr="00B95E8B" w:rsidRDefault="00692DBC" w:rsidP="003623C8">
            <w:pPr>
              <w:pStyle w:val="Tablea"/>
            </w:pPr>
            <w:r w:rsidRPr="00B95E8B">
              <w:t>(b) otherwise—enable the charge payer to substantiate the amount of charge payable and paid by the charge payer on the avocados</w:t>
            </w:r>
          </w:p>
        </w:tc>
      </w:tr>
      <w:tr w:rsidR="00692DBC" w:rsidRPr="00B95E8B" w14:paraId="184506AA" w14:textId="77777777" w:rsidTr="0082472F">
        <w:tc>
          <w:tcPr>
            <w:tcW w:w="429" w:type="pct"/>
            <w:tcBorders>
              <w:top w:val="single" w:sz="2" w:space="0" w:color="auto"/>
              <w:bottom w:val="single" w:sz="12" w:space="0" w:color="auto"/>
            </w:tcBorders>
            <w:shd w:val="clear" w:color="auto" w:fill="auto"/>
          </w:tcPr>
          <w:p w14:paraId="10E4189A"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19908D23"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59832C3D" w14:textId="77777777" w:rsidR="00692DBC" w:rsidRPr="00B95E8B" w:rsidRDefault="002B527A" w:rsidP="002B527A">
            <w:pPr>
              <w:pStyle w:val="Tabletext"/>
            </w:pPr>
            <w:r w:rsidRPr="00B95E8B">
              <w:t>Until the end of the period of 5 years beginning on the day after the end of the calendar year in which the levy or charge is imposed</w:t>
            </w:r>
          </w:p>
        </w:tc>
      </w:tr>
    </w:tbl>
    <w:p w14:paraId="2B1D6DD1" w14:textId="77777777" w:rsidR="00692DBC" w:rsidRPr="00B95E8B" w:rsidRDefault="00692DBC" w:rsidP="00692DBC">
      <w:pPr>
        <w:pStyle w:val="notetext"/>
      </w:pPr>
      <w:r w:rsidRPr="00B95E8B">
        <w:t>Note</w:t>
      </w:r>
      <w:r w:rsidR="00D9354D"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30ABE66" w14:textId="78046050" w:rsidR="00D9354D" w:rsidRPr="00B95E8B" w:rsidRDefault="00D9354D" w:rsidP="00D9354D">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3</w:t>
      </w:r>
      <w:r w:rsidR="002865F0" w:rsidRPr="00B95E8B">
        <w:t>9</w:t>
      </w:r>
      <w:r w:rsidR="002A2C22">
        <w:noBreakHyphen/>
      </w:r>
      <w:r w:rsidR="002865F0" w:rsidRPr="00B95E8B">
        <w:t>3</w:t>
      </w:r>
      <w:r w:rsidRPr="00B95E8B">
        <w:t>.</w:t>
      </w:r>
    </w:p>
    <w:p w14:paraId="6E370FDD" w14:textId="3C988797" w:rsidR="00692DBC" w:rsidRPr="00B95E8B" w:rsidRDefault="00C44C69" w:rsidP="00692DBC">
      <w:pPr>
        <w:pStyle w:val="ActHead5"/>
      </w:pPr>
      <w:bookmarkStart w:id="265" w:name="_Toc195792314"/>
      <w:r w:rsidRPr="002A2C22">
        <w:rPr>
          <w:rStyle w:val="CharSectno"/>
        </w:rPr>
        <w:t>39</w:t>
      </w:r>
      <w:r w:rsidR="002A2C22" w:rsidRPr="002A2C22">
        <w:rPr>
          <w:rStyle w:val="CharSectno"/>
        </w:rPr>
        <w:noBreakHyphen/>
      </w:r>
      <w:r w:rsidRPr="002A2C22">
        <w:rPr>
          <w:rStyle w:val="CharSectno"/>
        </w:rPr>
        <w:t>2</w:t>
      </w:r>
      <w:r w:rsidR="00692DBC" w:rsidRPr="00B95E8B">
        <w:t xml:space="preserve">  Obligations of collection agents</w:t>
      </w:r>
      <w:bookmarkEnd w:id="265"/>
    </w:p>
    <w:p w14:paraId="5168960F" w14:textId="77777777" w:rsidR="00692DBC" w:rsidRPr="00B95E8B" w:rsidRDefault="00692DBC" w:rsidP="00692DBC">
      <w:pPr>
        <w:pStyle w:val="subsection"/>
      </w:pPr>
      <w:r w:rsidRPr="00B95E8B">
        <w:tab/>
        <w:t>(1)</w:t>
      </w:r>
      <w:r w:rsidRPr="00B95E8B">
        <w:tab/>
        <w:t>This clause sets out obligations that are imposed on a person if:</w:t>
      </w:r>
    </w:p>
    <w:p w14:paraId="34519232" w14:textId="77777777" w:rsidR="00692DBC" w:rsidRPr="00B95E8B" w:rsidRDefault="00692DBC" w:rsidP="00692DBC">
      <w:pPr>
        <w:pStyle w:val="paragraph"/>
      </w:pPr>
      <w:r w:rsidRPr="00B95E8B">
        <w:tab/>
        <w:t>(a)</w:t>
      </w:r>
      <w:r w:rsidRPr="00B95E8B">
        <w:tab/>
        <w:t xml:space="preserve">levy is imposed on avocados that are sold by the levy payer in a quarter 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38624C59" w14:textId="77777777" w:rsidR="00692DBC" w:rsidRPr="00B95E8B" w:rsidRDefault="00692DBC" w:rsidP="00692DBC">
      <w:pPr>
        <w:pStyle w:val="paragraph"/>
      </w:pPr>
      <w:r w:rsidRPr="00B95E8B">
        <w:tab/>
        <w:t>(b)</w:t>
      </w:r>
      <w:r w:rsidRPr="00B95E8B">
        <w:tab/>
        <w:t xml:space="preserve">levy is imposed on avocados that are processed for the levy payer in a quarter in a calendar year (the </w:t>
      </w:r>
      <w:r w:rsidRPr="00B95E8B">
        <w:rPr>
          <w:b/>
          <w:i/>
        </w:rPr>
        <w:t>processing case</w:t>
      </w:r>
      <w:r w:rsidRPr="00B95E8B">
        <w:t>); or</w:t>
      </w:r>
    </w:p>
    <w:p w14:paraId="2E17D769" w14:textId="77777777" w:rsidR="00692DBC" w:rsidRPr="00B95E8B" w:rsidRDefault="00692DBC" w:rsidP="00692DBC">
      <w:pPr>
        <w:pStyle w:val="paragraph"/>
      </w:pPr>
      <w:r w:rsidRPr="00B95E8B">
        <w:tab/>
        <w:t>(c)</w:t>
      </w:r>
      <w:r w:rsidRPr="00B95E8B">
        <w:tab/>
        <w:t xml:space="preserve">charge is imposed on avocados that are exported </w:t>
      </w:r>
      <w:r w:rsidR="006C133D" w:rsidRPr="00B95E8B">
        <w:t xml:space="preserve">from Australia </w:t>
      </w:r>
      <w:r w:rsidRPr="00B95E8B">
        <w:t xml:space="preserve">in a quarter in a calendar year through an exporting agent (the </w:t>
      </w:r>
      <w:r w:rsidRPr="00B95E8B">
        <w:rPr>
          <w:b/>
          <w:i/>
        </w:rPr>
        <w:t>export case</w:t>
      </w:r>
      <w:r w:rsidRPr="00B95E8B">
        <w:t>).</w:t>
      </w:r>
    </w:p>
    <w:p w14:paraId="63AFB241" w14:textId="77777777" w:rsidR="00692DBC" w:rsidRPr="00B95E8B" w:rsidRDefault="00692DBC" w:rsidP="00692DBC">
      <w:pPr>
        <w:pStyle w:val="SubsectionHead"/>
      </w:pPr>
      <w:r w:rsidRPr="00B95E8B">
        <w:t>Payment of equivalent amounts</w:t>
      </w:r>
    </w:p>
    <w:p w14:paraId="66566305" w14:textId="1CE97C40"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1B2196E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61277DB4" w14:textId="77777777" w:rsidTr="0082472F">
        <w:trPr>
          <w:tblHeader/>
        </w:trPr>
        <w:tc>
          <w:tcPr>
            <w:tcW w:w="5000" w:type="pct"/>
            <w:gridSpan w:val="3"/>
            <w:tcBorders>
              <w:top w:val="single" w:sz="12" w:space="0" w:color="auto"/>
              <w:bottom w:val="single" w:sz="2" w:space="0" w:color="auto"/>
            </w:tcBorders>
            <w:shd w:val="clear" w:color="auto" w:fill="auto"/>
          </w:tcPr>
          <w:p w14:paraId="72A5E3F7" w14:textId="77777777" w:rsidR="00692DBC" w:rsidRPr="00B95E8B" w:rsidRDefault="00692DBC" w:rsidP="003623C8">
            <w:pPr>
              <w:pStyle w:val="TableHeading"/>
            </w:pPr>
            <w:r w:rsidRPr="00B95E8B">
              <w:t>Payment of equivalent amounts</w:t>
            </w:r>
          </w:p>
        </w:tc>
      </w:tr>
      <w:tr w:rsidR="00692DBC" w:rsidRPr="00B95E8B" w14:paraId="06A4F57A" w14:textId="77777777" w:rsidTr="0082472F">
        <w:trPr>
          <w:tblHeader/>
        </w:trPr>
        <w:tc>
          <w:tcPr>
            <w:tcW w:w="429" w:type="pct"/>
            <w:tcBorders>
              <w:top w:val="single" w:sz="2" w:space="0" w:color="auto"/>
              <w:bottom w:val="single" w:sz="12" w:space="0" w:color="auto"/>
            </w:tcBorders>
            <w:shd w:val="clear" w:color="auto" w:fill="auto"/>
          </w:tcPr>
          <w:p w14:paraId="430E4FB6"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1714D37C"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1501F1C6" w14:textId="77777777" w:rsidR="00692DBC" w:rsidRPr="00B95E8B" w:rsidRDefault="00692DBC" w:rsidP="003623C8">
            <w:pPr>
              <w:pStyle w:val="TableHeading"/>
            </w:pPr>
            <w:r w:rsidRPr="00B95E8B">
              <w:t>Rule</w:t>
            </w:r>
          </w:p>
        </w:tc>
      </w:tr>
      <w:tr w:rsidR="00692DBC" w:rsidRPr="00B95E8B" w14:paraId="197054BC" w14:textId="77777777" w:rsidTr="0082472F">
        <w:tc>
          <w:tcPr>
            <w:tcW w:w="429" w:type="pct"/>
            <w:tcBorders>
              <w:top w:val="single" w:sz="2" w:space="0" w:color="auto"/>
              <w:bottom w:val="single" w:sz="2" w:space="0" w:color="auto"/>
            </w:tcBorders>
            <w:shd w:val="clear" w:color="auto" w:fill="auto"/>
          </w:tcPr>
          <w:p w14:paraId="0169F3CF"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58BAFF4D"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avocados?</w:t>
            </w:r>
          </w:p>
        </w:tc>
        <w:tc>
          <w:tcPr>
            <w:tcW w:w="2360" w:type="pct"/>
            <w:tcBorders>
              <w:top w:val="single" w:sz="2" w:space="0" w:color="auto"/>
              <w:bottom w:val="single" w:sz="2" w:space="0" w:color="auto"/>
            </w:tcBorders>
            <w:shd w:val="clear" w:color="auto" w:fill="auto"/>
          </w:tcPr>
          <w:p w14:paraId="18E1022C" w14:textId="77777777" w:rsidR="00692DBC" w:rsidRPr="00B95E8B" w:rsidRDefault="00692DBC" w:rsidP="003623C8">
            <w:pPr>
              <w:pStyle w:val="Tabletext"/>
            </w:pPr>
            <w:r w:rsidRPr="00B95E8B">
              <w:t>The following person:</w:t>
            </w:r>
          </w:p>
          <w:p w14:paraId="0B1CFEB8" w14:textId="77777777" w:rsidR="00692DBC" w:rsidRPr="00B95E8B" w:rsidRDefault="00692DBC" w:rsidP="003623C8">
            <w:pPr>
              <w:pStyle w:val="Tablea"/>
            </w:pPr>
            <w:r w:rsidRPr="00B95E8B">
              <w:t>(a) the liable collection agent in the sale case;</w:t>
            </w:r>
          </w:p>
          <w:p w14:paraId="72649D2D" w14:textId="77777777" w:rsidR="00692DBC" w:rsidRPr="00B95E8B" w:rsidRDefault="00692DBC" w:rsidP="003623C8">
            <w:pPr>
              <w:pStyle w:val="Tablea"/>
            </w:pPr>
            <w:r w:rsidRPr="00B95E8B">
              <w:t>(b) the person who carried out the processing in the processing case;</w:t>
            </w:r>
          </w:p>
          <w:p w14:paraId="18EEBA5E" w14:textId="77777777" w:rsidR="00692DBC" w:rsidRPr="00B95E8B" w:rsidRDefault="00692DBC" w:rsidP="003623C8">
            <w:pPr>
              <w:pStyle w:val="Tablea"/>
            </w:pPr>
            <w:r w:rsidRPr="00B95E8B">
              <w:t>(c) the exporting agent in the export case</w:t>
            </w:r>
          </w:p>
        </w:tc>
      </w:tr>
      <w:tr w:rsidR="00692DBC" w:rsidRPr="00B95E8B" w14:paraId="4FAA3CD0" w14:textId="77777777" w:rsidTr="0082472F">
        <w:tc>
          <w:tcPr>
            <w:tcW w:w="429" w:type="pct"/>
            <w:tcBorders>
              <w:top w:val="single" w:sz="2" w:space="0" w:color="auto"/>
              <w:bottom w:val="single" w:sz="2" w:space="0" w:color="auto"/>
            </w:tcBorders>
            <w:shd w:val="clear" w:color="auto" w:fill="auto"/>
          </w:tcPr>
          <w:p w14:paraId="056F66B3"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1DC38F8F"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2673311" w14:textId="77777777" w:rsidR="00692DBC" w:rsidRPr="00B95E8B" w:rsidRDefault="00692DBC" w:rsidP="003623C8">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7C1F165F" w14:textId="77777777" w:rsidR="00692DBC" w:rsidRPr="00B95E8B" w:rsidRDefault="00692DBC" w:rsidP="003623C8">
            <w:pPr>
              <w:pStyle w:val="Tablea"/>
            </w:pPr>
            <w:r w:rsidRPr="00B95E8B">
              <w:t xml:space="preserve">(b) if the person must give a return for the calendar year under </w:t>
            </w:r>
            <w:r w:rsidR="00C91FA7" w:rsidRPr="00B95E8B">
              <w:t>subclause (</w:t>
            </w:r>
            <w:r w:rsidRPr="00B95E8B">
              <w:t xml:space="preserve">3)—on </w:t>
            </w:r>
            <w:r w:rsidR="00EA1228" w:rsidRPr="00B95E8B">
              <w:t>the last day of February</w:t>
            </w:r>
            <w:r w:rsidRPr="00B95E8B">
              <w:t xml:space="preserve"> in the next calendar year</w:t>
            </w:r>
          </w:p>
        </w:tc>
      </w:tr>
      <w:tr w:rsidR="00692DBC" w:rsidRPr="00B95E8B" w14:paraId="3F31BDA3" w14:textId="77777777" w:rsidTr="0082472F">
        <w:tc>
          <w:tcPr>
            <w:tcW w:w="429" w:type="pct"/>
            <w:tcBorders>
              <w:top w:val="single" w:sz="2" w:space="0" w:color="auto"/>
              <w:bottom w:val="single" w:sz="12" w:space="0" w:color="auto"/>
            </w:tcBorders>
            <w:shd w:val="clear" w:color="auto" w:fill="auto"/>
          </w:tcPr>
          <w:p w14:paraId="50EBCC9B"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0115365F"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5D388BF" w14:textId="77777777" w:rsidR="00692DBC" w:rsidRPr="00B95E8B" w:rsidRDefault="00692DBC" w:rsidP="003623C8">
            <w:pPr>
              <w:pStyle w:val="Tabletext"/>
            </w:pPr>
            <w:r w:rsidRPr="00B95E8B">
              <w:t>The Commonwealth</w:t>
            </w:r>
          </w:p>
        </w:tc>
      </w:tr>
    </w:tbl>
    <w:p w14:paraId="7244E8AC"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589EF788" w14:textId="5C63497A"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658B0FB8" w14:textId="77777777" w:rsidR="00692DBC" w:rsidRPr="00B95E8B" w:rsidRDefault="00692DBC" w:rsidP="00692DBC">
      <w:pPr>
        <w:pStyle w:val="SubsectionHead"/>
      </w:pPr>
      <w:r w:rsidRPr="00B95E8B">
        <w:t>Giving quarterly or annual returns</w:t>
      </w:r>
    </w:p>
    <w:p w14:paraId="22E6F497"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11420A2B"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CD8BA98" w14:textId="77777777" w:rsidTr="0082472F">
        <w:trPr>
          <w:tblHeader/>
        </w:trPr>
        <w:tc>
          <w:tcPr>
            <w:tcW w:w="5000" w:type="pct"/>
            <w:gridSpan w:val="3"/>
            <w:tcBorders>
              <w:top w:val="single" w:sz="12" w:space="0" w:color="auto"/>
              <w:bottom w:val="single" w:sz="2" w:space="0" w:color="auto"/>
            </w:tcBorders>
            <w:shd w:val="clear" w:color="auto" w:fill="auto"/>
          </w:tcPr>
          <w:p w14:paraId="2D8CC7C6" w14:textId="77777777" w:rsidR="00692DBC" w:rsidRPr="00B95E8B" w:rsidRDefault="00692DBC" w:rsidP="003623C8">
            <w:pPr>
              <w:pStyle w:val="TableHeading"/>
            </w:pPr>
            <w:r w:rsidRPr="00B95E8B">
              <w:t>Quarterly or annual returns</w:t>
            </w:r>
          </w:p>
        </w:tc>
      </w:tr>
      <w:tr w:rsidR="00692DBC" w:rsidRPr="00B95E8B" w14:paraId="227FDD2E" w14:textId="77777777" w:rsidTr="0082472F">
        <w:trPr>
          <w:tblHeader/>
        </w:trPr>
        <w:tc>
          <w:tcPr>
            <w:tcW w:w="429" w:type="pct"/>
            <w:tcBorders>
              <w:top w:val="single" w:sz="2" w:space="0" w:color="auto"/>
              <w:bottom w:val="single" w:sz="12" w:space="0" w:color="auto"/>
            </w:tcBorders>
            <w:shd w:val="clear" w:color="auto" w:fill="auto"/>
          </w:tcPr>
          <w:p w14:paraId="717B0D84"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18C278EB"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7A57B80" w14:textId="77777777" w:rsidR="00692DBC" w:rsidRPr="00B95E8B" w:rsidRDefault="00692DBC" w:rsidP="003623C8">
            <w:pPr>
              <w:pStyle w:val="TableHeading"/>
            </w:pPr>
            <w:r w:rsidRPr="00B95E8B">
              <w:t>Rule</w:t>
            </w:r>
          </w:p>
        </w:tc>
      </w:tr>
      <w:tr w:rsidR="00692DBC" w:rsidRPr="00B95E8B" w14:paraId="26D533EF" w14:textId="77777777" w:rsidTr="0082472F">
        <w:tc>
          <w:tcPr>
            <w:tcW w:w="429" w:type="pct"/>
            <w:tcBorders>
              <w:top w:val="single" w:sz="2" w:space="0" w:color="auto"/>
              <w:bottom w:val="single" w:sz="2" w:space="0" w:color="auto"/>
            </w:tcBorders>
            <w:shd w:val="clear" w:color="auto" w:fill="auto"/>
          </w:tcPr>
          <w:p w14:paraId="1E54F4F8"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C469DF8"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7C26FEB1" w14:textId="77777777" w:rsidR="00692DBC" w:rsidRPr="00B95E8B" w:rsidRDefault="00692DBC" w:rsidP="003623C8">
            <w:pPr>
              <w:pStyle w:val="Tabletext"/>
            </w:pPr>
            <w:r w:rsidRPr="00B95E8B">
              <w:t>The following person:</w:t>
            </w:r>
          </w:p>
          <w:p w14:paraId="7F05D710" w14:textId="77777777" w:rsidR="00692DBC" w:rsidRPr="00B95E8B" w:rsidRDefault="00692DBC" w:rsidP="003623C8">
            <w:pPr>
              <w:pStyle w:val="Tablea"/>
            </w:pPr>
            <w:r w:rsidRPr="00B95E8B">
              <w:t>(a) the liable collection agent in the sale case;</w:t>
            </w:r>
          </w:p>
          <w:p w14:paraId="1E18904D" w14:textId="77777777" w:rsidR="00692DBC" w:rsidRPr="00B95E8B" w:rsidRDefault="00692DBC" w:rsidP="003623C8">
            <w:pPr>
              <w:pStyle w:val="Tablea"/>
            </w:pPr>
            <w:r w:rsidRPr="00B95E8B">
              <w:t>(b) the person who carried out the processing in the processing case;</w:t>
            </w:r>
          </w:p>
          <w:p w14:paraId="2F64ADD2" w14:textId="77777777" w:rsidR="00692DBC" w:rsidRPr="00B95E8B" w:rsidRDefault="00692DBC" w:rsidP="003623C8">
            <w:pPr>
              <w:pStyle w:val="Tablea"/>
            </w:pPr>
            <w:r w:rsidRPr="00B95E8B">
              <w:t>(c) the exporting agent in the export case;</w:t>
            </w:r>
          </w:p>
          <w:p w14:paraId="446D0E95" w14:textId="77777777" w:rsidR="00692DBC" w:rsidRPr="00B95E8B" w:rsidRDefault="00692DBC" w:rsidP="003623C8">
            <w:pPr>
              <w:pStyle w:val="Tabletext"/>
            </w:pPr>
            <w:r w:rsidRPr="00B95E8B">
              <w:t>unless the person has an exemption from giving returns for quarters in the calendar year</w:t>
            </w:r>
          </w:p>
        </w:tc>
      </w:tr>
      <w:tr w:rsidR="00692DBC" w:rsidRPr="00B95E8B" w14:paraId="1713AAA9" w14:textId="77777777" w:rsidTr="0082472F">
        <w:tc>
          <w:tcPr>
            <w:tcW w:w="429" w:type="pct"/>
            <w:tcBorders>
              <w:top w:val="single" w:sz="2" w:space="0" w:color="auto"/>
              <w:bottom w:val="single" w:sz="2" w:space="0" w:color="auto"/>
            </w:tcBorders>
            <w:shd w:val="clear" w:color="auto" w:fill="auto"/>
          </w:tcPr>
          <w:p w14:paraId="5C362E71"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5A07DFE" w14:textId="77777777" w:rsidR="00692DBC" w:rsidRPr="00B95E8B" w:rsidRDefault="00692DBC" w:rsidP="003623C8">
            <w:pPr>
              <w:pStyle w:val="Tabletext"/>
            </w:pPr>
            <w:r w:rsidRPr="00B95E8B">
              <w:t>Who must give a return for the calendar year?</w:t>
            </w:r>
          </w:p>
        </w:tc>
        <w:tc>
          <w:tcPr>
            <w:tcW w:w="2286" w:type="pct"/>
            <w:tcBorders>
              <w:top w:val="single" w:sz="2" w:space="0" w:color="auto"/>
              <w:bottom w:val="single" w:sz="2" w:space="0" w:color="auto"/>
            </w:tcBorders>
            <w:shd w:val="clear" w:color="auto" w:fill="auto"/>
          </w:tcPr>
          <w:p w14:paraId="190E440E" w14:textId="77777777" w:rsidR="00692DBC" w:rsidRPr="00B95E8B" w:rsidRDefault="00692DBC" w:rsidP="003623C8">
            <w:pPr>
              <w:pStyle w:val="Tabletext"/>
            </w:pPr>
            <w:r w:rsidRPr="00B95E8B">
              <w:t>The following person:</w:t>
            </w:r>
          </w:p>
          <w:p w14:paraId="53558B33" w14:textId="77777777" w:rsidR="00692DBC" w:rsidRPr="00B95E8B" w:rsidRDefault="00692DBC" w:rsidP="003623C8">
            <w:pPr>
              <w:pStyle w:val="Tablea"/>
            </w:pPr>
            <w:r w:rsidRPr="00B95E8B">
              <w:t>(a) the liable collection agent in the sale case;</w:t>
            </w:r>
          </w:p>
          <w:p w14:paraId="13CA13A0" w14:textId="77777777" w:rsidR="00692DBC" w:rsidRPr="00B95E8B" w:rsidRDefault="00692DBC" w:rsidP="003623C8">
            <w:pPr>
              <w:pStyle w:val="Tablea"/>
            </w:pPr>
            <w:r w:rsidRPr="00B95E8B">
              <w:t>(b) the person who carried out the processing in the processing case;</w:t>
            </w:r>
          </w:p>
          <w:p w14:paraId="4A5F8A69" w14:textId="77777777" w:rsidR="00692DBC" w:rsidRPr="00B95E8B" w:rsidRDefault="00692DBC" w:rsidP="003623C8">
            <w:pPr>
              <w:pStyle w:val="Tablea"/>
            </w:pPr>
            <w:r w:rsidRPr="00B95E8B">
              <w:t>(c) the exporting agent in the export case;</w:t>
            </w:r>
          </w:p>
          <w:p w14:paraId="4E4DBB34" w14:textId="77777777" w:rsidR="00692DBC" w:rsidRPr="00B95E8B" w:rsidRDefault="00692DBC" w:rsidP="003623C8">
            <w:pPr>
              <w:pStyle w:val="Tabletext"/>
            </w:pPr>
            <w:r w:rsidRPr="00B95E8B">
              <w:t>if the person has an exemption from giving returns for quarters in the year</w:t>
            </w:r>
          </w:p>
        </w:tc>
      </w:tr>
      <w:tr w:rsidR="00692DBC" w:rsidRPr="00B95E8B" w14:paraId="094F0680" w14:textId="77777777" w:rsidTr="0082472F">
        <w:tc>
          <w:tcPr>
            <w:tcW w:w="429" w:type="pct"/>
            <w:tcBorders>
              <w:top w:val="single" w:sz="2" w:space="0" w:color="auto"/>
              <w:bottom w:val="single" w:sz="2" w:space="0" w:color="auto"/>
            </w:tcBorders>
            <w:shd w:val="clear" w:color="auto" w:fill="auto"/>
          </w:tcPr>
          <w:p w14:paraId="6886D708"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17F42C3E"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D52144D" w14:textId="77777777" w:rsidR="00692DBC" w:rsidRPr="00B95E8B" w:rsidRDefault="00692DBC" w:rsidP="003623C8">
            <w:pPr>
              <w:pStyle w:val="Tablea"/>
            </w:pPr>
            <w:r w:rsidRPr="00B95E8B">
              <w:t>(a) for a return for a quarter—before the end of the first calendar month after the end of the quarter; or</w:t>
            </w:r>
          </w:p>
          <w:p w14:paraId="20E19648" w14:textId="77777777" w:rsidR="00692DBC" w:rsidRPr="00B95E8B" w:rsidRDefault="00692DBC" w:rsidP="003623C8">
            <w:pPr>
              <w:pStyle w:val="Tablea"/>
            </w:pPr>
            <w:r w:rsidRPr="00B95E8B">
              <w:t xml:space="preserve">(b) for a return for a calendar year—before the end of </w:t>
            </w:r>
            <w:r w:rsidR="00EA1228" w:rsidRPr="00B95E8B">
              <w:t>February</w:t>
            </w:r>
            <w:r w:rsidRPr="00B95E8B">
              <w:t xml:space="preserve"> in the next calendar year</w:t>
            </w:r>
          </w:p>
        </w:tc>
      </w:tr>
      <w:tr w:rsidR="00692DBC" w:rsidRPr="00B95E8B" w14:paraId="3767E876" w14:textId="77777777" w:rsidTr="0082472F">
        <w:tc>
          <w:tcPr>
            <w:tcW w:w="429" w:type="pct"/>
            <w:tcBorders>
              <w:top w:val="single" w:sz="2" w:space="0" w:color="auto"/>
              <w:bottom w:val="single" w:sz="2" w:space="0" w:color="auto"/>
            </w:tcBorders>
            <w:shd w:val="clear" w:color="auto" w:fill="auto"/>
          </w:tcPr>
          <w:p w14:paraId="37B914C6"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525EB337"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60E232B" w14:textId="77777777" w:rsidR="00692DBC" w:rsidRPr="00B95E8B" w:rsidRDefault="00692DBC" w:rsidP="00D17D3A">
            <w:pPr>
              <w:pStyle w:val="Tabletext"/>
            </w:pPr>
            <w:r w:rsidRPr="00B95E8B">
              <w:t>The Secretary</w:t>
            </w:r>
          </w:p>
        </w:tc>
      </w:tr>
      <w:tr w:rsidR="00692DBC" w:rsidRPr="00B95E8B" w14:paraId="1128B02D" w14:textId="77777777" w:rsidTr="0082472F">
        <w:tc>
          <w:tcPr>
            <w:tcW w:w="429" w:type="pct"/>
            <w:tcBorders>
              <w:top w:val="single" w:sz="2" w:space="0" w:color="auto"/>
              <w:bottom w:val="single" w:sz="12" w:space="0" w:color="auto"/>
            </w:tcBorders>
            <w:shd w:val="clear" w:color="auto" w:fill="auto"/>
          </w:tcPr>
          <w:p w14:paraId="284DC76B"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4AE81176"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3F2C18C" w14:textId="77777777" w:rsidR="00692DBC" w:rsidRPr="00B95E8B" w:rsidRDefault="00692DBC" w:rsidP="00D17D3A">
            <w:pPr>
              <w:pStyle w:val="Tabletext"/>
            </w:pPr>
            <w:r w:rsidRPr="00B95E8B">
              <w:t>The return:</w:t>
            </w:r>
          </w:p>
          <w:p w14:paraId="52F7DDFE" w14:textId="77777777" w:rsidR="00692DBC" w:rsidRPr="00B95E8B" w:rsidRDefault="00692DBC" w:rsidP="003623C8">
            <w:pPr>
              <w:pStyle w:val="Tablea"/>
            </w:pPr>
            <w:r w:rsidRPr="00B95E8B">
              <w:t>(a) must be in the appropriate approved form and include the information required by that form; or</w:t>
            </w:r>
          </w:p>
          <w:p w14:paraId="0A0C33B7"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60FB66C4" w14:textId="30C81BDA"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3</w:t>
      </w:r>
      <w:r w:rsidR="002865F0" w:rsidRPr="00B95E8B">
        <w:t>9</w:t>
      </w:r>
      <w:r w:rsidR="002A2C22">
        <w:noBreakHyphen/>
      </w:r>
      <w:r w:rsidR="002865F0" w:rsidRPr="00B95E8B">
        <w:t>5</w:t>
      </w:r>
      <w:r w:rsidRPr="00B95E8B">
        <w:t>.</w:t>
      </w:r>
    </w:p>
    <w:p w14:paraId="27A264CA"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C016F54" w14:textId="77777777" w:rsidR="00692DBC" w:rsidRPr="00B95E8B" w:rsidRDefault="00692DBC" w:rsidP="00692DBC">
      <w:pPr>
        <w:pStyle w:val="SubsectionHead"/>
      </w:pPr>
      <w:r w:rsidRPr="00B95E8B">
        <w:t>Making and keeping records</w:t>
      </w:r>
    </w:p>
    <w:p w14:paraId="7E18AA1A"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1342975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5D66FEB" w14:textId="77777777" w:rsidTr="0082472F">
        <w:trPr>
          <w:tblHeader/>
        </w:trPr>
        <w:tc>
          <w:tcPr>
            <w:tcW w:w="5000" w:type="pct"/>
            <w:gridSpan w:val="3"/>
            <w:tcBorders>
              <w:top w:val="single" w:sz="12" w:space="0" w:color="auto"/>
              <w:bottom w:val="single" w:sz="2" w:space="0" w:color="auto"/>
            </w:tcBorders>
            <w:shd w:val="clear" w:color="auto" w:fill="auto"/>
          </w:tcPr>
          <w:p w14:paraId="7CB3B93E" w14:textId="683F8783" w:rsidR="00692DBC" w:rsidRPr="00B95E8B" w:rsidRDefault="00692DBC" w:rsidP="003623C8">
            <w:pPr>
              <w:pStyle w:val="TableHeading"/>
            </w:pPr>
            <w:r w:rsidRPr="00B95E8B">
              <w:t>Record</w:t>
            </w:r>
            <w:r w:rsidR="002A2C22">
              <w:noBreakHyphen/>
            </w:r>
            <w:r w:rsidRPr="00B95E8B">
              <w:t>keeping</w:t>
            </w:r>
          </w:p>
        </w:tc>
      </w:tr>
      <w:tr w:rsidR="00692DBC" w:rsidRPr="00B95E8B" w14:paraId="0F84E8B2" w14:textId="77777777" w:rsidTr="0082472F">
        <w:trPr>
          <w:tblHeader/>
        </w:trPr>
        <w:tc>
          <w:tcPr>
            <w:tcW w:w="429" w:type="pct"/>
            <w:tcBorders>
              <w:top w:val="single" w:sz="2" w:space="0" w:color="auto"/>
              <w:bottom w:val="single" w:sz="12" w:space="0" w:color="auto"/>
            </w:tcBorders>
            <w:shd w:val="clear" w:color="auto" w:fill="auto"/>
          </w:tcPr>
          <w:p w14:paraId="5E904F87"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147E0FB"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D8EEF74" w14:textId="77777777" w:rsidR="00692DBC" w:rsidRPr="00B95E8B" w:rsidRDefault="00692DBC" w:rsidP="003623C8">
            <w:pPr>
              <w:pStyle w:val="TableHeading"/>
            </w:pPr>
            <w:r w:rsidRPr="00B95E8B">
              <w:t>Rule</w:t>
            </w:r>
          </w:p>
        </w:tc>
      </w:tr>
      <w:tr w:rsidR="00692DBC" w:rsidRPr="00B95E8B" w14:paraId="18F43FE7" w14:textId="77777777" w:rsidTr="0082472F">
        <w:tc>
          <w:tcPr>
            <w:tcW w:w="429" w:type="pct"/>
            <w:tcBorders>
              <w:top w:val="single" w:sz="2" w:space="0" w:color="auto"/>
              <w:bottom w:val="single" w:sz="2" w:space="0" w:color="auto"/>
            </w:tcBorders>
            <w:shd w:val="clear" w:color="auto" w:fill="auto"/>
          </w:tcPr>
          <w:p w14:paraId="78DFA6F0"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71440D2" w14:textId="77777777" w:rsidR="00692DBC" w:rsidRPr="00B95E8B" w:rsidRDefault="00692DBC" w:rsidP="00D17D3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F07870B" w14:textId="77777777" w:rsidR="00692DBC" w:rsidRPr="00B95E8B" w:rsidRDefault="00692DBC" w:rsidP="003623C8">
            <w:pPr>
              <w:pStyle w:val="Tabletext"/>
            </w:pPr>
            <w:r w:rsidRPr="00B95E8B">
              <w:t>The following person:</w:t>
            </w:r>
          </w:p>
          <w:p w14:paraId="7ED460CC" w14:textId="77777777" w:rsidR="00692DBC" w:rsidRPr="00B95E8B" w:rsidRDefault="00692DBC" w:rsidP="003623C8">
            <w:pPr>
              <w:pStyle w:val="Tablea"/>
            </w:pPr>
            <w:r w:rsidRPr="00B95E8B">
              <w:t>(a) the liable collection agent in the sale case;</w:t>
            </w:r>
          </w:p>
          <w:p w14:paraId="34926DF8" w14:textId="77777777" w:rsidR="00692DBC" w:rsidRPr="00B95E8B" w:rsidRDefault="00692DBC" w:rsidP="003623C8">
            <w:pPr>
              <w:pStyle w:val="Tablea"/>
            </w:pPr>
            <w:r w:rsidRPr="00B95E8B">
              <w:t>(b) the person who carried out the processing in the processing case;</w:t>
            </w:r>
          </w:p>
          <w:p w14:paraId="7091804F" w14:textId="77777777" w:rsidR="00692DBC" w:rsidRPr="00B95E8B" w:rsidRDefault="00692DBC" w:rsidP="003623C8">
            <w:pPr>
              <w:pStyle w:val="Tablea"/>
            </w:pPr>
            <w:r w:rsidRPr="00B95E8B">
              <w:t>(c) the exporting agent in the export case</w:t>
            </w:r>
          </w:p>
        </w:tc>
      </w:tr>
      <w:tr w:rsidR="00692DBC" w:rsidRPr="00B95E8B" w14:paraId="5449ABD2" w14:textId="77777777" w:rsidTr="0082472F">
        <w:tc>
          <w:tcPr>
            <w:tcW w:w="429" w:type="pct"/>
            <w:tcBorders>
              <w:top w:val="single" w:sz="2" w:space="0" w:color="auto"/>
              <w:bottom w:val="single" w:sz="2" w:space="0" w:color="auto"/>
            </w:tcBorders>
            <w:shd w:val="clear" w:color="auto" w:fill="auto"/>
          </w:tcPr>
          <w:p w14:paraId="6D44354A"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CBD56CF"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6B83803" w14:textId="77777777" w:rsidR="00692DBC" w:rsidRPr="00B95E8B" w:rsidRDefault="00692DBC" w:rsidP="003623C8">
            <w:pPr>
              <w:pStyle w:val="Tabletext"/>
            </w:pPr>
            <w:r w:rsidRPr="00B95E8B">
              <w:t>The records must enable the person to substantiate the equivalent amount payable and paid by the person in relation to the avocados</w:t>
            </w:r>
          </w:p>
        </w:tc>
      </w:tr>
      <w:tr w:rsidR="00692DBC" w:rsidRPr="00B95E8B" w14:paraId="585D1CF3" w14:textId="77777777" w:rsidTr="0082472F">
        <w:tc>
          <w:tcPr>
            <w:tcW w:w="429" w:type="pct"/>
            <w:tcBorders>
              <w:top w:val="single" w:sz="2" w:space="0" w:color="auto"/>
              <w:bottom w:val="single" w:sz="12" w:space="0" w:color="auto"/>
            </w:tcBorders>
            <w:shd w:val="clear" w:color="auto" w:fill="auto"/>
          </w:tcPr>
          <w:p w14:paraId="2951843D"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374ACFAF"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C0E36E7" w14:textId="77777777" w:rsidR="00692DBC" w:rsidRPr="00B95E8B" w:rsidRDefault="00692DBC" w:rsidP="003623C8">
            <w:pPr>
              <w:pStyle w:val="Tabletext"/>
            </w:pPr>
            <w:r w:rsidRPr="00B95E8B">
              <w:t xml:space="preserve">Until the end of the period of 5 years beginning on the day after the end of the </w:t>
            </w:r>
            <w:r w:rsidR="00756001" w:rsidRPr="00B95E8B">
              <w:t>calendar year</w:t>
            </w:r>
            <w:r w:rsidR="006224A2" w:rsidRPr="00B95E8B">
              <w:t xml:space="preserve"> in which the avocados are sold, processed or exported</w:t>
            </w:r>
          </w:p>
        </w:tc>
      </w:tr>
    </w:tbl>
    <w:p w14:paraId="072C78BD"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02091B2" w14:textId="44026140" w:rsidR="00692DBC" w:rsidRPr="00B95E8B" w:rsidRDefault="00C44C69" w:rsidP="00692DBC">
      <w:pPr>
        <w:pStyle w:val="ActHead5"/>
      </w:pPr>
      <w:bookmarkStart w:id="266" w:name="_Toc195792315"/>
      <w:r w:rsidRPr="002A2C22">
        <w:rPr>
          <w:rStyle w:val="CharSectno"/>
        </w:rPr>
        <w:t>39</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266"/>
    </w:p>
    <w:p w14:paraId="0C824BDC"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7DA4E380" w14:textId="77777777" w:rsidR="00DC64D3" w:rsidRPr="00B95E8B" w:rsidRDefault="00DC64D3" w:rsidP="00DC64D3">
      <w:pPr>
        <w:pStyle w:val="paragraph"/>
      </w:pPr>
      <w:r w:rsidRPr="00B95E8B">
        <w:tab/>
        <w:t>(a)</w:t>
      </w:r>
      <w:r w:rsidRPr="00B95E8B">
        <w:tab/>
        <w:t xml:space="preserve">avocados are harvested in Australia and in a calendar year are sold by, or processed by or for, the person who owns the </w:t>
      </w:r>
      <w:r w:rsidR="009922E5" w:rsidRPr="00B95E8B">
        <w:t>avocados</w:t>
      </w:r>
      <w:r w:rsidRPr="00B95E8B">
        <w:t xml:space="preserve"> immediately after they are harvested and the person considers that an exemption from levy applies; or</w:t>
      </w:r>
    </w:p>
    <w:p w14:paraId="39B8A8A0" w14:textId="77777777" w:rsidR="00692DBC" w:rsidRPr="00B95E8B" w:rsidRDefault="00692DBC" w:rsidP="00692DBC">
      <w:pPr>
        <w:pStyle w:val="paragraph"/>
      </w:pPr>
      <w:r w:rsidRPr="00B95E8B">
        <w:tab/>
        <w:t>(b)</w:t>
      </w:r>
      <w:r w:rsidRPr="00B95E8B">
        <w:tab/>
        <w:t xml:space="preserve">avocados are harvested in Australia and in a </w:t>
      </w:r>
      <w:r w:rsidR="00F51897" w:rsidRPr="00B95E8B">
        <w:t>calendar year</w:t>
      </w:r>
      <w:r w:rsidRPr="00B95E8B">
        <w:t xml:space="preserve"> are exported from Australia and the person who </w:t>
      </w:r>
      <w:r w:rsidR="00C978F8" w:rsidRPr="00B95E8B">
        <w:t>exports</w:t>
      </w:r>
      <w:r w:rsidRPr="00B95E8B">
        <w:t xml:space="preserve"> the avocados considers that an exemption from charge applies.</w:t>
      </w:r>
    </w:p>
    <w:p w14:paraId="7C29D72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8C623F5" w14:textId="77777777" w:rsidTr="0082472F">
        <w:trPr>
          <w:tblHeader/>
        </w:trPr>
        <w:tc>
          <w:tcPr>
            <w:tcW w:w="5000" w:type="pct"/>
            <w:gridSpan w:val="3"/>
            <w:tcBorders>
              <w:top w:val="single" w:sz="12" w:space="0" w:color="auto"/>
              <w:bottom w:val="single" w:sz="2" w:space="0" w:color="auto"/>
            </w:tcBorders>
            <w:shd w:val="clear" w:color="auto" w:fill="auto"/>
          </w:tcPr>
          <w:p w14:paraId="6C306CAD" w14:textId="580B0121" w:rsidR="00692DBC" w:rsidRPr="00B95E8B" w:rsidRDefault="00692DBC" w:rsidP="003623C8">
            <w:pPr>
              <w:pStyle w:val="TableHeading"/>
            </w:pPr>
            <w:r w:rsidRPr="00B95E8B">
              <w:t>Record</w:t>
            </w:r>
            <w:r w:rsidR="002A2C22">
              <w:noBreakHyphen/>
            </w:r>
            <w:r w:rsidRPr="00B95E8B">
              <w:t>keeping</w:t>
            </w:r>
          </w:p>
        </w:tc>
      </w:tr>
      <w:tr w:rsidR="00692DBC" w:rsidRPr="00B95E8B" w14:paraId="3553286C" w14:textId="77777777" w:rsidTr="0082472F">
        <w:trPr>
          <w:tblHeader/>
        </w:trPr>
        <w:tc>
          <w:tcPr>
            <w:tcW w:w="429" w:type="pct"/>
            <w:tcBorders>
              <w:top w:val="single" w:sz="2" w:space="0" w:color="auto"/>
              <w:bottom w:val="single" w:sz="12" w:space="0" w:color="auto"/>
            </w:tcBorders>
            <w:shd w:val="clear" w:color="auto" w:fill="auto"/>
          </w:tcPr>
          <w:p w14:paraId="045E3244"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CBB2063"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1D64CF5" w14:textId="77777777" w:rsidR="00692DBC" w:rsidRPr="00B95E8B" w:rsidRDefault="00692DBC" w:rsidP="003623C8">
            <w:pPr>
              <w:pStyle w:val="TableHeading"/>
            </w:pPr>
            <w:r w:rsidRPr="00B95E8B">
              <w:t>Rule</w:t>
            </w:r>
          </w:p>
        </w:tc>
      </w:tr>
      <w:tr w:rsidR="00692DBC" w:rsidRPr="00B95E8B" w14:paraId="60353045" w14:textId="77777777" w:rsidTr="0082472F">
        <w:tc>
          <w:tcPr>
            <w:tcW w:w="429" w:type="pct"/>
            <w:tcBorders>
              <w:top w:val="single" w:sz="2" w:space="0" w:color="auto"/>
              <w:bottom w:val="single" w:sz="2" w:space="0" w:color="auto"/>
            </w:tcBorders>
            <w:shd w:val="clear" w:color="auto" w:fill="auto"/>
          </w:tcPr>
          <w:p w14:paraId="524293C5"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F2BD2EB"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F475FDB" w14:textId="77777777" w:rsidR="00692DBC" w:rsidRPr="00B95E8B" w:rsidRDefault="00692DBC" w:rsidP="003623C8">
            <w:pPr>
              <w:pStyle w:val="Tabletext"/>
            </w:pPr>
            <w:r w:rsidRPr="00B95E8B">
              <w:t>The person</w:t>
            </w:r>
          </w:p>
        </w:tc>
      </w:tr>
      <w:tr w:rsidR="00692DBC" w:rsidRPr="00B95E8B" w14:paraId="46E501F0" w14:textId="77777777" w:rsidTr="0082472F">
        <w:tc>
          <w:tcPr>
            <w:tcW w:w="429" w:type="pct"/>
            <w:tcBorders>
              <w:top w:val="single" w:sz="2" w:space="0" w:color="auto"/>
              <w:bottom w:val="single" w:sz="2" w:space="0" w:color="auto"/>
            </w:tcBorders>
            <w:shd w:val="clear" w:color="auto" w:fill="auto"/>
          </w:tcPr>
          <w:p w14:paraId="7389AD7E"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3D1A03B"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BFCA8D0"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3BF7F955" w14:textId="77777777" w:rsidTr="0082472F">
        <w:tc>
          <w:tcPr>
            <w:tcW w:w="429" w:type="pct"/>
            <w:tcBorders>
              <w:top w:val="single" w:sz="2" w:space="0" w:color="auto"/>
              <w:bottom w:val="single" w:sz="12" w:space="0" w:color="auto"/>
            </w:tcBorders>
            <w:shd w:val="clear" w:color="auto" w:fill="auto"/>
          </w:tcPr>
          <w:p w14:paraId="5A882DE0"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3554D479"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2680797" w14:textId="77777777" w:rsidR="00692DBC" w:rsidRPr="00B95E8B" w:rsidRDefault="00692DBC" w:rsidP="003623C8">
            <w:pPr>
              <w:pStyle w:val="Tabletext"/>
            </w:pPr>
            <w:r w:rsidRPr="00B95E8B">
              <w:t xml:space="preserve">Until the end of the period of 5 years beginning on the day after the end of the </w:t>
            </w:r>
            <w:r w:rsidR="00F51897" w:rsidRPr="00B95E8B">
              <w:t>calendar year</w:t>
            </w:r>
          </w:p>
        </w:tc>
      </w:tr>
    </w:tbl>
    <w:p w14:paraId="332504AD"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E312FAC" w14:textId="13A7A461" w:rsidR="00692DBC" w:rsidRPr="00B95E8B" w:rsidRDefault="00C44C69" w:rsidP="00692DBC">
      <w:pPr>
        <w:pStyle w:val="ActHead5"/>
      </w:pPr>
      <w:bookmarkStart w:id="267" w:name="_Toc195792316"/>
      <w:r w:rsidRPr="002A2C22">
        <w:rPr>
          <w:rStyle w:val="CharSectno"/>
        </w:rPr>
        <w:t>39</w:t>
      </w:r>
      <w:r w:rsidR="002A2C22" w:rsidRPr="002A2C22">
        <w:rPr>
          <w:rStyle w:val="CharSectno"/>
        </w:rPr>
        <w:noBreakHyphen/>
      </w:r>
      <w:r w:rsidRPr="002A2C22">
        <w:rPr>
          <w:rStyle w:val="CharSectno"/>
        </w:rPr>
        <w:t>4</w:t>
      </w:r>
      <w:r w:rsidR="00692DBC" w:rsidRPr="00B95E8B">
        <w:t xml:space="preserve">  Process for obtaining exemption from giving quarterly returns—levy payers or charge payers</w:t>
      </w:r>
      <w:bookmarkEnd w:id="267"/>
    </w:p>
    <w:p w14:paraId="2FFEB69F" w14:textId="77777777" w:rsidR="00692DBC" w:rsidRPr="00B95E8B" w:rsidRDefault="00692DBC" w:rsidP="00692DBC">
      <w:pPr>
        <w:pStyle w:val="subsection"/>
      </w:pPr>
      <w:r w:rsidRPr="00B95E8B">
        <w:tab/>
        <w:t>(1)</w:t>
      </w:r>
      <w:r w:rsidRPr="00B95E8B">
        <w:tab/>
        <w:t>A person who:</w:t>
      </w:r>
    </w:p>
    <w:p w14:paraId="59B0C322" w14:textId="77777777" w:rsidR="00692DBC" w:rsidRPr="00B95E8B" w:rsidRDefault="00692DBC" w:rsidP="00692DBC">
      <w:pPr>
        <w:pStyle w:val="paragraph"/>
      </w:pPr>
      <w:r w:rsidRPr="00B95E8B">
        <w:tab/>
        <w:t>(a)</w:t>
      </w:r>
      <w:r w:rsidRPr="00B95E8B">
        <w:tab/>
        <w:t xml:space="preserve">is a levy payer for levy imposed on avocados that are sold by the </w:t>
      </w:r>
      <w:r w:rsidR="0004353B" w:rsidRPr="00B95E8B">
        <w:t>levy payer</w:t>
      </w:r>
      <w:r w:rsidRPr="00B95E8B">
        <w:t xml:space="preserve"> in a calendar year to a consumer at a wholesale produce market; or</w:t>
      </w:r>
    </w:p>
    <w:p w14:paraId="6D3AD33B" w14:textId="77777777" w:rsidR="00692DBC" w:rsidRPr="00B95E8B" w:rsidRDefault="00692DBC" w:rsidP="00692DBC">
      <w:pPr>
        <w:pStyle w:val="paragraph"/>
      </w:pPr>
      <w:r w:rsidRPr="00B95E8B">
        <w:tab/>
        <w:t>(b)</w:t>
      </w:r>
      <w:r w:rsidRPr="00B95E8B">
        <w:tab/>
        <w:t xml:space="preserve">is a levy payer for levy imposed on avocados that are processed by the </w:t>
      </w:r>
      <w:r w:rsidR="00BF70D2" w:rsidRPr="00B95E8B">
        <w:t>levy payer</w:t>
      </w:r>
      <w:r w:rsidRPr="00B95E8B">
        <w:t xml:space="preserve"> in a calendar year; or</w:t>
      </w:r>
    </w:p>
    <w:p w14:paraId="04C65D26" w14:textId="77777777" w:rsidR="00692DBC" w:rsidRPr="00B95E8B" w:rsidRDefault="00692DBC" w:rsidP="00692DBC">
      <w:pPr>
        <w:pStyle w:val="paragraph"/>
      </w:pPr>
      <w:r w:rsidRPr="00B95E8B">
        <w:tab/>
        <w:t>(c)</w:t>
      </w:r>
      <w:r w:rsidRPr="00B95E8B">
        <w:tab/>
        <w:t>is a charge payer for charge imposed on avocados that are exported in a calendar year other than through an exporting agent;</w:t>
      </w:r>
    </w:p>
    <w:p w14:paraId="48F01EB2" w14:textId="77777777" w:rsidR="00692DBC" w:rsidRPr="00B95E8B" w:rsidRDefault="00692DBC" w:rsidP="00692DBC">
      <w:pPr>
        <w:pStyle w:val="subsection2"/>
      </w:pPr>
      <w:r w:rsidRPr="00B95E8B">
        <w:t>is not required to give returns for quarters in the year if:</w:t>
      </w:r>
    </w:p>
    <w:p w14:paraId="3ED66CBA" w14:textId="77777777" w:rsidR="00692DBC" w:rsidRPr="00B95E8B" w:rsidRDefault="00692DBC" w:rsidP="00692DBC">
      <w:pPr>
        <w:pStyle w:val="paragraph"/>
      </w:pPr>
      <w:r w:rsidRPr="00B95E8B">
        <w:tab/>
        <w:t>(d)</w:t>
      </w:r>
      <w:r w:rsidRPr="00B95E8B">
        <w:tab/>
        <w:t>the person applies to the Secretary for an exemption from the requirement to give returns for quarters in the year; and</w:t>
      </w:r>
    </w:p>
    <w:p w14:paraId="43160226" w14:textId="77777777" w:rsidR="00692DBC" w:rsidRPr="00B95E8B" w:rsidRDefault="00692DBC" w:rsidP="00692DBC">
      <w:pPr>
        <w:pStyle w:val="paragraph"/>
      </w:pPr>
      <w:r w:rsidRPr="00B95E8B">
        <w:tab/>
        <w:t>(e)</w:t>
      </w:r>
      <w:r w:rsidRPr="00B95E8B">
        <w:tab/>
        <w:t>the person applies before the end of the first quarter in the year in which such levy or charge is imposed; and</w:t>
      </w:r>
    </w:p>
    <w:p w14:paraId="3E5D38D5" w14:textId="65D9B870" w:rsidR="00692DBC" w:rsidRPr="00B95E8B" w:rsidRDefault="00692DBC" w:rsidP="00692DBC">
      <w:pPr>
        <w:pStyle w:val="paragraph"/>
      </w:pPr>
      <w:r w:rsidRPr="00B95E8B">
        <w:tab/>
        <w:t>(f)</w:t>
      </w:r>
      <w:r w:rsidRPr="00B95E8B">
        <w:tab/>
        <w:t xml:space="preserve">the Secretary grants the exemption under </w:t>
      </w:r>
      <w:r w:rsidR="002A2C22">
        <w:t>section 1</w:t>
      </w:r>
      <w:r w:rsidR="00342EA0" w:rsidRPr="00B95E8B">
        <w:t>0</w:t>
      </w:r>
      <w:r w:rsidRPr="00B95E8B">
        <w:t>.</w:t>
      </w:r>
    </w:p>
    <w:p w14:paraId="195A12BB" w14:textId="77777777" w:rsidR="00692DBC" w:rsidRPr="00B95E8B" w:rsidRDefault="00692DBC" w:rsidP="00692DBC">
      <w:pPr>
        <w:pStyle w:val="subsection"/>
      </w:pPr>
      <w:r w:rsidRPr="00B95E8B">
        <w:tab/>
        <w:t>(2)</w:t>
      </w:r>
      <w:r w:rsidRPr="00B95E8B">
        <w:tab/>
        <w:t>The person may apply only if the person reasonably believes that the total quantity of avocados in relation to which the person will pay, or will be likely to pay, levy or charge or both for the calendar year will be less than 36 tonnes.</w:t>
      </w:r>
    </w:p>
    <w:p w14:paraId="2F8D511F" w14:textId="5C7D27E1"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5B6DED26" w14:textId="085E3A42" w:rsidR="00692DBC" w:rsidRPr="00B95E8B" w:rsidRDefault="00C44C69" w:rsidP="00692DBC">
      <w:pPr>
        <w:pStyle w:val="ActHead5"/>
      </w:pPr>
      <w:bookmarkStart w:id="268" w:name="_Toc195792317"/>
      <w:r w:rsidRPr="002A2C22">
        <w:rPr>
          <w:rStyle w:val="CharSectno"/>
        </w:rPr>
        <w:t>39</w:t>
      </w:r>
      <w:r w:rsidR="002A2C22" w:rsidRPr="002A2C22">
        <w:rPr>
          <w:rStyle w:val="CharSectno"/>
        </w:rPr>
        <w:noBreakHyphen/>
      </w:r>
      <w:r w:rsidRPr="002A2C22">
        <w:rPr>
          <w:rStyle w:val="CharSectno"/>
        </w:rPr>
        <w:t>5</w:t>
      </w:r>
      <w:r w:rsidR="00692DBC" w:rsidRPr="00B95E8B">
        <w:t xml:space="preserve">  Process for obtaining exemption from giving quarterly returns—collection agents</w:t>
      </w:r>
      <w:bookmarkEnd w:id="268"/>
    </w:p>
    <w:p w14:paraId="232FB14F" w14:textId="2800A514" w:rsidR="00692DBC" w:rsidRPr="00B95E8B" w:rsidRDefault="00692DBC" w:rsidP="00692DBC">
      <w:pPr>
        <w:pStyle w:val="subsection"/>
      </w:pPr>
      <w:r w:rsidRPr="00B95E8B">
        <w:tab/>
        <w:t>(1)</w:t>
      </w:r>
      <w:r w:rsidRPr="00B95E8B">
        <w:tab/>
      </w:r>
      <w:r w:rsidR="00F17B44" w:rsidRPr="00B95E8B">
        <w:t xml:space="preserve">For the purposes of </w:t>
      </w:r>
      <w:r w:rsidR="00C91FA7" w:rsidRPr="00B95E8B">
        <w:t>subclause 3</w:t>
      </w:r>
      <w:r w:rsidR="002865F0" w:rsidRPr="00B95E8B">
        <w:t>9</w:t>
      </w:r>
      <w:r w:rsidR="002A2C22">
        <w:noBreakHyphen/>
      </w:r>
      <w:r w:rsidR="002865F0" w:rsidRPr="00B95E8B">
        <w:t>2</w:t>
      </w:r>
      <w:r w:rsidR="00F17B44" w:rsidRPr="00B95E8B">
        <w:t>(3), a person is not required to give returns for quarters in the calendar year if</w:t>
      </w:r>
      <w:r w:rsidRPr="00B95E8B">
        <w:t>:</w:t>
      </w:r>
    </w:p>
    <w:p w14:paraId="77B1E9C1"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7F618AF1" w14:textId="77777777" w:rsidR="00692DBC" w:rsidRPr="00B95E8B" w:rsidRDefault="00692DBC" w:rsidP="00692DBC">
      <w:pPr>
        <w:pStyle w:val="paragraph"/>
      </w:pPr>
      <w:r w:rsidRPr="00B95E8B">
        <w:tab/>
        <w:t>(b)</w:t>
      </w:r>
      <w:r w:rsidRPr="00B95E8B">
        <w:tab/>
        <w:t>the person applies before the end of the first quarter in the year in which levy or charge is imposed on avocados where the person is liable to pay an equivalent amount; and</w:t>
      </w:r>
    </w:p>
    <w:p w14:paraId="5C1C4D3D" w14:textId="0431ADF5" w:rsidR="00692DBC" w:rsidRPr="00B95E8B" w:rsidRDefault="00692DBC" w:rsidP="00692DB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44CC0995" w14:textId="77777777" w:rsidR="00692DBC" w:rsidRPr="00B95E8B" w:rsidRDefault="00692DBC" w:rsidP="00692DBC">
      <w:pPr>
        <w:pStyle w:val="subsection"/>
      </w:pPr>
      <w:r w:rsidRPr="00B95E8B">
        <w:tab/>
        <w:t>(2)</w:t>
      </w:r>
      <w:r w:rsidRPr="00B95E8B">
        <w:tab/>
        <w:t>The person may apply only if the person reasonably believes that the total quantity of avocados in relation to which the person will pay, or will be likely to pay, an equivalent amount for the calendar year will be less than 36 tonnes.</w:t>
      </w:r>
    </w:p>
    <w:p w14:paraId="62986C99" w14:textId="59A2F8B8"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0C8B10C3" w14:textId="77777777" w:rsidR="000F48EC" w:rsidRPr="00B95E8B" w:rsidRDefault="006B2A9D" w:rsidP="000F48EC">
      <w:pPr>
        <w:pStyle w:val="ActHead3"/>
        <w:pageBreakBefore/>
      </w:pPr>
      <w:bookmarkStart w:id="269" w:name="_Toc195792318"/>
      <w:r w:rsidRPr="002A2C22">
        <w:rPr>
          <w:rStyle w:val="CharDivNo"/>
        </w:rPr>
        <w:t>Division </w:t>
      </w:r>
      <w:r w:rsidR="00C44C69" w:rsidRPr="002A2C22">
        <w:rPr>
          <w:rStyle w:val="CharDivNo"/>
        </w:rPr>
        <w:t>40</w:t>
      </w:r>
      <w:r w:rsidR="000F48EC" w:rsidRPr="00B95E8B">
        <w:t>—</w:t>
      </w:r>
      <w:r w:rsidR="000F48EC" w:rsidRPr="002A2C22">
        <w:rPr>
          <w:rStyle w:val="CharDivText"/>
        </w:rPr>
        <w:t>Bananas</w:t>
      </w:r>
      <w:bookmarkEnd w:id="269"/>
    </w:p>
    <w:p w14:paraId="4E0EC0E3" w14:textId="42229B9E" w:rsidR="000F48EC" w:rsidRPr="00B95E8B" w:rsidRDefault="00C44C69" w:rsidP="000F48EC">
      <w:pPr>
        <w:pStyle w:val="ActHead5"/>
      </w:pPr>
      <w:bookmarkStart w:id="270" w:name="_Toc195792319"/>
      <w:r w:rsidRPr="002A2C22">
        <w:rPr>
          <w:rStyle w:val="CharSectno"/>
        </w:rPr>
        <w:t>40</w:t>
      </w:r>
      <w:r w:rsidR="002A2C22" w:rsidRPr="002A2C22">
        <w:rPr>
          <w:rStyle w:val="CharSectno"/>
        </w:rPr>
        <w:noBreakHyphen/>
      </w:r>
      <w:r w:rsidRPr="002A2C22">
        <w:rPr>
          <w:rStyle w:val="CharSectno"/>
        </w:rPr>
        <w:t>1</w:t>
      </w:r>
      <w:r w:rsidR="000F48EC" w:rsidRPr="00B95E8B">
        <w:t xml:space="preserve">  Obligations of levy payers</w:t>
      </w:r>
      <w:bookmarkEnd w:id="270"/>
    </w:p>
    <w:p w14:paraId="270A9936" w14:textId="77777777" w:rsidR="000F48EC" w:rsidRPr="00B95E8B" w:rsidRDefault="000F48EC" w:rsidP="000F48EC">
      <w:pPr>
        <w:pStyle w:val="SubsectionHead"/>
      </w:pPr>
      <w:r w:rsidRPr="00B95E8B">
        <w:t>When banana levy due and payable</w:t>
      </w:r>
    </w:p>
    <w:p w14:paraId="5CA470CD" w14:textId="77777777" w:rsidR="000F48EC" w:rsidRPr="00B95E8B" w:rsidRDefault="000F48EC" w:rsidP="000F48E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2B884D8D" w14:textId="77777777" w:rsidR="000F48EC" w:rsidRPr="00B95E8B" w:rsidRDefault="000F48EC" w:rsidP="000F48EC">
      <w:pPr>
        <w:pStyle w:val="paragraph"/>
      </w:pPr>
      <w:r w:rsidRPr="00B95E8B">
        <w:tab/>
        <w:t>(a)</w:t>
      </w:r>
      <w:r w:rsidRPr="00B95E8B">
        <w:tab/>
        <w:t>levy imposed on bananas that are sold by the levy payer in a quarter in a financial year (other than by retail sale); or</w:t>
      </w:r>
    </w:p>
    <w:p w14:paraId="2713F556" w14:textId="77777777" w:rsidR="000F48EC" w:rsidRPr="00B95E8B" w:rsidRDefault="000F48EC" w:rsidP="000F48EC">
      <w:pPr>
        <w:pStyle w:val="paragraph"/>
      </w:pPr>
      <w:r w:rsidRPr="00B95E8B">
        <w:tab/>
        <w:t>(b)</w:t>
      </w:r>
      <w:r w:rsidRPr="00B95E8B">
        <w:tab/>
        <w:t>levy imposed on bananas that are sold by the levy payer by retail sale in a financial year;</w:t>
      </w:r>
    </w:p>
    <w:p w14:paraId="43B7B949" w14:textId="77777777" w:rsidR="000F48EC" w:rsidRPr="00B95E8B" w:rsidRDefault="000F48EC" w:rsidP="000F48EC">
      <w:pPr>
        <w:pStyle w:val="subsection2"/>
      </w:pPr>
      <w:r w:rsidRPr="00B95E8B">
        <w:t>this table has effect.</w:t>
      </w:r>
    </w:p>
    <w:p w14:paraId="7A4C0593"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0F48EC" w:rsidRPr="00B95E8B" w14:paraId="097F4D1D" w14:textId="77777777" w:rsidTr="0082472F">
        <w:trPr>
          <w:tblHeader/>
        </w:trPr>
        <w:tc>
          <w:tcPr>
            <w:tcW w:w="5000" w:type="pct"/>
            <w:gridSpan w:val="3"/>
            <w:tcBorders>
              <w:top w:val="single" w:sz="12" w:space="0" w:color="auto"/>
              <w:bottom w:val="single" w:sz="2" w:space="0" w:color="auto"/>
            </w:tcBorders>
            <w:shd w:val="clear" w:color="auto" w:fill="auto"/>
          </w:tcPr>
          <w:p w14:paraId="517ED35C" w14:textId="77777777" w:rsidR="000F48EC" w:rsidRPr="00B95E8B" w:rsidRDefault="000F48EC" w:rsidP="000F48EC">
            <w:pPr>
              <w:pStyle w:val="TableHeading"/>
            </w:pPr>
            <w:r w:rsidRPr="00B95E8B">
              <w:t>Banana levy</w:t>
            </w:r>
          </w:p>
        </w:tc>
      </w:tr>
      <w:tr w:rsidR="000F48EC" w:rsidRPr="00B95E8B" w14:paraId="45E3BC4A" w14:textId="77777777" w:rsidTr="0082472F">
        <w:trPr>
          <w:tblHeader/>
        </w:trPr>
        <w:tc>
          <w:tcPr>
            <w:tcW w:w="429" w:type="pct"/>
            <w:tcBorders>
              <w:top w:val="single" w:sz="2" w:space="0" w:color="auto"/>
              <w:bottom w:val="single" w:sz="12" w:space="0" w:color="auto"/>
            </w:tcBorders>
            <w:shd w:val="clear" w:color="auto" w:fill="auto"/>
          </w:tcPr>
          <w:p w14:paraId="73BDF918" w14:textId="77777777" w:rsidR="000F48EC" w:rsidRPr="00B95E8B" w:rsidRDefault="000F48EC" w:rsidP="000F48EC">
            <w:pPr>
              <w:pStyle w:val="TableHeading"/>
            </w:pPr>
            <w:r w:rsidRPr="00B95E8B">
              <w:t>Item</w:t>
            </w:r>
          </w:p>
        </w:tc>
        <w:tc>
          <w:tcPr>
            <w:tcW w:w="2126" w:type="pct"/>
            <w:tcBorders>
              <w:top w:val="single" w:sz="2" w:space="0" w:color="auto"/>
              <w:bottom w:val="single" w:sz="12" w:space="0" w:color="auto"/>
            </w:tcBorders>
            <w:shd w:val="clear" w:color="auto" w:fill="auto"/>
          </w:tcPr>
          <w:p w14:paraId="5A0A0A53" w14:textId="77777777" w:rsidR="000F48EC" w:rsidRPr="00B95E8B" w:rsidRDefault="000F48EC" w:rsidP="000F48EC">
            <w:pPr>
              <w:pStyle w:val="TableHeading"/>
            </w:pPr>
            <w:r w:rsidRPr="00B95E8B">
              <w:t>Matter</w:t>
            </w:r>
          </w:p>
        </w:tc>
        <w:tc>
          <w:tcPr>
            <w:tcW w:w="2445" w:type="pct"/>
            <w:tcBorders>
              <w:top w:val="single" w:sz="2" w:space="0" w:color="auto"/>
              <w:bottom w:val="single" w:sz="12" w:space="0" w:color="auto"/>
            </w:tcBorders>
            <w:shd w:val="clear" w:color="auto" w:fill="auto"/>
          </w:tcPr>
          <w:p w14:paraId="4E3AEEB0" w14:textId="77777777" w:rsidR="000F48EC" w:rsidRPr="00B95E8B" w:rsidRDefault="000F48EC" w:rsidP="000F48EC">
            <w:pPr>
              <w:pStyle w:val="TableHeading"/>
            </w:pPr>
            <w:r w:rsidRPr="00B95E8B">
              <w:t>Rule</w:t>
            </w:r>
          </w:p>
        </w:tc>
      </w:tr>
      <w:tr w:rsidR="000F48EC" w:rsidRPr="00B95E8B" w14:paraId="013379C4" w14:textId="77777777" w:rsidTr="0082472F">
        <w:tc>
          <w:tcPr>
            <w:tcW w:w="429" w:type="pct"/>
            <w:tcBorders>
              <w:top w:val="single" w:sz="2" w:space="0" w:color="auto"/>
              <w:bottom w:val="single" w:sz="2" w:space="0" w:color="auto"/>
            </w:tcBorders>
            <w:shd w:val="clear" w:color="auto" w:fill="auto"/>
          </w:tcPr>
          <w:p w14:paraId="4CBB415E" w14:textId="77777777" w:rsidR="000F48EC" w:rsidRPr="00B95E8B" w:rsidRDefault="000F48EC" w:rsidP="000F48EC">
            <w:pPr>
              <w:pStyle w:val="Tabletext"/>
            </w:pPr>
            <w:r w:rsidRPr="00B95E8B">
              <w:t>1</w:t>
            </w:r>
          </w:p>
        </w:tc>
        <w:tc>
          <w:tcPr>
            <w:tcW w:w="2126" w:type="pct"/>
            <w:tcBorders>
              <w:top w:val="single" w:sz="2" w:space="0" w:color="auto"/>
              <w:bottom w:val="single" w:sz="2" w:space="0" w:color="auto"/>
            </w:tcBorders>
            <w:shd w:val="clear" w:color="auto" w:fill="auto"/>
          </w:tcPr>
          <w:p w14:paraId="46C78EDC" w14:textId="77777777" w:rsidR="000F48EC" w:rsidRPr="00B95E8B" w:rsidRDefault="000F48EC" w:rsidP="000F48EC">
            <w:pPr>
              <w:pStyle w:val="Tabletext"/>
            </w:pPr>
            <w:r w:rsidRPr="00B95E8B">
              <w:t xml:space="preserve">For bananas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70C07459" w14:textId="11A08956" w:rsidR="000F48EC" w:rsidRPr="00B95E8B" w:rsidRDefault="000F48EC" w:rsidP="000F48EC">
            <w:pPr>
              <w:pStyle w:val="Tablea"/>
            </w:pPr>
            <w:r w:rsidRPr="00B95E8B">
              <w:t xml:space="preserve">(a) if the liable collection agent must give a return for the quarter under </w:t>
            </w:r>
            <w:r w:rsidR="00C91FA7" w:rsidRPr="00B95E8B">
              <w:t>subclause 4</w:t>
            </w:r>
            <w:r w:rsidR="005024AA" w:rsidRPr="00B95E8B">
              <w:t>0</w:t>
            </w:r>
            <w:r w:rsidR="002A2C22">
              <w:noBreakHyphen/>
            </w:r>
            <w:r w:rsidR="005024AA" w:rsidRPr="00B95E8B">
              <w:t>2</w:t>
            </w:r>
            <w:r w:rsidRPr="00B95E8B">
              <w:t>(3)—on the last day of the first calendar month after the end of the quarter; or</w:t>
            </w:r>
          </w:p>
          <w:p w14:paraId="223C5FC9" w14:textId="53053239" w:rsidR="000F48EC" w:rsidRPr="00B95E8B" w:rsidRDefault="000F48EC" w:rsidP="000F48EC">
            <w:pPr>
              <w:pStyle w:val="Tablea"/>
            </w:pPr>
            <w:r w:rsidRPr="00B95E8B">
              <w:t xml:space="preserve">(b) if the liable collection agent must give a return for the financial year under </w:t>
            </w:r>
            <w:r w:rsidR="00C91FA7" w:rsidRPr="00B95E8B">
              <w:t>subclause 4</w:t>
            </w:r>
            <w:r w:rsidR="005024AA" w:rsidRPr="00B95E8B">
              <w:t>0</w:t>
            </w:r>
            <w:r w:rsidR="002A2C22">
              <w:noBreakHyphen/>
            </w:r>
            <w:r w:rsidR="005024AA" w:rsidRPr="00B95E8B">
              <w:t>2</w:t>
            </w:r>
            <w:r w:rsidRPr="00B95E8B">
              <w:t xml:space="preserve">(3)—on </w:t>
            </w:r>
            <w:r w:rsidR="006B2A9D" w:rsidRPr="00B95E8B">
              <w:t>31 August</w:t>
            </w:r>
            <w:r w:rsidRPr="00B95E8B">
              <w:t xml:space="preserve"> in the next financial year</w:t>
            </w:r>
          </w:p>
        </w:tc>
      </w:tr>
      <w:tr w:rsidR="000F48EC" w:rsidRPr="00B95E8B" w14:paraId="23D39F2A" w14:textId="77777777" w:rsidTr="0082472F">
        <w:tc>
          <w:tcPr>
            <w:tcW w:w="429" w:type="pct"/>
            <w:tcBorders>
              <w:top w:val="single" w:sz="2" w:space="0" w:color="auto"/>
              <w:bottom w:val="single" w:sz="2" w:space="0" w:color="auto"/>
            </w:tcBorders>
            <w:shd w:val="clear" w:color="auto" w:fill="auto"/>
          </w:tcPr>
          <w:p w14:paraId="2ED2FC37" w14:textId="77777777" w:rsidR="000F48EC" w:rsidRPr="00B95E8B" w:rsidRDefault="000F48EC" w:rsidP="000F48EC">
            <w:pPr>
              <w:pStyle w:val="Tabletext"/>
            </w:pPr>
            <w:r w:rsidRPr="00B95E8B">
              <w:t>2</w:t>
            </w:r>
          </w:p>
        </w:tc>
        <w:tc>
          <w:tcPr>
            <w:tcW w:w="2126" w:type="pct"/>
            <w:tcBorders>
              <w:top w:val="single" w:sz="2" w:space="0" w:color="auto"/>
              <w:bottom w:val="single" w:sz="2" w:space="0" w:color="auto"/>
            </w:tcBorders>
            <w:shd w:val="clear" w:color="auto" w:fill="auto"/>
          </w:tcPr>
          <w:p w14:paraId="6F22A3AB" w14:textId="77777777" w:rsidR="000F48EC" w:rsidRPr="00B95E8B" w:rsidRDefault="000F48EC" w:rsidP="000F48EC">
            <w:pPr>
              <w:pStyle w:val="Tabletext"/>
            </w:pPr>
            <w:r w:rsidRPr="00B95E8B">
              <w:t>For bananas sold by retail sale, when is the levy due and payable?</w:t>
            </w:r>
          </w:p>
        </w:tc>
        <w:tc>
          <w:tcPr>
            <w:tcW w:w="2445" w:type="pct"/>
            <w:tcBorders>
              <w:top w:val="single" w:sz="2" w:space="0" w:color="auto"/>
              <w:bottom w:val="single" w:sz="2" w:space="0" w:color="auto"/>
            </w:tcBorders>
            <w:shd w:val="clear" w:color="auto" w:fill="auto"/>
          </w:tcPr>
          <w:p w14:paraId="1EEDCCB9" w14:textId="77777777" w:rsidR="000F48EC" w:rsidRPr="00B95E8B" w:rsidRDefault="000F48EC" w:rsidP="000F48EC">
            <w:pPr>
              <w:pStyle w:val="Tabletext"/>
            </w:pPr>
            <w:r w:rsidRPr="00B95E8B">
              <w:t xml:space="preserve">On </w:t>
            </w:r>
            <w:r w:rsidR="006B2A9D" w:rsidRPr="00B95E8B">
              <w:t>31 August</w:t>
            </w:r>
            <w:r w:rsidRPr="00B95E8B">
              <w:t xml:space="preserve"> in the next financial year</w:t>
            </w:r>
          </w:p>
        </w:tc>
      </w:tr>
      <w:tr w:rsidR="000F48EC" w:rsidRPr="00B95E8B" w14:paraId="0E5A6AF4" w14:textId="77777777" w:rsidTr="0082472F">
        <w:tc>
          <w:tcPr>
            <w:tcW w:w="429" w:type="pct"/>
            <w:tcBorders>
              <w:top w:val="single" w:sz="2" w:space="0" w:color="auto"/>
              <w:bottom w:val="single" w:sz="2" w:space="0" w:color="auto"/>
            </w:tcBorders>
            <w:shd w:val="clear" w:color="auto" w:fill="auto"/>
          </w:tcPr>
          <w:p w14:paraId="088DCC74" w14:textId="77777777" w:rsidR="000F48EC" w:rsidRPr="00B95E8B" w:rsidRDefault="000F48EC" w:rsidP="000F48EC">
            <w:pPr>
              <w:pStyle w:val="Tabletext"/>
            </w:pPr>
            <w:r w:rsidRPr="00B95E8B">
              <w:t>3</w:t>
            </w:r>
          </w:p>
        </w:tc>
        <w:tc>
          <w:tcPr>
            <w:tcW w:w="2126" w:type="pct"/>
            <w:tcBorders>
              <w:top w:val="single" w:sz="2" w:space="0" w:color="auto"/>
              <w:bottom w:val="single" w:sz="2" w:space="0" w:color="auto"/>
            </w:tcBorders>
            <w:shd w:val="clear" w:color="auto" w:fill="auto"/>
          </w:tcPr>
          <w:p w14:paraId="42E9287A" w14:textId="77777777" w:rsidR="000F48EC" w:rsidRPr="00B95E8B" w:rsidRDefault="000F48EC" w:rsidP="000F48EC">
            <w:pPr>
              <w:pStyle w:val="Tabletext"/>
            </w:pPr>
            <w:r w:rsidRPr="00B95E8B">
              <w:t>For bananas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05C29BDA" w14:textId="77777777" w:rsidR="000F48EC" w:rsidRPr="00B95E8B" w:rsidRDefault="000F48EC" w:rsidP="000F48EC">
            <w:pPr>
              <w:pStyle w:val="Tablea"/>
            </w:pPr>
            <w:r w:rsidRPr="00B95E8B">
              <w:t xml:space="preserve">(a) if the levy payer must give a return for the quarter under </w:t>
            </w:r>
            <w:r w:rsidR="00C91FA7" w:rsidRPr="00B95E8B">
              <w:t>subclause (</w:t>
            </w:r>
            <w:r w:rsidRPr="00B95E8B">
              <w:t>2)—on the last day of the first calendar month after the end of the quarter; or</w:t>
            </w:r>
          </w:p>
          <w:p w14:paraId="15E1B145" w14:textId="77777777" w:rsidR="000F48EC" w:rsidRPr="00B95E8B" w:rsidRDefault="000F48EC" w:rsidP="000F48EC">
            <w:pPr>
              <w:pStyle w:val="Tablea"/>
            </w:pPr>
            <w:r w:rsidRPr="00B95E8B">
              <w:t xml:space="preserve">(b) if the levy payer must give a return for the financial year under </w:t>
            </w:r>
            <w:r w:rsidR="00C91FA7" w:rsidRPr="00B95E8B">
              <w:t>subclause (</w:t>
            </w:r>
            <w:r w:rsidRPr="00B95E8B">
              <w:t xml:space="preserve">2)—on </w:t>
            </w:r>
            <w:r w:rsidR="006B2A9D" w:rsidRPr="00B95E8B">
              <w:t>31 August</w:t>
            </w:r>
            <w:r w:rsidRPr="00B95E8B">
              <w:t xml:space="preserve"> in the next financial year</w:t>
            </w:r>
          </w:p>
        </w:tc>
      </w:tr>
      <w:tr w:rsidR="000F48EC" w:rsidRPr="00B95E8B" w14:paraId="24E898C0" w14:textId="77777777" w:rsidTr="0082472F">
        <w:tc>
          <w:tcPr>
            <w:tcW w:w="429" w:type="pct"/>
            <w:tcBorders>
              <w:top w:val="single" w:sz="2" w:space="0" w:color="auto"/>
              <w:bottom w:val="single" w:sz="12" w:space="0" w:color="auto"/>
            </w:tcBorders>
            <w:shd w:val="clear" w:color="auto" w:fill="auto"/>
          </w:tcPr>
          <w:p w14:paraId="3DC5BFAC" w14:textId="77777777" w:rsidR="000F48EC" w:rsidRPr="00B95E8B" w:rsidRDefault="000F48EC" w:rsidP="000F48EC">
            <w:pPr>
              <w:pStyle w:val="Tabletext"/>
            </w:pPr>
            <w:r w:rsidRPr="00B95E8B">
              <w:t>4</w:t>
            </w:r>
          </w:p>
        </w:tc>
        <w:tc>
          <w:tcPr>
            <w:tcW w:w="2126" w:type="pct"/>
            <w:tcBorders>
              <w:top w:val="single" w:sz="2" w:space="0" w:color="auto"/>
              <w:bottom w:val="single" w:sz="12" w:space="0" w:color="auto"/>
            </w:tcBorders>
            <w:shd w:val="clear" w:color="auto" w:fill="auto"/>
          </w:tcPr>
          <w:p w14:paraId="665709B1" w14:textId="77777777" w:rsidR="000F48EC" w:rsidRPr="00B95E8B" w:rsidRDefault="000F48EC" w:rsidP="000F48EC">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41BADD5" w14:textId="77777777" w:rsidR="000F48EC" w:rsidRPr="00B95E8B" w:rsidRDefault="000F48EC" w:rsidP="000F48EC">
            <w:pPr>
              <w:pStyle w:val="Tabletext"/>
            </w:pPr>
            <w:r w:rsidRPr="00B95E8B">
              <w:t>The Commonwealth</w:t>
            </w:r>
          </w:p>
        </w:tc>
      </w:tr>
    </w:tbl>
    <w:p w14:paraId="0A38C576" w14:textId="79B0B667" w:rsidR="00A115D6" w:rsidRPr="00B95E8B" w:rsidRDefault="000F48EC" w:rsidP="000F48EC">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4</w:t>
      </w:r>
      <w:r w:rsidR="005024AA" w:rsidRPr="00B95E8B">
        <w:t>0</w:t>
      </w:r>
      <w:r w:rsidR="002A2C22">
        <w:noBreakHyphen/>
      </w:r>
      <w:r w:rsidR="005024AA" w:rsidRPr="00B95E8B">
        <w:t>2</w:t>
      </w:r>
      <w:r w:rsidRPr="00B95E8B">
        <w:t>.</w:t>
      </w:r>
    </w:p>
    <w:p w14:paraId="3EFBECD3" w14:textId="36F5DC27" w:rsidR="00A115D6" w:rsidRPr="00B95E8B" w:rsidRDefault="00A115D6" w:rsidP="00A115D6">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1B933E4" w14:textId="77777777" w:rsidR="000F48EC" w:rsidRPr="00B95E8B" w:rsidRDefault="000F48EC" w:rsidP="000F48E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1908987C" w14:textId="77777777" w:rsidR="000F48EC" w:rsidRPr="00B95E8B" w:rsidRDefault="000F48EC" w:rsidP="000F48EC">
      <w:pPr>
        <w:pStyle w:val="SubsectionHead"/>
      </w:pPr>
      <w:r w:rsidRPr="00B95E8B">
        <w:t>Giving quarterly or annual returns</w:t>
      </w:r>
    </w:p>
    <w:p w14:paraId="79CE7AAD" w14:textId="77777777" w:rsidR="000F48EC" w:rsidRPr="00B95E8B" w:rsidRDefault="000F48EC" w:rsidP="000F48EC">
      <w:pPr>
        <w:pStyle w:val="subsection"/>
      </w:pPr>
      <w:r w:rsidRPr="00B95E8B">
        <w:tab/>
        <w:t>(2)</w:t>
      </w:r>
      <w:r w:rsidRPr="00B95E8B">
        <w:tab/>
        <w:t xml:space="preserve">For the purposes of </w:t>
      </w:r>
      <w:r w:rsidR="00C91FA7" w:rsidRPr="00B95E8B">
        <w:t>paragraph 5</w:t>
      </w:r>
      <w:r w:rsidR="00526692" w:rsidRPr="00B95E8B">
        <w:t>9</w:t>
      </w:r>
      <w:r w:rsidRPr="00B95E8B">
        <w:t>(2)(a) of the Act, for levy imposed on bananas, this table has effect.</w:t>
      </w:r>
    </w:p>
    <w:p w14:paraId="01453071"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40CFFE67" w14:textId="77777777" w:rsidTr="0082472F">
        <w:trPr>
          <w:tblHeader/>
        </w:trPr>
        <w:tc>
          <w:tcPr>
            <w:tcW w:w="5000" w:type="pct"/>
            <w:gridSpan w:val="3"/>
            <w:tcBorders>
              <w:top w:val="single" w:sz="12" w:space="0" w:color="auto"/>
              <w:bottom w:val="single" w:sz="2" w:space="0" w:color="auto"/>
            </w:tcBorders>
            <w:shd w:val="clear" w:color="auto" w:fill="auto"/>
          </w:tcPr>
          <w:p w14:paraId="5660209D" w14:textId="77777777" w:rsidR="000F48EC" w:rsidRPr="00B95E8B" w:rsidRDefault="000F48EC" w:rsidP="000F48EC">
            <w:pPr>
              <w:pStyle w:val="TableHeading"/>
            </w:pPr>
            <w:r w:rsidRPr="00B95E8B">
              <w:t>Quarterly or annual returns</w:t>
            </w:r>
          </w:p>
        </w:tc>
      </w:tr>
      <w:tr w:rsidR="000F48EC" w:rsidRPr="00B95E8B" w14:paraId="645F516B" w14:textId="77777777" w:rsidTr="0082472F">
        <w:trPr>
          <w:tblHeader/>
        </w:trPr>
        <w:tc>
          <w:tcPr>
            <w:tcW w:w="429" w:type="pct"/>
            <w:tcBorders>
              <w:top w:val="single" w:sz="2" w:space="0" w:color="auto"/>
              <w:bottom w:val="single" w:sz="12" w:space="0" w:color="auto"/>
            </w:tcBorders>
            <w:shd w:val="clear" w:color="auto" w:fill="auto"/>
          </w:tcPr>
          <w:p w14:paraId="065F92C8"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1B8EC293"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4ECB328E" w14:textId="77777777" w:rsidR="000F48EC" w:rsidRPr="00B95E8B" w:rsidRDefault="000F48EC" w:rsidP="000F48EC">
            <w:pPr>
              <w:pStyle w:val="TableHeading"/>
            </w:pPr>
            <w:r w:rsidRPr="00B95E8B">
              <w:t>Rule</w:t>
            </w:r>
          </w:p>
        </w:tc>
      </w:tr>
      <w:tr w:rsidR="000F48EC" w:rsidRPr="00B95E8B" w14:paraId="57DD0B34" w14:textId="77777777" w:rsidTr="0082472F">
        <w:tc>
          <w:tcPr>
            <w:tcW w:w="429" w:type="pct"/>
            <w:tcBorders>
              <w:top w:val="single" w:sz="2" w:space="0" w:color="auto"/>
              <w:bottom w:val="single" w:sz="2" w:space="0" w:color="auto"/>
            </w:tcBorders>
            <w:shd w:val="clear" w:color="auto" w:fill="auto"/>
          </w:tcPr>
          <w:p w14:paraId="37C35BED"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5CAA55B5" w14:textId="77777777" w:rsidR="000F48EC" w:rsidRPr="00B95E8B" w:rsidRDefault="000F48EC" w:rsidP="000F48EC">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0DA6ECF4" w14:textId="77777777" w:rsidR="000F48EC" w:rsidRPr="00B95E8B" w:rsidRDefault="000F48EC" w:rsidP="000F48EC">
            <w:pPr>
              <w:pStyle w:val="Tabletext"/>
            </w:pPr>
            <w:r w:rsidRPr="00B95E8B">
              <w:t>For bananas sold by the levy payer in the quarter to a consumer at a wholesale produce market—the levy payer, unless the levy payer has an exemption from giving returns for quarters in the year</w:t>
            </w:r>
          </w:p>
        </w:tc>
      </w:tr>
      <w:tr w:rsidR="000F48EC" w:rsidRPr="00B95E8B" w14:paraId="7015822F" w14:textId="77777777" w:rsidTr="0082472F">
        <w:tc>
          <w:tcPr>
            <w:tcW w:w="429" w:type="pct"/>
            <w:tcBorders>
              <w:top w:val="single" w:sz="2" w:space="0" w:color="auto"/>
              <w:bottom w:val="single" w:sz="2" w:space="0" w:color="auto"/>
            </w:tcBorders>
            <w:shd w:val="clear" w:color="auto" w:fill="auto"/>
          </w:tcPr>
          <w:p w14:paraId="5603BD6E"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6887023F" w14:textId="77777777" w:rsidR="000F48EC" w:rsidRPr="00B95E8B" w:rsidRDefault="000F48EC" w:rsidP="000F48EC">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1E6E0A33" w14:textId="77777777" w:rsidR="000F48EC" w:rsidRPr="00B95E8B" w:rsidRDefault="000F48EC" w:rsidP="000F48EC">
            <w:pPr>
              <w:pStyle w:val="Tabletext"/>
            </w:pPr>
            <w:r w:rsidRPr="00B95E8B">
              <w:t>The following</w:t>
            </w:r>
            <w:r w:rsidR="006F7324" w:rsidRPr="00B95E8B">
              <w:t xml:space="preserve"> person</w:t>
            </w:r>
            <w:r w:rsidRPr="00B95E8B">
              <w:t>:</w:t>
            </w:r>
          </w:p>
          <w:p w14:paraId="7E89FBCC" w14:textId="77777777" w:rsidR="000F48EC" w:rsidRPr="00B95E8B" w:rsidRDefault="000F48EC" w:rsidP="000F48EC">
            <w:pPr>
              <w:pStyle w:val="Tablea"/>
            </w:pPr>
            <w:r w:rsidRPr="00B95E8B">
              <w:t>(a) for bananas sold by the levy payer by retail sale in the year—the levy payer;</w:t>
            </w:r>
          </w:p>
          <w:p w14:paraId="0E8DC6EF" w14:textId="77777777" w:rsidR="000F48EC" w:rsidRPr="00B95E8B" w:rsidRDefault="000F48EC" w:rsidP="000F48EC">
            <w:pPr>
              <w:pStyle w:val="Tablea"/>
            </w:pPr>
            <w:r w:rsidRPr="00B95E8B">
              <w:t>(b) the levy payer for bananas who has an exemption from giving returns for quarters in the year</w:t>
            </w:r>
          </w:p>
        </w:tc>
      </w:tr>
      <w:tr w:rsidR="000F48EC" w:rsidRPr="00B95E8B" w14:paraId="19C55ADD" w14:textId="77777777" w:rsidTr="0082472F">
        <w:tc>
          <w:tcPr>
            <w:tcW w:w="429" w:type="pct"/>
            <w:tcBorders>
              <w:top w:val="single" w:sz="2" w:space="0" w:color="auto"/>
              <w:bottom w:val="single" w:sz="2" w:space="0" w:color="auto"/>
            </w:tcBorders>
            <w:shd w:val="clear" w:color="auto" w:fill="auto"/>
          </w:tcPr>
          <w:p w14:paraId="04302A3B" w14:textId="77777777" w:rsidR="000F48EC" w:rsidRPr="00B95E8B" w:rsidRDefault="000F48EC" w:rsidP="000F48EC">
            <w:pPr>
              <w:pStyle w:val="Tabletext"/>
            </w:pPr>
            <w:r w:rsidRPr="00B95E8B">
              <w:t>3</w:t>
            </w:r>
          </w:p>
        </w:tc>
        <w:tc>
          <w:tcPr>
            <w:tcW w:w="2285" w:type="pct"/>
            <w:tcBorders>
              <w:top w:val="single" w:sz="2" w:space="0" w:color="auto"/>
              <w:bottom w:val="single" w:sz="2" w:space="0" w:color="auto"/>
            </w:tcBorders>
            <w:shd w:val="clear" w:color="auto" w:fill="auto"/>
          </w:tcPr>
          <w:p w14:paraId="46D0D54D" w14:textId="77777777" w:rsidR="000F48EC" w:rsidRPr="00B95E8B" w:rsidRDefault="000F48EC" w:rsidP="000F48EC">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493C9D5" w14:textId="77777777" w:rsidR="000F48EC" w:rsidRPr="00B95E8B" w:rsidRDefault="000F48EC" w:rsidP="000F48EC">
            <w:pPr>
              <w:pStyle w:val="Tablea"/>
            </w:pPr>
            <w:r w:rsidRPr="00B95E8B">
              <w:t>(a) for a return for a quarter—before the end of the first calendar month after the end of the quarter; or</w:t>
            </w:r>
          </w:p>
          <w:p w14:paraId="44B2C892" w14:textId="77777777" w:rsidR="000F48EC" w:rsidRPr="00B95E8B" w:rsidRDefault="000F48EC" w:rsidP="000F48EC">
            <w:pPr>
              <w:pStyle w:val="Tablea"/>
            </w:pPr>
            <w:r w:rsidRPr="00B95E8B">
              <w:t xml:space="preserve">(b) for a return for a financial year—before the end of </w:t>
            </w:r>
            <w:r w:rsidR="006B2A9D" w:rsidRPr="00B95E8B">
              <w:t>August</w:t>
            </w:r>
            <w:r w:rsidRPr="00B95E8B">
              <w:t xml:space="preserve"> in the next financial year</w:t>
            </w:r>
          </w:p>
        </w:tc>
      </w:tr>
      <w:tr w:rsidR="000F48EC" w:rsidRPr="00B95E8B" w14:paraId="34A88AE8" w14:textId="77777777" w:rsidTr="0082472F">
        <w:tc>
          <w:tcPr>
            <w:tcW w:w="429" w:type="pct"/>
            <w:tcBorders>
              <w:top w:val="single" w:sz="2" w:space="0" w:color="auto"/>
              <w:bottom w:val="single" w:sz="2" w:space="0" w:color="auto"/>
            </w:tcBorders>
            <w:shd w:val="clear" w:color="auto" w:fill="auto"/>
          </w:tcPr>
          <w:p w14:paraId="433B9140" w14:textId="77777777" w:rsidR="000F48EC" w:rsidRPr="00B95E8B" w:rsidRDefault="000F48EC" w:rsidP="000F48EC">
            <w:pPr>
              <w:pStyle w:val="Tabletext"/>
            </w:pPr>
            <w:r w:rsidRPr="00B95E8B">
              <w:t>4</w:t>
            </w:r>
          </w:p>
        </w:tc>
        <w:tc>
          <w:tcPr>
            <w:tcW w:w="2285" w:type="pct"/>
            <w:tcBorders>
              <w:top w:val="single" w:sz="2" w:space="0" w:color="auto"/>
              <w:bottom w:val="single" w:sz="2" w:space="0" w:color="auto"/>
            </w:tcBorders>
            <w:shd w:val="clear" w:color="auto" w:fill="auto"/>
          </w:tcPr>
          <w:p w14:paraId="5F400A3B" w14:textId="77777777" w:rsidR="000F48EC" w:rsidRPr="00B95E8B" w:rsidRDefault="000F48EC" w:rsidP="000F48EC">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6D56C4D" w14:textId="77777777" w:rsidR="000F48EC" w:rsidRPr="00B95E8B" w:rsidRDefault="000F48EC" w:rsidP="000F48EC">
            <w:pPr>
              <w:pStyle w:val="Tabletext"/>
            </w:pPr>
            <w:r w:rsidRPr="00B95E8B">
              <w:t>The Secretary</w:t>
            </w:r>
          </w:p>
        </w:tc>
      </w:tr>
      <w:tr w:rsidR="000F48EC" w:rsidRPr="00B95E8B" w14:paraId="75963876" w14:textId="77777777" w:rsidTr="0082472F">
        <w:tc>
          <w:tcPr>
            <w:tcW w:w="429" w:type="pct"/>
            <w:tcBorders>
              <w:top w:val="single" w:sz="2" w:space="0" w:color="auto"/>
              <w:bottom w:val="single" w:sz="12" w:space="0" w:color="auto"/>
            </w:tcBorders>
            <w:shd w:val="clear" w:color="auto" w:fill="auto"/>
          </w:tcPr>
          <w:p w14:paraId="40E5C451" w14:textId="77777777" w:rsidR="000F48EC" w:rsidRPr="00B95E8B" w:rsidRDefault="000F48EC" w:rsidP="000F48EC">
            <w:pPr>
              <w:pStyle w:val="Tabletext"/>
            </w:pPr>
            <w:r w:rsidRPr="00B95E8B">
              <w:t>5</w:t>
            </w:r>
          </w:p>
        </w:tc>
        <w:tc>
          <w:tcPr>
            <w:tcW w:w="2285" w:type="pct"/>
            <w:tcBorders>
              <w:top w:val="single" w:sz="2" w:space="0" w:color="auto"/>
              <w:bottom w:val="single" w:sz="12" w:space="0" w:color="auto"/>
            </w:tcBorders>
            <w:shd w:val="clear" w:color="auto" w:fill="auto"/>
          </w:tcPr>
          <w:p w14:paraId="49A92FB1" w14:textId="77777777" w:rsidR="000F48EC" w:rsidRPr="00B95E8B" w:rsidRDefault="000F48EC" w:rsidP="000F48EC">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A977216" w14:textId="77777777" w:rsidR="000F48EC" w:rsidRPr="00B95E8B" w:rsidRDefault="000F48EC" w:rsidP="000F48EC">
            <w:pPr>
              <w:pStyle w:val="Tabletext"/>
            </w:pPr>
            <w:r w:rsidRPr="00B95E8B">
              <w:t>The return:</w:t>
            </w:r>
          </w:p>
          <w:p w14:paraId="1F00BF90" w14:textId="77777777" w:rsidR="000F48EC" w:rsidRPr="00B95E8B" w:rsidRDefault="000F48EC" w:rsidP="000F48EC">
            <w:pPr>
              <w:pStyle w:val="Tablea"/>
            </w:pPr>
            <w:r w:rsidRPr="00B95E8B">
              <w:t>(a) must be in the appropriate approved form and include the information required by that form; or</w:t>
            </w:r>
          </w:p>
          <w:p w14:paraId="7AC1BDAB" w14:textId="77777777" w:rsidR="000F48EC" w:rsidRPr="00B95E8B" w:rsidRDefault="000F48EC" w:rsidP="000F48EC">
            <w:pPr>
              <w:pStyle w:val="Tablea"/>
            </w:pPr>
            <w:r w:rsidRPr="00B95E8B">
              <w:t>(b) must be given electronically using an approved electronic system and include the information required by that system to be included in the return</w:t>
            </w:r>
          </w:p>
        </w:tc>
      </w:tr>
    </w:tbl>
    <w:p w14:paraId="1F010413" w14:textId="10C79B7E" w:rsidR="000F48EC" w:rsidRPr="00B95E8B" w:rsidRDefault="000F48EC" w:rsidP="000F48EC">
      <w:pPr>
        <w:pStyle w:val="notetext"/>
      </w:pPr>
      <w:r w:rsidRPr="00B95E8B">
        <w:t>Note 1:</w:t>
      </w:r>
      <w:r w:rsidRPr="00B95E8B">
        <w:tab/>
        <w:t xml:space="preserve">For the process for obtaining an exemption from giving quarterly returns, see </w:t>
      </w:r>
      <w:r w:rsidR="00C91FA7" w:rsidRPr="00B95E8B">
        <w:t>clause 4</w:t>
      </w:r>
      <w:r w:rsidR="005024AA" w:rsidRPr="00B95E8B">
        <w:t>0</w:t>
      </w:r>
      <w:r w:rsidR="002A2C22">
        <w:noBreakHyphen/>
      </w:r>
      <w:r w:rsidR="005024AA" w:rsidRPr="00B95E8B">
        <w:t>4</w:t>
      </w:r>
      <w:r w:rsidRPr="00B95E8B">
        <w:t>.</w:t>
      </w:r>
    </w:p>
    <w:p w14:paraId="05061476" w14:textId="77777777" w:rsidR="000F48EC" w:rsidRPr="00B95E8B" w:rsidRDefault="000F48EC" w:rsidP="000F48E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54BB840" w14:textId="77777777" w:rsidR="000F48EC" w:rsidRPr="00B95E8B" w:rsidRDefault="000F48EC" w:rsidP="000F48EC">
      <w:pPr>
        <w:pStyle w:val="SubsectionHead"/>
      </w:pPr>
      <w:r w:rsidRPr="00B95E8B">
        <w:t>Making and keeping records</w:t>
      </w:r>
    </w:p>
    <w:p w14:paraId="54E850BB" w14:textId="77777777" w:rsidR="000F48EC" w:rsidRPr="00B95E8B" w:rsidRDefault="000F48EC" w:rsidP="000F48EC">
      <w:pPr>
        <w:pStyle w:val="subsection"/>
      </w:pPr>
      <w:r w:rsidRPr="00B95E8B">
        <w:tab/>
        <w:t>(3)</w:t>
      </w:r>
      <w:r w:rsidRPr="00B95E8B">
        <w:tab/>
        <w:t xml:space="preserve">For the purposes of </w:t>
      </w:r>
      <w:r w:rsidR="00C91FA7" w:rsidRPr="00B95E8B">
        <w:t>paragraph 5</w:t>
      </w:r>
      <w:r w:rsidR="00526692" w:rsidRPr="00B95E8B">
        <w:t>9</w:t>
      </w:r>
      <w:r w:rsidRPr="00B95E8B">
        <w:t>(2)(b) of the Act, for levy imposed on bananas, this table has effect.</w:t>
      </w:r>
    </w:p>
    <w:p w14:paraId="6F6DFBD5"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1A2D95CF" w14:textId="77777777" w:rsidTr="0082472F">
        <w:trPr>
          <w:tblHeader/>
        </w:trPr>
        <w:tc>
          <w:tcPr>
            <w:tcW w:w="5000" w:type="pct"/>
            <w:gridSpan w:val="3"/>
            <w:tcBorders>
              <w:top w:val="single" w:sz="12" w:space="0" w:color="auto"/>
              <w:bottom w:val="single" w:sz="2" w:space="0" w:color="auto"/>
            </w:tcBorders>
            <w:shd w:val="clear" w:color="auto" w:fill="auto"/>
          </w:tcPr>
          <w:p w14:paraId="69631BC7" w14:textId="53FDA69F" w:rsidR="000F48EC" w:rsidRPr="00B95E8B" w:rsidRDefault="000F48EC" w:rsidP="000F48EC">
            <w:pPr>
              <w:pStyle w:val="TableHeading"/>
            </w:pPr>
            <w:r w:rsidRPr="00B95E8B">
              <w:t>Record</w:t>
            </w:r>
            <w:r w:rsidR="002A2C22">
              <w:noBreakHyphen/>
            </w:r>
            <w:r w:rsidRPr="00B95E8B">
              <w:t>keeping</w:t>
            </w:r>
          </w:p>
        </w:tc>
      </w:tr>
      <w:tr w:rsidR="000F48EC" w:rsidRPr="00B95E8B" w14:paraId="28EC02D2" w14:textId="77777777" w:rsidTr="0082472F">
        <w:trPr>
          <w:tblHeader/>
        </w:trPr>
        <w:tc>
          <w:tcPr>
            <w:tcW w:w="429" w:type="pct"/>
            <w:tcBorders>
              <w:top w:val="single" w:sz="2" w:space="0" w:color="auto"/>
              <w:bottom w:val="single" w:sz="12" w:space="0" w:color="auto"/>
            </w:tcBorders>
            <w:shd w:val="clear" w:color="auto" w:fill="auto"/>
          </w:tcPr>
          <w:p w14:paraId="61D8EAFB"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59BB95A5"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0C68BB74" w14:textId="77777777" w:rsidR="000F48EC" w:rsidRPr="00B95E8B" w:rsidRDefault="000F48EC" w:rsidP="000F48EC">
            <w:pPr>
              <w:pStyle w:val="TableHeading"/>
            </w:pPr>
            <w:r w:rsidRPr="00B95E8B">
              <w:t>Rule</w:t>
            </w:r>
          </w:p>
        </w:tc>
      </w:tr>
      <w:tr w:rsidR="000F48EC" w:rsidRPr="00B95E8B" w14:paraId="128B804D" w14:textId="77777777" w:rsidTr="0082472F">
        <w:tc>
          <w:tcPr>
            <w:tcW w:w="429" w:type="pct"/>
            <w:tcBorders>
              <w:top w:val="single" w:sz="2" w:space="0" w:color="auto"/>
              <w:bottom w:val="single" w:sz="2" w:space="0" w:color="auto"/>
            </w:tcBorders>
            <w:shd w:val="clear" w:color="auto" w:fill="auto"/>
          </w:tcPr>
          <w:p w14:paraId="0134F62E"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67D4E58D" w14:textId="77777777" w:rsidR="000F48EC" w:rsidRPr="00B95E8B" w:rsidRDefault="000F48EC"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D773DD2" w14:textId="77777777" w:rsidR="000F48EC" w:rsidRPr="00B95E8B" w:rsidRDefault="000F48EC" w:rsidP="00A7377A">
            <w:pPr>
              <w:pStyle w:val="Tabletext"/>
            </w:pPr>
            <w:r w:rsidRPr="00B95E8B">
              <w:t>The levy payer</w:t>
            </w:r>
          </w:p>
        </w:tc>
      </w:tr>
      <w:tr w:rsidR="000F48EC" w:rsidRPr="00B95E8B" w14:paraId="4039A920" w14:textId="77777777" w:rsidTr="0082472F">
        <w:tc>
          <w:tcPr>
            <w:tcW w:w="429" w:type="pct"/>
            <w:tcBorders>
              <w:top w:val="single" w:sz="2" w:space="0" w:color="auto"/>
              <w:bottom w:val="single" w:sz="2" w:space="0" w:color="auto"/>
            </w:tcBorders>
            <w:shd w:val="clear" w:color="auto" w:fill="auto"/>
          </w:tcPr>
          <w:p w14:paraId="0CC5C9BD"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1AD9213E" w14:textId="77777777" w:rsidR="000F48EC" w:rsidRPr="00B95E8B" w:rsidRDefault="000F48EC"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6DD093D" w14:textId="77777777" w:rsidR="000F48EC" w:rsidRPr="00B95E8B" w:rsidRDefault="000F48EC" w:rsidP="000F48EC">
            <w:pPr>
              <w:pStyle w:val="Tabletext"/>
            </w:pPr>
            <w:r w:rsidRPr="00B95E8B">
              <w:t>The records must:</w:t>
            </w:r>
          </w:p>
          <w:p w14:paraId="38B8281A" w14:textId="77777777" w:rsidR="000F48EC" w:rsidRPr="00B95E8B" w:rsidRDefault="000F48EC" w:rsidP="000F48EC">
            <w:pPr>
              <w:pStyle w:val="Tablea"/>
            </w:pPr>
            <w:r w:rsidRPr="00B95E8B">
              <w:t>(a) if a collection agent is liable to pay an equivalent amount on behalf of the levy payer—contain details of the transaction involving that agent (including that agent’s contact details); or</w:t>
            </w:r>
          </w:p>
          <w:p w14:paraId="0BE7371A" w14:textId="77777777" w:rsidR="000F48EC" w:rsidRPr="00B95E8B" w:rsidRDefault="000F48EC" w:rsidP="000F48EC">
            <w:pPr>
              <w:pStyle w:val="Tablea"/>
            </w:pPr>
            <w:r w:rsidRPr="00B95E8B">
              <w:t>(b) otherwise—enable the levy payer to substantiate the amount of levy payable and paid by the levy payer on the bananas</w:t>
            </w:r>
          </w:p>
        </w:tc>
      </w:tr>
      <w:tr w:rsidR="000F48EC" w:rsidRPr="00B95E8B" w14:paraId="21281BCC" w14:textId="77777777" w:rsidTr="0082472F">
        <w:tc>
          <w:tcPr>
            <w:tcW w:w="429" w:type="pct"/>
            <w:tcBorders>
              <w:top w:val="single" w:sz="2" w:space="0" w:color="auto"/>
              <w:bottom w:val="single" w:sz="12" w:space="0" w:color="auto"/>
            </w:tcBorders>
            <w:shd w:val="clear" w:color="auto" w:fill="auto"/>
          </w:tcPr>
          <w:p w14:paraId="7F1A11CE" w14:textId="77777777" w:rsidR="000F48EC" w:rsidRPr="00B95E8B" w:rsidRDefault="000F48EC" w:rsidP="000F48EC">
            <w:pPr>
              <w:pStyle w:val="Tabletext"/>
            </w:pPr>
            <w:r w:rsidRPr="00B95E8B">
              <w:t>3</w:t>
            </w:r>
          </w:p>
        </w:tc>
        <w:tc>
          <w:tcPr>
            <w:tcW w:w="2285" w:type="pct"/>
            <w:tcBorders>
              <w:top w:val="single" w:sz="2" w:space="0" w:color="auto"/>
              <w:bottom w:val="single" w:sz="12" w:space="0" w:color="auto"/>
            </w:tcBorders>
            <w:shd w:val="clear" w:color="auto" w:fill="auto"/>
          </w:tcPr>
          <w:p w14:paraId="2629FC3B" w14:textId="77777777" w:rsidR="000F48EC" w:rsidRPr="00B95E8B" w:rsidRDefault="000F48EC" w:rsidP="000F48EC">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33BE2898" w14:textId="77777777" w:rsidR="000F48EC" w:rsidRPr="00B95E8B" w:rsidRDefault="00756001" w:rsidP="00756001">
            <w:pPr>
              <w:pStyle w:val="Tabletext"/>
            </w:pPr>
            <w:r w:rsidRPr="00B95E8B">
              <w:t>Until the end of the period of 5 years beginning on the day after the end of the financial year in which the levy is imposed</w:t>
            </w:r>
          </w:p>
        </w:tc>
      </w:tr>
    </w:tbl>
    <w:p w14:paraId="1ABF2D04" w14:textId="77777777" w:rsidR="000F48EC" w:rsidRPr="00B95E8B" w:rsidRDefault="000F48EC" w:rsidP="000F48EC">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32EA601" w14:textId="7F2CAA45" w:rsidR="000F48EC" w:rsidRPr="00B95E8B" w:rsidRDefault="000F48EC" w:rsidP="000F48EC">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4</w:t>
      </w:r>
      <w:r w:rsidR="005024AA" w:rsidRPr="00B95E8B">
        <w:t>0</w:t>
      </w:r>
      <w:r w:rsidR="002A2C22">
        <w:noBreakHyphen/>
      </w:r>
      <w:r w:rsidR="005024AA" w:rsidRPr="00B95E8B">
        <w:t>3</w:t>
      </w:r>
      <w:r w:rsidRPr="00B95E8B">
        <w:t>.</w:t>
      </w:r>
    </w:p>
    <w:p w14:paraId="1FA34D01" w14:textId="104EFD94" w:rsidR="000F48EC" w:rsidRPr="00B95E8B" w:rsidRDefault="00C44C69" w:rsidP="000F48EC">
      <w:pPr>
        <w:pStyle w:val="ActHead5"/>
      </w:pPr>
      <w:bookmarkStart w:id="271" w:name="_Toc195792320"/>
      <w:r w:rsidRPr="002A2C22">
        <w:rPr>
          <w:rStyle w:val="CharSectno"/>
        </w:rPr>
        <w:t>40</w:t>
      </w:r>
      <w:r w:rsidR="002A2C22" w:rsidRPr="002A2C22">
        <w:rPr>
          <w:rStyle w:val="CharSectno"/>
        </w:rPr>
        <w:noBreakHyphen/>
      </w:r>
      <w:r w:rsidRPr="002A2C22">
        <w:rPr>
          <w:rStyle w:val="CharSectno"/>
        </w:rPr>
        <w:t>2</w:t>
      </w:r>
      <w:r w:rsidR="000F48EC" w:rsidRPr="00B95E8B">
        <w:t xml:space="preserve">  Obligations of collection agents</w:t>
      </w:r>
      <w:bookmarkEnd w:id="271"/>
    </w:p>
    <w:p w14:paraId="56CDF4A1" w14:textId="77777777" w:rsidR="000F48EC" w:rsidRPr="00B95E8B" w:rsidRDefault="000F48EC" w:rsidP="000F48EC">
      <w:pPr>
        <w:pStyle w:val="subsection"/>
      </w:pPr>
      <w:r w:rsidRPr="00B95E8B">
        <w:tab/>
        <w:t>(1)</w:t>
      </w:r>
      <w:r w:rsidRPr="00B95E8B">
        <w:tab/>
        <w:t xml:space="preserve">This clause sets out obligations that are imposed on a person if levy is imposed on bananas that are sold by the levy payer in a quarter in a financial year to a </w:t>
      </w:r>
      <w:r w:rsidR="009A37E0" w:rsidRPr="00B95E8B">
        <w:t>business purchaser</w:t>
      </w:r>
      <w:r w:rsidRPr="00B95E8B">
        <w:t xml:space="preserve"> (whether directly or through a selling agent or buying agent or both).</w:t>
      </w:r>
    </w:p>
    <w:p w14:paraId="362EB974" w14:textId="77777777" w:rsidR="000F48EC" w:rsidRPr="00B95E8B" w:rsidRDefault="000F48EC" w:rsidP="000F48EC">
      <w:pPr>
        <w:pStyle w:val="SubsectionHead"/>
      </w:pPr>
      <w:r w:rsidRPr="00B95E8B">
        <w:t>Payment of equivalent amounts</w:t>
      </w:r>
    </w:p>
    <w:p w14:paraId="398D5F5F" w14:textId="06579D4A" w:rsidR="000F48EC" w:rsidRPr="00B95E8B" w:rsidRDefault="000F48EC" w:rsidP="000F48E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7F909D3E"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0F48EC" w:rsidRPr="00B95E8B" w14:paraId="5207E900" w14:textId="77777777" w:rsidTr="0082472F">
        <w:trPr>
          <w:tblHeader/>
        </w:trPr>
        <w:tc>
          <w:tcPr>
            <w:tcW w:w="5000" w:type="pct"/>
            <w:gridSpan w:val="3"/>
            <w:tcBorders>
              <w:top w:val="single" w:sz="12" w:space="0" w:color="auto"/>
              <w:bottom w:val="single" w:sz="2" w:space="0" w:color="auto"/>
            </w:tcBorders>
            <w:shd w:val="clear" w:color="auto" w:fill="auto"/>
          </w:tcPr>
          <w:p w14:paraId="69ED5CA4" w14:textId="77777777" w:rsidR="000F48EC" w:rsidRPr="00B95E8B" w:rsidRDefault="000F48EC" w:rsidP="000F48EC">
            <w:pPr>
              <w:pStyle w:val="TableHeading"/>
            </w:pPr>
            <w:r w:rsidRPr="00B95E8B">
              <w:t>Payment of equivalent amounts</w:t>
            </w:r>
          </w:p>
        </w:tc>
      </w:tr>
      <w:tr w:rsidR="000F48EC" w:rsidRPr="00B95E8B" w14:paraId="0EC5D8CF" w14:textId="77777777" w:rsidTr="0082472F">
        <w:trPr>
          <w:tblHeader/>
        </w:trPr>
        <w:tc>
          <w:tcPr>
            <w:tcW w:w="429" w:type="pct"/>
            <w:tcBorders>
              <w:top w:val="single" w:sz="2" w:space="0" w:color="auto"/>
              <w:bottom w:val="single" w:sz="12" w:space="0" w:color="auto"/>
            </w:tcBorders>
            <w:shd w:val="clear" w:color="auto" w:fill="auto"/>
          </w:tcPr>
          <w:p w14:paraId="148294A5" w14:textId="77777777" w:rsidR="000F48EC" w:rsidRPr="00B95E8B" w:rsidRDefault="000F48EC" w:rsidP="000F48EC">
            <w:pPr>
              <w:pStyle w:val="TableHeading"/>
            </w:pPr>
            <w:r w:rsidRPr="00B95E8B">
              <w:t>Item</w:t>
            </w:r>
          </w:p>
        </w:tc>
        <w:tc>
          <w:tcPr>
            <w:tcW w:w="2211" w:type="pct"/>
            <w:tcBorders>
              <w:top w:val="single" w:sz="2" w:space="0" w:color="auto"/>
              <w:bottom w:val="single" w:sz="12" w:space="0" w:color="auto"/>
            </w:tcBorders>
            <w:shd w:val="clear" w:color="auto" w:fill="auto"/>
          </w:tcPr>
          <w:p w14:paraId="708D4A24" w14:textId="77777777" w:rsidR="000F48EC" w:rsidRPr="00B95E8B" w:rsidRDefault="000F48EC" w:rsidP="000F48EC">
            <w:pPr>
              <w:pStyle w:val="TableHeading"/>
            </w:pPr>
            <w:r w:rsidRPr="00B95E8B">
              <w:t>Matter</w:t>
            </w:r>
          </w:p>
        </w:tc>
        <w:tc>
          <w:tcPr>
            <w:tcW w:w="2360" w:type="pct"/>
            <w:tcBorders>
              <w:top w:val="single" w:sz="2" w:space="0" w:color="auto"/>
              <w:bottom w:val="single" w:sz="12" w:space="0" w:color="auto"/>
            </w:tcBorders>
            <w:shd w:val="clear" w:color="auto" w:fill="auto"/>
          </w:tcPr>
          <w:p w14:paraId="77623CDD" w14:textId="77777777" w:rsidR="000F48EC" w:rsidRPr="00B95E8B" w:rsidRDefault="000F48EC" w:rsidP="000F48EC">
            <w:pPr>
              <w:pStyle w:val="TableHeading"/>
            </w:pPr>
            <w:r w:rsidRPr="00B95E8B">
              <w:t>Rule</w:t>
            </w:r>
          </w:p>
        </w:tc>
      </w:tr>
      <w:tr w:rsidR="000F48EC" w:rsidRPr="00B95E8B" w14:paraId="7E66CEDD" w14:textId="77777777" w:rsidTr="0082472F">
        <w:tc>
          <w:tcPr>
            <w:tcW w:w="429" w:type="pct"/>
            <w:tcBorders>
              <w:top w:val="single" w:sz="2" w:space="0" w:color="auto"/>
              <w:bottom w:val="single" w:sz="2" w:space="0" w:color="auto"/>
            </w:tcBorders>
            <w:shd w:val="clear" w:color="auto" w:fill="auto"/>
          </w:tcPr>
          <w:p w14:paraId="571B2DAD" w14:textId="77777777" w:rsidR="000F48EC" w:rsidRPr="00B95E8B" w:rsidRDefault="000F48EC" w:rsidP="000F48EC">
            <w:pPr>
              <w:pStyle w:val="Tabletext"/>
            </w:pPr>
            <w:r w:rsidRPr="00B95E8B">
              <w:t>1</w:t>
            </w:r>
          </w:p>
        </w:tc>
        <w:tc>
          <w:tcPr>
            <w:tcW w:w="2211" w:type="pct"/>
            <w:tcBorders>
              <w:top w:val="single" w:sz="2" w:space="0" w:color="auto"/>
              <w:bottom w:val="single" w:sz="2" w:space="0" w:color="auto"/>
            </w:tcBorders>
            <w:shd w:val="clear" w:color="auto" w:fill="auto"/>
          </w:tcPr>
          <w:p w14:paraId="48B433B1" w14:textId="77777777" w:rsidR="000F48EC" w:rsidRPr="00B95E8B" w:rsidRDefault="000F48EC" w:rsidP="000F48EC">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bananas?</w:t>
            </w:r>
          </w:p>
        </w:tc>
        <w:tc>
          <w:tcPr>
            <w:tcW w:w="2360" w:type="pct"/>
            <w:tcBorders>
              <w:top w:val="single" w:sz="2" w:space="0" w:color="auto"/>
              <w:bottom w:val="single" w:sz="2" w:space="0" w:color="auto"/>
            </w:tcBorders>
            <w:shd w:val="clear" w:color="auto" w:fill="auto"/>
          </w:tcPr>
          <w:p w14:paraId="442FF214" w14:textId="77777777" w:rsidR="000F48EC" w:rsidRPr="00B95E8B" w:rsidRDefault="000F48EC" w:rsidP="000F48EC">
            <w:pPr>
              <w:pStyle w:val="Tabletext"/>
            </w:pPr>
            <w:r w:rsidRPr="00B95E8B">
              <w:t>The liable collection agent</w:t>
            </w:r>
          </w:p>
        </w:tc>
      </w:tr>
      <w:tr w:rsidR="000F48EC" w:rsidRPr="00B95E8B" w14:paraId="3B23C184" w14:textId="77777777" w:rsidTr="0082472F">
        <w:tc>
          <w:tcPr>
            <w:tcW w:w="429" w:type="pct"/>
            <w:tcBorders>
              <w:top w:val="single" w:sz="2" w:space="0" w:color="auto"/>
              <w:bottom w:val="single" w:sz="2" w:space="0" w:color="auto"/>
            </w:tcBorders>
            <w:shd w:val="clear" w:color="auto" w:fill="auto"/>
          </w:tcPr>
          <w:p w14:paraId="491B002D" w14:textId="77777777" w:rsidR="000F48EC" w:rsidRPr="00B95E8B" w:rsidRDefault="000F48EC" w:rsidP="000F48EC">
            <w:pPr>
              <w:pStyle w:val="Tabletext"/>
            </w:pPr>
            <w:r w:rsidRPr="00B95E8B">
              <w:t>2</w:t>
            </w:r>
          </w:p>
        </w:tc>
        <w:tc>
          <w:tcPr>
            <w:tcW w:w="2211" w:type="pct"/>
            <w:tcBorders>
              <w:top w:val="single" w:sz="2" w:space="0" w:color="auto"/>
              <w:bottom w:val="single" w:sz="2" w:space="0" w:color="auto"/>
            </w:tcBorders>
            <w:shd w:val="clear" w:color="auto" w:fill="auto"/>
          </w:tcPr>
          <w:p w14:paraId="2BE29CFC" w14:textId="77777777" w:rsidR="000F48EC" w:rsidRPr="00B95E8B" w:rsidRDefault="000F48EC" w:rsidP="000F48EC">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FAD32D5" w14:textId="77777777" w:rsidR="000F48EC" w:rsidRPr="00B95E8B" w:rsidRDefault="000F48EC" w:rsidP="000F48EC">
            <w:pPr>
              <w:pStyle w:val="Tablea"/>
            </w:pPr>
            <w:r w:rsidRPr="00B95E8B">
              <w:t xml:space="preserve">(a) if the liable collection agent must give a return for the quarter under </w:t>
            </w:r>
            <w:r w:rsidR="00C91FA7" w:rsidRPr="00B95E8B">
              <w:t>subclause (</w:t>
            </w:r>
            <w:r w:rsidRPr="00B95E8B">
              <w:t>3)—on the last day of the first calendar month after the end of the quarter; or</w:t>
            </w:r>
          </w:p>
          <w:p w14:paraId="2283F391" w14:textId="77777777" w:rsidR="000F48EC" w:rsidRPr="00B95E8B" w:rsidRDefault="000F48EC" w:rsidP="000F48EC">
            <w:pPr>
              <w:pStyle w:val="Tablea"/>
            </w:pPr>
            <w:r w:rsidRPr="00B95E8B">
              <w:t xml:space="preserve">(b) if the liable collection agent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0F48EC" w:rsidRPr="00B95E8B" w14:paraId="6C68B46B" w14:textId="77777777" w:rsidTr="0082472F">
        <w:tc>
          <w:tcPr>
            <w:tcW w:w="429" w:type="pct"/>
            <w:tcBorders>
              <w:top w:val="single" w:sz="2" w:space="0" w:color="auto"/>
              <w:bottom w:val="single" w:sz="12" w:space="0" w:color="auto"/>
            </w:tcBorders>
            <w:shd w:val="clear" w:color="auto" w:fill="auto"/>
          </w:tcPr>
          <w:p w14:paraId="65C3B580" w14:textId="77777777" w:rsidR="000F48EC" w:rsidRPr="00B95E8B" w:rsidRDefault="000F48EC" w:rsidP="000F48EC">
            <w:pPr>
              <w:pStyle w:val="Tabletext"/>
            </w:pPr>
            <w:r w:rsidRPr="00B95E8B">
              <w:t>3</w:t>
            </w:r>
          </w:p>
        </w:tc>
        <w:tc>
          <w:tcPr>
            <w:tcW w:w="2211" w:type="pct"/>
            <w:tcBorders>
              <w:top w:val="single" w:sz="2" w:space="0" w:color="auto"/>
              <w:bottom w:val="single" w:sz="12" w:space="0" w:color="auto"/>
            </w:tcBorders>
            <w:shd w:val="clear" w:color="auto" w:fill="auto"/>
          </w:tcPr>
          <w:p w14:paraId="2016D375" w14:textId="77777777" w:rsidR="000F48EC" w:rsidRPr="00B95E8B" w:rsidRDefault="000F48EC" w:rsidP="000F48EC">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6BAEED2" w14:textId="77777777" w:rsidR="000F48EC" w:rsidRPr="00B95E8B" w:rsidRDefault="000F48EC" w:rsidP="000F48EC">
            <w:pPr>
              <w:pStyle w:val="Tabletext"/>
            </w:pPr>
            <w:r w:rsidRPr="00B95E8B">
              <w:t>The Commonwealth</w:t>
            </w:r>
          </w:p>
        </w:tc>
      </w:tr>
    </w:tbl>
    <w:p w14:paraId="07DE6DAD" w14:textId="77777777" w:rsidR="000F48EC" w:rsidRPr="00B95E8B" w:rsidRDefault="000F48EC" w:rsidP="000F48EC">
      <w:pPr>
        <w:pStyle w:val="notetext"/>
      </w:pPr>
      <w:r w:rsidRPr="00B95E8B">
        <w:t>Note 1:</w:t>
      </w:r>
      <w:r w:rsidRPr="00B95E8B">
        <w:tab/>
        <w:t xml:space="preserve">The definition of </w:t>
      </w:r>
      <w:r w:rsidRPr="00B95E8B">
        <w:rPr>
          <w:b/>
          <w:i/>
        </w:rPr>
        <w:t>liable collection agent</w:t>
      </w:r>
      <w:r w:rsidRPr="00B95E8B">
        <w:t xml:space="preserve"> </w:t>
      </w:r>
      <w:r w:rsidR="00D92B0C" w:rsidRPr="00B95E8B">
        <w:t xml:space="preserve">in </w:t>
      </w:r>
      <w:r w:rsidR="00C91FA7" w:rsidRPr="00B95E8B">
        <w:t>section 5</w:t>
      </w:r>
      <w:r w:rsidR="00D92B0C" w:rsidRPr="00B95E8B">
        <w:t xml:space="preserve"> of this instrument identifies</w:t>
      </w:r>
      <w:r w:rsidRPr="00B95E8B">
        <w:t xml:space="preserve"> a single person as the liable collection agent.</w:t>
      </w:r>
    </w:p>
    <w:p w14:paraId="7B22429C" w14:textId="47E41CCB" w:rsidR="000F48EC" w:rsidRPr="00B95E8B" w:rsidRDefault="000F48EC" w:rsidP="000F48E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6C6266C9" w14:textId="77777777" w:rsidR="0021517F" w:rsidRPr="00B95E8B" w:rsidRDefault="0021517F" w:rsidP="0021517F">
      <w:pPr>
        <w:pStyle w:val="SubsectionHead"/>
      </w:pPr>
      <w:r w:rsidRPr="00B95E8B">
        <w:t>Giving quarterly or annual returns</w:t>
      </w:r>
    </w:p>
    <w:p w14:paraId="160E20A3" w14:textId="77777777" w:rsidR="000F48EC" w:rsidRPr="00B95E8B" w:rsidRDefault="000F48EC" w:rsidP="000F48EC">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3706CB2E"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0DF56D8B" w14:textId="77777777" w:rsidTr="0082472F">
        <w:trPr>
          <w:tblHeader/>
        </w:trPr>
        <w:tc>
          <w:tcPr>
            <w:tcW w:w="5000" w:type="pct"/>
            <w:gridSpan w:val="3"/>
            <w:tcBorders>
              <w:top w:val="single" w:sz="12" w:space="0" w:color="auto"/>
              <w:bottom w:val="single" w:sz="2" w:space="0" w:color="auto"/>
            </w:tcBorders>
            <w:shd w:val="clear" w:color="auto" w:fill="auto"/>
          </w:tcPr>
          <w:p w14:paraId="1AAD85DF" w14:textId="77777777" w:rsidR="000F48EC" w:rsidRPr="00B95E8B" w:rsidRDefault="00893709" w:rsidP="000F48EC">
            <w:pPr>
              <w:pStyle w:val="TableHeading"/>
              <w:rPr>
                <w:b w:val="0"/>
              </w:rPr>
            </w:pPr>
            <w:r w:rsidRPr="00B95E8B">
              <w:t>Quarterly or annual returns</w:t>
            </w:r>
          </w:p>
        </w:tc>
      </w:tr>
      <w:tr w:rsidR="000F48EC" w:rsidRPr="00B95E8B" w14:paraId="7F59BF4D" w14:textId="77777777" w:rsidTr="0082472F">
        <w:trPr>
          <w:tblHeader/>
        </w:trPr>
        <w:tc>
          <w:tcPr>
            <w:tcW w:w="429" w:type="pct"/>
            <w:tcBorders>
              <w:top w:val="single" w:sz="2" w:space="0" w:color="auto"/>
              <w:bottom w:val="single" w:sz="12" w:space="0" w:color="auto"/>
            </w:tcBorders>
            <w:shd w:val="clear" w:color="auto" w:fill="auto"/>
          </w:tcPr>
          <w:p w14:paraId="1B782372"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6AF49DDC"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4558EBC5" w14:textId="77777777" w:rsidR="000F48EC" w:rsidRPr="00B95E8B" w:rsidRDefault="000F48EC" w:rsidP="000F48EC">
            <w:pPr>
              <w:pStyle w:val="TableHeading"/>
            </w:pPr>
            <w:r w:rsidRPr="00B95E8B">
              <w:t>Rule</w:t>
            </w:r>
          </w:p>
        </w:tc>
      </w:tr>
      <w:tr w:rsidR="000F48EC" w:rsidRPr="00B95E8B" w14:paraId="214B85D1" w14:textId="77777777" w:rsidTr="0082472F">
        <w:tc>
          <w:tcPr>
            <w:tcW w:w="429" w:type="pct"/>
            <w:tcBorders>
              <w:top w:val="single" w:sz="2" w:space="0" w:color="auto"/>
              <w:bottom w:val="single" w:sz="2" w:space="0" w:color="auto"/>
            </w:tcBorders>
            <w:shd w:val="clear" w:color="auto" w:fill="auto"/>
          </w:tcPr>
          <w:p w14:paraId="310CEBE7"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57C2CB5E" w14:textId="77777777" w:rsidR="000F48EC" w:rsidRPr="00B95E8B" w:rsidRDefault="000F48EC" w:rsidP="000F48EC">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6700B5CE" w14:textId="77777777" w:rsidR="000F48EC" w:rsidRPr="00B95E8B" w:rsidRDefault="000F48EC" w:rsidP="000F48EC">
            <w:pPr>
              <w:pStyle w:val="Tabletext"/>
            </w:pPr>
            <w:r w:rsidRPr="00B95E8B">
              <w:t>The liable collection agent, unless the agent has an exemption from giving returns for quarters in the financial year</w:t>
            </w:r>
          </w:p>
        </w:tc>
      </w:tr>
      <w:tr w:rsidR="000F48EC" w:rsidRPr="00B95E8B" w14:paraId="22CF89B7" w14:textId="77777777" w:rsidTr="0082472F">
        <w:tc>
          <w:tcPr>
            <w:tcW w:w="429" w:type="pct"/>
            <w:tcBorders>
              <w:top w:val="single" w:sz="2" w:space="0" w:color="auto"/>
              <w:bottom w:val="single" w:sz="2" w:space="0" w:color="auto"/>
            </w:tcBorders>
            <w:shd w:val="clear" w:color="auto" w:fill="auto"/>
          </w:tcPr>
          <w:p w14:paraId="69595E91"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248DD0FF" w14:textId="77777777" w:rsidR="000F48EC" w:rsidRPr="00B95E8B" w:rsidRDefault="000F48EC" w:rsidP="000F48EC">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6F9784D3" w14:textId="77777777" w:rsidR="000F48EC" w:rsidRPr="00B95E8B" w:rsidRDefault="000F48EC" w:rsidP="000F48EC">
            <w:pPr>
              <w:pStyle w:val="Tabletext"/>
            </w:pPr>
            <w:r w:rsidRPr="00B95E8B">
              <w:t>The liable collection agent if the agent has an exemption from giving returns for quarters in the financial year</w:t>
            </w:r>
          </w:p>
        </w:tc>
      </w:tr>
      <w:tr w:rsidR="000F48EC" w:rsidRPr="00B95E8B" w14:paraId="791EB288" w14:textId="77777777" w:rsidTr="0082472F">
        <w:tc>
          <w:tcPr>
            <w:tcW w:w="429" w:type="pct"/>
            <w:tcBorders>
              <w:top w:val="single" w:sz="2" w:space="0" w:color="auto"/>
              <w:bottom w:val="single" w:sz="2" w:space="0" w:color="auto"/>
            </w:tcBorders>
            <w:shd w:val="clear" w:color="auto" w:fill="auto"/>
          </w:tcPr>
          <w:p w14:paraId="0EE2FD16" w14:textId="77777777" w:rsidR="000F48EC" w:rsidRPr="00B95E8B" w:rsidRDefault="000F48EC" w:rsidP="000F48EC">
            <w:pPr>
              <w:pStyle w:val="Tabletext"/>
            </w:pPr>
            <w:r w:rsidRPr="00B95E8B">
              <w:t>3</w:t>
            </w:r>
          </w:p>
        </w:tc>
        <w:tc>
          <w:tcPr>
            <w:tcW w:w="2285" w:type="pct"/>
            <w:tcBorders>
              <w:top w:val="single" w:sz="2" w:space="0" w:color="auto"/>
              <w:bottom w:val="single" w:sz="2" w:space="0" w:color="auto"/>
            </w:tcBorders>
            <w:shd w:val="clear" w:color="auto" w:fill="auto"/>
          </w:tcPr>
          <w:p w14:paraId="3513F309" w14:textId="77777777" w:rsidR="000F48EC" w:rsidRPr="00B95E8B" w:rsidRDefault="000F48EC" w:rsidP="000F48EC">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95F6308" w14:textId="77777777" w:rsidR="000F48EC" w:rsidRPr="00B95E8B" w:rsidRDefault="000F48EC" w:rsidP="000F48EC">
            <w:pPr>
              <w:pStyle w:val="Tablea"/>
            </w:pPr>
            <w:r w:rsidRPr="00B95E8B">
              <w:t>(a) for a return for a quarter—before the end of the first calendar month after the end of the quarter; or</w:t>
            </w:r>
          </w:p>
          <w:p w14:paraId="3B66FDAD" w14:textId="77777777" w:rsidR="000F48EC" w:rsidRPr="00B95E8B" w:rsidRDefault="000F48EC" w:rsidP="000F48EC">
            <w:pPr>
              <w:pStyle w:val="Tablea"/>
            </w:pPr>
            <w:r w:rsidRPr="00B95E8B">
              <w:t xml:space="preserve">(b) for a return for a financial year—before the end of </w:t>
            </w:r>
            <w:r w:rsidR="006B2A9D" w:rsidRPr="00B95E8B">
              <w:t>August</w:t>
            </w:r>
            <w:r w:rsidRPr="00B95E8B">
              <w:t xml:space="preserve"> in the next financial year</w:t>
            </w:r>
          </w:p>
        </w:tc>
      </w:tr>
      <w:tr w:rsidR="000F48EC" w:rsidRPr="00B95E8B" w14:paraId="24F1858F" w14:textId="77777777" w:rsidTr="0082472F">
        <w:tc>
          <w:tcPr>
            <w:tcW w:w="429" w:type="pct"/>
            <w:tcBorders>
              <w:top w:val="single" w:sz="2" w:space="0" w:color="auto"/>
              <w:bottom w:val="single" w:sz="2" w:space="0" w:color="auto"/>
            </w:tcBorders>
            <w:shd w:val="clear" w:color="auto" w:fill="auto"/>
          </w:tcPr>
          <w:p w14:paraId="29B3FFB2" w14:textId="77777777" w:rsidR="000F48EC" w:rsidRPr="00B95E8B" w:rsidRDefault="000F48EC" w:rsidP="000F48EC">
            <w:pPr>
              <w:pStyle w:val="Tabletext"/>
            </w:pPr>
            <w:r w:rsidRPr="00B95E8B">
              <w:t>4</w:t>
            </w:r>
          </w:p>
        </w:tc>
        <w:tc>
          <w:tcPr>
            <w:tcW w:w="2285" w:type="pct"/>
            <w:tcBorders>
              <w:top w:val="single" w:sz="2" w:space="0" w:color="auto"/>
              <w:bottom w:val="single" w:sz="2" w:space="0" w:color="auto"/>
            </w:tcBorders>
            <w:shd w:val="clear" w:color="auto" w:fill="auto"/>
          </w:tcPr>
          <w:p w14:paraId="796525E7" w14:textId="77777777" w:rsidR="000F48EC" w:rsidRPr="00B95E8B" w:rsidRDefault="000F48EC" w:rsidP="000F48EC">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86C11BE" w14:textId="77777777" w:rsidR="000F48EC" w:rsidRPr="00B95E8B" w:rsidRDefault="000F48EC" w:rsidP="00A7377A">
            <w:pPr>
              <w:pStyle w:val="Tabletext"/>
            </w:pPr>
            <w:r w:rsidRPr="00B95E8B">
              <w:t>The Secretary</w:t>
            </w:r>
          </w:p>
        </w:tc>
      </w:tr>
      <w:tr w:rsidR="000F48EC" w:rsidRPr="00B95E8B" w14:paraId="13490071" w14:textId="77777777" w:rsidTr="0082472F">
        <w:tc>
          <w:tcPr>
            <w:tcW w:w="429" w:type="pct"/>
            <w:tcBorders>
              <w:top w:val="single" w:sz="2" w:space="0" w:color="auto"/>
              <w:bottom w:val="single" w:sz="12" w:space="0" w:color="auto"/>
            </w:tcBorders>
            <w:shd w:val="clear" w:color="auto" w:fill="auto"/>
          </w:tcPr>
          <w:p w14:paraId="609D8920" w14:textId="77777777" w:rsidR="000F48EC" w:rsidRPr="00B95E8B" w:rsidRDefault="000F48EC" w:rsidP="000F48EC">
            <w:pPr>
              <w:pStyle w:val="Tabletext"/>
            </w:pPr>
            <w:r w:rsidRPr="00B95E8B">
              <w:t>5</w:t>
            </w:r>
          </w:p>
        </w:tc>
        <w:tc>
          <w:tcPr>
            <w:tcW w:w="2285" w:type="pct"/>
            <w:tcBorders>
              <w:top w:val="single" w:sz="2" w:space="0" w:color="auto"/>
              <w:bottom w:val="single" w:sz="12" w:space="0" w:color="auto"/>
            </w:tcBorders>
            <w:shd w:val="clear" w:color="auto" w:fill="auto"/>
          </w:tcPr>
          <w:p w14:paraId="16A28A16" w14:textId="77777777" w:rsidR="000F48EC" w:rsidRPr="00B95E8B" w:rsidRDefault="000F48EC" w:rsidP="000F48EC">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4983253" w14:textId="77777777" w:rsidR="000F48EC" w:rsidRPr="00B95E8B" w:rsidRDefault="000F48EC" w:rsidP="00A7377A">
            <w:pPr>
              <w:pStyle w:val="Tabletext"/>
            </w:pPr>
            <w:r w:rsidRPr="00B95E8B">
              <w:t>The return:</w:t>
            </w:r>
          </w:p>
          <w:p w14:paraId="0DCF8D2C" w14:textId="77777777" w:rsidR="000F48EC" w:rsidRPr="00B95E8B" w:rsidRDefault="000F48EC" w:rsidP="000F48EC">
            <w:pPr>
              <w:pStyle w:val="Tablea"/>
            </w:pPr>
            <w:r w:rsidRPr="00B95E8B">
              <w:t>(a) must be in the appropriate approved form and include the information required by that form; or</w:t>
            </w:r>
          </w:p>
          <w:p w14:paraId="6E677D90" w14:textId="77777777" w:rsidR="000F48EC" w:rsidRPr="00B95E8B" w:rsidRDefault="000F48EC" w:rsidP="000F48EC">
            <w:pPr>
              <w:pStyle w:val="Tablea"/>
            </w:pPr>
            <w:r w:rsidRPr="00B95E8B">
              <w:t>(b) must be given electronically using an approved electronic system and include the information required by that system to be included in the return</w:t>
            </w:r>
          </w:p>
        </w:tc>
      </w:tr>
    </w:tbl>
    <w:p w14:paraId="72A29DBA" w14:textId="235ED020" w:rsidR="000F48EC" w:rsidRPr="00B95E8B" w:rsidRDefault="000F48EC" w:rsidP="000F48EC">
      <w:pPr>
        <w:pStyle w:val="notetext"/>
      </w:pPr>
      <w:r w:rsidRPr="00B95E8B">
        <w:t>Note 1:</w:t>
      </w:r>
      <w:r w:rsidRPr="00B95E8B">
        <w:tab/>
        <w:t xml:space="preserve">For the process for obtaining an exemption from giving quarterly returns, see </w:t>
      </w:r>
      <w:r w:rsidR="00C91FA7" w:rsidRPr="00B95E8B">
        <w:t>clause 4</w:t>
      </w:r>
      <w:r w:rsidR="005024AA" w:rsidRPr="00B95E8B">
        <w:t>0</w:t>
      </w:r>
      <w:r w:rsidR="002A2C22">
        <w:noBreakHyphen/>
      </w:r>
      <w:r w:rsidR="005024AA" w:rsidRPr="00B95E8B">
        <w:t>5</w:t>
      </w:r>
      <w:r w:rsidRPr="00B95E8B">
        <w:t>.</w:t>
      </w:r>
    </w:p>
    <w:p w14:paraId="6389EEFD" w14:textId="77777777" w:rsidR="000F48EC" w:rsidRPr="00B95E8B" w:rsidRDefault="000F48EC" w:rsidP="000F48EC">
      <w:pPr>
        <w:pStyle w:val="notetext"/>
      </w:pPr>
      <w:r w:rsidRPr="00B95E8B">
        <w:t>Note</w:t>
      </w:r>
      <w:r w:rsidR="008B2270" w:rsidRPr="00B95E8B">
        <w:t xml:space="preserve"> 2</w:t>
      </w:r>
      <w:r w:rsidRPr="00B95E8B">
        <w:t>:</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DA25B05" w14:textId="77777777" w:rsidR="000F48EC" w:rsidRPr="00B95E8B" w:rsidRDefault="000F48EC" w:rsidP="000F48EC">
      <w:pPr>
        <w:pStyle w:val="SubsectionHead"/>
      </w:pPr>
      <w:r w:rsidRPr="00B95E8B">
        <w:t>Making and keeping records</w:t>
      </w:r>
    </w:p>
    <w:p w14:paraId="188A9301" w14:textId="77777777" w:rsidR="000F48EC" w:rsidRPr="00B95E8B" w:rsidRDefault="000F48EC" w:rsidP="000F48EC">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17364C15"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4DF73C48" w14:textId="77777777" w:rsidTr="0082472F">
        <w:trPr>
          <w:tblHeader/>
        </w:trPr>
        <w:tc>
          <w:tcPr>
            <w:tcW w:w="5000" w:type="pct"/>
            <w:gridSpan w:val="3"/>
            <w:tcBorders>
              <w:top w:val="single" w:sz="12" w:space="0" w:color="auto"/>
              <w:bottom w:val="single" w:sz="2" w:space="0" w:color="auto"/>
            </w:tcBorders>
            <w:shd w:val="clear" w:color="auto" w:fill="auto"/>
          </w:tcPr>
          <w:p w14:paraId="19117662" w14:textId="7E2A6B68" w:rsidR="000F48EC" w:rsidRPr="00B95E8B" w:rsidRDefault="000F48EC" w:rsidP="000F48EC">
            <w:pPr>
              <w:pStyle w:val="TableHeading"/>
            </w:pPr>
            <w:r w:rsidRPr="00B95E8B">
              <w:t>Record</w:t>
            </w:r>
            <w:r w:rsidR="002A2C22">
              <w:noBreakHyphen/>
            </w:r>
            <w:r w:rsidRPr="00B95E8B">
              <w:t>keeping</w:t>
            </w:r>
          </w:p>
        </w:tc>
      </w:tr>
      <w:tr w:rsidR="000F48EC" w:rsidRPr="00B95E8B" w14:paraId="26A9A469" w14:textId="77777777" w:rsidTr="0082472F">
        <w:trPr>
          <w:tblHeader/>
        </w:trPr>
        <w:tc>
          <w:tcPr>
            <w:tcW w:w="429" w:type="pct"/>
            <w:tcBorders>
              <w:top w:val="single" w:sz="2" w:space="0" w:color="auto"/>
              <w:bottom w:val="single" w:sz="12" w:space="0" w:color="auto"/>
            </w:tcBorders>
            <w:shd w:val="clear" w:color="auto" w:fill="auto"/>
          </w:tcPr>
          <w:p w14:paraId="20D07637"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7853F092"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47411403" w14:textId="77777777" w:rsidR="000F48EC" w:rsidRPr="00B95E8B" w:rsidRDefault="000F48EC" w:rsidP="000F48EC">
            <w:pPr>
              <w:pStyle w:val="TableHeading"/>
            </w:pPr>
            <w:r w:rsidRPr="00B95E8B">
              <w:t>Rule</w:t>
            </w:r>
          </w:p>
        </w:tc>
      </w:tr>
      <w:tr w:rsidR="000F48EC" w:rsidRPr="00B95E8B" w14:paraId="2665DD04" w14:textId="77777777" w:rsidTr="0082472F">
        <w:tc>
          <w:tcPr>
            <w:tcW w:w="429" w:type="pct"/>
            <w:tcBorders>
              <w:top w:val="single" w:sz="2" w:space="0" w:color="auto"/>
              <w:bottom w:val="single" w:sz="2" w:space="0" w:color="auto"/>
            </w:tcBorders>
            <w:shd w:val="clear" w:color="auto" w:fill="auto"/>
          </w:tcPr>
          <w:p w14:paraId="55152A82"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280C9951" w14:textId="77777777" w:rsidR="000F48EC" w:rsidRPr="00B95E8B" w:rsidRDefault="000F48EC" w:rsidP="000F48EC">
            <w:pPr>
              <w:pStyle w:val="Tabletext"/>
            </w:pPr>
            <w:r w:rsidRPr="00B95E8B">
              <w:t>Who must make and keep records?</w:t>
            </w:r>
          </w:p>
          <w:p w14:paraId="066274F9" w14:textId="77777777" w:rsidR="000F48EC" w:rsidRPr="00B95E8B" w:rsidRDefault="000F48EC" w:rsidP="000F48EC">
            <w:pPr>
              <w:pStyle w:val="Tablea"/>
            </w:pPr>
          </w:p>
        </w:tc>
        <w:tc>
          <w:tcPr>
            <w:tcW w:w="2286" w:type="pct"/>
            <w:tcBorders>
              <w:top w:val="single" w:sz="2" w:space="0" w:color="auto"/>
              <w:bottom w:val="single" w:sz="2" w:space="0" w:color="auto"/>
            </w:tcBorders>
            <w:shd w:val="clear" w:color="auto" w:fill="auto"/>
          </w:tcPr>
          <w:p w14:paraId="0A2E1EF2" w14:textId="77777777" w:rsidR="000F48EC" w:rsidRPr="00B95E8B" w:rsidRDefault="000F48EC" w:rsidP="000F48EC">
            <w:pPr>
              <w:pStyle w:val="Tabletext"/>
            </w:pPr>
            <w:r w:rsidRPr="00B95E8B">
              <w:t>The liable collection agent</w:t>
            </w:r>
          </w:p>
        </w:tc>
      </w:tr>
      <w:tr w:rsidR="000F48EC" w:rsidRPr="00B95E8B" w14:paraId="12ED147F" w14:textId="77777777" w:rsidTr="0082472F">
        <w:tc>
          <w:tcPr>
            <w:tcW w:w="429" w:type="pct"/>
            <w:tcBorders>
              <w:top w:val="single" w:sz="2" w:space="0" w:color="auto"/>
              <w:bottom w:val="single" w:sz="2" w:space="0" w:color="auto"/>
            </w:tcBorders>
            <w:shd w:val="clear" w:color="auto" w:fill="auto"/>
          </w:tcPr>
          <w:p w14:paraId="2CDCB7A6"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2A7E22F0" w14:textId="77777777" w:rsidR="000F48EC" w:rsidRPr="00B95E8B" w:rsidRDefault="000F48EC"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40F1D8A" w14:textId="77777777" w:rsidR="000F48EC" w:rsidRPr="00B95E8B" w:rsidRDefault="000F48EC" w:rsidP="000F48EC">
            <w:pPr>
              <w:pStyle w:val="Tabletext"/>
            </w:pPr>
            <w:r w:rsidRPr="00B95E8B">
              <w:t>The records must enable the agent to substantiate the equivalent amount payable and paid by the agent in relation to the bananas</w:t>
            </w:r>
          </w:p>
        </w:tc>
      </w:tr>
      <w:tr w:rsidR="000F48EC" w:rsidRPr="00B95E8B" w14:paraId="20DAE367" w14:textId="77777777" w:rsidTr="0082472F">
        <w:tc>
          <w:tcPr>
            <w:tcW w:w="429" w:type="pct"/>
            <w:tcBorders>
              <w:top w:val="single" w:sz="2" w:space="0" w:color="auto"/>
              <w:bottom w:val="single" w:sz="12" w:space="0" w:color="auto"/>
            </w:tcBorders>
            <w:shd w:val="clear" w:color="auto" w:fill="auto"/>
          </w:tcPr>
          <w:p w14:paraId="2C380C0D" w14:textId="77777777" w:rsidR="000F48EC" w:rsidRPr="00B95E8B" w:rsidRDefault="000F48EC" w:rsidP="000F48EC">
            <w:pPr>
              <w:pStyle w:val="Tabletext"/>
            </w:pPr>
            <w:r w:rsidRPr="00B95E8B">
              <w:t>3</w:t>
            </w:r>
          </w:p>
        </w:tc>
        <w:tc>
          <w:tcPr>
            <w:tcW w:w="2285" w:type="pct"/>
            <w:tcBorders>
              <w:top w:val="single" w:sz="2" w:space="0" w:color="auto"/>
              <w:bottom w:val="single" w:sz="12" w:space="0" w:color="auto"/>
            </w:tcBorders>
            <w:shd w:val="clear" w:color="auto" w:fill="auto"/>
          </w:tcPr>
          <w:p w14:paraId="7D33263C" w14:textId="77777777" w:rsidR="000F48EC" w:rsidRPr="00B95E8B" w:rsidRDefault="000F48EC" w:rsidP="000F48EC">
            <w:pPr>
              <w:pStyle w:val="Tabletext"/>
            </w:pPr>
            <w:r w:rsidRPr="00B95E8B">
              <w:t>For how long must the agent keep the records?</w:t>
            </w:r>
          </w:p>
        </w:tc>
        <w:tc>
          <w:tcPr>
            <w:tcW w:w="2286" w:type="pct"/>
            <w:tcBorders>
              <w:top w:val="single" w:sz="2" w:space="0" w:color="auto"/>
              <w:bottom w:val="single" w:sz="12" w:space="0" w:color="auto"/>
            </w:tcBorders>
            <w:shd w:val="clear" w:color="auto" w:fill="auto"/>
          </w:tcPr>
          <w:p w14:paraId="2E4ED1FF" w14:textId="77777777" w:rsidR="000F48EC" w:rsidRPr="00B95E8B" w:rsidRDefault="000F48EC" w:rsidP="000F48EC">
            <w:pPr>
              <w:pStyle w:val="Tabletext"/>
            </w:pPr>
            <w:r w:rsidRPr="00B95E8B">
              <w:t xml:space="preserve">Until the end of the period of 5 years beginning on the day after the end of the </w:t>
            </w:r>
            <w:r w:rsidR="00756001" w:rsidRPr="00B95E8B">
              <w:t>financial year</w:t>
            </w:r>
            <w:r w:rsidRPr="00B95E8B">
              <w:t xml:space="preserve"> in which the bananas are sold</w:t>
            </w:r>
          </w:p>
        </w:tc>
      </w:tr>
    </w:tbl>
    <w:p w14:paraId="0852B000" w14:textId="77777777" w:rsidR="000F48EC" w:rsidRPr="00B95E8B" w:rsidRDefault="000F48EC" w:rsidP="000F48E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736B1B6" w14:textId="685BB527" w:rsidR="000F48EC" w:rsidRPr="00B95E8B" w:rsidRDefault="007B7DA0" w:rsidP="000F48EC">
      <w:pPr>
        <w:pStyle w:val="ActHead5"/>
      </w:pPr>
      <w:bookmarkStart w:id="272" w:name="_Toc195792321"/>
      <w:r w:rsidRPr="002A2C22">
        <w:rPr>
          <w:rStyle w:val="CharSectno"/>
        </w:rPr>
        <w:t>40</w:t>
      </w:r>
      <w:r w:rsidR="002A2C22" w:rsidRPr="002A2C22">
        <w:rPr>
          <w:rStyle w:val="CharSectno"/>
        </w:rPr>
        <w:noBreakHyphen/>
      </w:r>
      <w:r w:rsidRPr="002A2C22">
        <w:rPr>
          <w:rStyle w:val="CharSectno"/>
        </w:rPr>
        <w:t>3</w:t>
      </w:r>
      <w:r w:rsidR="000F48EC" w:rsidRPr="00B95E8B">
        <w:t xml:space="preserve">  Obligations of persons claiming levy exemption</w:t>
      </w:r>
      <w:bookmarkEnd w:id="272"/>
    </w:p>
    <w:p w14:paraId="384C786C" w14:textId="77777777" w:rsidR="000F48EC" w:rsidRPr="00B95E8B" w:rsidRDefault="000F48EC" w:rsidP="000F48EC">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 bananas are harvested in Australia and in a financial year are sold by the person who owns the bananas immediately after they are harvested and the person considers that an exemption from levy applies.</w:t>
      </w:r>
    </w:p>
    <w:p w14:paraId="68B490E3" w14:textId="77777777" w:rsidR="000F48EC" w:rsidRPr="00B95E8B" w:rsidRDefault="000F48EC" w:rsidP="000F48E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F48EC" w:rsidRPr="00B95E8B" w14:paraId="6755B368" w14:textId="77777777" w:rsidTr="0082472F">
        <w:trPr>
          <w:tblHeader/>
        </w:trPr>
        <w:tc>
          <w:tcPr>
            <w:tcW w:w="5000" w:type="pct"/>
            <w:gridSpan w:val="3"/>
            <w:tcBorders>
              <w:top w:val="single" w:sz="12" w:space="0" w:color="auto"/>
              <w:bottom w:val="single" w:sz="2" w:space="0" w:color="auto"/>
            </w:tcBorders>
            <w:shd w:val="clear" w:color="auto" w:fill="auto"/>
          </w:tcPr>
          <w:p w14:paraId="72274381" w14:textId="7290E7C5" w:rsidR="000F48EC" w:rsidRPr="00B95E8B" w:rsidRDefault="000F48EC" w:rsidP="000F48EC">
            <w:pPr>
              <w:pStyle w:val="TableHeading"/>
            </w:pPr>
            <w:r w:rsidRPr="00B95E8B">
              <w:t>Record</w:t>
            </w:r>
            <w:r w:rsidR="002A2C22">
              <w:noBreakHyphen/>
            </w:r>
            <w:r w:rsidRPr="00B95E8B">
              <w:t>keeping</w:t>
            </w:r>
          </w:p>
        </w:tc>
      </w:tr>
      <w:tr w:rsidR="000F48EC" w:rsidRPr="00B95E8B" w14:paraId="24FF61F1" w14:textId="77777777" w:rsidTr="0082472F">
        <w:trPr>
          <w:tblHeader/>
        </w:trPr>
        <w:tc>
          <w:tcPr>
            <w:tcW w:w="429" w:type="pct"/>
            <w:tcBorders>
              <w:top w:val="single" w:sz="2" w:space="0" w:color="auto"/>
              <w:bottom w:val="single" w:sz="12" w:space="0" w:color="auto"/>
            </w:tcBorders>
            <w:shd w:val="clear" w:color="auto" w:fill="auto"/>
          </w:tcPr>
          <w:p w14:paraId="5DD08D3F" w14:textId="77777777" w:rsidR="000F48EC" w:rsidRPr="00B95E8B" w:rsidRDefault="000F48EC" w:rsidP="000F48EC">
            <w:pPr>
              <w:pStyle w:val="TableHeading"/>
            </w:pPr>
            <w:r w:rsidRPr="00B95E8B">
              <w:t>Item</w:t>
            </w:r>
          </w:p>
        </w:tc>
        <w:tc>
          <w:tcPr>
            <w:tcW w:w="2285" w:type="pct"/>
            <w:tcBorders>
              <w:top w:val="single" w:sz="2" w:space="0" w:color="auto"/>
              <w:bottom w:val="single" w:sz="12" w:space="0" w:color="auto"/>
            </w:tcBorders>
            <w:shd w:val="clear" w:color="auto" w:fill="auto"/>
          </w:tcPr>
          <w:p w14:paraId="24C79C61" w14:textId="77777777" w:rsidR="000F48EC" w:rsidRPr="00B95E8B" w:rsidRDefault="000F48EC" w:rsidP="000F48EC">
            <w:pPr>
              <w:pStyle w:val="TableHeading"/>
            </w:pPr>
            <w:r w:rsidRPr="00B95E8B">
              <w:t>Matter</w:t>
            </w:r>
          </w:p>
        </w:tc>
        <w:tc>
          <w:tcPr>
            <w:tcW w:w="2286" w:type="pct"/>
            <w:tcBorders>
              <w:top w:val="single" w:sz="2" w:space="0" w:color="auto"/>
              <w:bottom w:val="single" w:sz="12" w:space="0" w:color="auto"/>
            </w:tcBorders>
            <w:shd w:val="clear" w:color="auto" w:fill="auto"/>
          </w:tcPr>
          <w:p w14:paraId="18C6FDB2" w14:textId="77777777" w:rsidR="000F48EC" w:rsidRPr="00B95E8B" w:rsidRDefault="000F48EC" w:rsidP="000F48EC">
            <w:pPr>
              <w:pStyle w:val="TableHeading"/>
            </w:pPr>
            <w:r w:rsidRPr="00B95E8B">
              <w:t>Rule</w:t>
            </w:r>
          </w:p>
        </w:tc>
      </w:tr>
      <w:tr w:rsidR="000F48EC" w:rsidRPr="00B95E8B" w14:paraId="33A2F83A" w14:textId="77777777" w:rsidTr="0082472F">
        <w:tc>
          <w:tcPr>
            <w:tcW w:w="429" w:type="pct"/>
            <w:tcBorders>
              <w:top w:val="single" w:sz="2" w:space="0" w:color="auto"/>
              <w:bottom w:val="single" w:sz="2" w:space="0" w:color="auto"/>
            </w:tcBorders>
            <w:shd w:val="clear" w:color="auto" w:fill="auto"/>
          </w:tcPr>
          <w:p w14:paraId="745D30F1" w14:textId="77777777" w:rsidR="000F48EC" w:rsidRPr="00B95E8B" w:rsidRDefault="000F48EC" w:rsidP="000F48EC">
            <w:pPr>
              <w:pStyle w:val="Tabletext"/>
            </w:pPr>
            <w:r w:rsidRPr="00B95E8B">
              <w:t>1</w:t>
            </w:r>
          </w:p>
        </w:tc>
        <w:tc>
          <w:tcPr>
            <w:tcW w:w="2285" w:type="pct"/>
            <w:tcBorders>
              <w:top w:val="single" w:sz="2" w:space="0" w:color="auto"/>
              <w:bottom w:val="single" w:sz="2" w:space="0" w:color="auto"/>
            </w:tcBorders>
            <w:shd w:val="clear" w:color="auto" w:fill="auto"/>
          </w:tcPr>
          <w:p w14:paraId="362B77F3" w14:textId="77777777" w:rsidR="000F48EC" w:rsidRPr="00B95E8B" w:rsidRDefault="000F48EC" w:rsidP="000F48E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CA57C6B" w14:textId="77777777" w:rsidR="000F48EC" w:rsidRPr="00B95E8B" w:rsidRDefault="000F48EC" w:rsidP="000F48EC">
            <w:pPr>
              <w:pStyle w:val="Tabletext"/>
            </w:pPr>
            <w:r w:rsidRPr="00B95E8B">
              <w:t>The person</w:t>
            </w:r>
          </w:p>
        </w:tc>
      </w:tr>
      <w:tr w:rsidR="000F48EC" w:rsidRPr="00B95E8B" w14:paraId="61EF4325" w14:textId="77777777" w:rsidTr="0082472F">
        <w:tc>
          <w:tcPr>
            <w:tcW w:w="429" w:type="pct"/>
            <w:tcBorders>
              <w:top w:val="single" w:sz="2" w:space="0" w:color="auto"/>
              <w:bottom w:val="single" w:sz="2" w:space="0" w:color="auto"/>
            </w:tcBorders>
            <w:shd w:val="clear" w:color="auto" w:fill="auto"/>
          </w:tcPr>
          <w:p w14:paraId="0E199D5E" w14:textId="77777777" w:rsidR="000F48EC" w:rsidRPr="00B95E8B" w:rsidRDefault="000F48EC" w:rsidP="000F48EC">
            <w:pPr>
              <w:pStyle w:val="Tabletext"/>
            </w:pPr>
            <w:r w:rsidRPr="00B95E8B">
              <w:t>2</w:t>
            </w:r>
          </w:p>
        </w:tc>
        <w:tc>
          <w:tcPr>
            <w:tcW w:w="2285" w:type="pct"/>
            <w:tcBorders>
              <w:top w:val="single" w:sz="2" w:space="0" w:color="auto"/>
              <w:bottom w:val="single" w:sz="2" w:space="0" w:color="auto"/>
            </w:tcBorders>
            <w:shd w:val="clear" w:color="auto" w:fill="auto"/>
          </w:tcPr>
          <w:p w14:paraId="07B6DFE4" w14:textId="77777777" w:rsidR="000F48EC" w:rsidRPr="00B95E8B" w:rsidRDefault="000F48EC" w:rsidP="000F48E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DB7DEE9" w14:textId="77777777" w:rsidR="000F48EC" w:rsidRPr="00B95E8B" w:rsidRDefault="000F48EC" w:rsidP="000F48EC">
            <w:pPr>
              <w:pStyle w:val="Tabletext"/>
            </w:pPr>
            <w:r w:rsidRPr="00B95E8B">
              <w:t>The records must contain details that are relevant to working out whether the exemption applies</w:t>
            </w:r>
          </w:p>
        </w:tc>
      </w:tr>
      <w:tr w:rsidR="000F48EC" w:rsidRPr="00B95E8B" w14:paraId="7E487535" w14:textId="77777777" w:rsidTr="0082472F">
        <w:tc>
          <w:tcPr>
            <w:tcW w:w="429" w:type="pct"/>
            <w:tcBorders>
              <w:top w:val="single" w:sz="2" w:space="0" w:color="auto"/>
              <w:bottom w:val="single" w:sz="12" w:space="0" w:color="auto"/>
            </w:tcBorders>
            <w:shd w:val="clear" w:color="auto" w:fill="auto"/>
          </w:tcPr>
          <w:p w14:paraId="32EFCC9E" w14:textId="77777777" w:rsidR="000F48EC" w:rsidRPr="00B95E8B" w:rsidRDefault="000F48EC" w:rsidP="000F48EC">
            <w:pPr>
              <w:pStyle w:val="Tabletext"/>
            </w:pPr>
            <w:r w:rsidRPr="00B95E8B">
              <w:t>3</w:t>
            </w:r>
          </w:p>
        </w:tc>
        <w:tc>
          <w:tcPr>
            <w:tcW w:w="2285" w:type="pct"/>
            <w:tcBorders>
              <w:top w:val="single" w:sz="2" w:space="0" w:color="auto"/>
              <w:bottom w:val="single" w:sz="12" w:space="0" w:color="auto"/>
            </w:tcBorders>
            <w:shd w:val="clear" w:color="auto" w:fill="auto"/>
          </w:tcPr>
          <w:p w14:paraId="34898BA3" w14:textId="77777777" w:rsidR="000F48EC" w:rsidRPr="00B95E8B" w:rsidRDefault="000F48EC" w:rsidP="000F48EC">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BBEB592" w14:textId="77777777" w:rsidR="000F48EC" w:rsidRPr="00B95E8B" w:rsidRDefault="000F48EC" w:rsidP="000F48EC">
            <w:pPr>
              <w:pStyle w:val="Tabletext"/>
            </w:pPr>
            <w:r w:rsidRPr="00B95E8B">
              <w:t xml:space="preserve">Until the end of the period of 5 years beginning on the day after the end of the </w:t>
            </w:r>
            <w:r w:rsidR="004E0B44" w:rsidRPr="00B95E8B">
              <w:t xml:space="preserve">financial </w:t>
            </w:r>
            <w:r w:rsidRPr="00B95E8B">
              <w:t>year</w:t>
            </w:r>
          </w:p>
        </w:tc>
      </w:tr>
    </w:tbl>
    <w:p w14:paraId="3CC563EC" w14:textId="77777777" w:rsidR="000F48EC" w:rsidRPr="00B95E8B" w:rsidRDefault="000F48EC" w:rsidP="000F48E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B971D56" w14:textId="0DC288BD" w:rsidR="000F48EC" w:rsidRPr="00B95E8B" w:rsidRDefault="007B7DA0" w:rsidP="000F48EC">
      <w:pPr>
        <w:pStyle w:val="ActHead5"/>
      </w:pPr>
      <w:bookmarkStart w:id="273" w:name="_Toc195792322"/>
      <w:r w:rsidRPr="002A2C22">
        <w:rPr>
          <w:rStyle w:val="CharSectno"/>
        </w:rPr>
        <w:t>40</w:t>
      </w:r>
      <w:r w:rsidR="002A2C22" w:rsidRPr="002A2C22">
        <w:rPr>
          <w:rStyle w:val="CharSectno"/>
        </w:rPr>
        <w:noBreakHyphen/>
      </w:r>
      <w:r w:rsidRPr="002A2C22">
        <w:rPr>
          <w:rStyle w:val="CharSectno"/>
        </w:rPr>
        <w:t>4</w:t>
      </w:r>
      <w:r w:rsidR="000F48EC" w:rsidRPr="00B95E8B">
        <w:t xml:space="preserve">  Process for obtaining exemption from giving quarterly returns—levy payers</w:t>
      </w:r>
      <w:bookmarkEnd w:id="273"/>
    </w:p>
    <w:p w14:paraId="6F4D6CD1" w14:textId="77777777" w:rsidR="000F48EC" w:rsidRPr="00B95E8B" w:rsidRDefault="000F48EC" w:rsidP="000F48EC">
      <w:pPr>
        <w:pStyle w:val="subsection"/>
      </w:pPr>
      <w:r w:rsidRPr="00B95E8B">
        <w:tab/>
        <w:t>(1)</w:t>
      </w:r>
      <w:r w:rsidRPr="00B95E8B">
        <w:tab/>
        <w:t>A person who is a levy payer for levy imposed on bananas that are sold by the person in a financial year to a consumer at a wholesale produce market is not required to give returns for quarters in the year if:</w:t>
      </w:r>
    </w:p>
    <w:p w14:paraId="08548271" w14:textId="77777777" w:rsidR="000F48EC" w:rsidRPr="00B95E8B" w:rsidRDefault="000F48EC" w:rsidP="000F48EC">
      <w:pPr>
        <w:pStyle w:val="paragraph"/>
      </w:pPr>
      <w:r w:rsidRPr="00B95E8B">
        <w:tab/>
        <w:t>(a)</w:t>
      </w:r>
      <w:r w:rsidRPr="00B95E8B">
        <w:tab/>
        <w:t>the person applies to the Secretary for an exemption from the requirement to give returns for quarters in the year; and</w:t>
      </w:r>
    </w:p>
    <w:p w14:paraId="2D1CEDE9" w14:textId="77777777" w:rsidR="000F48EC" w:rsidRPr="00B95E8B" w:rsidRDefault="000F48EC" w:rsidP="000F48EC">
      <w:pPr>
        <w:pStyle w:val="paragraph"/>
      </w:pPr>
      <w:r w:rsidRPr="00B95E8B">
        <w:tab/>
        <w:t>(b)</w:t>
      </w:r>
      <w:r w:rsidRPr="00B95E8B">
        <w:tab/>
        <w:t>the person applies before the end of the first quarter in the year in which such levy is imposed; and</w:t>
      </w:r>
    </w:p>
    <w:p w14:paraId="49DFDAB6" w14:textId="227B14B6" w:rsidR="000F48EC" w:rsidRPr="00B95E8B" w:rsidRDefault="000F48EC" w:rsidP="000F48EC">
      <w:pPr>
        <w:pStyle w:val="paragraph"/>
      </w:pPr>
      <w:r w:rsidRPr="00B95E8B">
        <w:tab/>
        <w:t>(c)</w:t>
      </w:r>
      <w:r w:rsidRPr="00B95E8B">
        <w:tab/>
        <w:t xml:space="preserve">the Secretary grants that exemption under </w:t>
      </w:r>
      <w:r w:rsidR="002A2C22">
        <w:t>section 1</w:t>
      </w:r>
      <w:r w:rsidR="00342EA0" w:rsidRPr="00B95E8B">
        <w:t>0</w:t>
      </w:r>
      <w:r w:rsidRPr="00B95E8B">
        <w:t>.</w:t>
      </w:r>
    </w:p>
    <w:p w14:paraId="2BD65481" w14:textId="77777777" w:rsidR="000F48EC" w:rsidRPr="00B95E8B" w:rsidRDefault="000F48EC" w:rsidP="000F48EC">
      <w:pPr>
        <w:pStyle w:val="subsection"/>
      </w:pPr>
      <w:r w:rsidRPr="00B95E8B">
        <w:tab/>
        <w:t>(2)</w:t>
      </w:r>
      <w:r w:rsidRPr="00B95E8B">
        <w:tab/>
        <w:t>The person may apply only if the person reasonably believes that the total amount of levy that the person will pay, or will be likely to pay, in relation to bananas and the financial year will be less than $500.</w:t>
      </w:r>
    </w:p>
    <w:p w14:paraId="5874B147" w14:textId="4904E857" w:rsidR="000F48EC" w:rsidRPr="00B95E8B" w:rsidRDefault="000F48EC" w:rsidP="000F48E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0FC1D786" w14:textId="42F4FF93" w:rsidR="000F48EC" w:rsidRPr="00B95E8B" w:rsidRDefault="007B7DA0" w:rsidP="000F48EC">
      <w:pPr>
        <w:pStyle w:val="ActHead5"/>
      </w:pPr>
      <w:bookmarkStart w:id="274" w:name="_Toc195792323"/>
      <w:r w:rsidRPr="002A2C22">
        <w:rPr>
          <w:rStyle w:val="CharSectno"/>
        </w:rPr>
        <w:t>40</w:t>
      </w:r>
      <w:r w:rsidR="002A2C22" w:rsidRPr="002A2C22">
        <w:rPr>
          <w:rStyle w:val="CharSectno"/>
        </w:rPr>
        <w:noBreakHyphen/>
      </w:r>
      <w:r w:rsidRPr="002A2C22">
        <w:rPr>
          <w:rStyle w:val="CharSectno"/>
        </w:rPr>
        <w:t>5</w:t>
      </w:r>
      <w:r w:rsidR="000F48EC" w:rsidRPr="00B95E8B">
        <w:t xml:space="preserve">  Process for obtaining exemption from giving quarterly returns—collection agents</w:t>
      </w:r>
      <w:bookmarkEnd w:id="274"/>
    </w:p>
    <w:p w14:paraId="1A75E448" w14:textId="6703C9E8" w:rsidR="000F48EC" w:rsidRPr="00B95E8B" w:rsidRDefault="000F48EC" w:rsidP="000F48EC">
      <w:pPr>
        <w:pStyle w:val="subsection"/>
      </w:pPr>
      <w:r w:rsidRPr="00B95E8B">
        <w:tab/>
        <w:t>(1)</w:t>
      </w:r>
      <w:r w:rsidRPr="00B95E8B">
        <w:tab/>
      </w:r>
      <w:r w:rsidR="00454672" w:rsidRPr="00B95E8B">
        <w:t xml:space="preserve">For the purposes of </w:t>
      </w:r>
      <w:r w:rsidR="00C91FA7" w:rsidRPr="00B95E8B">
        <w:t>subclause 4</w:t>
      </w:r>
      <w:r w:rsidR="00EF18B2" w:rsidRPr="00B95E8B">
        <w:t>0</w:t>
      </w:r>
      <w:r w:rsidR="002A2C22">
        <w:noBreakHyphen/>
      </w:r>
      <w:r w:rsidR="00EF18B2" w:rsidRPr="00B95E8B">
        <w:t>2</w:t>
      </w:r>
      <w:r w:rsidR="00454672" w:rsidRPr="00B95E8B">
        <w:t>(3), the person who is the liable collection agent</w:t>
      </w:r>
      <w:r w:rsidRPr="00B95E8B">
        <w:t xml:space="preserve"> is not required to give returns for quarters in the financial year if:</w:t>
      </w:r>
    </w:p>
    <w:p w14:paraId="37C36544" w14:textId="77777777" w:rsidR="000F48EC" w:rsidRPr="00B95E8B" w:rsidRDefault="000F48EC" w:rsidP="000F48EC">
      <w:pPr>
        <w:pStyle w:val="paragraph"/>
      </w:pPr>
      <w:r w:rsidRPr="00B95E8B">
        <w:tab/>
        <w:t>(a)</w:t>
      </w:r>
      <w:r w:rsidRPr="00B95E8B">
        <w:tab/>
        <w:t>the person applies to the Secretary for an exemption from the requirement to give returns for quarters in the year; and</w:t>
      </w:r>
    </w:p>
    <w:p w14:paraId="5E10A3A3" w14:textId="77777777" w:rsidR="000F48EC" w:rsidRPr="00B95E8B" w:rsidRDefault="000F48EC" w:rsidP="000F48EC">
      <w:pPr>
        <w:pStyle w:val="paragraph"/>
      </w:pPr>
      <w:r w:rsidRPr="00B95E8B">
        <w:tab/>
        <w:t>(b)</w:t>
      </w:r>
      <w:r w:rsidRPr="00B95E8B">
        <w:tab/>
        <w:t>the person applies before the end of the first quarter in the year in which levy is imposed on bananas where the person is liable to pay an equivalent amount; and</w:t>
      </w:r>
    </w:p>
    <w:p w14:paraId="3F629E6C" w14:textId="586A99CC" w:rsidR="000F48EC" w:rsidRPr="00B95E8B" w:rsidRDefault="000F48EC" w:rsidP="000F48E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456478E4" w14:textId="77777777" w:rsidR="000F48EC" w:rsidRPr="00B95E8B" w:rsidRDefault="000F48EC" w:rsidP="000F48EC">
      <w:pPr>
        <w:pStyle w:val="subsection"/>
      </w:pPr>
      <w:r w:rsidRPr="00B95E8B">
        <w:tab/>
        <w:t>(2)</w:t>
      </w:r>
      <w:r w:rsidRPr="00B95E8B">
        <w:tab/>
        <w:t>The person may apply only if the person reasonably believes that the total equivalent amount that the person will pay, or will be likely to pay, in relation to bananas and the financial year will be less than $500.</w:t>
      </w:r>
    </w:p>
    <w:p w14:paraId="3A7E8CA2" w14:textId="3600E817" w:rsidR="000F48EC" w:rsidRPr="00B95E8B" w:rsidRDefault="000F48EC" w:rsidP="000F48E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23E5F979" w14:textId="77777777" w:rsidR="00692DBC" w:rsidRPr="00B95E8B" w:rsidRDefault="00692DBC" w:rsidP="00692DBC">
      <w:pPr>
        <w:pStyle w:val="ActHead3"/>
        <w:pageBreakBefore/>
      </w:pPr>
      <w:bookmarkStart w:id="275" w:name="_Toc195792324"/>
      <w:r w:rsidRPr="002A2C22">
        <w:rPr>
          <w:rStyle w:val="CharDivNo"/>
        </w:rPr>
        <w:t>Division </w:t>
      </w:r>
      <w:r w:rsidR="007B7DA0" w:rsidRPr="002A2C22">
        <w:rPr>
          <w:rStyle w:val="CharDivNo"/>
        </w:rPr>
        <w:t>41</w:t>
      </w:r>
      <w:r w:rsidRPr="00B95E8B">
        <w:t>—</w:t>
      </w:r>
      <w:r w:rsidRPr="002A2C22">
        <w:rPr>
          <w:rStyle w:val="CharDivText"/>
        </w:rPr>
        <w:t>Cherries</w:t>
      </w:r>
      <w:bookmarkEnd w:id="275"/>
    </w:p>
    <w:p w14:paraId="48A04989" w14:textId="330158FC" w:rsidR="00692DBC" w:rsidRPr="00B95E8B" w:rsidRDefault="007B7DA0" w:rsidP="00692DBC">
      <w:pPr>
        <w:pStyle w:val="ActHead5"/>
      </w:pPr>
      <w:bookmarkStart w:id="276" w:name="_Toc195792325"/>
      <w:r w:rsidRPr="002A2C22">
        <w:rPr>
          <w:rStyle w:val="CharSectno"/>
        </w:rPr>
        <w:t>41</w:t>
      </w:r>
      <w:r w:rsidR="002A2C22" w:rsidRPr="002A2C22">
        <w:rPr>
          <w:rStyle w:val="CharSectno"/>
        </w:rPr>
        <w:noBreakHyphen/>
      </w:r>
      <w:r w:rsidRPr="002A2C22">
        <w:rPr>
          <w:rStyle w:val="CharSectno"/>
        </w:rPr>
        <w:t>1</w:t>
      </w:r>
      <w:r w:rsidR="00692DBC" w:rsidRPr="00B95E8B">
        <w:t xml:space="preserve">  Obligations of levy payers or charge payers</w:t>
      </w:r>
      <w:bookmarkEnd w:id="276"/>
    </w:p>
    <w:p w14:paraId="4831D78C" w14:textId="77777777" w:rsidR="00692DBC" w:rsidRPr="00B95E8B" w:rsidRDefault="00692DBC" w:rsidP="00692DBC">
      <w:pPr>
        <w:pStyle w:val="SubsectionHead"/>
      </w:pPr>
      <w:r w:rsidRPr="00B95E8B">
        <w:t>When cherry levy due and payable</w:t>
      </w:r>
    </w:p>
    <w:p w14:paraId="3B26FA57"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on cherries that are sold by the levy payer in a period of 12 months beginning on 1 April, </w:t>
      </w:r>
      <w:r w:rsidR="00C85188" w:rsidRPr="00B95E8B">
        <w:t>this table has effect.</w:t>
      </w:r>
    </w:p>
    <w:p w14:paraId="615EA555"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32113EE4" w14:textId="77777777" w:rsidTr="0082472F">
        <w:trPr>
          <w:tblHeader/>
        </w:trPr>
        <w:tc>
          <w:tcPr>
            <w:tcW w:w="5000" w:type="pct"/>
            <w:gridSpan w:val="3"/>
            <w:tcBorders>
              <w:top w:val="single" w:sz="12" w:space="0" w:color="auto"/>
              <w:bottom w:val="single" w:sz="2" w:space="0" w:color="auto"/>
            </w:tcBorders>
            <w:shd w:val="clear" w:color="auto" w:fill="auto"/>
          </w:tcPr>
          <w:p w14:paraId="06F9A3E5" w14:textId="77777777" w:rsidR="00692DBC" w:rsidRPr="00B95E8B" w:rsidRDefault="00692DBC" w:rsidP="003623C8">
            <w:pPr>
              <w:pStyle w:val="TableHeading"/>
            </w:pPr>
            <w:r w:rsidRPr="00B95E8B">
              <w:t>Cherry levy</w:t>
            </w:r>
          </w:p>
        </w:tc>
      </w:tr>
      <w:tr w:rsidR="00692DBC" w:rsidRPr="00B95E8B" w14:paraId="5F4BFF2B" w14:textId="77777777" w:rsidTr="0082472F">
        <w:trPr>
          <w:tblHeader/>
        </w:trPr>
        <w:tc>
          <w:tcPr>
            <w:tcW w:w="429" w:type="pct"/>
            <w:tcBorders>
              <w:top w:val="single" w:sz="2" w:space="0" w:color="auto"/>
              <w:bottom w:val="single" w:sz="12" w:space="0" w:color="auto"/>
            </w:tcBorders>
            <w:shd w:val="clear" w:color="auto" w:fill="auto"/>
          </w:tcPr>
          <w:p w14:paraId="5AA67B3B"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3FD26E6F"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06E376AA" w14:textId="77777777" w:rsidR="00692DBC" w:rsidRPr="00B95E8B" w:rsidRDefault="00692DBC" w:rsidP="003623C8">
            <w:pPr>
              <w:pStyle w:val="TableHeading"/>
            </w:pPr>
            <w:r w:rsidRPr="00B95E8B">
              <w:t>Rule</w:t>
            </w:r>
          </w:p>
        </w:tc>
      </w:tr>
      <w:tr w:rsidR="00692DBC" w:rsidRPr="00B95E8B" w14:paraId="004737C7" w14:textId="77777777" w:rsidTr="0082472F">
        <w:tc>
          <w:tcPr>
            <w:tcW w:w="429" w:type="pct"/>
            <w:tcBorders>
              <w:top w:val="single" w:sz="2" w:space="0" w:color="auto"/>
              <w:bottom w:val="single" w:sz="2" w:space="0" w:color="auto"/>
            </w:tcBorders>
            <w:shd w:val="clear" w:color="auto" w:fill="auto"/>
          </w:tcPr>
          <w:p w14:paraId="0189034B"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00501297" w14:textId="77777777" w:rsidR="00692DBC" w:rsidRPr="00B95E8B" w:rsidRDefault="00692DBC" w:rsidP="003623C8">
            <w:pPr>
              <w:pStyle w:val="Tabletext"/>
            </w:pPr>
            <w:r w:rsidRPr="00B95E8B">
              <w:t xml:space="preserve">For cherries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1AE5E321" w14:textId="77777777" w:rsidR="00692DBC" w:rsidRPr="00B95E8B" w:rsidRDefault="00692DBC" w:rsidP="003623C8">
            <w:pPr>
              <w:pStyle w:val="Tabletext"/>
            </w:pPr>
            <w:r w:rsidRPr="00B95E8B">
              <w:t xml:space="preserve">On </w:t>
            </w:r>
            <w:r w:rsidR="006B2A9D" w:rsidRPr="00B95E8B">
              <w:t>30 April</w:t>
            </w:r>
            <w:r w:rsidRPr="00B95E8B">
              <w:t xml:space="preserve"> in the next period of 12 months beginning on 1 April</w:t>
            </w:r>
          </w:p>
        </w:tc>
      </w:tr>
      <w:tr w:rsidR="00692DBC" w:rsidRPr="00B95E8B" w14:paraId="25D6DB94" w14:textId="77777777" w:rsidTr="0082472F">
        <w:tc>
          <w:tcPr>
            <w:tcW w:w="429" w:type="pct"/>
            <w:tcBorders>
              <w:top w:val="single" w:sz="2" w:space="0" w:color="auto"/>
              <w:bottom w:val="single" w:sz="2" w:space="0" w:color="auto"/>
            </w:tcBorders>
            <w:shd w:val="clear" w:color="auto" w:fill="auto"/>
          </w:tcPr>
          <w:p w14:paraId="47337FA5"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1DB4B92F" w14:textId="77777777" w:rsidR="00692DBC" w:rsidRPr="00B95E8B" w:rsidRDefault="00692DBC" w:rsidP="003623C8">
            <w:pPr>
              <w:pStyle w:val="Tabletext"/>
            </w:pPr>
            <w:r w:rsidRPr="00B95E8B">
              <w:t>For cherries sold by retail sale, when is the levy due and payable?</w:t>
            </w:r>
          </w:p>
        </w:tc>
        <w:tc>
          <w:tcPr>
            <w:tcW w:w="2445" w:type="pct"/>
            <w:tcBorders>
              <w:top w:val="single" w:sz="2" w:space="0" w:color="auto"/>
              <w:bottom w:val="single" w:sz="2" w:space="0" w:color="auto"/>
            </w:tcBorders>
            <w:shd w:val="clear" w:color="auto" w:fill="auto"/>
          </w:tcPr>
          <w:p w14:paraId="3930F294" w14:textId="77777777" w:rsidR="00692DBC" w:rsidRPr="00B95E8B" w:rsidRDefault="00692DBC" w:rsidP="003623C8">
            <w:pPr>
              <w:pStyle w:val="Tabletext"/>
            </w:pPr>
            <w:r w:rsidRPr="00B95E8B">
              <w:t xml:space="preserve">On </w:t>
            </w:r>
            <w:r w:rsidR="006B2A9D" w:rsidRPr="00B95E8B">
              <w:t>30 April</w:t>
            </w:r>
            <w:r w:rsidRPr="00B95E8B">
              <w:t xml:space="preserve"> in the next period of 12 months beginning on 1 April</w:t>
            </w:r>
          </w:p>
        </w:tc>
      </w:tr>
      <w:tr w:rsidR="00692DBC" w:rsidRPr="00B95E8B" w14:paraId="6C2D94C1" w14:textId="77777777" w:rsidTr="0082472F">
        <w:tc>
          <w:tcPr>
            <w:tcW w:w="429" w:type="pct"/>
            <w:tcBorders>
              <w:top w:val="single" w:sz="2" w:space="0" w:color="auto"/>
              <w:bottom w:val="single" w:sz="12" w:space="0" w:color="auto"/>
            </w:tcBorders>
            <w:shd w:val="clear" w:color="auto" w:fill="auto"/>
          </w:tcPr>
          <w:p w14:paraId="3EB27F01"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60BF12B7"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1D3DF004" w14:textId="77777777" w:rsidR="00692DBC" w:rsidRPr="00B95E8B" w:rsidRDefault="00692DBC" w:rsidP="00D17D3A">
            <w:pPr>
              <w:pStyle w:val="Tabletext"/>
            </w:pPr>
            <w:r w:rsidRPr="00B95E8B">
              <w:t>The Commonwealth</w:t>
            </w:r>
          </w:p>
        </w:tc>
      </w:tr>
    </w:tbl>
    <w:p w14:paraId="2BB09F02" w14:textId="7632DF69" w:rsidR="00A115D6" w:rsidRPr="00B95E8B" w:rsidRDefault="00692DBC" w:rsidP="00692DBC">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4</w:t>
      </w:r>
      <w:r w:rsidR="00AB7F4D" w:rsidRPr="00B95E8B">
        <w:t>1</w:t>
      </w:r>
      <w:r w:rsidR="002A2C22">
        <w:noBreakHyphen/>
      </w:r>
      <w:r w:rsidR="00AB7F4D" w:rsidRPr="00B95E8B">
        <w:t>2</w:t>
      </w:r>
      <w:r w:rsidRPr="00B95E8B">
        <w:t>.</w:t>
      </w:r>
    </w:p>
    <w:p w14:paraId="31D0E2F9" w14:textId="04C4B9A9" w:rsidR="00A115D6" w:rsidRPr="00B95E8B" w:rsidRDefault="00A115D6" w:rsidP="00A115D6">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5A03CBB"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5F469657" w14:textId="77777777" w:rsidR="00692DBC" w:rsidRPr="00B95E8B" w:rsidRDefault="00692DBC" w:rsidP="00692DBC">
      <w:pPr>
        <w:pStyle w:val="SubsectionHead"/>
      </w:pPr>
      <w:r w:rsidRPr="00B95E8B">
        <w:t>When cherry export charge due and payable</w:t>
      </w:r>
    </w:p>
    <w:p w14:paraId="32028197"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cherries that are exported </w:t>
      </w:r>
      <w:r w:rsidR="006C133D" w:rsidRPr="00B95E8B">
        <w:t xml:space="preserve">from Australia </w:t>
      </w:r>
      <w:r w:rsidRPr="00B95E8B">
        <w:t xml:space="preserve">in a period of 12 months beginning on 1 April, </w:t>
      </w:r>
      <w:r w:rsidR="00C85188" w:rsidRPr="00B95E8B">
        <w:t>this table has effect.</w:t>
      </w:r>
    </w:p>
    <w:p w14:paraId="25324C9B"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5C3299D0" w14:textId="77777777" w:rsidTr="0082472F">
        <w:trPr>
          <w:tblHeader/>
        </w:trPr>
        <w:tc>
          <w:tcPr>
            <w:tcW w:w="5000" w:type="pct"/>
            <w:gridSpan w:val="3"/>
            <w:tcBorders>
              <w:top w:val="single" w:sz="12" w:space="0" w:color="auto"/>
              <w:bottom w:val="single" w:sz="2" w:space="0" w:color="auto"/>
            </w:tcBorders>
            <w:shd w:val="clear" w:color="auto" w:fill="auto"/>
          </w:tcPr>
          <w:p w14:paraId="15B1AC7B" w14:textId="77777777" w:rsidR="00692DBC" w:rsidRPr="00B95E8B" w:rsidRDefault="00692DBC" w:rsidP="003623C8">
            <w:pPr>
              <w:pStyle w:val="TableHeading"/>
            </w:pPr>
            <w:r w:rsidRPr="00B95E8B">
              <w:t>Cherry export charge</w:t>
            </w:r>
          </w:p>
        </w:tc>
      </w:tr>
      <w:tr w:rsidR="00692DBC" w:rsidRPr="00B95E8B" w14:paraId="747921C4" w14:textId="77777777" w:rsidTr="0082472F">
        <w:trPr>
          <w:tblHeader/>
        </w:trPr>
        <w:tc>
          <w:tcPr>
            <w:tcW w:w="429" w:type="pct"/>
            <w:tcBorders>
              <w:top w:val="single" w:sz="2" w:space="0" w:color="auto"/>
              <w:bottom w:val="single" w:sz="12" w:space="0" w:color="auto"/>
            </w:tcBorders>
            <w:shd w:val="clear" w:color="auto" w:fill="auto"/>
          </w:tcPr>
          <w:p w14:paraId="1C43A412"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69FA0268"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373B2EA4" w14:textId="77777777" w:rsidR="00692DBC" w:rsidRPr="00B95E8B" w:rsidRDefault="00692DBC" w:rsidP="003623C8">
            <w:pPr>
              <w:pStyle w:val="TableHeading"/>
            </w:pPr>
            <w:r w:rsidRPr="00B95E8B">
              <w:t>Rule</w:t>
            </w:r>
          </w:p>
        </w:tc>
      </w:tr>
      <w:tr w:rsidR="00692DBC" w:rsidRPr="00B95E8B" w14:paraId="0D87C3F0" w14:textId="77777777" w:rsidTr="0082472F">
        <w:tc>
          <w:tcPr>
            <w:tcW w:w="429" w:type="pct"/>
            <w:tcBorders>
              <w:top w:val="single" w:sz="2" w:space="0" w:color="auto"/>
              <w:bottom w:val="single" w:sz="2" w:space="0" w:color="auto"/>
            </w:tcBorders>
            <w:shd w:val="clear" w:color="auto" w:fill="auto"/>
          </w:tcPr>
          <w:p w14:paraId="66115463"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41DF414B" w14:textId="77777777" w:rsidR="00692DBC" w:rsidRPr="00B95E8B" w:rsidRDefault="00692DBC" w:rsidP="003623C8">
            <w:pPr>
              <w:pStyle w:val="Tabletext"/>
            </w:pPr>
            <w:r w:rsidRPr="00B95E8B">
              <w:t>For cherries exported through an exporting agent, when is the charge due and payable?</w:t>
            </w:r>
          </w:p>
        </w:tc>
        <w:tc>
          <w:tcPr>
            <w:tcW w:w="2445" w:type="pct"/>
            <w:tcBorders>
              <w:top w:val="single" w:sz="2" w:space="0" w:color="auto"/>
              <w:bottom w:val="single" w:sz="2" w:space="0" w:color="auto"/>
            </w:tcBorders>
            <w:shd w:val="clear" w:color="auto" w:fill="auto"/>
          </w:tcPr>
          <w:p w14:paraId="2CD8A03B" w14:textId="77777777" w:rsidR="00692DBC" w:rsidRPr="00B95E8B" w:rsidRDefault="00692DBC" w:rsidP="003623C8">
            <w:pPr>
              <w:pStyle w:val="Tabletext"/>
            </w:pPr>
            <w:r w:rsidRPr="00B95E8B">
              <w:t xml:space="preserve">On </w:t>
            </w:r>
            <w:r w:rsidR="006B2A9D" w:rsidRPr="00B95E8B">
              <w:t>30 April</w:t>
            </w:r>
            <w:r w:rsidRPr="00B95E8B">
              <w:t xml:space="preserve"> in the next period of 12 months beginning on 1 April</w:t>
            </w:r>
          </w:p>
        </w:tc>
      </w:tr>
      <w:tr w:rsidR="00692DBC" w:rsidRPr="00B95E8B" w14:paraId="1153932B" w14:textId="77777777" w:rsidTr="0082472F">
        <w:tc>
          <w:tcPr>
            <w:tcW w:w="429" w:type="pct"/>
            <w:tcBorders>
              <w:top w:val="single" w:sz="2" w:space="0" w:color="auto"/>
              <w:bottom w:val="single" w:sz="2" w:space="0" w:color="auto"/>
            </w:tcBorders>
            <w:shd w:val="clear" w:color="auto" w:fill="auto"/>
          </w:tcPr>
          <w:p w14:paraId="2C749320"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0F3CEA4D" w14:textId="77777777" w:rsidR="00692DBC" w:rsidRPr="00B95E8B" w:rsidRDefault="00692DBC" w:rsidP="003623C8">
            <w:pPr>
              <w:pStyle w:val="Tabletext"/>
            </w:pPr>
            <w:r w:rsidRPr="00B95E8B">
              <w:t>For cherries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2EF53DE0" w14:textId="77777777" w:rsidR="00692DBC" w:rsidRPr="00B95E8B" w:rsidRDefault="00692DBC" w:rsidP="003623C8">
            <w:pPr>
              <w:pStyle w:val="Tabletext"/>
            </w:pPr>
            <w:r w:rsidRPr="00B95E8B">
              <w:t xml:space="preserve">On </w:t>
            </w:r>
            <w:r w:rsidR="006B2A9D" w:rsidRPr="00B95E8B">
              <w:t>30 April</w:t>
            </w:r>
            <w:r w:rsidRPr="00B95E8B">
              <w:t xml:space="preserve"> in the next period of 12 months beginning on 1 April</w:t>
            </w:r>
          </w:p>
        </w:tc>
      </w:tr>
      <w:tr w:rsidR="00692DBC" w:rsidRPr="00B95E8B" w14:paraId="53C6A96F" w14:textId="77777777" w:rsidTr="0082472F">
        <w:tc>
          <w:tcPr>
            <w:tcW w:w="429" w:type="pct"/>
            <w:tcBorders>
              <w:top w:val="single" w:sz="2" w:space="0" w:color="auto"/>
              <w:bottom w:val="single" w:sz="12" w:space="0" w:color="auto"/>
            </w:tcBorders>
            <w:shd w:val="clear" w:color="auto" w:fill="auto"/>
          </w:tcPr>
          <w:p w14:paraId="4E419576"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450FBC97"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07C2B5D7" w14:textId="77777777" w:rsidR="00692DBC" w:rsidRPr="00B95E8B" w:rsidRDefault="00692DBC" w:rsidP="00D17D3A">
            <w:pPr>
              <w:pStyle w:val="Tabletext"/>
            </w:pPr>
            <w:r w:rsidRPr="00B95E8B">
              <w:t>The Commonwealth</w:t>
            </w:r>
          </w:p>
        </w:tc>
      </w:tr>
    </w:tbl>
    <w:p w14:paraId="075EE73C" w14:textId="72775426" w:rsidR="00330D45"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4</w:t>
      </w:r>
      <w:r w:rsidR="00AB7F4D" w:rsidRPr="00B95E8B">
        <w:t>1</w:t>
      </w:r>
      <w:r w:rsidR="002A2C22">
        <w:noBreakHyphen/>
      </w:r>
      <w:r w:rsidR="00AB7F4D" w:rsidRPr="00B95E8B">
        <w:t>2</w:t>
      </w:r>
      <w:r w:rsidRPr="00B95E8B">
        <w:t>.</w:t>
      </w:r>
    </w:p>
    <w:p w14:paraId="5ED9AF74" w14:textId="1DE71774" w:rsidR="00330D45" w:rsidRPr="00B95E8B" w:rsidRDefault="00330D45" w:rsidP="00330D45">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602CD9FE"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3B3D1D8" w14:textId="77777777" w:rsidR="00692DBC" w:rsidRPr="00B95E8B" w:rsidRDefault="00692DBC" w:rsidP="00692DBC">
      <w:pPr>
        <w:pStyle w:val="SubsectionHead"/>
      </w:pPr>
      <w:r w:rsidRPr="00B95E8B">
        <w:t>Giving annual returns</w:t>
      </w:r>
    </w:p>
    <w:p w14:paraId="14862CE1"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cherries, </w:t>
      </w:r>
      <w:r w:rsidR="00C85188" w:rsidRPr="00B95E8B">
        <w:t>this table has effect.</w:t>
      </w:r>
    </w:p>
    <w:p w14:paraId="7A746C4E"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B2A52C6" w14:textId="77777777" w:rsidTr="0082472F">
        <w:trPr>
          <w:tblHeader/>
        </w:trPr>
        <w:tc>
          <w:tcPr>
            <w:tcW w:w="5000" w:type="pct"/>
            <w:gridSpan w:val="3"/>
            <w:tcBorders>
              <w:top w:val="single" w:sz="12" w:space="0" w:color="auto"/>
              <w:bottom w:val="single" w:sz="2" w:space="0" w:color="auto"/>
            </w:tcBorders>
            <w:shd w:val="clear" w:color="auto" w:fill="auto"/>
          </w:tcPr>
          <w:p w14:paraId="5F6BF1DB" w14:textId="77777777" w:rsidR="00692DBC" w:rsidRPr="00B95E8B" w:rsidRDefault="00692DBC" w:rsidP="003623C8">
            <w:pPr>
              <w:pStyle w:val="TableHeading"/>
            </w:pPr>
            <w:r w:rsidRPr="00B95E8B">
              <w:t>Annual returns</w:t>
            </w:r>
          </w:p>
        </w:tc>
      </w:tr>
      <w:tr w:rsidR="00692DBC" w:rsidRPr="00B95E8B" w14:paraId="676585DB" w14:textId="77777777" w:rsidTr="0082472F">
        <w:trPr>
          <w:tblHeader/>
        </w:trPr>
        <w:tc>
          <w:tcPr>
            <w:tcW w:w="429" w:type="pct"/>
            <w:tcBorders>
              <w:top w:val="single" w:sz="2" w:space="0" w:color="auto"/>
              <w:bottom w:val="single" w:sz="12" w:space="0" w:color="auto"/>
            </w:tcBorders>
            <w:shd w:val="clear" w:color="auto" w:fill="auto"/>
          </w:tcPr>
          <w:p w14:paraId="31B64534"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889BC7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7104CF8" w14:textId="77777777" w:rsidR="00692DBC" w:rsidRPr="00B95E8B" w:rsidRDefault="00692DBC" w:rsidP="003623C8">
            <w:pPr>
              <w:pStyle w:val="TableHeading"/>
            </w:pPr>
            <w:r w:rsidRPr="00B95E8B">
              <w:t>Rule</w:t>
            </w:r>
          </w:p>
        </w:tc>
      </w:tr>
      <w:tr w:rsidR="00692DBC" w:rsidRPr="00B95E8B" w14:paraId="11A7A0D6" w14:textId="77777777" w:rsidTr="0082472F">
        <w:tc>
          <w:tcPr>
            <w:tcW w:w="429" w:type="pct"/>
            <w:tcBorders>
              <w:top w:val="single" w:sz="2" w:space="0" w:color="auto"/>
              <w:bottom w:val="single" w:sz="2" w:space="0" w:color="auto"/>
            </w:tcBorders>
            <w:shd w:val="clear" w:color="auto" w:fill="auto"/>
          </w:tcPr>
          <w:p w14:paraId="3CCD1281"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24BA094" w14:textId="77777777" w:rsidR="00692DBC" w:rsidRPr="00B95E8B" w:rsidRDefault="00692DBC" w:rsidP="003623C8">
            <w:pPr>
              <w:pStyle w:val="Tabletext"/>
            </w:pPr>
            <w:r w:rsidRPr="00B95E8B">
              <w:t>Who must give a return for a period of 12 months beginning on 1 April?</w:t>
            </w:r>
          </w:p>
        </w:tc>
        <w:tc>
          <w:tcPr>
            <w:tcW w:w="2286" w:type="pct"/>
            <w:tcBorders>
              <w:top w:val="single" w:sz="2" w:space="0" w:color="auto"/>
              <w:bottom w:val="single" w:sz="2" w:space="0" w:color="auto"/>
            </w:tcBorders>
            <w:shd w:val="clear" w:color="auto" w:fill="auto"/>
          </w:tcPr>
          <w:p w14:paraId="4A5C0CB5" w14:textId="77777777" w:rsidR="00692DBC" w:rsidRPr="00B95E8B" w:rsidRDefault="00692DBC" w:rsidP="003623C8">
            <w:pPr>
              <w:pStyle w:val="Tabletext"/>
            </w:pPr>
            <w:r w:rsidRPr="00B95E8B">
              <w:t>The following</w:t>
            </w:r>
            <w:r w:rsidR="006F7324" w:rsidRPr="00B95E8B">
              <w:t xml:space="preserve"> person</w:t>
            </w:r>
            <w:r w:rsidRPr="00B95E8B">
              <w:t>:</w:t>
            </w:r>
          </w:p>
          <w:p w14:paraId="48604569" w14:textId="77777777" w:rsidR="00692DBC" w:rsidRPr="00B95E8B" w:rsidRDefault="00692DBC" w:rsidP="003623C8">
            <w:pPr>
              <w:pStyle w:val="Tablea"/>
            </w:pPr>
            <w:r w:rsidRPr="00B95E8B">
              <w:t>(a) for cherries sold by the levy payer by retail sale in the period—the levy payer;</w:t>
            </w:r>
          </w:p>
          <w:p w14:paraId="305395D4" w14:textId="77777777" w:rsidR="00692DBC" w:rsidRPr="00B95E8B" w:rsidRDefault="00692DBC" w:rsidP="003623C8">
            <w:pPr>
              <w:pStyle w:val="Tablea"/>
            </w:pPr>
            <w:r w:rsidRPr="00B95E8B">
              <w:t>(b) for cherries exported in the period other than through an exporting agent—the charge payer</w:t>
            </w:r>
          </w:p>
        </w:tc>
      </w:tr>
      <w:tr w:rsidR="00692DBC" w:rsidRPr="00B95E8B" w14:paraId="413CC2BA" w14:textId="77777777" w:rsidTr="0082472F">
        <w:tc>
          <w:tcPr>
            <w:tcW w:w="429" w:type="pct"/>
            <w:tcBorders>
              <w:top w:val="single" w:sz="2" w:space="0" w:color="auto"/>
              <w:bottom w:val="single" w:sz="2" w:space="0" w:color="auto"/>
            </w:tcBorders>
            <w:shd w:val="clear" w:color="auto" w:fill="auto"/>
          </w:tcPr>
          <w:p w14:paraId="66D1FBC5"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0B4A017"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C6E5EEF" w14:textId="77777777" w:rsidR="00692DBC" w:rsidRPr="00B95E8B" w:rsidRDefault="00692DBC" w:rsidP="003623C8">
            <w:pPr>
              <w:pStyle w:val="Tabletext"/>
            </w:pPr>
            <w:r w:rsidRPr="00B95E8B">
              <w:t xml:space="preserve">Before the end of </w:t>
            </w:r>
            <w:r w:rsidR="006B2A9D" w:rsidRPr="00B95E8B">
              <w:t>April</w:t>
            </w:r>
            <w:r w:rsidRPr="00B95E8B">
              <w:t xml:space="preserve"> in the next period of 12 months beginning on 1 April</w:t>
            </w:r>
          </w:p>
        </w:tc>
      </w:tr>
      <w:tr w:rsidR="00692DBC" w:rsidRPr="00B95E8B" w14:paraId="645294DA" w14:textId="77777777" w:rsidTr="0082472F">
        <w:tc>
          <w:tcPr>
            <w:tcW w:w="429" w:type="pct"/>
            <w:tcBorders>
              <w:top w:val="single" w:sz="2" w:space="0" w:color="auto"/>
              <w:bottom w:val="single" w:sz="2" w:space="0" w:color="auto"/>
            </w:tcBorders>
            <w:shd w:val="clear" w:color="auto" w:fill="auto"/>
          </w:tcPr>
          <w:p w14:paraId="5307337C"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564EF4B0"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E0DD935" w14:textId="77777777" w:rsidR="00692DBC" w:rsidRPr="00B95E8B" w:rsidRDefault="00692DBC" w:rsidP="00D17D3A">
            <w:pPr>
              <w:pStyle w:val="Tabletext"/>
            </w:pPr>
            <w:r w:rsidRPr="00B95E8B">
              <w:t>The Secretary</w:t>
            </w:r>
          </w:p>
        </w:tc>
      </w:tr>
      <w:tr w:rsidR="00692DBC" w:rsidRPr="00B95E8B" w14:paraId="484A734B" w14:textId="77777777" w:rsidTr="0082472F">
        <w:tc>
          <w:tcPr>
            <w:tcW w:w="429" w:type="pct"/>
            <w:tcBorders>
              <w:top w:val="single" w:sz="2" w:space="0" w:color="auto"/>
              <w:bottom w:val="single" w:sz="12" w:space="0" w:color="auto"/>
            </w:tcBorders>
            <w:shd w:val="clear" w:color="auto" w:fill="auto"/>
          </w:tcPr>
          <w:p w14:paraId="4F255DCA"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678BEC1E"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DEE1DA7" w14:textId="77777777" w:rsidR="00692DBC" w:rsidRPr="00B95E8B" w:rsidRDefault="00692DBC" w:rsidP="00D17D3A">
            <w:pPr>
              <w:pStyle w:val="Tabletext"/>
            </w:pPr>
            <w:r w:rsidRPr="00B95E8B">
              <w:t>The return:</w:t>
            </w:r>
          </w:p>
          <w:p w14:paraId="32F478F1" w14:textId="77777777" w:rsidR="00692DBC" w:rsidRPr="00B95E8B" w:rsidRDefault="00692DBC" w:rsidP="003623C8">
            <w:pPr>
              <w:pStyle w:val="Tablea"/>
            </w:pPr>
            <w:r w:rsidRPr="00B95E8B">
              <w:t>(a) must be in the appropriate approved form and include the information required by that form; or</w:t>
            </w:r>
          </w:p>
          <w:p w14:paraId="67D09755"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6B35CECC"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A4B5E0D" w14:textId="77777777" w:rsidR="00692DBC" w:rsidRPr="00B95E8B" w:rsidRDefault="00692DBC" w:rsidP="00692DBC">
      <w:pPr>
        <w:pStyle w:val="SubsectionHead"/>
      </w:pPr>
      <w:r w:rsidRPr="00B95E8B">
        <w:t>Making and keeping records</w:t>
      </w:r>
    </w:p>
    <w:p w14:paraId="0863C89B"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cherries, </w:t>
      </w:r>
      <w:r w:rsidR="00C85188" w:rsidRPr="00B95E8B">
        <w:t>this table has effect.</w:t>
      </w:r>
    </w:p>
    <w:p w14:paraId="7713986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B6206F1" w14:textId="77777777" w:rsidTr="0082472F">
        <w:trPr>
          <w:tblHeader/>
        </w:trPr>
        <w:tc>
          <w:tcPr>
            <w:tcW w:w="5000" w:type="pct"/>
            <w:gridSpan w:val="3"/>
            <w:tcBorders>
              <w:top w:val="single" w:sz="12" w:space="0" w:color="auto"/>
              <w:bottom w:val="single" w:sz="2" w:space="0" w:color="auto"/>
            </w:tcBorders>
            <w:shd w:val="clear" w:color="auto" w:fill="auto"/>
          </w:tcPr>
          <w:p w14:paraId="45CAAD2A" w14:textId="1BD8B93B" w:rsidR="00692DBC" w:rsidRPr="00B95E8B" w:rsidRDefault="00692DBC" w:rsidP="003623C8">
            <w:pPr>
              <w:pStyle w:val="TableHeading"/>
            </w:pPr>
            <w:r w:rsidRPr="00B95E8B">
              <w:t>Record</w:t>
            </w:r>
            <w:r w:rsidR="002A2C22">
              <w:noBreakHyphen/>
            </w:r>
            <w:r w:rsidRPr="00B95E8B">
              <w:t>keeping</w:t>
            </w:r>
          </w:p>
        </w:tc>
      </w:tr>
      <w:tr w:rsidR="00692DBC" w:rsidRPr="00B95E8B" w14:paraId="0E5415A7" w14:textId="77777777" w:rsidTr="0082472F">
        <w:trPr>
          <w:tblHeader/>
        </w:trPr>
        <w:tc>
          <w:tcPr>
            <w:tcW w:w="429" w:type="pct"/>
            <w:tcBorders>
              <w:top w:val="single" w:sz="2" w:space="0" w:color="auto"/>
              <w:bottom w:val="single" w:sz="12" w:space="0" w:color="auto"/>
            </w:tcBorders>
            <w:shd w:val="clear" w:color="auto" w:fill="auto"/>
          </w:tcPr>
          <w:p w14:paraId="4AB1077E"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479529B"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D62B204" w14:textId="77777777" w:rsidR="00692DBC" w:rsidRPr="00B95E8B" w:rsidRDefault="00692DBC" w:rsidP="003623C8">
            <w:pPr>
              <w:pStyle w:val="TableHeading"/>
            </w:pPr>
            <w:r w:rsidRPr="00B95E8B">
              <w:t>Rule</w:t>
            </w:r>
          </w:p>
        </w:tc>
      </w:tr>
      <w:tr w:rsidR="00692DBC" w:rsidRPr="00B95E8B" w14:paraId="5D93964A" w14:textId="77777777" w:rsidTr="0082472F">
        <w:tc>
          <w:tcPr>
            <w:tcW w:w="429" w:type="pct"/>
            <w:tcBorders>
              <w:top w:val="single" w:sz="2" w:space="0" w:color="auto"/>
              <w:bottom w:val="single" w:sz="2" w:space="0" w:color="auto"/>
            </w:tcBorders>
            <w:shd w:val="clear" w:color="auto" w:fill="auto"/>
          </w:tcPr>
          <w:p w14:paraId="4ACF651C"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166BAEB"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D1D7162" w14:textId="77777777" w:rsidR="00692DBC" w:rsidRPr="00B95E8B" w:rsidRDefault="00692DBC" w:rsidP="00D17D3A">
            <w:pPr>
              <w:pStyle w:val="Tabletext"/>
            </w:pPr>
            <w:r w:rsidRPr="00B95E8B">
              <w:t>The levy payer or charge payer</w:t>
            </w:r>
          </w:p>
        </w:tc>
      </w:tr>
      <w:tr w:rsidR="00692DBC" w:rsidRPr="00B95E8B" w14:paraId="3675057B" w14:textId="77777777" w:rsidTr="0082472F">
        <w:tc>
          <w:tcPr>
            <w:tcW w:w="429" w:type="pct"/>
            <w:tcBorders>
              <w:top w:val="single" w:sz="2" w:space="0" w:color="auto"/>
              <w:bottom w:val="single" w:sz="2" w:space="0" w:color="auto"/>
            </w:tcBorders>
            <w:shd w:val="clear" w:color="auto" w:fill="auto"/>
          </w:tcPr>
          <w:p w14:paraId="01F97EFC"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5B8944D0"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3C21D368" w14:textId="77777777" w:rsidR="00692DBC" w:rsidRPr="00B95E8B" w:rsidRDefault="00692DBC" w:rsidP="003623C8">
            <w:pPr>
              <w:pStyle w:val="Tabletext"/>
            </w:pPr>
            <w:r w:rsidRPr="00B95E8B">
              <w:t>The records must:</w:t>
            </w:r>
          </w:p>
          <w:p w14:paraId="78B80037"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45ED2A1A" w14:textId="77777777" w:rsidR="00692DBC" w:rsidRPr="00B95E8B" w:rsidRDefault="00692DBC" w:rsidP="003623C8">
            <w:pPr>
              <w:pStyle w:val="Tablea"/>
            </w:pPr>
            <w:r w:rsidRPr="00B95E8B">
              <w:t>(b) otherwise—enable the levy payer to substantiate the amount of levy payable and paid by the levy payer on the cherries</w:t>
            </w:r>
          </w:p>
        </w:tc>
      </w:tr>
      <w:tr w:rsidR="00692DBC" w:rsidRPr="00B95E8B" w14:paraId="51C29807" w14:textId="77777777" w:rsidTr="0082472F">
        <w:tc>
          <w:tcPr>
            <w:tcW w:w="429" w:type="pct"/>
            <w:tcBorders>
              <w:top w:val="single" w:sz="2" w:space="0" w:color="auto"/>
              <w:bottom w:val="single" w:sz="2" w:space="0" w:color="auto"/>
            </w:tcBorders>
            <w:shd w:val="clear" w:color="auto" w:fill="auto"/>
          </w:tcPr>
          <w:p w14:paraId="426017F3"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7B839E10"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0353D563" w14:textId="77777777" w:rsidR="00692DBC" w:rsidRPr="00B95E8B" w:rsidRDefault="00692DBC" w:rsidP="003623C8">
            <w:pPr>
              <w:pStyle w:val="Tabletext"/>
            </w:pPr>
            <w:r w:rsidRPr="00B95E8B">
              <w:t>The records must:</w:t>
            </w:r>
          </w:p>
          <w:p w14:paraId="422DD6F6"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739C6459" w14:textId="77777777" w:rsidR="00692DBC" w:rsidRPr="00B95E8B" w:rsidRDefault="00692DBC" w:rsidP="003623C8">
            <w:pPr>
              <w:pStyle w:val="Tablea"/>
            </w:pPr>
            <w:r w:rsidRPr="00B95E8B">
              <w:t>(b) otherwise—enable the charge payer to substantiate the amount of charge payable and paid by the charge payer on the cherries</w:t>
            </w:r>
          </w:p>
        </w:tc>
      </w:tr>
      <w:tr w:rsidR="00692DBC" w:rsidRPr="00B95E8B" w14:paraId="3B4EDB67" w14:textId="77777777" w:rsidTr="0082472F">
        <w:tc>
          <w:tcPr>
            <w:tcW w:w="429" w:type="pct"/>
            <w:tcBorders>
              <w:top w:val="single" w:sz="2" w:space="0" w:color="auto"/>
              <w:bottom w:val="single" w:sz="12" w:space="0" w:color="auto"/>
            </w:tcBorders>
            <w:shd w:val="clear" w:color="auto" w:fill="auto"/>
          </w:tcPr>
          <w:p w14:paraId="314F1B63"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42DA6C72"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507F3631" w14:textId="77777777" w:rsidR="00692DBC" w:rsidRPr="00B95E8B" w:rsidRDefault="00692DBC" w:rsidP="00D17D3A">
            <w:pPr>
              <w:pStyle w:val="Tabletext"/>
            </w:pPr>
            <w:r w:rsidRPr="00B95E8B">
              <w:t>Until the end of the period of 5 years beginning on the day after the end of the period of 12 months beginning on 1 April in which the levy or charge is imposed</w:t>
            </w:r>
          </w:p>
        </w:tc>
      </w:tr>
    </w:tbl>
    <w:p w14:paraId="5B43E3F2" w14:textId="77777777" w:rsidR="00692DBC" w:rsidRPr="00B95E8B" w:rsidRDefault="00692DBC" w:rsidP="00692DBC">
      <w:pPr>
        <w:pStyle w:val="notetext"/>
      </w:pPr>
      <w:r w:rsidRPr="00B95E8B">
        <w:t>Note</w:t>
      </w:r>
      <w:r w:rsidR="00F77F0B"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68C9979" w14:textId="250499E6" w:rsidR="00F77F0B" w:rsidRPr="00B95E8B" w:rsidRDefault="00F77F0B" w:rsidP="00F77F0B">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4</w:t>
      </w:r>
      <w:r w:rsidR="00AB7F4D" w:rsidRPr="00B95E8B">
        <w:t>1</w:t>
      </w:r>
      <w:r w:rsidR="002A2C22">
        <w:noBreakHyphen/>
      </w:r>
      <w:r w:rsidR="00AB7F4D" w:rsidRPr="00B95E8B">
        <w:t>3</w:t>
      </w:r>
      <w:r w:rsidRPr="00B95E8B">
        <w:t>.</w:t>
      </w:r>
    </w:p>
    <w:p w14:paraId="6AE899A3" w14:textId="1D034C74" w:rsidR="00692DBC" w:rsidRPr="00B95E8B" w:rsidRDefault="007B7DA0" w:rsidP="00692DBC">
      <w:pPr>
        <w:pStyle w:val="ActHead5"/>
      </w:pPr>
      <w:bookmarkStart w:id="277" w:name="_Toc195792326"/>
      <w:r w:rsidRPr="002A2C22">
        <w:rPr>
          <w:rStyle w:val="CharSectno"/>
        </w:rPr>
        <w:t>41</w:t>
      </w:r>
      <w:r w:rsidR="002A2C22" w:rsidRPr="002A2C22">
        <w:rPr>
          <w:rStyle w:val="CharSectno"/>
        </w:rPr>
        <w:noBreakHyphen/>
      </w:r>
      <w:r w:rsidRPr="002A2C22">
        <w:rPr>
          <w:rStyle w:val="CharSectno"/>
        </w:rPr>
        <w:t>2</w:t>
      </w:r>
      <w:r w:rsidR="00692DBC" w:rsidRPr="00B95E8B">
        <w:t xml:space="preserve">  Obligations of collection agents</w:t>
      </w:r>
      <w:bookmarkEnd w:id="277"/>
    </w:p>
    <w:p w14:paraId="785AE485" w14:textId="77777777" w:rsidR="00692DBC" w:rsidRPr="00B95E8B" w:rsidRDefault="00692DBC" w:rsidP="00692DBC">
      <w:pPr>
        <w:pStyle w:val="subsection"/>
      </w:pPr>
      <w:r w:rsidRPr="00B95E8B">
        <w:tab/>
        <w:t>(1)</w:t>
      </w:r>
      <w:r w:rsidRPr="00B95E8B">
        <w:tab/>
        <w:t>This clause sets out obligations that are imposed on a person if:</w:t>
      </w:r>
    </w:p>
    <w:p w14:paraId="51FDA825" w14:textId="77777777" w:rsidR="00692DBC" w:rsidRPr="00B95E8B" w:rsidRDefault="00692DBC" w:rsidP="00692DBC">
      <w:pPr>
        <w:pStyle w:val="paragraph"/>
      </w:pPr>
      <w:r w:rsidRPr="00B95E8B">
        <w:tab/>
        <w:t>(a)</w:t>
      </w:r>
      <w:r w:rsidRPr="00B95E8B">
        <w:tab/>
        <w:t xml:space="preserve">levy is imposed on cherries that are sold by the levy payer in a period of 12 months beginning on 1 April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0B286797" w14:textId="77777777" w:rsidR="00692DBC" w:rsidRPr="00B95E8B" w:rsidRDefault="00692DBC" w:rsidP="00692DBC">
      <w:pPr>
        <w:pStyle w:val="paragraph"/>
      </w:pPr>
      <w:r w:rsidRPr="00B95E8B">
        <w:tab/>
        <w:t>(b)</w:t>
      </w:r>
      <w:r w:rsidRPr="00B95E8B">
        <w:tab/>
        <w:t xml:space="preserve">charge is imposed on cherries that are exported </w:t>
      </w:r>
      <w:r w:rsidR="006C133D" w:rsidRPr="00B95E8B">
        <w:t xml:space="preserve">from Australia </w:t>
      </w:r>
      <w:r w:rsidRPr="00B95E8B">
        <w:t xml:space="preserve">in a period of 12 months beginning on 1 April through an exporting agent (the </w:t>
      </w:r>
      <w:r w:rsidRPr="00B95E8B">
        <w:rPr>
          <w:b/>
          <w:i/>
        </w:rPr>
        <w:t>export case</w:t>
      </w:r>
      <w:r w:rsidRPr="00B95E8B">
        <w:t>).</w:t>
      </w:r>
    </w:p>
    <w:p w14:paraId="281ABEA9" w14:textId="77777777" w:rsidR="00692DBC" w:rsidRPr="00B95E8B" w:rsidRDefault="00692DBC" w:rsidP="00692DBC">
      <w:pPr>
        <w:pStyle w:val="SubsectionHead"/>
      </w:pPr>
      <w:r w:rsidRPr="00B95E8B">
        <w:t>Payment of equivalent amounts</w:t>
      </w:r>
    </w:p>
    <w:p w14:paraId="251112B7" w14:textId="30001C81"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1B07CE99"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729E23C5" w14:textId="77777777" w:rsidTr="0082472F">
        <w:trPr>
          <w:tblHeader/>
        </w:trPr>
        <w:tc>
          <w:tcPr>
            <w:tcW w:w="5000" w:type="pct"/>
            <w:gridSpan w:val="3"/>
            <w:tcBorders>
              <w:top w:val="single" w:sz="12" w:space="0" w:color="auto"/>
              <w:bottom w:val="single" w:sz="2" w:space="0" w:color="auto"/>
            </w:tcBorders>
            <w:shd w:val="clear" w:color="auto" w:fill="auto"/>
          </w:tcPr>
          <w:p w14:paraId="158D8E70" w14:textId="77777777" w:rsidR="00692DBC" w:rsidRPr="00B95E8B" w:rsidRDefault="00692DBC" w:rsidP="003623C8">
            <w:pPr>
              <w:pStyle w:val="TableHeading"/>
            </w:pPr>
            <w:r w:rsidRPr="00B95E8B">
              <w:t>Payment of equivalent amounts</w:t>
            </w:r>
          </w:p>
        </w:tc>
      </w:tr>
      <w:tr w:rsidR="00692DBC" w:rsidRPr="00B95E8B" w14:paraId="1ADC2698" w14:textId="77777777" w:rsidTr="0082472F">
        <w:trPr>
          <w:tblHeader/>
        </w:trPr>
        <w:tc>
          <w:tcPr>
            <w:tcW w:w="429" w:type="pct"/>
            <w:tcBorders>
              <w:top w:val="single" w:sz="2" w:space="0" w:color="auto"/>
              <w:bottom w:val="single" w:sz="12" w:space="0" w:color="auto"/>
            </w:tcBorders>
            <w:shd w:val="clear" w:color="auto" w:fill="auto"/>
          </w:tcPr>
          <w:p w14:paraId="37CF288A"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2153063C"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0922E5F2" w14:textId="77777777" w:rsidR="00692DBC" w:rsidRPr="00B95E8B" w:rsidRDefault="00692DBC" w:rsidP="003623C8">
            <w:pPr>
              <w:pStyle w:val="TableHeading"/>
            </w:pPr>
            <w:r w:rsidRPr="00B95E8B">
              <w:t>Rule</w:t>
            </w:r>
          </w:p>
        </w:tc>
      </w:tr>
      <w:tr w:rsidR="00692DBC" w:rsidRPr="00B95E8B" w14:paraId="4E26364E" w14:textId="77777777" w:rsidTr="0082472F">
        <w:tc>
          <w:tcPr>
            <w:tcW w:w="429" w:type="pct"/>
            <w:tcBorders>
              <w:top w:val="single" w:sz="2" w:space="0" w:color="auto"/>
              <w:bottom w:val="single" w:sz="2" w:space="0" w:color="auto"/>
            </w:tcBorders>
            <w:shd w:val="clear" w:color="auto" w:fill="auto"/>
          </w:tcPr>
          <w:p w14:paraId="0AC1591B"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36842A04"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cherries?</w:t>
            </w:r>
          </w:p>
        </w:tc>
        <w:tc>
          <w:tcPr>
            <w:tcW w:w="2360" w:type="pct"/>
            <w:tcBorders>
              <w:top w:val="single" w:sz="2" w:space="0" w:color="auto"/>
              <w:bottom w:val="single" w:sz="2" w:space="0" w:color="auto"/>
            </w:tcBorders>
            <w:shd w:val="clear" w:color="auto" w:fill="auto"/>
          </w:tcPr>
          <w:p w14:paraId="074CA0B1" w14:textId="77777777" w:rsidR="00692DBC" w:rsidRPr="00B95E8B" w:rsidRDefault="00692DBC" w:rsidP="003623C8">
            <w:pPr>
              <w:pStyle w:val="Tabletext"/>
            </w:pPr>
            <w:r w:rsidRPr="00B95E8B">
              <w:t>The following</w:t>
            </w:r>
            <w:r w:rsidR="006F7324" w:rsidRPr="00B95E8B">
              <w:t xml:space="preserve"> person</w:t>
            </w:r>
            <w:r w:rsidRPr="00B95E8B">
              <w:t>:</w:t>
            </w:r>
          </w:p>
          <w:p w14:paraId="21BD537C" w14:textId="77777777" w:rsidR="00692DBC" w:rsidRPr="00B95E8B" w:rsidRDefault="00692DBC" w:rsidP="003623C8">
            <w:pPr>
              <w:pStyle w:val="Tablea"/>
            </w:pPr>
            <w:r w:rsidRPr="00B95E8B">
              <w:t>(a) the liable collection agent in the sale case;</w:t>
            </w:r>
          </w:p>
          <w:p w14:paraId="773883D3" w14:textId="77777777" w:rsidR="00692DBC" w:rsidRPr="00B95E8B" w:rsidRDefault="00692DBC" w:rsidP="003623C8">
            <w:pPr>
              <w:pStyle w:val="Tablea"/>
            </w:pPr>
            <w:r w:rsidRPr="00B95E8B">
              <w:t>(b) the exporting agent in the export case</w:t>
            </w:r>
          </w:p>
        </w:tc>
      </w:tr>
      <w:tr w:rsidR="00692DBC" w:rsidRPr="00B95E8B" w14:paraId="2922BFFC" w14:textId="77777777" w:rsidTr="0082472F">
        <w:tc>
          <w:tcPr>
            <w:tcW w:w="429" w:type="pct"/>
            <w:tcBorders>
              <w:top w:val="single" w:sz="2" w:space="0" w:color="auto"/>
              <w:bottom w:val="single" w:sz="2" w:space="0" w:color="auto"/>
            </w:tcBorders>
            <w:shd w:val="clear" w:color="auto" w:fill="auto"/>
          </w:tcPr>
          <w:p w14:paraId="2AFE2388"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72A5E009"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6090ABFC" w14:textId="77777777" w:rsidR="00692DBC" w:rsidRPr="00B95E8B" w:rsidRDefault="00692DBC" w:rsidP="003623C8">
            <w:pPr>
              <w:pStyle w:val="Tabletext"/>
            </w:pPr>
            <w:r w:rsidRPr="00B95E8B">
              <w:t xml:space="preserve">On </w:t>
            </w:r>
            <w:r w:rsidR="006B2A9D" w:rsidRPr="00B95E8B">
              <w:t>30 April</w:t>
            </w:r>
            <w:r w:rsidRPr="00B95E8B">
              <w:t xml:space="preserve"> in the next period of 12 months beginning on 1 April</w:t>
            </w:r>
          </w:p>
        </w:tc>
      </w:tr>
      <w:tr w:rsidR="00692DBC" w:rsidRPr="00B95E8B" w14:paraId="7384523B" w14:textId="77777777" w:rsidTr="0082472F">
        <w:tc>
          <w:tcPr>
            <w:tcW w:w="429" w:type="pct"/>
            <w:tcBorders>
              <w:top w:val="single" w:sz="2" w:space="0" w:color="auto"/>
              <w:bottom w:val="single" w:sz="12" w:space="0" w:color="auto"/>
            </w:tcBorders>
            <w:shd w:val="clear" w:color="auto" w:fill="auto"/>
          </w:tcPr>
          <w:p w14:paraId="352BED6E"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7140685A"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4EF04B44" w14:textId="77777777" w:rsidR="00692DBC" w:rsidRPr="00B95E8B" w:rsidRDefault="00692DBC" w:rsidP="003623C8">
            <w:pPr>
              <w:pStyle w:val="Tabletext"/>
            </w:pPr>
            <w:r w:rsidRPr="00B95E8B">
              <w:t>The Commonwealth</w:t>
            </w:r>
          </w:p>
        </w:tc>
      </w:tr>
    </w:tbl>
    <w:p w14:paraId="36539C2B"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409AE57A" w14:textId="655A5DF7"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11625A95" w14:textId="77777777" w:rsidR="00692DBC" w:rsidRPr="00B95E8B" w:rsidRDefault="00692DBC" w:rsidP="00692DBC">
      <w:pPr>
        <w:pStyle w:val="SubsectionHead"/>
      </w:pPr>
      <w:r w:rsidRPr="00B95E8B">
        <w:t>Giving annual returns</w:t>
      </w:r>
    </w:p>
    <w:p w14:paraId="0539B0C4"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113F103E"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2E2FBB4" w14:textId="77777777" w:rsidTr="0082472F">
        <w:trPr>
          <w:tblHeader/>
        </w:trPr>
        <w:tc>
          <w:tcPr>
            <w:tcW w:w="5000" w:type="pct"/>
            <w:gridSpan w:val="3"/>
            <w:tcBorders>
              <w:top w:val="single" w:sz="12" w:space="0" w:color="auto"/>
              <w:bottom w:val="single" w:sz="2" w:space="0" w:color="auto"/>
            </w:tcBorders>
            <w:shd w:val="clear" w:color="auto" w:fill="auto"/>
          </w:tcPr>
          <w:p w14:paraId="3B5EE77A" w14:textId="77777777" w:rsidR="00692DBC" w:rsidRPr="00B95E8B" w:rsidRDefault="00692DBC" w:rsidP="003623C8">
            <w:pPr>
              <w:pStyle w:val="TableHeading"/>
            </w:pPr>
            <w:r w:rsidRPr="00B95E8B">
              <w:t>Annual returns</w:t>
            </w:r>
          </w:p>
        </w:tc>
      </w:tr>
      <w:tr w:rsidR="00692DBC" w:rsidRPr="00B95E8B" w14:paraId="1F398732" w14:textId="77777777" w:rsidTr="0082472F">
        <w:trPr>
          <w:tblHeader/>
        </w:trPr>
        <w:tc>
          <w:tcPr>
            <w:tcW w:w="429" w:type="pct"/>
            <w:tcBorders>
              <w:top w:val="single" w:sz="2" w:space="0" w:color="auto"/>
              <w:bottom w:val="single" w:sz="12" w:space="0" w:color="auto"/>
            </w:tcBorders>
            <w:shd w:val="clear" w:color="auto" w:fill="auto"/>
          </w:tcPr>
          <w:p w14:paraId="18DEEDB4"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B51C68B"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B3A8628" w14:textId="77777777" w:rsidR="00692DBC" w:rsidRPr="00B95E8B" w:rsidRDefault="00692DBC" w:rsidP="003623C8">
            <w:pPr>
              <w:pStyle w:val="TableHeading"/>
            </w:pPr>
            <w:r w:rsidRPr="00B95E8B">
              <w:t>Rule</w:t>
            </w:r>
          </w:p>
        </w:tc>
      </w:tr>
      <w:tr w:rsidR="00692DBC" w:rsidRPr="00B95E8B" w14:paraId="42DD994C" w14:textId="77777777" w:rsidTr="0082472F">
        <w:tc>
          <w:tcPr>
            <w:tcW w:w="429" w:type="pct"/>
            <w:tcBorders>
              <w:top w:val="single" w:sz="2" w:space="0" w:color="auto"/>
              <w:bottom w:val="single" w:sz="2" w:space="0" w:color="auto"/>
            </w:tcBorders>
            <w:shd w:val="clear" w:color="auto" w:fill="auto"/>
          </w:tcPr>
          <w:p w14:paraId="7D045AC2"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B1ABD43" w14:textId="09A58EB1" w:rsidR="00692DBC" w:rsidRPr="00B95E8B" w:rsidRDefault="00692DBC" w:rsidP="003623C8">
            <w:pPr>
              <w:pStyle w:val="Tabletext"/>
            </w:pPr>
            <w:r w:rsidRPr="00B95E8B">
              <w:t>Who must give a return for the 12</w:t>
            </w:r>
            <w:r w:rsidR="002A2C22">
              <w:noBreakHyphen/>
            </w:r>
            <w:r w:rsidRPr="00B95E8B">
              <w:t>month period?</w:t>
            </w:r>
          </w:p>
        </w:tc>
        <w:tc>
          <w:tcPr>
            <w:tcW w:w="2286" w:type="pct"/>
            <w:tcBorders>
              <w:top w:val="single" w:sz="2" w:space="0" w:color="auto"/>
              <w:bottom w:val="single" w:sz="2" w:space="0" w:color="auto"/>
            </w:tcBorders>
            <w:shd w:val="clear" w:color="auto" w:fill="auto"/>
          </w:tcPr>
          <w:p w14:paraId="3BDB85B0" w14:textId="77777777" w:rsidR="00692DBC" w:rsidRPr="00B95E8B" w:rsidRDefault="00692DBC" w:rsidP="003623C8">
            <w:pPr>
              <w:pStyle w:val="Tabletext"/>
            </w:pPr>
            <w:r w:rsidRPr="00B95E8B">
              <w:t>The following</w:t>
            </w:r>
            <w:r w:rsidR="006F7324" w:rsidRPr="00B95E8B">
              <w:t xml:space="preserve"> person</w:t>
            </w:r>
            <w:r w:rsidRPr="00B95E8B">
              <w:t>:</w:t>
            </w:r>
          </w:p>
          <w:p w14:paraId="6FA47C50" w14:textId="77777777" w:rsidR="00692DBC" w:rsidRPr="00B95E8B" w:rsidRDefault="00692DBC" w:rsidP="003623C8">
            <w:pPr>
              <w:pStyle w:val="Tablea"/>
            </w:pPr>
            <w:r w:rsidRPr="00B95E8B">
              <w:t>(a) the liable collection agent in the sale case;</w:t>
            </w:r>
          </w:p>
          <w:p w14:paraId="1441FEED" w14:textId="77777777" w:rsidR="00692DBC" w:rsidRPr="00B95E8B" w:rsidRDefault="00692DBC" w:rsidP="003623C8">
            <w:pPr>
              <w:pStyle w:val="Tablea"/>
            </w:pPr>
            <w:r w:rsidRPr="00B95E8B">
              <w:t>(b) the exporting agent in the export case</w:t>
            </w:r>
          </w:p>
        </w:tc>
      </w:tr>
      <w:tr w:rsidR="00692DBC" w:rsidRPr="00B95E8B" w14:paraId="2D053F3D" w14:textId="77777777" w:rsidTr="0082472F">
        <w:tc>
          <w:tcPr>
            <w:tcW w:w="429" w:type="pct"/>
            <w:tcBorders>
              <w:top w:val="single" w:sz="2" w:space="0" w:color="auto"/>
              <w:bottom w:val="single" w:sz="2" w:space="0" w:color="auto"/>
            </w:tcBorders>
            <w:shd w:val="clear" w:color="auto" w:fill="auto"/>
          </w:tcPr>
          <w:p w14:paraId="4A4ED23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4CE3B7D6"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710727E" w14:textId="77777777" w:rsidR="00692DBC" w:rsidRPr="00B95E8B" w:rsidRDefault="00692DBC" w:rsidP="003623C8">
            <w:pPr>
              <w:pStyle w:val="Tabletext"/>
            </w:pPr>
            <w:r w:rsidRPr="00B95E8B">
              <w:t xml:space="preserve">Before the end of </w:t>
            </w:r>
            <w:r w:rsidR="006B2A9D" w:rsidRPr="00B95E8B">
              <w:t>April</w:t>
            </w:r>
            <w:r w:rsidRPr="00B95E8B">
              <w:t xml:space="preserve"> in the next period of 12 months beginning on 1 April</w:t>
            </w:r>
          </w:p>
        </w:tc>
      </w:tr>
      <w:tr w:rsidR="00692DBC" w:rsidRPr="00B95E8B" w14:paraId="08A9E739" w14:textId="77777777" w:rsidTr="0082472F">
        <w:tc>
          <w:tcPr>
            <w:tcW w:w="429" w:type="pct"/>
            <w:tcBorders>
              <w:top w:val="single" w:sz="2" w:space="0" w:color="auto"/>
              <w:bottom w:val="single" w:sz="2" w:space="0" w:color="auto"/>
            </w:tcBorders>
            <w:shd w:val="clear" w:color="auto" w:fill="auto"/>
          </w:tcPr>
          <w:p w14:paraId="3D57DD7A"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6ED874BF"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103C504" w14:textId="77777777" w:rsidR="00692DBC" w:rsidRPr="00B95E8B" w:rsidRDefault="00692DBC" w:rsidP="00D17D3A">
            <w:pPr>
              <w:pStyle w:val="Tabletext"/>
            </w:pPr>
            <w:r w:rsidRPr="00B95E8B">
              <w:t>The Secretary</w:t>
            </w:r>
          </w:p>
        </w:tc>
      </w:tr>
      <w:tr w:rsidR="00692DBC" w:rsidRPr="00B95E8B" w14:paraId="59D1C316" w14:textId="77777777" w:rsidTr="0082472F">
        <w:tc>
          <w:tcPr>
            <w:tcW w:w="429" w:type="pct"/>
            <w:tcBorders>
              <w:top w:val="single" w:sz="2" w:space="0" w:color="auto"/>
              <w:bottom w:val="single" w:sz="12" w:space="0" w:color="auto"/>
            </w:tcBorders>
            <w:shd w:val="clear" w:color="auto" w:fill="auto"/>
          </w:tcPr>
          <w:p w14:paraId="79183518"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30B9D8B0"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4BA96A7" w14:textId="77777777" w:rsidR="00692DBC" w:rsidRPr="00B95E8B" w:rsidRDefault="00692DBC" w:rsidP="00D17D3A">
            <w:pPr>
              <w:pStyle w:val="Tabletext"/>
            </w:pPr>
            <w:r w:rsidRPr="00B95E8B">
              <w:t>The return:</w:t>
            </w:r>
          </w:p>
          <w:p w14:paraId="65325FC7" w14:textId="77777777" w:rsidR="00692DBC" w:rsidRPr="00B95E8B" w:rsidRDefault="00692DBC" w:rsidP="003623C8">
            <w:pPr>
              <w:pStyle w:val="Tablea"/>
            </w:pPr>
            <w:r w:rsidRPr="00B95E8B">
              <w:t>(a) must be in the appropriate approved form and include the information required by that form; or</w:t>
            </w:r>
          </w:p>
          <w:p w14:paraId="589150B3"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5F35F796"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468121B" w14:textId="77777777" w:rsidR="00692DBC" w:rsidRPr="00B95E8B" w:rsidRDefault="00692DBC" w:rsidP="00692DBC">
      <w:pPr>
        <w:pStyle w:val="SubsectionHead"/>
      </w:pPr>
      <w:r w:rsidRPr="00B95E8B">
        <w:t>Making and keeping records</w:t>
      </w:r>
    </w:p>
    <w:p w14:paraId="178B5CC5"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5872A59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9D326BF" w14:textId="77777777" w:rsidTr="0082472F">
        <w:trPr>
          <w:tblHeader/>
        </w:trPr>
        <w:tc>
          <w:tcPr>
            <w:tcW w:w="5000" w:type="pct"/>
            <w:gridSpan w:val="3"/>
            <w:tcBorders>
              <w:top w:val="single" w:sz="12" w:space="0" w:color="auto"/>
              <w:bottom w:val="single" w:sz="2" w:space="0" w:color="auto"/>
            </w:tcBorders>
            <w:shd w:val="clear" w:color="auto" w:fill="auto"/>
          </w:tcPr>
          <w:p w14:paraId="414687C3" w14:textId="0BCF3EA8" w:rsidR="00692DBC" w:rsidRPr="00B95E8B" w:rsidRDefault="00692DBC" w:rsidP="003623C8">
            <w:pPr>
              <w:pStyle w:val="TableHeading"/>
            </w:pPr>
            <w:r w:rsidRPr="00B95E8B">
              <w:t>Record</w:t>
            </w:r>
            <w:r w:rsidR="002A2C22">
              <w:noBreakHyphen/>
            </w:r>
            <w:r w:rsidRPr="00B95E8B">
              <w:t>keeping</w:t>
            </w:r>
          </w:p>
        </w:tc>
      </w:tr>
      <w:tr w:rsidR="00692DBC" w:rsidRPr="00B95E8B" w14:paraId="55665766" w14:textId="77777777" w:rsidTr="0082472F">
        <w:trPr>
          <w:tblHeader/>
        </w:trPr>
        <w:tc>
          <w:tcPr>
            <w:tcW w:w="429" w:type="pct"/>
            <w:tcBorders>
              <w:top w:val="single" w:sz="2" w:space="0" w:color="auto"/>
              <w:bottom w:val="single" w:sz="12" w:space="0" w:color="auto"/>
            </w:tcBorders>
            <w:shd w:val="clear" w:color="auto" w:fill="auto"/>
          </w:tcPr>
          <w:p w14:paraId="44823E3C"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539A5D43"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3F8A888" w14:textId="77777777" w:rsidR="00692DBC" w:rsidRPr="00B95E8B" w:rsidRDefault="00692DBC" w:rsidP="003623C8">
            <w:pPr>
              <w:pStyle w:val="TableHeading"/>
            </w:pPr>
            <w:r w:rsidRPr="00B95E8B">
              <w:t>Rule</w:t>
            </w:r>
          </w:p>
        </w:tc>
      </w:tr>
      <w:tr w:rsidR="00692DBC" w:rsidRPr="00B95E8B" w14:paraId="11FBB2F3" w14:textId="77777777" w:rsidTr="0082472F">
        <w:tc>
          <w:tcPr>
            <w:tcW w:w="429" w:type="pct"/>
            <w:tcBorders>
              <w:top w:val="single" w:sz="2" w:space="0" w:color="auto"/>
              <w:bottom w:val="single" w:sz="2" w:space="0" w:color="auto"/>
            </w:tcBorders>
            <w:shd w:val="clear" w:color="auto" w:fill="auto"/>
          </w:tcPr>
          <w:p w14:paraId="5233D6C5"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9C320EE" w14:textId="77777777" w:rsidR="00692DBC" w:rsidRPr="00B95E8B" w:rsidRDefault="00692DBC" w:rsidP="00D17D3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DD30A60" w14:textId="77777777" w:rsidR="00692DBC" w:rsidRPr="00B95E8B" w:rsidRDefault="00692DBC" w:rsidP="003623C8">
            <w:pPr>
              <w:pStyle w:val="Tabletext"/>
            </w:pPr>
            <w:r w:rsidRPr="00B95E8B">
              <w:t>The following person:</w:t>
            </w:r>
          </w:p>
          <w:p w14:paraId="6441DC64" w14:textId="77777777" w:rsidR="00692DBC" w:rsidRPr="00B95E8B" w:rsidRDefault="00692DBC" w:rsidP="003623C8">
            <w:pPr>
              <w:pStyle w:val="Tablea"/>
            </w:pPr>
            <w:r w:rsidRPr="00B95E8B">
              <w:t>(a) the liable collection agent in the sale case;</w:t>
            </w:r>
          </w:p>
          <w:p w14:paraId="4DB0C829" w14:textId="77777777" w:rsidR="00692DBC" w:rsidRPr="00B95E8B" w:rsidRDefault="00692DBC" w:rsidP="003623C8">
            <w:pPr>
              <w:pStyle w:val="Tablea"/>
            </w:pPr>
            <w:r w:rsidRPr="00B95E8B">
              <w:t>(b) the exporting agent in the export case</w:t>
            </w:r>
          </w:p>
        </w:tc>
      </w:tr>
      <w:tr w:rsidR="00692DBC" w:rsidRPr="00B95E8B" w14:paraId="1CC640FD" w14:textId="77777777" w:rsidTr="0082472F">
        <w:tc>
          <w:tcPr>
            <w:tcW w:w="429" w:type="pct"/>
            <w:tcBorders>
              <w:top w:val="single" w:sz="2" w:space="0" w:color="auto"/>
              <w:bottom w:val="single" w:sz="2" w:space="0" w:color="auto"/>
            </w:tcBorders>
            <w:shd w:val="clear" w:color="auto" w:fill="auto"/>
          </w:tcPr>
          <w:p w14:paraId="000CD6E5"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79CAEAA"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0E56E54" w14:textId="77777777" w:rsidR="00692DBC" w:rsidRPr="00B95E8B" w:rsidRDefault="00692DBC" w:rsidP="003623C8">
            <w:pPr>
              <w:pStyle w:val="Tabletext"/>
            </w:pPr>
            <w:r w:rsidRPr="00B95E8B">
              <w:t>The records must enable the person to substantiate the equivalent amount payable and paid by the person in relation to the cherries</w:t>
            </w:r>
          </w:p>
        </w:tc>
      </w:tr>
      <w:tr w:rsidR="00692DBC" w:rsidRPr="00B95E8B" w14:paraId="27B0B087" w14:textId="77777777" w:rsidTr="0082472F">
        <w:tc>
          <w:tcPr>
            <w:tcW w:w="429" w:type="pct"/>
            <w:tcBorders>
              <w:top w:val="single" w:sz="2" w:space="0" w:color="auto"/>
              <w:bottom w:val="single" w:sz="12" w:space="0" w:color="auto"/>
            </w:tcBorders>
            <w:shd w:val="clear" w:color="auto" w:fill="auto"/>
          </w:tcPr>
          <w:p w14:paraId="7CB7DB36"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34619463"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E8677DA" w14:textId="1E6FA89C" w:rsidR="00692DBC" w:rsidRPr="00B95E8B" w:rsidRDefault="00692DBC" w:rsidP="003623C8">
            <w:pPr>
              <w:pStyle w:val="Tabletext"/>
            </w:pPr>
            <w:r w:rsidRPr="00B95E8B">
              <w:t>Until the end of the period of 5 years beginning on the day after the end of the 12</w:t>
            </w:r>
            <w:r w:rsidR="002A2C22">
              <w:noBreakHyphen/>
            </w:r>
            <w:r w:rsidRPr="00B95E8B">
              <w:t>month period</w:t>
            </w:r>
            <w:r w:rsidR="006224A2" w:rsidRPr="00B95E8B">
              <w:t xml:space="preserve"> in which the cherries are sold or exported</w:t>
            </w:r>
          </w:p>
        </w:tc>
      </w:tr>
    </w:tbl>
    <w:p w14:paraId="4070E5B6"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6295993" w14:textId="010096A6" w:rsidR="00692DBC" w:rsidRPr="00B95E8B" w:rsidRDefault="007B7DA0" w:rsidP="00692DBC">
      <w:pPr>
        <w:pStyle w:val="ActHead5"/>
      </w:pPr>
      <w:bookmarkStart w:id="278" w:name="_Hlk173845019"/>
      <w:bookmarkStart w:id="279" w:name="_Toc195792327"/>
      <w:r w:rsidRPr="002A2C22">
        <w:rPr>
          <w:rStyle w:val="CharSectno"/>
        </w:rPr>
        <w:t>41</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279"/>
    </w:p>
    <w:p w14:paraId="3B5E29CE"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26768FAA" w14:textId="77777777" w:rsidR="00692DBC" w:rsidRPr="00B95E8B" w:rsidRDefault="00692DBC" w:rsidP="00692DBC">
      <w:pPr>
        <w:pStyle w:val="paragraph"/>
      </w:pPr>
      <w:r w:rsidRPr="00B95E8B">
        <w:tab/>
        <w:t>(a)</w:t>
      </w:r>
      <w:r w:rsidRPr="00B95E8B">
        <w:tab/>
        <w:t>cherries are harvested in Australia and in a period of 12 months beginning on 1 April are sold by the person who owns the cherries immediately after they are harvested and the person considers that an exemption from levy applies; or</w:t>
      </w:r>
    </w:p>
    <w:p w14:paraId="2D723FB4" w14:textId="77777777" w:rsidR="00692DBC" w:rsidRPr="00B95E8B" w:rsidRDefault="00692DBC" w:rsidP="00692DBC">
      <w:pPr>
        <w:pStyle w:val="paragraph"/>
      </w:pPr>
      <w:r w:rsidRPr="00B95E8B">
        <w:tab/>
        <w:t>(b)</w:t>
      </w:r>
      <w:r w:rsidRPr="00B95E8B">
        <w:tab/>
        <w:t xml:space="preserve">cherries are harvested in Australia and in a period of 12 months beginning on 1 April are exported from Australia and the person who </w:t>
      </w:r>
      <w:r w:rsidR="00BE62A9" w:rsidRPr="00B95E8B">
        <w:t>exports</w:t>
      </w:r>
      <w:r w:rsidRPr="00B95E8B">
        <w:t xml:space="preserve"> the cherries considers that an exemption from charge applies.</w:t>
      </w:r>
    </w:p>
    <w:bookmarkEnd w:id="278"/>
    <w:p w14:paraId="1302B928"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2D3E51EF" w14:textId="77777777" w:rsidTr="0082472F">
        <w:trPr>
          <w:tblHeader/>
        </w:trPr>
        <w:tc>
          <w:tcPr>
            <w:tcW w:w="5000" w:type="pct"/>
            <w:gridSpan w:val="3"/>
            <w:tcBorders>
              <w:top w:val="single" w:sz="12" w:space="0" w:color="auto"/>
              <w:bottom w:val="single" w:sz="2" w:space="0" w:color="auto"/>
            </w:tcBorders>
            <w:shd w:val="clear" w:color="auto" w:fill="auto"/>
          </w:tcPr>
          <w:p w14:paraId="6A85E20F" w14:textId="27188EF3" w:rsidR="00692DBC" w:rsidRPr="00B95E8B" w:rsidRDefault="00692DBC" w:rsidP="003623C8">
            <w:pPr>
              <w:pStyle w:val="TableHeading"/>
            </w:pPr>
            <w:r w:rsidRPr="00B95E8B">
              <w:t>Record</w:t>
            </w:r>
            <w:r w:rsidR="002A2C22">
              <w:noBreakHyphen/>
            </w:r>
            <w:r w:rsidRPr="00B95E8B">
              <w:t>keeping</w:t>
            </w:r>
          </w:p>
        </w:tc>
      </w:tr>
      <w:tr w:rsidR="00692DBC" w:rsidRPr="00B95E8B" w14:paraId="2BF70A08" w14:textId="77777777" w:rsidTr="0082472F">
        <w:trPr>
          <w:tblHeader/>
        </w:trPr>
        <w:tc>
          <w:tcPr>
            <w:tcW w:w="429" w:type="pct"/>
            <w:tcBorders>
              <w:top w:val="single" w:sz="2" w:space="0" w:color="auto"/>
              <w:bottom w:val="single" w:sz="12" w:space="0" w:color="auto"/>
            </w:tcBorders>
            <w:shd w:val="clear" w:color="auto" w:fill="auto"/>
          </w:tcPr>
          <w:p w14:paraId="4ADA1AA9"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C3DA142"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3602EFA" w14:textId="77777777" w:rsidR="00692DBC" w:rsidRPr="00B95E8B" w:rsidRDefault="00692DBC" w:rsidP="003623C8">
            <w:pPr>
              <w:pStyle w:val="TableHeading"/>
            </w:pPr>
            <w:r w:rsidRPr="00B95E8B">
              <w:t>Rule</w:t>
            </w:r>
          </w:p>
        </w:tc>
      </w:tr>
      <w:tr w:rsidR="00692DBC" w:rsidRPr="00B95E8B" w14:paraId="14949947" w14:textId="77777777" w:rsidTr="0082472F">
        <w:tc>
          <w:tcPr>
            <w:tcW w:w="429" w:type="pct"/>
            <w:tcBorders>
              <w:top w:val="single" w:sz="2" w:space="0" w:color="auto"/>
              <w:bottom w:val="single" w:sz="2" w:space="0" w:color="auto"/>
            </w:tcBorders>
            <w:shd w:val="clear" w:color="auto" w:fill="auto"/>
          </w:tcPr>
          <w:p w14:paraId="3F48AD3F"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622B29A5"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CE97E07" w14:textId="77777777" w:rsidR="00692DBC" w:rsidRPr="00B95E8B" w:rsidRDefault="00692DBC" w:rsidP="003623C8">
            <w:pPr>
              <w:pStyle w:val="Tabletext"/>
            </w:pPr>
            <w:r w:rsidRPr="00B95E8B">
              <w:t>The person</w:t>
            </w:r>
          </w:p>
        </w:tc>
      </w:tr>
      <w:tr w:rsidR="00692DBC" w:rsidRPr="00B95E8B" w14:paraId="1219F1B1" w14:textId="77777777" w:rsidTr="0082472F">
        <w:tc>
          <w:tcPr>
            <w:tcW w:w="429" w:type="pct"/>
            <w:tcBorders>
              <w:top w:val="single" w:sz="2" w:space="0" w:color="auto"/>
              <w:bottom w:val="single" w:sz="2" w:space="0" w:color="auto"/>
            </w:tcBorders>
            <w:shd w:val="clear" w:color="auto" w:fill="auto"/>
          </w:tcPr>
          <w:p w14:paraId="23C8FE41"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0CEC5B3"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78345CF"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5F27CF21" w14:textId="77777777" w:rsidTr="0082472F">
        <w:tc>
          <w:tcPr>
            <w:tcW w:w="429" w:type="pct"/>
            <w:tcBorders>
              <w:top w:val="single" w:sz="2" w:space="0" w:color="auto"/>
              <w:bottom w:val="single" w:sz="12" w:space="0" w:color="auto"/>
            </w:tcBorders>
            <w:shd w:val="clear" w:color="auto" w:fill="auto"/>
          </w:tcPr>
          <w:p w14:paraId="0859BE77"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75EC8051"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D03A042" w14:textId="0F9CF48D" w:rsidR="00692DBC" w:rsidRPr="00B95E8B" w:rsidRDefault="00692DBC" w:rsidP="003623C8">
            <w:pPr>
              <w:pStyle w:val="Tabletext"/>
            </w:pPr>
            <w:r w:rsidRPr="00B95E8B">
              <w:t>Until the end of the period of 5 years beginning on the day after the end of the 12</w:t>
            </w:r>
            <w:r w:rsidR="002A2C22">
              <w:noBreakHyphen/>
            </w:r>
            <w:r w:rsidRPr="00B95E8B">
              <w:t>month period</w:t>
            </w:r>
          </w:p>
        </w:tc>
      </w:tr>
    </w:tbl>
    <w:p w14:paraId="154205F3"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0EAF067" w14:textId="77777777" w:rsidR="00692DBC" w:rsidRPr="00B95E8B" w:rsidRDefault="006B2A9D" w:rsidP="00692DBC">
      <w:pPr>
        <w:pStyle w:val="ActHead3"/>
        <w:pageBreakBefore/>
      </w:pPr>
      <w:bookmarkStart w:id="280" w:name="_Toc195792328"/>
      <w:r w:rsidRPr="002A2C22">
        <w:rPr>
          <w:rStyle w:val="CharDivNo"/>
        </w:rPr>
        <w:t>Division </w:t>
      </w:r>
      <w:r w:rsidR="007B7DA0" w:rsidRPr="002A2C22">
        <w:rPr>
          <w:rStyle w:val="CharDivNo"/>
        </w:rPr>
        <w:t>42</w:t>
      </w:r>
      <w:r w:rsidR="00692DBC" w:rsidRPr="00B95E8B">
        <w:t>—</w:t>
      </w:r>
      <w:r w:rsidR="00692DBC" w:rsidRPr="002A2C22">
        <w:rPr>
          <w:rStyle w:val="CharDivText"/>
        </w:rPr>
        <w:t>Chestnuts</w:t>
      </w:r>
      <w:bookmarkEnd w:id="280"/>
    </w:p>
    <w:p w14:paraId="701570F0" w14:textId="29D641E0" w:rsidR="00692DBC" w:rsidRPr="00B95E8B" w:rsidRDefault="007B7DA0" w:rsidP="00692DBC">
      <w:pPr>
        <w:pStyle w:val="ActHead5"/>
      </w:pPr>
      <w:bookmarkStart w:id="281" w:name="_Hlk120867791"/>
      <w:bookmarkStart w:id="282" w:name="_Toc195792329"/>
      <w:r w:rsidRPr="002A2C22">
        <w:rPr>
          <w:rStyle w:val="CharSectno"/>
        </w:rPr>
        <w:t>42</w:t>
      </w:r>
      <w:r w:rsidR="002A2C22" w:rsidRPr="002A2C22">
        <w:rPr>
          <w:rStyle w:val="CharSectno"/>
        </w:rPr>
        <w:noBreakHyphen/>
      </w:r>
      <w:r w:rsidRPr="002A2C22">
        <w:rPr>
          <w:rStyle w:val="CharSectno"/>
        </w:rPr>
        <w:t>1</w:t>
      </w:r>
      <w:bookmarkEnd w:id="281"/>
      <w:r w:rsidR="00692DBC" w:rsidRPr="00B95E8B">
        <w:t xml:space="preserve">  Obligations of levy payers or charge payers</w:t>
      </w:r>
      <w:bookmarkEnd w:id="282"/>
    </w:p>
    <w:p w14:paraId="019A9902" w14:textId="77777777" w:rsidR="00692DBC" w:rsidRPr="00B95E8B" w:rsidRDefault="00692DBC" w:rsidP="00692DBC">
      <w:pPr>
        <w:pStyle w:val="SubsectionHead"/>
      </w:pPr>
      <w:r w:rsidRPr="00B95E8B">
        <w:t>When chestnut levy due and payable</w:t>
      </w:r>
    </w:p>
    <w:p w14:paraId="22EC91E8"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68A64340" w14:textId="77777777" w:rsidR="00692DBC" w:rsidRPr="00B95E8B" w:rsidRDefault="00692DBC" w:rsidP="00692DBC">
      <w:pPr>
        <w:pStyle w:val="paragraph"/>
      </w:pPr>
      <w:r w:rsidRPr="00B95E8B">
        <w:tab/>
        <w:t>(a)</w:t>
      </w:r>
      <w:r w:rsidRPr="00B95E8B">
        <w:tab/>
        <w:t>levy imposed on chestnuts that are sold by the levy payer in a quarter in a financial year; or</w:t>
      </w:r>
    </w:p>
    <w:p w14:paraId="4D6EEF04" w14:textId="77777777" w:rsidR="00692DBC" w:rsidRPr="00B95E8B" w:rsidRDefault="00692DBC" w:rsidP="00692DBC">
      <w:pPr>
        <w:pStyle w:val="paragraph"/>
      </w:pPr>
      <w:r w:rsidRPr="00B95E8B">
        <w:tab/>
        <w:t>(b)</w:t>
      </w:r>
      <w:r w:rsidRPr="00B95E8B">
        <w:tab/>
        <w:t>levy imposed on chestnuts that are processed by or for the levy payer in a quarter in a financial year;</w:t>
      </w:r>
    </w:p>
    <w:p w14:paraId="33D438E2" w14:textId="77777777" w:rsidR="00692DBC" w:rsidRPr="00B95E8B" w:rsidRDefault="00C85188" w:rsidP="00692DBC">
      <w:pPr>
        <w:pStyle w:val="subsection2"/>
      </w:pPr>
      <w:r w:rsidRPr="00B95E8B">
        <w:t>this table has effect.</w:t>
      </w:r>
    </w:p>
    <w:p w14:paraId="6F96F41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55B21EEB" w14:textId="77777777" w:rsidTr="0082472F">
        <w:trPr>
          <w:tblHeader/>
        </w:trPr>
        <w:tc>
          <w:tcPr>
            <w:tcW w:w="5000" w:type="pct"/>
            <w:gridSpan w:val="3"/>
            <w:tcBorders>
              <w:top w:val="single" w:sz="12" w:space="0" w:color="auto"/>
              <w:bottom w:val="single" w:sz="2" w:space="0" w:color="auto"/>
            </w:tcBorders>
            <w:shd w:val="clear" w:color="auto" w:fill="auto"/>
          </w:tcPr>
          <w:p w14:paraId="0D1E1256" w14:textId="77777777" w:rsidR="00692DBC" w:rsidRPr="00B95E8B" w:rsidRDefault="00692DBC" w:rsidP="003623C8">
            <w:pPr>
              <w:pStyle w:val="TableHeading"/>
            </w:pPr>
            <w:r w:rsidRPr="00B95E8B">
              <w:t>Chestnut levy</w:t>
            </w:r>
          </w:p>
        </w:tc>
      </w:tr>
      <w:tr w:rsidR="00692DBC" w:rsidRPr="00B95E8B" w14:paraId="55D6DC0F" w14:textId="77777777" w:rsidTr="0082472F">
        <w:trPr>
          <w:tblHeader/>
        </w:trPr>
        <w:tc>
          <w:tcPr>
            <w:tcW w:w="429" w:type="pct"/>
            <w:tcBorders>
              <w:top w:val="single" w:sz="2" w:space="0" w:color="auto"/>
              <w:bottom w:val="single" w:sz="12" w:space="0" w:color="auto"/>
            </w:tcBorders>
            <w:shd w:val="clear" w:color="auto" w:fill="auto"/>
          </w:tcPr>
          <w:p w14:paraId="2D59079F"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4B8627F7"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74B81A53" w14:textId="77777777" w:rsidR="00692DBC" w:rsidRPr="00B95E8B" w:rsidRDefault="00692DBC" w:rsidP="003623C8">
            <w:pPr>
              <w:pStyle w:val="TableHeading"/>
            </w:pPr>
            <w:r w:rsidRPr="00B95E8B">
              <w:t>Rule</w:t>
            </w:r>
          </w:p>
        </w:tc>
      </w:tr>
      <w:tr w:rsidR="00692DBC" w:rsidRPr="00B95E8B" w14:paraId="5D733A7A" w14:textId="77777777" w:rsidTr="0082472F">
        <w:tc>
          <w:tcPr>
            <w:tcW w:w="429" w:type="pct"/>
            <w:tcBorders>
              <w:top w:val="single" w:sz="2" w:space="0" w:color="auto"/>
              <w:bottom w:val="single" w:sz="2" w:space="0" w:color="auto"/>
            </w:tcBorders>
            <w:shd w:val="clear" w:color="auto" w:fill="auto"/>
          </w:tcPr>
          <w:p w14:paraId="2EC519AC"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5A769660" w14:textId="77777777" w:rsidR="00692DBC" w:rsidRPr="00B95E8B" w:rsidRDefault="00692DBC" w:rsidP="003623C8">
            <w:pPr>
              <w:pStyle w:val="Tabletext"/>
            </w:pPr>
            <w:r w:rsidRPr="00B95E8B">
              <w:t xml:space="preserve">For chestnuts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1273D83D" w14:textId="61FC4C2A" w:rsidR="00692DBC" w:rsidRPr="00B95E8B" w:rsidRDefault="00692DBC" w:rsidP="003623C8">
            <w:pPr>
              <w:pStyle w:val="Tablea"/>
            </w:pPr>
            <w:r w:rsidRPr="00B95E8B">
              <w:t xml:space="preserve">(a) if the liable collection agent must give a return for the quarter under </w:t>
            </w:r>
            <w:r w:rsidR="00C91FA7" w:rsidRPr="00B95E8B">
              <w:t>subclause 4</w:t>
            </w:r>
            <w:r w:rsidR="00AB7F4D" w:rsidRPr="00B95E8B">
              <w:t>2</w:t>
            </w:r>
            <w:r w:rsidR="002A2C22">
              <w:noBreakHyphen/>
            </w:r>
            <w:r w:rsidR="00AB7F4D" w:rsidRPr="00B95E8B">
              <w:t>2</w:t>
            </w:r>
            <w:r w:rsidRPr="00B95E8B">
              <w:t xml:space="preserve">(3)—on the last day of the first calendar month after the end of </w:t>
            </w:r>
            <w:r w:rsidR="003623C8" w:rsidRPr="00B95E8B">
              <w:t>the quarter</w:t>
            </w:r>
            <w:r w:rsidRPr="00B95E8B">
              <w:t>; or</w:t>
            </w:r>
          </w:p>
          <w:p w14:paraId="013B5D34" w14:textId="31829910" w:rsidR="00692DBC" w:rsidRPr="00B95E8B" w:rsidRDefault="00692DBC" w:rsidP="003623C8">
            <w:pPr>
              <w:pStyle w:val="Tablea"/>
            </w:pPr>
            <w:r w:rsidRPr="00B95E8B">
              <w:t xml:space="preserve">(b) if the liable collection agent must give a return for the financial year under </w:t>
            </w:r>
            <w:r w:rsidR="00C91FA7" w:rsidRPr="00B95E8B">
              <w:t>subclause 4</w:t>
            </w:r>
            <w:r w:rsidR="00EE0223" w:rsidRPr="00B95E8B">
              <w:t>2</w:t>
            </w:r>
            <w:r w:rsidR="002A2C22">
              <w:noBreakHyphen/>
            </w:r>
            <w:r w:rsidR="00EE0223" w:rsidRPr="00B95E8B">
              <w:t>2</w:t>
            </w:r>
            <w:r w:rsidRPr="00B95E8B">
              <w:t xml:space="preserve">(3)—on </w:t>
            </w:r>
            <w:r w:rsidR="006B2A9D" w:rsidRPr="00B95E8B">
              <w:t>31 August</w:t>
            </w:r>
            <w:r w:rsidRPr="00B95E8B">
              <w:t xml:space="preserve"> in the next financial year</w:t>
            </w:r>
          </w:p>
        </w:tc>
      </w:tr>
      <w:tr w:rsidR="00692DBC" w:rsidRPr="00B95E8B" w14:paraId="3D490A25" w14:textId="77777777" w:rsidTr="0082472F">
        <w:tc>
          <w:tcPr>
            <w:tcW w:w="429" w:type="pct"/>
            <w:tcBorders>
              <w:top w:val="single" w:sz="2" w:space="0" w:color="auto"/>
              <w:bottom w:val="single" w:sz="2" w:space="0" w:color="auto"/>
            </w:tcBorders>
            <w:shd w:val="clear" w:color="auto" w:fill="auto"/>
          </w:tcPr>
          <w:p w14:paraId="28974911"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4EDAE1F3" w14:textId="77777777" w:rsidR="00692DBC" w:rsidRPr="00B95E8B" w:rsidRDefault="00692DBC" w:rsidP="003623C8">
            <w:pPr>
              <w:pStyle w:val="Tabletext"/>
            </w:pPr>
            <w:r w:rsidRPr="00B95E8B">
              <w:t>For chestnuts processed for the levy payer, when is the levy due and payable?</w:t>
            </w:r>
          </w:p>
        </w:tc>
        <w:tc>
          <w:tcPr>
            <w:tcW w:w="2445" w:type="pct"/>
            <w:tcBorders>
              <w:top w:val="single" w:sz="2" w:space="0" w:color="auto"/>
              <w:bottom w:val="single" w:sz="2" w:space="0" w:color="auto"/>
            </w:tcBorders>
            <w:shd w:val="clear" w:color="auto" w:fill="auto"/>
          </w:tcPr>
          <w:p w14:paraId="3E1AF9C6" w14:textId="2363A988" w:rsidR="00692DBC" w:rsidRPr="00B95E8B" w:rsidRDefault="00692DBC" w:rsidP="003623C8">
            <w:pPr>
              <w:pStyle w:val="Tablea"/>
            </w:pPr>
            <w:r w:rsidRPr="00B95E8B">
              <w:t xml:space="preserve">(a) if the person who carried out the processing must give a return for the quarter under </w:t>
            </w:r>
            <w:r w:rsidR="00C91FA7" w:rsidRPr="00B95E8B">
              <w:t>subclause 4</w:t>
            </w:r>
            <w:r w:rsidR="00EE0223" w:rsidRPr="00B95E8B">
              <w:t>2</w:t>
            </w:r>
            <w:r w:rsidR="002A2C22">
              <w:noBreakHyphen/>
            </w:r>
            <w:r w:rsidR="00EE0223" w:rsidRPr="00B95E8B">
              <w:t>2</w:t>
            </w:r>
            <w:r w:rsidRPr="00B95E8B">
              <w:t xml:space="preserve">(3)—on the last day of the first calendar month after the end of </w:t>
            </w:r>
            <w:r w:rsidR="003623C8" w:rsidRPr="00B95E8B">
              <w:t>the quarter</w:t>
            </w:r>
            <w:r w:rsidRPr="00B95E8B">
              <w:t>; or</w:t>
            </w:r>
          </w:p>
          <w:p w14:paraId="2BECFA3F" w14:textId="589EE62E" w:rsidR="00692DBC" w:rsidRPr="00B95E8B" w:rsidRDefault="00692DBC" w:rsidP="003623C8">
            <w:pPr>
              <w:pStyle w:val="Tablea"/>
            </w:pPr>
            <w:r w:rsidRPr="00B95E8B">
              <w:t xml:space="preserve">(b) if the person who carried out the processing must give a return for the financial year under </w:t>
            </w:r>
            <w:r w:rsidR="00C91FA7" w:rsidRPr="00B95E8B">
              <w:t>subclause 4</w:t>
            </w:r>
            <w:r w:rsidR="00EE0223" w:rsidRPr="00B95E8B">
              <w:t>2</w:t>
            </w:r>
            <w:r w:rsidR="002A2C22">
              <w:noBreakHyphen/>
            </w:r>
            <w:r w:rsidR="00EE0223" w:rsidRPr="00B95E8B">
              <w:t>2</w:t>
            </w:r>
            <w:r w:rsidRPr="00B95E8B">
              <w:t xml:space="preserve">(3)—on </w:t>
            </w:r>
            <w:r w:rsidR="006B2A9D" w:rsidRPr="00B95E8B">
              <w:t>31 August</w:t>
            </w:r>
            <w:r w:rsidRPr="00B95E8B">
              <w:t xml:space="preserve"> in the next financial year</w:t>
            </w:r>
          </w:p>
        </w:tc>
      </w:tr>
      <w:tr w:rsidR="00692DBC" w:rsidRPr="00B95E8B" w14:paraId="786FB597" w14:textId="77777777" w:rsidTr="0082472F">
        <w:tc>
          <w:tcPr>
            <w:tcW w:w="429" w:type="pct"/>
            <w:tcBorders>
              <w:top w:val="single" w:sz="2" w:space="0" w:color="auto"/>
              <w:bottom w:val="single" w:sz="2" w:space="0" w:color="auto"/>
            </w:tcBorders>
            <w:shd w:val="clear" w:color="auto" w:fill="auto"/>
          </w:tcPr>
          <w:p w14:paraId="3616FD51"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2B00D808" w14:textId="77777777" w:rsidR="00692DBC" w:rsidRPr="00B95E8B" w:rsidRDefault="00692DBC" w:rsidP="003623C8">
            <w:pPr>
              <w:pStyle w:val="Tabletext"/>
            </w:pPr>
            <w:r w:rsidRPr="00B95E8B">
              <w:t>For chestnuts sold by retail sale, when is the levy due and payable?</w:t>
            </w:r>
          </w:p>
        </w:tc>
        <w:tc>
          <w:tcPr>
            <w:tcW w:w="2445" w:type="pct"/>
            <w:tcBorders>
              <w:top w:val="single" w:sz="2" w:space="0" w:color="auto"/>
              <w:bottom w:val="single" w:sz="2" w:space="0" w:color="auto"/>
            </w:tcBorders>
            <w:shd w:val="clear" w:color="auto" w:fill="auto"/>
          </w:tcPr>
          <w:p w14:paraId="5A6C68F2" w14:textId="77777777" w:rsidR="00692DBC" w:rsidRPr="00B95E8B" w:rsidRDefault="00692DBC" w:rsidP="003623C8">
            <w:pPr>
              <w:pStyle w:val="Tablea"/>
            </w:pPr>
            <w:r w:rsidRPr="00B95E8B">
              <w:t>(a) if the quarter is the threshold quarter in the financial year or any earlier quarter in the year:</w:t>
            </w:r>
          </w:p>
          <w:p w14:paraId="0C02F50B" w14:textId="77777777" w:rsidR="00692DBC" w:rsidRPr="00B95E8B" w:rsidRDefault="00692DBC" w:rsidP="003623C8">
            <w:pPr>
              <w:pStyle w:val="Tablei"/>
            </w:pPr>
            <w:r w:rsidRPr="00B95E8B">
              <w:t xml:space="preserve">(i) if the levy payer must give a return for the threshold quarter under </w:t>
            </w:r>
            <w:r w:rsidR="00C91FA7" w:rsidRPr="00B95E8B">
              <w:t>subclause (</w:t>
            </w:r>
            <w:r w:rsidRPr="00B95E8B">
              <w:t>4)—on the last day of the first calendar month after the end of the threshold quarter; or</w:t>
            </w:r>
          </w:p>
          <w:p w14:paraId="687F5467" w14:textId="77777777" w:rsidR="00692DBC" w:rsidRPr="00B95E8B" w:rsidRDefault="00692DBC" w:rsidP="003623C8">
            <w:pPr>
              <w:pStyle w:val="Tablei"/>
            </w:pPr>
            <w:r w:rsidRPr="00B95E8B">
              <w:t xml:space="preserve">(ii) if the levy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 or</w:t>
            </w:r>
          </w:p>
          <w:p w14:paraId="77D5D01A" w14:textId="77777777" w:rsidR="00692DBC" w:rsidRPr="00B95E8B" w:rsidRDefault="00692DBC" w:rsidP="003623C8">
            <w:pPr>
              <w:pStyle w:val="Tablea"/>
            </w:pPr>
            <w:r w:rsidRPr="00B95E8B">
              <w:t>(b) if the quarter is later than the threshold quarter in the financial year:</w:t>
            </w:r>
          </w:p>
          <w:p w14:paraId="609D69BB" w14:textId="77777777" w:rsidR="00692DBC" w:rsidRPr="00B95E8B" w:rsidRDefault="00692DBC" w:rsidP="003623C8">
            <w:pPr>
              <w:pStyle w:val="Tablei"/>
            </w:pPr>
            <w:r w:rsidRPr="00B95E8B">
              <w:t xml:space="preserve">(i) if the levy payer must give a return for the later quarter under </w:t>
            </w:r>
            <w:r w:rsidR="00C91FA7" w:rsidRPr="00B95E8B">
              <w:t>subclause (</w:t>
            </w:r>
            <w:r w:rsidRPr="00B95E8B">
              <w:t>4)—on the last day of the first calendar month after the end of the later quarter; or</w:t>
            </w:r>
          </w:p>
          <w:p w14:paraId="11EE278B" w14:textId="77777777" w:rsidR="00692DBC" w:rsidRPr="00B95E8B" w:rsidRDefault="00692DBC" w:rsidP="003623C8">
            <w:pPr>
              <w:pStyle w:val="Tablei"/>
            </w:pPr>
            <w:r w:rsidRPr="00B95E8B">
              <w:t xml:space="preserve">(ii) if the levy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w:t>
            </w:r>
          </w:p>
        </w:tc>
      </w:tr>
      <w:tr w:rsidR="00692DBC" w:rsidRPr="00B95E8B" w14:paraId="75463F9D" w14:textId="77777777" w:rsidTr="0082472F">
        <w:tc>
          <w:tcPr>
            <w:tcW w:w="429" w:type="pct"/>
            <w:tcBorders>
              <w:top w:val="single" w:sz="2" w:space="0" w:color="auto"/>
              <w:bottom w:val="single" w:sz="2" w:space="0" w:color="auto"/>
            </w:tcBorders>
            <w:shd w:val="clear" w:color="auto" w:fill="auto"/>
          </w:tcPr>
          <w:p w14:paraId="7096679A" w14:textId="77777777" w:rsidR="00692DBC" w:rsidRPr="00B95E8B" w:rsidRDefault="00692DBC" w:rsidP="003623C8">
            <w:pPr>
              <w:pStyle w:val="Tabletext"/>
            </w:pPr>
            <w:r w:rsidRPr="00B95E8B">
              <w:t>4</w:t>
            </w:r>
          </w:p>
        </w:tc>
        <w:tc>
          <w:tcPr>
            <w:tcW w:w="2126" w:type="pct"/>
            <w:tcBorders>
              <w:top w:val="single" w:sz="2" w:space="0" w:color="auto"/>
              <w:bottom w:val="single" w:sz="2" w:space="0" w:color="auto"/>
            </w:tcBorders>
            <w:shd w:val="clear" w:color="auto" w:fill="auto"/>
          </w:tcPr>
          <w:p w14:paraId="551161A0" w14:textId="77777777" w:rsidR="00692DBC" w:rsidRPr="00B95E8B" w:rsidRDefault="00692DBC" w:rsidP="003623C8">
            <w:pPr>
              <w:pStyle w:val="Tabletext"/>
            </w:pPr>
            <w:r w:rsidRPr="00B95E8B">
              <w:t>For chestnuts processed by the levy payer, when is the levy due and payable?</w:t>
            </w:r>
          </w:p>
          <w:p w14:paraId="16DB1982" w14:textId="77777777" w:rsidR="00692DBC" w:rsidRPr="00B95E8B" w:rsidRDefault="00692DBC" w:rsidP="003623C8">
            <w:pPr>
              <w:pStyle w:val="Tabletext"/>
            </w:pPr>
          </w:p>
        </w:tc>
        <w:tc>
          <w:tcPr>
            <w:tcW w:w="2445" w:type="pct"/>
            <w:tcBorders>
              <w:top w:val="single" w:sz="2" w:space="0" w:color="auto"/>
              <w:bottom w:val="single" w:sz="2" w:space="0" w:color="auto"/>
            </w:tcBorders>
            <w:shd w:val="clear" w:color="auto" w:fill="auto"/>
          </w:tcPr>
          <w:p w14:paraId="6E6E56A8" w14:textId="77777777" w:rsidR="00692DBC" w:rsidRPr="00B95E8B" w:rsidRDefault="00692DBC" w:rsidP="003623C8">
            <w:pPr>
              <w:pStyle w:val="Tablea"/>
            </w:pPr>
            <w:r w:rsidRPr="00B95E8B">
              <w:t xml:space="preserve">(a) if the levy payer must give a return for the quarter under </w:t>
            </w:r>
            <w:r w:rsidR="00C91FA7" w:rsidRPr="00B95E8B">
              <w:t>subclause (</w:t>
            </w:r>
            <w:r w:rsidRPr="00B95E8B">
              <w:t xml:space="preserve">4)—on the last day of the first calendar month after the end of </w:t>
            </w:r>
            <w:r w:rsidR="003623C8" w:rsidRPr="00B95E8B">
              <w:t>the quarter</w:t>
            </w:r>
            <w:r w:rsidRPr="00B95E8B">
              <w:t>; or</w:t>
            </w:r>
          </w:p>
          <w:p w14:paraId="19FF6158" w14:textId="77777777" w:rsidR="00692DBC" w:rsidRPr="00B95E8B" w:rsidRDefault="00692DBC" w:rsidP="003623C8">
            <w:pPr>
              <w:pStyle w:val="Tablea"/>
            </w:pPr>
            <w:r w:rsidRPr="00B95E8B">
              <w:t xml:space="preserve">(b) if the levy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w:t>
            </w:r>
          </w:p>
        </w:tc>
      </w:tr>
      <w:tr w:rsidR="00692DBC" w:rsidRPr="00B95E8B" w14:paraId="2ECD770E" w14:textId="77777777" w:rsidTr="0082472F">
        <w:tc>
          <w:tcPr>
            <w:tcW w:w="429" w:type="pct"/>
            <w:tcBorders>
              <w:top w:val="single" w:sz="2" w:space="0" w:color="auto"/>
              <w:bottom w:val="single" w:sz="12" w:space="0" w:color="auto"/>
            </w:tcBorders>
            <w:shd w:val="clear" w:color="auto" w:fill="auto"/>
          </w:tcPr>
          <w:p w14:paraId="2303514A" w14:textId="77777777" w:rsidR="00692DBC" w:rsidRPr="00B95E8B" w:rsidRDefault="00692DBC" w:rsidP="003623C8">
            <w:pPr>
              <w:pStyle w:val="Tabletext"/>
            </w:pPr>
            <w:r w:rsidRPr="00B95E8B">
              <w:t>5</w:t>
            </w:r>
          </w:p>
        </w:tc>
        <w:tc>
          <w:tcPr>
            <w:tcW w:w="2126" w:type="pct"/>
            <w:tcBorders>
              <w:top w:val="single" w:sz="2" w:space="0" w:color="auto"/>
              <w:bottom w:val="single" w:sz="12" w:space="0" w:color="auto"/>
            </w:tcBorders>
            <w:shd w:val="clear" w:color="auto" w:fill="auto"/>
          </w:tcPr>
          <w:p w14:paraId="5152430C"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BE301EB" w14:textId="77777777" w:rsidR="00692DBC" w:rsidRPr="00B95E8B" w:rsidRDefault="00692DBC" w:rsidP="00D17D3A">
            <w:pPr>
              <w:pStyle w:val="Tabletext"/>
            </w:pPr>
            <w:r w:rsidRPr="00B95E8B">
              <w:t>The Commonwealth</w:t>
            </w:r>
          </w:p>
        </w:tc>
      </w:tr>
    </w:tbl>
    <w:p w14:paraId="1B5D1008" w14:textId="5E0CCF27" w:rsidR="00DA43DF" w:rsidRPr="00B95E8B" w:rsidRDefault="00692DBC" w:rsidP="00692DBC">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4</w:t>
      </w:r>
      <w:r w:rsidR="00EE0223" w:rsidRPr="00B95E8B">
        <w:t>2</w:t>
      </w:r>
      <w:r w:rsidR="002A2C22">
        <w:noBreakHyphen/>
      </w:r>
      <w:r w:rsidR="00EE0223" w:rsidRPr="00B95E8B">
        <w:t>2</w:t>
      </w:r>
      <w:r w:rsidRPr="00B95E8B">
        <w:t>.</w:t>
      </w:r>
    </w:p>
    <w:p w14:paraId="5C3CC25E" w14:textId="14EB6FB3" w:rsidR="00DA43DF" w:rsidRPr="00B95E8B" w:rsidRDefault="00DA43DF" w:rsidP="00DA43DF">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1F98A95"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7D464852" w14:textId="77777777" w:rsidR="00692DBC" w:rsidRPr="00B95E8B" w:rsidRDefault="00692DBC" w:rsidP="00692DBC">
      <w:pPr>
        <w:pStyle w:val="subsection"/>
      </w:pPr>
      <w:r w:rsidRPr="00B95E8B">
        <w:tab/>
        <w:t>(2)</w:t>
      </w:r>
      <w:r w:rsidRPr="00B95E8B">
        <w:tab/>
        <w:t xml:space="preserve">The </w:t>
      </w:r>
      <w:bookmarkStart w:id="283" w:name="_Hlk120867760"/>
      <w:r w:rsidRPr="00B95E8B">
        <w:rPr>
          <w:b/>
          <w:i/>
        </w:rPr>
        <w:t>threshold quarter</w:t>
      </w:r>
      <w:bookmarkEnd w:id="283"/>
      <w:r w:rsidRPr="00B95E8B">
        <w:t xml:space="preserve"> in a financial year, </w:t>
      </w:r>
      <w:r w:rsidR="00CF3198" w:rsidRPr="00B95E8B">
        <w:t>for</w:t>
      </w:r>
      <w:r w:rsidRPr="00B95E8B">
        <w:t xml:space="preserve"> a levy payer, is the first quarter in th</w:t>
      </w:r>
      <w:r w:rsidR="00501602" w:rsidRPr="00B95E8B">
        <w:t>at</w:t>
      </w:r>
      <w:r w:rsidRPr="00B95E8B">
        <w:t xml:space="preserve"> year at the end of which the total </w:t>
      </w:r>
      <w:r w:rsidR="00D66908" w:rsidRPr="00B95E8B">
        <w:t>quantity</w:t>
      </w:r>
      <w:r w:rsidRPr="00B95E8B">
        <w:t xml:space="preserve"> of chestnuts </w:t>
      </w:r>
      <w:r w:rsidR="00767D77" w:rsidRPr="00B95E8B">
        <w:t xml:space="preserve">that are </w:t>
      </w:r>
      <w:r w:rsidRPr="00B95E8B">
        <w:t>sold by the levy payer by retail sale in th</w:t>
      </w:r>
      <w:r w:rsidR="00501602" w:rsidRPr="00B95E8B">
        <w:t>at</w:t>
      </w:r>
      <w:r w:rsidRPr="00B95E8B">
        <w:t xml:space="preserve"> year is more than 500 kg.</w:t>
      </w:r>
    </w:p>
    <w:p w14:paraId="0C517BF6" w14:textId="77777777" w:rsidR="00692DBC" w:rsidRPr="00B95E8B" w:rsidRDefault="00692DBC" w:rsidP="00692DBC">
      <w:pPr>
        <w:pStyle w:val="SubsectionHead"/>
      </w:pPr>
      <w:r w:rsidRPr="00B95E8B">
        <w:t>When chestnut export charge due and payable</w:t>
      </w:r>
    </w:p>
    <w:p w14:paraId="2D0D3DBF" w14:textId="77777777" w:rsidR="00692DBC" w:rsidRPr="00B95E8B" w:rsidRDefault="00692DBC" w:rsidP="00692DBC">
      <w:pPr>
        <w:pStyle w:val="subsection"/>
      </w:pPr>
      <w:r w:rsidRPr="00B95E8B">
        <w:tab/>
        <w:t>(3)</w:t>
      </w:r>
      <w:r w:rsidRPr="00B95E8B">
        <w:tab/>
        <w:t xml:space="preserve">For the purposes of </w:t>
      </w:r>
      <w:r w:rsidR="00C91FA7" w:rsidRPr="00B95E8B">
        <w:t>section 8</w:t>
      </w:r>
      <w:r w:rsidR="00923A65" w:rsidRPr="00B95E8B">
        <w:t xml:space="preserve"> of the Act</w:t>
      </w:r>
      <w:r w:rsidRPr="00B95E8B">
        <w:t xml:space="preserve">, for charge imposed on chestnuts that are exported </w:t>
      </w:r>
      <w:r w:rsidR="006C133D" w:rsidRPr="00B95E8B">
        <w:t xml:space="preserve">from Australia </w:t>
      </w:r>
      <w:r w:rsidRPr="00B95E8B">
        <w:t xml:space="preserve">in a quarter in a financial year, </w:t>
      </w:r>
      <w:r w:rsidR="00C85188" w:rsidRPr="00B95E8B">
        <w:t>this table has effect.</w:t>
      </w:r>
    </w:p>
    <w:p w14:paraId="700696C2"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73FF7537" w14:textId="77777777" w:rsidTr="0082472F">
        <w:trPr>
          <w:tblHeader/>
        </w:trPr>
        <w:tc>
          <w:tcPr>
            <w:tcW w:w="5000" w:type="pct"/>
            <w:gridSpan w:val="3"/>
            <w:tcBorders>
              <w:top w:val="single" w:sz="12" w:space="0" w:color="auto"/>
              <w:bottom w:val="single" w:sz="2" w:space="0" w:color="auto"/>
            </w:tcBorders>
            <w:shd w:val="clear" w:color="auto" w:fill="auto"/>
          </w:tcPr>
          <w:p w14:paraId="47D29087" w14:textId="77777777" w:rsidR="00692DBC" w:rsidRPr="00B95E8B" w:rsidRDefault="00692DBC" w:rsidP="003623C8">
            <w:pPr>
              <w:pStyle w:val="TableHeading"/>
            </w:pPr>
            <w:r w:rsidRPr="00B95E8B">
              <w:t>Chestnut export charge</w:t>
            </w:r>
          </w:p>
        </w:tc>
      </w:tr>
      <w:tr w:rsidR="00692DBC" w:rsidRPr="00B95E8B" w14:paraId="77A3FFA5" w14:textId="77777777" w:rsidTr="0082472F">
        <w:trPr>
          <w:tblHeader/>
        </w:trPr>
        <w:tc>
          <w:tcPr>
            <w:tcW w:w="429" w:type="pct"/>
            <w:tcBorders>
              <w:top w:val="single" w:sz="2" w:space="0" w:color="auto"/>
              <w:bottom w:val="single" w:sz="12" w:space="0" w:color="auto"/>
            </w:tcBorders>
            <w:shd w:val="clear" w:color="auto" w:fill="auto"/>
          </w:tcPr>
          <w:p w14:paraId="2A40A795"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0D69C87D"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2E3D1038" w14:textId="77777777" w:rsidR="00692DBC" w:rsidRPr="00B95E8B" w:rsidRDefault="00692DBC" w:rsidP="003623C8">
            <w:pPr>
              <w:pStyle w:val="TableHeading"/>
            </w:pPr>
            <w:r w:rsidRPr="00B95E8B">
              <w:t>Rule</w:t>
            </w:r>
          </w:p>
        </w:tc>
      </w:tr>
      <w:tr w:rsidR="00692DBC" w:rsidRPr="00B95E8B" w14:paraId="501AE6AB" w14:textId="77777777" w:rsidTr="0082472F">
        <w:tc>
          <w:tcPr>
            <w:tcW w:w="429" w:type="pct"/>
            <w:tcBorders>
              <w:top w:val="single" w:sz="2" w:space="0" w:color="auto"/>
              <w:bottom w:val="single" w:sz="2" w:space="0" w:color="auto"/>
            </w:tcBorders>
            <w:shd w:val="clear" w:color="auto" w:fill="auto"/>
          </w:tcPr>
          <w:p w14:paraId="69934BD5"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52D123FD" w14:textId="77777777" w:rsidR="00692DBC" w:rsidRPr="00B95E8B" w:rsidRDefault="00692DBC" w:rsidP="003623C8">
            <w:pPr>
              <w:pStyle w:val="Tabletext"/>
            </w:pPr>
            <w:r w:rsidRPr="00B95E8B">
              <w:t>For chestnuts exported through an exporting agent, when is the charge due and payable?</w:t>
            </w:r>
          </w:p>
        </w:tc>
        <w:tc>
          <w:tcPr>
            <w:tcW w:w="2445" w:type="pct"/>
            <w:tcBorders>
              <w:top w:val="single" w:sz="2" w:space="0" w:color="auto"/>
              <w:bottom w:val="single" w:sz="2" w:space="0" w:color="auto"/>
            </w:tcBorders>
            <w:shd w:val="clear" w:color="auto" w:fill="auto"/>
          </w:tcPr>
          <w:p w14:paraId="3C5E732F" w14:textId="765041F2" w:rsidR="00692DBC" w:rsidRPr="00B95E8B" w:rsidRDefault="00692DBC" w:rsidP="003623C8">
            <w:pPr>
              <w:pStyle w:val="Tablea"/>
            </w:pPr>
            <w:r w:rsidRPr="00B95E8B">
              <w:t xml:space="preserve">(a) if that agent must give a return for the quarter under </w:t>
            </w:r>
            <w:r w:rsidR="00C91FA7" w:rsidRPr="00B95E8B">
              <w:t>subclause 4</w:t>
            </w:r>
            <w:r w:rsidR="00EE0223" w:rsidRPr="00B95E8B">
              <w:t>2</w:t>
            </w:r>
            <w:r w:rsidR="002A2C22">
              <w:noBreakHyphen/>
            </w:r>
            <w:r w:rsidR="00EE0223" w:rsidRPr="00B95E8B">
              <w:t>2</w:t>
            </w:r>
            <w:r w:rsidRPr="00B95E8B">
              <w:t xml:space="preserve">(3)—on the last day of the first calendar month after the end of </w:t>
            </w:r>
            <w:r w:rsidR="003623C8" w:rsidRPr="00B95E8B">
              <w:t>the quarter</w:t>
            </w:r>
            <w:r w:rsidRPr="00B95E8B">
              <w:t>; or</w:t>
            </w:r>
          </w:p>
          <w:p w14:paraId="0E75967D" w14:textId="6F00D9CD" w:rsidR="00692DBC" w:rsidRPr="00B95E8B" w:rsidRDefault="00692DBC" w:rsidP="003623C8">
            <w:pPr>
              <w:pStyle w:val="Tablea"/>
            </w:pPr>
            <w:r w:rsidRPr="00B95E8B">
              <w:t xml:space="preserve">(b) if that agent must give a return for the financial year under </w:t>
            </w:r>
            <w:r w:rsidR="00C91FA7" w:rsidRPr="00B95E8B">
              <w:t>subclause 4</w:t>
            </w:r>
            <w:r w:rsidR="00EE0223" w:rsidRPr="00B95E8B">
              <w:t>2</w:t>
            </w:r>
            <w:r w:rsidR="002A2C22">
              <w:noBreakHyphen/>
            </w:r>
            <w:r w:rsidR="00EE0223" w:rsidRPr="00B95E8B">
              <w:t>2</w:t>
            </w:r>
            <w:r w:rsidRPr="00B95E8B">
              <w:t xml:space="preserve">(3)—on </w:t>
            </w:r>
            <w:r w:rsidR="006B2A9D" w:rsidRPr="00B95E8B">
              <w:t>31 August</w:t>
            </w:r>
            <w:r w:rsidRPr="00B95E8B">
              <w:t xml:space="preserve"> in the next financial year</w:t>
            </w:r>
          </w:p>
        </w:tc>
      </w:tr>
      <w:tr w:rsidR="00692DBC" w:rsidRPr="00B95E8B" w14:paraId="786245EB" w14:textId="77777777" w:rsidTr="0082472F">
        <w:tc>
          <w:tcPr>
            <w:tcW w:w="429" w:type="pct"/>
            <w:tcBorders>
              <w:top w:val="single" w:sz="2" w:space="0" w:color="auto"/>
              <w:bottom w:val="single" w:sz="2" w:space="0" w:color="auto"/>
            </w:tcBorders>
            <w:shd w:val="clear" w:color="auto" w:fill="auto"/>
          </w:tcPr>
          <w:p w14:paraId="330FFCDF"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0764CD2F" w14:textId="77777777" w:rsidR="00692DBC" w:rsidRPr="00B95E8B" w:rsidRDefault="00692DBC" w:rsidP="003623C8">
            <w:pPr>
              <w:pStyle w:val="Tabletext"/>
            </w:pPr>
            <w:r w:rsidRPr="00B95E8B">
              <w:t>For chestnuts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41203334" w14:textId="77777777" w:rsidR="00692DBC" w:rsidRPr="00B95E8B" w:rsidRDefault="00692DBC" w:rsidP="003623C8">
            <w:pPr>
              <w:pStyle w:val="Tablea"/>
            </w:pPr>
            <w:r w:rsidRPr="00B95E8B">
              <w:t xml:space="preserve">(a) if the charge payer must give a return for the quarter under </w:t>
            </w:r>
            <w:r w:rsidR="00C91FA7" w:rsidRPr="00B95E8B">
              <w:t>subclause (</w:t>
            </w:r>
            <w:r w:rsidRPr="00B95E8B">
              <w:t xml:space="preserve">4)—on the last day of the first calendar month after the end of </w:t>
            </w:r>
            <w:r w:rsidR="003623C8" w:rsidRPr="00B95E8B">
              <w:t>the quarter</w:t>
            </w:r>
            <w:r w:rsidRPr="00B95E8B">
              <w:t>; or</w:t>
            </w:r>
          </w:p>
          <w:p w14:paraId="0B593566" w14:textId="77777777" w:rsidR="00692DBC" w:rsidRPr="00B95E8B" w:rsidRDefault="00692DBC" w:rsidP="003623C8">
            <w:pPr>
              <w:pStyle w:val="Tablea"/>
            </w:pPr>
            <w:r w:rsidRPr="00B95E8B">
              <w:t xml:space="preserve">(b) if the charge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w:t>
            </w:r>
          </w:p>
        </w:tc>
      </w:tr>
      <w:tr w:rsidR="00692DBC" w:rsidRPr="00B95E8B" w14:paraId="67382FB5" w14:textId="77777777" w:rsidTr="0082472F">
        <w:tc>
          <w:tcPr>
            <w:tcW w:w="429" w:type="pct"/>
            <w:tcBorders>
              <w:top w:val="single" w:sz="2" w:space="0" w:color="auto"/>
              <w:bottom w:val="single" w:sz="12" w:space="0" w:color="auto"/>
            </w:tcBorders>
            <w:shd w:val="clear" w:color="auto" w:fill="auto"/>
          </w:tcPr>
          <w:p w14:paraId="6D214D97"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31AA988F"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78AB85C8" w14:textId="77777777" w:rsidR="00692DBC" w:rsidRPr="00B95E8B" w:rsidRDefault="00692DBC" w:rsidP="00D17D3A">
            <w:pPr>
              <w:pStyle w:val="Tabletext"/>
            </w:pPr>
            <w:r w:rsidRPr="00B95E8B">
              <w:t>The Commonwealth</w:t>
            </w:r>
          </w:p>
        </w:tc>
      </w:tr>
    </w:tbl>
    <w:p w14:paraId="718B1BE0" w14:textId="588C03FE" w:rsidR="00330D45"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4</w:t>
      </w:r>
      <w:r w:rsidR="001B67D5" w:rsidRPr="00B95E8B">
        <w:t>2</w:t>
      </w:r>
      <w:r w:rsidR="002A2C22">
        <w:noBreakHyphen/>
      </w:r>
      <w:r w:rsidR="001B67D5" w:rsidRPr="00B95E8B">
        <w:t>2</w:t>
      </w:r>
      <w:r w:rsidRPr="00B95E8B">
        <w:t>.</w:t>
      </w:r>
    </w:p>
    <w:p w14:paraId="00B95A83" w14:textId="66C2494C" w:rsidR="00330D45" w:rsidRPr="00B95E8B" w:rsidRDefault="00330D45" w:rsidP="00330D45">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61D20A10"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51D8E3AD" w14:textId="77777777" w:rsidR="00692DBC" w:rsidRPr="00B95E8B" w:rsidRDefault="00692DBC" w:rsidP="00692DBC">
      <w:pPr>
        <w:pStyle w:val="SubsectionHead"/>
      </w:pPr>
      <w:r w:rsidRPr="00B95E8B">
        <w:t>Giving quarterly or annual returns</w:t>
      </w:r>
    </w:p>
    <w:p w14:paraId="08A33D51"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chestnuts, </w:t>
      </w:r>
      <w:r w:rsidR="00C85188" w:rsidRPr="00B95E8B">
        <w:t>this table has effect.</w:t>
      </w:r>
    </w:p>
    <w:p w14:paraId="7973FB4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1215F07" w14:textId="77777777" w:rsidTr="0082472F">
        <w:trPr>
          <w:tblHeader/>
        </w:trPr>
        <w:tc>
          <w:tcPr>
            <w:tcW w:w="5000" w:type="pct"/>
            <w:gridSpan w:val="3"/>
            <w:tcBorders>
              <w:top w:val="single" w:sz="12" w:space="0" w:color="auto"/>
              <w:bottom w:val="single" w:sz="2" w:space="0" w:color="auto"/>
            </w:tcBorders>
            <w:shd w:val="clear" w:color="auto" w:fill="auto"/>
          </w:tcPr>
          <w:p w14:paraId="717ADA9B" w14:textId="77777777" w:rsidR="00692DBC" w:rsidRPr="00B95E8B" w:rsidRDefault="00692DBC" w:rsidP="003623C8">
            <w:pPr>
              <w:pStyle w:val="TableHeading"/>
            </w:pPr>
            <w:r w:rsidRPr="00B95E8B">
              <w:t>Quarterly or annual returns</w:t>
            </w:r>
          </w:p>
        </w:tc>
      </w:tr>
      <w:tr w:rsidR="00692DBC" w:rsidRPr="00B95E8B" w14:paraId="035B7C82" w14:textId="77777777" w:rsidTr="0082472F">
        <w:trPr>
          <w:tblHeader/>
        </w:trPr>
        <w:tc>
          <w:tcPr>
            <w:tcW w:w="429" w:type="pct"/>
            <w:tcBorders>
              <w:top w:val="single" w:sz="2" w:space="0" w:color="auto"/>
              <w:bottom w:val="single" w:sz="12" w:space="0" w:color="auto"/>
            </w:tcBorders>
            <w:shd w:val="clear" w:color="auto" w:fill="auto"/>
          </w:tcPr>
          <w:p w14:paraId="4847469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16CE247"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931B78C" w14:textId="77777777" w:rsidR="00692DBC" w:rsidRPr="00B95E8B" w:rsidRDefault="00692DBC" w:rsidP="003623C8">
            <w:pPr>
              <w:pStyle w:val="TableHeading"/>
            </w:pPr>
            <w:r w:rsidRPr="00B95E8B">
              <w:t>Rule</w:t>
            </w:r>
          </w:p>
        </w:tc>
      </w:tr>
      <w:tr w:rsidR="00692DBC" w:rsidRPr="00B95E8B" w14:paraId="35EF8BAC" w14:textId="77777777" w:rsidTr="0082472F">
        <w:tc>
          <w:tcPr>
            <w:tcW w:w="429" w:type="pct"/>
            <w:tcBorders>
              <w:top w:val="single" w:sz="2" w:space="0" w:color="auto"/>
              <w:bottom w:val="single" w:sz="2" w:space="0" w:color="auto"/>
            </w:tcBorders>
            <w:shd w:val="clear" w:color="auto" w:fill="auto"/>
          </w:tcPr>
          <w:p w14:paraId="67C44A6F"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06881E7" w14:textId="77777777" w:rsidR="00692DBC" w:rsidRPr="00B95E8B" w:rsidRDefault="00692DBC" w:rsidP="003623C8">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744C653D" w14:textId="77777777" w:rsidR="00692DBC" w:rsidRPr="00B95E8B" w:rsidRDefault="00692DBC" w:rsidP="003623C8">
            <w:pPr>
              <w:pStyle w:val="Tabletext"/>
            </w:pPr>
            <w:r w:rsidRPr="00B95E8B">
              <w:t>The following</w:t>
            </w:r>
            <w:r w:rsidR="006F7324" w:rsidRPr="00B95E8B">
              <w:t xml:space="preserve"> person</w:t>
            </w:r>
            <w:r w:rsidRPr="00B95E8B">
              <w:t>:</w:t>
            </w:r>
          </w:p>
          <w:p w14:paraId="31D4CBC6" w14:textId="77777777" w:rsidR="0071643C" w:rsidRPr="00B95E8B" w:rsidRDefault="0071643C" w:rsidP="0071643C">
            <w:pPr>
              <w:pStyle w:val="Tablea"/>
            </w:pPr>
            <w:r w:rsidRPr="00B95E8B">
              <w:t>(a) for chestnuts sold by the levy payer by retail sale in the threshold quarter in the year or in a later quarter in the year—the levy payer;</w:t>
            </w:r>
          </w:p>
          <w:p w14:paraId="4B9A3316" w14:textId="77777777" w:rsidR="00692DBC" w:rsidRPr="00B95E8B" w:rsidRDefault="00692DBC" w:rsidP="003623C8">
            <w:pPr>
              <w:pStyle w:val="Tablea"/>
            </w:pPr>
            <w:r w:rsidRPr="00B95E8B">
              <w:t>(</w:t>
            </w:r>
            <w:r w:rsidR="0071643C" w:rsidRPr="00B95E8B">
              <w:t>b</w:t>
            </w:r>
            <w:r w:rsidRPr="00B95E8B">
              <w:t>) for chestnuts processed in the quarter by the levy payer—the levy payer;</w:t>
            </w:r>
          </w:p>
          <w:p w14:paraId="75A6A9C2" w14:textId="77777777" w:rsidR="00692DBC" w:rsidRPr="00B95E8B" w:rsidRDefault="00692DBC" w:rsidP="003623C8">
            <w:pPr>
              <w:pStyle w:val="Tablea"/>
            </w:pPr>
            <w:r w:rsidRPr="00B95E8B">
              <w:t>(c) for chestnuts exported in the quarter other than through an exporting agent—the charge payer;</w:t>
            </w:r>
          </w:p>
          <w:p w14:paraId="15CB5E5B" w14:textId="77777777" w:rsidR="00692DBC" w:rsidRPr="00B95E8B" w:rsidRDefault="00692DBC" w:rsidP="003623C8">
            <w:pPr>
              <w:pStyle w:val="Tabletext"/>
            </w:pPr>
            <w:r w:rsidRPr="00B95E8B">
              <w:t xml:space="preserve">unless the </w:t>
            </w:r>
            <w:r w:rsidR="006F7324" w:rsidRPr="00B95E8B">
              <w:t>person</w:t>
            </w:r>
            <w:r w:rsidRPr="00B95E8B">
              <w:t xml:space="preserve"> has an exemption from giving returns for quarters in the year</w:t>
            </w:r>
          </w:p>
        </w:tc>
      </w:tr>
      <w:tr w:rsidR="00692DBC" w:rsidRPr="00B95E8B" w14:paraId="6C7E0A15" w14:textId="77777777" w:rsidTr="0082472F">
        <w:tc>
          <w:tcPr>
            <w:tcW w:w="429" w:type="pct"/>
            <w:tcBorders>
              <w:top w:val="single" w:sz="2" w:space="0" w:color="auto"/>
              <w:bottom w:val="single" w:sz="2" w:space="0" w:color="auto"/>
            </w:tcBorders>
            <w:shd w:val="clear" w:color="auto" w:fill="auto"/>
          </w:tcPr>
          <w:p w14:paraId="41CE0B51"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895075B" w14:textId="77777777" w:rsidR="00692DBC" w:rsidRPr="00B95E8B" w:rsidRDefault="00692DBC" w:rsidP="003623C8">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2847FB3D" w14:textId="77777777" w:rsidR="00692DBC" w:rsidRPr="00B95E8B" w:rsidRDefault="00692DBC" w:rsidP="003623C8">
            <w:pPr>
              <w:pStyle w:val="Tabletext"/>
            </w:pPr>
            <w:r w:rsidRPr="00B95E8B">
              <w:t>The levy payer or charge payer for chestnuts who has an exemption from giving returns for quarters in the year</w:t>
            </w:r>
          </w:p>
        </w:tc>
      </w:tr>
      <w:tr w:rsidR="00692DBC" w:rsidRPr="00B95E8B" w14:paraId="4311EA9B" w14:textId="77777777" w:rsidTr="0082472F">
        <w:tc>
          <w:tcPr>
            <w:tcW w:w="429" w:type="pct"/>
            <w:tcBorders>
              <w:top w:val="single" w:sz="2" w:space="0" w:color="auto"/>
              <w:bottom w:val="single" w:sz="2" w:space="0" w:color="auto"/>
            </w:tcBorders>
            <w:shd w:val="clear" w:color="auto" w:fill="auto"/>
          </w:tcPr>
          <w:p w14:paraId="3A55A6F0"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02F220D4"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DE21E1D" w14:textId="77777777" w:rsidR="00692DBC" w:rsidRPr="00B95E8B" w:rsidRDefault="00692DBC" w:rsidP="003623C8">
            <w:pPr>
              <w:pStyle w:val="Tablea"/>
            </w:pPr>
            <w:r w:rsidRPr="00B95E8B">
              <w:t>(a) for a return for a quarter—before the end of the first calendar month after the end of the quarter; or</w:t>
            </w:r>
          </w:p>
          <w:p w14:paraId="06AA01C1"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6E3A5E6A" w14:textId="77777777" w:rsidTr="0082472F">
        <w:tc>
          <w:tcPr>
            <w:tcW w:w="429" w:type="pct"/>
            <w:tcBorders>
              <w:top w:val="single" w:sz="2" w:space="0" w:color="auto"/>
              <w:bottom w:val="single" w:sz="2" w:space="0" w:color="auto"/>
            </w:tcBorders>
            <w:shd w:val="clear" w:color="auto" w:fill="auto"/>
          </w:tcPr>
          <w:p w14:paraId="21621D91"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4C1514AC"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FC6F1E2" w14:textId="77777777" w:rsidR="00692DBC" w:rsidRPr="00B95E8B" w:rsidRDefault="00692DBC" w:rsidP="00D17D3A">
            <w:pPr>
              <w:pStyle w:val="Tabletext"/>
            </w:pPr>
            <w:r w:rsidRPr="00B95E8B">
              <w:t>The Secretary</w:t>
            </w:r>
          </w:p>
        </w:tc>
      </w:tr>
      <w:tr w:rsidR="00692DBC" w:rsidRPr="00B95E8B" w14:paraId="2B469C38" w14:textId="77777777" w:rsidTr="0082472F">
        <w:tc>
          <w:tcPr>
            <w:tcW w:w="429" w:type="pct"/>
            <w:tcBorders>
              <w:top w:val="single" w:sz="2" w:space="0" w:color="auto"/>
              <w:bottom w:val="single" w:sz="12" w:space="0" w:color="auto"/>
            </w:tcBorders>
            <w:shd w:val="clear" w:color="auto" w:fill="auto"/>
          </w:tcPr>
          <w:p w14:paraId="5044F740"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00CE3E13"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33020FE" w14:textId="77777777" w:rsidR="00692DBC" w:rsidRPr="00B95E8B" w:rsidRDefault="00692DBC" w:rsidP="00D17D3A">
            <w:pPr>
              <w:pStyle w:val="Tabletext"/>
            </w:pPr>
            <w:r w:rsidRPr="00B95E8B">
              <w:t>The return:</w:t>
            </w:r>
          </w:p>
          <w:p w14:paraId="686E6BB1" w14:textId="77777777" w:rsidR="00692DBC" w:rsidRPr="00B95E8B" w:rsidRDefault="00692DBC" w:rsidP="003623C8">
            <w:pPr>
              <w:pStyle w:val="Tablea"/>
            </w:pPr>
            <w:r w:rsidRPr="00B95E8B">
              <w:t>(a) must be in the appropriate approved form and include the information required by that form; or</w:t>
            </w:r>
          </w:p>
          <w:p w14:paraId="6F264C36"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4EE3D9B3" w14:textId="0CAF660A"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4</w:t>
      </w:r>
      <w:r w:rsidR="001B67D5" w:rsidRPr="00B95E8B">
        <w:t>2</w:t>
      </w:r>
      <w:r w:rsidR="002A2C22">
        <w:noBreakHyphen/>
      </w:r>
      <w:r w:rsidR="001B67D5" w:rsidRPr="00B95E8B">
        <w:t>4</w:t>
      </w:r>
      <w:r w:rsidRPr="00B95E8B">
        <w:t>.</w:t>
      </w:r>
    </w:p>
    <w:p w14:paraId="16237B33"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A3A1ED4" w14:textId="77777777" w:rsidR="00692DBC" w:rsidRPr="00B95E8B" w:rsidRDefault="00692DBC" w:rsidP="00692DBC">
      <w:pPr>
        <w:pStyle w:val="SubsectionHead"/>
      </w:pPr>
      <w:r w:rsidRPr="00B95E8B">
        <w:t>Making and keeping records</w:t>
      </w:r>
    </w:p>
    <w:p w14:paraId="52BD99E9" w14:textId="77777777" w:rsidR="00692DBC" w:rsidRPr="00B95E8B" w:rsidRDefault="00692DBC" w:rsidP="00692DBC">
      <w:pPr>
        <w:pStyle w:val="subsection"/>
      </w:pPr>
      <w:r w:rsidRPr="00B95E8B">
        <w:tab/>
        <w:t>(5)</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chestnuts, </w:t>
      </w:r>
      <w:r w:rsidR="00C85188" w:rsidRPr="00B95E8B">
        <w:t>this table has effect.</w:t>
      </w:r>
    </w:p>
    <w:p w14:paraId="4EC652E4"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6F0F4DA" w14:textId="77777777" w:rsidTr="0082472F">
        <w:trPr>
          <w:tblHeader/>
        </w:trPr>
        <w:tc>
          <w:tcPr>
            <w:tcW w:w="5000" w:type="pct"/>
            <w:gridSpan w:val="3"/>
            <w:tcBorders>
              <w:top w:val="single" w:sz="12" w:space="0" w:color="auto"/>
              <w:bottom w:val="single" w:sz="2" w:space="0" w:color="auto"/>
            </w:tcBorders>
            <w:shd w:val="clear" w:color="auto" w:fill="auto"/>
          </w:tcPr>
          <w:p w14:paraId="2966C71A" w14:textId="18AB4287" w:rsidR="00692DBC" w:rsidRPr="00B95E8B" w:rsidRDefault="00692DBC" w:rsidP="003623C8">
            <w:pPr>
              <w:pStyle w:val="TableHeading"/>
            </w:pPr>
            <w:r w:rsidRPr="00B95E8B">
              <w:t>Record</w:t>
            </w:r>
            <w:r w:rsidR="002A2C22">
              <w:noBreakHyphen/>
            </w:r>
            <w:r w:rsidRPr="00B95E8B">
              <w:t>keeping</w:t>
            </w:r>
          </w:p>
        </w:tc>
      </w:tr>
      <w:tr w:rsidR="00692DBC" w:rsidRPr="00B95E8B" w14:paraId="043077C4" w14:textId="77777777" w:rsidTr="0082472F">
        <w:trPr>
          <w:tblHeader/>
        </w:trPr>
        <w:tc>
          <w:tcPr>
            <w:tcW w:w="429" w:type="pct"/>
            <w:tcBorders>
              <w:top w:val="single" w:sz="2" w:space="0" w:color="auto"/>
              <w:bottom w:val="single" w:sz="12" w:space="0" w:color="auto"/>
            </w:tcBorders>
            <w:shd w:val="clear" w:color="auto" w:fill="auto"/>
          </w:tcPr>
          <w:p w14:paraId="44EE492E"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47A3877"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FD4DD08" w14:textId="77777777" w:rsidR="00692DBC" w:rsidRPr="00B95E8B" w:rsidRDefault="00692DBC" w:rsidP="003623C8">
            <w:pPr>
              <w:pStyle w:val="TableHeading"/>
            </w:pPr>
            <w:r w:rsidRPr="00B95E8B">
              <w:t>Rule</w:t>
            </w:r>
          </w:p>
        </w:tc>
      </w:tr>
      <w:tr w:rsidR="00692DBC" w:rsidRPr="00B95E8B" w14:paraId="3EE81A28" w14:textId="77777777" w:rsidTr="0082472F">
        <w:tc>
          <w:tcPr>
            <w:tcW w:w="429" w:type="pct"/>
            <w:tcBorders>
              <w:top w:val="single" w:sz="2" w:space="0" w:color="auto"/>
              <w:bottom w:val="single" w:sz="2" w:space="0" w:color="auto"/>
            </w:tcBorders>
            <w:shd w:val="clear" w:color="auto" w:fill="auto"/>
          </w:tcPr>
          <w:p w14:paraId="526F5758"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476AD34"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7DF5C63" w14:textId="77777777" w:rsidR="00692DBC" w:rsidRPr="00B95E8B" w:rsidRDefault="00692DBC" w:rsidP="00D17D3A">
            <w:pPr>
              <w:pStyle w:val="Tabletext"/>
            </w:pPr>
            <w:r w:rsidRPr="00B95E8B">
              <w:t>The levy payer or charge payer</w:t>
            </w:r>
          </w:p>
        </w:tc>
      </w:tr>
      <w:tr w:rsidR="00692DBC" w:rsidRPr="00B95E8B" w14:paraId="6D529BF6" w14:textId="77777777" w:rsidTr="0082472F">
        <w:tc>
          <w:tcPr>
            <w:tcW w:w="429" w:type="pct"/>
            <w:tcBorders>
              <w:top w:val="single" w:sz="2" w:space="0" w:color="auto"/>
              <w:bottom w:val="single" w:sz="2" w:space="0" w:color="auto"/>
            </w:tcBorders>
            <w:shd w:val="clear" w:color="auto" w:fill="auto"/>
          </w:tcPr>
          <w:p w14:paraId="6940425A"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13E5E05"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30A9D22A" w14:textId="77777777" w:rsidR="00692DBC" w:rsidRPr="00B95E8B" w:rsidRDefault="00692DBC" w:rsidP="003623C8">
            <w:pPr>
              <w:pStyle w:val="Tabletext"/>
            </w:pPr>
            <w:r w:rsidRPr="00B95E8B">
              <w:t>The records must:</w:t>
            </w:r>
          </w:p>
          <w:p w14:paraId="7DF061C2"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09E33AC7" w14:textId="77777777" w:rsidR="00692DBC" w:rsidRPr="00B95E8B" w:rsidRDefault="00692DBC" w:rsidP="003623C8">
            <w:pPr>
              <w:pStyle w:val="Tablea"/>
            </w:pPr>
            <w:r w:rsidRPr="00B95E8B">
              <w:t>(b) otherwise—enable the levy payer to substantiate the amount of levy payable and paid by the levy payer on the chestnuts</w:t>
            </w:r>
          </w:p>
        </w:tc>
      </w:tr>
      <w:tr w:rsidR="00692DBC" w:rsidRPr="00B95E8B" w14:paraId="4358A1DF" w14:textId="77777777" w:rsidTr="0082472F">
        <w:tc>
          <w:tcPr>
            <w:tcW w:w="429" w:type="pct"/>
            <w:tcBorders>
              <w:top w:val="single" w:sz="2" w:space="0" w:color="auto"/>
              <w:bottom w:val="single" w:sz="2" w:space="0" w:color="auto"/>
            </w:tcBorders>
            <w:shd w:val="clear" w:color="auto" w:fill="auto"/>
          </w:tcPr>
          <w:p w14:paraId="15362B00"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5A1C5193"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0B72658C" w14:textId="77777777" w:rsidR="00692DBC" w:rsidRPr="00B95E8B" w:rsidRDefault="00692DBC" w:rsidP="003623C8">
            <w:pPr>
              <w:pStyle w:val="Tabletext"/>
            </w:pPr>
            <w:r w:rsidRPr="00B95E8B">
              <w:t>The records must:</w:t>
            </w:r>
          </w:p>
          <w:p w14:paraId="3EAE69FA"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4424658D" w14:textId="77777777" w:rsidR="00692DBC" w:rsidRPr="00B95E8B" w:rsidRDefault="00692DBC" w:rsidP="003623C8">
            <w:pPr>
              <w:pStyle w:val="Tablea"/>
            </w:pPr>
            <w:r w:rsidRPr="00B95E8B">
              <w:t>(b) otherwise—enable the charge payer to substantiate the amount of charge payable and paid by the charge payer on the chestnuts</w:t>
            </w:r>
          </w:p>
        </w:tc>
      </w:tr>
      <w:tr w:rsidR="00692DBC" w:rsidRPr="00B95E8B" w14:paraId="4D80CD94" w14:textId="77777777" w:rsidTr="0082472F">
        <w:tc>
          <w:tcPr>
            <w:tcW w:w="429" w:type="pct"/>
            <w:tcBorders>
              <w:top w:val="single" w:sz="2" w:space="0" w:color="auto"/>
              <w:bottom w:val="single" w:sz="12" w:space="0" w:color="auto"/>
            </w:tcBorders>
            <w:shd w:val="clear" w:color="auto" w:fill="auto"/>
          </w:tcPr>
          <w:p w14:paraId="3A46C513"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4803344E"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3DFA7C56" w14:textId="77777777" w:rsidR="00692DBC" w:rsidRPr="00B95E8B" w:rsidRDefault="00D440D1" w:rsidP="00D440D1">
            <w:pPr>
              <w:pStyle w:val="Tabletext"/>
            </w:pPr>
            <w:r w:rsidRPr="00B95E8B">
              <w:t>Until the end of the period of 5 years beginning on the day after the end of the financial year in which the levy or charge is imposed</w:t>
            </w:r>
          </w:p>
        </w:tc>
      </w:tr>
    </w:tbl>
    <w:p w14:paraId="615B748A" w14:textId="77777777" w:rsidR="00692DBC" w:rsidRPr="00B95E8B" w:rsidRDefault="00692DBC" w:rsidP="00692DBC">
      <w:pPr>
        <w:pStyle w:val="notetext"/>
      </w:pPr>
      <w:r w:rsidRPr="00B95E8B">
        <w:t>Note</w:t>
      </w:r>
      <w:r w:rsidR="00F77F0B"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C92C0CE" w14:textId="40E44604" w:rsidR="00F77F0B" w:rsidRPr="00B95E8B" w:rsidRDefault="00F77F0B" w:rsidP="00F77F0B">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4</w:t>
      </w:r>
      <w:r w:rsidR="001B67D5" w:rsidRPr="00B95E8B">
        <w:t>2</w:t>
      </w:r>
      <w:r w:rsidR="002A2C22">
        <w:noBreakHyphen/>
      </w:r>
      <w:r w:rsidR="001B67D5" w:rsidRPr="00B95E8B">
        <w:t>3</w:t>
      </w:r>
      <w:r w:rsidRPr="00B95E8B">
        <w:t>.</w:t>
      </w:r>
    </w:p>
    <w:p w14:paraId="74FB5D2C" w14:textId="1FBFB0E8" w:rsidR="00692DBC" w:rsidRPr="00B95E8B" w:rsidRDefault="007B7DA0" w:rsidP="00692DBC">
      <w:pPr>
        <w:pStyle w:val="ActHead5"/>
      </w:pPr>
      <w:bookmarkStart w:id="284" w:name="_Toc195792330"/>
      <w:r w:rsidRPr="002A2C22">
        <w:rPr>
          <w:rStyle w:val="CharSectno"/>
        </w:rPr>
        <w:t>42</w:t>
      </w:r>
      <w:r w:rsidR="002A2C22" w:rsidRPr="002A2C22">
        <w:rPr>
          <w:rStyle w:val="CharSectno"/>
        </w:rPr>
        <w:noBreakHyphen/>
      </w:r>
      <w:r w:rsidRPr="002A2C22">
        <w:rPr>
          <w:rStyle w:val="CharSectno"/>
        </w:rPr>
        <w:t>2</w:t>
      </w:r>
      <w:r w:rsidR="00692DBC" w:rsidRPr="00B95E8B">
        <w:t xml:space="preserve">  Obligations of collection agents</w:t>
      </w:r>
      <w:bookmarkEnd w:id="284"/>
    </w:p>
    <w:p w14:paraId="6A3265FB" w14:textId="77777777" w:rsidR="00692DBC" w:rsidRPr="00B95E8B" w:rsidRDefault="00692DBC" w:rsidP="00692DBC">
      <w:pPr>
        <w:pStyle w:val="subsection"/>
      </w:pPr>
      <w:r w:rsidRPr="00B95E8B">
        <w:tab/>
        <w:t>(1)</w:t>
      </w:r>
      <w:r w:rsidRPr="00B95E8B">
        <w:tab/>
        <w:t xml:space="preserve">This clause sets out obligations that are imposed on a </w:t>
      </w:r>
      <w:r w:rsidR="003623C8" w:rsidRPr="00B95E8B">
        <w:t>person</w:t>
      </w:r>
      <w:r w:rsidRPr="00B95E8B">
        <w:t xml:space="preserve"> if:</w:t>
      </w:r>
    </w:p>
    <w:p w14:paraId="2A7F37E9" w14:textId="77777777" w:rsidR="00692DBC" w:rsidRPr="00B95E8B" w:rsidRDefault="00692DBC" w:rsidP="00692DBC">
      <w:pPr>
        <w:pStyle w:val="paragraph"/>
      </w:pPr>
      <w:r w:rsidRPr="00B95E8B">
        <w:tab/>
        <w:t>(a)</w:t>
      </w:r>
      <w:r w:rsidRPr="00B95E8B">
        <w:tab/>
        <w:t xml:space="preserve">levy is imposed on chestnuts that are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6D90A46F" w14:textId="77777777" w:rsidR="00692DBC" w:rsidRPr="00B95E8B" w:rsidRDefault="00692DBC" w:rsidP="00692DBC">
      <w:pPr>
        <w:pStyle w:val="paragraph"/>
      </w:pPr>
      <w:r w:rsidRPr="00B95E8B">
        <w:tab/>
        <w:t>(b)</w:t>
      </w:r>
      <w:r w:rsidRPr="00B95E8B">
        <w:tab/>
        <w:t xml:space="preserve">levy is imposed on chestnuts that are processed for the levy payer in a quarter in a financial year (the </w:t>
      </w:r>
      <w:r w:rsidRPr="00B95E8B">
        <w:rPr>
          <w:b/>
          <w:i/>
        </w:rPr>
        <w:t>processing case</w:t>
      </w:r>
      <w:r w:rsidRPr="00B95E8B">
        <w:t>); or</w:t>
      </w:r>
    </w:p>
    <w:p w14:paraId="61011867" w14:textId="77777777" w:rsidR="00692DBC" w:rsidRPr="00B95E8B" w:rsidRDefault="00692DBC" w:rsidP="00692DBC">
      <w:pPr>
        <w:pStyle w:val="paragraph"/>
      </w:pPr>
      <w:r w:rsidRPr="00B95E8B">
        <w:tab/>
        <w:t>(c)</w:t>
      </w:r>
      <w:r w:rsidRPr="00B95E8B">
        <w:tab/>
        <w:t xml:space="preserve">charge is imposed on chestnuts that are exported </w:t>
      </w:r>
      <w:r w:rsidR="006C133D" w:rsidRPr="00B95E8B">
        <w:t xml:space="preserve">from Australia </w:t>
      </w:r>
      <w:r w:rsidRPr="00B95E8B">
        <w:t xml:space="preserve">in a quarter in a financial year through an exporting agent (the </w:t>
      </w:r>
      <w:r w:rsidRPr="00B95E8B">
        <w:rPr>
          <w:b/>
          <w:i/>
        </w:rPr>
        <w:t>export case</w:t>
      </w:r>
      <w:r w:rsidRPr="00B95E8B">
        <w:t>).</w:t>
      </w:r>
    </w:p>
    <w:p w14:paraId="02121EC8" w14:textId="77777777" w:rsidR="00692DBC" w:rsidRPr="00B95E8B" w:rsidRDefault="00692DBC" w:rsidP="00692DBC">
      <w:pPr>
        <w:pStyle w:val="SubsectionHead"/>
      </w:pPr>
      <w:r w:rsidRPr="00B95E8B">
        <w:t>Payment of equivalent amounts</w:t>
      </w:r>
    </w:p>
    <w:p w14:paraId="0C339FB3" w14:textId="26416FB6"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33823C9E"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3FC6774A" w14:textId="77777777" w:rsidTr="0082472F">
        <w:trPr>
          <w:tblHeader/>
        </w:trPr>
        <w:tc>
          <w:tcPr>
            <w:tcW w:w="5000" w:type="pct"/>
            <w:gridSpan w:val="3"/>
            <w:tcBorders>
              <w:top w:val="single" w:sz="12" w:space="0" w:color="auto"/>
              <w:bottom w:val="single" w:sz="2" w:space="0" w:color="auto"/>
            </w:tcBorders>
            <w:shd w:val="clear" w:color="auto" w:fill="auto"/>
          </w:tcPr>
          <w:p w14:paraId="265C58C6" w14:textId="77777777" w:rsidR="00692DBC" w:rsidRPr="00B95E8B" w:rsidRDefault="00692DBC" w:rsidP="003623C8">
            <w:pPr>
              <w:pStyle w:val="TableHeading"/>
            </w:pPr>
            <w:r w:rsidRPr="00B95E8B">
              <w:t>Payment of equivalent amounts</w:t>
            </w:r>
          </w:p>
        </w:tc>
      </w:tr>
      <w:tr w:rsidR="00692DBC" w:rsidRPr="00B95E8B" w14:paraId="2C9F452B" w14:textId="77777777" w:rsidTr="0082472F">
        <w:trPr>
          <w:tblHeader/>
        </w:trPr>
        <w:tc>
          <w:tcPr>
            <w:tcW w:w="429" w:type="pct"/>
            <w:tcBorders>
              <w:top w:val="single" w:sz="2" w:space="0" w:color="auto"/>
              <w:bottom w:val="single" w:sz="12" w:space="0" w:color="auto"/>
            </w:tcBorders>
            <w:shd w:val="clear" w:color="auto" w:fill="auto"/>
          </w:tcPr>
          <w:p w14:paraId="3BDB1B6D"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5FB7F5F8"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2F640EF9" w14:textId="77777777" w:rsidR="00692DBC" w:rsidRPr="00B95E8B" w:rsidRDefault="00692DBC" w:rsidP="003623C8">
            <w:pPr>
              <w:pStyle w:val="TableHeading"/>
            </w:pPr>
            <w:r w:rsidRPr="00B95E8B">
              <w:t>Rule</w:t>
            </w:r>
          </w:p>
        </w:tc>
      </w:tr>
      <w:tr w:rsidR="00692DBC" w:rsidRPr="00B95E8B" w14:paraId="16147E62" w14:textId="77777777" w:rsidTr="0082472F">
        <w:tc>
          <w:tcPr>
            <w:tcW w:w="429" w:type="pct"/>
            <w:tcBorders>
              <w:top w:val="single" w:sz="2" w:space="0" w:color="auto"/>
              <w:bottom w:val="single" w:sz="2" w:space="0" w:color="auto"/>
            </w:tcBorders>
            <w:shd w:val="clear" w:color="auto" w:fill="auto"/>
          </w:tcPr>
          <w:p w14:paraId="752D4CDF"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65EB0770"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chestnuts?</w:t>
            </w:r>
          </w:p>
        </w:tc>
        <w:tc>
          <w:tcPr>
            <w:tcW w:w="2360" w:type="pct"/>
            <w:tcBorders>
              <w:top w:val="single" w:sz="2" w:space="0" w:color="auto"/>
              <w:bottom w:val="single" w:sz="2" w:space="0" w:color="auto"/>
            </w:tcBorders>
            <w:shd w:val="clear" w:color="auto" w:fill="auto"/>
          </w:tcPr>
          <w:p w14:paraId="04893A6B" w14:textId="77777777" w:rsidR="00692DBC" w:rsidRPr="00B95E8B" w:rsidRDefault="00692DBC" w:rsidP="003623C8">
            <w:pPr>
              <w:pStyle w:val="Tabletext"/>
            </w:pPr>
            <w:r w:rsidRPr="00B95E8B">
              <w:t>The following person:</w:t>
            </w:r>
          </w:p>
          <w:p w14:paraId="1F92CF79" w14:textId="77777777" w:rsidR="00692DBC" w:rsidRPr="00B95E8B" w:rsidRDefault="00692DBC" w:rsidP="003623C8">
            <w:pPr>
              <w:pStyle w:val="Tablea"/>
            </w:pPr>
            <w:r w:rsidRPr="00B95E8B">
              <w:t>(a) the liable collection agent in the sale case;</w:t>
            </w:r>
          </w:p>
          <w:p w14:paraId="5E2E1C10" w14:textId="77777777" w:rsidR="00692DBC" w:rsidRPr="00B95E8B" w:rsidRDefault="00692DBC" w:rsidP="003623C8">
            <w:pPr>
              <w:pStyle w:val="Tablea"/>
            </w:pPr>
            <w:r w:rsidRPr="00B95E8B">
              <w:t>(b) the person who carried out the processing in the processing case;</w:t>
            </w:r>
          </w:p>
          <w:p w14:paraId="29F77A1D" w14:textId="77777777" w:rsidR="00692DBC" w:rsidRPr="00B95E8B" w:rsidRDefault="00692DBC" w:rsidP="003623C8">
            <w:pPr>
              <w:pStyle w:val="Tablea"/>
            </w:pPr>
            <w:r w:rsidRPr="00B95E8B">
              <w:t>(c) the exporting agent in the export case</w:t>
            </w:r>
          </w:p>
        </w:tc>
      </w:tr>
      <w:tr w:rsidR="00692DBC" w:rsidRPr="00B95E8B" w14:paraId="18DC195E" w14:textId="77777777" w:rsidTr="0082472F">
        <w:tc>
          <w:tcPr>
            <w:tcW w:w="429" w:type="pct"/>
            <w:tcBorders>
              <w:top w:val="single" w:sz="2" w:space="0" w:color="auto"/>
              <w:bottom w:val="single" w:sz="2" w:space="0" w:color="auto"/>
            </w:tcBorders>
            <w:shd w:val="clear" w:color="auto" w:fill="auto"/>
          </w:tcPr>
          <w:p w14:paraId="2B4132E5"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7F4A44FE"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5F45C141" w14:textId="77777777" w:rsidR="00692DBC" w:rsidRPr="00B95E8B" w:rsidRDefault="00692DBC" w:rsidP="003623C8">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1213B38E" w14:textId="77777777" w:rsidR="00692DBC" w:rsidRPr="00B95E8B" w:rsidRDefault="00692DBC" w:rsidP="003623C8">
            <w:pPr>
              <w:pStyle w:val="Tablea"/>
            </w:pPr>
            <w:r w:rsidRPr="00B95E8B">
              <w:t xml:space="preserve">(b) if the person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482C1185" w14:textId="77777777" w:rsidTr="0082472F">
        <w:tc>
          <w:tcPr>
            <w:tcW w:w="429" w:type="pct"/>
            <w:tcBorders>
              <w:top w:val="single" w:sz="2" w:space="0" w:color="auto"/>
              <w:bottom w:val="single" w:sz="12" w:space="0" w:color="auto"/>
            </w:tcBorders>
            <w:shd w:val="clear" w:color="auto" w:fill="auto"/>
          </w:tcPr>
          <w:p w14:paraId="4EC5E943"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19929F6F"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8FB34FA" w14:textId="77777777" w:rsidR="00692DBC" w:rsidRPr="00B95E8B" w:rsidRDefault="00692DBC" w:rsidP="003623C8">
            <w:pPr>
              <w:pStyle w:val="Tabletext"/>
            </w:pPr>
            <w:r w:rsidRPr="00B95E8B">
              <w:t>The Commonwealth</w:t>
            </w:r>
          </w:p>
        </w:tc>
      </w:tr>
    </w:tbl>
    <w:p w14:paraId="5DA8E5B8"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3381ABD8" w14:textId="14E8E73E"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10AA5BCF" w14:textId="77777777" w:rsidR="00692DBC" w:rsidRPr="00B95E8B" w:rsidRDefault="00692DBC" w:rsidP="00692DBC">
      <w:pPr>
        <w:pStyle w:val="SubsectionHead"/>
      </w:pPr>
      <w:r w:rsidRPr="00B95E8B">
        <w:t>Giving quarterly or annual returns</w:t>
      </w:r>
    </w:p>
    <w:p w14:paraId="7290BB9C"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357A3E58"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B9BB934" w14:textId="77777777" w:rsidTr="0082472F">
        <w:trPr>
          <w:tblHeader/>
        </w:trPr>
        <w:tc>
          <w:tcPr>
            <w:tcW w:w="5000" w:type="pct"/>
            <w:gridSpan w:val="3"/>
            <w:tcBorders>
              <w:top w:val="single" w:sz="12" w:space="0" w:color="auto"/>
              <w:bottom w:val="single" w:sz="2" w:space="0" w:color="auto"/>
            </w:tcBorders>
            <w:shd w:val="clear" w:color="auto" w:fill="auto"/>
          </w:tcPr>
          <w:p w14:paraId="2DB67463" w14:textId="77777777" w:rsidR="00692DBC" w:rsidRPr="00B95E8B" w:rsidRDefault="00692DBC" w:rsidP="003623C8">
            <w:pPr>
              <w:pStyle w:val="TableHeading"/>
            </w:pPr>
            <w:r w:rsidRPr="00B95E8B">
              <w:t>Quarterly or annual returns</w:t>
            </w:r>
          </w:p>
        </w:tc>
      </w:tr>
      <w:tr w:rsidR="00692DBC" w:rsidRPr="00B95E8B" w14:paraId="0C7973E3" w14:textId="77777777" w:rsidTr="0082472F">
        <w:trPr>
          <w:tblHeader/>
        </w:trPr>
        <w:tc>
          <w:tcPr>
            <w:tcW w:w="429" w:type="pct"/>
            <w:tcBorders>
              <w:top w:val="single" w:sz="2" w:space="0" w:color="auto"/>
              <w:bottom w:val="single" w:sz="12" w:space="0" w:color="auto"/>
            </w:tcBorders>
            <w:shd w:val="clear" w:color="auto" w:fill="auto"/>
          </w:tcPr>
          <w:p w14:paraId="301CE56B"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5F9A186E"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5A816A4" w14:textId="77777777" w:rsidR="00692DBC" w:rsidRPr="00B95E8B" w:rsidRDefault="00692DBC" w:rsidP="003623C8">
            <w:pPr>
              <w:pStyle w:val="TableHeading"/>
            </w:pPr>
            <w:r w:rsidRPr="00B95E8B">
              <w:t>Rule</w:t>
            </w:r>
          </w:p>
        </w:tc>
      </w:tr>
      <w:tr w:rsidR="00692DBC" w:rsidRPr="00B95E8B" w14:paraId="473E09F2" w14:textId="77777777" w:rsidTr="0082472F">
        <w:tc>
          <w:tcPr>
            <w:tcW w:w="429" w:type="pct"/>
            <w:tcBorders>
              <w:top w:val="single" w:sz="2" w:space="0" w:color="auto"/>
              <w:bottom w:val="single" w:sz="2" w:space="0" w:color="auto"/>
            </w:tcBorders>
            <w:shd w:val="clear" w:color="auto" w:fill="auto"/>
          </w:tcPr>
          <w:p w14:paraId="2A5F8AEE"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E61A088"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7258539A" w14:textId="77777777" w:rsidR="00692DBC" w:rsidRPr="00B95E8B" w:rsidRDefault="00692DBC" w:rsidP="003623C8">
            <w:pPr>
              <w:pStyle w:val="Tabletext"/>
            </w:pPr>
            <w:r w:rsidRPr="00B95E8B">
              <w:t>The following person:</w:t>
            </w:r>
          </w:p>
          <w:p w14:paraId="418C1EC0" w14:textId="77777777" w:rsidR="00692DBC" w:rsidRPr="00B95E8B" w:rsidRDefault="00692DBC" w:rsidP="003623C8">
            <w:pPr>
              <w:pStyle w:val="Tablea"/>
            </w:pPr>
            <w:r w:rsidRPr="00B95E8B">
              <w:t>(a) the liable collection agent in the sale case;</w:t>
            </w:r>
          </w:p>
          <w:p w14:paraId="3784837E" w14:textId="77777777" w:rsidR="00692DBC" w:rsidRPr="00B95E8B" w:rsidRDefault="00692DBC" w:rsidP="003623C8">
            <w:pPr>
              <w:pStyle w:val="Tablea"/>
            </w:pPr>
            <w:r w:rsidRPr="00B95E8B">
              <w:t>(b) the person who carried out the processing in the processing case;</w:t>
            </w:r>
          </w:p>
          <w:p w14:paraId="71B54725" w14:textId="77777777" w:rsidR="00692DBC" w:rsidRPr="00B95E8B" w:rsidRDefault="00692DBC" w:rsidP="003623C8">
            <w:pPr>
              <w:pStyle w:val="Tablea"/>
            </w:pPr>
            <w:r w:rsidRPr="00B95E8B">
              <w:t>(c) the exporting agent in the export case;</w:t>
            </w:r>
          </w:p>
          <w:p w14:paraId="5277567E" w14:textId="77777777" w:rsidR="00692DBC" w:rsidRPr="00B95E8B" w:rsidRDefault="00692DBC" w:rsidP="003623C8">
            <w:pPr>
              <w:pStyle w:val="Tabletext"/>
            </w:pPr>
            <w:r w:rsidRPr="00B95E8B">
              <w:t>unless the person has an exemption from giving returns for quarters in the financial year</w:t>
            </w:r>
          </w:p>
        </w:tc>
      </w:tr>
      <w:tr w:rsidR="00692DBC" w:rsidRPr="00B95E8B" w14:paraId="1051FF18" w14:textId="77777777" w:rsidTr="0082472F">
        <w:tc>
          <w:tcPr>
            <w:tcW w:w="429" w:type="pct"/>
            <w:tcBorders>
              <w:top w:val="single" w:sz="2" w:space="0" w:color="auto"/>
              <w:bottom w:val="single" w:sz="2" w:space="0" w:color="auto"/>
            </w:tcBorders>
            <w:shd w:val="clear" w:color="auto" w:fill="auto"/>
          </w:tcPr>
          <w:p w14:paraId="32107184"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3BDF9E4F" w14:textId="77777777" w:rsidR="00692DBC" w:rsidRPr="00B95E8B" w:rsidRDefault="00692DBC" w:rsidP="003623C8">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0CC90FE0" w14:textId="77777777" w:rsidR="00692DBC" w:rsidRPr="00B95E8B" w:rsidRDefault="00692DBC" w:rsidP="003623C8">
            <w:pPr>
              <w:pStyle w:val="Tabletext"/>
            </w:pPr>
            <w:r w:rsidRPr="00B95E8B">
              <w:t>The following person:</w:t>
            </w:r>
          </w:p>
          <w:p w14:paraId="1872A951" w14:textId="77777777" w:rsidR="00692DBC" w:rsidRPr="00B95E8B" w:rsidRDefault="00692DBC" w:rsidP="003623C8">
            <w:pPr>
              <w:pStyle w:val="Tablea"/>
            </w:pPr>
            <w:r w:rsidRPr="00B95E8B">
              <w:t>(a) the liable collection agent in the sale case;</w:t>
            </w:r>
          </w:p>
          <w:p w14:paraId="01D650F6" w14:textId="77777777" w:rsidR="00692DBC" w:rsidRPr="00B95E8B" w:rsidRDefault="00692DBC" w:rsidP="003623C8">
            <w:pPr>
              <w:pStyle w:val="Tablea"/>
            </w:pPr>
            <w:r w:rsidRPr="00B95E8B">
              <w:t>(b) the person who carried out the processing in the processing case;</w:t>
            </w:r>
          </w:p>
          <w:p w14:paraId="15EC9A41" w14:textId="77777777" w:rsidR="00692DBC" w:rsidRPr="00B95E8B" w:rsidRDefault="00692DBC" w:rsidP="003623C8">
            <w:pPr>
              <w:pStyle w:val="Tablea"/>
            </w:pPr>
            <w:r w:rsidRPr="00B95E8B">
              <w:t>(c) the exporting agent in the export case;</w:t>
            </w:r>
          </w:p>
          <w:p w14:paraId="30E65B86" w14:textId="77777777" w:rsidR="00692DBC" w:rsidRPr="00B95E8B" w:rsidRDefault="00692DBC" w:rsidP="003623C8">
            <w:pPr>
              <w:pStyle w:val="Tabletext"/>
            </w:pPr>
            <w:r w:rsidRPr="00B95E8B">
              <w:t>if the person has an exemption from giving returns for quarters in the year</w:t>
            </w:r>
          </w:p>
        </w:tc>
      </w:tr>
      <w:tr w:rsidR="00692DBC" w:rsidRPr="00B95E8B" w14:paraId="353DB20A" w14:textId="77777777" w:rsidTr="0082472F">
        <w:tc>
          <w:tcPr>
            <w:tcW w:w="429" w:type="pct"/>
            <w:tcBorders>
              <w:top w:val="single" w:sz="2" w:space="0" w:color="auto"/>
              <w:bottom w:val="single" w:sz="2" w:space="0" w:color="auto"/>
            </w:tcBorders>
            <w:shd w:val="clear" w:color="auto" w:fill="auto"/>
          </w:tcPr>
          <w:p w14:paraId="34B40646"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79617B00"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BB8AB75" w14:textId="77777777" w:rsidR="00692DBC" w:rsidRPr="00B95E8B" w:rsidRDefault="00692DBC" w:rsidP="003623C8">
            <w:pPr>
              <w:pStyle w:val="Tablea"/>
            </w:pPr>
            <w:r w:rsidRPr="00B95E8B">
              <w:t>(a) for a return for a quarter—before the end of the first calendar month after the end of the quarter; or</w:t>
            </w:r>
          </w:p>
          <w:p w14:paraId="6696761A"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33931F82" w14:textId="77777777" w:rsidTr="0082472F">
        <w:tc>
          <w:tcPr>
            <w:tcW w:w="429" w:type="pct"/>
            <w:tcBorders>
              <w:top w:val="single" w:sz="2" w:space="0" w:color="auto"/>
              <w:bottom w:val="single" w:sz="2" w:space="0" w:color="auto"/>
            </w:tcBorders>
            <w:shd w:val="clear" w:color="auto" w:fill="auto"/>
          </w:tcPr>
          <w:p w14:paraId="1AE4075F"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38FB83E8"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4001E32" w14:textId="77777777" w:rsidR="00692DBC" w:rsidRPr="00B95E8B" w:rsidRDefault="00692DBC" w:rsidP="00D17D3A">
            <w:pPr>
              <w:pStyle w:val="Tabletext"/>
            </w:pPr>
            <w:r w:rsidRPr="00B95E8B">
              <w:t>The Secretary</w:t>
            </w:r>
          </w:p>
        </w:tc>
      </w:tr>
      <w:tr w:rsidR="00692DBC" w:rsidRPr="00B95E8B" w14:paraId="1A62D15F" w14:textId="77777777" w:rsidTr="0082472F">
        <w:tc>
          <w:tcPr>
            <w:tcW w:w="429" w:type="pct"/>
            <w:tcBorders>
              <w:top w:val="single" w:sz="2" w:space="0" w:color="auto"/>
              <w:bottom w:val="single" w:sz="12" w:space="0" w:color="auto"/>
            </w:tcBorders>
            <w:shd w:val="clear" w:color="auto" w:fill="auto"/>
          </w:tcPr>
          <w:p w14:paraId="2E2C92AC"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7F039F28"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8FDB718" w14:textId="77777777" w:rsidR="00692DBC" w:rsidRPr="00B95E8B" w:rsidRDefault="00692DBC" w:rsidP="00D17D3A">
            <w:pPr>
              <w:pStyle w:val="Tabletext"/>
            </w:pPr>
            <w:r w:rsidRPr="00B95E8B">
              <w:t>The return:</w:t>
            </w:r>
          </w:p>
          <w:p w14:paraId="4865ED68" w14:textId="77777777" w:rsidR="00692DBC" w:rsidRPr="00B95E8B" w:rsidRDefault="00692DBC" w:rsidP="003623C8">
            <w:pPr>
              <w:pStyle w:val="Tablea"/>
            </w:pPr>
            <w:r w:rsidRPr="00B95E8B">
              <w:t>(a) must be in the appropriate approved form and include the information required by that form; or</w:t>
            </w:r>
          </w:p>
          <w:p w14:paraId="095198E2"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5C06F6FC" w14:textId="463B9DA0"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4</w:t>
      </w:r>
      <w:r w:rsidR="001B67D5" w:rsidRPr="00B95E8B">
        <w:t>2</w:t>
      </w:r>
      <w:r w:rsidR="002A2C22">
        <w:noBreakHyphen/>
      </w:r>
      <w:r w:rsidR="001B67D5" w:rsidRPr="00B95E8B">
        <w:t>5</w:t>
      </w:r>
      <w:r w:rsidRPr="00B95E8B">
        <w:t>.</w:t>
      </w:r>
    </w:p>
    <w:p w14:paraId="123E1AB6"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3936093" w14:textId="77777777" w:rsidR="00692DBC" w:rsidRPr="00B95E8B" w:rsidRDefault="00692DBC" w:rsidP="00692DBC">
      <w:pPr>
        <w:pStyle w:val="SubsectionHead"/>
      </w:pPr>
      <w:r w:rsidRPr="00B95E8B">
        <w:t>Making and keeping records</w:t>
      </w:r>
    </w:p>
    <w:p w14:paraId="77ECEAE6"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56FC715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AE6EC4F" w14:textId="77777777" w:rsidTr="0082472F">
        <w:trPr>
          <w:tblHeader/>
        </w:trPr>
        <w:tc>
          <w:tcPr>
            <w:tcW w:w="5000" w:type="pct"/>
            <w:gridSpan w:val="3"/>
            <w:tcBorders>
              <w:top w:val="single" w:sz="12" w:space="0" w:color="auto"/>
              <w:bottom w:val="single" w:sz="2" w:space="0" w:color="auto"/>
            </w:tcBorders>
            <w:shd w:val="clear" w:color="auto" w:fill="auto"/>
          </w:tcPr>
          <w:p w14:paraId="2D95E7B6" w14:textId="3A67D839" w:rsidR="00692DBC" w:rsidRPr="00B95E8B" w:rsidRDefault="00692DBC" w:rsidP="003623C8">
            <w:pPr>
              <w:pStyle w:val="TableHeading"/>
            </w:pPr>
            <w:r w:rsidRPr="00B95E8B">
              <w:t>Record</w:t>
            </w:r>
            <w:r w:rsidR="002A2C22">
              <w:noBreakHyphen/>
            </w:r>
            <w:r w:rsidRPr="00B95E8B">
              <w:t>keeping</w:t>
            </w:r>
          </w:p>
        </w:tc>
      </w:tr>
      <w:tr w:rsidR="00692DBC" w:rsidRPr="00B95E8B" w14:paraId="04CB27B1" w14:textId="77777777" w:rsidTr="0082472F">
        <w:trPr>
          <w:tblHeader/>
        </w:trPr>
        <w:tc>
          <w:tcPr>
            <w:tcW w:w="429" w:type="pct"/>
            <w:tcBorders>
              <w:top w:val="single" w:sz="2" w:space="0" w:color="auto"/>
              <w:bottom w:val="single" w:sz="12" w:space="0" w:color="auto"/>
            </w:tcBorders>
            <w:shd w:val="clear" w:color="auto" w:fill="auto"/>
          </w:tcPr>
          <w:p w14:paraId="38047F92"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1F9EDB08"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C459753" w14:textId="77777777" w:rsidR="00692DBC" w:rsidRPr="00B95E8B" w:rsidRDefault="00692DBC" w:rsidP="003623C8">
            <w:pPr>
              <w:pStyle w:val="TableHeading"/>
            </w:pPr>
            <w:r w:rsidRPr="00B95E8B">
              <w:t>Rule</w:t>
            </w:r>
          </w:p>
        </w:tc>
      </w:tr>
      <w:tr w:rsidR="00692DBC" w:rsidRPr="00B95E8B" w14:paraId="09E49F70" w14:textId="77777777" w:rsidTr="0082472F">
        <w:tc>
          <w:tcPr>
            <w:tcW w:w="429" w:type="pct"/>
            <w:tcBorders>
              <w:top w:val="single" w:sz="2" w:space="0" w:color="auto"/>
              <w:bottom w:val="single" w:sz="2" w:space="0" w:color="auto"/>
            </w:tcBorders>
            <w:shd w:val="clear" w:color="auto" w:fill="auto"/>
          </w:tcPr>
          <w:p w14:paraId="00BE714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50D025F" w14:textId="77777777" w:rsidR="00692DBC" w:rsidRPr="00B95E8B" w:rsidRDefault="00692DBC" w:rsidP="00D17D3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F20ABDC" w14:textId="77777777" w:rsidR="00692DBC" w:rsidRPr="00B95E8B" w:rsidRDefault="00692DBC" w:rsidP="003623C8">
            <w:pPr>
              <w:pStyle w:val="Tabletext"/>
            </w:pPr>
            <w:r w:rsidRPr="00B95E8B">
              <w:t>The following person:</w:t>
            </w:r>
          </w:p>
          <w:p w14:paraId="236E08DA" w14:textId="77777777" w:rsidR="00692DBC" w:rsidRPr="00B95E8B" w:rsidRDefault="00692DBC" w:rsidP="003623C8">
            <w:pPr>
              <w:pStyle w:val="Tablea"/>
            </w:pPr>
            <w:r w:rsidRPr="00B95E8B">
              <w:t>(a) the liable collection agent in the sale case;</w:t>
            </w:r>
          </w:p>
          <w:p w14:paraId="4F56610C" w14:textId="77777777" w:rsidR="00692DBC" w:rsidRPr="00B95E8B" w:rsidRDefault="00692DBC" w:rsidP="003623C8">
            <w:pPr>
              <w:pStyle w:val="Tablea"/>
            </w:pPr>
            <w:r w:rsidRPr="00B95E8B">
              <w:t>(b) the person who carried out the processing in the processing case;</w:t>
            </w:r>
          </w:p>
          <w:p w14:paraId="3FD5D8A2" w14:textId="77777777" w:rsidR="00692DBC" w:rsidRPr="00B95E8B" w:rsidRDefault="00692DBC" w:rsidP="003623C8">
            <w:pPr>
              <w:pStyle w:val="Tablea"/>
            </w:pPr>
            <w:r w:rsidRPr="00B95E8B">
              <w:t>(c) the exporting agent in the export case</w:t>
            </w:r>
          </w:p>
        </w:tc>
      </w:tr>
      <w:tr w:rsidR="00692DBC" w:rsidRPr="00B95E8B" w14:paraId="088FE56A" w14:textId="77777777" w:rsidTr="0082472F">
        <w:tc>
          <w:tcPr>
            <w:tcW w:w="429" w:type="pct"/>
            <w:tcBorders>
              <w:top w:val="single" w:sz="2" w:space="0" w:color="auto"/>
              <w:bottom w:val="single" w:sz="2" w:space="0" w:color="auto"/>
            </w:tcBorders>
            <w:shd w:val="clear" w:color="auto" w:fill="auto"/>
          </w:tcPr>
          <w:p w14:paraId="22C54456"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4DB5703"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DA5B14E" w14:textId="77777777" w:rsidR="00692DBC" w:rsidRPr="00B95E8B" w:rsidRDefault="00692DBC" w:rsidP="003623C8">
            <w:pPr>
              <w:pStyle w:val="Tabletext"/>
            </w:pPr>
            <w:r w:rsidRPr="00B95E8B">
              <w:t>The records must enable the person to substantiate the equivalent amount payable and paid by the person in relation to the chestnuts</w:t>
            </w:r>
          </w:p>
        </w:tc>
      </w:tr>
      <w:tr w:rsidR="00692DBC" w:rsidRPr="00B95E8B" w14:paraId="20223DC0" w14:textId="77777777" w:rsidTr="0082472F">
        <w:tc>
          <w:tcPr>
            <w:tcW w:w="429" w:type="pct"/>
            <w:tcBorders>
              <w:top w:val="single" w:sz="2" w:space="0" w:color="auto"/>
              <w:bottom w:val="single" w:sz="12" w:space="0" w:color="auto"/>
            </w:tcBorders>
            <w:shd w:val="clear" w:color="auto" w:fill="auto"/>
          </w:tcPr>
          <w:p w14:paraId="1360D287"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04792F4E"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81887E5" w14:textId="77777777" w:rsidR="00692DBC" w:rsidRPr="00B95E8B" w:rsidRDefault="00692DBC" w:rsidP="003623C8">
            <w:pPr>
              <w:pStyle w:val="Tabletext"/>
            </w:pPr>
            <w:r w:rsidRPr="00B95E8B">
              <w:t xml:space="preserve">Until the end of the period of 5 years beginning on the day after the end of the </w:t>
            </w:r>
            <w:r w:rsidR="00252B4D" w:rsidRPr="00B95E8B">
              <w:t>financial year</w:t>
            </w:r>
            <w:r w:rsidR="006224A2" w:rsidRPr="00B95E8B">
              <w:t xml:space="preserve"> in which the chestnuts are sold, processed or exported</w:t>
            </w:r>
          </w:p>
        </w:tc>
      </w:tr>
    </w:tbl>
    <w:p w14:paraId="5CA7B542"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8E17BE5" w14:textId="4916A2B1" w:rsidR="00692DBC" w:rsidRPr="00B95E8B" w:rsidRDefault="007B7DA0" w:rsidP="00692DBC">
      <w:pPr>
        <w:pStyle w:val="ActHead5"/>
      </w:pPr>
      <w:bookmarkStart w:id="285" w:name="_Toc195792331"/>
      <w:r w:rsidRPr="002A2C22">
        <w:rPr>
          <w:rStyle w:val="CharSectno"/>
        </w:rPr>
        <w:t>42</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285"/>
    </w:p>
    <w:p w14:paraId="6D5ACEA4"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4FB64A3C" w14:textId="77777777" w:rsidR="00F83A1F" w:rsidRPr="00B95E8B" w:rsidRDefault="00F83A1F" w:rsidP="00F83A1F">
      <w:pPr>
        <w:pStyle w:val="paragraph"/>
      </w:pPr>
      <w:r w:rsidRPr="00B95E8B">
        <w:tab/>
        <w:t>(a)</w:t>
      </w:r>
      <w:r w:rsidRPr="00B95E8B">
        <w:tab/>
        <w:t>chestnuts are harvested in Australia and in a financial year are sold by, or processed by or for, the person who owns the chestnuts immediately after they are harvested and the person considers that an exemption from levy applies; or</w:t>
      </w:r>
    </w:p>
    <w:p w14:paraId="1F4AC5ED" w14:textId="77777777" w:rsidR="00692DBC" w:rsidRPr="00B95E8B" w:rsidRDefault="00692DBC" w:rsidP="00692DBC">
      <w:pPr>
        <w:pStyle w:val="paragraph"/>
      </w:pPr>
      <w:r w:rsidRPr="00B95E8B">
        <w:tab/>
        <w:t>(b)</w:t>
      </w:r>
      <w:r w:rsidRPr="00B95E8B">
        <w:tab/>
        <w:t xml:space="preserve">chestnuts are harvested in Australia and in a </w:t>
      </w:r>
      <w:r w:rsidR="00EB53D6" w:rsidRPr="00B95E8B">
        <w:t>financial year</w:t>
      </w:r>
      <w:r w:rsidRPr="00B95E8B">
        <w:t xml:space="preserve"> are exported from Australia and the person who </w:t>
      </w:r>
      <w:r w:rsidR="00BE62A9" w:rsidRPr="00B95E8B">
        <w:t>exports</w:t>
      </w:r>
      <w:r w:rsidRPr="00B95E8B">
        <w:t xml:space="preserve"> the chestnuts considers that an exemption from charge applies.</w:t>
      </w:r>
    </w:p>
    <w:p w14:paraId="1297DEAE"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5E6950A" w14:textId="77777777" w:rsidTr="0082472F">
        <w:trPr>
          <w:tblHeader/>
        </w:trPr>
        <w:tc>
          <w:tcPr>
            <w:tcW w:w="5000" w:type="pct"/>
            <w:gridSpan w:val="3"/>
            <w:tcBorders>
              <w:top w:val="single" w:sz="12" w:space="0" w:color="auto"/>
              <w:bottom w:val="single" w:sz="2" w:space="0" w:color="auto"/>
            </w:tcBorders>
            <w:shd w:val="clear" w:color="auto" w:fill="auto"/>
          </w:tcPr>
          <w:p w14:paraId="67467AEC" w14:textId="3A5143F6" w:rsidR="00692DBC" w:rsidRPr="00B95E8B" w:rsidRDefault="00692DBC" w:rsidP="003623C8">
            <w:pPr>
              <w:pStyle w:val="TableHeading"/>
            </w:pPr>
            <w:r w:rsidRPr="00B95E8B">
              <w:t>Record</w:t>
            </w:r>
            <w:r w:rsidR="002A2C22">
              <w:noBreakHyphen/>
            </w:r>
            <w:r w:rsidRPr="00B95E8B">
              <w:t>keeping</w:t>
            </w:r>
          </w:p>
        </w:tc>
      </w:tr>
      <w:tr w:rsidR="00692DBC" w:rsidRPr="00B95E8B" w14:paraId="7CE57C2A" w14:textId="77777777" w:rsidTr="0082472F">
        <w:trPr>
          <w:tblHeader/>
        </w:trPr>
        <w:tc>
          <w:tcPr>
            <w:tcW w:w="429" w:type="pct"/>
            <w:tcBorders>
              <w:top w:val="single" w:sz="2" w:space="0" w:color="auto"/>
              <w:bottom w:val="single" w:sz="12" w:space="0" w:color="auto"/>
            </w:tcBorders>
            <w:shd w:val="clear" w:color="auto" w:fill="auto"/>
          </w:tcPr>
          <w:p w14:paraId="49F06A49"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72A6191"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FEDB27F" w14:textId="77777777" w:rsidR="00692DBC" w:rsidRPr="00B95E8B" w:rsidRDefault="00692DBC" w:rsidP="003623C8">
            <w:pPr>
              <w:pStyle w:val="TableHeading"/>
            </w:pPr>
            <w:r w:rsidRPr="00B95E8B">
              <w:t>Rule</w:t>
            </w:r>
          </w:p>
        </w:tc>
      </w:tr>
      <w:tr w:rsidR="00692DBC" w:rsidRPr="00B95E8B" w14:paraId="570212D5" w14:textId="77777777" w:rsidTr="0082472F">
        <w:tc>
          <w:tcPr>
            <w:tcW w:w="429" w:type="pct"/>
            <w:tcBorders>
              <w:top w:val="single" w:sz="2" w:space="0" w:color="auto"/>
              <w:bottom w:val="single" w:sz="2" w:space="0" w:color="auto"/>
            </w:tcBorders>
            <w:shd w:val="clear" w:color="auto" w:fill="auto"/>
          </w:tcPr>
          <w:p w14:paraId="0AD942C9"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4BE3BF4F"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B2F0C91" w14:textId="77777777" w:rsidR="00692DBC" w:rsidRPr="00B95E8B" w:rsidRDefault="00692DBC" w:rsidP="003623C8">
            <w:pPr>
              <w:pStyle w:val="Tabletext"/>
            </w:pPr>
            <w:r w:rsidRPr="00B95E8B">
              <w:t>The person</w:t>
            </w:r>
          </w:p>
        </w:tc>
      </w:tr>
      <w:tr w:rsidR="00692DBC" w:rsidRPr="00B95E8B" w14:paraId="023C65AC" w14:textId="77777777" w:rsidTr="0082472F">
        <w:tc>
          <w:tcPr>
            <w:tcW w:w="429" w:type="pct"/>
            <w:tcBorders>
              <w:top w:val="single" w:sz="2" w:space="0" w:color="auto"/>
              <w:bottom w:val="single" w:sz="2" w:space="0" w:color="auto"/>
            </w:tcBorders>
            <w:shd w:val="clear" w:color="auto" w:fill="auto"/>
          </w:tcPr>
          <w:p w14:paraId="05994E7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5642A4F"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EB7F4EF"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47CBAC11" w14:textId="77777777" w:rsidTr="0082472F">
        <w:tc>
          <w:tcPr>
            <w:tcW w:w="429" w:type="pct"/>
            <w:tcBorders>
              <w:top w:val="single" w:sz="2" w:space="0" w:color="auto"/>
              <w:bottom w:val="single" w:sz="12" w:space="0" w:color="auto"/>
            </w:tcBorders>
            <w:shd w:val="clear" w:color="auto" w:fill="auto"/>
          </w:tcPr>
          <w:p w14:paraId="621519BA"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E88CEC9"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171DA2C" w14:textId="77777777" w:rsidR="00692DBC" w:rsidRPr="00B95E8B" w:rsidRDefault="00692DBC" w:rsidP="003623C8">
            <w:pPr>
              <w:pStyle w:val="Tabletext"/>
            </w:pPr>
            <w:r w:rsidRPr="00B95E8B">
              <w:t xml:space="preserve">Until the end of the period of 5 years beginning on the day after the end of the </w:t>
            </w:r>
            <w:r w:rsidR="00EB53D6" w:rsidRPr="00B95E8B">
              <w:t>financial year</w:t>
            </w:r>
          </w:p>
        </w:tc>
      </w:tr>
    </w:tbl>
    <w:p w14:paraId="6B94D919"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8597484" w14:textId="1F00C20E" w:rsidR="00692DBC" w:rsidRPr="00B95E8B" w:rsidRDefault="007B7DA0" w:rsidP="00692DBC">
      <w:pPr>
        <w:pStyle w:val="ActHead5"/>
      </w:pPr>
      <w:bookmarkStart w:id="286" w:name="_Toc195792332"/>
      <w:r w:rsidRPr="002A2C22">
        <w:rPr>
          <w:rStyle w:val="CharSectno"/>
        </w:rPr>
        <w:t>42</w:t>
      </w:r>
      <w:r w:rsidR="002A2C22" w:rsidRPr="002A2C22">
        <w:rPr>
          <w:rStyle w:val="CharSectno"/>
        </w:rPr>
        <w:noBreakHyphen/>
      </w:r>
      <w:r w:rsidRPr="002A2C22">
        <w:rPr>
          <w:rStyle w:val="CharSectno"/>
        </w:rPr>
        <w:t>4</w:t>
      </w:r>
      <w:r w:rsidR="00692DBC" w:rsidRPr="00B95E8B">
        <w:t xml:space="preserve">  Process for obtaining exemption from giving quarterly returns—levy payers or charge payers</w:t>
      </w:r>
      <w:bookmarkEnd w:id="286"/>
    </w:p>
    <w:p w14:paraId="2AD7BD1A" w14:textId="77777777" w:rsidR="00692DBC" w:rsidRPr="00B95E8B" w:rsidRDefault="00692DBC" w:rsidP="00692DBC">
      <w:pPr>
        <w:pStyle w:val="subsection"/>
      </w:pPr>
      <w:r w:rsidRPr="00B95E8B">
        <w:tab/>
        <w:t>(1)</w:t>
      </w:r>
      <w:r w:rsidRPr="00B95E8B">
        <w:tab/>
        <w:t>A person who:</w:t>
      </w:r>
    </w:p>
    <w:p w14:paraId="317E5D6C" w14:textId="77777777" w:rsidR="00692DBC" w:rsidRPr="00B95E8B" w:rsidRDefault="00692DBC" w:rsidP="00692DBC">
      <w:pPr>
        <w:pStyle w:val="paragraph"/>
      </w:pPr>
      <w:r w:rsidRPr="00B95E8B">
        <w:tab/>
        <w:t>(a)</w:t>
      </w:r>
      <w:r w:rsidRPr="00B95E8B">
        <w:tab/>
        <w:t xml:space="preserve">is a levy payer for levy imposed on chestnuts that are sold by the </w:t>
      </w:r>
      <w:r w:rsidR="00BF70D2" w:rsidRPr="00B95E8B">
        <w:t>levy payer</w:t>
      </w:r>
      <w:r w:rsidRPr="00B95E8B">
        <w:t xml:space="preserve"> by retail sale in a financial year; or</w:t>
      </w:r>
    </w:p>
    <w:p w14:paraId="57D2BCF1" w14:textId="77777777" w:rsidR="00692DBC" w:rsidRPr="00B95E8B" w:rsidRDefault="00692DBC" w:rsidP="00692DBC">
      <w:pPr>
        <w:pStyle w:val="paragraph"/>
      </w:pPr>
      <w:r w:rsidRPr="00B95E8B">
        <w:tab/>
        <w:t>(b)</w:t>
      </w:r>
      <w:r w:rsidRPr="00B95E8B">
        <w:tab/>
        <w:t xml:space="preserve">is a levy payer for levy imposed on chestnuts that are processed by the </w:t>
      </w:r>
      <w:r w:rsidR="00BF70D2" w:rsidRPr="00B95E8B">
        <w:t>levy payer</w:t>
      </w:r>
      <w:r w:rsidRPr="00B95E8B">
        <w:t xml:space="preserve"> in a financial year; or</w:t>
      </w:r>
    </w:p>
    <w:p w14:paraId="4AA7590B" w14:textId="77777777" w:rsidR="00692DBC" w:rsidRPr="00B95E8B" w:rsidRDefault="00692DBC" w:rsidP="00692DBC">
      <w:pPr>
        <w:pStyle w:val="paragraph"/>
      </w:pPr>
      <w:r w:rsidRPr="00B95E8B">
        <w:tab/>
        <w:t>(c)</w:t>
      </w:r>
      <w:r w:rsidRPr="00B95E8B">
        <w:tab/>
        <w:t>is a charge payer for charge imposed on chestnuts that are exported in a financial year other than through an exporting agent;</w:t>
      </w:r>
    </w:p>
    <w:p w14:paraId="110FDFA1" w14:textId="77777777" w:rsidR="00692DBC" w:rsidRPr="00B95E8B" w:rsidRDefault="00692DBC" w:rsidP="00692DBC">
      <w:pPr>
        <w:pStyle w:val="subsection2"/>
      </w:pPr>
      <w:r w:rsidRPr="00B95E8B">
        <w:t>is not required to give returns for quarters in the year if:</w:t>
      </w:r>
    </w:p>
    <w:p w14:paraId="2902D4CB" w14:textId="77777777" w:rsidR="00692DBC" w:rsidRPr="00B95E8B" w:rsidRDefault="00692DBC" w:rsidP="00692DBC">
      <w:pPr>
        <w:pStyle w:val="paragraph"/>
      </w:pPr>
      <w:r w:rsidRPr="00B95E8B">
        <w:tab/>
        <w:t>(d)</w:t>
      </w:r>
      <w:r w:rsidRPr="00B95E8B">
        <w:tab/>
        <w:t>the person applies to the Secretary for an exemption from the requirement to give returns for quarters in the year; and</w:t>
      </w:r>
    </w:p>
    <w:p w14:paraId="6CAA3726" w14:textId="77777777" w:rsidR="00F65607" w:rsidRPr="00B95E8B" w:rsidRDefault="00692DBC" w:rsidP="00F65607">
      <w:pPr>
        <w:pStyle w:val="paragraph"/>
      </w:pPr>
      <w:r w:rsidRPr="00B95E8B">
        <w:tab/>
        <w:t>(e)</w:t>
      </w:r>
      <w:r w:rsidRPr="00B95E8B">
        <w:tab/>
      </w:r>
      <w:r w:rsidR="00F65607" w:rsidRPr="00B95E8B">
        <w:t>either:</w:t>
      </w:r>
    </w:p>
    <w:p w14:paraId="5912B0FA" w14:textId="77777777" w:rsidR="00F65607" w:rsidRPr="00B95E8B" w:rsidRDefault="00F65607" w:rsidP="00F65607">
      <w:pPr>
        <w:pStyle w:val="paragraphsub"/>
      </w:pPr>
      <w:r w:rsidRPr="00B95E8B">
        <w:tab/>
        <w:t>(i)</w:t>
      </w:r>
      <w:r w:rsidRPr="00B95E8B">
        <w:tab/>
        <w:t xml:space="preserve">if </w:t>
      </w:r>
      <w:r w:rsidR="00C91FA7" w:rsidRPr="00B95E8B">
        <w:t>paragraph (</w:t>
      </w:r>
      <w:r w:rsidRPr="00B95E8B">
        <w:t>a) applies—the person applies before the end of the threshold quarter in the year; or</w:t>
      </w:r>
    </w:p>
    <w:p w14:paraId="3D1C508B" w14:textId="77777777" w:rsidR="00692DBC" w:rsidRPr="00B95E8B" w:rsidRDefault="00F65607" w:rsidP="00F65607">
      <w:pPr>
        <w:pStyle w:val="paragraphsub"/>
      </w:pPr>
      <w:r w:rsidRPr="00B95E8B">
        <w:tab/>
        <w:t>(ii)</w:t>
      </w:r>
      <w:r w:rsidRPr="00B95E8B">
        <w:tab/>
        <w:t xml:space="preserve">if </w:t>
      </w:r>
      <w:r w:rsidR="00C91FA7" w:rsidRPr="00B95E8B">
        <w:t>paragraph (</w:t>
      </w:r>
      <w:r w:rsidRPr="00B95E8B">
        <w:t>b) or (c) applies—</w:t>
      </w:r>
      <w:r w:rsidR="00692DBC" w:rsidRPr="00B95E8B">
        <w:t>the person applies before the end of the first quarter in the year in which such levy or charge is imposed; and</w:t>
      </w:r>
    </w:p>
    <w:p w14:paraId="024AC9A7" w14:textId="6C8B1225" w:rsidR="00692DBC" w:rsidRPr="00B95E8B" w:rsidRDefault="00692DBC" w:rsidP="00692DBC">
      <w:pPr>
        <w:pStyle w:val="paragraph"/>
      </w:pPr>
      <w:r w:rsidRPr="00B95E8B">
        <w:tab/>
        <w:t>(f)</w:t>
      </w:r>
      <w:r w:rsidRPr="00B95E8B">
        <w:tab/>
        <w:t xml:space="preserve">the Secretary grants the exemption under </w:t>
      </w:r>
      <w:r w:rsidR="002A2C22">
        <w:t>section 1</w:t>
      </w:r>
      <w:r w:rsidR="00342EA0" w:rsidRPr="00B95E8B">
        <w:t>0</w:t>
      </w:r>
      <w:r w:rsidRPr="00B95E8B">
        <w:t>.</w:t>
      </w:r>
    </w:p>
    <w:p w14:paraId="0A26C764" w14:textId="77777777" w:rsidR="00692DBC" w:rsidRPr="00B95E8B" w:rsidRDefault="00692DBC" w:rsidP="00692DBC">
      <w:pPr>
        <w:pStyle w:val="subsection"/>
      </w:pPr>
      <w:r w:rsidRPr="00B95E8B">
        <w:tab/>
        <w:t>(2)</w:t>
      </w:r>
      <w:r w:rsidRPr="00B95E8B">
        <w:tab/>
        <w:t>The person may apply only if the person reasonably believes that the sum of the amount of levy and charge that the person will pay, or will be likely to pay, in relation to chestnuts and the financial year will be less than $500.</w:t>
      </w:r>
    </w:p>
    <w:p w14:paraId="0CBBF1E5" w14:textId="008FBFB3"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213B88E5" w14:textId="55D0859C" w:rsidR="00692DBC" w:rsidRPr="00B95E8B" w:rsidRDefault="007B7DA0" w:rsidP="00692DBC">
      <w:pPr>
        <w:pStyle w:val="ActHead5"/>
      </w:pPr>
      <w:bookmarkStart w:id="287" w:name="_Toc195792333"/>
      <w:r w:rsidRPr="002A2C22">
        <w:rPr>
          <w:rStyle w:val="CharSectno"/>
        </w:rPr>
        <w:t>42</w:t>
      </w:r>
      <w:r w:rsidR="002A2C22" w:rsidRPr="002A2C22">
        <w:rPr>
          <w:rStyle w:val="CharSectno"/>
        </w:rPr>
        <w:noBreakHyphen/>
      </w:r>
      <w:r w:rsidRPr="002A2C22">
        <w:rPr>
          <w:rStyle w:val="CharSectno"/>
        </w:rPr>
        <w:t>5</w:t>
      </w:r>
      <w:r w:rsidR="00692DBC" w:rsidRPr="00B95E8B">
        <w:t xml:space="preserve">  Process for obtaining exemption from giving quarterly returns—collection agents</w:t>
      </w:r>
      <w:bookmarkEnd w:id="287"/>
    </w:p>
    <w:p w14:paraId="03FF71F2" w14:textId="78BC7339" w:rsidR="00692DBC" w:rsidRPr="00B95E8B" w:rsidRDefault="00692DBC" w:rsidP="00692DBC">
      <w:pPr>
        <w:pStyle w:val="subsection"/>
      </w:pPr>
      <w:r w:rsidRPr="00B95E8B">
        <w:tab/>
        <w:t>(1)</w:t>
      </w:r>
      <w:r w:rsidRPr="00B95E8B">
        <w:tab/>
      </w:r>
      <w:r w:rsidR="003E7B6A" w:rsidRPr="00B95E8B">
        <w:t xml:space="preserve">For the purposes of </w:t>
      </w:r>
      <w:r w:rsidR="00C91FA7" w:rsidRPr="00B95E8B">
        <w:t>subclause 4</w:t>
      </w:r>
      <w:r w:rsidR="001B67D5" w:rsidRPr="00B95E8B">
        <w:t>2</w:t>
      </w:r>
      <w:r w:rsidR="002A2C22">
        <w:noBreakHyphen/>
      </w:r>
      <w:r w:rsidR="001B67D5" w:rsidRPr="00B95E8B">
        <w:t>2</w:t>
      </w:r>
      <w:r w:rsidR="003E7B6A" w:rsidRPr="00B95E8B">
        <w:t>(3), a person</w:t>
      </w:r>
      <w:r w:rsidRPr="00B95E8B">
        <w:t xml:space="preserve"> is not required to give returns for quarters in the financial year if:</w:t>
      </w:r>
    </w:p>
    <w:p w14:paraId="79C2F8B3"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47CBD62D" w14:textId="77777777" w:rsidR="00692DBC" w:rsidRPr="00B95E8B" w:rsidRDefault="00692DBC" w:rsidP="00692DBC">
      <w:pPr>
        <w:pStyle w:val="paragraph"/>
      </w:pPr>
      <w:r w:rsidRPr="00B95E8B">
        <w:tab/>
        <w:t>(b)</w:t>
      </w:r>
      <w:r w:rsidRPr="00B95E8B">
        <w:tab/>
        <w:t>the person applies before the end of the first quarter in the year in which levy or charge is imposed on chestnuts where the person is liable to pay an equivalent amount; and</w:t>
      </w:r>
    </w:p>
    <w:p w14:paraId="71E44C98" w14:textId="6AA9CFBB" w:rsidR="00692DBC" w:rsidRPr="00B95E8B" w:rsidRDefault="00692DBC" w:rsidP="00692DB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5E5B51A9" w14:textId="77777777" w:rsidR="00692DBC" w:rsidRPr="00B95E8B" w:rsidRDefault="00692DBC" w:rsidP="00692DBC">
      <w:pPr>
        <w:pStyle w:val="subsection"/>
      </w:pPr>
      <w:r w:rsidRPr="00B95E8B">
        <w:tab/>
        <w:t>(2)</w:t>
      </w:r>
      <w:r w:rsidRPr="00B95E8B">
        <w:tab/>
        <w:t>The person may apply only if the person reasonably believes that the total equivalent amount that the person will pay, or will be likely to pay, in relation to chestnuts and the financial year will be less than $500.</w:t>
      </w:r>
    </w:p>
    <w:p w14:paraId="7058B6B4" w14:textId="195F2AD4"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16661054" w14:textId="77777777" w:rsidR="00A63F7F" w:rsidRPr="00B95E8B" w:rsidRDefault="009223E9" w:rsidP="00A63F7F">
      <w:pPr>
        <w:pStyle w:val="ActHead3"/>
        <w:pageBreakBefore/>
      </w:pPr>
      <w:bookmarkStart w:id="288" w:name="_Toc195792334"/>
      <w:r w:rsidRPr="002A2C22">
        <w:rPr>
          <w:rStyle w:val="CharDivNo"/>
        </w:rPr>
        <w:t>Division </w:t>
      </w:r>
      <w:r w:rsidR="007B7DA0" w:rsidRPr="002A2C22">
        <w:rPr>
          <w:rStyle w:val="CharDivNo"/>
        </w:rPr>
        <w:t>43</w:t>
      </w:r>
      <w:r w:rsidR="00A63F7F" w:rsidRPr="00B95E8B">
        <w:t>—</w:t>
      </w:r>
      <w:r w:rsidR="00A63F7F" w:rsidRPr="002A2C22">
        <w:rPr>
          <w:rStyle w:val="CharDivText"/>
        </w:rPr>
        <w:t>Citrus</w:t>
      </w:r>
      <w:bookmarkEnd w:id="288"/>
    </w:p>
    <w:p w14:paraId="648D2095" w14:textId="5E1CEC3C" w:rsidR="00A63F7F" w:rsidRPr="00B95E8B" w:rsidRDefault="008B0286" w:rsidP="00A63F7F">
      <w:pPr>
        <w:pStyle w:val="ActHead5"/>
      </w:pPr>
      <w:bookmarkStart w:id="289" w:name="_Toc195792335"/>
      <w:r w:rsidRPr="002A2C22">
        <w:rPr>
          <w:rStyle w:val="CharSectno"/>
        </w:rPr>
        <w:t>43</w:t>
      </w:r>
      <w:r w:rsidR="002A2C22" w:rsidRPr="002A2C22">
        <w:rPr>
          <w:rStyle w:val="CharSectno"/>
        </w:rPr>
        <w:noBreakHyphen/>
      </w:r>
      <w:r w:rsidRPr="002A2C22">
        <w:rPr>
          <w:rStyle w:val="CharSectno"/>
        </w:rPr>
        <w:t>1</w:t>
      </w:r>
      <w:r w:rsidR="00A63F7F" w:rsidRPr="00B95E8B">
        <w:t xml:space="preserve">  Obligations of levy payers or charge payers</w:t>
      </w:r>
      <w:bookmarkEnd w:id="289"/>
    </w:p>
    <w:p w14:paraId="1527EB91" w14:textId="77777777" w:rsidR="00A63F7F" w:rsidRPr="00B95E8B" w:rsidRDefault="00A63F7F" w:rsidP="00A63F7F">
      <w:pPr>
        <w:pStyle w:val="SubsectionHead"/>
      </w:pPr>
      <w:r w:rsidRPr="00B95E8B">
        <w:t>When citrus levy due and payable</w:t>
      </w:r>
    </w:p>
    <w:p w14:paraId="3784E1AF" w14:textId="77777777" w:rsidR="00A63F7F" w:rsidRPr="00B95E8B" w:rsidRDefault="00A63F7F" w:rsidP="00A63F7F">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7FD2BF67" w14:textId="77777777" w:rsidR="00A63F7F" w:rsidRPr="00B95E8B" w:rsidRDefault="00A63F7F" w:rsidP="00A63F7F">
      <w:pPr>
        <w:pStyle w:val="paragraph"/>
      </w:pPr>
      <w:r w:rsidRPr="00B95E8B">
        <w:tab/>
        <w:t>(a)</w:t>
      </w:r>
      <w:r w:rsidRPr="00B95E8B">
        <w:tab/>
        <w:t>levy imposed on citrus that is sold by the levy payer in a quarter in a calendar year (other than by retail sale); or</w:t>
      </w:r>
    </w:p>
    <w:p w14:paraId="5305C189" w14:textId="77777777" w:rsidR="00A63F7F" w:rsidRPr="00B95E8B" w:rsidRDefault="00A63F7F" w:rsidP="00A63F7F">
      <w:pPr>
        <w:pStyle w:val="paragraph"/>
      </w:pPr>
      <w:r w:rsidRPr="00B95E8B">
        <w:tab/>
        <w:t>(b)</w:t>
      </w:r>
      <w:r w:rsidRPr="00B95E8B">
        <w:tab/>
        <w:t>levy imposed on citrus that is processed for the levy payer in a calendar year; or</w:t>
      </w:r>
    </w:p>
    <w:p w14:paraId="1EDE8CFF" w14:textId="77777777" w:rsidR="00A63F7F" w:rsidRPr="00B95E8B" w:rsidRDefault="00A63F7F" w:rsidP="00A63F7F">
      <w:pPr>
        <w:pStyle w:val="paragraph"/>
      </w:pPr>
      <w:r w:rsidRPr="00B95E8B">
        <w:tab/>
        <w:t>(c)</w:t>
      </w:r>
      <w:r w:rsidRPr="00B95E8B">
        <w:tab/>
        <w:t>levy imposed on citrus that is sold by the levy payer by retail sale in a calendar year; or</w:t>
      </w:r>
    </w:p>
    <w:p w14:paraId="5AD3DF83" w14:textId="77777777" w:rsidR="00A63F7F" w:rsidRPr="00B95E8B" w:rsidRDefault="00A63F7F" w:rsidP="00A63F7F">
      <w:pPr>
        <w:pStyle w:val="paragraph"/>
      </w:pPr>
      <w:r w:rsidRPr="00B95E8B">
        <w:tab/>
        <w:t>(d)</w:t>
      </w:r>
      <w:r w:rsidRPr="00B95E8B">
        <w:tab/>
        <w:t>levy imposed on citrus that is processed by the levy payer in a calendar year;</w:t>
      </w:r>
    </w:p>
    <w:p w14:paraId="0D328C5E" w14:textId="77777777" w:rsidR="00A63F7F" w:rsidRPr="00B95E8B" w:rsidRDefault="00A63F7F" w:rsidP="00A63F7F">
      <w:pPr>
        <w:pStyle w:val="subsection2"/>
      </w:pPr>
      <w:r w:rsidRPr="00B95E8B">
        <w:t>this table has effect.</w:t>
      </w:r>
    </w:p>
    <w:p w14:paraId="673FBB93"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A63F7F" w:rsidRPr="00B95E8B" w14:paraId="4D0BE976" w14:textId="77777777" w:rsidTr="0082472F">
        <w:trPr>
          <w:tblHeader/>
        </w:trPr>
        <w:tc>
          <w:tcPr>
            <w:tcW w:w="5000" w:type="pct"/>
            <w:gridSpan w:val="3"/>
            <w:tcBorders>
              <w:top w:val="single" w:sz="12" w:space="0" w:color="auto"/>
              <w:bottom w:val="single" w:sz="2" w:space="0" w:color="auto"/>
            </w:tcBorders>
            <w:shd w:val="clear" w:color="auto" w:fill="auto"/>
          </w:tcPr>
          <w:p w14:paraId="130BF6E8" w14:textId="77777777" w:rsidR="00A63F7F" w:rsidRPr="00B95E8B" w:rsidRDefault="00A63F7F" w:rsidP="00A63F7F">
            <w:pPr>
              <w:pStyle w:val="TableHeading"/>
            </w:pPr>
            <w:r w:rsidRPr="00B95E8B">
              <w:t>Citrus levy</w:t>
            </w:r>
          </w:p>
        </w:tc>
      </w:tr>
      <w:tr w:rsidR="00A63F7F" w:rsidRPr="00B95E8B" w14:paraId="627C2220" w14:textId="77777777" w:rsidTr="0082472F">
        <w:trPr>
          <w:tblHeader/>
        </w:trPr>
        <w:tc>
          <w:tcPr>
            <w:tcW w:w="429" w:type="pct"/>
            <w:tcBorders>
              <w:top w:val="single" w:sz="2" w:space="0" w:color="auto"/>
              <w:bottom w:val="single" w:sz="12" w:space="0" w:color="auto"/>
            </w:tcBorders>
            <w:shd w:val="clear" w:color="auto" w:fill="auto"/>
          </w:tcPr>
          <w:p w14:paraId="5D084322" w14:textId="77777777" w:rsidR="00A63F7F" w:rsidRPr="00B95E8B" w:rsidRDefault="00A63F7F" w:rsidP="00A63F7F">
            <w:pPr>
              <w:pStyle w:val="TableHeading"/>
            </w:pPr>
            <w:r w:rsidRPr="00B95E8B">
              <w:t>Item</w:t>
            </w:r>
          </w:p>
        </w:tc>
        <w:tc>
          <w:tcPr>
            <w:tcW w:w="2126" w:type="pct"/>
            <w:tcBorders>
              <w:top w:val="single" w:sz="2" w:space="0" w:color="auto"/>
              <w:bottom w:val="single" w:sz="12" w:space="0" w:color="auto"/>
            </w:tcBorders>
            <w:shd w:val="clear" w:color="auto" w:fill="auto"/>
          </w:tcPr>
          <w:p w14:paraId="21046571" w14:textId="77777777" w:rsidR="00A63F7F" w:rsidRPr="00B95E8B" w:rsidRDefault="00A63F7F" w:rsidP="00A63F7F">
            <w:pPr>
              <w:pStyle w:val="TableHeading"/>
            </w:pPr>
            <w:r w:rsidRPr="00B95E8B">
              <w:t>Matter</w:t>
            </w:r>
          </w:p>
        </w:tc>
        <w:tc>
          <w:tcPr>
            <w:tcW w:w="2445" w:type="pct"/>
            <w:tcBorders>
              <w:top w:val="single" w:sz="2" w:space="0" w:color="auto"/>
              <w:bottom w:val="single" w:sz="12" w:space="0" w:color="auto"/>
            </w:tcBorders>
            <w:shd w:val="clear" w:color="auto" w:fill="auto"/>
          </w:tcPr>
          <w:p w14:paraId="40B45DB8" w14:textId="77777777" w:rsidR="00A63F7F" w:rsidRPr="00B95E8B" w:rsidRDefault="00A63F7F" w:rsidP="00A63F7F">
            <w:pPr>
              <w:pStyle w:val="TableHeading"/>
            </w:pPr>
            <w:r w:rsidRPr="00B95E8B">
              <w:t>Rule</w:t>
            </w:r>
          </w:p>
        </w:tc>
      </w:tr>
      <w:tr w:rsidR="00A63F7F" w:rsidRPr="00B95E8B" w14:paraId="5D75F56F" w14:textId="77777777" w:rsidTr="0082472F">
        <w:tc>
          <w:tcPr>
            <w:tcW w:w="429" w:type="pct"/>
            <w:tcBorders>
              <w:top w:val="single" w:sz="2" w:space="0" w:color="auto"/>
              <w:bottom w:val="single" w:sz="2" w:space="0" w:color="auto"/>
            </w:tcBorders>
            <w:shd w:val="clear" w:color="auto" w:fill="auto"/>
          </w:tcPr>
          <w:p w14:paraId="4F360E00" w14:textId="77777777" w:rsidR="00A63F7F" w:rsidRPr="00B95E8B" w:rsidRDefault="00A63F7F" w:rsidP="00A63F7F">
            <w:pPr>
              <w:pStyle w:val="Tabletext"/>
            </w:pPr>
            <w:r w:rsidRPr="00B95E8B">
              <w:t>1</w:t>
            </w:r>
          </w:p>
        </w:tc>
        <w:tc>
          <w:tcPr>
            <w:tcW w:w="2126" w:type="pct"/>
            <w:tcBorders>
              <w:top w:val="single" w:sz="2" w:space="0" w:color="auto"/>
              <w:bottom w:val="single" w:sz="2" w:space="0" w:color="auto"/>
            </w:tcBorders>
            <w:shd w:val="clear" w:color="auto" w:fill="auto"/>
          </w:tcPr>
          <w:p w14:paraId="67C3F0D0" w14:textId="77777777" w:rsidR="00A63F7F" w:rsidRPr="00B95E8B" w:rsidRDefault="00A63F7F" w:rsidP="00A63F7F">
            <w:pPr>
              <w:pStyle w:val="Tabletext"/>
            </w:pPr>
            <w:r w:rsidRPr="00B95E8B">
              <w:t xml:space="preserve">For citrus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62FA3B18" w14:textId="38C0F346" w:rsidR="00A63F7F" w:rsidRPr="00B95E8B" w:rsidRDefault="00A63F7F" w:rsidP="00A63F7F">
            <w:pPr>
              <w:pStyle w:val="Tablea"/>
            </w:pPr>
            <w:r w:rsidRPr="00B95E8B">
              <w:t xml:space="preserve">(a) if the liable collection agent must give a return for the quarter under </w:t>
            </w:r>
            <w:r w:rsidR="00C91FA7" w:rsidRPr="00B95E8B">
              <w:t>subclause 4</w:t>
            </w:r>
            <w:r w:rsidR="00D050A2" w:rsidRPr="00B95E8B">
              <w:t>3</w:t>
            </w:r>
            <w:r w:rsidR="002A2C22">
              <w:noBreakHyphen/>
            </w:r>
            <w:r w:rsidR="00D050A2" w:rsidRPr="00B95E8B">
              <w:t>2</w:t>
            </w:r>
            <w:r w:rsidRPr="00B95E8B">
              <w:t>(3)—on the last day of the first calendar month after the end of the quarter; or</w:t>
            </w:r>
          </w:p>
          <w:p w14:paraId="34B9F843" w14:textId="36DDABB5" w:rsidR="00A63F7F" w:rsidRPr="00B95E8B" w:rsidRDefault="00A63F7F" w:rsidP="00A63F7F">
            <w:pPr>
              <w:pStyle w:val="Tablea"/>
            </w:pPr>
            <w:r w:rsidRPr="00B95E8B">
              <w:t xml:space="preserve">(b) if the liable collection agent must give a return for the calendar year under </w:t>
            </w:r>
            <w:r w:rsidR="00C91FA7" w:rsidRPr="00B95E8B">
              <w:t>subclause 4</w:t>
            </w:r>
            <w:r w:rsidR="00D050A2" w:rsidRPr="00B95E8B">
              <w:t>3</w:t>
            </w:r>
            <w:r w:rsidR="002A2C22">
              <w:noBreakHyphen/>
            </w:r>
            <w:r w:rsidR="00D050A2" w:rsidRPr="00B95E8B">
              <w:t>2</w:t>
            </w:r>
            <w:r w:rsidRPr="00B95E8B">
              <w:t xml:space="preserve">(3)—on </w:t>
            </w:r>
            <w:r w:rsidR="00A74207" w:rsidRPr="00B95E8B">
              <w:t>the last day of February</w:t>
            </w:r>
            <w:r w:rsidRPr="00B95E8B">
              <w:t xml:space="preserve"> in the next calendar year</w:t>
            </w:r>
          </w:p>
        </w:tc>
      </w:tr>
      <w:tr w:rsidR="00A63F7F" w:rsidRPr="00B95E8B" w14:paraId="7E51FB0A" w14:textId="77777777" w:rsidTr="0082472F">
        <w:tc>
          <w:tcPr>
            <w:tcW w:w="429" w:type="pct"/>
            <w:tcBorders>
              <w:top w:val="single" w:sz="2" w:space="0" w:color="auto"/>
              <w:bottom w:val="single" w:sz="2" w:space="0" w:color="auto"/>
            </w:tcBorders>
            <w:shd w:val="clear" w:color="auto" w:fill="auto"/>
          </w:tcPr>
          <w:p w14:paraId="11558E06" w14:textId="77777777" w:rsidR="00A63F7F" w:rsidRPr="00B95E8B" w:rsidRDefault="00A63F7F" w:rsidP="00A63F7F">
            <w:pPr>
              <w:pStyle w:val="Tabletext"/>
            </w:pPr>
            <w:r w:rsidRPr="00B95E8B">
              <w:t>2</w:t>
            </w:r>
          </w:p>
        </w:tc>
        <w:tc>
          <w:tcPr>
            <w:tcW w:w="2126" w:type="pct"/>
            <w:tcBorders>
              <w:top w:val="single" w:sz="2" w:space="0" w:color="auto"/>
              <w:bottom w:val="single" w:sz="2" w:space="0" w:color="auto"/>
            </w:tcBorders>
            <w:shd w:val="clear" w:color="auto" w:fill="auto"/>
          </w:tcPr>
          <w:p w14:paraId="1A3648D5" w14:textId="77777777" w:rsidR="00A63F7F" w:rsidRPr="00B95E8B" w:rsidRDefault="00A63F7F" w:rsidP="00A63F7F">
            <w:pPr>
              <w:pStyle w:val="Tabletext"/>
            </w:pPr>
            <w:r w:rsidRPr="00B95E8B">
              <w:t>For citrus processed for the levy payer, when is the levy due and payable?</w:t>
            </w:r>
          </w:p>
        </w:tc>
        <w:tc>
          <w:tcPr>
            <w:tcW w:w="2445" w:type="pct"/>
            <w:tcBorders>
              <w:top w:val="single" w:sz="2" w:space="0" w:color="auto"/>
              <w:bottom w:val="single" w:sz="2" w:space="0" w:color="auto"/>
            </w:tcBorders>
            <w:shd w:val="clear" w:color="auto" w:fill="auto"/>
          </w:tcPr>
          <w:p w14:paraId="2F94E640" w14:textId="77777777" w:rsidR="00A63F7F" w:rsidRPr="00B95E8B" w:rsidRDefault="00A63F7F" w:rsidP="00A63F7F">
            <w:pPr>
              <w:pStyle w:val="Tabletext"/>
            </w:pPr>
            <w:r w:rsidRPr="00B95E8B">
              <w:t xml:space="preserve">On </w:t>
            </w:r>
            <w:r w:rsidR="00A74207" w:rsidRPr="00B95E8B">
              <w:t>the last day of February</w:t>
            </w:r>
            <w:r w:rsidRPr="00B95E8B">
              <w:t xml:space="preserve"> in the next calendar yea</w:t>
            </w:r>
            <w:r w:rsidR="00A74207" w:rsidRPr="00B95E8B">
              <w:t>r</w:t>
            </w:r>
          </w:p>
        </w:tc>
      </w:tr>
      <w:tr w:rsidR="00A63F7F" w:rsidRPr="00B95E8B" w14:paraId="6F5A638C" w14:textId="77777777" w:rsidTr="0082472F">
        <w:tc>
          <w:tcPr>
            <w:tcW w:w="429" w:type="pct"/>
            <w:tcBorders>
              <w:top w:val="single" w:sz="2" w:space="0" w:color="auto"/>
              <w:bottom w:val="single" w:sz="2" w:space="0" w:color="auto"/>
            </w:tcBorders>
            <w:shd w:val="clear" w:color="auto" w:fill="auto"/>
          </w:tcPr>
          <w:p w14:paraId="2A18AE03" w14:textId="77777777" w:rsidR="00A63F7F" w:rsidRPr="00B95E8B" w:rsidRDefault="00A63F7F" w:rsidP="00A63F7F">
            <w:pPr>
              <w:pStyle w:val="Tabletext"/>
            </w:pPr>
            <w:r w:rsidRPr="00B95E8B">
              <w:t>3</w:t>
            </w:r>
          </w:p>
        </w:tc>
        <w:tc>
          <w:tcPr>
            <w:tcW w:w="2126" w:type="pct"/>
            <w:tcBorders>
              <w:top w:val="single" w:sz="2" w:space="0" w:color="auto"/>
              <w:bottom w:val="single" w:sz="2" w:space="0" w:color="auto"/>
            </w:tcBorders>
            <w:shd w:val="clear" w:color="auto" w:fill="auto"/>
          </w:tcPr>
          <w:p w14:paraId="0FD87AD7" w14:textId="77777777" w:rsidR="00A63F7F" w:rsidRPr="00B95E8B" w:rsidRDefault="00A63F7F" w:rsidP="00A63F7F">
            <w:pPr>
              <w:pStyle w:val="Tabletext"/>
            </w:pPr>
            <w:r w:rsidRPr="00B95E8B">
              <w:t>For citrus sold by retail sale, when is the levy due and payable?</w:t>
            </w:r>
          </w:p>
        </w:tc>
        <w:tc>
          <w:tcPr>
            <w:tcW w:w="2445" w:type="pct"/>
            <w:tcBorders>
              <w:top w:val="single" w:sz="2" w:space="0" w:color="auto"/>
              <w:bottom w:val="single" w:sz="2" w:space="0" w:color="auto"/>
            </w:tcBorders>
            <w:shd w:val="clear" w:color="auto" w:fill="auto"/>
          </w:tcPr>
          <w:p w14:paraId="7EED4419" w14:textId="77777777" w:rsidR="00A63F7F" w:rsidRPr="00B95E8B" w:rsidRDefault="00A63F7F" w:rsidP="00A63F7F">
            <w:pPr>
              <w:pStyle w:val="Tabletext"/>
            </w:pPr>
            <w:r w:rsidRPr="00B95E8B">
              <w:t xml:space="preserve">On </w:t>
            </w:r>
            <w:r w:rsidR="00A74207" w:rsidRPr="00B95E8B">
              <w:t>the last day of February</w:t>
            </w:r>
            <w:r w:rsidRPr="00B95E8B">
              <w:t xml:space="preserve"> in the next calendar year</w:t>
            </w:r>
          </w:p>
        </w:tc>
      </w:tr>
      <w:tr w:rsidR="00A63F7F" w:rsidRPr="00B95E8B" w14:paraId="54D3BAC5" w14:textId="77777777" w:rsidTr="0082472F">
        <w:tc>
          <w:tcPr>
            <w:tcW w:w="429" w:type="pct"/>
            <w:tcBorders>
              <w:top w:val="single" w:sz="2" w:space="0" w:color="auto"/>
              <w:bottom w:val="single" w:sz="2" w:space="0" w:color="auto"/>
            </w:tcBorders>
            <w:shd w:val="clear" w:color="auto" w:fill="auto"/>
          </w:tcPr>
          <w:p w14:paraId="79A9E46C" w14:textId="77777777" w:rsidR="00A63F7F" w:rsidRPr="00B95E8B" w:rsidRDefault="00A63F7F" w:rsidP="00A63F7F">
            <w:pPr>
              <w:pStyle w:val="Tabletext"/>
            </w:pPr>
            <w:r w:rsidRPr="00B95E8B">
              <w:t>4</w:t>
            </w:r>
          </w:p>
        </w:tc>
        <w:tc>
          <w:tcPr>
            <w:tcW w:w="2126" w:type="pct"/>
            <w:tcBorders>
              <w:top w:val="single" w:sz="2" w:space="0" w:color="auto"/>
              <w:bottom w:val="single" w:sz="2" w:space="0" w:color="auto"/>
            </w:tcBorders>
            <w:shd w:val="clear" w:color="auto" w:fill="auto"/>
          </w:tcPr>
          <w:p w14:paraId="05ACF91A" w14:textId="77777777" w:rsidR="00A63F7F" w:rsidRPr="00B95E8B" w:rsidRDefault="00A63F7F" w:rsidP="00A63F7F">
            <w:pPr>
              <w:pStyle w:val="Tabletext"/>
            </w:pPr>
            <w:r w:rsidRPr="00B95E8B">
              <w:t>For citrus processed by the levy payer, when is the levy due and payable?</w:t>
            </w:r>
          </w:p>
        </w:tc>
        <w:tc>
          <w:tcPr>
            <w:tcW w:w="2445" w:type="pct"/>
            <w:tcBorders>
              <w:top w:val="single" w:sz="2" w:space="0" w:color="auto"/>
              <w:bottom w:val="single" w:sz="2" w:space="0" w:color="auto"/>
            </w:tcBorders>
            <w:shd w:val="clear" w:color="auto" w:fill="auto"/>
          </w:tcPr>
          <w:p w14:paraId="57DD0348" w14:textId="77777777" w:rsidR="00A63F7F" w:rsidRPr="00B95E8B" w:rsidRDefault="00A63F7F" w:rsidP="00A63F7F">
            <w:pPr>
              <w:pStyle w:val="Tabletext"/>
            </w:pPr>
            <w:r w:rsidRPr="00B95E8B">
              <w:t xml:space="preserve">On </w:t>
            </w:r>
            <w:r w:rsidR="00A74207" w:rsidRPr="00B95E8B">
              <w:t>the last day of February</w:t>
            </w:r>
            <w:r w:rsidRPr="00B95E8B">
              <w:t xml:space="preserve"> in the next calendar year</w:t>
            </w:r>
          </w:p>
        </w:tc>
      </w:tr>
      <w:tr w:rsidR="00A63F7F" w:rsidRPr="00B95E8B" w14:paraId="44EA0BD9" w14:textId="77777777" w:rsidTr="0082472F">
        <w:tc>
          <w:tcPr>
            <w:tcW w:w="429" w:type="pct"/>
            <w:tcBorders>
              <w:top w:val="single" w:sz="2" w:space="0" w:color="auto"/>
              <w:bottom w:val="single" w:sz="12" w:space="0" w:color="auto"/>
            </w:tcBorders>
            <w:shd w:val="clear" w:color="auto" w:fill="auto"/>
          </w:tcPr>
          <w:p w14:paraId="59B0FAB2" w14:textId="77777777" w:rsidR="00A63F7F" w:rsidRPr="00B95E8B" w:rsidRDefault="00A63F7F" w:rsidP="00A63F7F">
            <w:pPr>
              <w:pStyle w:val="Tabletext"/>
            </w:pPr>
            <w:r w:rsidRPr="00B95E8B">
              <w:t>5</w:t>
            </w:r>
          </w:p>
        </w:tc>
        <w:tc>
          <w:tcPr>
            <w:tcW w:w="2126" w:type="pct"/>
            <w:tcBorders>
              <w:top w:val="single" w:sz="2" w:space="0" w:color="auto"/>
              <w:bottom w:val="single" w:sz="12" w:space="0" w:color="auto"/>
            </w:tcBorders>
            <w:shd w:val="clear" w:color="auto" w:fill="auto"/>
          </w:tcPr>
          <w:p w14:paraId="758E646A" w14:textId="77777777" w:rsidR="00A63F7F" w:rsidRPr="00B95E8B" w:rsidRDefault="00A63F7F" w:rsidP="00A63F7F">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72AF29F8" w14:textId="77777777" w:rsidR="00A63F7F" w:rsidRPr="00B95E8B" w:rsidRDefault="00A63F7F" w:rsidP="00E93C2D">
            <w:pPr>
              <w:pStyle w:val="Tabletext"/>
            </w:pPr>
            <w:r w:rsidRPr="00B95E8B">
              <w:t>The Commonwealth</w:t>
            </w:r>
          </w:p>
        </w:tc>
      </w:tr>
    </w:tbl>
    <w:p w14:paraId="61D56E4E" w14:textId="38340D87" w:rsidR="00DA43DF" w:rsidRPr="00B95E8B" w:rsidRDefault="00A63F7F" w:rsidP="00A63F7F">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4</w:t>
      </w:r>
      <w:r w:rsidR="00D050A2" w:rsidRPr="00B95E8B">
        <w:t>3</w:t>
      </w:r>
      <w:r w:rsidR="002A2C22">
        <w:noBreakHyphen/>
      </w:r>
      <w:r w:rsidR="00D050A2" w:rsidRPr="00B95E8B">
        <w:t>2</w:t>
      </w:r>
      <w:r w:rsidRPr="00B95E8B">
        <w:t>.</w:t>
      </w:r>
    </w:p>
    <w:p w14:paraId="53F58472" w14:textId="19A2F07F" w:rsidR="00DA43DF" w:rsidRPr="00B95E8B" w:rsidRDefault="00DA43DF" w:rsidP="00DA43DF">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CE6E8A7" w14:textId="77777777" w:rsidR="00A63F7F" w:rsidRPr="00B95E8B" w:rsidRDefault="00A63F7F" w:rsidP="00A63F7F">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1177FCFA" w14:textId="77777777" w:rsidR="00A63F7F" w:rsidRPr="00B95E8B" w:rsidRDefault="00A63F7F" w:rsidP="00A63F7F">
      <w:pPr>
        <w:pStyle w:val="SubsectionHead"/>
      </w:pPr>
      <w:r w:rsidRPr="00B95E8B">
        <w:t>When citrus export charge due and payable</w:t>
      </w:r>
    </w:p>
    <w:p w14:paraId="4330C009" w14:textId="77777777" w:rsidR="00A63F7F" w:rsidRPr="00B95E8B" w:rsidRDefault="00A63F7F" w:rsidP="00A63F7F">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citrus that is exported </w:t>
      </w:r>
      <w:r w:rsidR="006C133D" w:rsidRPr="00B95E8B">
        <w:t xml:space="preserve">from Australia </w:t>
      </w:r>
      <w:r w:rsidRPr="00B95E8B">
        <w:t>in a quarter in a calendar year, this table has effect.</w:t>
      </w:r>
    </w:p>
    <w:p w14:paraId="40440278"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A63F7F" w:rsidRPr="00B95E8B" w14:paraId="31F0E572" w14:textId="77777777" w:rsidTr="0082472F">
        <w:trPr>
          <w:tblHeader/>
        </w:trPr>
        <w:tc>
          <w:tcPr>
            <w:tcW w:w="5000" w:type="pct"/>
            <w:gridSpan w:val="3"/>
            <w:tcBorders>
              <w:top w:val="single" w:sz="12" w:space="0" w:color="auto"/>
              <w:bottom w:val="single" w:sz="2" w:space="0" w:color="auto"/>
            </w:tcBorders>
            <w:shd w:val="clear" w:color="auto" w:fill="auto"/>
          </w:tcPr>
          <w:p w14:paraId="0C1F9056" w14:textId="77777777" w:rsidR="00A63F7F" w:rsidRPr="00B95E8B" w:rsidRDefault="00A63F7F" w:rsidP="00A63F7F">
            <w:pPr>
              <w:pStyle w:val="TableHeading"/>
            </w:pPr>
            <w:r w:rsidRPr="00B95E8B">
              <w:t>Citrus export charge</w:t>
            </w:r>
          </w:p>
        </w:tc>
      </w:tr>
      <w:tr w:rsidR="00A63F7F" w:rsidRPr="00B95E8B" w14:paraId="5526711B" w14:textId="77777777" w:rsidTr="0082472F">
        <w:trPr>
          <w:tblHeader/>
        </w:trPr>
        <w:tc>
          <w:tcPr>
            <w:tcW w:w="429" w:type="pct"/>
            <w:tcBorders>
              <w:top w:val="single" w:sz="2" w:space="0" w:color="auto"/>
              <w:bottom w:val="single" w:sz="12" w:space="0" w:color="auto"/>
            </w:tcBorders>
            <w:shd w:val="clear" w:color="auto" w:fill="auto"/>
          </w:tcPr>
          <w:p w14:paraId="019F14B8" w14:textId="77777777" w:rsidR="00A63F7F" w:rsidRPr="00B95E8B" w:rsidRDefault="00A63F7F" w:rsidP="00A63F7F">
            <w:pPr>
              <w:pStyle w:val="TableHeading"/>
            </w:pPr>
            <w:r w:rsidRPr="00B95E8B">
              <w:t>Item</w:t>
            </w:r>
          </w:p>
        </w:tc>
        <w:tc>
          <w:tcPr>
            <w:tcW w:w="2126" w:type="pct"/>
            <w:tcBorders>
              <w:top w:val="single" w:sz="2" w:space="0" w:color="auto"/>
              <w:bottom w:val="single" w:sz="12" w:space="0" w:color="auto"/>
            </w:tcBorders>
            <w:shd w:val="clear" w:color="auto" w:fill="auto"/>
          </w:tcPr>
          <w:p w14:paraId="4EEA8333" w14:textId="77777777" w:rsidR="00A63F7F" w:rsidRPr="00B95E8B" w:rsidRDefault="00A63F7F" w:rsidP="00A63F7F">
            <w:pPr>
              <w:pStyle w:val="TableHeading"/>
            </w:pPr>
            <w:r w:rsidRPr="00B95E8B">
              <w:t>Matter</w:t>
            </w:r>
          </w:p>
        </w:tc>
        <w:tc>
          <w:tcPr>
            <w:tcW w:w="2445" w:type="pct"/>
            <w:tcBorders>
              <w:top w:val="single" w:sz="2" w:space="0" w:color="auto"/>
              <w:bottom w:val="single" w:sz="12" w:space="0" w:color="auto"/>
            </w:tcBorders>
            <w:shd w:val="clear" w:color="auto" w:fill="auto"/>
          </w:tcPr>
          <w:p w14:paraId="15B829C0" w14:textId="77777777" w:rsidR="00A63F7F" w:rsidRPr="00B95E8B" w:rsidRDefault="00A63F7F" w:rsidP="00A63F7F">
            <w:pPr>
              <w:pStyle w:val="TableHeading"/>
            </w:pPr>
            <w:r w:rsidRPr="00B95E8B">
              <w:t>Rule</w:t>
            </w:r>
          </w:p>
        </w:tc>
      </w:tr>
      <w:tr w:rsidR="00A63F7F" w:rsidRPr="00B95E8B" w14:paraId="6929B09F" w14:textId="77777777" w:rsidTr="0082472F">
        <w:tc>
          <w:tcPr>
            <w:tcW w:w="429" w:type="pct"/>
            <w:tcBorders>
              <w:top w:val="single" w:sz="2" w:space="0" w:color="auto"/>
              <w:bottom w:val="single" w:sz="2" w:space="0" w:color="auto"/>
            </w:tcBorders>
            <w:shd w:val="clear" w:color="auto" w:fill="auto"/>
          </w:tcPr>
          <w:p w14:paraId="3ECE0827" w14:textId="77777777" w:rsidR="00A63F7F" w:rsidRPr="00B95E8B" w:rsidRDefault="00A63F7F" w:rsidP="00A63F7F">
            <w:pPr>
              <w:pStyle w:val="Tabletext"/>
            </w:pPr>
            <w:r w:rsidRPr="00B95E8B">
              <w:t>1</w:t>
            </w:r>
          </w:p>
        </w:tc>
        <w:tc>
          <w:tcPr>
            <w:tcW w:w="2126" w:type="pct"/>
            <w:tcBorders>
              <w:top w:val="single" w:sz="2" w:space="0" w:color="auto"/>
              <w:bottom w:val="single" w:sz="2" w:space="0" w:color="auto"/>
            </w:tcBorders>
            <w:shd w:val="clear" w:color="auto" w:fill="auto"/>
          </w:tcPr>
          <w:p w14:paraId="011B96DD" w14:textId="77777777" w:rsidR="00A63F7F" w:rsidRPr="00B95E8B" w:rsidRDefault="00A63F7F" w:rsidP="00A63F7F">
            <w:pPr>
              <w:pStyle w:val="Tabletext"/>
            </w:pPr>
            <w:r w:rsidRPr="00B95E8B">
              <w:t>For citrus exported through an exporting agent, when is the charge due and payable?</w:t>
            </w:r>
          </w:p>
        </w:tc>
        <w:tc>
          <w:tcPr>
            <w:tcW w:w="2445" w:type="pct"/>
            <w:tcBorders>
              <w:top w:val="single" w:sz="2" w:space="0" w:color="auto"/>
              <w:bottom w:val="single" w:sz="2" w:space="0" w:color="auto"/>
            </w:tcBorders>
            <w:shd w:val="clear" w:color="auto" w:fill="auto"/>
          </w:tcPr>
          <w:p w14:paraId="1A7755D5" w14:textId="21C19BD8" w:rsidR="00A63F7F" w:rsidRPr="00B95E8B" w:rsidRDefault="00A63F7F" w:rsidP="00A63F7F">
            <w:pPr>
              <w:pStyle w:val="Tablea"/>
            </w:pPr>
            <w:r w:rsidRPr="00B95E8B">
              <w:t xml:space="preserve">(a) if that agent must give a return for the quarter under </w:t>
            </w:r>
            <w:r w:rsidR="00C91FA7" w:rsidRPr="00B95E8B">
              <w:t>subclause 4</w:t>
            </w:r>
            <w:r w:rsidR="00D050A2" w:rsidRPr="00B95E8B">
              <w:t>3</w:t>
            </w:r>
            <w:r w:rsidR="002A2C22">
              <w:noBreakHyphen/>
            </w:r>
            <w:r w:rsidR="00D050A2" w:rsidRPr="00B95E8B">
              <w:t>2</w:t>
            </w:r>
            <w:r w:rsidRPr="00B95E8B">
              <w:t>(3)—on the last day of the first calendar month after the end of the quarter; or</w:t>
            </w:r>
          </w:p>
          <w:p w14:paraId="6F249309" w14:textId="41F2254B" w:rsidR="00A63F7F" w:rsidRPr="00B95E8B" w:rsidRDefault="00A63F7F" w:rsidP="00A63F7F">
            <w:pPr>
              <w:pStyle w:val="Tablea"/>
            </w:pPr>
            <w:r w:rsidRPr="00B95E8B">
              <w:t xml:space="preserve">(b) if that agent must give a return for the calendar year under </w:t>
            </w:r>
            <w:r w:rsidR="00C91FA7" w:rsidRPr="00B95E8B">
              <w:t>subclause 4</w:t>
            </w:r>
            <w:r w:rsidR="00D050A2" w:rsidRPr="00B95E8B">
              <w:t>3</w:t>
            </w:r>
            <w:r w:rsidR="002A2C22">
              <w:noBreakHyphen/>
            </w:r>
            <w:r w:rsidR="00D050A2" w:rsidRPr="00B95E8B">
              <w:t>2</w:t>
            </w:r>
            <w:r w:rsidRPr="00B95E8B">
              <w:t xml:space="preserve">(3)—on </w:t>
            </w:r>
            <w:r w:rsidR="00A74207" w:rsidRPr="00B95E8B">
              <w:t>the last day of February</w:t>
            </w:r>
            <w:r w:rsidRPr="00B95E8B">
              <w:t xml:space="preserve"> in the next calendar year</w:t>
            </w:r>
          </w:p>
        </w:tc>
      </w:tr>
      <w:tr w:rsidR="00A63F7F" w:rsidRPr="00B95E8B" w14:paraId="206E2600" w14:textId="77777777" w:rsidTr="0082472F">
        <w:tc>
          <w:tcPr>
            <w:tcW w:w="429" w:type="pct"/>
            <w:tcBorders>
              <w:top w:val="single" w:sz="2" w:space="0" w:color="auto"/>
              <w:bottom w:val="single" w:sz="2" w:space="0" w:color="auto"/>
            </w:tcBorders>
            <w:shd w:val="clear" w:color="auto" w:fill="auto"/>
          </w:tcPr>
          <w:p w14:paraId="7F69BF04" w14:textId="77777777" w:rsidR="00A63F7F" w:rsidRPr="00B95E8B" w:rsidRDefault="00A63F7F" w:rsidP="00A63F7F">
            <w:pPr>
              <w:pStyle w:val="Tabletext"/>
            </w:pPr>
            <w:r w:rsidRPr="00B95E8B">
              <w:t>2</w:t>
            </w:r>
          </w:p>
        </w:tc>
        <w:tc>
          <w:tcPr>
            <w:tcW w:w="2126" w:type="pct"/>
            <w:tcBorders>
              <w:top w:val="single" w:sz="2" w:space="0" w:color="auto"/>
              <w:bottom w:val="single" w:sz="2" w:space="0" w:color="auto"/>
            </w:tcBorders>
            <w:shd w:val="clear" w:color="auto" w:fill="auto"/>
          </w:tcPr>
          <w:p w14:paraId="16D1F4F1" w14:textId="77777777" w:rsidR="00A63F7F" w:rsidRPr="00B95E8B" w:rsidRDefault="00A63F7F" w:rsidP="00A63F7F">
            <w:pPr>
              <w:pStyle w:val="Tabletext"/>
            </w:pPr>
            <w:r w:rsidRPr="00B95E8B">
              <w:t>For citrus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0FAE7807" w14:textId="77777777" w:rsidR="00A63F7F" w:rsidRPr="00B95E8B" w:rsidRDefault="00A63F7F" w:rsidP="00A63F7F">
            <w:pPr>
              <w:pStyle w:val="Tablea"/>
            </w:pPr>
            <w:r w:rsidRPr="00B95E8B">
              <w:t xml:space="preserve">(a) if the charge payer must give a return for the quarter under </w:t>
            </w:r>
            <w:r w:rsidR="00C91FA7" w:rsidRPr="00B95E8B">
              <w:t>subclause (</w:t>
            </w:r>
            <w:r w:rsidRPr="00B95E8B">
              <w:t>3)—on the last day of the first calendar month after the end of the quarter; or</w:t>
            </w:r>
          </w:p>
          <w:p w14:paraId="333F5A0B" w14:textId="77777777" w:rsidR="00A63F7F" w:rsidRPr="00B95E8B" w:rsidRDefault="00A63F7F" w:rsidP="00A63F7F">
            <w:pPr>
              <w:pStyle w:val="Tablea"/>
            </w:pPr>
            <w:r w:rsidRPr="00B95E8B">
              <w:t xml:space="preserve">(b) if the charge payer must give a return for the calendar year under </w:t>
            </w:r>
            <w:r w:rsidR="00C91FA7" w:rsidRPr="00B95E8B">
              <w:t>subclause (</w:t>
            </w:r>
            <w:r w:rsidRPr="00B95E8B">
              <w:t xml:space="preserve">3)—on </w:t>
            </w:r>
            <w:r w:rsidR="00A74207" w:rsidRPr="00B95E8B">
              <w:t>the last day of February</w:t>
            </w:r>
            <w:r w:rsidRPr="00B95E8B">
              <w:t xml:space="preserve"> in the next calendar year</w:t>
            </w:r>
          </w:p>
        </w:tc>
      </w:tr>
      <w:tr w:rsidR="00A63F7F" w:rsidRPr="00B95E8B" w14:paraId="0ED32C43" w14:textId="77777777" w:rsidTr="0082472F">
        <w:tc>
          <w:tcPr>
            <w:tcW w:w="429" w:type="pct"/>
            <w:tcBorders>
              <w:top w:val="single" w:sz="2" w:space="0" w:color="auto"/>
              <w:bottom w:val="single" w:sz="12" w:space="0" w:color="auto"/>
            </w:tcBorders>
            <w:shd w:val="clear" w:color="auto" w:fill="auto"/>
          </w:tcPr>
          <w:p w14:paraId="3CB484D9" w14:textId="77777777" w:rsidR="00A63F7F" w:rsidRPr="00B95E8B" w:rsidRDefault="00A63F7F" w:rsidP="00A63F7F">
            <w:pPr>
              <w:pStyle w:val="Tabletext"/>
            </w:pPr>
            <w:r w:rsidRPr="00B95E8B">
              <w:t>3</w:t>
            </w:r>
          </w:p>
        </w:tc>
        <w:tc>
          <w:tcPr>
            <w:tcW w:w="2126" w:type="pct"/>
            <w:tcBorders>
              <w:top w:val="single" w:sz="2" w:space="0" w:color="auto"/>
              <w:bottom w:val="single" w:sz="12" w:space="0" w:color="auto"/>
            </w:tcBorders>
            <w:shd w:val="clear" w:color="auto" w:fill="auto"/>
          </w:tcPr>
          <w:p w14:paraId="7459512B" w14:textId="77777777" w:rsidR="00A63F7F" w:rsidRPr="00B95E8B" w:rsidRDefault="00A63F7F" w:rsidP="00A63F7F">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218BE4BF" w14:textId="77777777" w:rsidR="00A63F7F" w:rsidRPr="00B95E8B" w:rsidRDefault="00A63F7F" w:rsidP="00A63F7F">
            <w:pPr>
              <w:pStyle w:val="Tabletext"/>
            </w:pPr>
            <w:r w:rsidRPr="00B95E8B">
              <w:t>The Commonwealth</w:t>
            </w:r>
          </w:p>
        </w:tc>
      </w:tr>
    </w:tbl>
    <w:p w14:paraId="5655B4A5" w14:textId="2D1B1F94" w:rsidR="003A164D" w:rsidRPr="00B95E8B" w:rsidRDefault="00A63F7F" w:rsidP="00A63F7F">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4</w:t>
      </w:r>
      <w:r w:rsidR="00D050A2" w:rsidRPr="00B95E8B">
        <w:t>3</w:t>
      </w:r>
      <w:r w:rsidR="002A2C22">
        <w:noBreakHyphen/>
      </w:r>
      <w:r w:rsidR="00D050A2" w:rsidRPr="00B95E8B">
        <w:t>2</w:t>
      </w:r>
      <w:r w:rsidRPr="00B95E8B">
        <w:t>.</w:t>
      </w:r>
    </w:p>
    <w:p w14:paraId="31000186" w14:textId="2AEA10E9" w:rsidR="003A164D" w:rsidRPr="00B95E8B" w:rsidRDefault="003A164D" w:rsidP="003A164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68473483" w14:textId="77777777" w:rsidR="00A63F7F" w:rsidRPr="00B95E8B" w:rsidRDefault="00A63F7F" w:rsidP="00A63F7F">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0EB686B2" w14:textId="77777777" w:rsidR="00A63F7F" w:rsidRPr="00B95E8B" w:rsidRDefault="00A63F7F" w:rsidP="00A63F7F">
      <w:pPr>
        <w:pStyle w:val="SubsectionHead"/>
      </w:pPr>
      <w:r w:rsidRPr="00B95E8B">
        <w:t>Giving quarterly or annual returns</w:t>
      </w:r>
    </w:p>
    <w:p w14:paraId="0B5A0CDF" w14:textId="77777777" w:rsidR="00A63F7F" w:rsidRPr="00B95E8B" w:rsidRDefault="00A63F7F" w:rsidP="00A63F7F">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citrus, this table has effect.</w:t>
      </w:r>
    </w:p>
    <w:p w14:paraId="18AC6EF4"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09964EDC" w14:textId="77777777" w:rsidTr="0082472F">
        <w:trPr>
          <w:tblHeader/>
        </w:trPr>
        <w:tc>
          <w:tcPr>
            <w:tcW w:w="5000" w:type="pct"/>
            <w:gridSpan w:val="3"/>
            <w:tcBorders>
              <w:top w:val="single" w:sz="12" w:space="0" w:color="auto"/>
              <w:bottom w:val="single" w:sz="2" w:space="0" w:color="auto"/>
            </w:tcBorders>
            <w:shd w:val="clear" w:color="auto" w:fill="auto"/>
          </w:tcPr>
          <w:p w14:paraId="2A293300" w14:textId="77777777" w:rsidR="00A63F7F" w:rsidRPr="00B95E8B" w:rsidRDefault="00A63F7F" w:rsidP="00A63F7F">
            <w:pPr>
              <w:pStyle w:val="TableHeading"/>
            </w:pPr>
            <w:r w:rsidRPr="00B95E8B">
              <w:t>Quarterly or annual returns</w:t>
            </w:r>
          </w:p>
        </w:tc>
      </w:tr>
      <w:tr w:rsidR="00A63F7F" w:rsidRPr="00B95E8B" w14:paraId="6CA5F6AA" w14:textId="77777777" w:rsidTr="0082472F">
        <w:trPr>
          <w:tblHeader/>
        </w:trPr>
        <w:tc>
          <w:tcPr>
            <w:tcW w:w="429" w:type="pct"/>
            <w:tcBorders>
              <w:top w:val="single" w:sz="2" w:space="0" w:color="auto"/>
              <w:bottom w:val="single" w:sz="12" w:space="0" w:color="auto"/>
            </w:tcBorders>
            <w:shd w:val="clear" w:color="auto" w:fill="auto"/>
          </w:tcPr>
          <w:p w14:paraId="665C08D0"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73CB0AEC"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4F6EE723" w14:textId="77777777" w:rsidR="00A63F7F" w:rsidRPr="00B95E8B" w:rsidRDefault="00A63F7F" w:rsidP="00A63F7F">
            <w:pPr>
              <w:pStyle w:val="TableHeading"/>
            </w:pPr>
            <w:r w:rsidRPr="00B95E8B">
              <w:t>Rule</w:t>
            </w:r>
          </w:p>
        </w:tc>
      </w:tr>
      <w:tr w:rsidR="00A63F7F" w:rsidRPr="00B95E8B" w14:paraId="108777F2" w14:textId="77777777" w:rsidTr="0082472F">
        <w:tc>
          <w:tcPr>
            <w:tcW w:w="429" w:type="pct"/>
            <w:tcBorders>
              <w:top w:val="single" w:sz="2" w:space="0" w:color="auto"/>
              <w:bottom w:val="single" w:sz="2" w:space="0" w:color="auto"/>
            </w:tcBorders>
            <w:shd w:val="clear" w:color="auto" w:fill="auto"/>
          </w:tcPr>
          <w:p w14:paraId="35F4C681"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0A700853" w14:textId="77777777" w:rsidR="00A63F7F" w:rsidRPr="00B95E8B" w:rsidRDefault="00A63F7F" w:rsidP="00A63F7F">
            <w:pPr>
              <w:pStyle w:val="Tabletext"/>
            </w:pPr>
            <w:r w:rsidRPr="00B95E8B">
              <w:t>Who must give a return for a quarter in a calendar year?</w:t>
            </w:r>
          </w:p>
        </w:tc>
        <w:tc>
          <w:tcPr>
            <w:tcW w:w="2286" w:type="pct"/>
            <w:tcBorders>
              <w:top w:val="single" w:sz="2" w:space="0" w:color="auto"/>
              <w:bottom w:val="single" w:sz="2" w:space="0" w:color="auto"/>
            </w:tcBorders>
            <w:shd w:val="clear" w:color="auto" w:fill="auto"/>
          </w:tcPr>
          <w:p w14:paraId="06FC1A3E" w14:textId="77777777" w:rsidR="00A63F7F" w:rsidRPr="00B95E8B" w:rsidRDefault="00A63F7F" w:rsidP="00A63F7F">
            <w:pPr>
              <w:pStyle w:val="Tabletext"/>
            </w:pPr>
            <w:r w:rsidRPr="00B95E8B">
              <w:t>For citrus exported in the quarter other than through an exporting agent—the charge payer, unless the charge payer has an exemption from giving returns for quarters in the year</w:t>
            </w:r>
          </w:p>
        </w:tc>
      </w:tr>
      <w:tr w:rsidR="00A63F7F" w:rsidRPr="00B95E8B" w14:paraId="1519F742" w14:textId="77777777" w:rsidTr="0082472F">
        <w:tc>
          <w:tcPr>
            <w:tcW w:w="429" w:type="pct"/>
            <w:tcBorders>
              <w:top w:val="single" w:sz="2" w:space="0" w:color="auto"/>
              <w:bottom w:val="single" w:sz="2" w:space="0" w:color="auto"/>
            </w:tcBorders>
            <w:shd w:val="clear" w:color="auto" w:fill="auto"/>
          </w:tcPr>
          <w:p w14:paraId="381133F7"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0703554A" w14:textId="77777777" w:rsidR="00A63F7F" w:rsidRPr="00B95E8B" w:rsidRDefault="00A63F7F" w:rsidP="00A63F7F">
            <w:pPr>
              <w:pStyle w:val="Tabletext"/>
            </w:pPr>
            <w:r w:rsidRPr="00B95E8B">
              <w:t>Who must give a return for a calendar year?</w:t>
            </w:r>
          </w:p>
        </w:tc>
        <w:tc>
          <w:tcPr>
            <w:tcW w:w="2286" w:type="pct"/>
            <w:tcBorders>
              <w:top w:val="single" w:sz="2" w:space="0" w:color="auto"/>
              <w:bottom w:val="single" w:sz="2" w:space="0" w:color="auto"/>
            </w:tcBorders>
            <w:shd w:val="clear" w:color="auto" w:fill="auto"/>
          </w:tcPr>
          <w:p w14:paraId="25EBA118" w14:textId="77777777" w:rsidR="00A63F7F" w:rsidRPr="00B95E8B" w:rsidRDefault="00A63F7F" w:rsidP="00A63F7F">
            <w:pPr>
              <w:pStyle w:val="Tabletext"/>
            </w:pPr>
            <w:r w:rsidRPr="00B95E8B">
              <w:t>The following</w:t>
            </w:r>
            <w:r w:rsidR="006F7324" w:rsidRPr="00B95E8B">
              <w:t xml:space="preserve"> person</w:t>
            </w:r>
            <w:r w:rsidRPr="00B95E8B">
              <w:t>:</w:t>
            </w:r>
          </w:p>
          <w:p w14:paraId="5B8FEBCF" w14:textId="77777777" w:rsidR="00A63F7F" w:rsidRPr="00B95E8B" w:rsidRDefault="00A63F7F" w:rsidP="00A63F7F">
            <w:pPr>
              <w:pStyle w:val="Tablea"/>
            </w:pPr>
            <w:r w:rsidRPr="00B95E8B">
              <w:t>(a) for citrus sold by the levy payer by retail sale in the year—the levy payer;</w:t>
            </w:r>
          </w:p>
          <w:p w14:paraId="3B565917" w14:textId="77777777" w:rsidR="00A63F7F" w:rsidRPr="00B95E8B" w:rsidRDefault="00A63F7F" w:rsidP="00A63F7F">
            <w:pPr>
              <w:pStyle w:val="Tablea"/>
            </w:pPr>
            <w:r w:rsidRPr="00B95E8B">
              <w:t>(b) for citrus processed in the year by the levy payer—the levy payer;</w:t>
            </w:r>
          </w:p>
          <w:p w14:paraId="7AA4889D" w14:textId="77777777" w:rsidR="00A63F7F" w:rsidRPr="00B95E8B" w:rsidRDefault="00A63F7F" w:rsidP="00A63F7F">
            <w:pPr>
              <w:pStyle w:val="Tablea"/>
            </w:pPr>
            <w:r w:rsidRPr="00B95E8B">
              <w:t>(c) the charge payer for citrus who has an exemption from giving returns for quarters in the year</w:t>
            </w:r>
          </w:p>
        </w:tc>
      </w:tr>
      <w:tr w:rsidR="00A63F7F" w:rsidRPr="00B95E8B" w14:paraId="5A84E234" w14:textId="77777777" w:rsidTr="0082472F">
        <w:tc>
          <w:tcPr>
            <w:tcW w:w="429" w:type="pct"/>
            <w:tcBorders>
              <w:top w:val="single" w:sz="2" w:space="0" w:color="auto"/>
              <w:bottom w:val="single" w:sz="2" w:space="0" w:color="auto"/>
            </w:tcBorders>
            <w:shd w:val="clear" w:color="auto" w:fill="auto"/>
          </w:tcPr>
          <w:p w14:paraId="202F5B25" w14:textId="77777777" w:rsidR="00A63F7F" w:rsidRPr="00B95E8B" w:rsidRDefault="00A63F7F" w:rsidP="00A63F7F">
            <w:pPr>
              <w:pStyle w:val="Tabletext"/>
            </w:pPr>
            <w:r w:rsidRPr="00B95E8B">
              <w:t>3</w:t>
            </w:r>
          </w:p>
        </w:tc>
        <w:tc>
          <w:tcPr>
            <w:tcW w:w="2285" w:type="pct"/>
            <w:tcBorders>
              <w:top w:val="single" w:sz="2" w:space="0" w:color="auto"/>
              <w:bottom w:val="single" w:sz="2" w:space="0" w:color="auto"/>
            </w:tcBorders>
            <w:shd w:val="clear" w:color="auto" w:fill="auto"/>
          </w:tcPr>
          <w:p w14:paraId="53C86ECF" w14:textId="77777777" w:rsidR="00A63F7F" w:rsidRPr="00B95E8B" w:rsidRDefault="00A63F7F" w:rsidP="00A63F7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B4FE945" w14:textId="77777777" w:rsidR="00A63F7F" w:rsidRPr="00B95E8B" w:rsidRDefault="00A63F7F" w:rsidP="00A63F7F">
            <w:pPr>
              <w:pStyle w:val="Tablea"/>
            </w:pPr>
            <w:r w:rsidRPr="00B95E8B">
              <w:t>(a) for a return for a quarter—before the end of the first calendar month after the end of the quarter; or</w:t>
            </w:r>
          </w:p>
          <w:p w14:paraId="53B4CF63" w14:textId="77777777" w:rsidR="00A63F7F" w:rsidRPr="00B95E8B" w:rsidRDefault="00A63F7F" w:rsidP="00A63F7F">
            <w:pPr>
              <w:pStyle w:val="Tablea"/>
            </w:pPr>
            <w:r w:rsidRPr="00B95E8B">
              <w:t xml:space="preserve">(b) for a return for a calendar year—before the end of </w:t>
            </w:r>
            <w:r w:rsidR="00A74207" w:rsidRPr="00B95E8B">
              <w:t>February</w:t>
            </w:r>
            <w:r w:rsidRPr="00B95E8B">
              <w:t xml:space="preserve"> in the next calendar year</w:t>
            </w:r>
          </w:p>
        </w:tc>
      </w:tr>
      <w:tr w:rsidR="00A63F7F" w:rsidRPr="00B95E8B" w14:paraId="59CB9FED" w14:textId="77777777" w:rsidTr="0082472F">
        <w:tc>
          <w:tcPr>
            <w:tcW w:w="429" w:type="pct"/>
            <w:tcBorders>
              <w:top w:val="single" w:sz="2" w:space="0" w:color="auto"/>
              <w:bottom w:val="single" w:sz="2" w:space="0" w:color="auto"/>
            </w:tcBorders>
            <w:shd w:val="clear" w:color="auto" w:fill="auto"/>
          </w:tcPr>
          <w:p w14:paraId="36E6CB8B" w14:textId="77777777" w:rsidR="00A63F7F" w:rsidRPr="00B95E8B" w:rsidRDefault="00A63F7F" w:rsidP="00A63F7F">
            <w:pPr>
              <w:pStyle w:val="Tabletext"/>
            </w:pPr>
            <w:r w:rsidRPr="00B95E8B">
              <w:t>4</w:t>
            </w:r>
          </w:p>
        </w:tc>
        <w:tc>
          <w:tcPr>
            <w:tcW w:w="2285" w:type="pct"/>
            <w:tcBorders>
              <w:top w:val="single" w:sz="2" w:space="0" w:color="auto"/>
              <w:bottom w:val="single" w:sz="2" w:space="0" w:color="auto"/>
            </w:tcBorders>
            <w:shd w:val="clear" w:color="auto" w:fill="auto"/>
          </w:tcPr>
          <w:p w14:paraId="4F1B677D" w14:textId="77777777" w:rsidR="00A63F7F" w:rsidRPr="00B95E8B" w:rsidRDefault="00A63F7F" w:rsidP="00A63F7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95E1800" w14:textId="77777777" w:rsidR="00A63F7F" w:rsidRPr="00B95E8B" w:rsidRDefault="00A63F7F" w:rsidP="00A63F7F">
            <w:pPr>
              <w:pStyle w:val="Tabletext"/>
            </w:pPr>
            <w:r w:rsidRPr="00B95E8B">
              <w:t>The Secretary</w:t>
            </w:r>
          </w:p>
        </w:tc>
      </w:tr>
      <w:tr w:rsidR="00A63F7F" w:rsidRPr="00B95E8B" w14:paraId="566F637B" w14:textId="77777777" w:rsidTr="0082472F">
        <w:tc>
          <w:tcPr>
            <w:tcW w:w="429" w:type="pct"/>
            <w:tcBorders>
              <w:top w:val="single" w:sz="2" w:space="0" w:color="auto"/>
              <w:bottom w:val="single" w:sz="12" w:space="0" w:color="auto"/>
            </w:tcBorders>
            <w:shd w:val="clear" w:color="auto" w:fill="auto"/>
          </w:tcPr>
          <w:p w14:paraId="73C31E76" w14:textId="77777777" w:rsidR="00A63F7F" w:rsidRPr="00B95E8B" w:rsidRDefault="00A63F7F" w:rsidP="00A63F7F">
            <w:pPr>
              <w:pStyle w:val="Tabletext"/>
            </w:pPr>
            <w:r w:rsidRPr="00B95E8B">
              <w:t>5</w:t>
            </w:r>
          </w:p>
        </w:tc>
        <w:tc>
          <w:tcPr>
            <w:tcW w:w="2285" w:type="pct"/>
            <w:tcBorders>
              <w:top w:val="single" w:sz="2" w:space="0" w:color="auto"/>
              <w:bottom w:val="single" w:sz="12" w:space="0" w:color="auto"/>
            </w:tcBorders>
            <w:shd w:val="clear" w:color="auto" w:fill="auto"/>
          </w:tcPr>
          <w:p w14:paraId="1F748D21" w14:textId="77777777" w:rsidR="00A63F7F" w:rsidRPr="00B95E8B" w:rsidRDefault="00A63F7F" w:rsidP="00A63F7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556F2FE" w14:textId="77777777" w:rsidR="00A63F7F" w:rsidRPr="00B95E8B" w:rsidRDefault="00A63F7F" w:rsidP="00A63F7F">
            <w:pPr>
              <w:pStyle w:val="Tabletext"/>
            </w:pPr>
            <w:r w:rsidRPr="00B95E8B">
              <w:t>The return:</w:t>
            </w:r>
          </w:p>
          <w:p w14:paraId="03B4E979" w14:textId="77777777" w:rsidR="00A63F7F" w:rsidRPr="00B95E8B" w:rsidRDefault="00A63F7F" w:rsidP="00A63F7F">
            <w:pPr>
              <w:pStyle w:val="Tablea"/>
            </w:pPr>
            <w:r w:rsidRPr="00B95E8B">
              <w:t>(a) must be in the appropriate approved form and include the information required by that form; or</w:t>
            </w:r>
          </w:p>
          <w:p w14:paraId="4E6D6959" w14:textId="77777777" w:rsidR="00A63F7F" w:rsidRPr="00B95E8B" w:rsidRDefault="00A63F7F" w:rsidP="00A63F7F">
            <w:pPr>
              <w:pStyle w:val="Tablea"/>
            </w:pPr>
            <w:r w:rsidRPr="00B95E8B">
              <w:t>(b) must be given electronically using an approved electronic system and include the information required by that system to be included in the return</w:t>
            </w:r>
          </w:p>
        </w:tc>
      </w:tr>
    </w:tbl>
    <w:p w14:paraId="0A4851F5" w14:textId="06EC66C3" w:rsidR="00A63F7F" w:rsidRPr="00B95E8B" w:rsidRDefault="00A63F7F" w:rsidP="00A63F7F">
      <w:pPr>
        <w:pStyle w:val="notetext"/>
      </w:pPr>
      <w:r w:rsidRPr="00B95E8B">
        <w:t>Note 1:</w:t>
      </w:r>
      <w:r w:rsidRPr="00B95E8B">
        <w:tab/>
        <w:t xml:space="preserve">For the process for obtaining an exemption from giving quarterly returns, see </w:t>
      </w:r>
      <w:r w:rsidR="00C91FA7" w:rsidRPr="00B95E8B">
        <w:t>clause 4</w:t>
      </w:r>
      <w:r w:rsidR="00D050A2" w:rsidRPr="00B95E8B">
        <w:t>3</w:t>
      </w:r>
      <w:r w:rsidR="002A2C22">
        <w:noBreakHyphen/>
      </w:r>
      <w:r w:rsidR="00D050A2" w:rsidRPr="00B95E8B">
        <w:t>4</w:t>
      </w:r>
      <w:r w:rsidRPr="00B95E8B">
        <w:t>.</w:t>
      </w:r>
    </w:p>
    <w:p w14:paraId="137CE98A" w14:textId="77777777" w:rsidR="00A63F7F" w:rsidRPr="00B95E8B" w:rsidRDefault="00A63F7F" w:rsidP="00A63F7F">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A181C30" w14:textId="77777777" w:rsidR="00A63F7F" w:rsidRPr="00B95E8B" w:rsidRDefault="00A63F7F" w:rsidP="00A63F7F">
      <w:pPr>
        <w:pStyle w:val="SubsectionHead"/>
      </w:pPr>
      <w:r w:rsidRPr="00B95E8B">
        <w:t>Making and keeping records</w:t>
      </w:r>
    </w:p>
    <w:p w14:paraId="49FE3B19" w14:textId="77777777" w:rsidR="00A63F7F" w:rsidRPr="00B95E8B" w:rsidRDefault="00A63F7F" w:rsidP="00A63F7F">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citrus, this table has effect.</w:t>
      </w:r>
    </w:p>
    <w:p w14:paraId="392E09DF"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6F0CC253" w14:textId="77777777" w:rsidTr="0082472F">
        <w:trPr>
          <w:tblHeader/>
        </w:trPr>
        <w:tc>
          <w:tcPr>
            <w:tcW w:w="5000" w:type="pct"/>
            <w:gridSpan w:val="3"/>
            <w:tcBorders>
              <w:top w:val="single" w:sz="12" w:space="0" w:color="auto"/>
              <w:bottom w:val="single" w:sz="2" w:space="0" w:color="auto"/>
            </w:tcBorders>
            <w:shd w:val="clear" w:color="auto" w:fill="auto"/>
          </w:tcPr>
          <w:p w14:paraId="363D770B" w14:textId="41A4F9DA" w:rsidR="00A63F7F" w:rsidRPr="00B95E8B" w:rsidRDefault="00A63F7F" w:rsidP="00A63F7F">
            <w:pPr>
              <w:pStyle w:val="TableHeading"/>
            </w:pPr>
            <w:r w:rsidRPr="00B95E8B">
              <w:t>Record</w:t>
            </w:r>
            <w:r w:rsidR="002A2C22">
              <w:noBreakHyphen/>
            </w:r>
            <w:r w:rsidRPr="00B95E8B">
              <w:t>keeping</w:t>
            </w:r>
          </w:p>
        </w:tc>
      </w:tr>
      <w:tr w:rsidR="00A63F7F" w:rsidRPr="00B95E8B" w14:paraId="3205E617" w14:textId="77777777" w:rsidTr="0082472F">
        <w:trPr>
          <w:tblHeader/>
        </w:trPr>
        <w:tc>
          <w:tcPr>
            <w:tcW w:w="429" w:type="pct"/>
            <w:tcBorders>
              <w:top w:val="single" w:sz="2" w:space="0" w:color="auto"/>
              <w:bottom w:val="single" w:sz="12" w:space="0" w:color="auto"/>
            </w:tcBorders>
            <w:shd w:val="clear" w:color="auto" w:fill="auto"/>
          </w:tcPr>
          <w:p w14:paraId="5787E87B"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13EE9A1E"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439B25CC" w14:textId="77777777" w:rsidR="00A63F7F" w:rsidRPr="00B95E8B" w:rsidRDefault="00A63F7F" w:rsidP="00A63F7F">
            <w:pPr>
              <w:pStyle w:val="TableHeading"/>
            </w:pPr>
            <w:r w:rsidRPr="00B95E8B">
              <w:t>Rule</w:t>
            </w:r>
          </w:p>
        </w:tc>
      </w:tr>
      <w:tr w:rsidR="00A63F7F" w:rsidRPr="00B95E8B" w14:paraId="5B8A191A" w14:textId="77777777" w:rsidTr="0082472F">
        <w:tc>
          <w:tcPr>
            <w:tcW w:w="429" w:type="pct"/>
            <w:tcBorders>
              <w:top w:val="single" w:sz="2" w:space="0" w:color="auto"/>
              <w:bottom w:val="single" w:sz="2" w:space="0" w:color="auto"/>
            </w:tcBorders>
            <w:shd w:val="clear" w:color="auto" w:fill="auto"/>
          </w:tcPr>
          <w:p w14:paraId="2758D82C"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1669E555" w14:textId="77777777" w:rsidR="00A63F7F" w:rsidRPr="00B95E8B" w:rsidRDefault="00A63F7F" w:rsidP="00A63F7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78F9D15" w14:textId="77777777" w:rsidR="00A63F7F" w:rsidRPr="00B95E8B" w:rsidRDefault="00A63F7F" w:rsidP="00A63F7F">
            <w:pPr>
              <w:pStyle w:val="Tabletext"/>
            </w:pPr>
            <w:r w:rsidRPr="00B95E8B">
              <w:t>The levy payer or charge payer</w:t>
            </w:r>
          </w:p>
        </w:tc>
      </w:tr>
      <w:tr w:rsidR="00A63F7F" w:rsidRPr="00B95E8B" w14:paraId="4DEC4129" w14:textId="77777777" w:rsidTr="0082472F">
        <w:tc>
          <w:tcPr>
            <w:tcW w:w="429" w:type="pct"/>
            <w:tcBorders>
              <w:top w:val="single" w:sz="2" w:space="0" w:color="auto"/>
              <w:bottom w:val="single" w:sz="2" w:space="0" w:color="auto"/>
            </w:tcBorders>
            <w:shd w:val="clear" w:color="auto" w:fill="auto"/>
          </w:tcPr>
          <w:p w14:paraId="5BF1D8A1"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68107EB0" w14:textId="77777777" w:rsidR="00A63F7F" w:rsidRPr="00B95E8B" w:rsidRDefault="00A63F7F" w:rsidP="00A63F7F">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5BD91CD9" w14:textId="77777777" w:rsidR="00A63F7F" w:rsidRPr="00B95E8B" w:rsidRDefault="00A63F7F" w:rsidP="00A63F7F">
            <w:pPr>
              <w:pStyle w:val="Tabletext"/>
            </w:pPr>
            <w:r w:rsidRPr="00B95E8B">
              <w:t>The records must:</w:t>
            </w:r>
          </w:p>
          <w:p w14:paraId="333494CA" w14:textId="77777777" w:rsidR="00A63F7F" w:rsidRPr="00B95E8B" w:rsidRDefault="00A63F7F" w:rsidP="00A63F7F">
            <w:pPr>
              <w:pStyle w:val="Tablea"/>
            </w:pPr>
            <w:r w:rsidRPr="00B95E8B">
              <w:t>(a) if a collection agent is liable to pay an equivalent amount on behalf of the levy payer—contain details of the transaction involving that agent (including that agent’s contact details); or</w:t>
            </w:r>
          </w:p>
          <w:p w14:paraId="033CC8B4" w14:textId="77777777" w:rsidR="00A63F7F" w:rsidRPr="00B95E8B" w:rsidRDefault="00A63F7F" w:rsidP="00A63F7F">
            <w:pPr>
              <w:pStyle w:val="Tablea"/>
            </w:pPr>
            <w:r w:rsidRPr="00B95E8B">
              <w:t>(b) otherwise—enable the levy payer to substantiate the amount of levy payable and paid by the levy payer on the citrus</w:t>
            </w:r>
          </w:p>
        </w:tc>
      </w:tr>
      <w:tr w:rsidR="00A63F7F" w:rsidRPr="00B95E8B" w14:paraId="500EDFC9" w14:textId="77777777" w:rsidTr="0082472F">
        <w:tc>
          <w:tcPr>
            <w:tcW w:w="429" w:type="pct"/>
            <w:tcBorders>
              <w:top w:val="single" w:sz="2" w:space="0" w:color="auto"/>
              <w:bottom w:val="single" w:sz="2" w:space="0" w:color="auto"/>
            </w:tcBorders>
            <w:shd w:val="clear" w:color="auto" w:fill="auto"/>
          </w:tcPr>
          <w:p w14:paraId="7B8C9C55" w14:textId="77777777" w:rsidR="00A63F7F" w:rsidRPr="00B95E8B" w:rsidRDefault="00A63F7F" w:rsidP="00A63F7F">
            <w:pPr>
              <w:pStyle w:val="Tabletext"/>
            </w:pPr>
            <w:r w:rsidRPr="00B95E8B">
              <w:t>3</w:t>
            </w:r>
          </w:p>
        </w:tc>
        <w:tc>
          <w:tcPr>
            <w:tcW w:w="2285" w:type="pct"/>
            <w:tcBorders>
              <w:top w:val="single" w:sz="2" w:space="0" w:color="auto"/>
              <w:bottom w:val="single" w:sz="2" w:space="0" w:color="auto"/>
            </w:tcBorders>
            <w:shd w:val="clear" w:color="auto" w:fill="auto"/>
          </w:tcPr>
          <w:p w14:paraId="5C5662F0" w14:textId="77777777" w:rsidR="00A63F7F" w:rsidRPr="00B95E8B" w:rsidRDefault="00A63F7F" w:rsidP="00A63F7F">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791E66FA" w14:textId="77777777" w:rsidR="00A63F7F" w:rsidRPr="00B95E8B" w:rsidRDefault="00A63F7F" w:rsidP="00A63F7F">
            <w:pPr>
              <w:pStyle w:val="Tabletext"/>
            </w:pPr>
            <w:r w:rsidRPr="00B95E8B">
              <w:t>The records must:</w:t>
            </w:r>
          </w:p>
          <w:p w14:paraId="1E618433" w14:textId="77777777" w:rsidR="00A63F7F" w:rsidRPr="00B95E8B" w:rsidRDefault="00A63F7F" w:rsidP="00A63F7F">
            <w:pPr>
              <w:pStyle w:val="Tablea"/>
            </w:pPr>
            <w:r w:rsidRPr="00B95E8B">
              <w:t>(a) if an exporting agent is liable to pay an equivalent amount on behalf of the charge payer—contain details of the transaction involving that agent (including that agent’s contact details); or</w:t>
            </w:r>
          </w:p>
          <w:p w14:paraId="1E196A47" w14:textId="77777777" w:rsidR="00A63F7F" w:rsidRPr="00B95E8B" w:rsidRDefault="00A63F7F" w:rsidP="00A63F7F">
            <w:pPr>
              <w:pStyle w:val="Tablea"/>
            </w:pPr>
            <w:r w:rsidRPr="00B95E8B">
              <w:t>(b) otherwise—enable the charge payer to substantiate the amount of charge payable and paid by the charge payer on the citrus</w:t>
            </w:r>
          </w:p>
        </w:tc>
      </w:tr>
      <w:tr w:rsidR="00A63F7F" w:rsidRPr="00B95E8B" w14:paraId="79A7A421" w14:textId="77777777" w:rsidTr="0082472F">
        <w:tc>
          <w:tcPr>
            <w:tcW w:w="429" w:type="pct"/>
            <w:tcBorders>
              <w:top w:val="single" w:sz="2" w:space="0" w:color="auto"/>
              <w:bottom w:val="single" w:sz="12" w:space="0" w:color="auto"/>
            </w:tcBorders>
            <w:shd w:val="clear" w:color="auto" w:fill="auto"/>
          </w:tcPr>
          <w:p w14:paraId="65AC127C" w14:textId="77777777" w:rsidR="00A63F7F" w:rsidRPr="00B95E8B" w:rsidRDefault="00A63F7F" w:rsidP="00A63F7F">
            <w:pPr>
              <w:pStyle w:val="Tabletext"/>
            </w:pPr>
            <w:r w:rsidRPr="00B95E8B">
              <w:t>4</w:t>
            </w:r>
          </w:p>
        </w:tc>
        <w:tc>
          <w:tcPr>
            <w:tcW w:w="2285" w:type="pct"/>
            <w:tcBorders>
              <w:top w:val="single" w:sz="2" w:space="0" w:color="auto"/>
              <w:bottom w:val="single" w:sz="12" w:space="0" w:color="auto"/>
            </w:tcBorders>
            <w:shd w:val="clear" w:color="auto" w:fill="auto"/>
          </w:tcPr>
          <w:p w14:paraId="154E118A" w14:textId="77777777" w:rsidR="00A63F7F" w:rsidRPr="00B95E8B" w:rsidRDefault="00A63F7F" w:rsidP="00A63F7F">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6F03A396" w14:textId="77777777" w:rsidR="00A63F7F" w:rsidRPr="00B95E8B" w:rsidRDefault="00252B4D" w:rsidP="00252B4D">
            <w:pPr>
              <w:pStyle w:val="Tabletext"/>
            </w:pPr>
            <w:r w:rsidRPr="00B95E8B">
              <w:t>Until the end of the period of 5 years beginning on the day after the end of the calendar year in which the levy or charge is imposed</w:t>
            </w:r>
          </w:p>
        </w:tc>
      </w:tr>
    </w:tbl>
    <w:p w14:paraId="2F5082E5" w14:textId="77777777" w:rsidR="00A63F7F" w:rsidRPr="00B95E8B" w:rsidRDefault="00A63F7F" w:rsidP="00A63F7F">
      <w:pPr>
        <w:pStyle w:val="notetext"/>
      </w:pPr>
      <w:r w:rsidRPr="00B95E8B">
        <w:t>Note</w:t>
      </w:r>
      <w:r w:rsidR="008A00A6"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EBA5D3D" w14:textId="38D2286E" w:rsidR="008A00A6" w:rsidRPr="00B95E8B" w:rsidRDefault="008A00A6" w:rsidP="008A00A6">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4</w:t>
      </w:r>
      <w:r w:rsidR="00C96BAA" w:rsidRPr="00B95E8B">
        <w:t>3</w:t>
      </w:r>
      <w:r w:rsidR="002A2C22">
        <w:noBreakHyphen/>
      </w:r>
      <w:r w:rsidRPr="00B95E8B">
        <w:t>3.</w:t>
      </w:r>
    </w:p>
    <w:p w14:paraId="0E97C308" w14:textId="6BF51367" w:rsidR="00A63F7F" w:rsidRPr="00B95E8B" w:rsidRDefault="008B0286" w:rsidP="00A63F7F">
      <w:pPr>
        <w:pStyle w:val="ActHead5"/>
      </w:pPr>
      <w:bookmarkStart w:id="290" w:name="_Toc195792336"/>
      <w:r w:rsidRPr="002A2C22">
        <w:rPr>
          <w:rStyle w:val="CharSectno"/>
        </w:rPr>
        <w:t>43</w:t>
      </w:r>
      <w:r w:rsidR="002A2C22" w:rsidRPr="002A2C22">
        <w:rPr>
          <w:rStyle w:val="CharSectno"/>
        </w:rPr>
        <w:noBreakHyphen/>
      </w:r>
      <w:r w:rsidRPr="002A2C22">
        <w:rPr>
          <w:rStyle w:val="CharSectno"/>
        </w:rPr>
        <w:t>2</w:t>
      </w:r>
      <w:r w:rsidR="00A63F7F" w:rsidRPr="00B95E8B">
        <w:t xml:space="preserve">  Obligations of collection agents</w:t>
      </w:r>
      <w:bookmarkEnd w:id="290"/>
    </w:p>
    <w:p w14:paraId="6F21C386" w14:textId="77777777" w:rsidR="00A63F7F" w:rsidRPr="00B95E8B" w:rsidRDefault="00A63F7F" w:rsidP="00A63F7F">
      <w:pPr>
        <w:pStyle w:val="subsection"/>
      </w:pPr>
      <w:r w:rsidRPr="00B95E8B">
        <w:tab/>
        <w:t>(1)</w:t>
      </w:r>
      <w:r w:rsidRPr="00B95E8B">
        <w:tab/>
        <w:t>This clause sets out obligations that are imposed on a person if:</w:t>
      </w:r>
    </w:p>
    <w:p w14:paraId="7D56DFAA" w14:textId="77777777" w:rsidR="00A63F7F" w:rsidRPr="00B95E8B" w:rsidRDefault="00A63F7F" w:rsidP="00A63F7F">
      <w:pPr>
        <w:pStyle w:val="paragraph"/>
      </w:pPr>
      <w:r w:rsidRPr="00B95E8B">
        <w:tab/>
        <w:t>(a)</w:t>
      </w:r>
      <w:r w:rsidRPr="00B95E8B">
        <w:tab/>
        <w:t xml:space="preserve">levy is imposed on citrus that is sold by the levy payer in a quarter 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08CF83DB" w14:textId="77777777" w:rsidR="00A63F7F" w:rsidRPr="00B95E8B" w:rsidRDefault="00A63F7F" w:rsidP="00A63F7F">
      <w:pPr>
        <w:pStyle w:val="paragraph"/>
      </w:pPr>
      <w:r w:rsidRPr="00B95E8B">
        <w:tab/>
        <w:t>(b)</w:t>
      </w:r>
      <w:r w:rsidRPr="00B95E8B">
        <w:tab/>
        <w:t xml:space="preserve">levy is imposed on citrus that is processed for the levy payer in a calendar year (the </w:t>
      </w:r>
      <w:r w:rsidRPr="00B95E8B">
        <w:rPr>
          <w:b/>
          <w:i/>
        </w:rPr>
        <w:t>processing case</w:t>
      </w:r>
      <w:r w:rsidRPr="00B95E8B">
        <w:t>); or</w:t>
      </w:r>
    </w:p>
    <w:p w14:paraId="1C022F38" w14:textId="77777777" w:rsidR="00A63F7F" w:rsidRPr="00B95E8B" w:rsidRDefault="00A63F7F" w:rsidP="00A63F7F">
      <w:pPr>
        <w:pStyle w:val="paragraph"/>
      </w:pPr>
      <w:r w:rsidRPr="00B95E8B">
        <w:tab/>
        <w:t>(c)</w:t>
      </w:r>
      <w:r w:rsidRPr="00B95E8B">
        <w:tab/>
        <w:t xml:space="preserve">charge is imposed on citrus that is exported </w:t>
      </w:r>
      <w:r w:rsidR="006C133D" w:rsidRPr="00B95E8B">
        <w:t xml:space="preserve">from Australia </w:t>
      </w:r>
      <w:r w:rsidRPr="00B95E8B">
        <w:t xml:space="preserve">in a quarter in a calendar year through an exporting agent (the </w:t>
      </w:r>
      <w:r w:rsidRPr="00B95E8B">
        <w:rPr>
          <w:b/>
          <w:i/>
        </w:rPr>
        <w:t>export case</w:t>
      </w:r>
      <w:r w:rsidRPr="00B95E8B">
        <w:t>).</w:t>
      </w:r>
    </w:p>
    <w:p w14:paraId="1ADA35D6" w14:textId="77777777" w:rsidR="00A63F7F" w:rsidRPr="00B95E8B" w:rsidRDefault="00A63F7F" w:rsidP="00A63F7F">
      <w:pPr>
        <w:pStyle w:val="SubsectionHead"/>
      </w:pPr>
      <w:r w:rsidRPr="00B95E8B">
        <w:t>Payment of equivalent amounts</w:t>
      </w:r>
    </w:p>
    <w:p w14:paraId="405018F3" w14:textId="00C97A80" w:rsidR="00A63F7F" w:rsidRPr="00B95E8B" w:rsidRDefault="00A63F7F" w:rsidP="00A63F7F">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5BDA03AF"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A63F7F" w:rsidRPr="00B95E8B" w14:paraId="15476D63" w14:textId="77777777" w:rsidTr="0082472F">
        <w:trPr>
          <w:tblHeader/>
        </w:trPr>
        <w:tc>
          <w:tcPr>
            <w:tcW w:w="5000" w:type="pct"/>
            <w:gridSpan w:val="3"/>
            <w:tcBorders>
              <w:top w:val="single" w:sz="12" w:space="0" w:color="auto"/>
              <w:bottom w:val="single" w:sz="2" w:space="0" w:color="auto"/>
            </w:tcBorders>
            <w:shd w:val="clear" w:color="auto" w:fill="auto"/>
          </w:tcPr>
          <w:p w14:paraId="55CC2F82" w14:textId="77777777" w:rsidR="00A63F7F" w:rsidRPr="00B95E8B" w:rsidRDefault="00A63F7F" w:rsidP="00A63F7F">
            <w:pPr>
              <w:pStyle w:val="TableHeading"/>
            </w:pPr>
            <w:r w:rsidRPr="00B95E8B">
              <w:t>Payment of equivalent amounts</w:t>
            </w:r>
          </w:p>
        </w:tc>
      </w:tr>
      <w:tr w:rsidR="00A63F7F" w:rsidRPr="00B95E8B" w14:paraId="33BAD6C7" w14:textId="77777777" w:rsidTr="0082472F">
        <w:trPr>
          <w:tblHeader/>
        </w:trPr>
        <w:tc>
          <w:tcPr>
            <w:tcW w:w="429" w:type="pct"/>
            <w:tcBorders>
              <w:top w:val="single" w:sz="2" w:space="0" w:color="auto"/>
              <w:bottom w:val="single" w:sz="12" w:space="0" w:color="auto"/>
            </w:tcBorders>
            <w:shd w:val="clear" w:color="auto" w:fill="auto"/>
          </w:tcPr>
          <w:p w14:paraId="703C3CAA" w14:textId="77777777" w:rsidR="00A63F7F" w:rsidRPr="00B95E8B" w:rsidRDefault="00A63F7F" w:rsidP="00A63F7F">
            <w:pPr>
              <w:pStyle w:val="TableHeading"/>
            </w:pPr>
            <w:r w:rsidRPr="00B95E8B">
              <w:t>Item</w:t>
            </w:r>
          </w:p>
        </w:tc>
        <w:tc>
          <w:tcPr>
            <w:tcW w:w="2211" w:type="pct"/>
            <w:tcBorders>
              <w:top w:val="single" w:sz="2" w:space="0" w:color="auto"/>
              <w:bottom w:val="single" w:sz="12" w:space="0" w:color="auto"/>
            </w:tcBorders>
            <w:shd w:val="clear" w:color="auto" w:fill="auto"/>
          </w:tcPr>
          <w:p w14:paraId="51F02D75" w14:textId="77777777" w:rsidR="00A63F7F" w:rsidRPr="00B95E8B" w:rsidRDefault="00A63F7F" w:rsidP="00A63F7F">
            <w:pPr>
              <w:pStyle w:val="TableHeading"/>
            </w:pPr>
            <w:r w:rsidRPr="00B95E8B">
              <w:t>Matter</w:t>
            </w:r>
          </w:p>
        </w:tc>
        <w:tc>
          <w:tcPr>
            <w:tcW w:w="2360" w:type="pct"/>
            <w:tcBorders>
              <w:top w:val="single" w:sz="2" w:space="0" w:color="auto"/>
              <w:bottom w:val="single" w:sz="12" w:space="0" w:color="auto"/>
            </w:tcBorders>
            <w:shd w:val="clear" w:color="auto" w:fill="auto"/>
          </w:tcPr>
          <w:p w14:paraId="060CCA55" w14:textId="77777777" w:rsidR="00A63F7F" w:rsidRPr="00B95E8B" w:rsidRDefault="00A63F7F" w:rsidP="00A63F7F">
            <w:pPr>
              <w:pStyle w:val="TableHeading"/>
            </w:pPr>
            <w:r w:rsidRPr="00B95E8B">
              <w:t>Rule</w:t>
            </w:r>
          </w:p>
        </w:tc>
      </w:tr>
      <w:tr w:rsidR="00A63F7F" w:rsidRPr="00B95E8B" w14:paraId="4C4A5E55" w14:textId="77777777" w:rsidTr="0082472F">
        <w:tc>
          <w:tcPr>
            <w:tcW w:w="429" w:type="pct"/>
            <w:tcBorders>
              <w:top w:val="single" w:sz="2" w:space="0" w:color="auto"/>
              <w:bottom w:val="single" w:sz="2" w:space="0" w:color="auto"/>
            </w:tcBorders>
            <w:shd w:val="clear" w:color="auto" w:fill="auto"/>
          </w:tcPr>
          <w:p w14:paraId="21CE571A" w14:textId="77777777" w:rsidR="00A63F7F" w:rsidRPr="00B95E8B" w:rsidRDefault="00A63F7F" w:rsidP="00A63F7F">
            <w:pPr>
              <w:pStyle w:val="Tabletext"/>
            </w:pPr>
            <w:r w:rsidRPr="00B95E8B">
              <w:t>1</w:t>
            </w:r>
          </w:p>
        </w:tc>
        <w:tc>
          <w:tcPr>
            <w:tcW w:w="2211" w:type="pct"/>
            <w:tcBorders>
              <w:top w:val="single" w:sz="2" w:space="0" w:color="auto"/>
              <w:bottom w:val="single" w:sz="2" w:space="0" w:color="auto"/>
            </w:tcBorders>
            <w:shd w:val="clear" w:color="auto" w:fill="auto"/>
          </w:tcPr>
          <w:p w14:paraId="03F04CE0" w14:textId="77777777" w:rsidR="00A63F7F" w:rsidRPr="00B95E8B" w:rsidRDefault="00A63F7F" w:rsidP="00A63F7F">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citrus?</w:t>
            </w:r>
          </w:p>
        </w:tc>
        <w:tc>
          <w:tcPr>
            <w:tcW w:w="2360" w:type="pct"/>
            <w:tcBorders>
              <w:top w:val="single" w:sz="2" w:space="0" w:color="auto"/>
              <w:bottom w:val="single" w:sz="2" w:space="0" w:color="auto"/>
            </w:tcBorders>
            <w:shd w:val="clear" w:color="auto" w:fill="auto"/>
          </w:tcPr>
          <w:p w14:paraId="34C1EB57" w14:textId="77777777" w:rsidR="00A63F7F" w:rsidRPr="00B95E8B" w:rsidRDefault="00A63F7F" w:rsidP="00A63F7F">
            <w:pPr>
              <w:pStyle w:val="Tabletext"/>
            </w:pPr>
            <w:r w:rsidRPr="00B95E8B">
              <w:t>The following person:</w:t>
            </w:r>
          </w:p>
          <w:p w14:paraId="0E6E4AC4" w14:textId="77777777" w:rsidR="00A63F7F" w:rsidRPr="00B95E8B" w:rsidRDefault="00A63F7F" w:rsidP="00A63F7F">
            <w:pPr>
              <w:pStyle w:val="Tablea"/>
            </w:pPr>
            <w:r w:rsidRPr="00B95E8B">
              <w:t>(a) the liable collection agent in the sale case;</w:t>
            </w:r>
          </w:p>
          <w:p w14:paraId="3836F2BB" w14:textId="77777777" w:rsidR="00A63F7F" w:rsidRPr="00B95E8B" w:rsidRDefault="00A63F7F" w:rsidP="00A63F7F">
            <w:pPr>
              <w:pStyle w:val="Tablea"/>
            </w:pPr>
            <w:r w:rsidRPr="00B95E8B">
              <w:t>(b) the person who carried out the processing in the processing case;</w:t>
            </w:r>
          </w:p>
          <w:p w14:paraId="2F0ACC3F" w14:textId="77777777" w:rsidR="00A63F7F" w:rsidRPr="00B95E8B" w:rsidRDefault="00A63F7F" w:rsidP="00A63F7F">
            <w:pPr>
              <w:pStyle w:val="Tablea"/>
            </w:pPr>
            <w:r w:rsidRPr="00B95E8B">
              <w:t>(c) the exporting agent in the export case</w:t>
            </w:r>
          </w:p>
        </w:tc>
      </w:tr>
      <w:tr w:rsidR="00A63F7F" w:rsidRPr="00B95E8B" w14:paraId="015C61AF" w14:textId="77777777" w:rsidTr="0082472F">
        <w:tc>
          <w:tcPr>
            <w:tcW w:w="429" w:type="pct"/>
            <w:tcBorders>
              <w:top w:val="single" w:sz="2" w:space="0" w:color="auto"/>
              <w:bottom w:val="single" w:sz="2" w:space="0" w:color="auto"/>
            </w:tcBorders>
            <w:shd w:val="clear" w:color="auto" w:fill="auto"/>
          </w:tcPr>
          <w:p w14:paraId="5C11CDBA" w14:textId="77777777" w:rsidR="00A63F7F" w:rsidRPr="00B95E8B" w:rsidRDefault="00A63F7F" w:rsidP="00A63F7F">
            <w:pPr>
              <w:pStyle w:val="Tabletext"/>
            </w:pPr>
            <w:r w:rsidRPr="00B95E8B">
              <w:t>2</w:t>
            </w:r>
          </w:p>
        </w:tc>
        <w:tc>
          <w:tcPr>
            <w:tcW w:w="2211" w:type="pct"/>
            <w:tcBorders>
              <w:top w:val="single" w:sz="2" w:space="0" w:color="auto"/>
              <w:bottom w:val="single" w:sz="2" w:space="0" w:color="auto"/>
            </w:tcBorders>
            <w:shd w:val="clear" w:color="auto" w:fill="auto"/>
          </w:tcPr>
          <w:p w14:paraId="320E3329" w14:textId="77777777" w:rsidR="00A63F7F" w:rsidRPr="00B95E8B" w:rsidRDefault="00A63F7F" w:rsidP="00A63F7F">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65CD7685" w14:textId="77777777" w:rsidR="00A63F7F" w:rsidRPr="00B95E8B" w:rsidRDefault="00A63F7F" w:rsidP="00A63F7F">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1648C93A" w14:textId="77777777" w:rsidR="00A63F7F" w:rsidRPr="00B95E8B" w:rsidRDefault="00A63F7F" w:rsidP="00A63F7F">
            <w:pPr>
              <w:pStyle w:val="Tablea"/>
            </w:pPr>
            <w:r w:rsidRPr="00B95E8B">
              <w:t xml:space="preserve">(b) if the person must give a return for the calendar year under </w:t>
            </w:r>
            <w:r w:rsidR="00C91FA7" w:rsidRPr="00B95E8B">
              <w:t>subclause (</w:t>
            </w:r>
            <w:r w:rsidRPr="00B95E8B">
              <w:t xml:space="preserve">3)—on </w:t>
            </w:r>
            <w:r w:rsidR="00A74207" w:rsidRPr="00B95E8B">
              <w:t>the last day of February</w:t>
            </w:r>
            <w:r w:rsidRPr="00B95E8B">
              <w:t xml:space="preserve"> in the next calendar year</w:t>
            </w:r>
          </w:p>
        </w:tc>
      </w:tr>
      <w:tr w:rsidR="00A63F7F" w:rsidRPr="00B95E8B" w14:paraId="4C7D4476" w14:textId="77777777" w:rsidTr="0082472F">
        <w:tc>
          <w:tcPr>
            <w:tcW w:w="429" w:type="pct"/>
            <w:tcBorders>
              <w:top w:val="single" w:sz="2" w:space="0" w:color="auto"/>
              <w:bottom w:val="single" w:sz="12" w:space="0" w:color="auto"/>
            </w:tcBorders>
            <w:shd w:val="clear" w:color="auto" w:fill="auto"/>
          </w:tcPr>
          <w:p w14:paraId="501C1F1C" w14:textId="77777777" w:rsidR="00A63F7F" w:rsidRPr="00B95E8B" w:rsidRDefault="00A63F7F" w:rsidP="00A63F7F">
            <w:pPr>
              <w:pStyle w:val="Tabletext"/>
            </w:pPr>
            <w:r w:rsidRPr="00B95E8B">
              <w:t>3</w:t>
            </w:r>
          </w:p>
        </w:tc>
        <w:tc>
          <w:tcPr>
            <w:tcW w:w="2211" w:type="pct"/>
            <w:tcBorders>
              <w:top w:val="single" w:sz="2" w:space="0" w:color="auto"/>
              <w:bottom w:val="single" w:sz="12" w:space="0" w:color="auto"/>
            </w:tcBorders>
            <w:shd w:val="clear" w:color="auto" w:fill="auto"/>
          </w:tcPr>
          <w:p w14:paraId="61E25947" w14:textId="77777777" w:rsidR="00A63F7F" w:rsidRPr="00B95E8B" w:rsidRDefault="00A63F7F" w:rsidP="00A63F7F">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4387D182" w14:textId="77777777" w:rsidR="00A63F7F" w:rsidRPr="00B95E8B" w:rsidRDefault="00A63F7F" w:rsidP="00A63F7F">
            <w:pPr>
              <w:pStyle w:val="Tabletext"/>
            </w:pPr>
            <w:r w:rsidRPr="00B95E8B">
              <w:t>The Commonwealth</w:t>
            </w:r>
          </w:p>
        </w:tc>
      </w:tr>
    </w:tbl>
    <w:p w14:paraId="7CB853B5" w14:textId="77777777" w:rsidR="00A63F7F" w:rsidRPr="00B95E8B" w:rsidRDefault="00A63F7F" w:rsidP="00A63F7F">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467035B9" w14:textId="14F9C94A" w:rsidR="00A63F7F" w:rsidRPr="00B95E8B" w:rsidRDefault="00A63F7F" w:rsidP="00A63F7F">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59C9D47F" w14:textId="77777777" w:rsidR="00A63F7F" w:rsidRPr="00B95E8B" w:rsidRDefault="00A63F7F" w:rsidP="00A63F7F">
      <w:pPr>
        <w:pStyle w:val="SubsectionHead"/>
      </w:pPr>
      <w:r w:rsidRPr="00B95E8B">
        <w:t>Giving quarterly or annual returns</w:t>
      </w:r>
    </w:p>
    <w:p w14:paraId="2EE9E142" w14:textId="77777777" w:rsidR="00A63F7F" w:rsidRPr="00B95E8B" w:rsidRDefault="00A63F7F" w:rsidP="00A63F7F">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5D7361A3"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71B04CB5" w14:textId="77777777" w:rsidTr="0082472F">
        <w:trPr>
          <w:tblHeader/>
        </w:trPr>
        <w:tc>
          <w:tcPr>
            <w:tcW w:w="5000" w:type="pct"/>
            <w:gridSpan w:val="3"/>
            <w:tcBorders>
              <w:top w:val="single" w:sz="12" w:space="0" w:color="auto"/>
              <w:bottom w:val="single" w:sz="2" w:space="0" w:color="auto"/>
            </w:tcBorders>
            <w:shd w:val="clear" w:color="auto" w:fill="auto"/>
          </w:tcPr>
          <w:p w14:paraId="2E75A10D" w14:textId="77777777" w:rsidR="00A63F7F" w:rsidRPr="00B95E8B" w:rsidRDefault="00A63F7F" w:rsidP="00A63F7F">
            <w:pPr>
              <w:pStyle w:val="TableHeading"/>
            </w:pPr>
            <w:r w:rsidRPr="00B95E8B">
              <w:t>Quarterly or annual returns</w:t>
            </w:r>
          </w:p>
        </w:tc>
      </w:tr>
      <w:tr w:rsidR="00A63F7F" w:rsidRPr="00B95E8B" w14:paraId="6F3CA2C1" w14:textId="77777777" w:rsidTr="0082472F">
        <w:trPr>
          <w:tblHeader/>
        </w:trPr>
        <w:tc>
          <w:tcPr>
            <w:tcW w:w="429" w:type="pct"/>
            <w:tcBorders>
              <w:top w:val="single" w:sz="2" w:space="0" w:color="auto"/>
              <w:bottom w:val="single" w:sz="12" w:space="0" w:color="auto"/>
            </w:tcBorders>
            <w:shd w:val="clear" w:color="auto" w:fill="auto"/>
          </w:tcPr>
          <w:p w14:paraId="137BA58E"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098AFE59"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344C53EE" w14:textId="77777777" w:rsidR="00A63F7F" w:rsidRPr="00B95E8B" w:rsidRDefault="00A63F7F" w:rsidP="00A63F7F">
            <w:pPr>
              <w:pStyle w:val="TableHeading"/>
            </w:pPr>
            <w:r w:rsidRPr="00B95E8B">
              <w:t>Rule</w:t>
            </w:r>
          </w:p>
        </w:tc>
      </w:tr>
      <w:tr w:rsidR="00A63F7F" w:rsidRPr="00B95E8B" w14:paraId="414BFC7D" w14:textId="77777777" w:rsidTr="0082472F">
        <w:tc>
          <w:tcPr>
            <w:tcW w:w="429" w:type="pct"/>
            <w:tcBorders>
              <w:top w:val="single" w:sz="2" w:space="0" w:color="auto"/>
              <w:bottom w:val="single" w:sz="2" w:space="0" w:color="auto"/>
            </w:tcBorders>
            <w:shd w:val="clear" w:color="auto" w:fill="auto"/>
          </w:tcPr>
          <w:p w14:paraId="043CC964"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2B06BDCC" w14:textId="77777777" w:rsidR="00A63F7F" w:rsidRPr="00B95E8B" w:rsidRDefault="00A63F7F" w:rsidP="00A63F7F">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3CAC04FD" w14:textId="77777777" w:rsidR="00A63F7F" w:rsidRPr="00B95E8B" w:rsidRDefault="00A63F7F" w:rsidP="00A63F7F">
            <w:pPr>
              <w:pStyle w:val="Tabletext"/>
            </w:pPr>
            <w:r w:rsidRPr="00B95E8B">
              <w:t>The following person:</w:t>
            </w:r>
          </w:p>
          <w:p w14:paraId="2E483B7F" w14:textId="77777777" w:rsidR="00A63F7F" w:rsidRPr="00B95E8B" w:rsidRDefault="00A63F7F" w:rsidP="00A63F7F">
            <w:pPr>
              <w:pStyle w:val="Tablea"/>
            </w:pPr>
            <w:r w:rsidRPr="00B95E8B">
              <w:t>(a) the liable collection agent in the sale case;</w:t>
            </w:r>
          </w:p>
          <w:p w14:paraId="241F4BF5" w14:textId="77777777" w:rsidR="00A63F7F" w:rsidRPr="00B95E8B" w:rsidRDefault="00A63F7F" w:rsidP="00A63F7F">
            <w:pPr>
              <w:pStyle w:val="Tablea"/>
            </w:pPr>
            <w:r w:rsidRPr="00B95E8B">
              <w:t>(b) the exporting agent in the export case;</w:t>
            </w:r>
          </w:p>
          <w:p w14:paraId="5FB1C128" w14:textId="77777777" w:rsidR="00A63F7F" w:rsidRPr="00B95E8B" w:rsidRDefault="00A63F7F" w:rsidP="00A63F7F">
            <w:pPr>
              <w:pStyle w:val="Tabletext"/>
            </w:pPr>
            <w:r w:rsidRPr="00B95E8B">
              <w:t>unless the person has an exemption from giving returns for quarters in the calendar year</w:t>
            </w:r>
          </w:p>
        </w:tc>
      </w:tr>
      <w:tr w:rsidR="00A63F7F" w:rsidRPr="00B95E8B" w14:paraId="6734CAE4" w14:textId="77777777" w:rsidTr="0082472F">
        <w:tc>
          <w:tcPr>
            <w:tcW w:w="429" w:type="pct"/>
            <w:tcBorders>
              <w:top w:val="single" w:sz="2" w:space="0" w:color="auto"/>
              <w:bottom w:val="single" w:sz="2" w:space="0" w:color="auto"/>
            </w:tcBorders>
            <w:shd w:val="clear" w:color="auto" w:fill="auto"/>
          </w:tcPr>
          <w:p w14:paraId="1B2222E6"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07A1A315" w14:textId="77777777" w:rsidR="00A63F7F" w:rsidRPr="00B95E8B" w:rsidRDefault="00A63F7F" w:rsidP="00A63F7F">
            <w:pPr>
              <w:pStyle w:val="Tabletext"/>
            </w:pPr>
            <w:r w:rsidRPr="00B95E8B">
              <w:t>Who must give a return for the calendar year?</w:t>
            </w:r>
          </w:p>
        </w:tc>
        <w:tc>
          <w:tcPr>
            <w:tcW w:w="2286" w:type="pct"/>
            <w:tcBorders>
              <w:top w:val="single" w:sz="2" w:space="0" w:color="auto"/>
              <w:bottom w:val="single" w:sz="2" w:space="0" w:color="auto"/>
            </w:tcBorders>
            <w:shd w:val="clear" w:color="auto" w:fill="auto"/>
          </w:tcPr>
          <w:p w14:paraId="5EFA01B8" w14:textId="77777777" w:rsidR="00A63F7F" w:rsidRPr="00B95E8B" w:rsidRDefault="00A63F7F" w:rsidP="00A63F7F">
            <w:pPr>
              <w:pStyle w:val="Tabletext"/>
            </w:pPr>
            <w:r w:rsidRPr="00B95E8B">
              <w:t>The following person:</w:t>
            </w:r>
          </w:p>
          <w:p w14:paraId="3820C650" w14:textId="77777777" w:rsidR="00A63F7F" w:rsidRPr="00B95E8B" w:rsidRDefault="00A63F7F" w:rsidP="00A63F7F">
            <w:pPr>
              <w:pStyle w:val="Tablea"/>
            </w:pPr>
            <w:r w:rsidRPr="00B95E8B">
              <w:t>(a) the liable collection agent in the sale case if the person has an exemption from giving returns for quarters in the year;</w:t>
            </w:r>
          </w:p>
          <w:p w14:paraId="5C64B610" w14:textId="77777777" w:rsidR="00A63F7F" w:rsidRPr="00B95E8B" w:rsidRDefault="00A63F7F" w:rsidP="00A63F7F">
            <w:pPr>
              <w:pStyle w:val="Tablea"/>
            </w:pPr>
            <w:r w:rsidRPr="00B95E8B">
              <w:t>(b) the person who carried out the processing in the processing case;</w:t>
            </w:r>
          </w:p>
          <w:p w14:paraId="1EA97D33" w14:textId="77777777" w:rsidR="00A63F7F" w:rsidRPr="00B95E8B" w:rsidRDefault="00A63F7F" w:rsidP="00A63F7F">
            <w:pPr>
              <w:pStyle w:val="Tablea"/>
            </w:pPr>
            <w:r w:rsidRPr="00B95E8B">
              <w:t>(c) the exporting agent in the export case if the person has an exemption from giving returns for quarters in the year</w:t>
            </w:r>
          </w:p>
        </w:tc>
      </w:tr>
      <w:tr w:rsidR="00A63F7F" w:rsidRPr="00B95E8B" w14:paraId="599E4878" w14:textId="77777777" w:rsidTr="0082472F">
        <w:tc>
          <w:tcPr>
            <w:tcW w:w="429" w:type="pct"/>
            <w:tcBorders>
              <w:top w:val="single" w:sz="2" w:space="0" w:color="auto"/>
              <w:bottom w:val="single" w:sz="2" w:space="0" w:color="auto"/>
            </w:tcBorders>
            <w:shd w:val="clear" w:color="auto" w:fill="auto"/>
          </w:tcPr>
          <w:p w14:paraId="6F5883F6" w14:textId="77777777" w:rsidR="00A63F7F" w:rsidRPr="00B95E8B" w:rsidRDefault="00A63F7F" w:rsidP="00A63F7F">
            <w:pPr>
              <w:pStyle w:val="Tabletext"/>
            </w:pPr>
            <w:r w:rsidRPr="00B95E8B">
              <w:t>3</w:t>
            </w:r>
          </w:p>
        </w:tc>
        <w:tc>
          <w:tcPr>
            <w:tcW w:w="2285" w:type="pct"/>
            <w:tcBorders>
              <w:top w:val="single" w:sz="2" w:space="0" w:color="auto"/>
              <w:bottom w:val="single" w:sz="2" w:space="0" w:color="auto"/>
            </w:tcBorders>
            <w:shd w:val="clear" w:color="auto" w:fill="auto"/>
          </w:tcPr>
          <w:p w14:paraId="31CB6D3A" w14:textId="77777777" w:rsidR="00A63F7F" w:rsidRPr="00B95E8B" w:rsidRDefault="00A63F7F" w:rsidP="00A63F7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42A2375" w14:textId="77777777" w:rsidR="00A63F7F" w:rsidRPr="00B95E8B" w:rsidRDefault="00A63F7F" w:rsidP="00A63F7F">
            <w:pPr>
              <w:pStyle w:val="Tablea"/>
            </w:pPr>
            <w:r w:rsidRPr="00B95E8B">
              <w:t>(a) for a return for a quarter—before the end of the first calendar month after the end of the quarter; or</w:t>
            </w:r>
          </w:p>
          <w:p w14:paraId="3F9F3418" w14:textId="77777777" w:rsidR="00A63F7F" w:rsidRPr="00B95E8B" w:rsidRDefault="00A63F7F" w:rsidP="00A63F7F">
            <w:pPr>
              <w:pStyle w:val="Tablea"/>
            </w:pPr>
            <w:r w:rsidRPr="00B95E8B">
              <w:t xml:space="preserve">(b) for a return for a calendar year—before the end of </w:t>
            </w:r>
            <w:r w:rsidR="00A74207" w:rsidRPr="00B95E8B">
              <w:t>February</w:t>
            </w:r>
            <w:r w:rsidRPr="00B95E8B">
              <w:t xml:space="preserve"> in the next calendar year</w:t>
            </w:r>
          </w:p>
        </w:tc>
      </w:tr>
      <w:tr w:rsidR="00A63F7F" w:rsidRPr="00B95E8B" w14:paraId="22AE5913" w14:textId="77777777" w:rsidTr="0082472F">
        <w:tc>
          <w:tcPr>
            <w:tcW w:w="429" w:type="pct"/>
            <w:tcBorders>
              <w:top w:val="single" w:sz="2" w:space="0" w:color="auto"/>
              <w:bottom w:val="single" w:sz="2" w:space="0" w:color="auto"/>
            </w:tcBorders>
            <w:shd w:val="clear" w:color="auto" w:fill="auto"/>
          </w:tcPr>
          <w:p w14:paraId="284F15F0" w14:textId="77777777" w:rsidR="00A63F7F" w:rsidRPr="00B95E8B" w:rsidRDefault="00A63F7F" w:rsidP="00A63F7F">
            <w:pPr>
              <w:pStyle w:val="Tabletext"/>
            </w:pPr>
            <w:r w:rsidRPr="00B95E8B">
              <w:t>4</w:t>
            </w:r>
          </w:p>
        </w:tc>
        <w:tc>
          <w:tcPr>
            <w:tcW w:w="2285" w:type="pct"/>
            <w:tcBorders>
              <w:top w:val="single" w:sz="2" w:space="0" w:color="auto"/>
              <w:bottom w:val="single" w:sz="2" w:space="0" w:color="auto"/>
            </w:tcBorders>
            <w:shd w:val="clear" w:color="auto" w:fill="auto"/>
          </w:tcPr>
          <w:p w14:paraId="7D0952B4" w14:textId="77777777" w:rsidR="00A63F7F" w:rsidRPr="00B95E8B" w:rsidRDefault="00A63F7F" w:rsidP="00A63F7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9B6BE45" w14:textId="77777777" w:rsidR="00A63F7F" w:rsidRPr="00B95E8B" w:rsidRDefault="00A63F7F" w:rsidP="00A63F7F">
            <w:pPr>
              <w:pStyle w:val="Tabletext"/>
            </w:pPr>
            <w:r w:rsidRPr="00B95E8B">
              <w:t>The Secretary</w:t>
            </w:r>
          </w:p>
        </w:tc>
      </w:tr>
      <w:tr w:rsidR="00A63F7F" w:rsidRPr="00B95E8B" w14:paraId="3EF12B56" w14:textId="77777777" w:rsidTr="0082472F">
        <w:tc>
          <w:tcPr>
            <w:tcW w:w="429" w:type="pct"/>
            <w:tcBorders>
              <w:top w:val="single" w:sz="2" w:space="0" w:color="auto"/>
              <w:bottom w:val="single" w:sz="12" w:space="0" w:color="auto"/>
            </w:tcBorders>
            <w:shd w:val="clear" w:color="auto" w:fill="auto"/>
          </w:tcPr>
          <w:p w14:paraId="159BF8FC" w14:textId="77777777" w:rsidR="00A63F7F" w:rsidRPr="00B95E8B" w:rsidRDefault="00A63F7F" w:rsidP="00A63F7F">
            <w:pPr>
              <w:pStyle w:val="Tabletext"/>
            </w:pPr>
            <w:r w:rsidRPr="00B95E8B">
              <w:t>5</w:t>
            </w:r>
          </w:p>
        </w:tc>
        <w:tc>
          <w:tcPr>
            <w:tcW w:w="2285" w:type="pct"/>
            <w:tcBorders>
              <w:top w:val="single" w:sz="2" w:space="0" w:color="auto"/>
              <w:bottom w:val="single" w:sz="12" w:space="0" w:color="auto"/>
            </w:tcBorders>
            <w:shd w:val="clear" w:color="auto" w:fill="auto"/>
          </w:tcPr>
          <w:p w14:paraId="1BAB8F2D" w14:textId="77777777" w:rsidR="00A63F7F" w:rsidRPr="00B95E8B" w:rsidRDefault="00A63F7F" w:rsidP="00A63F7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FA06A98" w14:textId="77777777" w:rsidR="00A63F7F" w:rsidRPr="00B95E8B" w:rsidRDefault="00A63F7F" w:rsidP="00A63F7F">
            <w:pPr>
              <w:pStyle w:val="Tabletext"/>
            </w:pPr>
            <w:r w:rsidRPr="00B95E8B">
              <w:t>The return:</w:t>
            </w:r>
          </w:p>
          <w:p w14:paraId="68261A5D" w14:textId="77777777" w:rsidR="00A63F7F" w:rsidRPr="00B95E8B" w:rsidRDefault="00A63F7F" w:rsidP="00A63F7F">
            <w:pPr>
              <w:pStyle w:val="Tablea"/>
            </w:pPr>
            <w:r w:rsidRPr="00B95E8B">
              <w:t>(a) must be in the appropriate approved form and include the information required by that form; or</w:t>
            </w:r>
          </w:p>
          <w:p w14:paraId="18CE5720" w14:textId="77777777" w:rsidR="00A63F7F" w:rsidRPr="00B95E8B" w:rsidRDefault="00A63F7F" w:rsidP="00A63F7F">
            <w:pPr>
              <w:pStyle w:val="Tablea"/>
            </w:pPr>
            <w:r w:rsidRPr="00B95E8B">
              <w:t>(b) must be given electronically using an approved electronic system and include the information required by that system to be included in the return</w:t>
            </w:r>
          </w:p>
        </w:tc>
      </w:tr>
    </w:tbl>
    <w:p w14:paraId="45184B5F" w14:textId="42C1FF9E" w:rsidR="00A63F7F" w:rsidRPr="00B95E8B" w:rsidRDefault="00A63F7F" w:rsidP="00A63F7F">
      <w:pPr>
        <w:pStyle w:val="notetext"/>
      </w:pPr>
      <w:r w:rsidRPr="00B95E8B">
        <w:t>Note 1:</w:t>
      </w:r>
      <w:r w:rsidRPr="00B95E8B">
        <w:tab/>
        <w:t xml:space="preserve">For the process for obtaining an exemption from giving quarterly returns, see </w:t>
      </w:r>
      <w:r w:rsidR="00C91FA7" w:rsidRPr="00B95E8B">
        <w:t>clause 4</w:t>
      </w:r>
      <w:r w:rsidR="00F04F71" w:rsidRPr="00B95E8B">
        <w:t>3</w:t>
      </w:r>
      <w:r w:rsidR="002A2C22">
        <w:noBreakHyphen/>
      </w:r>
      <w:r w:rsidR="00F04F71" w:rsidRPr="00B95E8B">
        <w:t>5</w:t>
      </w:r>
      <w:r w:rsidRPr="00B95E8B">
        <w:t>.</w:t>
      </w:r>
    </w:p>
    <w:p w14:paraId="50106024" w14:textId="77777777" w:rsidR="00A63F7F" w:rsidRPr="00B95E8B" w:rsidRDefault="00A63F7F" w:rsidP="00A63F7F">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F451CBF" w14:textId="77777777" w:rsidR="00A63F7F" w:rsidRPr="00B95E8B" w:rsidRDefault="00A63F7F" w:rsidP="00A63F7F">
      <w:pPr>
        <w:pStyle w:val="SubsectionHead"/>
      </w:pPr>
      <w:r w:rsidRPr="00B95E8B">
        <w:t>Making and keeping records</w:t>
      </w:r>
    </w:p>
    <w:p w14:paraId="396C92CB" w14:textId="77777777" w:rsidR="00A63F7F" w:rsidRPr="00B95E8B" w:rsidRDefault="00A63F7F" w:rsidP="00A63F7F">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1548538F"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11DAB3DB" w14:textId="77777777" w:rsidTr="0082472F">
        <w:trPr>
          <w:tblHeader/>
        </w:trPr>
        <w:tc>
          <w:tcPr>
            <w:tcW w:w="5000" w:type="pct"/>
            <w:gridSpan w:val="3"/>
            <w:tcBorders>
              <w:top w:val="single" w:sz="12" w:space="0" w:color="auto"/>
              <w:bottom w:val="single" w:sz="2" w:space="0" w:color="auto"/>
            </w:tcBorders>
            <w:shd w:val="clear" w:color="auto" w:fill="auto"/>
          </w:tcPr>
          <w:p w14:paraId="12BA5850" w14:textId="45C5D12E" w:rsidR="00A63F7F" w:rsidRPr="00B95E8B" w:rsidRDefault="00A63F7F" w:rsidP="00A63F7F">
            <w:pPr>
              <w:pStyle w:val="TableHeading"/>
            </w:pPr>
            <w:r w:rsidRPr="00B95E8B">
              <w:t>Record</w:t>
            </w:r>
            <w:r w:rsidR="002A2C22">
              <w:noBreakHyphen/>
            </w:r>
            <w:r w:rsidRPr="00B95E8B">
              <w:t>keeping</w:t>
            </w:r>
          </w:p>
        </w:tc>
      </w:tr>
      <w:tr w:rsidR="00A63F7F" w:rsidRPr="00B95E8B" w14:paraId="5CC67614" w14:textId="77777777" w:rsidTr="0082472F">
        <w:trPr>
          <w:tblHeader/>
        </w:trPr>
        <w:tc>
          <w:tcPr>
            <w:tcW w:w="429" w:type="pct"/>
            <w:tcBorders>
              <w:top w:val="single" w:sz="2" w:space="0" w:color="auto"/>
              <w:bottom w:val="single" w:sz="12" w:space="0" w:color="auto"/>
            </w:tcBorders>
            <w:shd w:val="clear" w:color="auto" w:fill="auto"/>
          </w:tcPr>
          <w:p w14:paraId="0E329448"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456F38B7"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56DFA4EA" w14:textId="77777777" w:rsidR="00A63F7F" w:rsidRPr="00B95E8B" w:rsidRDefault="00A63F7F" w:rsidP="00A63F7F">
            <w:pPr>
              <w:pStyle w:val="TableHeading"/>
            </w:pPr>
            <w:r w:rsidRPr="00B95E8B">
              <w:t>Rule</w:t>
            </w:r>
          </w:p>
        </w:tc>
      </w:tr>
      <w:tr w:rsidR="00A63F7F" w:rsidRPr="00B95E8B" w14:paraId="734057FB" w14:textId="77777777" w:rsidTr="0082472F">
        <w:tc>
          <w:tcPr>
            <w:tcW w:w="429" w:type="pct"/>
            <w:tcBorders>
              <w:top w:val="single" w:sz="2" w:space="0" w:color="auto"/>
              <w:bottom w:val="single" w:sz="2" w:space="0" w:color="auto"/>
            </w:tcBorders>
            <w:shd w:val="clear" w:color="auto" w:fill="auto"/>
          </w:tcPr>
          <w:p w14:paraId="44ACCBA3"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340CF50C" w14:textId="77777777" w:rsidR="00A63F7F" w:rsidRPr="00B95E8B" w:rsidRDefault="00A63F7F" w:rsidP="00A63F7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021961D" w14:textId="77777777" w:rsidR="00A63F7F" w:rsidRPr="00B95E8B" w:rsidRDefault="00A63F7F" w:rsidP="00A63F7F">
            <w:pPr>
              <w:pStyle w:val="Tabletext"/>
            </w:pPr>
            <w:r w:rsidRPr="00B95E8B">
              <w:t>The following person:</w:t>
            </w:r>
          </w:p>
          <w:p w14:paraId="5388BEAF" w14:textId="77777777" w:rsidR="00A63F7F" w:rsidRPr="00B95E8B" w:rsidRDefault="00A63F7F" w:rsidP="00A63F7F">
            <w:pPr>
              <w:pStyle w:val="Tablea"/>
            </w:pPr>
            <w:r w:rsidRPr="00B95E8B">
              <w:t>(a) the liable collection agent in the sale case;</w:t>
            </w:r>
          </w:p>
          <w:p w14:paraId="40082BFF" w14:textId="77777777" w:rsidR="00A63F7F" w:rsidRPr="00B95E8B" w:rsidRDefault="00A63F7F" w:rsidP="00A63F7F">
            <w:pPr>
              <w:pStyle w:val="Tablea"/>
            </w:pPr>
            <w:r w:rsidRPr="00B95E8B">
              <w:t>(b) the person who carried out the processing in the processing case;</w:t>
            </w:r>
          </w:p>
          <w:p w14:paraId="148CA91C" w14:textId="77777777" w:rsidR="00A63F7F" w:rsidRPr="00B95E8B" w:rsidRDefault="00A63F7F" w:rsidP="00A63F7F">
            <w:pPr>
              <w:pStyle w:val="Tablea"/>
            </w:pPr>
            <w:r w:rsidRPr="00B95E8B">
              <w:t>(c) the exporting agent in the export case</w:t>
            </w:r>
          </w:p>
        </w:tc>
      </w:tr>
      <w:tr w:rsidR="00A63F7F" w:rsidRPr="00B95E8B" w14:paraId="696FC9E6" w14:textId="77777777" w:rsidTr="0082472F">
        <w:tc>
          <w:tcPr>
            <w:tcW w:w="429" w:type="pct"/>
            <w:tcBorders>
              <w:top w:val="single" w:sz="2" w:space="0" w:color="auto"/>
              <w:bottom w:val="single" w:sz="2" w:space="0" w:color="auto"/>
            </w:tcBorders>
            <w:shd w:val="clear" w:color="auto" w:fill="auto"/>
          </w:tcPr>
          <w:p w14:paraId="067C3CF6"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673B57BF" w14:textId="77777777" w:rsidR="00A63F7F" w:rsidRPr="00B95E8B" w:rsidRDefault="00A63F7F" w:rsidP="00A63F7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AA224EF" w14:textId="77777777" w:rsidR="00A63F7F" w:rsidRPr="00B95E8B" w:rsidRDefault="00A63F7F" w:rsidP="00A63F7F">
            <w:pPr>
              <w:pStyle w:val="Tabletext"/>
            </w:pPr>
            <w:r w:rsidRPr="00B95E8B">
              <w:t>The records must enable the person to substantiate the equivalent amount payable and paid by the person in relation to the citrus</w:t>
            </w:r>
          </w:p>
        </w:tc>
      </w:tr>
      <w:tr w:rsidR="00A63F7F" w:rsidRPr="00B95E8B" w14:paraId="26C39A4D" w14:textId="77777777" w:rsidTr="0082472F">
        <w:tc>
          <w:tcPr>
            <w:tcW w:w="429" w:type="pct"/>
            <w:tcBorders>
              <w:top w:val="single" w:sz="2" w:space="0" w:color="auto"/>
              <w:bottom w:val="single" w:sz="12" w:space="0" w:color="auto"/>
            </w:tcBorders>
            <w:shd w:val="clear" w:color="auto" w:fill="auto"/>
          </w:tcPr>
          <w:p w14:paraId="00A17E09" w14:textId="77777777" w:rsidR="00A63F7F" w:rsidRPr="00B95E8B" w:rsidRDefault="00A63F7F" w:rsidP="00A63F7F">
            <w:pPr>
              <w:pStyle w:val="Tabletext"/>
            </w:pPr>
            <w:r w:rsidRPr="00B95E8B">
              <w:t>3</w:t>
            </w:r>
          </w:p>
        </w:tc>
        <w:tc>
          <w:tcPr>
            <w:tcW w:w="2285" w:type="pct"/>
            <w:tcBorders>
              <w:top w:val="single" w:sz="2" w:space="0" w:color="auto"/>
              <w:bottom w:val="single" w:sz="12" w:space="0" w:color="auto"/>
            </w:tcBorders>
            <w:shd w:val="clear" w:color="auto" w:fill="auto"/>
          </w:tcPr>
          <w:p w14:paraId="4E6CCDF3" w14:textId="77777777" w:rsidR="00A63F7F" w:rsidRPr="00B95E8B" w:rsidRDefault="00A63F7F" w:rsidP="00A63F7F">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F25C356" w14:textId="77777777" w:rsidR="00A63F7F" w:rsidRPr="00B95E8B" w:rsidRDefault="00843976" w:rsidP="00843976">
            <w:pPr>
              <w:pStyle w:val="Tabletext"/>
            </w:pPr>
            <w:r w:rsidRPr="00B95E8B">
              <w:t>U</w:t>
            </w:r>
            <w:r w:rsidR="00A63F7F" w:rsidRPr="00B95E8B">
              <w:t xml:space="preserve">ntil the end of the period of 5 years beginning on the day after the end of the </w:t>
            </w:r>
            <w:r w:rsidRPr="00B95E8B">
              <w:t xml:space="preserve">calendar </w:t>
            </w:r>
            <w:r w:rsidR="00A63F7F" w:rsidRPr="00B95E8B">
              <w:t xml:space="preserve">year in which the citrus is </w:t>
            </w:r>
            <w:r w:rsidRPr="00B95E8B">
              <w:t xml:space="preserve">sold, </w:t>
            </w:r>
            <w:r w:rsidR="00A63F7F" w:rsidRPr="00B95E8B">
              <w:t>processed</w:t>
            </w:r>
            <w:r w:rsidRPr="00B95E8B">
              <w:t xml:space="preserve"> or exported</w:t>
            </w:r>
          </w:p>
        </w:tc>
      </w:tr>
    </w:tbl>
    <w:p w14:paraId="39035091" w14:textId="77777777" w:rsidR="00A63F7F" w:rsidRPr="00B95E8B" w:rsidRDefault="00A63F7F" w:rsidP="00A63F7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F36A749" w14:textId="225F4F0D" w:rsidR="00A63F7F" w:rsidRPr="00B95E8B" w:rsidRDefault="008B0286" w:rsidP="00A63F7F">
      <w:pPr>
        <w:pStyle w:val="ActHead5"/>
      </w:pPr>
      <w:bookmarkStart w:id="291" w:name="_Toc195792337"/>
      <w:r w:rsidRPr="002A2C22">
        <w:rPr>
          <w:rStyle w:val="CharSectno"/>
        </w:rPr>
        <w:t>43</w:t>
      </w:r>
      <w:r w:rsidR="002A2C22" w:rsidRPr="002A2C22">
        <w:rPr>
          <w:rStyle w:val="CharSectno"/>
        </w:rPr>
        <w:noBreakHyphen/>
      </w:r>
      <w:r w:rsidRPr="002A2C22">
        <w:rPr>
          <w:rStyle w:val="CharSectno"/>
        </w:rPr>
        <w:t>3</w:t>
      </w:r>
      <w:r w:rsidR="00A63F7F" w:rsidRPr="00B95E8B">
        <w:t xml:space="preserve">  Obligations of persons claiming levy or charge exemption</w:t>
      </w:r>
      <w:bookmarkEnd w:id="291"/>
    </w:p>
    <w:p w14:paraId="7EBC88D6" w14:textId="77777777" w:rsidR="00A63F7F" w:rsidRPr="00B95E8B" w:rsidRDefault="00A63F7F" w:rsidP="00A63F7F">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21DA7A79" w14:textId="77777777" w:rsidR="00A63F7F" w:rsidRPr="00B95E8B" w:rsidRDefault="00A63F7F" w:rsidP="00A63F7F">
      <w:pPr>
        <w:pStyle w:val="paragraph"/>
      </w:pPr>
      <w:r w:rsidRPr="00B95E8B">
        <w:tab/>
        <w:t>(a)</w:t>
      </w:r>
      <w:r w:rsidRPr="00B95E8B">
        <w:tab/>
        <w:t>citrus is harvested in Australia and in a calendar year is sold by, or processed by or for, the person who owns the citrus immediately after it is harvested and the person considers that an exemption from levy applies; or</w:t>
      </w:r>
    </w:p>
    <w:p w14:paraId="559929D4" w14:textId="77777777" w:rsidR="00A63F7F" w:rsidRPr="00B95E8B" w:rsidRDefault="00A63F7F" w:rsidP="00A63F7F">
      <w:pPr>
        <w:pStyle w:val="paragraph"/>
      </w:pPr>
      <w:r w:rsidRPr="00B95E8B">
        <w:tab/>
        <w:t>(b)</w:t>
      </w:r>
      <w:r w:rsidRPr="00B95E8B">
        <w:tab/>
        <w:t xml:space="preserve">citrus is harvested in Australia and in a </w:t>
      </w:r>
      <w:r w:rsidR="00EF7258" w:rsidRPr="00B95E8B">
        <w:t>calendar year</w:t>
      </w:r>
      <w:r w:rsidRPr="00B95E8B">
        <w:t xml:space="preserve"> is exported from Australia and the person who </w:t>
      </w:r>
      <w:r w:rsidR="00BE62A9" w:rsidRPr="00B95E8B">
        <w:t>exports</w:t>
      </w:r>
      <w:r w:rsidRPr="00B95E8B">
        <w:t xml:space="preserve"> the citrus considers that an exemption from charge applies.</w:t>
      </w:r>
    </w:p>
    <w:p w14:paraId="6FE69ADB"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4700BF55" w14:textId="77777777" w:rsidTr="0082472F">
        <w:trPr>
          <w:tblHeader/>
        </w:trPr>
        <w:tc>
          <w:tcPr>
            <w:tcW w:w="5000" w:type="pct"/>
            <w:gridSpan w:val="3"/>
            <w:tcBorders>
              <w:top w:val="single" w:sz="12" w:space="0" w:color="auto"/>
              <w:bottom w:val="single" w:sz="2" w:space="0" w:color="auto"/>
            </w:tcBorders>
            <w:shd w:val="clear" w:color="auto" w:fill="auto"/>
          </w:tcPr>
          <w:p w14:paraId="7CCFB286" w14:textId="5A3EE90A" w:rsidR="00A63F7F" w:rsidRPr="00B95E8B" w:rsidRDefault="00A63F7F" w:rsidP="00A63F7F">
            <w:pPr>
              <w:pStyle w:val="TableHeading"/>
            </w:pPr>
            <w:r w:rsidRPr="00B95E8B">
              <w:t>Record</w:t>
            </w:r>
            <w:r w:rsidR="002A2C22">
              <w:noBreakHyphen/>
            </w:r>
            <w:r w:rsidRPr="00B95E8B">
              <w:t>keeping</w:t>
            </w:r>
          </w:p>
        </w:tc>
      </w:tr>
      <w:tr w:rsidR="00A63F7F" w:rsidRPr="00B95E8B" w14:paraId="0D0E869F" w14:textId="77777777" w:rsidTr="0082472F">
        <w:trPr>
          <w:tblHeader/>
        </w:trPr>
        <w:tc>
          <w:tcPr>
            <w:tcW w:w="429" w:type="pct"/>
            <w:tcBorders>
              <w:top w:val="single" w:sz="2" w:space="0" w:color="auto"/>
              <w:bottom w:val="single" w:sz="12" w:space="0" w:color="auto"/>
            </w:tcBorders>
            <w:shd w:val="clear" w:color="auto" w:fill="auto"/>
          </w:tcPr>
          <w:p w14:paraId="02B8F514"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0C9EA18A"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3CA7D120" w14:textId="77777777" w:rsidR="00A63F7F" w:rsidRPr="00B95E8B" w:rsidRDefault="00A63F7F" w:rsidP="00A63F7F">
            <w:pPr>
              <w:pStyle w:val="TableHeading"/>
            </w:pPr>
            <w:r w:rsidRPr="00B95E8B">
              <w:t>Rule</w:t>
            </w:r>
          </w:p>
        </w:tc>
      </w:tr>
      <w:tr w:rsidR="00A63F7F" w:rsidRPr="00B95E8B" w14:paraId="6F322903" w14:textId="77777777" w:rsidTr="0082472F">
        <w:tc>
          <w:tcPr>
            <w:tcW w:w="429" w:type="pct"/>
            <w:tcBorders>
              <w:top w:val="single" w:sz="2" w:space="0" w:color="auto"/>
              <w:bottom w:val="single" w:sz="2" w:space="0" w:color="auto"/>
            </w:tcBorders>
            <w:shd w:val="clear" w:color="auto" w:fill="auto"/>
          </w:tcPr>
          <w:p w14:paraId="014F2954"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54F12B65" w14:textId="77777777" w:rsidR="00A63F7F" w:rsidRPr="00B95E8B" w:rsidRDefault="00A63F7F" w:rsidP="00A63F7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31A9E27" w14:textId="77777777" w:rsidR="00A63F7F" w:rsidRPr="00B95E8B" w:rsidRDefault="00A63F7F" w:rsidP="00A63F7F">
            <w:pPr>
              <w:pStyle w:val="Tabletext"/>
            </w:pPr>
            <w:r w:rsidRPr="00B95E8B">
              <w:t>The person</w:t>
            </w:r>
          </w:p>
        </w:tc>
      </w:tr>
      <w:tr w:rsidR="00A63F7F" w:rsidRPr="00B95E8B" w14:paraId="100AF8DB" w14:textId="77777777" w:rsidTr="0082472F">
        <w:tc>
          <w:tcPr>
            <w:tcW w:w="429" w:type="pct"/>
            <w:tcBorders>
              <w:top w:val="single" w:sz="2" w:space="0" w:color="auto"/>
              <w:bottom w:val="single" w:sz="2" w:space="0" w:color="auto"/>
            </w:tcBorders>
            <w:shd w:val="clear" w:color="auto" w:fill="auto"/>
          </w:tcPr>
          <w:p w14:paraId="725C590A"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5BD0C5B3" w14:textId="77777777" w:rsidR="00A63F7F" w:rsidRPr="00B95E8B" w:rsidRDefault="00A63F7F" w:rsidP="00A63F7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33D419C" w14:textId="77777777" w:rsidR="00A63F7F" w:rsidRPr="00B95E8B" w:rsidRDefault="00A63F7F" w:rsidP="00A63F7F">
            <w:pPr>
              <w:pStyle w:val="Tabletext"/>
            </w:pPr>
            <w:r w:rsidRPr="00B95E8B">
              <w:t>The records must contain details that are relevant to working out whether the exemption applies</w:t>
            </w:r>
          </w:p>
        </w:tc>
      </w:tr>
      <w:tr w:rsidR="00A63F7F" w:rsidRPr="00B95E8B" w14:paraId="155A54EE" w14:textId="77777777" w:rsidTr="0082472F">
        <w:tc>
          <w:tcPr>
            <w:tcW w:w="429" w:type="pct"/>
            <w:tcBorders>
              <w:top w:val="single" w:sz="2" w:space="0" w:color="auto"/>
              <w:bottom w:val="single" w:sz="12" w:space="0" w:color="auto"/>
            </w:tcBorders>
            <w:shd w:val="clear" w:color="auto" w:fill="auto"/>
          </w:tcPr>
          <w:p w14:paraId="0FF9B4B7" w14:textId="77777777" w:rsidR="00A63F7F" w:rsidRPr="00B95E8B" w:rsidRDefault="00A63F7F" w:rsidP="00A63F7F">
            <w:pPr>
              <w:pStyle w:val="Tabletext"/>
            </w:pPr>
            <w:r w:rsidRPr="00B95E8B">
              <w:t>3</w:t>
            </w:r>
          </w:p>
        </w:tc>
        <w:tc>
          <w:tcPr>
            <w:tcW w:w="2285" w:type="pct"/>
            <w:tcBorders>
              <w:top w:val="single" w:sz="2" w:space="0" w:color="auto"/>
              <w:bottom w:val="single" w:sz="12" w:space="0" w:color="auto"/>
            </w:tcBorders>
            <w:shd w:val="clear" w:color="auto" w:fill="auto"/>
          </w:tcPr>
          <w:p w14:paraId="79968B12" w14:textId="77777777" w:rsidR="00A63F7F" w:rsidRPr="00B95E8B" w:rsidRDefault="00A63F7F" w:rsidP="00A63F7F">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F623364" w14:textId="77777777" w:rsidR="00A63F7F" w:rsidRPr="00B95E8B" w:rsidRDefault="00A63F7F" w:rsidP="00A63F7F">
            <w:pPr>
              <w:pStyle w:val="Tabletext"/>
            </w:pPr>
            <w:r w:rsidRPr="00B95E8B">
              <w:t xml:space="preserve">Until the end of the period of 5 years beginning on the day after the end of the </w:t>
            </w:r>
            <w:r w:rsidR="00EF7258" w:rsidRPr="00B95E8B">
              <w:t>calendar year</w:t>
            </w:r>
          </w:p>
        </w:tc>
      </w:tr>
    </w:tbl>
    <w:p w14:paraId="4578DA85" w14:textId="77777777" w:rsidR="00A63F7F" w:rsidRPr="00B95E8B" w:rsidRDefault="00A63F7F" w:rsidP="00A63F7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863F2AA" w14:textId="390B8A8E" w:rsidR="00A63F7F" w:rsidRPr="00B95E8B" w:rsidRDefault="008B0286" w:rsidP="00A63F7F">
      <w:pPr>
        <w:pStyle w:val="ActHead5"/>
      </w:pPr>
      <w:bookmarkStart w:id="292" w:name="_Toc195792338"/>
      <w:r w:rsidRPr="002A2C22">
        <w:rPr>
          <w:rStyle w:val="CharSectno"/>
        </w:rPr>
        <w:t>43</w:t>
      </w:r>
      <w:r w:rsidR="002A2C22" w:rsidRPr="002A2C22">
        <w:rPr>
          <w:rStyle w:val="CharSectno"/>
        </w:rPr>
        <w:noBreakHyphen/>
      </w:r>
      <w:r w:rsidRPr="002A2C22">
        <w:rPr>
          <w:rStyle w:val="CharSectno"/>
        </w:rPr>
        <w:t>4</w:t>
      </w:r>
      <w:r w:rsidR="00A63F7F" w:rsidRPr="00B95E8B">
        <w:t xml:space="preserve">  Process for obtaining exemption from giving quarterly returns—charge payers</w:t>
      </w:r>
      <w:bookmarkEnd w:id="292"/>
    </w:p>
    <w:p w14:paraId="3D612F23" w14:textId="77777777" w:rsidR="00A63F7F" w:rsidRPr="00B95E8B" w:rsidRDefault="00A63F7F" w:rsidP="00A63F7F">
      <w:pPr>
        <w:pStyle w:val="subsection"/>
      </w:pPr>
      <w:r w:rsidRPr="00B95E8B">
        <w:tab/>
        <w:t>(1)</w:t>
      </w:r>
      <w:r w:rsidRPr="00B95E8B">
        <w:tab/>
        <w:t>A person who is a charge payer for charge imposed on citrus that is exported in a calendar year other than through an exporting agent is not required to give returns for quarters in the year if:</w:t>
      </w:r>
    </w:p>
    <w:p w14:paraId="545A2136" w14:textId="77777777" w:rsidR="00A63F7F" w:rsidRPr="00B95E8B" w:rsidRDefault="00A63F7F" w:rsidP="00A63F7F">
      <w:pPr>
        <w:pStyle w:val="paragraph"/>
      </w:pPr>
      <w:r w:rsidRPr="00B95E8B">
        <w:tab/>
        <w:t>(a)</w:t>
      </w:r>
      <w:r w:rsidRPr="00B95E8B">
        <w:tab/>
        <w:t>the person applies to the Secretary for an exemption from the requirement to give returns for quarters in the year; and</w:t>
      </w:r>
    </w:p>
    <w:p w14:paraId="20B90A1B" w14:textId="77777777" w:rsidR="00A63F7F" w:rsidRPr="00B95E8B" w:rsidRDefault="00A63F7F" w:rsidP="00A63F7F">
      <w:pPr>
        <w:pStyle w:val="paragraph"/>
      </w:pPr>
      <w:r w:rsidRPr="00B95E8B">
        <w:tab/>
        <w:t>(b)</w:t>
      </w:r>
      <w:r w:rsidRPr="00B95E8B">
        <w:tab/>
        <w:t>the person applies before the end of the first quarter in the year in which such charge is imposed; and</w:t>
      </w:r>
    </w:p>
    <w:p w14:paraId="75C58074" w14:textId="53FF656E" w:rsidR="00A63F7F" w:rsidRPr="00B95E8B" w:rsidRDefault="00A63F7F" w:rsidP="00A63F7F">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34DDC965" w14:textId="77777777" w:rsidR="00A63F7F" w:rsidRPr="00B95E8B" w:rsidRDefault="00A63F7F" w:rsidP="00A63F7F">
      <w:pPr>
        <w:pStyle w:val="subsection"/>
      </w:pPr>
      <w:r w:rsidRPr="00B95E8B">
        <w:tab/>
        <w:t>(2)</w:t>
      </w:r>
      <w:r w:rsidRPr="00B95E8B">
        <w:tab/>
        <w:t>The person may apply only if the person reasonably believes that the total amount of charge that the person will pay, or will be likely to pay, in relation to citrus and the calendar year will be less than $1,000.</w:t>
      </w:r>
    </w:p>
    <w:p w14:paraId="3B83E6DB" w14:textId="2A5525FC" w:rsidR="00A63F7F" w:rsidRPr="00B95E8B" w:rsidRDefault="00A63F7F" w:rsidP="00A63F7F">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4E3C3E1E" w14:textId="2EAC4458" w:rsidR="00A63F7F" w:rsidRPr="00B95E8B" w:rsidRDefault="008B0286" w:rsidP="00A63F7F">
      <w:pPr>
        <w:pStyle w:val="ActHead5"/>
      </w:pPr>
      <w:bookmarkStart w:id="293" w:name="_Toc195792339"/>
      <w:r w:rsidRPr="002A2C22">
        <w:rPr>
          <w:rStyle w:val="CharSectno"/>
        </w:rPr>
        <w:t>43</w:t>
      </w:r>
      <w:r w:rsidR="002A2C22" w:rsidRPr="002A2C22">
        <w:rPr>
          <w:rStyle w:val="CharSectno"/>
        </w:rPr>
        <w:noBreakHyphen/>
      </w:r>
      <w:r w:rsidRPr="002A2C22">
        <w:rPr>
          <w:rStyle w:val="CharSectno"/>
        </w:rPr>
        <w:t>5</w:t>
      </w:r>
      <w:r w:rsidR="00A63F7F" w:rsidRPr="00B95E8B">
        <w:t xml:space="preserve">  Process for obtaining exemption from giving quarterly returns—collection agents</w:t>
      </w:r>
      <w:bookmarkEnd w:id="293"/>
    </w:p>
    <w:p w14:paraId="7827E793" w14:textId="42D0ECB4" w:rsidR="00A63F7F" w:rsidRPr="00B95E8B" w:rsidRDefault="00A63F7F" w:rsidP="00A63F7F">
      <w:pPr>
        <w:pStyle w:val="subsection"/>
      </w:pPr>
      <w:r w:rsidRPr="00B95E8B">
        <w:tab/>
        <w:t>(1)</w:t>
      </w:r>
      <w:r w:rsidRPr="00B95E8B">
        <w:tab/>
        <w:t xml:space="preserve">For the purposes of </w:t>
      </w:r>
      <w:r w:rsidR="00C91FA7" w:rsidRPr="00B95E8B">
        <w:t>subclause 4</w:t>
      </w:r>
      <w:r w:rsidR="00F04F71" w:rsidRPr="00B95E8B">
        <w:t>3</w:t>
      </w:r>
      <w:r w:rsidR="002A2C22">
        <w:noBreakHyphen/>
      </w:r>
      <w:r w:rsidR="00F04F71" w:rsidRPr="00B95E8B">
        <w:t>2</w:t>
      </w:r>
      <w:r w:rsidRPr="00B95E8B">
        <w:t>(3), a person is not required to give returns for quarters in the calendar year if:</w:t>
      </w:r>
    </w:p>
    <w:p w14:paraId="2DEBFB13" w14:textId="77777777" w:rsidR="00A63F7F" w:rsidRPr="00B95E8B" w:rsidRDefault="00A63F7F" w:rsidP="00A63F7F">
      <w:pPr>
        <w:pStyle w:val="paragraph"/>
      </w:pPr>
      <w:r w:rsidRPr="00B95E8B">
        <w:tab/>
        <w:t>(a)</w:t>
      </w:r>
      <w:r w:rsidRPr="00B95E8B">
        <w:tab/>
        <w:t>the person applies to the Secretary for an exemption from the requirement to give returns for quarters in the year; and</w:t>
      </w:r>
    </w:p>
    <w:p w14:paraId="510BC75E" w14:textId="77777777" w:rsidR="00A63F7F" w:rsidRPr="00B95E8B" w:rsidRDefault="00A63F7F" w:rsidP="00A63F7F">
      <w:pPr>
        <w:pStyle w:val="paragraph"/>
      </w:pPr>
      <w:r w:rsidRPr="00B95E8B">
        <w:tab/>
        <w:t>(b)</w:t>
      </w:r>
      <w:r w:rsidRPr="00B95E8B">
        <w:tab/>
        <w:t>the person applies before the end of the first quarter in the year in which levy or charge is imposed on citrus where the person is liable to pay an equivalent amount; and</w:t>
      </w:r>
    </w:p>
    <w:p w14:paraId="4BEC3538" w14:textId="30FDFFE9" w:rsidR="00A63F7F" w:rsidRPr="00B95E8B" w:rsidRDefault="00A63F7F" w:rsidP="00A63F7F">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3FC2778A" w14:textId="77777777" w:rsidR="00A63F7F" w:rsidRPr="00B95E8B" w:rsidRDefault="00A63F7F" w:rsidP="00A63F7F">
      <w:pPr>
        <w:pStyle w:val="subsection"/>
      </w:pPr>
      <w:r w:rsidRPr="00B95E8B">
        <w:tab/>
        <w:t>(2)</w:t>
      </w:r>
      <w:r w:rsidRPr="00B95E8B">
        <w:tab/>
        <w:t>The person may apply only if the person reasonably believes that the total equivalent amount that the person will pay, or will be likely to pay, in relation to citrus and the calendar year will be less than $1,000.</w:t>
      </w:r>
    </w:p>
    <w:p w14:paraId="2270CCF0" w14:textId="4D1FD5CD" w:rsidR="00A63F7F" w:rsidRPr="00B95E8B" w:rsidRDefault="00A63F7F" w:rsidP="00A63F7F">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5C72EAED" w14:textId="77777777" w:rsidR="00692DBC" w:rsidRPr="00B95E8B" w:rsidRDefault="006B2A9D" w:rsidP="00692DBC">
      <w:pPr>
        <w:pStyle w:val="ActHead3"/>
        <w:pageBreakBefore/>
      </w:pPr>
      <w:bookmarkStart w:id="294" w:name="_Toc195792340"/>
      <w:r w:rsidRPr="002A2C22">
        <w:rPr>
          <w:rStyle w:val="CharDivNo"/>
        </w:rPr>
        <w:t>Division </w:t>
      </w:r>
      <w:r w:rsidR="008B0286" w:rsidRPr="002A2C22">
        <w:rPr>
          <w:rStyle w:val="CharDivNo"/>
        </w:rPr>
        <w:t>44</w:t>
      </w:r>
      <w:r w:rsidR="00692DBC" w:rsidRPr="00B95E8B">
        <w:t>—</w:t>
      </w:r>
      <w:r w:rsidR="00692DBC" w:rsidRPr="002A2C22">
        <w:rPr>
          <w:rStyle w:val="CharDivText"/>
        </w:rPr>
        <w:t>Custard apples</w:t>
      </w:r>
      <w:bookmarkEnd w:id="294"/>
    </w:p>
    <w:p w14:paraId="3FAB7AD6" w14:textId="29FC5DEB" w:rsidR="00692DBC" w:rsidRPr="00B95E8B" w:rsidRDefault="008B0286" w:rsidP="00692DBC">
      <w:pPr>
        <w:pStyle w:val="ActHead5"/>
      </w:pPr>
      <w:bookmarkStart w:id="295" w:name="_Toc195792341"/>
      <w:r w:rsidRPr="002A2C22">
        <w:rPr>
          <w:rStyle w:val="CharSectno"/>
        </w:rPr>
        <w:t>44</w:t>
      </w:r>
      <w:r w:rsidR="002A2C22" w:rsidRPr="002A2C22">
        <w:rPr>
          <w:rStyle w:val="CharSectno"/>
        </w:rPr>
        <w:noBreakHyphen/>
      </w:r>
      <w:r w:rsidRPr="002A2C22">
        <w:rPr>
          <w:rStyle w:val="CharSectno"/>
        </w:rPr>
        <w:t>1</w:t>
      </w:r>
      <w:r w:rsidR="00692DBC" w:rsidRPr="00B95E8B">
        <w:t xml:space="preserve">  Obligations of levy payers or charge payers</w:t>
      </w:r>
      <w:bookmarkEnd w:id="295"/>
    </w:p>
    <w:p w14:paraId="30943D6F" w14:textId="77777777" w:rsidR="00692DBC" w:rsidRPr="00B95E8B" w:rsidRDefault="00692DBC" w:rsidP="00692DBC">
      <w:pPr>
        <w:pStyle w:val="SubsectionHead"/>
      </w:pPr>
      <w:r w:rsidRPr="00B95E8B">
        <w:t>When custard apple levy due and payable</w:t>
      </w:r>
    </w:p>
    <w:p w14:paraId="42058F0F"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on custard apples that are sold by the levy payer in a quarter in a calendar year, </w:t>
      </w:r>
      <w:r w:rsidR="00C85188" w:rsidRPr="00B95E8B">
        <w:t>this table has effect.</w:t>
      </w:r>
    </w:p>
    <w:p w14:paraId="6A4E1414"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55FFD99A" w14:textId="77777777" w:rsidTr="0082472F">
        <w:trPr>
          <w:tblHeader/>
        </w:trPr>
        <w:tc>
          <w:tcPr>
            <w:tcW w:w="5000" w:type="pct"/>
            <w:gridSpan w:val="3"/>
            <w:tcBorders>
              <w:top w:val="single" w:sz="12" w:space="0" w:color="auto"/>
              <w:bottom w:val="single" w:sz="2" w:space="0" w:color="auto"/>
            </w:tcBorders>
            <w:shd w:val="clear" w:color="auto" w:fill="auto"/>
          </w:tcPr>
          <w:p w14:paraId="5065371B" w14:textId="77777777" w:rsidR="00692DBC" w:rsidRPr="00B95E8B" w:rsidRDefault="00692DBC" w:rsidP="003623C8">
            <w:pPr>
              <w:pStyle w:val="TableHeading"/>
            </w:pPr>
            <w:r w:rsidRPr="00B95E8B">
              <w:t>Custard apple levy</w:t>
            </w:r>
          </w:p>
        </w:tc>
      </w:tr>
      <w:tr w:rsidR="00692DBC" w:rsidRPr="00B95E8B" w14:paraId="524E6B89" w14:textId="77777777" w:rsidTr="0082472F">
        <w:trPr>
          <w:tblHeader/>
        </w:trPr>
        <w:tc>
          <w:tcPr>
            <w:tcW w:w="429" w:type="pct"/>
            <w:tcBorders>
              <w:top w:val="single" w:sz="2" w:space="0" w:color="auto"/>
              <w:bottom w:val="single" w:sz="12" w:space="0" w:color="auto"/>
            </w:tcBorders>
            <w:shd w:val="clear" w:color="auto" w:fill="auto"/>
          </w:tcPr>
          <w:p w14:paraId="534BDE22"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20959B7D"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267ADBC9" w14:textId="77777777" w:rsidR="00692DBC" w:rsidRPr="00B95E8B" w:rsidRDefault="00692DBC" w:rsidP="003623C8">
            <w:pPr>
              <w:pStyle w:val="TableHeading"/>
            </w:pPr>
            <w:r w:rsidRPr="00B95E8B">
              <w:t>Rule</w:t>
            </w:r>
          </w:p>
        </w:tc>
      </w:tr>
      <w:tr w:rsidR="00692DBC" w:rsidRPr="00B95E8B" w14:paraId="085E810C" w14:textId="77777777" w:rsidTr="0082472F">
        <w:tc>
          <w:tcPr>
            <w:tcW w:w="429" w:type="pct"/>
            <w:tcBorders>
              <w:top w:val="single" w:sz="2" w:space="0" w:color="auto"/>
              <w:bottom w:val="single" w:sz="2" w:space="0" w:color="auto"/>
            </w:tcBorders>
            <w:shd w:val="clear" w:color="auto" w:fill="auto"/>
          </w:tcPr>
          <w:p w14:paraId="2580457B"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44F649F0" w14:textId="77777777" w:rsidR="00692DBC" w:rsidRPr="00B95E8B" w:rsidRDefault="00692DBC" w:rsidP="003623C8">
            <w:pPr>
              <w:pStyle w:val="Tabletext"/>
            </w:pPr>
            <w:r w:rsidRPr="00B95E8B">
              <w:t xml:space="preserve">For custard apples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377F5641" w14:textId="2C8CAD53" w:rsidR="00692DBC" w:rsidRPr="00B95E8B" w:rsidRDefault="00692DBC" w:rsidP="003623C8">
            <w:pPr>
              <w:pStyle w:val="Tablea"/>
            </w:pPr>
            <w:r w:rsidRPr="00B95E8B">
              <w:t xml:space="preserve">(a) if the liable collection agent must give a return for the quarter under </w:t>
            </w:r>
            <w:r w:rsidR="00C91FA7" w:rsidRPr="00B95E8B">
              <w:t>subclause 4</w:t>
            </w:r>
            <w:r w:rsidR="00F04F71" w:rsidRPr="00B95E8B">
              <w:t>4</w:t>
            </w:r>
            <w:r w:rsidR="002A2C22">
              <w:noBreakHyphen/>
            </w:r>
            <w:r w:rsidR="00F04F71" w:rsidRPr="00B95E8B">
              <w:t>2</w:t>
            </w:r>
            <w:r w:rsidRPr="00B95E8B">
              <w:t xml:space="preserve">(3)—on the last day of the first calendar month after the end of </w:t>
            </w:r>
            <w:r w:rsidR="003623C8" w:rsidRPr="00B95E8B">
              <w:t>the quarter</w:t>
            </w:r>
            <w:r w:rsidRPr="00B95E8B">
              <w:t>; or</w:t>
            </w:r>
          </w:p>
          <w:p w14:paraId="2B1CBBD4" w14:textId="1A741DD5" w:rsidR="00692DBC" w:rsidRPr="00B95E8B" w:rsidRDefault="00692DBC" w:rsidP="003623C8">
            <w:pPr>
              <w:pStyle w:val="Tablea"/>
            </w:pPr>
            <w:r w:rsidRPr="00B95E8B">
              <w:t xml:space="preserve">(b) if the liable collection agent must give a return for the calendar year under </w:t>
            </w:r>
            <w:r w:rsidR="00C91FA7" w:rsidRPr="00B95E8B">
              <w:t>subclause 4</w:t>
            </w:r>
            <w:r w:rsidR="00F04F71" w:rsidRPr="00B95E8B">
              <w:t>4</w:t>
            </w:r>
            <w:r w:rsidR="002A2C22">
              <w:noBreakHyphen/>
            </w:r>
            <w:r w:rsidR="00F04F71" w:rsidRPr="00B95E8B">
              <w:t>2</w:t>
            </w:r>
            <w:r w:rsidRPr="00B95E8B">
              <w:t xml:space="preserve">(3)—on </w:t>
            </w:r>
            <w:r w:rsidR="00B751AE" w:rsidRPr="00B95E8B">
              <w:t>the last day of February</w:t>
            </w:r>
            <w:r w:rsidRPr="00B95E8B">
              <w:t xml:space="preserve"> in the next calendar year</w:t>
            </w:r>
          </w:p>
        </w:tc>
      </w:tr>
      <w:tr w:rsidR="00692DBC" w:rsidRPr="00B95E8B" w14:paraId="44095F65" w14:textId="77777777" w:rsidTr="0082472F">
        <w:tc>
          <w:tcPr>
            <w:tcW w:w="429" w:type="pct"/>
            <w:tcBorders>
              <w:top w:val="single" w:sz="2" w:space="0" w:color="auto"/>
              <w:bottom w:val="single" w:sz="12" w:space="0" w:color="auto"/>
            </w:tcBorders>
            <w:shd w:val="clear" w:color="auto" w:fill="auto"/>
          </w:tcPr>
          <w:p w14:paraId="2C895259" w14:textId="77777777" w:rsidR="00692DBC" w:rsidRPr="00B95E8B" w:rsidRDefault="00692DBC" w:rsidP="003623C8">
            <w:pPr>
              <w:pStyle w:val="Tabletext"/>
            </w:pPr>
            <w:r w:rsidRPr="00B95E8B">
              <w:t>2</w:t>
            </w:r>
          </w:p>
        </w:tc>
        <w:tc>
          <w:tcPr>
            <w:tcW w:w="2126" w:type="pct"/>
            <w:tcBorders>
              <w:top w:val="single" w:sz="2" w:space="0" w:color="auto"/>
              <w:bottom w:val="single" w:sz="12" w:space="0" w:color="auto"/>
            </w:tcBorders>
            <w:shd w:val="clear" w:color="auto" w:fill="auto"/>
          </w:tcPr>
          <w:p w14:paraId="2B28E185"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A608634" w14:textId="77777777" w:rsidR="00692DBC" w:rsidRPr="00B95E8B" w:rsidRDefault="00692DBC" w:rsidP="00D17D3A">
            <w:pPr>
              <w:pStyle w:val="Tabletext"/>
            </w:pPr>
            <w:r w:rsidRPr="00B95E8B">
              <w:t>The Commonwealth</w:t>
            </w:r>
          </w:p>
        </w:tc>
      </w:tr>
    </w:tbl>
    <w:p w14:paraId="369D6BC0" w14:textId="39136521" w:rsidR="00DA43DF" w:rsidRPr="00B95E8B" w:rsidRDefault="00692DBC" w:rsidP="00692DBC">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4</w:t>
      </w:r>
      <w:r w:rsidR="00F04F71" w:rsidRPr="00B95E8B">
        <w:t>4</w:t>
      </w:r>
      <w:r w:rsidR="002A2C22">
        <w:noBreakHyphen/>
      </w:r>
      <w:r w:rsidR="00F04F71" w:rsidRPr="00B95E8B">
        <w:t>2</w:t>
      </w:r>
      <w:r w:rsidRPr="00B95E8B">
        <w:t>.</w:t>
      </w:r>
    </w:p>
    <w:p w14:paraId="503B7838" w14:textId="6A9BB873" w:rsidR="00DA43DF" w:rsidRPr="00B95E8B" w:rsidRDefault="00DA43DF" w:rsidP="00DA43DF">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147FE386"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094843BB" w14:textId="77777777" w:rsidR="00692DBC" w:rsidRPr="00B95E8B" w:rsidRDefault="00692DBC" w:rsidP="00692DBC">
      <w:pPr>
        <w:pStyle w:val="SubsectionHead"/>
      </w:pPr>
      <w:r w:rsidRPr="00B95E8B">
        <w:t>When custard apple export charge due and payable</w:t>
      </w:r>
    </w:p>
    <w:p w14:paraId="345B0B51"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custard apples that are exported </w:t>
      </w:r>
      <w:r w:rsidR="006C133D" w:rsidRPr="00B95E8B">
        <w:t xml:space="preserve">from Australia </w:t>
      </w:r>
      <w:r w:rsidRPr="00B95E8B">
        <w:t xml:space="preserve">in a quarter in a calendar year, </w:t>
      </w:r>
      <w:r w:rsidR="00C85188" w:rsidRPr="00B95E8B">
        <w:t>this table has effect.</w:t>
      </w:r>
    </w:p>
    <w:p w14:paraId="23CDE69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130C47DE" w14:textId="77777777" w:rsidTr="0082472F">
        <w:trPr>
          <w:tblHeader/>
        </w:trPr>
        <w:tc>
          <w:tcPr>
            <w:tcW w:w="5000" w:type="pct"/>
            <w:gridSpan w:val="3"/>
            <w:tcBorders>
              <w:top w:val="single" w:sz="12" w:space="0" w:color="auto"/>
              <w:bottom w:val="single" w:sz="2" w:space="0" w:color="auto"/>
            </w:tcBorders>
            <w:shd w:val="clear" w:color="auto" w:fill="auto"/>
          </w:tcPr>
          <w:p w14:paraId="2D14D3C0" w14:textId="77777777" w:rsidR="00692DBC" w:rsidRPr="00B95E8B" w:rsidRDefault="00692DBC" w:rsidP="003623C8">
            <w:pPr>
              <w:pStyle w:val="TableHeading"/>
            </w:pPr>
            <w:r w:rsidRPr="00B95E8B">
              <w:t>Custard apple export charge</w:t>
            </w:r>
          </w:p>
        </w:tc>
      </w:tr>
      <w:tr w:rsidR="00692DBC" w:rsidRPr="00B95E8B" w14:paraId="54CEFE3F" w14:textId="77777777" w:rsidTr="0082472F">
        <w:trPr>
          <w:tblHeader/>
        </w:trPr>
        <w:tc>
          <w:tcPr>
            <w:tcW w:w="429" w:type="pct"/>
            <w:tcBorders>
              <w:top w:val="single" w:sz="2" w:space="0" w:color="auto"/>
              <w:bottom w:val="single" w:sz="12" w:space="0" w:color="auto"/>
            </w:tcBorders>
            <w:shd w:val="clear" w:color="auto" w:fill="auto"/>
          </w:tcPr>
          <w:p w14:paraId="592DBE54"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4AEB7C93"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4716E7FF" w14:textId="77777777" w:rsidR="00692DBC" w:rsidRPr="00B95E8B" w:rsidRDefault="00692DBC" w:rsidP="003623C8">
            <w:pPr>
              <w:pStyle w:val="TableHeading"/>
            </w:pPr>
            <w:r w:rsidRPr="00B95E8B">
              <w:t>Rule</w:t>
            </w:r>
          </w:p>
        </w:tc>
      </w:tr>
      <w:tr w:rsidR="00692DBC" w:rsidRPr="00B95E8B" w14:paraId="3F5C087D" w14:textId="77777777" w:rsidTr="0082472F">
        <w:tc>
          <w:tcPr>
            <w:tcW w:w="429" w:type="pct"/>
            <w:tcBorders>
              <w:top w:val="single" w:sz="2" w:space="0" w:color="auto"/>
              <w:bottom w:val="single" w:sz="2" w:space="0" w:color="auto"/>
            </w:tcBorders>
            <w:shd w:val="clear" w:color="auto" w:fill="auto"/>
          </w:tcPr>
          <w:p w14:paraId="23FCA436"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2E345F9E" w14:textId="77777777" w:rsidR="00692DBC" w:rsidRPr="00B95E8B" w:rsidRDefault="00692DBC" w:rsidP="003623C8">
            <w:pPr>
              <w:pStyle w:val="Tabletext"/>
            </w:pPr>
            <w:r w:rsidRPr="00B95E8B">
              <w:t>For custard apples exported through an exporting agent, when is the charge due and payable?</w:t>
            </w:r>
          </w:p>
        </w:tc>
        <w:tc>
          <w:tcPr>
            <w:tcW w:w="2445" w:type="pct"/>
            <w:tcBorders>
              <w:top w:val="single" w:sz="2" w:space="0" w:color="auto"/>
              <w:bottom w:val="single" w:sz="2" w:space="0" w:color="auto"/>
            </w:tcBorders>
            <w:shd w:val="clear" w:color="auto" w:fill="auto"/>
          </w:tcPr>
          <w:p w14:paraId="2A450C7D" w14:textId="3D6A2868" w:rsidR="00692DBC" w:rsidRPr="00B95E8B" w:rsidRDefault="00692DBC" w:rsidP="003623C8">
            <w:pPr>
              <w:pStyle w:val="Tablea"/>
            </w:pPr>
            <w:r w:rsidRPr="00B95E8B">
              <w:t xml:space="preserve">(a) if that agent must give a return for the quarter under </w:t>
            </w:r>
            <w:r w:rsidR="00C91FA7" w:rsidRPr="00B95E8B">
              <w:t>subclause 4</w:t>
            </w:r>
            <w:r w:rsidR="00F04F71" w:rsidRPr="00B95E8B">
              <w:t>4</w:t>
            </w:r>
            <w:r w:rsidR="002A2C22">
              <w:noBreakHyphen/>
            </w:r>
            <w:r w:rsidR="00F04F71" w:rsidRPr="00B95E8B">
              <w:t>2</w:t>
            </w:r>
            <w:r w:rsidRPr="00B95E8B">
              <w:t xml:space="preserve">(3)—on the last day of the first calendar month after the end of </w:t>
            </w:r>
            <w:r w:rsidR="003623C8" w:rsidRPr="00B95E8B">
              <w:t>the quarter</w:t>
            </w:r>
            <w:r w:rsidRPr="00B95E8B">
              <w:t>; or</w:t>
            </w:r>
          </w:p>
          <w:p w14:paraId="35FCD3F4" w14:textId="1DD714CC" w:rsidR="00692DBC" w:rsidRPr="00B95E8B" w:rsidRDefault="00692DBC" w:rsidP="003623C8">
            <w:pPr>
              <w:pStyle w:val="Tablea"/>
            </w:pPr>
            <w:r w:rsidRPr="00B95E8B">
              <w:t xml:space="preserve">(b) if that agent must give a return for the calendar year under </w:t>
            </w:r>
            <w:r w:rsidR="00C91FA7" w:rsidRPr="00B95E8B">
              <w:t>subclause 4</w:t>
            </w:r>
            <w:r w:rsidR="00F04F71" w:rsidRPr="00B95E8B">
              <w:t>4</w:t>
            </w:r>
            <w:r w:rsidR="002A2C22">
              <w:noBreakHyphen/>
            </w:r>
            <w:r w:rsidR="00F04F71" w:rsidRPr="00B95E8B">
              <w:t>2</w:t>
            </w:r>
            <w:r w:rsidRPr="00B95E8B">
              <w:t xml:space="preserve">(3)—on </w:t>
            </w:r>
            <w:r w:rsidR="00B751AE" w:rsidRPr="00B95E8B">
              <w:t>the last day of February</w:t>
            </w:r>
            <w:r w:rsidRPr="00B95E8B">
              <w:t xml:space="preserve"> in the next calendar year</w:t>
            </w:r>
          </w:p>
        </w:tc>
      </w:tr>
      <w:tr w:rsidR="00692DBC" w:rsidRPr="00B95E8B" w14:paraId="4F191B1A" w14:textId="77777777" w:rsidTr="0082472F">
        <w:tc>
          <w:tcPr>
            <w:tcW w:w="429" w:type="pct"/>
            <w:tcBorders>
              <w:top w:val="single" w:sz="2" w:space="0" w:color="auto"/>
              <w:bottom w:val="single" w:sz="2" w:space="0" w:color="auto"/>
            </w:tcBorders>
            <w:shd w:val="clear" w:color="auto" w:fill="auto"/>
          </w:tcPr>
          <w:p w14:paraId="48BE7CE0"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4EC97291" w14:textId="77777777" w:rsidR="00692DBC" w:rsidRPr="00B95E8B" w:rsidRDefault="00692DBC" w:rsidP="003623C8">
            <w:pPr>
              <w:pStyle w:val="Tabletext"/>
            </w:pPr>
            <w:r w:rsidRPr="00B95E8B">
              <w:t>For custard apples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213D12AC" w14:textId="77777777" w:rsidR="00692DBC" w:rsidRPr="00B95E8B" w:rsidRDefault="00692DBC" w:rsidP="003623C8">
            <w:pPr>
              <w:pStyle w:val="Tablea"/>
            </w:pPr>
            <w:r w:rsidRPr="00B95E8B">
              <w:t xml:space="preserve">(a) if the charge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3F021CD6" w14:textId="77777777" w:rsidR="00692DBC" w:rsidRPr="00B95E8B" w:rsidRDefault="00692DBC" w:rsidP="003623C8">
            <w:pPr>
              <w:pStyle w:val="Tablea"/>
            </w:pPr>
            <w:r w:rsidRPr="00B95E8B">
              <w:t xml:space="preserve">(b) if the charge payer must give a return for the calendar year under </w:t>
            </w:r>
            <w:r w:rsidR="00C91FA7" w:rsidRPr="00B95E8B">
              <w:t>subclause (</w:t>
            </w:r>
            <w:r w:rsidRPr="00B95E8B">
              <w:t xml:space="preserve">3)—on </w:t>
            </w:r>
            <w:r w:rsidR="00B751AE" w:rsidRPr="00B95E8B">
              <w:t>the last day of February</w:t>
            </w:r>
            <w:r w:rsidRPr="00B95E8B">
              <w:t xml:space="preserve"> in the next calendar year</w:t>
            </w:r>
          </w:p>
        </w:tc>
      </w:tr>
      <w:tr w:rsidR="00692DBC" w:rsidRPr="00B95E8B" w14:paraId="38F50CB0" w14:textId="77777777" w:rsidTr="0082472F">
        <w:tc>
          <w:tcPr>
            <w:tcW w:w="429" w:type="pct"/>
            <w:tcBorders>
              <w:top w:val="single" w:sz="2" w:space="0" w:color="auto"/>
              <w:bottom w:val="single" w:sz="12" w:space="0" w:color="auto"/>
            </w:tcBorders>
            <w:shd w:val="clear" w:color="auto" w:fill="auto"/>
          </w:tcPr>
          <w:p w14:paraId="11319ABA"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370982B9"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02E8D30B" w14:textId="77777777" w:rsidR="00692DBC" w:rsidRPr="00B95E8B" w:rsidRDefault="00692DBC" w:rsidP="00D17D3A">
            <w:pPr>
              <w:pStyle w:val="Tabletext"/>
            </w:pPr>
            <w:r w:rsidRPr="00B95E8B">
              <w:t>The Commonwealth</w:t>
            </w:r>
          </w:p>
        </w:tc>
      </w:tr>
    </w:tbl>
    <w:p w14:paraId="2BF47E8D" w14:textId="12CFB456" w:rsidR="007A76D9"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4</w:t>
      </w:r>
      <w:r w:rsidR="00F04F71" w:rsidRPr="00B95E8B">
        <w:t>4</w:t>
      </w:r>
      <w:r w:rsidR="002A2C22">
        <w:noBreakHyphen/>
      </w:r>
      <w:r w:rsidR="00F04F71" w:rsidRPr="00B95E8B">
        <w:t>2</w:t>
      </w:r>
      <w:r w:rsidRPr="00B95E8B">
        <w:t>.</w:t>
      </w:r>
    </w:p>
    <w:p w14:paraId="5DA7C40F" w14:textId="60B2E7E7" w:rsidR="007A76D9" w:rsidRPr="00B95E8B" w:rsidRDefault="007A76D9" w:rsidP="007A76D9">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8194F51"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4E047E10" w14:textId="77777777" w:rsidR="00692DBC" w:rsidRPr="00B95E8B" w:rsidRDefault="00692DBC" w:rsidP="00692DBC">
      <w:pPr>
        <w:pStyle w:val="SubsectionHead"/>
      </w:pPr>
      <w:r w:rsidRPr="00B95E8B">
        <w:t>Giving quarterly or annual returns</w:t>
      </w:r>
    </w:p>
    <w:p w14:paraId="1D650907"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custard apples, </w:t>
      </w:r>
      <w:r w:rsidR="00C85188" w:rsidRPr="00B95E8B">
        <w:t>this table has effect.</w:t>
      </w:r>
    </w:p>
    <w:p w14:paraId="48180385"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69FE8FC" w14:textId="77777777" w:rsidTr="0082472F">
        <w:trPr>
          <w:tblHeader/>
        </w:trPr>
        <w:tc>
          <w:tcPr>
            <w:tcW w:w="5000" w:type="pct"/>
            <w:gridSpan w:val="3"/>
            <w:tcBorders>
              <w:top w:val="single" w:sz="12" w:space="0" w:color="auto"/>
              <w:bottom w:val="single" w:sz="2" w:space="0" w:color="auto"/>
            </w:tcBorders>
            <w:shd w:val="clear" w:color="auto" w:fill="auto"/>
          </w:tcPr>
          <w:p w14:paraId="5C4BE513" w14:textId="77777777" w:rsidR="00692DBC" w:rsidRPr="00B95E8B" w:rsidRDefault="00692DBC" w:rsidP="003623C8">
            <w:pPr>
              <w:pStyle w:val="TableHeading"/>
            </w:pPr>
            <w:r w:rsidRPr="00B95E8B">
              <w:t>Quarterly or annual returns</w:t>
            </w:r>
          </w:p>
        </w:tc>
      </w:tr>
      <w:tr w:rsidR="00692DBC" w:rsidRPr="00B95E8B" w14:paraId="343992A5" w14:textId="77777777" w:rsidTr="0082472F">
        <w:trPr>
          <w:tblHeader/>
        </w:trPr>
        <w:tc>
          <w:tcPr>
            <w:tcW w:w="429" w:type="pct"/>
            <w:tcBorders>
              <w:top w:val="single" w:sz="2" w:space="0" w:color="auto"/>
              <w:bottom w:val="single" w:sz="12" w:space="0" w:color="auto"/>
            </w:tcBorders>
            <w:shd w:val="clear" w:color="auto" w:fill="auto"/>
          </w:tcPr>
          <w:p w14:paraId="1FB9F8A5"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C849767"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5B10C81" w14:textId="77777777" w:rsidR="00692DBC" w:rsidRPr="00B95E8B" w:rsidRDefault="00692DBC" w:rsidP="003623C8">
            <w:pPr>
              <w:pStyle w:val="TableHeading"/>
            </w:pPr>
            <w:r w:rsidRPr="00B95E8B">
              <w:t>Rule</w:t>
            </w:r>
          </w:p>
        </w:tc>
      </w:tr>
      <w:tr w:rsidR="00692DBC" w:rsidRPr="00B95E8B" w14:paraId="393624EA" w14:textId="77777777" w:rsidTr="0082472F">
        <w:tc>
          <w:tcPr>
            <w:tcW w:w="429" w:type="pct"/>
            <w:tcBorders>
              <w:top w:val="single" w:sz="2" w:space="0" w:color="auto"/>
              <w:bottom w:val="single" w:sz="2" w:space="0" w:color="auto"/>
            </w:tcBorders>
            <w:shd w:val="clear" w:color="auto" w:fill="auto"/>
          </w:tcPr>
          <w:p w14:paraId="1FBB9F5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BDD309C" w14:textId="77777777" w:rsidR="00692DBC" w:rsidRPr="00B95E8B" w:rsidRDefault="00692DBC" w:rsidP="003623C8">
            <w:pPr>
              <w:pStyle w:val="Tabletext"/>
            </w:pPr>
            <w:r w:rsidRPr="00B95E8B">
              <w:t>Who must give a return for a quarter in a calendar year?</w:t>
            </w:r>
          </w:p>
        </w:tc>
        <w:tc>
          <w:tcPr>
            <w:tcW w:w="2286" w:type="pct"/>
            <w:tcBorders>
              <w:top w:val="single" w:sz="2" w:space="0" w:color="auto"/>
              <w:bottom w:val="single" w:sz="2" w:space="0" w:color="auto"/>
            </w:tcBorders>
            <w:shd w:val="clear" w:color="auto" w:fill="auto"/>
          </w:tcPr>
          <w:p w14:paraId="6F9EC69B" w14:textId="77777777" w:rsidR="00692DBC" w:rsidRPr="00B95E8B" w:rsidRDefault="00692DBC" w:rsidP="003623C8">
            <w:pPr>
              <w:pStyle w:val="Tabletext"/>
            </w:pPr>
            <w:r w:rsidRPr="00B95E8B">
              <w:t>For custard apples exported in the quarter other than through an exporting agent—the charge payer</w:t>
            </w:r>
            <w:r w:rsidR="00D66908" w:rsidRPr="00B95E8B">
              <w:t>,</w:t>
            </w:r>
            <w:r w:rsidRPr="00B95E8B">
              <w:t xml:space="preserve"> unless the charge payer has an exemption from giving returns for quarters in the year</w:t>
            </w:r>
          </w:p>
        </w:tc>
      </w:tr>
      <w:tr w:rsidR="00692DBC" w:rsidRPr="00B95E8B" w14:paraId="7EE1C4E0" w14:textId="77777777" w:rsidTr="0082472F">
        <w:tc>
          <w:tcPr>
            <w:tcW w:w="429" w:type="pct"/>
            <w:tcBorders>
              <w:top w:val="single" w:sz="2" w:space="0" w:color="auto"/>
              <w:bottom w:val="single" w:sz="2" w:space="0" w:color="auto"/>
            </w:tcBorders>
            <w:shd w:val="clear" w:color="auto" w:fill="auto"/>
          </w:tcPr>
          <w:p w14:paraId="6D33018B"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58CF17D9" w14:textId="77777777" w:rsidR="00692DBC" w:rsidRPr="00B95E8B" w:rsidRDefault="00692DBC" w:rsidP="003623C8">
            <w:pPr>
              <w:pStyle w:val="Tabletext"/>
            </w:pPr>
            <w:r w:rsidRPr="00B95E8B">
              <w:t>Who must give a return for a calendar year?</w:t>
            </w:r>
          </w:p>
        </w:tc>
        <w:tc>
          <w:tcPr>
            <w:tcW w:w="2286" w:type="pct"/>
            <w:tcBorders>
              <w:top w:val="single" w:sz="2" w:space="0" w:color="auto"/>
              <w:bottom w:val="single" w:sz="2" w:space="0" w:color="auto"/>
            </w:tcBorders>
            <w:shd w:val="clear" w:color="auto" w:fill="auto"/>
          </w:tcPr>
          <w:p w14:paraId="1BD2BE78" w14:textId="77777777" w:rsidR="00692DBC" w:rsidRPr="00B95E8B" w:rsidRDefault="00692DBC" w:rsidP="003623C8">
            <w:pPr>
              <w:pStyle w:val="Tabletext"/>
            </w:pPr>
            <w:r w:rsidRPr="00B95E8B">
              <w:t>The charge payer for custard apples who has an exemption from giving returns for quarters in the year</w:t>
            </w:r>
          </w:p>
        </w:tc>
      </w:tr>
      <w:tr w:rsidR="00692DBC" w:rsidRPr="00B95E8B" w14:paraId="691B4434" w14:textId="77777777" w:rsidTr="0082472F">
        <w:tc>
          <w:tcPr>
            <w:tcW w:w="429" w:type="pct"/>
            <w:tcBorders>
              <w:top w:val="single" w:sz="2" w:space="0" w:color="auto"/>
              <w:bottom w:val="single" w:sz="2" w:space="0" w:color="auto"/>
            </w:tcBorders>
            <w:shd w:val="clear" w:color="auto" w:fill="auto"/>
          </w:tcPr>
          <w:p w14:paraId="364AC9ED"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6E314902"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3CACF9A" w14:textId="77777777" w:rsidR="00692DBC" w:rsidRPr="00B95E8B" w:rsidRDefault="00692DBC" w:rsidP="003623C8">
            <w:pPr>
              <w:pStyle w:val="Tablea"/>
            </w:pPr>
            <w:r w:rsidRPr="00B95E8B">
              <w:t>(a) for a return for a quarter—before the end of the first calendar month after the end of the quarter; or</w:t>
            </w:r>
          </w:p>
          <w:p w14:paraId="468B4D24" w14:textId="77777777" w:rsidR="00692DBC" w:rsidRPr="00B95E8B" w:rsidRDefault="00692DBC" w:rsidP="003623C8">
            <w:pPr>
              <w:pStyle w:val="Tablea"/>
            </w:pPr>
            <w:r w:rsidRPr="00B95E8B">
              <w:t xml:space="preserve">(b) for a return for a calendar year—before the end of </w:t>
            </w:r>
            <w:r w:rsidR="00B751AE" w:rsidRPr="00B95E8B">
              <w:t>February</w:t>
            </w:r>
            <w:r w:rsidRPr="00B95E8B">
              <w:t xml:space="preserve"> in the next calendar year</w:t>
            </w:r>
          </w:p>
        </w:tc>
      </w:tr>
      <w:tr w:rsidR="00692DBC" w:rsidRPr="00B95E8B" w14:paraId="1CF67B12" w14:textId="77777777" w:rsidTr="0082472F">
        <w:tc>
          <w:tcPr>
            <w:tcW w:w="429" w:type="pct"/>
            <w:tcBorders>
              <w:top w:val="single" w:sz="2" w:space="0" w:color="auto"/>
              <w:bottom w:val="single" w:sz="2" w:space="0" w:color="auto"/>
            </w:tcBorders>
            <w:shd w:val="clear" w:color="auto" w:fill="auto"/>
          </w:tcPr>
          <w:p w14:paraId="56146ED5"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68ECC974"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EF94C71" w14:textId="77777777" w:rsidR="00692DBC" w:rsidRPr="00B95E8B" w:rsidRDefault="00692DBC" w:rsidP="00A820D2">
            <w:pPr>
              <w:pStyle w:val="Tabletext"/>
            </w:pPr>
            <w:r w:rsidRPr="00B95E8B">
              <w:t>The Secretary</w:t>
            </w:r>
          </w:p>
        </w:tc>
      </w:tr>
      <w:tr w:rsidR="00692DBC" w:rsidRPr="00B95E8B" w14:paraId="1C4E503C" w14:textId="77777777" w:rsidTr="0082472F">
        <w:tc>
          <w:tcPr>
            <w:tcW w:w="429" w:type="pct"/>
            <w:tcBorders>
              <w:top w:val="single" w:sz="2" w:space="0" w:color="auto"/>
              <w:bottom w:val="single" w:sz="12" w:space="0" w:color="auto"/>
            </w:tcBorders>
            <w:shd w:val="clear" w:color="auto" w:fill="auto"/>
          </w:tcPr>
          <w:p w14:paraId="36DC2A38"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374C8787"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DF81013" w14:textId="77777777" w:rsidR="00692DBC" w:rsidRPr="00B95E8B" w:rsidRDefault="00692DBC" w:rsidP="00A820D2">
            <w:pPr>
              <w:pStyle w:val="Tabletext"/>
            </w:pPr>
            <w:r w:rsidRPr="00B95E8B">
              <w:t>The return:</w:t>
            </w:r>
          </w:p>
          <w:p w14:paraId="008D6E11" w14:textId="77777777" w:rsidR="00692DBC" w:rsidRPr="00B95E8B" w:rsidRDefault="00692DBC" w:rsidP="003623C8">
            <w:pPr>
              <w:pStyle w:val="Tablea"/>
            </w:pPr>
            <w:r w:rsidRPr="00B95E8B">
              <w:t>(a) must be in the appropriate approved form and include the information required by that form; or</w:t>
            </w:r>
          </w:p>
          <w:p w14:paraId="4CC42864"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0368CCD1" w14:textId="118B7CC9"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4</w:t>
      </w:r>
      <w:r w:rsidR="009E0F55" w:rsidRPr="00B95E8B">
        <w:t>4</w:t>
      </w:r>
      <w:r w:rsidR="002A2C22">
        <w:noBreakHyphen/>
      </w:r>
      <w:r w:rsidR="009E0F55" w:rsidRPr="00B95E8B">
        <w:t>4</w:t>
      </w:r>
      <w:r w:rsidRPr="00B95E8B">
        <w:t>.</w:t>
      </w:r>
    </w:p>
    <w:p w14:paraId="6686182F"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15AADFF" w14:textId="77777777" w:rsidR="00692DBC" w:rsidRPr="00B95E8B" w:rsidRDefault="00692DBC" w:rsidP="00692DBC">
      <w:pPr>
        <w:pStyle w:val="SubsectionHead"/>
      </w:pPr>
      <w:r w:rsidRPr="00B95E8B">
        <w:t>Making and keeping records</w:t>
      </w:r>
    </w:p>
    <w:p w14:paraId="4ED1F131"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custard apples, </w:t>
      </w:r>
      <w:r w:rsidR="00C85188" w:rsidRPr="00B95E8B">
        <w:t>this table has effect.</w:t>
      </w:r>
    </w:p>
    <w:p w14:paraId="671ED1AB"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59F05FDE" w14:textId="77777777" w:rsidTr="0082472F">
        <w:trPr>
          <w:tblHeader/>
        </w:trPr>
        <w:tc>
          <w:tcPr>
            <w:tcW w:w="5000" w:type="pct"/>
            <w:gridSpan w:val="3"/>
            <w:tcBorders>
              <w:top w:val="single" w:sz="12" w:space="0" w:color="auto"/>
              <w:bottom w:val="single" w:sz="2" w:space="0" w:color="auto"/>
            </w:tcBorders>
            <w:shd w:val="clear" w:color="auto" w:fill="auto"/>
          </w:tcPr>
          <w:p w14:paraId="245E8A67" w14:textId="1D3D5988" w:rsidR="00692DBC" w:rsidRPr="00B95E8B" w:rsidRDefault="00692DBC" w:rsidP="003623C8">
            <w:pPr>
              <w:pStyle w:val="TableHeading"/>
            </w:pPr>
            <w:r w:rsidRPr="00B95E8B">
              <w:t>Record</w:t>
            </w:r>
            <w:r w:rsidR="002A2C22">
              <w:noBreakHyphen/>
            </w:r>
            <w:r w:rsidRPr="00B95E8B">
              <w:t>keeping</w:t>
            </w:r>
          </w:p>
        </w:tc>
      </w:tr>
      <w:tr w:rsidR="00692DBC" w:rsidRPr="00B95E8B" w14:paraId="12866D5E" w14:textId="77777777" w:rsidTr="0082472F">
        <w:trPr>
          <w:tblHeader/>
        </w:trPr>
        <w:tc>
          <w:tcPr>
            <w:tcW w:w="429" w:type="pct"/>
            <w:tcBorders>
              <w:top w:val="single" w:sz="2" w:space="0" w:color="auto"/>
              <w:bottom w:val="single" w:sz="12" w:space="0" w:color="auto"/>
            </w:tcBorders>
            <w:shd w:val="clear" w:color="auto" w:fill="auto"/>
          </w:tcPr>
          <w:p w14:paraId="759AA84E"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49379E50"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5C14524" w14:textId="77777777" w:rsidR="00692DBC" w:rsidRPr="00B95E8B" w:rsidRDefault="00692DBC" w:rsidP="003623C8">
            <w:pPr>
              <w:pStyle w:val="TableHeading"/>
            </w:pPr>
            <w:r w:rsidRPr="00B95E8B">
              <w:t>Rule</w:t>
            </w:r>
          </w:p>
        </w:tc>
      </w:tr>
      <w:tr w:rsidR="00692DBC" w:rsidRPr="00B95E8B" w14:paraId="71EDBA91" w14:textId="77777777" w:rsidTr="0082472F">
        <w:tc>
          <w:tcPr>
            <w:tcW w:w="429" w:type="pct"/>
            <w:tcBorders>
              <w:top w:val="single" w:sz="2" w:space="0" w:color="auto"/>
              <w:bottom w:val="single" w:sz="2" w:space="0" w:color="auto"/>
            </w:tcBorders>
            <w:shd w:val="clear" w:color="auto" w:fill="auto"/>
          </w:tcPr>
          <w:p w14:paraId="4A1E6938"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BB75A6B"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41482E1" w14:textId="77777777" w:rsidR="00692DBC" w:rsidRPr="00B95E8B" w:rsidRDefault="00692DBC" w:rsidP="00A820D2">
            <w:pPr>
              <w:pStyle w:val="Tabletext"/>
            </w:pPr>
            <w:r w:rsidRPr="00B95E8B">
              <w:t>The levy payer or charge payer</w:t>
            </w:r>
          </w:p>
        </w:tc>
      </w:tr>
      <w:tr w:rsidR="00692DBC" w:rsidRPr="00B95E8B" w14:paraId="7A877FA7" w14:textId="77777777" w:rsidTr="0082472F">
        <w:tc>
          <w:tcPr>
            <w:tcW w:w="429" w:type="pct"/>
            <w:tcBorders>
              <w:top w:val="single" w:sz="2" w:space="0" w:color="auto"/>
              <w:bottom w:val="single" w:sz="2" w:space="0" w:color="auto"/>
            </w:tcBorders>
            <w:shd w:val="clear" w:color="auto" w:fill="auto"/>
          </w:tcPr>
          <w:p w14:paraId="481B3BCB"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57D1C2F8"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25319756" w14:textId="77777777" w:rsidR="00692DBC" w:rsidRPr="00B95E8B" w:rsidRDefault="00692DBC" w:rsidP="003623C8">
            <w:pPr>
              <w:pStyle w:val="Tabletext"/>
            </w:pPr>
            <w:r w:rsidRPr="00B95E8B">
              <w:t>The records must contain details of the transaction involving the liable collection agent (including that agent’s contact details)</w:t>
            </w:r>
          </w:p>
        </w:tc>
      </w:tr>
      <w:tr w:rsidR="00692DBC" w:rsidRPr="00B95E8B" w14:paraId="511E3FF1" w14:textId="77777777" w:rsidTr="0082472F">
        <w:tc>
          <w:tcPr>
            <w:tcW w:w="429" w:type="pct"/>
            <w:tcBorders>
              <w:top w:val="single" w:sz="2" w:space="0" w:color="auto"/>
              <w:bottom w:val="single" w:sz="2" w:space="0" w:color="auto"/>
            </w:tcBorders>
            <w:shd w:val="clear" w:color="auto" w:fill="auto"/>
          </w:tcPr>
          <w:p w14:paraId="3B391976"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18929E02"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4BC479E8" w14:textId="77777777" w:rsidR="00692DBC" w:rsidRPr="00B95E8B" w:rsidRDefault="00692DBC" w:rsidP="003623C8">
            <w:pPr>
              <w:pStyle w:val="Tabletext"/>
            </w:pPr>
            <w:r w:rsidRPr="00B95E8B">
              <w:t>The records must:</w:t>
            </w:r>
          </w:p>
          <w:p w14:paraId="4B85A88D"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619FF8F2" w14:textId="77777777" w:rsidR="00692DBC" w:rsidRPr="00B95E8B" w:rsidRDefault="00692DBC" w:rsidP="003623C8">
            <w:pPr>
              <w:pStyle w:val="Tablea"/>
            </w:pPr>
            <w:r w:rsidRPr="00B95E8B">
              <w:t>(b) otherwise—enable the charge payer to substantiate the amount of charge payable and paid by the charge payer on the custard apples</w:t>
            </w:r>
          </w:p>
        </w:tc>
      </w:tr>
      <w:tr w:rsidR="00692DBC" w:rsidRPr="00B95E8B" w14:paraId="37B14273" w14:textId="77777777" w:rsidTr="0082472F">
        <w:tc>
          <w:tcPr>
            <w:tcW w:w="429" w:type="pct"/>
            <w:tcBorders>
              <w:top w:val="single" w:sz="2" w:space="0" w:color="auto"/>
              <w:bottom w:val="single" w:sz="12" w:space="0" w:color="auto"/>
            </w:tcBorders>
            <w:shd w:val="clear" w:color="auto" w:fill="auto"/>
          </w:tcPr>
          <w:p w14:paraId="1087ED33"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49A37F8A"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2060ABF3" w14:textId="77777777" w:rsidR="00692DBC" w:rsidRPr="00B95E8B" w:rsidRDefault="00692DBC" w:rsidP="003623C8">
            <w:pPr>
              <w:pStyle w:val="Tabletext"/>
            </w:pPr>
            <w:r w:rsidRPr="00B95E8B">
              <w:t xml:space="preserve">Until the end of the period of 5 years beginning on the day after the end of the </w:t>
            </w:r>
            <w:r w:rsidR="006A182E" w:rsidRPr="00B95E8B">
              <w:t>calendar year</w:t>
            </w:r>
            <w:r w:rsidRPr="00B95E8B">
              <w:t xml:space="preserve"> in which the levy or charge is imposed</w:t>
            </w:r>
          </w:p>
        </w:tc>
      </w:tr>
    </w:tbl>
    <w:p w14:paraId="264EFFF5" w14:textId="77777777" w:rsidR="00692DBC" w:rsidRPr="00B95E8B" w:rsidRDefault="00692DBC" w:rsidP="00692DBC">
      <w:pPr>
        <w:pStyle w:val="notetext"/>
      </w:pPr>
      <w:r w:rsidRPr="00B95E8B">
        <w:t>Note</w:t>
      </w:r>
      <w:r w:rsidR="00F77F0B"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FBE2D1A" w14:textId="758490E2" w:rsidR="00F77F0B" w:rsidRPr="00B95E8B" w:rsidRDefault="00F77F0B" w:rsidP="00F77F0B">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4</w:t>
      </w:r>
      <w:r w:rsidR="009E0F55" w:rsidRPr="00B95E8B">
        <w:t>4</w:t>
      </w:r>
      <w:r w:rsidR="002A2C22">
        <w:noBreakHyphen/>
      </w:r>
      <w:r w:rsidR="009E0F55" w:rsidRPr="00B95E8B">
        <w:t>3</w:t>
      </w:r>
      <w:r w:rsidRPr="00B95E8B">
        <w:t>.</w:t>
      </w:r>
    </w:p>
    <w:p w14:paraId="7DD502C7" w14:textId="01619024" w:rsidR="00692DBC" w:rsidRPr="00B95E8B" w:rsidRDefault="008B0286" w:rsidP="00692DBC">
      <w:pPr>
        <w:pStyle w:val="ActHead5"/>
      </w:pPr>
      <w:bookmarkStart w:id="296" w:name="_Toc195792342"/>
      <w:r w:rsidRPr="002A2C22">
        <w:rPr>
          <w:rStyle w:val="CharSectno"/>
        </w:rPr>
        <w:t>44</w:t>
      </w:r>
      <w:r w:rsidR="002A2C22" w:rsidRPr="002A2C22">
        <w:rPr>
          <w:rStyle w:val="CharSectno"/>
        </w:rPr>
        <w:noBreakHyphen/>
      </w:r>
      <w:r w:rsidRPr="002A2C22">
        <w:rPr>
          <w:rStyle w:val="CharSectno"/>
        </w:rPr>
        <w:t>2</w:t>
      </w:r>
      <w:r w:rsidR="00692DBC" w:rsidRPr="00B95E8B">
        <w:t xml:space="preserve">  Obligations of collection agents</w:t>
      </w:r>
      <w:bookmarkEnd w:id="296"/>
    </w:p>
    <w:p w14:paraId="6FD87F4E" w14:textId="77777777" w:rsidR="00692DBC" w:rsidRPr="00B95E8B" w:rsidRDefault="00692DBC" w:rsidP="00692DBC">
      <w:pPr>
        <w:pStyle w:val="subsection"/>
      </w:pPr>
      <w:r w:rsidRPr="00B95E8B">
        <w:tab/>
        <w:t>(1)</w:t>
      </w:r>
      <w:r w:rsidRPr="00B95E8B">
        <w:tab/>
        <w:t>This clause sets out obligations that are imposed on a person if:</w:t>
      </w:r>
    </w:p>
    <w:p w14:paraId="5F98CCA5" w14:textId="77777777" w:rsidR="00692DBC" w:rsidRPr="00B95E8B" w:rsidRDefault="00692DBC" w:rsidP="00692DBC">
      <w:pPr>
        <w:pStyle w:val="paragraph"/>
      </w:pPr>
      <w:r w:rsidRPr="00B95E8B">
        <w:tab/>
        <w:t>(a)</w:t>
      </w:r>
      <w:r w:rsidRPr="00B95E8B">
        <w:tab/>
        <w:t xml:space="preserve">levy is imposed on custard apples that are sold by the levy payer in a quarter 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03EFB2C8" w14:textId="77777777" w:rsidR="00692DBC" w:rsidRPr="00B95E8B" w:rsidRDefault="00692DBC" w:rsidP="00692DBC">
      <w:pPr>
        <w:pStyle w:val="paragraph"/>
      </w:pPr>
      <w:r w:rsidRPr="00B95E8B">
        <w:tab/>
        <w:t>(b)</w:t>
      </w:r>
      <w:r w:rsidRPr="00B95E8B">
        <w:tab/>
        <w:t xml:space="preserve">charge is imposed on custard apples that are exported </w:t>
      </w:r>
      <w:r w:rsidR="006C133D" w:rsidRPr="00B95E8B">
        <w:t xml:space="preserve">from Australia </w:t>
      </w:r>
      <w:r w:rsidRPr="00B95E8B">
        <w:t xml:space="preserve">in a quarter in a calendar year through an exporting agent (the </w:t>
      </w:r>
      <w:r w:rsidRPr="00B95E8B">
        <w:rPr>
          <w:b/>
          <w:i/>
        </w:rPr>
        <w:t>export case</w:t>
      </w:r>
      <w:r w:rsidRPr="00B95E8B">
        <w:t>).</w:t>
      </w:r>
    </w:p>
    <w:p w14:paraId="1DAA5828" w14:textId="77777777" w:rsidR="00692DBC" w:rsidRPr="00B95E8B" w:rsidRDefault="00692DBC" w:rsidP="00692DBC">
      <w:pPr>
        <w:pStyle w:val="SubsectionHead"/>
      </w:pPr>
      <w:r w:rsidRPr="00B95E8B">
        <w:t>Payment of equivalent amounts</w:t>
      </w:r>
    </w:p>
    <w:p w14:paraId="2B04C489" w14:textId="645058E7"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70F4729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1943057F" w14:textId="77777777" w:rsidTr="0082472F">
        <w:trPr>
          <w:tblHeader/>
        </w:trPr>
        <w:tc>
          <w:tcPr>
            <w:tcW w:w="5000" w:type="pct"/>
            <w:gridSpan w:val="3"/>
            <w:tcBorders>
              <w:top w:val="single" w:sz="12" w:space="0" w:color="auto"/>
              <w:bottom w:val="single" w:sz="2" w:space="0" w:color="auto"/>
            </w:tcBorders>
            <w:shd w:val="clear" w:color="auto" w:fill="auto"/>
          </w:tcPr>
          <w:p w14:paraId="6CDDEFBD" w14:textId="77777777" w:rsidR="00692DBC" w:rsidRPr="00B95E8B" w:rsidRDefault="00692DBC" w:rsidP="003623C8">
            <w:pPr>
              <w:pStyle w:val="TableHeading"/>
            </w:pPr>
            <w:r w:rsidRPr="00B95E8B">
              <w:t>Payment of equivalent amounts</w:t>
            </w:r>
          </w:p>
        </w:tc>
      </w:tr>
      <w:tr w:rsidR="00692DBC" w:rsidRPr="00B95E8B" w14:paraId="7A6303EB" w14:textId="77777777" w:rsidTr="0082472F">
        <w:trPr>
          <w:tblHeader/>
        </w:trPr>
        <w:tc>
          <w:tcPr>
            <w:tcW w:w="429" w:type="pct"/>
            <w:tcBorders>
              <w:top w:val="single" w:sz="2" w:space="0" w:color="auto"/>
              <w:bottom w:val="single" w:sz="12" w:space="0" w:color="auto"/>
            </w:tcBorders>
            <w:shd w:val="clear" w:color="auto" w:fill="auto"/>
          </w:tcPr>
          <w:p w14:paraId="3B3698E7"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38949F80"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38B7B336" w14:textId="77777777" w:rsidR="00692DBC" w:rsidRPr="00B95E8B" w:rsidRDefault="00692DBC" w:rsidP="003623C8">
            <w:pPr>
              <w:pStyle w:val="TableHeading"/>
            </w:pPr>
            <w:r w:rsidRPr="00B95E8B">
              <w:t>Rule</w:t>
            </w:r>
          </w:p>
        </w:tc>
      </w:tr>
      <w:tr w:rsidR="00692DBC" w:rsidRPr="00B95E8B" w14:paraId="702D0AAC" w14:textId="77777777" w:rsidTr="0082472F">
        <w:tc>
          <w:tcPr>
            <w:tcW w:w="429" w:type="pct"/>
            <w:tcBorders>
              <w:top w:val="single" w:sz="2" w:space="0" w:color="auto"/>
              <w:bottom w:val="single" w:sz="2" w:space="0" w:color="auto"/>
            </w:tcBorders>
            <w:shd w:val="clear" w:color="auto" w:fill="auto"/>
          </w:tcPr>
          <w:p w14:paraId="439A3E64"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0F584B16"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custard apples?</w:t>
            </w:r>
          </w:p>
        </w:tc>
        <w:tc>
          <w:tcPr>
            <w:tcW w:w="2360" w:type="pct"/>
            <w:tcBorders>
              <w:top w:val="single" w:sz="2" w:space="0" w:color="auto"/>
              <w:bottom w:val="single" w:sz="2" w:space="0" w:color="auto"/>
            </w:tcBorders>
            <w:shd w:val="clear" w:color="auto" w:fill="auto"/>
          </w:tcPr>
          <w:p w14:paraId="49454CC7" w14:textId="77777777" w:rsidR="00692DBC" w:rsidRPr="00B95E8B" w:rsidRDefault="00692DBC" w:rsidP="003623C8">
            <w:pPr>
              <w:pStyle w:val="Tabletext"/>
            </w:pPr>
            <w:r w:rsidRPr="00B95E8B">
              <w:t>The following</w:t>
            </w:r>
            <w:r w:rsidR="00D66908" w:rsidRPr="00B95E8B">
              <w:t xml:space="preserve"> person</w:t>
            </w:r>
            <w:r w:rsidRPr="00B95E8B">
              <w:t>:</w:t>
            </w:r>
          </w:p>
          <w:p w14:paraId="029F5A92" w14:textId="77777777" w:rsidR="00692DBC" w:rsidRPr="00B95E8B" w:rsidRDefault="00692DBC" w:rsidP="003623C8">
            <w:pPr>
              <w:pStyle w:val="Tablea"/>
            </w:pPr>
            <w:r w:rsidRPr="00B95E8B">
              <w:t>(a) the liable collection agent in the sale case;</w:t>
            </w:r>
          </w:p>
          <w:p w14:paraId="36623236" w14:textId="77777777" w:rsidR="00692DBC" w:rsidRPr="00B95E8B" w:rsidRDefault="00692DBC" w:rsidP="003623C8">
            <w:pPr>
              <w:pStyle w:val="Tablea"/>
            </w:pPr>
            <w:r w:rsidRPr="00B95E8B">
              <w:t>(b) the exporting agent in the export case</w:t>
            </w:r>
          </w:p>
        </w:tc>
      </w:tr>
      <w:tr w:rsidR="00692DBC" w:rsidRPr="00B95E8B" w14:paraId="5282633A" w14:textId="77777777" w:rsidTr="0082472F">
        <w:tc>
          <w:tcPr>
            <w:tcW w:w="429" w:type="pct"/>
            <w:tcBorders>
              <w:top w:val="single" w:sz="2" w:space="0" w:color="auto"/>
              <w:bottom w:val="single" w:sz="2" w:space="0" w:color="auto"/>
            </w:tcBorders>
            <w:shd w:val="clear" w:color="auto" w:fill="auto"/>
          </w:tcPr>
          <w:p w14:paraId="0AFF5D27"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01A54D9B"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3D9EDBC5" w14:textId="77777777" w:rsidR="00692DBC" w:rsidRPr="00B95E8B" w:rsidRDefault="00692DBC" w:rsidP="003623C8">
            <w:pPr>
              <w:pStyle w:val="Tablea"/>
            </w:pPr>
            <w:r w:rsidRPr="00B95E8B">
              <w:t xml:space="preserve">(a) if the </w:t>
            </w:r>
            <w:r w:rsidR="00D66908" w:rsidRPr="00B95E8B">
              <w:t>person</w:t>
            </w:r>
            <w:r w:rsidRPr="00B95E8B">
              <w:t xml:space="preserve"> must give a return for the quarter under </w:t>
            </w:r>
            <w:r w:rsidR="00C91FA7" w:rsidRPr="00B95E8B">
              <w:t>subclause (</w:t>
            </w:r>
            <w:r w:rsidRPr="00B95E8B">
              <w:t>3)—on the last day of the first calendar month after the end of the quarter; or</w:t>
            </w:r>
          </w:p>
          <w:p w14:paraId="1261F1B5" w14:textId="77777777" w:rsidR="00692DBC" w:rsidRPr="00B95E8B" w:rsidRDefault="00692DBC" w:rsidP="003623C8">
            <w:pPr>
              <w:pStyle w:val="Tablea"/>
            </w:pPr>
            <w:r w:rsidRPr="00B95E8B">
              <w:t xml:space="preserve">(b) if the </w:t>
            </w:r>
            <w:r w:rsidR="00D66908" w:rsidRPr="00B95E8B">
              <w:t>person</w:t>
            </w:r>
            <w:r w:rsidRPr="00B95E8B">
              <w:t xml:space="preserve"> must give a return for the calendar year under </w:t>
            </w:r>
            <w:r w:rsidR="00C91FA7" w:rsidRPr="00B95E8B">
              <w:t>subclause (</w:t>
            </w:r>
            <w:r w:rsidRPr="00B95E8B">
              <w:t xml:space="preserve">3)—on </w:t>
            </w:r>
            <w:r w:rsidR="00B751AE" w:rsidRPr="00B95E8B">
              <w:t>the last day of February</w:t>
            </w:r>
            <w:r w:rsidRPr="00B95E8B">
              <w:t xml:space="preserve"> in the next calendar year</w:t>
            </w:r>
          </w:p>
        </w:tc>
      </w:tr>
      <w:tr w:rsidR="00692DBC" w:rsidRPr="00B95E8B" w14:paraId="27812280" w14:textId="77777777" w:rsidTr="0082472F">
        <w:tc>
          <w:tcPr>
            <w:tcW w:w="429" w:type="pct"/>
            <w:tcBorders>
              <w:top w:val="single" w:sz="2" w:space="0" w:color="auto"/>
              <w:bottom w:val="single" w:sz="12" w:space="0" w:color="auto"/>
            </w:tcBorders>
            <w:shd w:val="clear" w:color="auto" w:fill="auto"/>
          </w:tcPr>
          <w:p w14:paraId="6F2583EE"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0D4335D4"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674BCF0" w14:textId="77777777" w:rsidR="00692DBC" w:rsidRPr="00B95E8B" w:rsidRDefault="00692DBC" w:rsidP="003623C8">
            <w:pPr>
              <w:pStyle w:val="Tabletext"/>
            </w:pPr>
            <w:r w:rsidRPr="00B95E8B">
              <w:t>The Commonwealth</w:t>
            </w:r>
          </w:p>
        </w:tc>
      </w:tr>
    </w:tbl>
    <w:p w14:paraId="20153DC7"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69EFB463" w14:textId="4369F3C9"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2BE8238A" w14:textId="77777777" w:rsidR="00692DBC" w:rsidRPr="00B95E8B" w:rsidRDefault="00692DBC" w:rsidP="00692DBC">
      <w:pPr>
        <w:pStyle w:val="SubsectionHead"/>
      </w:pPr>
      <w:r w:rsidRPr="00B95E8B">
        <w:t>Giving quarterly or annual returns</w:t>
      </w:r>
    </w:p>
    <w:p w14:paraId="03A83C5A"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68200CA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975075D" w14:textId="77777777" w:rsidTr="0082472F">
        <w:trPr>
          <w:tblHeader/>
        </w:trPr>
        <w:tc>
          <w:tcPr>
            <w:tcW w:w="5000" w:type="pct"/>
            <w:gridSpan w:val="3"/>
            <w:tcBorders>
              <w:top w:val="single" w:sz="12" w:space="0" w:color="auto"/>
              <w:bottom w:val="single" w:sz="2" w:space="0" w:color="auto"/>
            </w:tcBorders>
            <w:shd w:val="clear" w:color="auto" w:fill="auto"/>
          </w:tcPr>
          <w:p w14:paraId="30925935" w14:textId="77777777" w:rsidR="00692DBC" w:rsidRPr="00B95E8B" w:rsidRDefault="00692DBC" w:rsidP="003623C8">
            <w:pPr>
              <w:pStyle w:val="TableHeading"/>
            </w:pPr>
            <w:r w:rsidRPr="00B95E8B">
              <w:t>Quarterly or annual returns</w:t>
            </w:r>
          </w:p>
        </w:tc>
      </w:tr>
      <w:tr w:rsidR="00692DBC" w:rsidRPr="00B95E8B" w14:paraId="2C878AAD" w14:textId="77777777" w:rsidTr="0082472F">
        <w:trPr>
          <w:tblHeader/>
        </w:trPr>
        <w:tc>
          <w:tcPr>
            <w:tcW w:w="429" w:type="pct"/>
            <w:tcBorders>
              <w:top w:val="single" w:sz="2" w:space="0" w:color="auto"/>
              <w:bottom w:val="single" w:sz="12" w:space="0" w:color="auto"/>
            </w:tcBorders>
            <w:shd w:val="clear" w:color="auto" w:fill="auto"/>
          </w:tcPr>
          <w:p w14:paraId="19A87512"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E9FF7CC"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9F23929" w14:textId="77777777" w:rsidR="00692DBC" w:rsidRPr="00B95E8B" w:rsidRDefault="00692DBC" w:rsidP="003623C8">
            <w:pPr>
              <w:pStyle w:val="TableHeading"/>
            </w:pPr>
            <w:r w:rsidRPr="00B95E8B">
              <w:t>Rule</w:t>
            </w:r>
          </w:p>
        </w:tc>
      </w:tr>
      <w:tr w:rsidR="00692DBC" w:rsidRPr="00B95E8B" w14:paraId="2DFAC5F8" w14:textId="77777777" w:rsidTr="0082472F">
        <w:tc>
          <w:tcPr>
            <w:tcW w:w="429" w:type="pct"/>
            <w:tcBorders>
              <w:top w:val="single" w:sz="2" w:space="0" w:color="auto"/>
              <w:bottom w:val="single" w:sz="2" w:space="0" w:color="auto"/>
            </w:tcBorders>
            <w:shd w:val="clear" w:color="auto" w:fill="auto"/>
          </w:tcPr>
          <w:p w14:paraId="66DFCBD6"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29BCB67"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1DD6EF29" w14:textId="77777777" w:rsidR="00692DBC" w:rsidRPr="00B95E8B" w:rsidRDefault="00692DBC" w:rsidP="003623C8">
            <w:pPr>
              <w:pStyle w:val="Tabletext"/>
            </w:pPr>
            <w:r w:rsidRPr="00B95E8B">
              <w:t>The following person:</w:t>
            </w:r>
          </w:p>
          <w:p w14:paraId="59A1A8F9" w14:textId="77777777" w:rsidR="00692DBC" w:rsidRPr="00B95E8B" w:rsidRDefault="00692DBC" w:rsidP="003623C8">
            <w:pPr>
              <w:pStyle w:val="Tablea"/>
            </w:pPr>
            <w:r w:rsidRPr="00B95E8B">
              <w:t>(a) the liable collection agent in the sale case;</w:t>
            </w:r>
          </w:p>
          <w:p w14:paraId="29DC3153" w14:textId="77777777" w:rsidR="00692DBC" w:rsidRPr="00B95E8B" w:rsidRDefault="00692DBC" w:rsidP="003623C8">
            <w:pPr>
              <w:pStyle w:val="Tablea"/>
            </w:pPr>
            <w:r w:rsidRPr="00B95E8B">
              <w:t>(b) the exporting agent in the export case;</w:t>
            </w:r>
          </w:p>
          <w:p w14:paraId="7F5D00F5" w14:textId="77777777" w:rsidR="00692DBC" w:rsidRPr="00B95E8B" w:rsidRDefault="00692DBC" w:rsidP="003623C8">
            <w:pPr>
              <w:pStyle w:val="Tabletext"/>
            </w:pPr>
            <w:r w:rsidRPr="00B95E8B">
              <w:t>unless the person has an exemption from giving returns for quarters in the calendar year</w:t>
            </w:r>
          </w:p>
        </w:tc>
      </w:tr>
      <w:tr w:rsidR="00692DBC" w:rsidRPr="00B95E8B" w14:paraId="589AA19B" w14:textId="77777777" w:rsidTr="0082472F">
        <w:tc>
          <w:tcPr>
            <w:tcW w:w="429" w:type="pct"/>
            <w:tcBorders>
              <w:top w:val="single" w:sz="2" w:space="0" w:color="auto"/>
              <w:bottom w:val="single" w:sz="2" w:space="0" w:color="auto"/>
            </w:tcBorders>
            <w:shd w:val="clear" w:color="auto" w:fill="auto"/>
          </w:tcPr>
          <w:p w14:paraId="08898474"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EAB02F3" w14:textId="77777777" w:rsidR="00692DBC" w:rsidRPr="00B95E8B" w:rsidRDefault="00692DBC" w:rsidP="003623C8">
            <w:pPr>
              <w:pStyle w:val="Tabletext"/>
            </w:pPr>
            <w:r w:rsidRPr="00B95E8B">
              <w:t>Who must give a return for the calendar year?</w:t>
            </w:r>
          </w:p>
        </w:tc>
        <w:tc>
          <w:tcPr>
            <w:tcW w:w="2286" w:type="pct"/>
            <w:tcBorders>
              <w:top w:val="single" w:sz="2" w:space="0" w:color="auto"/>
              <w:bottom w:val="single" w:sz="2" w:space="0" w:color="auto"/>
            </w:tcBorders>
            <w:shd w:val="clear" w:color="auto" w:fill="auto"/>
          </w:tcPr>
          <w:p w14:paraId="219CEF95" w14:textId="77777777" w:rsidR="00692DBC" w:rsidRPr="00B95E8B" w:rsidRDefault="00692DBC" w:rsidP="003623C8">
            <w:pPr>
              <w:pStyle w:val="Tabletext"/>
            </w:pPr>
            <w:r w:rsidRPr="00B95E8B">
              <w:t>The following person:</w:t>
            </w:r>
          </w:p>
          <w:p w14:paraId="1C9FEFA9" w14:textId="77777777" w:rsidR="00692DBC" w:rsidRPr="00B95E8B" w:rsidRDefault="00692DBC" w:rsidP="003623C8">
            <w:pPr>
              <w:pStyle w:val="Tablea"/>
            </w:pPr>
            <w:r w:rsidRPr="00B95E8B">
              <w:t>(a) the liable collection agent in the sale case;</w:t>
            </w:r>
          </w:p>
          <w:p w14:paraId="3EB9F9A4" w14:textId="77777777" w:rsidR="00692DBC" w:rsidRPr="00B95E8B" w:rsidRDefault="00692DBC" w:rsidP="003623C8">
            <w:pPr>
              <w:pStyle w:val="Tablea"/>
            </w:pPr>
            <w:r w:rsidRPr="00B95E8B">
              <w:t>(b) the exporting agent in the export case;</w:t>
            </w:r>
          </w:p>
          <w:p w14:paraId="7FAADAD9" w14:textId="77777777" w:rsidR="00692DBC" w:rsidRPr="00B95E8B" w:rsidRDefault="00692DBC" w:rsidP="003623C8">
            <w:pPr>
              <w:pStyle w:val="Tabletext"/>
            </w:pPr>
            <w:r w:rsidRPr="00B95E8B">
              <w:t>if the person has an exemption from giving returns for quarters in the year</w:t>
            </w:r>
          </w:p>
        </w:tc>
      </w:tr>
      <w:tr w:rsidR="00692DBC" w:rsidRPr="00B95E8B" w14:paraId="58821C9D" w14:textId="77777777" w:rsidTr="0082472F">
        <w:tc>
          <w:tcPr>
            <w:tcW w:w="429" w:type="pct"/>
            <w:tcBorders>
              <w:top w:val="single" w:sz="2" w:space="0" w:color="auto"/>
              <w:bottom w:val="single" w:sz="2" w:space="0" w:color="auto"/>
            </w:tcBorders>
            <w:shd w:val="clear" w:color="auto" w:fill="auto"/>
          </w:tcPr>
          <w:p w14:paraId="3F368B01"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2A7F7B15"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7A1A6AC" w14:textId="77777777" w:rsidR="00692DBC" w:rsidRPr="00B95E8B" w:rsidRDefault="00692DBC" w:rsidP="003623C8">
            <w:pPr>
              <w:pStyle w:val="Tablea"/>
            </w:pPr>
            <w:r w:rsidRPr="00B95E8B">
              <w:t>(a) for a return for a quarter—before the end of the first calendar month after the end of the quarter; or</w:t>
            </w:r>
          </w:p>
          <w:p w14:paraId="0F8410B8" w14:textId="77777777" w:rsidR="00692DBC" w:rsidRPr="00B95E8B" w:rsidRDefault="00692DBC" w:rsidP="003623C8">
            <w:pPr>
              <w:pStyle w:val="Tablea"/>
            </w:pPr>
            <w:r w:rsidRPr="00B95E8B">
              <w:t xml:space="preserve">(b) for a return for a calendar year—before the end of </w:t>
            </w:r>
            <w:r w:rsidR="00B751AE" w:rsidRPr="00B95E8B">
              <w:t>February</w:t>
            </w:r>
            <w:r w:rsidRPr="00B95E8B">
              <w:t xml:space="preserve"> in the next calendar year</w:t>
            </w:r>
          </w:p>
        </w:tc>
      </w:tr>
      <w:tr w:rsidR="00692DBC" w:rsidRPr="00B95E8B" w14:paraId="098A30A4" w14:textId="77777777" w:rsidTr="0082472F">
        <w:tc>
          <w:tcPr>
            <w:tcW w:w="429" w:type="pct"/>
            <w:tcBorders>
              <w:top w:val="single" w:sz="2" w:space="0" w:color="auto"/>
              <w:bottom w:val="single" w:sz="2" w:space="0" w:color="auto"/>
            </w:tcBorders>
            <w:shd w:val="clear" w:color="auto" w:fill="auto"/>
          </w:tcPr>
          <w:p w14:paraId="12908E9A"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4EBB5C12"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4C80C3D" w14:textId="77777777" w:rsidR="00692DBC" w:rsidRPr="00B95E8B" w:rsidRDefault="00692DBC" w:rsidP="00A820D2">
            <w:pPr>
              <w:pStyle w:val="Tabletext"/>
            </w:pPr>
            <w:r w:rsidRPr="00B95E8B">
              <w:t>The Secretary</w:t>
            </w:r>
          </w:p>
        </w:tc>
      </w:tr>
      <w:tr w:rsidR="00692DBC" w:rsidRPr="00B95E8B" w14:paraId="60B77CFC" w14:textId="77777777" w:rsidTr="0082472F">
        <w:tc>
          <w:tcPr>
            <w:tcW w:w="429" w:type="pct"/>
            <w:tcBorders>
              <w:top w:val="single" w:sz="2" w:space="0" w:color="auto"/>
              <w:bottom w:val="single" w:sz="12" w:space="0" w:color="auto"/>
            </w:tcBorders>
            <w:shd w:val="clear" w:color="auto" w:fill="auto"/>
          </w:tcPr>
          <w:p w14:paraId="1578CB10"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5612E33A"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DA40DAD" w14:textId="77777777" w:rsidR="00692DBC" w:rsidRPr="00B95E8B" w:rsidRDefault="00692DBC" w:rsidP="00A820D2">
            <w:pPr>
              <w:pStyle w:val="Tabletext"/>
            </w:pPr>
            <w:r w:rsidRPr="00B95E8B">
              <w:t>The return:</w:t>
            </w:r>
          </w:p>
          <w:p w14:paraId="09AD6504" w14:textId="77777777" w:rsidR="00692DBC" w:rsidRPr="00B95E8B" w:rsidRDefault="00692DBC" w:rsidP="003623C8">
            <w:pPr>
              <w:pStyle w:val="Tablea"/>
            </w:pPr>
            <w:r w:rsidRPr="00B95E8B">
              <w:t>(a) must be in the appropriate approved form and include the information required by that form; or</w:t>
            </w:r>
          </w:p>
          <w:p w14:paraId="5C0902A6"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7A42B1D9" w14:textId="769A8254"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4</w:t>
      </w:r>
      <w:r w:rsidR="009E0F55" w:rsidRPr="00B95E8B">
        <w:t>4</w:t>
      </w:r>
      <w:r w:rsidR="002A2C22">
        <w:noBreakHyphen/>
      </w:r>
      <w:r w:rsidR="009E0F55" w:rsidRPr="00B95E8B">
        <w:t>5</w:t>
      </w:r>
      <w:r w:rsidRPr="00B95E8B">
        <w:t>.</w:t>
      </w:r>
    </w:p>
    <w:p w14:paraId="6BADDE05"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82B6054" w14:textId="77777777" w:rsidR="00692DBC" w:rsidRPr="00B95E8B" w:rsidRDefault="00692DBC" w:rsidP="00692DBC">
      <w:pPr>
        <w:pStyle w:val="SubsectionHead"/>
      </w:pPr>
      <w:r w:rsidRPr="00B95E8B">
        <w:t>Making and keeping records</w:t>
      </w:r>
    </w:p>
    <w:p w14:paraId="031B2965"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440FC7FB"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87B12F2" w14:textId="77777777" w:rsidTr="0082472F">
        <w:trPr>
          <w:tblHeader/>
        </w:trPr>
        <w:tc>
          <w:tcPr>
            <w:tcW w:w="5000" w:type="pct"/>
            <w:gridSpan w:val="3"/>
            <w:tcBorders>
              <w:top w:val="single" w:sz="12" w:space="0" w:color="auto"/>
              <w:bottom w:val="single" w:sz="2" w:space="0" w:color="auto"/>
            </w:tcBorders>
            <w:shd w:val="clear" w:color="auto" w:fill="auto"/>
          </w:tcPr>
          <w:p w14:paraId="2C77BC2F" w14:textId="6C169636" w:rsidR="00692DBC" w:rsidRPr="00B95E8B" w:rsidRDefault="00692DBC" w:rsidP="003623C8">
            <w:pPr>
              <w:pStyle w:val="TableHeading"/>
            </w:pPr>
            <w:r w:rsidRPr="00B95E8B">
              <w:t>Record</w:t>
            </w:r>
            <w:r w:rsidR="002A2C22">
              <w:noBreakHyphen/>
            </w:r>
            <w:r w:rsidRPr="00B95E8B">
              <w:t>keeping</w:t>
            </w:r>
          </w:p>
        </w:tc>
      </w:tr>
      <w:tr w:rsidR="00692DBC" w:rsidRPr="00B95E8B" w14:paraId="4487C002" w14:textId="77777777" w:rsidTr="0082472F">
        <w:trPr>
          <w:tblHeader/>
        </w:trPr>
        <w:tc>
          <w:tcPr>
            <w:tcW w:w="429" w:type="pct"/>
            <w:tcBorders>
              <w:top w:val="single" w:sz="2" w:space="0" w:color="auto"/>
              <w:bottom w:val="single" w:sz="12" w:space="0" w:color="auto"/>
            </w:tcBorders>
            <w:shd w:val="clear" w:color="auto" w:fill="auto"/>
          </w:tcPr>
          <w:p w14:paraId="74928668"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43B4256"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06CAF23" w14:textId="77777777" w:rsidR="00692DBC" w:rsidRPr="00B95E8B" w:rsidRDefault="00692DBC" w:rsidP="003623C8">
            <w:pPr>
              <w:pStyle w:val="TableHeading"/>
            </w:pPr>
            <w:r w:rsidRPr="00B95E8B">
              <w:t>Rule</w:t>
            </w:r>
          </w:p>
        </w:tc>
      </w:tr>
      <w:tr w:rsidR="00692DBC" w:rsidRPr="00B95E8B" w14:paraId="225D1348" w14:textId="77777777" w:rsidTr="0082472F">
        <w:tc>
          <w:tcPr>
            <w:tcW w:w="429" w:type="pct"/>
            <w:tcBorders>
              <w:top w:val="single" w:sz="2" w:space="0" w:color="auto"/>
              <w:bottom w:val="single" w:sz="2" w:space="0" w:color="auto"/>
            </w:tcBorders>
            <w:shd w:val="clear" w:color="auto" w:fill="auto"/>
          </w:tcPr>
          <w:p w14:paraId="26DDF4F4"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C0B0185" w14:textId="77777777" w:rsidR="00692DBC" w:rsidRPr="00B95E8B" w:rsidRDefault="00692DBC" w:rsidP="0073040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D460CBB" w14:textId="77777777" w:rsidR="00692DBC" w:rsidRPr="00B95E8B" w:rsidRDefault="00692DBC" w:rsidP="003623C8">
            <w:pPr>
              <w:pStyle w:val="Tabletext"/>
            </w:pPr>
            <w:r w:rsidRPr="00B95E8B">
              <w:t>The following person:</w:t>
            </w:r>
          </w:p>
          <w:p w14:paraId="43632B5D" w14:textId="77777777" w:rsidR="00692DBC" w:rsidRPr="00B95E8B" w:rsidRDefault="00692DBC" w:rsidP="003623C8">
            <w:pPr>
              <w:pStyle w:val="Tablea"/>
            </w:pPr>
            <w:r w:rsidRPr="00B95E8B">
              <w:t>(a) the liable collection agent in the sale case;</w:t>
            </w:r>
          </w:p>
          <w:p w14:paraId="4E8368EC" w14:textId="77777777" w:rsidR="00692DBC" w:rsidRPr="00B95E8B" w:rsidRDefault="00692DBC" w:rsidP="003623C8">
            <w:pPr>
              <w:pStyle w:val="Tablea"/>
            </w:pPr>
            <w:r w:rsidRPr="00B95E8B">
              <w:t>(b) the exporting agent in the export case</w:t>
            </w:r>
          </w:p>
        </w:tc>
      </w:tr>
      <w:tr w:rsidR="00692DBC" w:rsidRPr="00B95E8B" w14:paraId="6C325CC1" w14:textId="77777777" w:rsidTr="0082472F">
        <w:tc>
          <w:tcPr>
            <w:tcW w:w="429" w:type="pct"/>
            <w:tcBorders>
              <w:top w:val="single" w:sz="2" w:space="0" w:color="auto"/>
              <w:bottom w:val="single" w:sz="2" w:space="0" w:color="auto"/>
            </w:tcBorders>
            <w:shd w:val="clear" w:color="auto" w:fill="auto"/>
          </w:tcPr>
          <w:p w14:paraId="67B97A0F"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518C8789"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73876CD" w14:textId="77777777" w:rsidR="00692DBC" w:rsidRPr="00B95E8B" w:rsidRDefault="00692DBC" w:rsidP="003623C8">
            <w:pPr>
              <w:pStyle w:val="Tabletext"/>
            </w:pPr>
            <w:r w:rsidRPr="00B95E8B">
              <w:t>The records must enable the person to substantiate the equivalent amount payable and paid by the person in relation to the custard apples</w:t>
            </w:r>
          </w:p>
        </w:tc>
      </w:tr>
      <w:tr w:rsidR="00692DBC" w:rsidRPr="00B95E8B" w14:paraId="1EFD0698" w14:textId="77777777" w:rsidTr="0082472F">
        <w:tc>
          <w:tcPr>
            <w:tcW w:w="429" w:type="pct"/>
            <w:tcBorders>
              <w:top w:val="single" w:sz="2" w:space="0" w:color="auto"/>
              <w:bottom w:val="single" w:sz="12" w:space="0" w:color="auto"/>
            </w:tcBorders>
            <w:shd w:val="clear" w:color="auto" w:fill="auto"/>
          </w:tcPr>
          <w:p w14:paraId="631D407D"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743FD64C"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500D081C" w14:textId="77777777" w:rsidR="00692DBC" w:rsidRPr="00B95E8B" w:rsidRDefault="00692DBC" w:rsidP="003623C8">
            <w:pPr>
              <w:pStyle w:val="Tabletext"/>
            </w:pPr>
            <w:r w:rsidRPr="00B95E8B">
              <w:t xml:space="preserve">Until the end of the period of 5 years beginning on the day after the end of the </w:t>
            </w:r>
            <w:r w:rsidR="006A182E" w:rsidRPr="00B95E8B">
              <w:t>calendar year</w:t>
            </w:r>
            <w:r w:rsidR="006224A2" w:rsidRPr="00B95E8B">
              <w:t xml:space="preserve"> in which the custard apples are sold or exported</w:t>
            </w:r>
          </w:p>
        </w:tc>
      </w:tr>
    </w:tbl>
    <w:p w14:paraId="6BF2C8B0"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C09EF1D" w14:textId="084C0485" w:rsidR="00692DBC" w:rsidRPr="00B95E8B" w:rsidRDefault="008B0286" w:rsidP="00692DBC">
      <w:pPr>
        <w:pStyle w:val="ActHead5"/>
      </w:pPr>
      <w:bookmarkStart w:id="297" w:name="_Hlk173845088"/>
      <w:bookmarkStart w:id="298" w:name="_Toc195792343"/>
      <w:r w:rsidRPr="002A2C22">
        <w:rPr>
          <w:rStyle w:val="CharSectno"/>
        </w:rPr>
        <w:t>44</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298"/>
    </w:p>
    <w:p w14:paraId="04270A06"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68B83D87" w14:textId="77777777" w:rsidR="00692DBC" w:rsidRPr="00B95E8B" w:rsidRDefault="00692DBC" w:rsidP="00692DBC">
      <w:pPr>
        <w:pStyle w:val="paragraph"/>
      </w:pPr>
      <w:r w:rsidRPr="00B95E8B">
        <w:tab/>
        <w:t>(a)</w:t>
      </w:r>
      <w:r w:rsidRPr="00B95E8B">
        <w:tab/>
        <w:t xml:space="preserve">custard apples are harvested in Australia and in a </w:t>
      </w:r>
      <w:r w:rsidR="006C2D60" w:rsidRPr="00B95E8B">
        <w:t>calendar year</w:t>
      </w:r>
      <w:r w:rsidRPr="00B95E8B">
        <w:t xml:space="preserve"> are sold by the person who owns the custard apples immediately after they are harvested and the person considers that an exemption from levy applies; or</w:t>
      </w:r>
    </w:p>
    <w:p w14:paraId="7F1D4A77" w14:textId="77777777" w:rsidR="00692DBC" w:rsidRPr="00B95E8B" w:rsidRDefault="00692DBC" w:rsidP="00692DBC">
      <w:pPr>
        <w:pStyle w:val="paragraph"/>
      </w:pPr>
      <w:r w:rsidRPr="00B95E8B">
        <w:tab/>
        <w:t>(b)</w:t>
      </w:r>
      <w:r w:rsidRPr="00B95E8B">
        <w:tab/>
        <w:t xml:space="preserve">custard apples are harvested in Australia and in a </w:t>
      </w:r>
      <w:r w:rsidR="006C2D60" w:rsidRPr="00B95E8B">
        <w:t>calendar year</w:t>
      </w:r>
      <w:r w:rsidRPr="00B95E8B">
        <w:t xml:space="preserve"> are exported from Australia and the person who </w:t>
      </w:r>
      <w:r w:rsidR="00BE62A9" w:rsidRPr="00B95E8B">
        <w:t>exports</w:t>
      </w:r>
      <w:r w:rsidRPr="00B95E8B">
        <w:t xml:space="preserve"> the custard apples considers that an exemption from charge applies.</w:t>
      </w:r>
    </w:p>
    <w:bookmarkEnd w:id="297"/>
    <w:p w14:paraId="21BEC30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D7862D1" w14:textId="77777777" w:rsidTr="0082472F">
        <w:trPr>
          <w:tblHeader/>
        </w:trPr>
        <w:tc>
          <w:tcPr>
            <w:tcW w:w="5000" w:type="pct"/>
            <w:gridSpan w:val="3"/>
            <w:tcBorders>
              <w:top w:val="single" w:sz="12" w:space="0" w:color="auto"/>
              <w:bottom w:val="single" w:sz="2" w:space="0" w:color="auto"/>
            </w:tcBorders>
            <w:shd w:val="clear" w:color="auto" w:fill="auto"/>
          </w:tcPr>
          <w:p w14:paraId="2E4D7B1A" w14:textId="39123905" w:rsidR="00692DBC" w:rsidRPr="00B95E8B" w:rsidRDefault="00692DBC" w:rsidP="003623C8">
            <w:pPr>
              <w:pStyle w:val="TableHeading"/>
            </w:pPr>
            <w:r w:rsidRPr="00B95E8B">
              <w:t>Record</w:t>
            </w:r>
            <w:r w:rsidR="002A2C22">
              <w:noBreakHyphen/>
            </w:r>
            <w:r w:rsidRPr="00B95E8B">
              <w:t>keeping</w:t>
            </w:r>
          </w:p>
        </w:tc>
      </w:tr>
      <w:tr w:rsidR="00692DBC" w:rsidRPr="00B95E8B" w14:paraId="31CB69BC" w14:textId="77777777" w:rsidTr="0082472F">
        <w:trPr>
          <w:tblHeader/>
        </w:trPr>
        <w:tc>
          <w:tcPr>
            <w:tcW w:w="429" w:type="pct"/>
            <w:tcBorders>
              <w:top w:val="single" w:sz="2" w:space="0" w:color="auto"/>
              <w:bottom w:val="single" w:sz="12" w:space="0" w:color="auto"/>
            </w:tcBorders>
            <w:shd w:val="clear" w:color="auto" w:fill="auto"/>
          </w:tcPr>
          <w:p w14:paraId="3E73EBFB"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030BFFF"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9425BDF" w14:textId="77777777" w:rsidR="00692DBC" w:rsidRPr="00B95E8B" w:rsidRDefault="00692DBC" w:rsidP="003623C8">
            <w:pPr>
              <w:pStyle w:val="TableHeading"/>
            </w:pPr>
            <w:r w:rsidRPr="00B95E8B">
              <w:t>Rule</w:t>
            </w:r>
          </w:p>
        </w:tc>
      </w:tr>
      <w:tr w:rsidR="00692DBC" w:rsidRPr="00B95E8B" w14:paraId="77024859" w14:textId="77777777" w:rsidTr="0082472F">
        <w:tc>
          <w:tcPr>
            <w:tcW w:w="429" w:type="pct"/>
            <w:tcBorders>
              <w:top w:val="single" w:sz="2" w:space="0" w:color="auto"/>
              <w:bottom w:val="single" w:sz="2" w:space="0" w:color="auto"/>
            </w:tcBorders>
            <w:shd w:val="clear" w:color="auto" w:fill="auto"/>
          </w:tcPr>
          <w:p w14:paraId="63A40C7D"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7800448"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5311512" w14:textId="77777777" w:rsidR="00692DBC" w:rsidRPr="00B95E8B" w:rsidRDefault="00692DBC" w:rsidP="003623C8">
            <w:pPr>
              <w:pStyle w:val="Tabletext"/>
            </w:pPr>
            <w:r w:rsidRPr="00B95E8B">
              <w:t>The person</w:t>
            </w:r>
          </w:p>
        </w:tc>
      </w:tr>
      <w:tr w:rsidR="00692DBC" w:rsidRPr="00B95E8B" w14:paraId="61BEF8D2" w14:textId="77777777" w:rsidTr="0082472F">
        <w:tc>
          <w:tcPr>
            <w:tcW w:w="429" w:type="pct"/>
            <w:tcBorders>
              <w:top w:val="single" w:sz="2" w:space="0" w:color="auto"/>
              <w:bottom w:val="single" w:sz="2" w:space="0" w:color="auto"/>
            </w:tcBorders>
            <w:shd w:val="clear" w:color="auto" w:fill="auto"/>
          </w:tcPr>
          <w:p w14:paraId="2D9E856E"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3571939F"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138F940"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2B369A99" w14:textId="77777777" w:rsidTr="0082472F">
        <w:tc>
          <w:tcPr>
            <w:tcW w:w="429" w:type="pct"/>
            <w:tcBorders>
              <w:top w:val="single" w:sz="2" w:space="0" w:color="auto"/>
              <w:bottom w:val="single" w:sz="12" w:space="0" w:color="auto"/>
            </w:tcBorders>
            <w:shd w:val="clear" w:color="auto" w:fill="auto"/>
          </w:tcPr>
          <w:p w14:paraId="765C71B1"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3829899"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542504D1" w14:textId="77777777" w:rsidR="00692DBC" w:rsidRPr="00B95E8B" w:rsidRDefault="00692DBC" w:rsidP="003623C8">
            <w:pPr>
              <w:pStyle w:val="Tabletext"/>
            </w:pPr>
            <w:r w:rsidRPr="00B95E8B">
              <w:t xml:space="preserve">Until the end of the period of 5 years beginning on the day after the end of the </w:t>
            </w:r>
            <w:r w:rsidR="006C2D60" w:rsidRPr="00B95E8B">
              <w:t>calendar year</w:t>
            </w:r>
          </w:p>
        </w:tc>
      </w:tr>
    </w:tbl>
    <w:p w14:paraId="68D59CCC"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5ED274F" w14:textId="3E3EB40F" w:rsidR="00692DBC" w:rsidRPr="00B95E8B" w:rsidRDefault="008B0286" w:rsidP="00692DBC">
      <w:pPr>
        <w:pStyle w:val="ActHead5"/>
      </w:pPr>
      <w:bookmarkStart w:id="299" w:name="_Toc195792344"/>
      <w:r w:rsidRPr="002A2C22">
        <w:rPr>
          <w:rStyle w:val="CharSectno"/>
        </w:rPr>
        <w:t>44</w:t>
      </w:r>
      <w:r w:rsidR="002A2C22" w:rsidRPr="002A2C22">
        <w:rPr>
          <w:rStyle w:val="CharSectno"/>
        </w:rPr>
        <w:noBreakHyphen/>
      </w:r>
      <w:r w:rsidRPr="002A2C22">
        <w:rPr>
          <w:rStyle w:val="CharSectno"/>
        </w:rPr>
        <w:t>4</w:t>
      </w:r>
      <w:r w:rsidR="00692DBC" w:rsidRPr="00B95E8B">
        <w:t xml:space="preserve">  Process for obtaining exemption from giving quarterly returns—charge payers</w:t>
      </w:r>
      <w:bookmarkEnd w:id="299"/>
    </w:p>
    <w:p w14:paraId="5609DC70" w14:textId="77777777" w:rsidR="00692DBC" w:rsidRPr="00B95E8B" w:rsidRDefault="00692DBC" w:rsidP="00692DBC">
      <w:pPr>
        <w:pStyle w:val="subsection"/>
      </w:pPr>
      <w:r w:rsidRPr="00B95E8B">
        <w:tab/>
        <w:t>(1)</w:t>
      </w:r>
      <w:r w:rsidRPr="00B95E8B">
        <w:tab/>
        <w:t>A person who is a charge payer for charge imposed on custard apples that are exported in a calendar year other than through an exporting agent is not required to give returns for quarters in the year if:</w:t>
      </w:r>
    </w:p>
    <w:p w14:paraId="535A8D40"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53E9C4EA" w14:textId="77777777" w:rsidR="00692DBC" w:rsidRPr="00B95E8B" w:rsidRDefault="00692DBC" w:rsidP="00692DBC">
      <w:pPr>
        <w:pStyle w:val="paragraph"/>
      </w:pPr>
      <w:r w:rsidRPr="00B95E8B">
        <w:tab/>
        <w:t>(b)</w:t>
      </w:r>
      <w:r w:rsidRPr="00B95E8B">
        <w:tab/>
        <w:t>the person applies before the end of the first quarter in the year in which such charge is imposed; and</w:t>
      </w:r>
    </w:p>
    <w:p w14:paraId="4A3417BA" w14:textId="4F501FA9" w:rsidR="00692DBC" w:rsidRPr="00B95E8B" w:rsidRDefault="00692DBC" w:rsidP="00692DBC">
      <w:pPr>
        <w:pStyle w:val="paragraph"/>
      </w:pPr>
      <w:r w:rsidRPr="00B95E8B">
        <w:tab/>
        <w:t>(c)</w:t>
      </w:r>
      <w:r w:rsidRPr="00B95E8B">
        <w:tab/>
        <w:t xml:space="preserve">the Secretary grants that exemption under </w:t>
      </w:r>
      <w:r w:rsidR="002A2C22">
        <w:t>section 1</w:t>
      </w:r>
      <w:r w:rsidR="00342EA0" w:rsidRPr="00B95E8B">
        <w:t>0</w:t>
      </w:r>
      <w:r w:rsidRPr="00B95E8B">
        <w:t>.</w:t>
      </w:r>
    </w:p>
    <w:p w14:paraId="4B7F28CA" w14:textId="77777777" w:rsidR="00692DBC" w:rsidRPr="00B95E8B" w:rsidRDefault="00692DBC" w:rsidP="00692DBC">
      <w:pPr>
        <w:pStyle w:val="subsection"/>
      </w:pPr>
      <w:r w:rsidRPr="00B95E8B">
        <w:tab/>
        <w:t>(2)</w:t>
      </w:r>
      <w:r w:rsidRPr="00B95E8B">
        <w:tab/>
        <w:t>The person may apply only if the person reasonably believes that the total amount of charge that the person will pay, or will be likely to pay, in relation to custard apples and the calendar year will be less than $500.</w:t>
      </w:r>
    </w:p>
    <w:p w14:paraId="684CAEA3" w14:textId="31D7AF2D"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60D49A93" w14:textId="0D54D9CE" w:rsidR="00692DBC" w:rsidRPr="00B95E8B" w:rsidRDefault="008B0286" w:rsidP="00692DBC">
      <w:pPr>
        <w:pStyle w:val="ActHead5"/>
      </w:pPr>
      <w:bookmarkStart w:id="300" w:name="_Toc195792345"/>
      <w:r w:rsidRPr="002A2C22">
        <w:rPr>
          <w:rStyle w:val="CharSectno"/>
        </w:rPr>
        <w:t>44</w:t>
      </w:r>
      <w:r w:rsidR="002A2C22" w:rsidRPr="002A2C22">
        <w:rPr>
          <w:rStyle w:val="CharSectno"/>
        </w:rPr>
        <w:noBreakHyphen/>
      </w:r>
      <w:r w:rsidRPr="002A2C22">
        <w:rPr>
          <w:rStyle w:val="CharSectno"/>
        </w:rPr>
        <w:t>5</w:t>
      </w:r>
      <w:r w:rsidR="00692DBC" w:rsidRPr="00B95E8B">
        <w:t xml:space="preserve">  Process for obtaining exemption from giving quarterly returns—collection agents</w:t>
      </w:r>
      <w:bookmarkEnd w:id="300"/>
    </w:p>
    <w:p w14:paraId="573AE0CD" w14:textId="24571ED4" w:rsidR="00692DBC" w:rsidRPr="00B95E8B" w:rsidRDefault="00692DBC" w:rsidP="00692DBC">
      <w:pPr>
        <w:pStyle w:val="subsection"/>
      </w:pPr>
      <w:r w:rsidRPr="00B95E8B">
        <w:tab/>
        <w:t>(1)</w:t>
      </w:r>
      <w:r w:rsidRPr="00B95E8B">
        <w:tab/>
      </w:r>
      <w:r w:rsidR="00F17B44" w:rsidRPr="00B95E8B">
        <w:t xml:space="preserve">For the purposes of </w:t>
      </w:r>
      <w:r w:rsidR="00C91FA7" w:rsidRPr="00B95E8B">
        <w:t>subclause 4</w:t>
      </w:r>
      <w:r w:rsidR="009E0F55" w:rsidRPr="00B95E8B">
        <w:t>4</w:t>
      </w:r>
      <w:r w:rsidR="002A2C22">
        <w:noBreakHyphen/>
      </w:r>
      <w:r w:rsidR="009E0F55" w:rsidRPr="00B95E8B">
        <w:t>2</w:t>
      </w:r>
      <w:r w:rsidR="00F17B44" w:rsidRPr="00B95E8B">
        <w:t>(3), a person is not required to give returns for quarters in the calendar year if</w:t>
      </w:r>
      <w:r w:rsidRPr="00B95E8B">
        <w:t>:</w:t>
      </w:r>
    </w:p>
    <w:p w14:paraId="08CF0BCA"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0A040CC4" w14:textId="77777777" w:rsidR="00692DBC" w:rsidRPr="00B95E8B" w:rsidRDefault="00692DBC" w:rsidP="00692DBC">
      <w:pPr>
        <w:pStyle w:val="paragraph"/>
      </w:pPr>
      <w:r w:rsidRPr="00B95E8B">
        <w:tab/>
        <w:t>(b)</w:t>
      </w:r>
      <w:r w:rsidRPr="00B95E8B">
        <w:tab/>
        <w:t>the person applies before the end of the first quarter in the year in which levy or charge is imposed on custard apples where the person is liable to pay an equivalent amount; and</w:t>
      </w:r>
    </w:p>
    <w:p w14:paraId="586A8083" w14:textId="4628C652" w:rsidR="00692DBC" w:rsidRPr="00B95E8B" w:rsidRDefault="00692DBC" w:rsidP="00692DB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08D0FC1B" w14:textId="77777777" w:rsidR="00692DBC" w:rsidRPr="00B95E8B" w:rsidRDefault="00692DBC" w:rsidP="00692DBC">
      <w:pPr>
        <w:pStyle w:val="subsection"/>
      </w:pPr>
      <w:r w:rsidRPr="00B95E8B">
        <w:tab/>
        <w:t>(2)</w:t>
      </w:r>
      <w:r w:rsidRPr="00B95E8B">
        <w:tab/>
        <w:t>The person may apply only if the person reasonably believes that the total equivalent amount that the person will pay, or will be likely to pay, in relation to custard apples and the calendar year will be less than $500.</w:t>
      </w:r>
    </w:p>
    <w:p w14:paraId="54645B78" w14:textId="190BDAC4"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2915E542" w14:textId="77777777" w:rsidR="00ED36EE" w:rsidRPr="00B95E8B" w:rsidRDefault="006B2A9D" w:rsidP="00ED36EE">
      <w:pPr>
        <w:pStyle w:val="ActHead3"/>
        <w:pageBreakBefore/>
      </w:pPr>
      <w:bookmarkStart w:id="301" w:name="_Toc195792346"/>
      <w:r w:rsidRPr="002A2C22">
        <w:rPr>
          <w:rStyle w:val="CharDivNo"/>
        </w:rPr>
        <w:t>Division </w:t>
      </w:r>
      <w:r w:rsidR="008B0286" w:rsidRPr="002A2C22">
        <w:rPr>
          <w:rStyle w:val="CharDivNo"/>
        </w:rPr>
        <w:t>45</w:t>
      </w:r>
      <w:r w:rsidR="00ED36EE" w:rsidRPr="00B95E8B">
        <w:t>—</w:t>
      </w:r>
      <w:r w:rsidR="00ED36EE" w:rsidRPr="002A2C22">
        <w:rPr>
          <w:rStyle w:val="CharDivText"/>
        </w:rPr>
        <w:t>Dried tree fruit</w:t>
      </w:r>
      <w:bookmarkEnd w:id="301"/>
    </w:p>
    <w:p w14:paraId="4808E693" w14:textId="506FF043" w:rsidR="00ED36EE" w:rsidRPr="00B95E8B" w:rsidRDefault="008B0286" w:rsidP="00ED36EE">
      <w:pPr>
        <w:pStyle w:val="ActHead5"/>
      </w:pPr>
      <w:bookmarkStart w:id="302" w:name="_Toc195792347"/>
      <w:r w:rsidRPr="002A2C22">
        <w:rPr>
          <w:rStyle w:val="CharSectno"/>
        </w:rPr>
        <w:t>45</w:t>
      </w:r>
      <w:r w:rsidR="002A2C22" w:rsidRPr="002A2C22">
        <w:rPr>
          <w:rStyle w:val="CharSectno"/>
        </w:rPr>
        <w:noBreakHyphen/>
      </w:r>
      <w:r w:rsidRPr="002A2C22">
        <w:rPr>
          <w:rStyle w:val="CharSectno"/>
        </w:rPr>
        <w:t>1</w:t>
      </w:r>
      <w:r w:rsidR="00ED36EE" w:rsidRPr="00B95E8B">
        <w:t xml:space="preserve">  Obligations of levy payers</w:t>
      </w:r>
      <w:bookmarkEnd w:id="302"/>
    </w:p>
    <w:p w14:paraId="188267D4" w14:textId="77777777" w:rsidR="00ED36EE" w:rsidRPr="00B95E8B" w:rsidRDefault="00ED36EE" w:rsidP="00ED36EE">
      <w:pPr>
        <w:pStyle w:val="SubsectionHead"/>
      </w:pPr>
      <w:r w:rsidRPr="00B95E8B">
        <w:t>When dried tree fruit levy due and payable</w:t>
      </w:r>
    </w:p>
    <w:p w14:paraId="5DD5DBFF" w14:textId="77777777" w:rsidR="00ED36EE" w:rsidRPr="00B95E8B" w:rsidRDefault="00ED36EE" w:rsidP="00ED36EE">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7065B760" w14:textId="77777777" w:rsidR="00ED36EE" w:rsidRPr="00B95E8B" w:rsidRDefault="00ED36EE" w:rsidP="00ED36EE">
      <w:pPr>
        <w:pStyle w:val="paragraph"/>
      </w:pPr>
      <w:r w:rsidRPr="00B95E8B">
        <w:tab/>
        <w:t>(a)</w:t>
      </w:r>
      <w:r w:rsidRPr="00B95E8B">
        <w:tab/>
        <w:t xml:space="preserve">levy imposed on dried tree fruit that is delivered to a </w:t>
      </w:r>
      <w:r w:rsidR="0035675E" w:rsidRPr="00B95E8B">
        <w:t>packing house</w:t>
      </w:r>
      <w:r w:rsidRPr="00B95E8B">
        <w:t xml:space="preserve"> in a period of 12 months beginning on </w:t>
      </w:r>
      <w:r w:rsidR="009223E9" w:rsidRPr="00B95E8B">
        <w:t>1 October</w:t>
      </w:r>
      <w:r w:rsidRPr="00B95E8B">
        <w:t>; or</w:t>
      </w:r>
    </w:p>
    <w:p w14:paraId="0938D3BE" w14:textId="77777777" w:rsidR="00ED36EE" w:rsidRPr="00B95E8B" w:rsidRDefault="00ED36EE" w:rsidP="00ED36EE">
      <w:pPr>
        <w:pStyle w:val="paragraph"/>
      </w:pPr>
      <w:r w:rsidRPr="00B95E8B">
        <w:tab/>
        <w:t>(b)</w:t>
      </w:r>
      <w:r w:rsidRPr="00B95E8B">
        <w:tab/>
        <w:t xml:space="preserve">levy imposed on dried tree fruit, where the tree fruit is dried at a </w:t>
      </w:r>
      <w:r w:rsidR="0035675E" w:rsidRPr="00B95E8B">
        <w:t>packing house</w:t>
      </w:r>
      <w:r w:rsidRPr="00B95E8B">
        <w:t xml:space="preserve"> in a period of 12 months beginning on </w:t>
      </w:r>
      <w:r w:rsidR="009223E9" w:rsidRPr="00B95E8B">
        <w:t>1 October</w:t>
      </w:r>
      <w:r w:rsidRPr="00B95E8B">
        <w:t>; or</w:t>
      </w:r>
    </w:p>
    <w:p w14:paraId="641FC8DC" w14:textId="77777777" w:rsidR="00ED36EE" w:rsidRPr="00B95E8B" w:rsidRDefault="00ED36EE" w:rsidP="00ED36EE">
      <w:pPr>
        <w:pStyle w:val="paragraph"/>
      </w:pPr>
      <w:r w:rsidRPr="00B95E8B">
        <w:tab/>
        <w:t>(c)</w:t>
      </w:r>
      <w:r w:rsidRPr="00B95E8B">
        <w:tab/>
        <w:t xml:space="preserve">levy imposed on dried tree fruit that is sold by the levy payer in a period of 12 months beginning on </w:t>
      </w:r>
      <w:r w:rsidR="009223E9" w:rsidRPr="00B95E8B">
        <w:t>1 October</w:t>
      </w:r>
      <w:r w:rsidRPr="00B95E8B">
        <w:t>; or</w:t>
      </w:r>
    </w:p>
    <w:p w14:paraId="3269798A" w14:textId="77777777" w:rsidR="00ED36EE" w:rsidRPr="00B95E8B" w:rsidRDefault="00ED36EE" w:rsidP="00ED36EE">
      <w:pPr>
        <w:pStyle w:val="paragraph"/>
      </w:pPr>
      <w:r w:rsidRPr="00B95E8B">
        <w:tab/>
        <w:t>(d)</w:t>
      </w:r>
      <w:r w:rsidRPr="00B95E8B">
        <w:tab/>
        <w:t xml:space="preserve">levy imposed on dried tree fruit that is used by the levy payer in a period of 12 months beginning on </w:t>
      </w:r>
      <w:r w:rsidR="009223E9" w:rsidRPr="00B95E8B">
        <w:t>1 October</w:t>
      </w:r>
      <w:r w:rsidRPr="00B95E8B">
        <w:t xml:space="preserve"> in the production of other goods;</w:t>
      </w:r>
    </w:p>
    <w:p w14:paraId="13685FE7" w14:textId="77777777" w:rsidR="00ED36EE" w:rsidRPr="00B95E8B" w:rsidRDefault="00ED36EE" w:rsidP="00ED36EE">
      <w:pPr>
        <w:pStyle w:val="subsection2"/>
      </w:pPr>
      <w:r w:rsidRPr="00B95E8B">
        <w:t>this table has effect.</w:t>
      </w:r>
    </w:p>
    <w:p w14:paraId="2633E04F"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D36EE" w:rsidRPr="00B95E8B" w14:paraId="066BA5CB" w14:textId="77777777" w:rsidTr="0082472F">
        <w:trPr>
          <w:tblHeader/>
        </w:trPr>
        <w:tc>
          <w:tcPr>
            <w:tcW w:w="5000" w:type="pct"/>
            <w:gridSpan w:val="3"/>
            <w:tcBorders>
              <w:top w:val="single" w:sz="12" w:space="0" w:color="auto"/>
              <w:bottom w:val="single" w:sz="2" w:space="0" w:color="auto"/>
            </w:tcBorders>
            <w:shd w:val="clear" w:color="auto" w:fill="auto"/>
          </w:tcPr>
          <w:p w14:paraId="2F3103CD" w14:textId="77777777" w:rsidR="00ED36EE" w:rsidRPr="00B95E8B" w:rsidRDefault="00ED36EE" w:rsidP="00ED36EE">
            <w:pPr>
              <w:pStyle w:val="TableHeading"/>
            </w:pPr>
            <w:r w:rsidRPr="00B95E8B">
              <w:t>Dried tree fruit levy</w:t>
            </w:r>
          </w:p>
        </w:tc>
      </w:tr>
      <w:tr w:rsidR="00ED36EE" w:rsidRPr="00B95E8B" w14:paraId="49D12EAB" w14:textId="77777777" w:rsidTr="0082472F">
        <w:trPr>
          <w:tblHeader/>
        </w:trPr>
        <w:tc>
          <w:tcPr>
            <w:tcW w:w="429" w:type="pct"/>
            <w:tcBorders>
              <w:top w:val="single" w:sz="2" w:space="0" w:color="auto"/>
              <w:bottom w:val="single" w:sz="12" w:space="0" w:color="auto"/>
            </w:tcBorders>
            <w:shd w:val="clear" w:color="auto" w:fill="auto"/>
          </w:tcPr>
          <w:p w14:paraId="6AC419CF" w14:textId="77777777" w:rsidR="00ED36EE" w:rsidRPr="00B95E8B" w:rsidRDefault="00ED36EE" w:rsidP="00ED36EE">
            <w:pPr>
              <w:pStyle w:val="TableHeading"/>
            </w:pPr>
            <w:r w:rsidRPr="00B95E8B">
              <w:t>Item</w:t>
            </w:r>
          </w:p>
        </w:tc>
        <w:tc>
          <w:tcPr>
            <w:tcW w:w="2126" w:type="pct"/>
            <w:tcBorders>
              <w:top w:val="single" w:sz="2" w:space="0" w:color="auto"/>
              <w:bottom w:val="single" w:sz="12" w:space="0" w:color="auto"/>
            </w:tcBorders>
            <w:shd w:val="clear" w:color="auto" w:fill="auto"/>
          </w:tcPr>
          <w:p w14:paraId="001F1BD4" w14:textId="77777777" w:rsidR="00ED36EE" w:rsidRPr="00B95E8B" w:rsidRDefault="00ED36EE" w:rsidP="00ED36EE">
            <w:pPr>
              <w:pStyle w:val="TableHeading"/>
            </w:pPr>
            <w:r w:rsidRPr="00B95E8B">
              <w:t>Matter</w:t>
            </w:r>
          </w:p>
        </w:tc>
        <w:tc>
          <w:tcPr>
            <w:tcW w:w="2445" w:type="pct"/>
            <w:tcBorders>
              <w:top w:val="single" w:sz="2" w:space="0" w:color="auto"/>
              <w:bottom w:val="single" w:sz="12" w:space="0" w:color="auto"/>
            </w:tcBorders>
            <w:shd w:val="clear" w:color="auto" w:fill="auto"/>
          </w:tcPr>
          <w:p w14:paraId="447B50A2" w14:textId="77777777" w:rsidR="00ED36EE" w:rsidRPr="00B95E8B" w:rsidRDefault="00ED36EE" w:rsidP="00ED36EE">
            <w:pPr>
              <w:pStyle w:val="TableHeading"/>
            </w:pPr>
            <w:r w:rsidRPr="00B95E8B">
              <w:t>Rule</w:t>
            </w:r>
          </w:p>
        </w:tc>
      </w:tr>
      <w:tr w:rsidR="00ED36EE" w:rsidRPr="00B95E8B" w14:paraId="5B9F75E9" w14:textId="77777777" w:rsidTr="0082472F">
        <w:tc>
          <w:tcPr>
            <w:tcW w:w="429" w:type="pct"/>
            <w:tcBorders>
              <w:top w:val="single" w:sz="2" w:space="0" w:color="auto"/>
              <w:bottom w:val="single" w:sz="2" w:space="0" w:color="auto"/>
            </w:tcBorders>
            <w:shd w:val="clear" w:color="auto" w:fill="auto"/>
          </w:tcPr>
          <w:p w14:paraId="78F839D9" w14:textId="77777777" w:rsidR="00ED36EE" w:rsidRPr="00B95E8B" w:rsidRDefault="00ED36EE" w:rsidP="00ED36EE">
            <w:pPr>
              <w:pStyle w:val="Tabletext"/>
            </w:pPr>
            <w:r w:rsidRPr="00B95E8B">
              <w:t>1</w:t>
            </w:r>
          </w:p>
        </w:tc>
        <w:tc>
          <w:tcPr>
            <w:tcW w:w="2126" w:type="pct"/>
            <w:tcBorders>
              <w:top w:val="single" w:sz="2" w:space="0" w:color="auto"/>
              <w:bottom w:val="single" w:sz="2" w:space="0" w:color="auto"/>
            </w:tcBorders>
            <w:shd w:val="clear" w:color="auto" w:fill="auto"/>
          </w:tcPr>
          <w:p w14:paraId="65D030F7" w14:textId="77777777" w:rsidR="00ED36EE" w:rsidRPr="00B95E8B" w:rsidRDefault="00ED36EE" w:rsidP="004E11CE">
            <w:pPr>
              <w:pStyle w:val="Tabletext"/>
            </w:pPr>
            <w:r w:rsidRPr="00B95E8B">
              <w:t xml:space="preserve">For dried tree fruit that is delivered to a </w:t>
            </w:r>
            <w:r w:rsidR="006A681C" w:rsidRPr="00B95E8B">
              <w:t>packing house</w:t>
            </w:r>
            <w:r w:rsidRPr="00B95E8B">
              <w:t>, when is the levy due and payable?</w:t>
            </w:r>
          </w:p>
        </w:tc>
        <w:tc>
          <w:tcPr>
            <w:tcW w:w="2445" w:type="pct"/>
            <w:tcBorders>
              <w:top w:val="single" w:sz="2" w:space="0" w:color="auto"/>
              <w:bottom w:val="single" w:sz="2" w:space="0" w:color="auto"/>
            </w:tcBorders>
            <w:shd w:val="clear" w:color="auto" w:fill="auto"/>
          </w:tcPr>
          <w:p w14:paraId="7EF36CBC"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099356A8" w14:textId="77777777" w:rsidTr="0082472F">
        <w:tc>
          <w:tcPr>
            <w:tcW w:w="429" w:type="pct"/>
            <w:tcBorders>
              <w:top w:val="single" w:sz="2" w:space="0" w:color="auto"/>
              <w:bottom w:val="single" w:sz="2" w:space="0" w:color="auto"/>
            </w:tcBorders>
            <w:shd w:val="clear" w:color="auto" w:fill="auto"/>
          </w:tcPr>
          <w:p w14:paraId="0F7B512D" w14:textId="77777777" w:rsidR="00ED36EE" w:rsidRPr="00B95E8B" w:rsidRDefault="00ED36EE" w:rsidP="00ED36EE">
            <w:pPr>
              <w:pStyle w:val="Tabletext"/>
            </w:pPr>
            <w:r w:rsidRPr="00B95E8B">
              <w:t>2</w:t>
            </w:r>
          </w:p>
        </w:tc>
        <w:tc>
          <w:tcPr>
            <w:tcW w:w="2126" w:type="pct"/>
            <w:tcBorders>
              <w:top w:val="single" w:sz="2" w:space="0" w:color="auto"/>
              <w:bottom w:val="single" w:sz="2" w:space="0" w:color="auto"/>
            </w:tcBorders>
            <w:shd w:val="clear" w:color="auto" w:fill="auto"/>
          </w:tcPr>
          <w:p w14:paraId="08E5E38C" w14:textId="77777777" w:rsidR="00ED36EE" w:rsidRPr="00B95E8B" w:rsidRDefault="00ED36EE" w:rsidP="004E11CE">
            <w:pPr>
              <w:pStyle w:val="Tabletext"/>
            </w:pPr>
            <w:r w:rsidRPr="00B95E8B">
              <w:t xml:space="preserve">For dried tree fruit, where the tree fruit is dried at a </w:t>
            </w:r>
            <w:r w:rsidR="006A681C" w:rsidRPr="00B95E8B">
              <w:t>packing house</w:t>
            </w:r>
            <w:r w:rsidRPr="00B95E8B">
              <w:t>, when is the levy due and payable?</w:t>
            </w:r>
          </w:p>
        </w:tc>
        <w:tc>
          <w:tcPr>
            <w:tcW w:w="2445" w:type="pct"/>
            <w:tcBorders>
              <w:top w:val="single" w:sz="2" w:space="0" w:color="auto"/>
              <w:bottom w:val="single" w:sz="2" w:space="0" w:color="auto"/>
            </w:tcBorders>
            <w:shd w:val="clear" w:color="auto" w:fill="auto"/>
          </w:tcPr>
          <w:p w14:paraId="76572E2C"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01114454" w14:textId="77777777" w:rsidTr="0082472F">
        <w:tc>
          <w:tcPr>
            <w:tcW w:w="429" w:type="pct"/>
            <w:tcBorders>
              <w:top w:val="single" w:sz="2" w:space="0" w:color="auto"/>
              <w:bottom w:val="single" w:sz="2" w:space="0" w:color="auto"/>
            </w:tcBorders>
            <w:shd w:val="clear" w:color="auto" w:fill="auto"/>
          </w:tcPr>
          <w:p w14:paraId="74702A7E" w14:textId="77777777" w:rsidR="00ED36EE" w:rsidRPr="00B95E8B" w:rsidRDefault="00ED36EE" w:rsidP="00ED36EE">
            <w:pPr>
              <w:pStyle w:val="Tabletext"/>
            </w:pPr>
            <w:r w:rsidRPr="00B95E8B">
              <w:t>3</w:t>
            </w:r>
          </w:p>
        </w:tc>
        <w:tc>
          <w:tcPr>
            <w:tcW w:w="2126" w:type="pct"/>
            <w:tcBorders>
              <w:top w:val="single" w:sz="2" w:space="0" w:color="auto"/>
              <w:bottom w:val="single" w:sz="2" w:space="0" w:color="auto"/>
            </w:tcBorders>
            <w:shd w:val="clear" w:color="auto" w:fill="auto"/>
          </w:tcPr>
          <w:p w14:paraId="0E1B1E36" w14:textId="77777777" w:rsidR="00ED36EE" w:rsidRPr="00B95E8B" w:rsidRDefault="00ED36EE" w:rsidP="00ED36EE">
            <w:pPr>
              <w:pStyle w:val="Tabletext"/>
            </w:pPr>
            <w:r w:rsidRPr="00B95E8B">
              <w:t xml:space="preserve">For dried tree fruit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4162A99A"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0FDEA1BB" w14:textId="77777777" w:rsidTr="0082472F">
        <w:tc>
          <w:tcPr>
            <w:tcW w:w="429" w:type="pct"/>
            <w:tcBorders>
              <w:top w:val="single" w:sz="2" w:space="0" w:color="auto"/>
              <w:bottom w:val="single" w:sz="2" w:space="0" w:color="auto"/>
            </w:tcBorders>
            <w:shd w:val="clear" w:color="auto" w:fill="auto"/>
          </w:tcPr>
          <w:p w14:paraId="0E76F3A8" w14:textId="77777777" w:rsidR="00ED36EE" w:rsidRPr="00B95E8B" w:rsidRDefault="00ED36EE" w:rsidP="00ED36EE">
            <w:pPr>
              <w:pStyle w:val="Tabletext"/>
            </w:pPr>
            <w:r w:rsidRPr="00B95E8B">
              <w:t>4</w:t>
            </w:r>
          </w:p>
        </w:tc>
        <w:tc>
          <w:tcPr>
            <w:tcW w:w="2126" w:type="pct"/>
            <w:tcBorders>
              <w:top w:val="single" w:sz="2" w:space="0" w:color="auto"/>
              <w:bottom w:val="single" w:sz="2" w:space="0" w:color="auto"/>
            </w:tcBorders>
            <w:shd w:val="clear" w:color="auto" w:fill="auto"/>
          </w:tcPr>
          <w:p w14:paraId="046E1CCC" w14:textId="77777777" w:rsidR="00ED36EE" w:rsidRPr="00B95E8B" w:rsidRDefault="00ED36EE" w:rsidP="00ED36EE">
            <w:pPr>
              <w:pStyle w:val="Tabletext"/>
            </w:pPr>
            <w:r w:rsidRPr="00B95E8B">
              <w:t>For dried tree fruit sold by retail sale, when is the levy due and payable?</w:t>
            </w:r>
          </w:p>
        </w:tc>
        <w:tc>
          <w:tcPr>
            <w:tcW w:w="2445" w:type="pct"/>
            <w:tcBorders>
              <w:top w:val="single" w:sz="2" w:space="0" w:color="auto"/>
              <w:bottom w:val="single" w:sz="2" w:space="0" w:color="auto"/>
            </w:tcBorders>
            <w:shd w:val="clear" w:color="auto" w:fill="auto"/>
          </w:tcPr>
          <w:p w14:paraId="0F5375E6"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61F3BC00" w14:textId="77777777" w:rsidTr="0082472F">
        <w:tc>
          <w:tcPr>
            <w:tcW w:w="429" w:type="pct"/>
            <w:tcBorders>
              <w:top w:val="single" w:sz="2" w:space="0" w:color="auto"/>
              <w:bottom w:val="single" w:sz="2" w:space="0" w:color="auto"/>
            </w:tcBorders>
            <w:shd w:val="clear" w:color="auto" w:fill="auto"/>
          </w:tcPr>
          <w:p w14:paraId="6AEF425C" w14:textId="77777777" w:rsidR="00ED36EE" w:rsidRPr="00B95E8B" w:rsidRDefault="00ED36EE" w:rsidP="00ED36EE">
            <w:pPr>
              <w:pStyle w:val="Tabletext"/>
            </w:pPr>
            <w:r w:rsidRPr="00B95E8B">
              <w:t>5</w:t>
            </w:r>
          </w:p>
        </w:tc>
        <w:tc>
          <w:tcPr>
            <w:tcW w:w="2126" w:type="pct"/>
            <w:tcBorders>
              <w:top w:val="single" w:sz="2" w:space="0" w:color="auto"/>
              <w:bottom w:val="single" w:sz="2" w:space="0" w:color="auto"/>
            </w:tcBorders>
            <w:shd w:val="clear" w:color="auto" w:fill="auto"/>
          </w:tcPr>
          <w:p w14:paraId="77D1A730" w14:textId="77777777" w:rsidR="00ED36EE" w:rsidRPr="00B95E8B" w:rsidRDefault="00ED36EE" w:rsidP="00ED36EE">
            <w:pPr>
              <w:pStyle w:val="Tabletext"/>
            </w:pPr>
            <w:r w:rsidRPr="00B95E8B">
              <w:t>For dried tree fruit used by the levy payer in the production of other goods, when is the levy due and payable?</w:t>
            </w:r>
          </w:p>
        </w:tc>
        <w:tc>
          <w:tcPr>
            <w:tcW w:w="2445" w:type="pct"/>
            <w:tcBorders>
              <w:top w:val="single" w:sz="2" w:space="0" w:color="auto"/>
              <w:bottom w:val="single" w:sz="2" w:space="0" w:color="auto"/>
            </w:tcBorders>
            <w:shd w:val="clear" w:color="auto" w:fill="auto"/>
          </w:tcPr>
          <w:p w14:paraId="4107C3EA"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25F2413A" w14:textId="77777777" w:rsidTr="0082472F">
        <w:tc>
          <w:tcPr>
            <w:tcW w:w="429" w:type="pct"/>
            <w:tcBorders>
              <w:top w:val="single" w:sz="2" w:space="0" w:color="auto"/>
              <w:bottom w:val="single" w:sz="12" w:space="0" w:color="auto"/>
            </w:tcBorders>
            <w:shd w:val="clear" w:color="auto" w:fill="auto"/>
          </w:tcPr>
          <w:p w14:paraId="5E803D97" w14:textId="77777777" w:rsidR="00ED36EE" w:rsidRPr="00B95E8B" w:rsidRDefault="00ED36EE" w:rsidP="00ED36EE">
            <w:pPr>
              <w:pStyle w:val="Tabletext"/>
            </w:pPr>
            <w:r w:rsidRPr="00B95E8B">
              <w:t>6</w:t>
            </w:r>
          </w:p>
        </w:tc>
        <w:tc>
          <w:tcPr>
            <w:tcW w:w="2126" w:type="pct"/>
            <w:tcBorders>
              <w:top w:val="single" w:sz="2" w:space="0" w:color="auto"/>
              <w:bottom w:val="single" w:sz="12" w:space="0" w:color="auto"/>
            </w:tcBorders>
            <w:shd w:val="clear" w:color="auto" w:fill="auto"/>
          </w:tcPr>
          <w:p w14:paraId="78C7B1C7" w14:textId="77777777" w:rsidR="00ED36EE" w:rsidRPr="00B95E8B" w:rsidRDefault="00ED36EE" w:rsidP="00ED36E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1FFC1D06" w14:textId="77777777" w:rsidR="00ED36EE" w:rsidRPr="00B95E8B" w:rsidRDefault="00ED36EE" w:rsidP="00ED36EE">
            <w:pPr>
              <w:pStyle w:val="Tabletext"/>
            </w:pPr>
            <w:r w:rsidRPr="00B95E8B">
              <w:t>The Commonwealth</w:t>
            </w:r>
          </w:p>
        </w:tc>
      </w:tr>
    </w:tbl>
    <w:p w14:paraId="59BD23F0" w14:textId="5984157C" w:rsidR="004B7600" w:rsidRPr="00B95E8B" w:rsidRDefault="00ED36EE" w:rsidP="00ED36EE">
      <w:pPr>
        <w:pStyle w:val="notetext"/>
      </w:pPr>
      <w:r w:rsidRPr="00B95E8B">
        <w:t>Note 1:</w:t>
      </w:r>
      <w:r w:rsidRPr="00B95E8B">
        <w:tab/>
        <w:t xml:space="preserve">For </w:t>
      </w:r>
      <w:r w:rsidR="009223E9" w:rsidRPr="00B95E8B">
        <w:t>items 1</w:t>
      </w:r>
      <w:r w:rsidRPr="00B95E8B">
        <w:t xml:space="preserve">, 2 and 3, a collection agent is liable to pay an amount, on behalf of the levy payer, equal to the levy: see </w:t>
      </w:r>
      <w:r w:rsidR="00C91FA7" w:rsidRPr="00B95E8B">
        <w:t>clause 4</w:t>
      </w:r>
      <w:r w:rsidR="009E0F55" w:rsidRPr="00B95E8B">
        <w:t>5</w:t>
      </w:r>
      <w:r w:rsidR="002A2C22">
        <w:noBreakHyphen/>
      </w:r>
      <w:r w:rsidR="009E0F55" w:rsidRPr="00B95E8B">
        <w:t>2</w:t>
      </w:r>
      <w:r w:rsidRPr="00B95E8B">
        <w:t>.</w:t>
      </w:r>
    </w:p>
    <w:p w14:paraId="48188E2C" w14:textId="4A4A02A3" w:rsidR="004B7600" w:rsidRPr="00B95E8B" w:rsidRDefault="004B7600" w:rsidP="004B7600">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7112FB9B" w14:textId="77777777" w:rsidR="00ED36EE" w:rsidRPr="00B95E8B" w:rsidRDefault="00ED36EE" w:rsidP="00ED36EE">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004B7069" w14:textId="77777777" w:rsidR="00ED36EE" w:rsidRPr="00B95E8B" w:rsidRDefault="00ED36EE" w:rsidP="00ED36EE">
      <w:pPr>
        <w:pStyle w:val="SubsectionHead"/>
      </w:pPr>
      <w:r w:rsidRPr="00B95E8B">
        <w:t>Giving annual returns</w:t>
      </w:r>
    </w:p>
    <w:p w14:paraId="69240C70" w14:textId="77777777" w:rsidR="00ED36EE" w:rsidRPr="00B95E8B" w:rsidRDefault="00ED36EE" w:rsidP="00ED36EE">
      <w:pPr>
        <w:pStyle w:val="subsection"/>
      </w:pPr>
      <w:r w:rsidRPr="00B95E8B">
        <w:tab/>
        <w:t>(2)</w:t>
      </w:r>
      <w:r w:rsidRPr="00B95E8B">
        <w:tab/>
        <w:t xml:space="preserve">For the purposes of </w:t>
      </w:r>
      <w:r w:rsidR="00C91FA7" w:rsidRPr="00B95E8B">
        <w:t>paragraph 5</w:t>
      </w:r>
      <w:r w:rsidR="00526692" w:rsidRPr="00B95E8B">
        <w:t>9</w:t>
      </w:r>
      <w:r w:rsidRPr="00B95E8B">
        <w:t>(2)(a) of the Act, for levy imposed on dried tree fruit, this table has effect.</w:t>
      </w:r>
    </w:p>
    <w:p w14:paraId="26FE098B"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567AC4F7" w14:textId="77777777" w:rsidTr="0082472F">
        <w:trPr>
          <w:tblHeader/>
        </w:trPr>
        <w:tc>
          <w:tcPr>
            <w:tcW w:w="5000" w:type="pct"/>
            <w:gridSpan w:val="3"/>
            <w:tcBorders>
              <w:top w:val="single" w:sz="12" w:space="0" w:color="auto"/>
              <w:bottom w:val="single" w:sz="2" w:space="0" w:color="auto"/>
            </w:tcBorders>
            <w:shd w:val="clear" w:color="auto" w:fill="auto"/>
          </w:tcPr>
          <w:p w14:paraId="7AC0EE16" w14:textId="77777777" w:rsidR="00ED36EE" w:rsidRPr="00B95E8B" w:rsidRDefault="00ED36EE" w:rsidP="00ED36EE">
            <w:pPr>
              <w:pStyle w:val="TableHeading"/>
            </w:pPr>
            <w:r w:rsidRPr="00B95E8B">
              <w:t>Annual returns</w:t>
            </w:r>
          </w:p>
        </w:tc>
      </w:tr>
      <w:tr w:rsidR="00ED36EE" w:rsidRPr="00B95E8B" w14:paraId="232E182C" w14:textId="77777777" w:rsidTr="0082472F">
        <w:trPr>
          <w:tblHeader/>
        </w:trPr>
        <w:tc>
          <w:tcPr>
            <w:tcW w:w="429" w:type="pct"/>
            <w:tcBorders>
              <w:top w:val="single" w:sz="2" w:space="0" w:color="auto"/>
              <w:bottom w:val="single" w:sz="12" w:space="0" w:color="auto"/>
            </w:tcBorders>
            <w:shd w:val="clear" w:color="auto" w:fill="auto"/>
          </w:tcPr>
          <w:p w14:paraId="3EE3250D"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2B113E16"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4F87AE14" w14:textId="77777777" w:rsidR="00ED36EE" w:rsidRPr="00B95E8B" w:rsidRDefault="00ED36EE" w:rsidP="00ED36EE">
            <w:pPr>
              <w:pStyle w:val="TableHeading"/>
            </w:pPr>
            <w:r w:rsidRPr="00B95E8B">
              <w:t>Rule</w:t>
            </w:r>
          </w:p>
        </w:tc>
      </w:tr>
      <w:tr w:rsidR="00ED36EE" w:rsidRPr="00B95E8B" w14:paraId="116E44A6" w14:textId="77777777" w:rsidTr="0082472F">
        <w:tc>
          <w:tcPr>
            <w:tcW w:w="429" w:type="pct"/>
            <w:tcBorders>
              <w:top w:val="single" w:sz="2" w:space="0" w:color="auto"/>
              <w:bottom w:val="single" w:sz="2" w:space="0" w:color="auto"/>
            </w:tcBorders>
            <w:shd w:val="clear" w:color="auto" w:fill="auto"/>
          </w:tcPr>
          <w:p w14:paraId="3A6220D5"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619264D7" w14:textId="77777777" w:rsidR="00ED36EE" w:rsidRPr="00B95E8B" w:rsidRDefault="00ED36EE" w:rsidP="00ED36EE">
            <w:pPr>
              <w:pStyle w:val="Tabletext"/>
            </w:pPr>
            <w:r w:rsidRPr="00B95E8B">
              <w:t xml:space="preserve">Who must give a return for a period of 12 months beginning on </w:t>
            </w:r>
            <w:r w:rsidR="009223E9" w:rsidRPr="00B95E8B">
              <w:t>1 October</w:t>
            </w:r>
            <w:r w:rsidRPr="00B95E8B">
              <w:t>?</w:t>
            </w:r>
          </w:p>
        </w:tc>
        <w:tc>
          <w:tcPr>
            <w:tcW w:w="2286" w:type="pct"/>
            <w:tcBorders>
              <w:top w:val="single" w:sz="2" w:space="0" w:color="auto"/>
              <w:bottom w:val="single" w:sz="2" w:space="0" w:color="auto"/>
            </w:tcBorders>
            <w:shd w:val="clear" w:color="auto" w:fill="auto"/>
          </w:tcPr>
          <w:p w14:paraId="483387A9" w14:textId="77777777" w:rsidR="00ED36EE" w:rsidRPr="00B95E8B" w:rsidRDefault="00ED36EE" w:rsidP="00ED36EE">
            <w:pPr>
              <w:pStyle w:val="Tabletext"/>
            </w:pPr>
            <w:r w:rsidRPr="00B95E8B">
              <w:t>The following</w:t>
            </w:r>
            <w:r w:rsidR="006F7324" w:rsidRPr="00B95E8B">
              <w:t xml:space="preserve"> person</w:t>
            </w:r>
            <w:r w:rsidRPr="00B95E8B">
              <w:t>:</w:t>
            </w:r>
          </w:p>
          <w:p w14:paraId="7BE84C63" w14:textId="77777777" w:rsidR="00ED36EE" w:rsidRPr="00B95E8B" w:rsidRDefault="00ED36EE" w:rsidP="00ED36EE">
            <w:pPr>
              <w:pStyle w:val="Tablea"/>
            </w:pPr>
            <w:r w:rsidRPr="00B95E8B">
              <w:t>(a) for dried tree fruit sold by the levy payer by retail sale in the period—the levy payer;</w:t>
            </w:r>
          </w:p>
          <w:p w14:paraId="19C764AF" w14:textId="77777777" w:rsidR="00ED36EE" w:rsidRPr="00B95E8B" w:rsidRDefault="00ED36EE" w:rsidP="00ED36EE">
            <w:pPr>
              <w:pStyle w:val="Tablea"/>
            </w:pPr>
            <w:r w:rsidRPr="00B95E8B">
              <w:t>(b) for dried tree fruit used by the levy payer in the period in the production of other goods—the levy payer</w:t>
            </w:r>
          </w:p>
        </w:tc>
      </w:tr>
      <w:tr w:rsidR="00ED36EE" w:rsidRPr="00B95E8B" w14:paraId="55CC0706" w14:textId="77777777" w:rsidTr="0082472F">
        <w:tc>
          <w:tcPr>
            <w:tcW w:w="429" w:type="pct"/>
            <w:tcBorders>
              <w:top w:val="single" w:sz="2" w:space="0" w:color="auto"/>
              <w:bottom w:val="single" w:sz="2" w:space="0" w:color="auto"/>
            </w:tcBorders>
            <w:shd w:val="clear" w:color="auto" w:fill="auto"/>
          </w:tcPr>
          <w:p w14:paraId="4E4C5B30"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625313D5" w14:textId="77777777" w:rsidR="00ED36EE" w:rsidRPr="00B95E8B" w:rsidRDefault="00ED36EE"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82CB297" w14:textId="77777777" w:rsidR="00ED36EE" w:rsidRPr="00B95E8B" w:rsidRDefault="00ED36EE" w:rsidP="00ED36EE">
            <w:pPr>
              <w:pStyle w:val="Tabletext"/>
            </w:pPr>
            <w:r w:rsidRPr="00B95E8B">
              <w:t xml:space="preserve">Before the end of </w:t>
            </w:r>
            <w:r w:rsidR="009223E9" w:rsidRPr="00B95E8B">
              <w:t>November</w:t>
            </w:r>
            <w:r w:rsidRPr="00B95E8B">
              <w:t xml:space="preserve"> in the next period of 12 months beginning on </w:t>
            </w:r>
            <w:r w:rsidR="009223E9" w:rsidRPr="00B95E8B">
              <w:t>1 October</w:t>
            </w:r>
          </w:p>
        </w:tc>
      </w:tr>
      <w:tr w:rsidR="00ED36EE" w:rsidRPr="00B95E8B" w14:paraId="2D34BBE6" w14:textId="77777777" w:rsidTr="0082472F">
        <w:tc>
          <w:tcPr>
            <w:tcW w:w="429" w:type="pct"/>
            <w:tcBorders>
              <w:top w:val="single" w:sz="2" w:space="0" w:color="auto"/>
              <w:bottom w:val="single" w:sz="2" w:space="0" w:color="auto"/>
            </w:tcBorders>
            <w:shd w:val="clear" w:color="auto" w:fill="auto"/>
          </w:tcPr>
          <w:p w14:paraId="0F36458D" w14:textId="77777777" w:rsidR="00ED36EE" w:rsidRPr="00B95E8B" w:rsidRDefault="00ED36EE" w:rsidP="00ED36EE">
            <w:pPr>
              <w:pStyle w:val="Tabletext"/>
            </w:pPr>
            <w:r w:rsidRPr="00B95E8B">
              <w:t>3</w:t>
            </w:r>
          </w:p>
        </w:tc>
        <w:tc>
          <w:tcPr>
            <w:tcW w:w="2285" w:type="pct"/>
            <w:tcBorders>
              <w:top w:val="single" w:sz="2" w:space="0" w:color="auto"/>
              <w:bottom w:val="single" w:sz="2" w:space="0" w:color="auto"/>
            </w:tcBorders>
            <w:shd w:val="clear" w:color="auto" w:fill="auto"/>
          </w:tcPr>
          <w:p w14:paraId="3016F9EE" w14:textId="77777777" w:rsidR="00ED36EE" w:rsidRPr="00B95E8B" w:rsidRDefault="00ED36EE"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C7EF2C7" w14:textId="77777777" w:rsidR="00ED36EE" w:rsidRPr="00B95E8B" w:rsidRDefault="00ED36EE" w:rsidP="00ED36EE">
            <w:pPr>
              <w:pStyle w:val="Tabletext"/>
            </w:pPr>
            <w:r w:rsidRPr="00B95E8B">
              <w:t>The Secretary</w:t>
            </w:r>
          </w:p>
        </w:tc>
      </w:tr>
      <w:tr w:rsidR="00ED36EE" w:rsidRPr="00B95E8B" w14:paraId="6F224C35" w14:textId="77777777" w:rsidTr="0082472F">
        <w:tc>
          <w:tcPr>
            <w:tcW w:w="429" w:type="pct"/>
            <w:tcBorders>
              <w:top w:val="single" w:sz="2" w:space="0" w:color="auto"/>
              <w:bottom w:val="single" w:sz="12" w:space="0" w:color="auto"/>
            </w:tcBorders>
            <w:shd w:val="clear" w:color="auto" w:fill="auto"/>
          </w:tcPr>
          <w:p w14:paraId="5B1926EB" w14:textId="77777777" w:rsidR="00ED36EE" w:rsidRPr="00B95E8B" w:rsidRDefault="00ED36EE" w:rsidP="00ED36EE">
            <w:pPr>
              <w:pStyle w:val="Tabletext"/>
            </w:pPr>
            <w:r w:rsidRPr="00B95E8B">
              <w:t>4</w:t>
            </w:r>
          </w:p>
        </w:tc>
        <w:tc>
          <w:tcPr>
            <w:tcW w:w="2285" w:type="pct"/>
            <w:tcBorders>
              <w:top w:val="single" w:sz="2" w:space="0" w:color="auto"/>
              <w:bottom w:val="single" w:sz="12" w:space="0" w:color="auto"/>
            </w:tcBorders>
            <w:shd w:val="clear" w:color="auto" w:fill="auto"/>
          </w:tcPr>
          <w:p w14:paraId="6EF6E055" w14:textId="77777777" w:rsidR="00ED36EE" w:rsidRPr="00B95E8B" w:rsidRDefault="00ED36EE"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0090A5A" w14:textId="77777777" w:rsidR="00ED36EE" w:rsidRPr="00B95E8B" w:rsidRDefault="00ED36EE" w:rsidP="00ED36EE">
            <w:pPr>
              <w:pStyle w:val="Tabletext"/>
            </w:pPr>
            <w:r w:rsidRPr="00B95E8B">
              <w:t>The return:</w:t>
            </w:r>
          </w:p>
          <w:p w14:paraId="45DEE0B5" w14:textId="77777777" w:rsidR="00ED36EE" w:rsidRPr="00B95E8B" w:rsidRDefault="00ED36EE" w:rsidP="00ED36EE">
            <w:pPr>
              <w:pStyle w:val="Tablea"/>
            </w:pPr>
            <w:r w:rsidRPr="00B95E8B">
              <w:t>(a) must be in the appropriate approved form and include the information required by that form; or</w:t>
            </w:r>
          </w:p>
          <w:p w14:paraId="125F5A92" w14:textId="77777777" w:rsidR="00ED36EE" w:rsidRPr="00B95E8B" w:rsidRDefault="00ED36EE" w:rsidP="00ED36EE">
            <w:pPr>
              <w:pStyle w:val="Tablea"/>
            </w:pPr>
            <w:r w:rsidRPr="00B95E8B">
              <w:t>(b) must be given electronically using an approved electronic system and include the information required by that system to be included in the return</w:t>
            </w:r>
          </w:p>
        </w:tc>
      </w:tr>
    </w:tbl>
    <w:p w14:paraId="11D27DCD" w14:textId="77777777" w:rsidR="00ED36EE" w:rsidRPr="00B95E8B" w:rsidRDefault="00ED36EE" w:rsidP="00ED36EE">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330CE5B" w14:textId="77777777" w:rsidR="00ED36EE" w:rsidRPr="00B95E8B" w:rsidRDefault="00ED36EE" w:rsidP="00ED36EE">
      <w:pPr>
        <w:pStyle w:val="SubsectionHead"/>
      </w:pPr>
      <w:r w:rsidRPr="00B95E8B">
        <w:t>Making and keeping records</w:t>
      </w:r>
    </w:p>
    <w:p w14:paraId="12694B55" w14:textId="77777777" w:rsidR="00ED36EE" w:rsidRPr="00B95E8B" w:rsidRDefault="00ED36EE" w:rsidP="00ED36EE">
      <w:pPr>
        <w:pStyle w:val="subsection"/>
      </w:pPr>
      <w:r w:rsidRPr="00B95E8B">
        <w:tab/>
        <w:t>(</w:t>
      </w:r>
      <w:r w:rsidR="0057252D" w:rsidRPr="00B95E8B">
        <w:t>3</w:t>
      </w:r>
      <w:r w:rsidRPr="00B95E8B">
        <w:t>)</w:t>
      </w:r>
      <w:r w:rsidRPr="00B95E8B">
        <w:tab/>
        <w:t xml:space="preserve">For the purposes of </w:t>
      </w:r>
      <w:r w:rsidR="00C91FA7" w:rsidRPr="00B95E8B">
        <w:t>paragraph 5</w:t>
      </w:r>
      <w:r w:rsidR="00526692" w:rsidRPr="00B95E8B">
        <w:t>9</w:t>
      </w:r>
      <w:r w:rsidRPr="00B95E8B">
        <w:t>(2)(b) of the Act, for levy imposed on dried tree fruit, this table has effect.</w:t>
      </w:r>
    </w:p>
    <w:p w14:paraId="6C7BC049"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4975E59D" w14:textId="77777777" w:rsidTr="0082472F">
        <w:trPr>
          <w:tblHeader/>
        </w:trPr>
        <w:tc>
          <w:tcPr>
            <w:tcW w:w="5000" w:type="pct"/>
            <w:gridSpan w:val="3"/>
            <w:tcBorders>
              <w:top w:val="single" w:sz="12" w:space="0" w:color="auto"/>
              <w:bottom w:val="single" w:sz="2" w:space="0" w:color="auto"/>
            </w:tcBorders>
            <w:shd w:val="clear" w:color="auto" w:fill="auto"/>
          </w:tcPr>
          <w:p w14:paraId="628CAA80" w14:textId="17DB40DD" w:rsidR="00ED36EE" w:rsidRPr="00B95E8B" w:rsidRDefault="00ED36EE" w:rsidP="00ED36EE">
            <w:pPr>
              <w:pStyle w:val="TableHeading"/>
            </w:pPr>
            <w:r w:rsidRPr="00B95E8B">
              <w:t>Record</w:t>
            </w:r>
            <w:r w:rsidR="002A2C22">
              <w:noBreakHyphen/>
            </w:r>
            <w:r w:rsidRPr="00B95E8B">
              <w:t>keeping</w:t>
            </w:r>
          </w:p>
        </w:tc>
      </w:tr>
      <w:tr w:rsidR="00ED36EE" w:rsidRPr="00B95E8B" w14:paraId="08F9BB0B" w14:textId="77777777" w:rsidTr="0082472F">
        <w:trPr>
          <w:tblHeader/>
        </w:trPr>
        <w:tc>
          <w:tcPr>
            <w:tcW w:w="429" w:type="pct"/>
            <w:tcBorders>
              <w:top w:val="single" w:sz="2" w:space="0" w:color="auto"/>
              <w:bottom w:val="single" w:sz="12" w:space="0" w:color="auto"/>
            </w:tcBorders>
            <w:shd w:val="clear" w:color="auto" w:fill="auto"/>
          </w:tcPr>
          <w:p w14:paraId="4AF68E34"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6FBA3662"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55C5311B" w14:textId="77777777" w:rsidR="00ED36EE" w:rsidRPr="00B95E8B" w:rsidRDefault="00ED36EE" w:rsidP="00ED36EE">
            <w:pPr>
              <w:pStyle w:val="TableHeading"/>
            </w:pPr>
            <w:r w:rsidRPr="00B95E8B">
              <w:t>Rule</w:t>
            </w:r>
          </w:p>
        </w:tc>
      </w:tr>
      <w:tr w:rsidR="00ED36EE" w:rsidRPr="00B95E8B" w14:paraId="09310B6D" w14:textId="77777777" w:rsidTr="0082472F">
        <w:tc>
          <w:tcPr>
            <w:tcW w:w="429" w:type="pct"/>
            <w:tcBorders>
              <w:top w:val="single" w:sz="2" w:space="0" w:color="auto"/>
              <w:bottom w:val="single" w:sz="2" w:space="0" w:color="auto"/>
            </w:tcBorders>
            <w:shd w:val="clear" w:color="auto" w:fill="auto"/>
          </w:tcPr>
          <w:p w14:paraId="6F894D7D"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016EB2F8" w14:textId="77777777" w:rsidR="00ED36EE" w:rsidRPr="00B95E8B" w:rsidRDefault="00ED36EE"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ED47FA1" w14:textId="77777777" w:rsidR="00ED36EE" w:rsidRPr="00B95E8B" w:rsidRDefault="00ED36EE" w:rsidP="00ED36EE">
            <w:pPr>
              <w:pStyle w:val="Tabletext"/>
            </w:pPr>
            <w:r w:rsidRPr="00B95E8B">
              <w:t>The levy payer</w:t>
            </w:r>
          </w:p>
        </w:tc>
      </w:tr>
      <w:tr w:rsidR="00ED36EE" w:rsidRPr="00B95E8B" w14:paraId="6562B692" w14:textId="77777777" w:rsidTr="0082472F">
        <w:tc>
          <w:tcPr>
            <w:tcW w:w="429" w:type="pct"/>
            <w:tcBorders>
              <w:top w:val="single" w:sz="2" w:space="0" w:color="auto"/>
              <w:bottom w:val="single" w:sz="2" w:space="0" w:color="auto"/>
            </w:tcBorders>
            <w:shd w:val="clear" w:color="auto" w:fill="auto"/>
          </w:tcPr>
          <w:p w14:paraId="398FFB99"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63B3F81B" w14:textId="77777777" w:rsidR="00ED36EE" w:rsidRPr="00B95E8B" w:rsidRDefault="00ED36EE"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A420BF6" w14:textId="77777777" w:rsidR="00ED36EE" w:rsidRPr="00B95E8B" w:rsidRDefault="00ED36EE" w:rsidP="00ED36EE">
            <w:pPr>
              <w:pStyle w:val="Tabletext"/>
            </w:pPr>
            <w:r w:rsidRPr="00B95E8B">
              <w:t>The records must:</w:t>
            </w:r>
          </w:p>
          <w:p w14:paraId="22D1A247" w14:textId="77777777" w:rsidR="00ED36EE" w:rsidRPr="00B95E8B" w:rsidRDefault="00ED36EE" w:rsidP="00ED36EE">
            <w:pPr>
              <w:pStyle w:val="Tablea"/>
            </w:pPr>
            <w:r w:rsidRPr="00B95E8B">
              <w:t>(a) if a collection agent is liable to pay an equivalent amount on behalf of the levy payer—contain details of the transaction involving that agent (including that agent’s contact details); or</w:t>
            </w:r>
          </w:p>
          <w:p w14:paraId="5F4B4353" w14:textId="77777777" w:rsidR="00ED36EE" w:rsidRPr="00B95E8B" w:rsidRDefault="00ED36EE" w:rsidP="00ED36EE">
            <w:pPr>
              <w:pStyle w:val="Tablea"/>
            </w:pPr>
            <w:r w:rsidRPr="00B95E8B">
              <w:t>(b) otherwise—enable the levy payer to substantiate the amount of levy payable and paid by the levy payer on the dried tree fruit</w:t>
            </w:r>
          </w:p>
        </w:tc>
      </w:tr>
      <w:tr w:rsidR="00ED36EE" w:rsidRPr="00B95E8B" w14:paraId="78523A55" w14:textId="77777777" w:rsidTr="0082472F">
        <w:tc>
          <w:tcPr>
            <w:tcW w:w="429" w:type="pct"/>
            <w:tcBorders>
              <w:top w:val="single" w:sz="2" w:space="0" w:color="auto"/>
              <w:bottom w:val="single" w:sz="12" w:space="0" w:color="auto"/>
            </w:tcBorders>
            <w:shd w:val="clear" w:color="auto" w:fill="auto"/>
          </w:tcPr>
          <w:p w14:paraId="1702DCB4" w14:textId="77777777" w:rsidR="00ED36EE" w:rsidRPr="00B95E8B" w:rsidRDefault="00ED36EE" w:rsidP="00ED36EE">
            <w:pPr>
              <w:pStyle w:val="Tabletext"/>
            </w:pPr>
            <w:r w:rsidRPr="00B95E8B">
              <w:t>3</w:t>
            </w:r>
          </w:p>
        </w:tc>
        <w:tc>
          <w:tcPr>
            <w:tcW w:w="2285" w:type="pct"/>
            <w:tcBorders>
              <w:top w:val="single" w:sz="2" w:space="0" w:color="auto"/>
              <w:bottom w:val="single" w:sz="12" w:space="0" w:color="auto"/>
            </w:tcBorders>
            <w:shd w:val="clear" w:color="auto" w:fill="auto"/>
          </w:tcPr>
          <w:p w14:paraId="63D99AD0" w14:textId="77777777" w:rsidR="00ED36EE" w:rsidRPr="00B95E8B" w:rsidRDefault="00ED36EE" w:rsidP="00ED36E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2E150AF6" w14:textId="77777777" w:rsidR="00ED36EE" w:rsidRPr="00B95E8B" w:rsidRDefault="00ED36EE" w:rsidP="00ED36EE">
            <w:pPr>
              <w:pStyle w:val="Tabletext"/>
            </w:pPr>
            <w:r w:rsidRPr="00B95E8B">
              <w:t xml:space="preserve">Until the end of the period of 5 years beginning on the day after the end of the period of 12 months beginning on </w:t>
            </w:r>
            <w:r w:rsidR="009223E9" w:rsidRPr="00B95E8B">
              <w:t>1 October</w:t>
            </w:r>
            <w:r w:rsidRPr="00B95E8B">
              <w:t xml:space="preserve"> in which the levy is imposed</w:t>
            </w:r>
          </w:p>
        </w:tc>
      </w:tr>
    </w:tbl>
    <w:p w14:paraId="0594CD36" w14:textId="77777777" w:rsidR="00ED36EE" w:rsidRPr="00B95E8B" w:rsidRDefault="00ED36EE" w:rsidP="00ED36EE">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8914DAF" w14:textId="21B5182C" w:rsidR="00ED36EE" w:rsidRPr="00B95E8B" w:rsidRDefault="00ED36EE" w:rsidP="00ED36EE">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4</w:t>
      </w:r>
      <w:r w:rsidR="009E0F55" w:rsidRPr="00B95E8B">
        <w:t>5</w:t>
      </w:r>
      <w:r w:rsidR="002A2C22">
        <w:noBreakHyphen/>
      </w:r>
      <w:r w:rsidR="009E0F55" w:rsidRPr="00B95E8B">
        <w:t>3</w:t>
      </w:r>
      <w:r w:rsidRPr="00B95E8B">
        <w:t>.</w:t>
      </w:r>
    </w:p>
    <w:p w14:paraId="395E0DD6" w14:textId="61F0C31B" w:rsidR="00ED36EE" w:rsidRPr="00B95E8B" w:rsidRDefault="00581464" w:rsidP="00ED36EE">
      <w:pPr>
        <w:pStyle w:val="ActHead5"/>
      </w:pPr>
      <w:bookmarkStart w:id="303" w:name="_Toc195792348"/>
      <w:r w:rsidRPr="002A2C22">
        <w:rPr>
          <w:rStyle w:val="CharSectno"/>
        </w:rPr>
        <w:t>45</w:t>
      </w:r>
      <w:r w:rsidR="002A2C22" w:rsidRPr="002A2C22">
        <w:rPr>
          <w:rStyle w:val="CharSectno"/>
        </w:rPr>
        <w:noBreakHyphen/>
      </w:r>
      <w:r w:rsidRPr="002A2C22">
        <w:rPr>
          <w:rStyle w:val="CharSectno"/>
        </w:rPr>
        <w:t>2</w:t>
      </w:r>
      <w:r w:rsidR="00ED36EE" w:rsidRPr="00B95E8B">
        <w:t xml:space="preserve">  Obligations of collection agents</w:t>
      </w:r>
      <w:bookmarkEnd w:id="303"/>
    </w:p>
    <w:p w14:paraId="6845ADB8" w14:textId="77777777" w:rsidR="00ED36EE" w:rsidRPr="00B95E8B" w:rsidRDefault="00ED36EE" w:rsidP="00ED36EE">
      <w:pPr>
        <w:pStyle w:val="subsection"/>
      </w:pPr>
      <w:r w:rsidRPr="00B95E8B">
        <w:tab/>
        <w:t>(1)</w:t>
      </w:r>
      <w:r w:rsidRPr="00B95E8B">
        <w:tab/>
        <w:t>This clause sets out obligations that are imposed on a person if:</w:t>
      </w:r>
    </w:p>
    <w:p w14:paraId="54266A06" w14:textId="77777777" w:rsidR="00ED36EE" w:rsidRPr="00B95E8B" w:rsidRDefault="00ED36EE" w:rsidP="00ED36EE">
      <w:pPr>
        <w:pStyle w:val="paragraph"/>
      </w:pPr>
      <w:r w:rsidRPr="00B95E8B">
        <w:tab/>
        <w:t>(a)</w:t>
      </w:r>
      <w:r w:rsidRPr="00B95E8B">
        <w:tab/>
        <w:t xml:space="preserve">levy is imposed on dried tree fruit that in a period of 12 months beginning on </w:t>
      </w:r>
      <w:r w:rsidR="009223E9" w:rsidRPr="00B95E8B">
        <w:t>1 October</w:t>
      </w:r>
      <w:r w:rsidRPr="00B95E8B">
        <w:t xml:space="preserve"> is delivered to a </w:t>
      </w:r>
      <w:r w:rsidR="006A681C" w:rsidRPr="00B95E8B">
        <w:t>packing house</w:t>
      </w:r>
      <w:r w:rsidRPr="00B95E8B">
        <w:t xml:space="preserve"> by or on behalf of the levy payer (the </w:t>
      </w:r>
      <w:r w:rsidRPr="00B95E8B">
        <w:rPr>
          <w:b/>
          <w:i/>
        </w:rPr>
        <w:t>delivery case</w:t>
      </w:r>
      <w:r w:rsidRPr="00B95E8B">
        <w:t>); or</w:t>
      </w:r>
    </w:p>
    <w:p w14:paraId="60BE3D85" w14:textId="77777777" w:rsidR="00ED36EE" w:rsidRPr="00B95E8B" w:rsidRDefault="00ED36EE" w:rsidP="00ED36EE">
      <w:pPr>
        <w:pStyle w:val="paragraph"/>
      </w:pPr>
      <w:r w:rsidRPr="00B95E8B">
        <w:tab/>
        <w:t>(b)</w:t>
      </w:r>
      <w:r w:rsidRPr="00B95E8B">
        <w:tab/>
        <w:t xml:space="preserve">levy is imposed on dried tree fruit, where the tree fruit is dried at a </w:t>
      </w:r>
      <w:r w:rsidR="006A681C" w:rsidRPr="00B95E8B">
        <w:t>packing house</w:t>
      </w:r>
      <w:r w:rsidRPr="00B95E8B">
        <w:t xml:space="preserve"> in a period of 12 months beginning on </w:t>
      </w:r>
      <w:r w:rsidR="009223E9" w:rsidRPr="00B95E8B">
        <w:t>1 October</w:t>
      </w:r>
      <w:r w:rsidRPr="00B95E8B">
        <w:t xml:space="preserve"> (the </w:t>
      </w:r>
      <w:r w:rsidRPr="00B95E8B">
        <w:rPr>
          <w:b/>
          <w:i/>
        </w:rPr>
        <w:t>processing case</w:t>
      </w:r>
      <w:r w:rsidRPr="00B95E8B">
        <w:t>); or</w:t>
      </w:r>
    </w:p>
    <w:p w14:paraId="7D4B133F" w14:textId="77777777" w:rsidR="00ED36EE" w:rsidRPr="00B95E8B" w:rsidRDefault="00ED36EE" w:rsidP="00ED36EE">
      <w:pPr>
        <w:pStyle w:val="paragraph"/>
      </w:pPr>
      <w:r w:rsidRPr="00B95E8B">
        <w:tab/>
        <w:t>(c)</w:t>
      </w:r>
      <w:r w:rsidRPr="00B95E8B">
        <w:tab/>
        <w:t xml:space="preserve">levy is imposed on dried tree fruit that is sold by the levy payer in a period of 12 months beginning on </w:t>
      </w:r>
      <w:r w:rsidR="009223E9" w:rsidRPr="00B95E8B">
        <w:t>1 October</w:t>
      </w:r>
      <w:r w:rsidRPr="00B95E8B">
        <w:t xml:space="preserve"> to a </w:t>
      </w:r>
      <w:r w:rsidR="009A37E0" w:rsidRPr="00B95E8B">
        <w:t>business purchaser</w:t>
      </w:r>
      <w:r w:rsidRPr="00B95E8B">
        <w:t xml:space="preserve"> (whether directly or through a selling agent or buying agent or both) (the </w:t>
      </w:r>
      <w:r w:rsidRPr="00B95E8B">
        <w:rPr>
          <w:b/>
          <w:i/>
        </w:rPr>
        <w:t>sale case</w:t>
      </w:r>
      <w:r w:rsidRPr="00B95E8B">
        <w:t>).</w:t>
      </w:r>
    </w:p>
    <w:p w14:paraId="442E425C" w14:textId="77777777" w:rsidR="00ED36EE" w:rsidRPr="00B95E8B" w:rsidRDefault="00ED36EE" w:rsidP="00ED36EE">
      <w:pPr>
        <w:pStyle w:val="SubsectionHead"/>
      </w:pPr>
      <w:r w:rsidRPr="00B95E8B">
        <w:t>Payment of equivalent amounts</w:t>
      </w:r>
    </w:p>
    <w:p w14:paraId="3DB4A19B" w14:textId="78B0259D" w:rsidR="00ED36EE" w:rsidRPr="00B95E8B" w:rsidRDefault="00ED36EE" w:rsidP="00ED36EE">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55A89D83"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ED36EE" w:rsidRPr="00B95E8B" w14:paraId="2713D1AC" w14:textId="77777777" w:rsidTr="0082472F">
        <w:trPr>
          <w:tblHeader/>
        </w:trPr>
        <w:tc>
          <w:tcPr>
            <w:tcW w:w="5000" w:type="pct"/>
            <w:gridSpan w:val="3"/>
            <w:tcBorders>
              <w:top w:val="single" w:sz="12" w:space="0" w:color="auto"/>
              <w:bottom w:val="single" w:sz="2" w:space="0" w:color="auto"/>
            </w:tcBorders>
            <w:shd w:val="clear" w:color="auto" w:fill="auto"/>
          </w:tcPr>
          <w:p w14:paraId="40AF7B23" w14:textId="77777777" w:rsidR="00ED36EE" w:rsidRPr="00B95E8B" w:rsidRDefault="00ED36EE" w:rsidP="00ED36EE">
            <w:pPr>
              <w:pStyle w:val="TableHeading"/>
            </w:pPr>
            <w:r w:rsidRPr="00B95E8B">
              <w:t>Payment of equivalent amounts</w:t>
            </w:r>
          </w:p>
        </w:tc>
      </w:tr>
      <w:tr w:rsidR="00ED36EE" w:rsidRPr="00B95E8B" w14:paraId="0455EE85" w14:textId="77777777" w:rsidTr="0082472F">
        <w:trPr>
          <w:tblHeader/>
        </w:trPr>
        <w:tc>
          <w:tcPr>
            <w:tcW w:w="429" w:type="pct"/>
            <w:tcBorders>
              <w:top w:val="single" w:sz="2" w:space="0" w:color="auto"/>
              <w:bottom w:val="single" w:sz="12" w:space="0" w:color="auto"/>
            </w:tcBorders>
            <w:shd w:val="clear" w:color="auto" w:fill="auto"/>
          </w:tcPr>
          <w:p w14:paraId="3E5F72CD" w14:textId="77777777" w:rsidR="00ED36EE" w:rsidRPr="00B95E8B" w:rsidRDefault="00ED36EE" w:rsidP="00ED36EE">
            <w:pPr>
              <w:pStyle w:val="TableHeading"/>
            </w:pPr>
            <w:r w:rsidRPr="00B95E8B">
              <w:t>Item</w:t>
            </w:r>
          </w:p>
        </w:tc>
        <w:tc>
          <w:tcPr>
            <w:tcW w:w="2211" w:type="pct"/>
            <w:tcBorders>
              <w:top w:val="single" w:sz="2" w:space="0" w:color="auto"/>
              <w:bottom w:val="single" w:sz="12" w:space="0" w:color="auto"/>
            </w:tcBorders>
            <w:shd w:val="clear" w:color="auto" w:fill="auto"/>
          </w:tcPr>
          <w:p w14:paraId="6EC3E89A" w14:textId="77777777" w:rsidR="00ED36EE" w:rsidRPr="00B95E8B" w:rsidRDefault="00ED36EE" w:rsidP="00ED36EE">
            <w:pPr>
              <w:pStyle w:val="TableHeading"/>
            </w:pPr>
            <w:r w:rsidRPr="00B95E8B">
              <w:t>Matter</w:t>
            </w:r>
          </w:p>
        </w:tc>
        <w:tc>
          <w:tcPr>
            <w:tcW w:w="2360" w:type="pct"/>
            <w:tcBorders>
              <w:top w:val="single" w:sz="2" w:space="0" w:color="auto"/>
              <w:bottom w:val="single" w:sz="12" w:space="0" w:color="auto"/>
            </w:tcBorders>
            <w:shd w:val="clear" w:color="auto" w:fill="auto"/>
          </w:tcPr>
          <w:p w14:paraId="6CBF5CBF" w14:textId="77777777" w:rsidR="00ED36EE" w:rsidRPr="00B95E8B" w:rsidRDefault="00ED36EE" w:rsidP="00ED36EE">
            <w:pPr>
              <w:pStyle w:val="TableHeading"/>
            </w:pPr>
            <w:r w:rsidRPr="00B95E8B">
              <w:t>Rule</w:t>
            </w:r>
          </w:p>
        </w:tc>
      </w:tr>
      <w:tr w:rsidR="00ED36EE" w:rsidRPr="00B95E8B" w14:paraId="01A71286" w14:textId="77777777" w:rsidTr="0082472F">
        <w:tc>
          <w:tcPr>
            <w:tcW w:w="429" w:type="pct"/>
            <w:tcBorders>
              <w:top w:val="single" w:sz="2" w:space="0" w:color="auto"/>
              <w:bottom w:val="single" w:sz="2" w:space="0" w:color="auto"/>
            </w:tcBorders>
            <w:shd w:val="clear" w:color="auto" w:fill="auto"/>
          </w:tcPr>
          <w:p w14:paraId="6FAC23C7" w14:textId="77777777" w:rsidR="00ED36EE" w:rsidRPr="00B95E8B" w:rsidRDefault="00ED36EE" w:rsidP="00ED36EE">
            <w:pPr>
              <w:pStyle w:val="Tabletext"/>
            </w:pPr>
            <w:r w:rsidRPr="00B95E8B">
              <w:t>1</w:t>
            </w:r>
          </w:p>
        </w:tc>
        <w:tc>
          <w:tcPr>
            <w:tcW w:w="2211" w:type="pct"/>
            <w:tcBorders>
              <w:top w:val="single" w:sz="2" w:space="0" w:color="auto"/>
              <w:bottom w:val="single" w:sz="2" w:space="0" w:color="auto"/>
            </w:tcBorders>
            <w:shd w:val="clear" w:color="auto" w:fill="auto"/>
          </w:tcPr>
          <w:p w14:paraId="39E583BA" w14:textId="77777777" w:rsidR="00ED36EE" w:rsidRPr="00B95E8B" w:rsidRDefault="00ED36EE" w:rsidP="00ED36EE">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dried tree fruit?</w:t>
            </w:r>
          </w:p>
        </w:tc>
        <w:tc>
          <w:tcPr>
            <w:tcW w:w="2360" w:type="pct"/>
            <w:tcBorders>
              <w:top w:val="single" w:sz="2" w:space="0" w:color="auto"/>
              <w:bottom w:val="single" w:sz="2" w:space="0" w:color="auto"/>
            </w:tcBorders>
            <w:shd w:val="clear" w:color="auto" w:fill="auto"/>
          </w:tcPr>
          <w:p w14:paraId="34FB48EB" w14:textId="77777777" w:rsidR="00ED36EE" w:rsidRPr="00B95E8B" w:rsidRDefault="00ED36EE" w:rsidP="00ED36EE">
            <w:pPr>
              <w:pStyle w:val="Tabletext"/>
            </w:pPr>
            <w:r w:rsidRPr="00B95E8B">
              <w:t>The following</w:t>
            </w:r>
            <w:r w:rsidR="006F7324" w:rsidRPr="00B95E8B">
              <w:t xml:space="preserve"> person</w:t>
            </w:r>
            <w:r w:rsidRPr="00B95E8B">
              <w:t>:</w:t>
            </w:r>
          </w:p>
          <w:p w14:paraId="27292AC0" w14:textId="77777777" w:rsidR="00ED36EE" w:rsidRPr="00B95E8B" w:rsidRDefault="00ED36EE" w:rsidP="00ED36EE">
            <w:pPr>
              <w:pStyle w:val="Tablea"/>
            </w:pPr>
            <w:r w:rsidRPr="00B95E8B">
              <w:t xml:space="preserve">(a) the proprietor of the </w:t>
            </w:r>
            <w:r w:rsidR="006A681C" w:rsidRPr="00B95E8B">
              <w:t>packing house</w:t>
            </w:r>
            <w:r w:rsidRPr="00B95E8B">
              <w:t xml:space="preserve"> in the delivery case;</w:t>
            </w:r>
          </w:p>
          <w:p w14:paraId="7159D73F" w14:textId="77777777" w:rsidR="00ED36EE" w:rsidRPr="00B95E8B" w:rsidRDefault="00ED36EE" w:rsidP="00ED36EE">
            <w:pPr>
              <w:pStyle w:val="Tablea"/>
            </w:pPr>
            <w:r w:rsidRPr="00B95E8B">
              <w:t xml:space="preserve">(b) the proprietor of the </w:t>
            </w:r>
            <w:r w:rsidR="006A681C" w:rsidRPr="00B95E8B">
              <w:t>packing house</w:t>
            </w:r>
            <w:r w:rsidRPr="00B95E8B">
              <w:t xml:space="preserve"> in the processing case;</w:t>
            </w:r>
          </w:p>
          <w:p w14:paraId="1EA38160" w14:textId="77777777" w:rsidR="00ED36EE" w:rsidRPr="00B95E8B" w:rsidRDefault="00ED36EE" w:rsidP="00ED36EE">
            <w:pPr>
              <w:pStyle w:val="Tablea"/>
            </w:pPr>
            <w:r w:rsidRPr="00B95E8B">
              <w:t>(c) the liable collection agent in the sale case</w:t>
            </w:r>
          </w:p>
        </w:tc>
      </w:tr>
      <w:tr w:rsidR="00ED36EE" w:rsidRPr="00B95E8B" w14:paraId="74E14FDB" w14:textId="77777777" w:rsidTr="0082472F">
        <w:tc>
          <w:tcPr>
            <w:tcW w:w="429" w:type="pct"/>
            <w:tcBorders>
              <w:top w:val="single" w:sz="2" w:space="0" w:color="auto"/>
              <w:bottom w:val="single" w:sz="2" w:space="0" w:color="auto"/>
            </w:tcBorders>
            <w:shd w:val="clear" w:color="auto" w:fill="auto"/>
          </w:tcPr>
          <w:p w14:paraId="017E5F92" w14:textId="77777777" w:rsidR="00ED36EE" w:rsidRPr="00B95E8B" w:rsidRDefault="00ED36EE" w:rsidP="00ED36EE">
            <w:pPr>
              <w:pStyle w:val="Tabletext"/>
            </w:pPr>
            <w:r w:rsidRPr="00B95E8B">
              <w:t>2</w:t>
            </w:r>
          </w:p>
        </w:tc>
        <w:tc>
          <w:tcPr>
            <w:tcW w:w="2211" w:type="pct"/>
            <w:tcBorders>
              <w:top w:val="single" w:sz="2" w:space="0" w:color="auto"/>
              <w:bottom w:val="single" w:sz="2" w:space="0" w:color="auto"/>
            </w:tcBorders>
            <w:shd w:val="clear" w:color="auto" w:fill="auto"/>
          </w:tcPr>
          <w:p w14:paraId="6825230E" w14:textId="77777777" w:rsidR="00ED36EE" w:rsidRPr="00B95E8B" w:rsidRDefault="00ED36EE" w:rsidP="00ED36E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3BEAC35"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54A2F05B" w14:textId="77777777" w:rsidTr="0082472F">
        <w:tc>
          <w:tcPr>
            <w:tcW w:w="429" w:type="pct"/>
            <w:tcBorders>
              <w:top w:val="single" w:sz="2" w:space="0" w:color="auto"/>
              <w:bottom w:val="single" w:sz="12" w:space="0" w:color="auto"/>
            </w:tcBorders>
            <w:shd w:val="clear" w:color="auto" w:fill="auto"/>
          </w:tcPr>
          <w:p w14:paraId="02C18643" w14:textId="77777777" w:rsidR="00ED36EE" w:rsidRPr="00B95E8B" w:rsidRDefault="00ED36EE" w:rsidP="00ED36EE">
            <w:pPr>
              <w:pStyle w:val="Tabletext"/>
            </w:pPr>
            <w:r w:rsidRPr="00B95E8B">
              <w:t>3</w:t>
            </w:r>
          </w:p>
        </w:tc>
        <w:tc>
          <w:tcPr>
            <w:tcW w:w="2211" w:type="pct"/>
            <w:tcBorders>
              <w:top w:val="single" w:sz="2" w:space="0" w:color="auto"/>
              <w:bottom w:val="single" w:sz="12" w:space="0" w:color="auto"/>
            </w:tcBorders>
            <w:shd w:val="clear" w:color="auto" w:fill="auto"/>
          </w:tcPr>
          <w:p w14:paraId="55487C00" w14:textId="77777777" w:rsidR="00ED36EE" w:rsidRPr="00B95E8B" w:rsidRDefault="00ED36EE" w:rsidP="00ED36E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58C9E6AA" w14:textId="77777777" w:rsidR="00ED36EE" w:rsidRPr="00B95E8B" w:rsidRDefault="00ED36EE" w:rsidP="00ED36EE">
            <w:pPr>
              <w:pStyle w:val="Tabletext"/>
            </w:pPr>
            <w:r w:rsidRPr="00B95E8B">
              <w:t>The Commonwealth</w:t>
            </w:r>
          </w:p>
        </w:tc>
      </w:tr>
    </w:tbl>
    <w:p w14:paraId="09EBC2C8" w14:textId="77777777" w:rsidR="00ED36EE" w:rsidRPr="00B95E8B" w:rsidRDefault="00ED36EE" w:rsidP="00ED36EE">
      <w:pPr>
        <w:pStyle w:val="notetext"/>
      </w:pPr>
      <w:r w:rsidRPr="00B95E8B">
        <w:t>Note 1:</w:t>
      </w:r>
      <w:r w:rsidRPr="00B95E8B">
        <w:tab/>
        <w:t xml:space="preserve">The definition of </w:t>
      </w:r>
      <w:r w:rsidRPr="00B95E8B">
        <w:rPr>
          <w:b/>
          <w:i/>
        </w:rPr>
        <w:t>liable collection agent</w:t>
      </w:r>
      <w:r w:rsidRPr="00B95E8B">
        <w:t xml:space="preserve"> </w:t>
      </w:r>
      <w:r w:rsidR="00D92B0C" w:rsidRPr="00B95E8B">
        <w:t xml:space="preserve">in </w:t>
      </w:r>
      <w:r w:rsidR="00C91FA7" w:rsidRPr="00B95E8B">
        <w:t>section 5</w:t>
      </w:r>
      <w:r w:rsidR="00D92B0C" w:rsidRPr="00B95E8B">
        <w:t xml:space="preserve"> of this instrument identifies</w:t>
      </w:r>
      <w:r w:rsidRPr="00B95E8B">
        <w:t xml:space="preserve"> a single person as the liable collection agent.</w:t>
      </w:r>
    </w:p>
    <w:p w14:paraId="349C1F77" w14:textId="49E0E67B" w:rsidR="00ED36EE" w:rsidRPr="00B95E8B" w:rsidRDefault="00ED36EE" w:rsidP="00ED36EE">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646FE388" w14:textId="77777777" w:rsidR="003E6586" w:rsidRPr="00B95E8B" w:rsidRDefault="003E6586" w:rsidP="003E6586">
      <w:pPr>
        <w:pStyle w:val="SubsectionHead"/>
      </w:pPr>
      <w:r w:rsidRPr="00B95E8B">
        <w:t>Giving annual returns</w:t>
      </w:r>
    </w:p>
    <w:p w14:paraId="3378C74D" w14:textId="77777777" w:rsidR="00ED36EE" w:rsidRPr="00B95E8B" w:rsidRDefault="00ED36EE" w:rsidP="00ED36EE">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3B82A838"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1F7AF7CF" w14:textId="77777777" w:rsidTr="0082472F">
        <w:trPr>
          <w:tblHeader/>
        </w:trPr>
        <w:tc>
          <w:tcPr>
            <w:tcW w:w="5000" w:type="pct"/>
            <w:gridSpan w:val="3"/>
            <w:tcBorders>
              <w:top w:val="single" w:sz="12" w:space="0" w:color="auto"/>
              <w:bottom w:val="single" w:sz="2" w:space="0" w:color="auto"/>
            </w:tcBorders>
            <w:shd w:val="clear" w:color="auto" w:fill="auto"/>
          </w:tcPr>
          <w:p w14:paraId="1E7C3E9E" w14:textId="77777777" w:rsidR="00ED36EE" w:rsidRPr="00B95E8B" w:rsidRDefault="00ED36EE" w:rsidP="00ED36EE">
            <w:pPr>
              <w:pStyle w:val="TableHeading"/>
            </w:pPr>
            <w:r w:rsidRPr="00B95E8B">
              <w:t>Annual returns</w:t>
            </w:r>
          </w:p>
        </w:tc>
      </w:tr>
      <w:tr w:rsidR="00ED36EE" w:rsidRPr="00B95E8B" w14:paraId="6C8D0CF7" w14:textId="77777777" w:rsidTr="0082472F">
        <w:trPr>
          <w:tblHeader/>
        </w:trPr>
        <w:tc>
          <w:tcPr>
            <w:tcW w:w="429" w:type="pct"/>
            <w:tcBorders>
              <w:top w:val="single" w:sz="2" w:space="0" w:color="auto"/>
              <w:bottom w:val="single" w:sz="12" w:space="0" w:color="auto"/>
            </w:tcBorders>
            <w:shd w:val="clear" w:color="auto" w:fill="auto"/>
          </w:tcPr>
          <w:p w14:paraId="4B8193D2"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4510AE0A"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2BF18BCD" w14:textId="77777777" w:rsidR="00ED36EE" w:rsidRPr="00B95E8B" w:rsidRDefault="00ED36EE" w:rsidP="00ED36EE">
            <w:pPr>
              <w:pStyle w:val="TableHeading"/>
            </w:pPr>
            <w:r w:rsidRPr="00B95E8B">
              <w:t>Rule</w:t>
            </w:r>
          </w:p>
        </w:tc>
      </w:tr>
      <w:tr w:rsidR="00ED36EE" w:rsidRPr="00B95E8B" w14:paraId="237AC695" w14:textId="77777777" w:rsidTr="0082472F">
        <w:tc>
          <w:tcPr>
            <w:tcW w:w="429" w:type="pct"/>
            <w:tcBorders>
              <w:top w:val="single" w:sz="2" w:space="0" w:color="auto"/>
              <w:bottom w:val="single" w:sz="2" w:space="0" w:color="auto"/>
            </w:tcBorders>
            <w:shd w:val="clear" w:color="auto" w:fill="auto"/>
          </w:tcPr>
          <w:p w14:paraId="7A37433B"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351B3707" w14:textId="59383A6A" w:rsidR="00ED36EE" w:rsidRPr="00B95E8B" w:rsidRDefault="00ED36EE" w:rsidP="00ED36EE">
            <w:pPr>
              <w:pStyle w:val="Tabletext"/>
            </w:pPr>
            <w:r w:rsidRPr="00B95E8B">
              <w:t>Who must give a return for the 12</w:t>
            </w:r>
            <w:r w:rsidR="002A2C22">
              <w:noBreakHyphen/>
            </w:r>
            <w:r w:rsidRPr="00B95E8B">
              <w:t>month period?</w:t>
            </w:r>
          </w:p>
        </w:tc>
        <w:tc>
          <w:tcPr>
            <w:tcW w:w="2286" w:type="pct"/>
            <w:tcBorders>
              <w:top w:val="single" w:sz="2" w:space="0" w:color="auto"/>
              <w:bottom w:val="single" w:sz="2" w:space="0" w:color="auto"/>
            </w:tcBorders>
            <w:shd w:val="clear" w:color="auto" w:fill="auto"/>
          </w:tcPr>
          <w:p w14:paraId="701AE679" w14:textId="77777777" w:rsidR="00ED36EE" w:rsidRPr="00B95E8B" w:rsidRDefault="00ED36EE" w:rsidP="00ED36EE">
            <w:pPr>
              <w:pStyle w:val="Tabletext"/>
            </w:pPr>
            <w:r w:rsidRPr="00B95E8B">
              <w:t>The following</w:t>
            </w:r>
            <w:r w:rsidR="006F7324" w:rsidRPr="00B95E8B">
              <w:t xml:space="preserve"> person</w:t>
            </w:r>
            <w:r w:rsidRPr="00B95E8B">
              <w:t>:</w:t>
            </w:r>
          </w:p>
          <w:p w14:paraId="5308B57A" w14:textId="77777777" w:rsidR="00ED36EE" w:rsidRPr="00B95E8B" w:rsidRDefault="00ED36EE" w:rsidP="00ED36EE">
            <w:pPr>
              <w:pStyle w:val="Tablea"/>
            </w:pPr>
            <w:r w:rsidRPr="00B95E8B">
              <w:t xml:space="preserve">(a) the proprietor of the </w:t>
            </w:r>
            <w:r w:rsidR="00565B17" w:rsidRPr="00B95E8B">
              <w:t>packing house</w:t>
            </w:r>
            <w:r w:rsidRPr="00B95E8B">
              <w:t xml:space="preserve"> in the delivery case;</w:t>
            </w:r>
          </w:p>
          <w:p w14:paraId="1026FD8A" w14:textId="77777777" w:rsidR="00ED36EE" w:rsidRPr="00B95E8B" w:rsidRDefault="00ED36EE" w:rsidP="00ED36EE">
            <w:pPr>
              <w:pStyle w:val="Tablea"/>
            </w:pPr>
            <w:r w:rsidRPr="00B95E8B">
              <w:t xml:space="preserve">(b) the proprietor of the </w:t>
            </w:r>
            <w:r w:rsidR="00565B17" w:rsidRPr="00B95E8B">
              <w:t>packing house</w:t>
            </w:r>
            <w:r w:rsidRPr="00B95E8B">
              <w:t xml:space="preserve"> in the processing case;</w:t>
            </w:r>
          </w:p>
          <w:p w14:paraId="42D9400B" w14:textId="77777777" w:rsidR="00ED36EE" w:rsidRPr="00B95E8B" w:rsidRDefault="00ED36EE" w:rsidP="00ED36EE">
            <w:pPr>
              <w:pStyle w:val="Tablea"/>
            </w:pPr>
            <w:r w:rsidRPr="00B95E8B">
              <w:t>(c) the liable collection agent in the sale case</w:t>
            </w:r>
          </w:p>
        </w:tc>
      </w:tr>
      <w:tr w:rsidR="00ED36EE" w:rsidRPr="00B95E8B" w14:paraId="4505BD9E" w14:textId="77777777" w:rsidTr="0082472F">
        <w:tc>
          <w:tcPr>
            <w:tcW w:w="429" w:type="pct"/>
            <w:tcBorders>
              <w:top w:val="single" w:sz="2" w:space="0" w:color="auto"/>
              <w:bottom w:val="single" w:sz="2" w:space="0" w:color="auto"/>
            </w:tcBorders>
            <w:shd w:val="clear" w:color="auto" w:fill="auto"/>
          </w:tcPr>
          <w:p w14:paraId="3820FAC7"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6441640E" w14:textId="77777777" w:rsidR="00ED36EE" w:rsidRPr="00B95E8B" w:rsidRDefault="00ED36EE"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BA85D08" w14:textId="77777777" w:rsidR="00ED36EE" w:rsidRPr="00B95E8B" w:rsidRDefault="00ED36EE" w:rsidP="00ED36EE">
            <w:pPr>
              <w:pStyle w:val="Tabletext"/>
            </w:pPr>
            <w:r w:rsidRPr="00B95E8B">
              <w:t xml:space="preserve">Before the end of </w:t>
            </w:r>
            <w:r w:rsidR="009223E9" w:rsidRPr="00B95E8B">
              <w:t>November</w:t>
            </w:r>
            <w:r w:rsidRPr="00B95E8B">
              <w:t xml:space="preserve"> in the next period of 12 months beginning on </w:t>
            </w:r>
            <w:r w:rsidR="009223E9" w:rsidRPr="00B95E8B">
              <w:t>1 October</w:t>
            </w:r>
          </w:p>
        </w:tc>
      </w:tr>
      <w:tr w:rsidR="00ED36EE" w:rsidRPr="00B95E8B" w14:paraId="7C28C3D0" w14:textId="77777777" w:rsidTr="0082472F">
        <w:tc>
          <w:tcPr>
            <w:tcW w:w="429" w:type="pct"/>
            <w:tcBorders>
              <w:top w:val="single" w:sz="2" w:space="0" w:color="auto"/>
              <w:bottom w:val="single" w:sz="2" w:space="0" w:color="auto"/>
            </w:tcBorders>
            <w:shd w:val="clear" w:color="auto" w:fill="auto"/>
          </w:tcPr>
          <w:p w14:paraId="08483BB5" w14:textId="77777777" w:rsidR="00ED36EE" w:rsidRPr="00B95E8B" w:rsidRDefault="00ED36EE" w:rsidP="00ED36EE">
            <w:pPr>
              <w:pStyle w:val="Tabletext"/>
            </w:pPr>
            <w:r w:rsidRPr="00B95E8B">
              <w:t>3</w:t>
            </w:r>
          </w:p>
        </w:tc>
        <w:tc>
          <w:tcPr>
            <w:tcW w:w="2285" w:type="pct"/>
            <w:tcBorders>
              <w:top w:val="single" w:sz="2" w:space="0" w:color="auto"/>
              <w:bottom w:val="single" w:sz="2" w:space="0" w:color="auto"/>
            </w:tcBorders>
            <w:shd w:val="clear" w:color="auto" w:fill="auto"/>
          </w:tcPr>
          <w:p w14:paraId="5627320B" w14:textId="77777777" w:rsidR="00ED36EE" w:rsidRPr="00B95E8B" w:rsidRDefault="00ED36EE"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8B7BF0A" w14:textId="77777777" w:rsidR="00ED36EE" w:rsidRPr="00B95E8B" w:rsidRDefault="00ED36EE" w:rsidP="00ED36EE">
            <w:pPr>
              <w:pStyle w:val="Tabletext"/>
            </w:pPr>
            <w:r w:rsidRPr="00B95E8B">
              <w:t>The Secretary</w:t>
            </w:r>
          </w:p>
        </w:tc>
      </w:tr>
      <w:tr w:rsidR="00ED36EE" w:rsidRPr="00B95E8B" w14:paraId="59BE4F33" w14:textId="77777777" w:rsidTr="0082472F">
        <w:tc>
          <w:tcPr>
            <w:tcW w:w="429" w:type="pct"/>
            <w:tcBorders>
              <w:top w:val="single" w:sz="2" w:space="0" w:color="auto"/>
              <w:bottom w:val="single" w:sz="12" w:space="0" w:color="auto"/>
            </w:tcBorders>
            <w:shd w:val="clear" w:color="auto" w:fill="auto"/>
          </w:tcPr>
          <w:p w14:paraId="42ECF2F5" w14:textId="77777777" w:rsidR="00ED36EE" w:rsidRPr="00B95E8B" w:rsidRDefault="00ED36EE" w:rsidP="00ED36EE">
            <w:pPr>
              <w:pStyle w:val="Tabletext"/>
            </w:pPr>
            <w:r w:rsidRPr="00B95E8B">
              <w:t>4</w:t>
            </w:r>
          </w:p>
        </w:tc>
        <w:tc>
          <w:tcPr>
            <w:tcW w:w="2285" w:type="pct"/>
            <w:tcBorders>
              <w:top w:val="single" w:sz="2" w:space="0" w:color="auto"/>
              <w:bottom w:val="single" w:sz="12" w:space="0" w:color="auto"/>
            </w:tcBorders>
            <w:shd w:val="clear" w:color="auto" w:fill="auto"/>
          </w:tcPr>
          <w:p w14:paraId="1731662A" w14:textId="77777777" w:rsidR="00ED36EE" w:rsidRPr="00B95E8B" w:rsidRDefault="00ED36EE"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D2925D5" w14:textId="77777777" w:rsidR="00ED36EE" w:rsidRPr="00B95E8B" w:rsidRDefault="00ED36EE" w:rsidP="00ED36EE">
            <w:pPr>
              <w:pStyle w:val="Tabletext"/>
            </w:pPr>
            <w:r w:rsidRPr="00B95E8B">
              <w:t>The return:</w:t>
            </w:r>
          </w:p>
          <w:p w14:paraId="0E9D4EA6" w14:textId="77777777" w:rsidR="00ED36EE" w:rsidRPr="00B95E8B" w:rsidRDefault="00ED36EE" w:rsidP="00ED36EE">
            <w:pPr>
              <w:pStyle w:val="Tablea"/>
            </w:pPr>
            <w:r w:rsidRPr="00B95E8B">
              <w:t>(a) must be in the appropriate approved form and include the information required by that form; or</w:t>
            </w:r>
          </w:p>
          <w:p w14:paraId="43DEE9DB" w14:textId="77777777" w:rsidR="00ED36EE" w:rsidRPr="00B95E8B" w:rsidRDefault="00ED36EE" w:rsidP="00ED36EE">
            <w:pPr>
              <w:pStyle w:val="Tablea"/>
            </w:pPr>
            <w:r w:rsidRPr="00B95E8B">
              <w:t>(b) must be given electronically using an approved electronic system and include the information required by that system to be included in the return</w:t>
            </w:r>
          </w:p>
        </w:tc>
      </w:tr>
    </w:tbl>
    <w:p w14:paraId="74F12CCB" w14:textId="77777777" w:rsidR="00ED36EE" w:rsidRPr="00B95E8B" w:rsidRDefault="00ED36EE" w:rsidP="00ED36EE">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3505CB5" w14:textId="77777777" w:rsidR="00ED36EE" w:rsidRPr="00B95E8B" w:rsidRDefault="00ED36EE" w:rsidP="00ED36EE">
      <w:pPr>
        <w:pStyle w:val="SubsectionHead"/>
      </w:pPr>
      <w:r w:rsidRPr="00B95E8B">
        <w:t>Making and keeping records</w:t>
      </w:r>
    </w:p>
    <w:p w14:paraId="1D017A6D" w14:textId="77777777" w:rsidR="00ED36EE" w:rsidRPr="00B95E8B" w:rsidRDefault="00ED36EE" w:rsidP="00ED36EE">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5CC265F0"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6FBA0FEF" w14:textId="77777777" w:rsidTr="0082472F">
        <w:trPr>
          <w:tblHeader/>
        </w:trPr>
        <w:tc>
          <w:tcPr>
            <w:tcW w:w="5000" w:type="pct"/>
            <w:gridSpan w:val="3"/>
            <w:tcBorders>
              <w:top w:val="single" w:sz="12" w:space="0" w:color="auto"/>
              <w:bottom w:val="single" w:sz="2" w:space="0" w:color="auto"/>
            </w:tcBorders>
            <w:shd w:val="clear" w:color="auto" w:fill="auto"/>
          </w:tcPr>
          <w:p w14:paraId="28CD86D3" w14:textId="11B4381D" w:rsidR="00ED36EE" w:rsidRPr="00B95E8B" w:rsidRDefault="00ED36EE" w:rsidP="00ED36EE">
            <w:pPr>
              <w:pStyle w:val="TableHeading"/>
            </w:pPr>
            <w:r w:rsidRPr="00B95E8B">
              <w:t>Record</w:t>
            </w:r>
            <w:r w:rsidR="002A2C22">
              <w:noBreakHyphen/>
            </w:r>
            <w:r w:rsidRPr="00B95E8B">
              <w:t>keeping</w:t>
            </w:r>
          </w:p>
        </w:tc>
      </w:tr>
      <w:tr w:rsidR="00ED36EE" w:rsidRPr="00B95E8B" w14:paraId="3EB39D64" w14:textId="77777777" w:rsidTr="0082472F">
        <w:trPr>
          <w:tblHeader/>
        </w:trPr>
        <w:tc>
          <w:tcPr>
            <w:tcW w:w="429" w:type="pct"/>
            <w:tcBorders>
              <w:top w:val="single" w:sz="2" w:space="0" w:color="auto"/>
              <w:bottom w:val="single" w:sz="12" w:space="0" w:color="auto"/>
            </w:tcBorders>
            <w:shd w:val="clear" w:color="auto" w:fill="auto"/>
          </w:tcPr>
          <w:p w14:paraId="5002485F"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029F4ACB"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3404FEE6" w14:textId="77777777" w:rsidR="00ED36EE" w:rsidRPr="00B95E8B" w:rsidRDefault="00ED36EE" w:rsidP="00ED36EE">
            <w:pPr>
              <w:pStyle w:val="TableHeading"/>
            </w:pPr>
            <w:r w:rsidRPr="00B95E8B">
              <w:t>Rule</w:t>
            </w:r>
          </w:p>
        </w:tc>
      </w:tr>
      <w:tr w:rsidR="00ED36EE" w:rsidRPr="00B95E8B" w14:paraId="62AB6229" w14:textId="77777777" w:rsidTr="0082472F">
        <w:tc>
          <w:tcPr>
            <w:tcW w:w="429" w:type="pct"/>
            <w:tcBorders>
              <w:top w:val="single" w:sz="2" w:space="0" w:color="auto"/>
              <w:bottom w:val="single" w:sz="2" w:space="0" w:color="auto"/>
            </w:tcBorders>
            <w:shd w:val="clear" w:color="auto" w:fill="auto"/>
          </w:tcPr>
          <w:p w14:paraId="0BA9DC06"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0E6A8BBA" w14:textId="77777777" w:rsidR="00ED36EE" w:rsidRPr="00B95E8B" w:rsidRDefault="00ED36EE" w:rsidP="00ED36EE">
            <w:pPr>
              <w:pStyle w:val="Tabletext"/>
            </w:pPr>
            <w:r w:rsidRPr="00B95E8B">
              <w:t>Who must make and keep records?</w:t>
            </w:r>
          </w:p>
          <w:p w14:paraId="287F253B" w14:textId="77777777" w:rsidR="00ED36EE" w:rsidRPr="00B95E8B" w:rsidRDefault="00ED36EE" w:rsidP="00ED36EE">
            <w:pPr>
              <w:pStyle w:val="Tablea"/>
            </w:pPr>
          </w:p>
        </w:tc>
        <w:tc>
          <w:tcPr>
            <w:tcW w:w="2286" w:type="pct"/>
            <w:tcBorders>
              <w:top w:val="single" w:sz="2" w:space="0" w:color="auto"/>
              <w:bottom w:val="single" w:sz="2" w:space="0" w:color="auto"/>
            </w:tcBorders>
            <w:shd w:val="clear" w:color="auto" w:fill="auto"/>
          </w:tcPr>
          <w:p w14:paraId="30C406ED" w14:textId="77777777" w:rsidR="00ED36EE" w:rsidRPr="00B95E8B" w:rsidRDefault="00ED36EE" w:rsidP="00ED36EE">
            <w:pPr>
              <w:pStyle w:val="Tabletext"/>
            </w:pPr>
            <w:r w:rsidRPr="00B95E8B">
              <w:t>The following person:</w:t>
            </w:r>
          </w:p>
          <w:p w14:paraId="6B4A784E" w14:textId="77777777" w:rsidR="00ED36EE" w:rsidRPr="00B95E8B" w:rsidRDefault="00ED36EE" w:rsidP="00ED36EE">
            <w:pPr>
              <w:pStyle w:val="Tablea"/>
            </w:pPr>
            <w:r w:rsidRPr="00B95E8B">
              <w:t xml:space="preserve">(a) the proprietor of the </w:t>
            </w:r>
            <w:r w:rsidR="00565B17" w:rsidRPr="00B95E8B">
              <w:t>packing house</w:t>
            </w:r>
            <w:r w:rsidRPr="00B95E8B">
              <w:t xml:space="preserve"> in the delivery case;</w:t>
            </w:r>
          </w:p>
          <w:p w14:paraId="22F629BF" w14:textId="77777777" w:rsidR="00ED36EE" w:rsidRPr="00B95E8B" w:rsidRDefault="00ED36EE" w:rsidP="00ED36EE">
            <w:pPr>
              <w:pStyle w:val="Tablea"/>
            </w:pPr>
            <w:r w:rsidRPr="00B95E8B">
              <w:t xml:space="preserve">(b) the proprietor of the </w:t>
            </w:r>
            <w:r w:rsidR="00565B17" w:rsidRPr="00B95E8B">
              <w:t>packing house</w:t>
            </w:r>
            <w:r w:rsidRPr="00B95E8B">
              <w:t xml:space="preserve"> in the processing case;</w:t>
            </w:r>
          </w:p>
          <w:p w14:paraId="58AC3CF5" w14:textId="77777777" w:rsidR="00ED36EE" w:rsidRPr="00B95E8B" w:rsidRDefault="00ED36EE" w:rsidP="00ED36EE">
            <w:pPr>
              <w:pStyle w:val="Tablea"/>
            </w:pPr>
            <w:r w:rsidRPr="00B95E8B">
              <w:t>(c) the liable collection agent in the sale case</w:t>
            </w:r>
          </w:p>
        </w:tc>
      </w:tr>
      <w:tr w:rsidR="00ED36EE" w:rsidRPr="00B95E8B" w14:paraId="3E31BE3E" w14:textId="77777777" w:rsidTr="0082472F">
        <w:tc>
          <w:tcPr>
            <w:tcW w:w="429" w:type="pct"/>
            <w:tcBorders>
              <w:top w:val="single" w:sz="2" w:space="0" w:color="auto"/>
              <w:bottom w:val="single" w:sz="2" w:space="0" w:color="auto"/>
            </w:tcBorders>
            <w:shd w:val="clear" w:color="auto" w:fill="auto"/>
          </w:tcPr>
          <w:p w14:paraId="63E1B2F5"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649B48B4" w14:textId="77777777" w:rsidR="00ED36EE" w:rsidRPr="00B95E8B" w:rsidRDefault="00ED36EE"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4410A37" w14:textId="77777777" w:rsidR="00ED36EE" w:rsidRPr="00B95E8B" w:rsidRDefault="00ED36EE" w:rsidP="00ED36EE">
            <w:pPr>
              <w:pStyle w:val="Tabletext"/>
            </w:pPr>
            <w:r w:rsidRPr="00B95E8B">
              <w:t>The records must enable the person to substantiate the equivalent amount payable and paid by the person in relation to the dried tree fruit</w:t>
            </w:r>
          </w:p>
        </w:tc>
      </w:tr>
      <w:tr w:rsidR="00ED36EE" w:rsidRPr="00B95E8B" w14:paraId="23F91419" w14:textId="77777777" w:rsidTr="0082472F">
        <w:tc>
          <w:tcPr>
            <w:tcW w:w="429" w:type="pct"/>
            <w:tcBorders>
              <w:top w:val="single" w:sz="2" w:space="0" w:color="auto"/>
              <w:bottom w:val="single" w:sz="12" w:space="0" w:color="auto"/>
            </w:tcBorders>
            <w:shd w:val="clear" w:color="auto" w:fill="auto"/>
          </w:tcPr>
          <w:p w14:paraId="155C1755" w14:textId="77777777" w:rsidR="00ED36EE" w:rsidRPr="00B95E8B" w:rsidRDefault="00ED36EE" w:rsidP="00ED36EE">
            <w:pPr>
              <w:pStyle w:val="Tabletext"/>
            </w:pPr>
            <w:r w:rsidRPr="00B95E8B">
              <w:t>3</w:t>
            </w:r>
          </w:p>
        </w:tc>
        <w:tc>
          <w:tcPr>
            <w:tcW w:w="2285" w:type="pct"/>
            <w:tcBorders>
              <w:top w:val="single" w:sz="2" w:space="0" w:color="auto"/>
              <w:bottom w:val="single" w:sz="12" w:space="0" w:color="auto"/>
            </w:tcBorders>
            <w:shd w:val="clear" w:color="auto" w:fill="auto"/>
          </w:tcPr>
          <w:p w14:paraId="08F7E44F" w14:textId="77777777" w:rsidR="00ED36EE" w:rsidRPr="00B95E8B" w:rsidRDefault="00ED36EE" w:rsidP="00ED36E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28FE68AB" w14:textId="36D296C0" w:rsidR="00ED36EE" w:rsidRPr="00B95E8B" w:rsidRDefault="00ED36EE" w:rsidP="00ED36EE">
            <w:pPr>
              <w:pStyle w:val="Tabletext"/>
            </w:pPr>
            <w:r w:rsidRPr="00B95E8B">
              <w:t>Until the end of the period of 5 years beginning on the day after the end of the 12</w:t>
            </w:r>
            <w:r w:rsidR="002A2C22">
              <w:noBreakHyphen/>
            </w:r>
            <w:r w:rsidRPr="00B95E8B">
              <w:t>month period in which:</w:t>
            </w:r>
          </w:p>
          <w:p w14:paraId="430223EA" w14:textId="77777777" w:rsidR="00ED36EE" w:rsidRPr="00B95E8B" w:rsidRDefault="00ED36EE" w:rsidP="00ED36EE">
            <w:pPr>
              <w:pStyle w:val="Tablea"/>
            </w:pPr>
            <w:r w:rsidRPr="00B95E8B">
              <w:t xml:space="preserve">(a) the dried tree fruit is delivered to </w:t>
            </w:r>
            <w:r w:rsidR="00CF4489" w:rsidRPr="00B95E8B">
              <w:t>the</w:t>
            </w:r>
            <w:r w:rsidRPr="00B95E8B">
              <w:t xml:space="preserve"> </w:t>
            </w:r>
            <w:r w:rsidR="00EB676F" w:rsidRPr="00B95E8B">
              <w:t>packing house</w:t>
            </w:r>
            <w:r w:rsidRPr="00B95E8B">
              <w:t>; or</w:t>
            </w:r>
          </w:p>
          <w:p w14:paraId="44289FE6" w14:textId="77777777" w:rsidR="00ED36EE" w:rsidRPr="00B95E8B" w:rsidRDefault="00ED36EE" w:rsidP="00ED36EE">
            <w:pPr>
              <w:pStyle w:val="Tablea"/>
            </w:pPr>
            <w:r w:rsidRPr="00B95E8B">
              <w:t xml:space="preserve">(b) the tree fruit is dried at </w:t>
            </w:r>
            <w:r w:rsidR="00CF4489" w:rsidRPr="00B95E8B">
              <w:t>the</w:t>
            </w:r>
            <w:r w:rsidRPr="00B95E8B">
              <w:t xml:space="preserve"> p</w:t>
            </w:r>
            <w:r w:rsidR="00F75970" w:rsidRPr="00B95E8B">
              <w:t xml:space="preserve">acking house; </w:t>
            </w:r>
            <w:r w:rsidRPr="00B95E8B">
              <w:t>or</w:t>
            </w:r>
          </w:p>
          <w:p w14:paraId="658B16DD" w14:textId="77777777" w:rsidR="00ED36EE" w:rsidRPr="00B95E8B" w:rsidRDefault="00ED36EE" w:rsidP="00ED36EE">
            <w:pPr>
              <w:pStyle w:val="Tablea"/>
            </w:pPr>
            <w:r w:rsidRPr="00B95E8B">
              <w:t>(c) the dried tree fruit is sold</w:t>
            </w:r>
          </w:p>
        </w:tc>
      </w:tr>
    </w:tbl>
    <w:p w14:paraId="2584C792" w14:textId="77777777" w:rsidR="00ED36EE" w:rsidRPr="00B95E8B" w:rsidRDefault="00ED36EE" w:rsidP="00ED36EE">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1E8E043" w14:textId="136DECFD" w:rsidR="00ED36EE" w:rsidRPr="00B95E8B" w:rsidRDefault="00581464" w:rsidP="00ED36EE">
      <w:pPr>
        <w:pStyle w:val="ActHead5"/>
      </w:pPr>
      <w:bookmarkStart w:id="304" w:name="_Toc195792349"/>
      <w:r w:rsidRPr="002A2C22">
        <w:rPr>
          <w:rStyle w:val="CharSectno"/>
        </w:rPr>
        <w:t>45</w:t>
      </w:r>
      <w:r w:rsidR="002A2C22" w:rsidRPr="002A2C22">
        <w:rPr>
          <w:rStyle w:val="CharSectno"/>
        </w:rPr>
        <w:noBreakHyphen/>
      </w:r>
      <w:r w:rsidRPr="002A2C22">
        <w:rPr>
          <w:rStyle w:val="CharSectno"/>
        </w:rPr>
        <w:t>3</w:t>
      </w:r>
      <w:r w:rsidR="00ED36EE" w:rsidRPr="00B95E8B">
        <w:t xml:space="preserve">  Obligations of persons claiming levy exemption</w:t>
      </w:r>
      <w:bookmarkEnd w:id="304"/>
    </w:p>
    <w:p w14:paraId="0DF05B56" w14:textId="77777777" w:rsidR="00ED36EE" w:rsidRPr="00B95E8B" w:rsidRDefault="00ED36EE" w:rsidP="00ED36EE">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 tree fruit is harvested in Australia and one of the following applies:</w:t>
      </w:r>
    </w:p>
    <w:p w14:paraId="58ECA26B" w14:textId="77777777" w:rsidR="00ED36EE" w:rsidRPr="00B95E8B" w:rsidRDefault="00ED36EE" w:rsidP="00ED36EE">
      <w:pPr>
        <w:pStyle w:val="paragraph"/>
      </w:pPr>
      <w:r w:rsidRPr="00B95E8B">
        <w:tab/>
        <w:t>(a)</w:t>
      </w:r>
      <w:r w:rsidRPr="00B95E8B">
        <w:tab/>
        <w:t xml:space="preserve">the tree fruit is dried </w:t>
      </w:r>
      <w:r w:rsidR="00FF3D67" w:rsidRPr="00B95E8B">
        <w:t xml:space="preserve">in Australia </w:t>
      </w:r>
      <w:r w:rsidRPr="00B95E8B">
        <w:t xml:space="preserve">outside a </w:t>
      </w:r>
      <w:r w:rsidR="005A6A04" w:rsidRPr="00B95E8B">
        <w:t>packing house</w:t>
      </w:r>
      <w:r w:rsidRPr="00B95E8B">
        <w:t xml:space="preserve"> and the dried tree fruit is delivered to a </w:t>
      </w:r>
      <w:r w:rsidR="005A6A04" w:rsidRPr="00B95E8B">
        <w:t>packing house</w:t>
      </w:r>
      <w:r w:rsidRPr="00B95E8B">
        <w:t xml:space="preserve"> </w:t>
      </w:r>
      <w:r w:rsidR="00FF3D67" w:rsidRPr="00B95E8B">
        <w:t xml:space="preserve">in Australia </w:t>
      </w:r>
      <w:r w:rsidRPr="00B95E8B">
        <w:t xml:space="preserve">in a period of 12 months beginning on </w:t>
      </w:r>
      <w:r w:rsidR="009223E9" w:rsidRPr="00B95E8B">
        <w:t>1 October</w:t>
      </w:r>
      <w:r w:rsidRPr="00B95E8B">
        <w:t xml:space="preserve"> by or on behalf of the person who owns the tree fruit immediately after it is harvested;</w:t>
      </w:r>
    </w:p>
    <w:p w14:paraId="091FDB36" w14:textId="77777777" w:rsidR="00ED36EE" w:rsidRPr="00B95E8B" w:rsidRDefault="00ED36EE" w:rsidP="00ED36EE">
      <w:pPr>
        <w:pStyle w:val="paragraph"/>
      </w:pPr>
      <w:r w:rsidRPr="00B95E8B">
        <w:tab/>
        <w:t>(b)</w:t>
      </w:r>
      <w:r w:rsidRPr="00B95E8B">
        <w:tab/>
        <w:t xml:space="preserve">the tree fruit is delivered to a </w:t>
      </w:r>
      <w:r w:rsidR="005A6A04" w:rsidRPr="00B95E8B">
        <w:t>packing house</w:t>
      </w:r>
      <w:r w:rsidRPr="00B95E8B">
        <w:t xml:space="preserve"> </w:t>
      </w:r>
      <w:r w:rsidR="00FF3D67" w:rsidRPr="00B95E8B">
        <w:t xml:space="preserve">in Australia </w:t>
      </w:r>
      <w:r w:rsidRPr="00B95E8B">
        <w:t xml:space="preserve">by or on behalf of that person and dried at the </w:t>
      </w:r>
      <w:r w:rsidR="005A6A04" w:rsidRPr="00B95E8B">
        <w:t>packing house</w:t>
      </w:r>
      <w:r w:rsidRPr="00B95E8B">
        <w:t xml:space="preserve"> in a period of 12 months beginning on </w:t>
      </w:r>
      <w:r w:rsidR="009223E9" w:rsidRPr="00B95E8B">
        <w:t>1 October</w:t>
      </w:r>
      <w:r w:rsidRPr="00B95E8B">
        <w:t>;</w:t>
      </w:r>
    </w:p>
    <w:p w14:paraId="26294F28" w14:textId="77777777" w:rsidR="00ED36EE" w:rsidRPr="00B95E8B" w:rsidRDefault="00ED36EE" w:rsidP="00ED36EE">
      <w:pPr>
        <w:pStyle w:val="paragraph"/>
      </w:pPr>
      <w:r w:rsidRPr="00B95E8B">
        <w:tab/>
        <w:t>(c)</w:t>
      </w:r>
      <w:r w:rsidRPr="00B95E8B">
        <w:tab/>
      </w:r>
      <w:r w:rsidR="0021022F" w:rsidRPr="00B95E8B">
        <w:t xml:space="preserve">the tree fruit is dried in Australia and </w:t>
      </w:r>
      <w:r w:rsidRPr="00B95E8B">
        <w:t xml:space="preserve">the dried tree fruit is sold by that person in a period of 12 months beginning on </w:t>
      </w:r>
      <w:r w:rsidR="009223E9" w:rsidRPr="00B95E8B">
        <w:t>1 October</w:t>
      </w:r>
      <w:r w:rsidRPr="00B95E8B">
        <w:t>;</w:t>
      </w:r>
    </w:p>
    <w:p w14:paraId="19CE6F46" w14:textId="77777777" w:rsidR="00ED36EE" w:rsidRPr="00B95E8B" w:rsidRDefault="00ED36EE" w:rsidP="00ED36EE">
      <w:pPr>
        <w:pStyle w:val="paragraph"/>
      </w:pPr>
      <w:r w:rsidRPr="00B95E8B">
        <w:tab/>
        <w:t>(d)</w:t>
      </w:r>
      <w:r w:rsidRPr="00B95E8B">
        <w:tab/>
      </w:r>
      <w:r w:rsidR="0021022F" w:rsidRPr="00B95E8B">
        <w:t xml:space="preserve">the tree fruit is dried in Australia </w:t>
      </w:r>
      <w:r w:rsidR="00ED7603" w:rsidRPr="00B95E8B">
        <w:t xml:space="preserve">and </w:t>
      </w:r>
      <w:r w:rsidRPr="00B95E8B">
        <w:t xml:space="preserve">the dried tree fruit is used </w:t>
      </w:r>
      <w:r w:rsidR="006F1730" w:rsidRPr="00B95E8B">
        <w:t xml:space="preserve">in Australia </w:t>
      </w:r>
      <w:r w:rsidRPr="00B95E8B">
        <w:t xml:space="preserve">by that person in a period of 12 months beginning on </w:t>
      </w:r>
      <w:r w:rsidR="009223E9" w:rsidRPr="00B95E8B">
        <w:t>1 October</w:t>
      </w:r>
      <w:r w:rsidRPr="00B95E8B">
        <w:t xml:space="preserve"> in the production of other goods;</w:t>
      </w:r>
    </w:p>
    <w:p w14:paraId="1F8F9DAF" w14:textId="77777777" w:rsidR="00ED36EE" w:rsidRPr="00B95E8B" w:rsidRDefault="00ED36EE" w:rsidP="00ED36EE">
      <w:pPr>
        <w:pStyle w:val="subsection2"/>
      </w:pPr>
      <w:r w:rsidRPr="00B95E8B">
        <w:t>and that person considers that an exemption from levy applies.</w:t>
      </w:r>
    </w:p>
    <w:p w14:paraId="63A10077"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19CBD4E3" w14:textId="77777777" w:rsidTr="0082472F">
        <w:trPr>
          <w:tblHeader/>
        </w:trPr>
        <w:tc>
          <w:tcPr>
            <w:tcW w:w="5000" w:type="pct"/>
            <w:gridSpan w:val="3"/>
            <w:tcBorders>
              <w:top w:val="single" w:sz="12" w:space="0" w:color="auto"/>
              <w:bottom w:val="single" w:sz="2" w:space="0" w:color="auto"/>
            </w:tcBorders>
            <w:shd w:val="clear" w:color="auto" w:fill="auto"/>
          </w:tcPr>
          <w:p w14:paraId="329BB06B" w14:textId="1268BD45" w:rsidR="00ED36EE" w:rsidRPr="00B95E8B" w:rsidRDefault="00ED36EE" w:rsidP="00ED36EE">
            <w:pPr>
              <w:pStyle w:val="TableHeading"/>
            </w:pPr>
            <w:r w:rsidRPr="00B95E8B">
              <w:t>Record</w:t>
            </w:r>
            <w:r w:rsidR="002A2C22">
              <w:noBreakHyphen/>
            </w:r>
            <w:r w:rsidRPr="00B95E8B">
              <w:t>keeping</w:t>
            </w:r>
          </w:p>
        </w:tc>
      </w:tr>
      <w:tr w:rsidR="00ED36EE" w:rsidRPr="00B95E8B" w14:paraId="337AF4FC" w14:textId="77777777" w:rsidTr="0082472F">
        <w:trPr>
          <w:tblHeader/>
        </w:trPr>
        <w:tc>
          <w:tcPr>
            <w:tcW w:w="429" w:type="pct"/>
            <w:tcBorders>
              <w:top w:val="single" w:sz="2" w:space="0" w:color="auto"/>
              <w:bottom w:val="single" w:sz="12" w:space="0" w:color="auto"/>
            </w:tcBorders>
            <w:shd w:val="clear" w:color="auto" w:fill="auto"/>
          </w:tcPr>
          <w:p w14:paraId="3BB2BE0A"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53315A9A"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276D9F09" w14:textId="77777777" w:rsidR="00ED36EE" w:rsidRPr="00B95E8B" w:rsidRDefault="00ED36EE" w:rsidP="00ED36EE">
            <w:pPr>
              <w:pStyle w:val="TableHeading"/>
            </w:pPr>
            <w:r w:rsidRPr="00B95E8B">
              <w:t>Rule</w:t>
            </w:r>
          </w:p>
        </w:tc>
      </w:tr>
      <w:tr w:rsidR="00ED36EE" w:rsidRPr="00B95E8B" w14:paraId="2ECFE106" w14:textId="77777777" w:rsidTr="0082472F">
        <w:tc>
          <w:tcPr>
            <w:tcW w:w="429" w:type="pct"/>
            <w:tcBorders>
              <w:top w:val="single" w:sz="2" w:space="0" w:color="auto"/>
              <w:bottom w:val="single" w:sz="2" w:space="0" w:color="auto"/>
            </w:tcBorders>
            <w:shd w:val="clear" w:color="auto" w:fill="auto"/>
          </w:tcPr>
          <w:p w14:paraId="0F1543C9"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3DD64080" w14:textId="77777777" w:rsidR="00ED36EE" w:rsidRPr="00B95E8B" w:rsidRDefault="00ED36EE"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F75371B" w14:textId="77777777" w:rsidR="00ED36EE" w:rsidRPr="00B95E8B" w:rsidRDefault="00ED36EE" w:rsidP="00ED36EE">
            <w:pPr>
              <w:pStyle w:val="Tabletext"/>
            </w:pPr>
            <w:r w:rsidRPr="00B95E8B">
              <w:t>That person</w:t>
            </w:r>
          </w:p>
        </w:tc>
      </w:tr>
      <w:tr w:rsidR="00ED36EE" w:rsidRPr="00B95E8B" w14:paraId="145774D0" w14:textId="77777777" w:rsidTr="0082472F">
        <w:tc>
          <w:tcPr>
            <w:tcW w:w="429" w:type="pct"/>
            <w:tcBorders>
              <w:top w:val="single" w:sz="2" w:space="0" w:color="auto"/>
              <w:bottom w:val="single" w:sz="2" w:space="0" w:color="auto"/>
            </w:tcBorders>
            <w:shd w:val="clear" w:color="auto" w:fill="auto"/>
          </w:tcPr>
          <w:p w14:paraId="77F87154"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11208EAB" w14:textId="77777777" w:rsidR="00ED36EE" w:rsidRPr="00B95E8B" w:rsidRDefault="00ED36EE"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90DE002" w14:textId="77777777" w:rsidR="00ED36EE" w:rsidRPr="00B95E8B" w:rsidRDefault="00ED36EE" w:rsidP="00ED36EE">
            <w:pPr>
              <w:pStyle w:val="Tabletext"/>
            </w:pPr>
            <w:r w:rsidRPr="00B95E8B">
              <w:t>The records must contain details that are relevant to working out whether the exemption applies</w:t>
            </w:r>
          </w:p>
        </w:tc>
      </w:tr>
      <w:tr w:rsidR="00ED36EE" w:rsidRPr="00B95E8B" w14:paraId="02A61FA1" w14:textId="77777777" w:rsidTr="0082472F">
        <w:tc>
          <w:tcPr>
            <w:tcW w:w="429" w:type="pct"/>
            <w:tcBorders>
              <w:top w:val="single" w:sz="2" w:space="0" w:color="auto"/>
              <w:bottom w:val="single" w:sz="12" w:space="0" w:color="auto"/>
            </w:tcBorders>
            <w:shd w:val="clear" w:color="auto" w:fill="auto"/>
          </w:tcPr>
          <w:p w14:paraId="7A28F8FF" w14:textId="77777777" w:rsidR="00ED36EE" w:rsidRPr="00B95E8B" w:rsidRDefault="00ED36EE" w:rsidP="00ED36EE">
            <w:pPr>
              <w:pStyle w:val="Tabletext"/>
            </w:pPr>
            <w:r w:rsidRPr="00B95E8B">
              <w:t>3</w:t>
            </w:r>
          </w:p>
        </w:tc>
        <w:tc>
          <w:tcPr>
            <w:tcW w:w="2285" w:type="pct"/>
            <w:tcBorders>
              <w:top w:val="single" w:sz="2" w:space="0" w:color="auto"/>
              <w:bottom w:val="single" w:sz="12" w:space="0" w:color="auto"/>
            </w:tcBorders>
            <w:shd w:val="clear" w:color="auto" w:fill="auto"/>
          </w:tcPr>
          <w:p w14:paraId="10E539A3" w14:textId="77777777" w:rsidR="00ED36EE" w:rsidRPr="00B95E8B" w:rsidRDefault="00ED36EE" w:rsidP="00ED36EE">
            <w:pPr>
              <w:pStyle w:val="Tabletext"/>
            </w:pPr>
            <w:r w:rsidRPr="00B95E8B">
              <w:t>For how long must that person keep the records?</w:t>
            </w:r>
          </w:p>
        </w:tc>
        <w:tc>
          <w:tcPr>
            <w:tcW w:w="2286" w:type="pct"/>
            <w:tcBorders>
              <w:top w:val="single" w:sz="2" w:space="0" w:color="auto"/>
              <w:bottom w:val="single" w:sz="12" w:space="0" w:color="auto"/>
            </w:tcBorders>
            <w:shd w:val="clear" w:color="auto" w:fill="auto"/>
          </w:tcPr>
          <w:p w14:paraId="44E0E460" w14:textId="2ACFB581" w:rsidR="00ED36EE" w:rsidRPr="00B95E8B" w:rsidRDefault="00ED36EE" w:rsidP="00ED36EE">
            <w:pPr>
              <w:pStyle w:val="Tabletext"/>
            </w:pPr>
            <w:r w:rsidRPr="00B95E8B">
              <w:t>Until the end of the period of 5 years beginning on the day after the end of the 12</w:t>
            </w:r>
            <w:r w:rsidR="002A2C22">
              <w:noBreakHyphen/>
            </w:r>
            <w:r w:rsidRPr="00B95E8B">
              <w:t>month period</w:t>
            </w:r>
          </w:p>
        </w:tc>
      </w:tr>
    </w:tbl>
    <w:p w14:paraId="3A18146B" w14:textId="77777777" w:rsidR="00ED36EE" w:rsidRPr="00B95E8B" w:rsidRDefault="00ED36EE" w:rsidP="00ED36EE">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8D417CD" w14:textId="77777777" w:rsidR="00692DBC" w:rsidRPr="00B95E8B" w:rsidRDefault="006B2A9D" w:rsidP="00692DBC">
      <w:pPr>
        <w:pStyle w:val="ActHead3"/>
        <w:pageBreakBefore/>
      </w:pPr>
      <w:bookmarkStart w:id="305" w:name="_Toc195792350"/>
      <w:r w:rsidRPr="002A2C22">
        <w:rPr>
          <w:rStyle w:val="CharDivNo"/>
        </w:rPr>
        <w:t>Division </w:t>
      </w:r>
      <w:r w:rsidR="00581464" w:rsidRPr="002A2C22">
        <w:rPr>
          <w:rStyle w:val="CharDivNo"/>
        </w:rPr>
        <w:t>46</w:t>
      </w:r>
      <w:r w:rsidR="00692DBC" w:rsidRPr="00B95E8B">
        <w:t>—</w:t>
      </w:r>
      <w:r w:rsidR="00692DBC" w:rsidRPr="002A2C22">
        <w:rPr>
          <w:rStyle w:val="CharDivText"/>
        </w:rPr>
        <w:t>Ginger</w:t>
      </w:r>
      <w:bookmarkEnd w:id="305"/>
    </w:p>
    <w:p w14:paraId="0BA1F688" w14:textId="3988AA6C" w:rsidR="00692DBC" w:rsidRPr="00B95E8B" w:rsidRDefault="00581464" w:rsidP="00692DBC">
      <w:pPr>
        <w:pStyle w:val="ActHead5"/>
      </w:pPr>
      <w:bookmarkStart w:id="306" w:name="_Toc195792351"/>
      <w:r w:rsidRPr="002A2C22">
        <w:rPr>
          <w:rStyle w:val="CharSectno"/>
        </w:rPr>
        <w:t>46</w:t>
      </w:r>
      <w:r w:rsidR="002A2C22" w:rsidRPr="002A2C22">
        <w:rPr>
          <w:rStyle w:val="CharSectno"/>
        </w:rPr>
        <w:noBreakHyphen/>
      </w:r>
      <w:r w:rsidRPr="002A2C22">
        <w:rPr>
          <w:rStyle w:val="CharSectno"/>
        </w:rPr>
        <w:t>1</w:t>
      </w:r>
      <w:r w:rsidR="00692DBC" w:rsidRPr="00B95E8B">
        <w:t xml:space="preserve">  Obligations of levy payers</w:t>
      </w:r>
      <w:bookmarkEnd w:id="306"/>
    </w:p>
    <w:p w14:paraId="5F7B77D3" w14:textId="77777777" w:rsidR="00692DBC" w:rsidRPr="00B95E8B" w:rsidRDefault="00692DBC" w:rsidP="00692DBC">
      <w:pPr>
        <w:pStyle w:val="SubsectionHead"/>
      </w:pPr>
      <w:r w:rsidRPr="00B95E8B">
        <w:t>When ginger levy due and payable</w:t>
      </w:r>
    </w:p>
    <w:p w14:paraId="1EB0D13E"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on ginger that is sold by the levy payer in a quarter in a financial year, </w:t>
      </w:r>
      <w:r w:rsidR="00C85188" w:rsidRPr="00B95E8B">
        <w:t>this table has effect.</w:t>
      </w:r>
    </w:p>
    <w:p w14:paraId="0057E71B"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720D8D8F" w14:textId="77777777" w:rsidTr="0082472F">
        <w:trPr>
          <w:tblHeader/>
        </w:trPr>
        <w:tc>
          <w:tcPr>
            <w:tcW w:w="5000" w:type="pct"/>
            <w:gridSpan w:val="3"/>
            <w:tcBorders>
              <w:top w:val="single" w:sz="12" w:space="0" w:color="auto"/>
              <w:bottom w:val="single" w:sz="2" w:space="0" w:color="auto"/>
            </w:tcBorders>
            <w:shd w:val="clear" w:color="auto" w:fill="auto"/>
          </w:tcPr>
          <w:p w14:paraId="4749B766" w14:textId="77777777" w:rsidR="00692DBC" w:rsidRPr="00B95E8B" w:rsidRDefault="00692DBC" w:rsidP="003623C8">
            <w:pPr>
              <w:pStyle w:val="TableHeading"/>
            </w:pPr>
            <w:r w:rsidRPr="00B95E8B">
              <w:t>Ginger levy</w:t>
            </w:r>
          </w:p>
        </w:tc>
      </w:tr>
      <w:tr w:rsidR="00692DBC" w:rsidRPr="00B95E8B" w14:paraId="335E1A25" w14:textId="77777777" w:rsidTr="0082472F">
        <w:trPr>
          <w:tblHeader/>
        </w:trPr>
        <w:tc>
          <w:tcPr>
            <w:tcW w:w="429" w:type="pct"/>
            <w:tcBorders>
              <w:top w:val="single" w:sz="2" w:space="0" w:color="auto"/>
              <w:bottom w:val="single" w:sz="12" w:space="0" w:color="auto"/>
            </w:tcBorders>
            <w:shd w:val="clear" w:color="auto" w:fill="auto"/>
          </w:tcPr>
          <w:p w14:paraId="0CFC9672"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512451AE"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795E57E0" w14:textId="77777777" w:rsidR="00692DBC" w:rsidRPr="00B95E8B" w:rsidRDefault="00692DBC" w:rsidP="003623C8">
            <w:pPr>
              <w:pStyle w:val="TableHeading"/>
            </w:pPr>
            <w:r w:rsidRPr="00B95E8B">
              <w:t>Rule</w:t>
            </w:r>
          </w:p>
        </w:tc>
      </w:tr>
      <w:tr w:rsidR="00692DBC" w:rsidRPr="00B95E8B" w14:paraId="693C7667" w14:textId="77777777" w:rsidTr="0082472F">
        <w:tc>
          <w:tcPr>
            <w:tcW w:w="429" w:type="pct"/>
            <w:tcBorders>
              <w:top w:val="single" w:sz="2" w:space="0" w:color="auto"/>
              <w:bottom w:val="single" w:sz="2" w:space="0" w:color="auto"/>
            </w:tcBorders>
            <w:shd w:val="clear" w:color="auto" w:fill="auto"/>
          </w:tcPr>
          <w:p w14:paraId="3C1DDB54"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6073EFD8" w14:textId="77777777" w:rsidR="00692DBC" w:rsidRPr="00B95E8B" w:rsidRDefault="00692DBC" w:rsidP="003623C8">
            <w:pPr>
              <w:pStyle w:val="Tabletext"/>
            </w:pPr>
            <w:r w:rsidRPr="00B95E8B">
              <w:t xml:space="preserve">For ginger (other than seed ginger)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5AC51280" w14:textId="00BBF575" w:rsidR="00692DBC" w:rsidRPr="00B95E8B" w:rsidRDefault="00692DBC" w:rsidP="003623C8">
            <w:pPr>
              <w:pStyle w:val="Tablea"/>
            </w:pPr>
            <w:r w:rsidRPr="00B95E8B">
              <w:t xml:space="preserve">(a) if the liable collection agent must give a return for the quarter under </w:t>
            </w:r>
            <w:r w:rsidR="00C91FA7" w:rsidRPr="00B95E8B">
              <w:t>subclause 4</w:t>
            </w:r>
            <w:r w:rsidR="00B5424E" w:rsidRPr="00B95E8B">
              <w:t>6</w:t>
            </w:r>
            <w:r w:rsidR="002A2C22">
              <w:noBreakHyphen/>
            </w:r>
            <w:r w:rsidR="00B5424E" w:rsidRPr="00B95E8B">
              <w:t>2</w:t>
            </w:r>
            <w:r w:rsidRPr="00B95E8B">
              <w:t xml:space="preserve">(3)—on the last day of the first calendar month after the end of </w:t>
            </w:r>
            <w:r w:rsidR="003623C8" w:rsidRPr="00B95E8B">
              <w:t>the quarter</w:t>
            </w:r>
            <w:r w:rsidRPr="00B95E8B">
              <w:t>; or</w:t>
            </w:r>
          </w:p>
          <w:p w14:paraId="55639AF4" w14:textId="14DCF56E" w:rsidR="00692DBC" w:rsidRPr="00B95E8B" w:rsidRDefault="00692DBC" w:rsidP="003623C8">
            <w:pPr>
              <w:pStyle w:val="Tablea"/>
            </w:pPr>
            <w:r w:rsidRPr="00B95E8B">
              <w:t xml:space="preserve">(b) if the liable collection agent must give a return for the financial year under </w:t>
            </w:r>
            <w:r w:rsidR="00C91FA7" w:rsidRPr="00B95E8B">
              <w:t>subclause 4</w:t>
            </w:r>
            <w:r w:rsidR="00B5424E" w:rsidRPr="00B95E8B">
              <w:t>6</w:t>
            </w:r>
            <w:r w:rsidR="002A2C22">
              <w:noBreakHyphen/>
            </w:r>
            <w:r w:rsidR="00B5424E" w:rsidRPr="00B95E8B">
              <w:t>2</w:t>
            </w:r>
            <w:r w:rsidRPr="00B95E8B">
              <w:t xml:space="preserve">(3)—on </w:t>
            </w:r>
            <w:r w:rsidR="006B2A9D" w:rsidRPr="00B95E8B">
              <w:t>31 August</w:t>
            </w:r>
            <w:r w:rsidRPr="00B95E8B">
              <w:t xml:space="preserve"> in the next financial year</w:t>
            </w:r>
          </w:p>
        </w:tc>
      </w:tr>
      <w:tr w:rsidR="00692DBC" w:rsidRPr="00B95E8B" w14:paraId="1E1461F1" w14:textId="77777777" w:rsidTr="0082472F">
        <w:tc>
          <w:tcPr>
            <w:tcW w:w="429" w:type="pct"/>
            <w:tcBorders>
              <w:top w:val="single" w:sz="2" w:space="0" w:color="auto"/>
              <w:bottom w:val="single" w:sz="2" w:space="0" w:color="auto"/>
            </w:tcBorders>
            <w:shd w:val="clear" w:color="auto" w:fill="auto"/>
          </w:tcPr>
          <w:p w14:paraId="4F973F9C"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7870169D" w14:textId="77777777" w:rsidR="00692DBC" w:rsidRPr="00B95E8B" w:rsidRDefault="00692DBC" w:rsidP="003623C8">
            <w:pPr>
              <w:pStyle w:val="Tabletext"/>
            </w:pPr>
            <w:r w:rsidRPr="00B95E8B">
              <w:t xml:space="preserve">For seed ginger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7F208828" w14:textId="77777777" w:rsidR="00692DBC" w:rsidRPr="00B95E8B" w:rsidRDefault="00692DBC" w:rsidP="003623C8">
            <w:pPr>
              <w:pStyle w:val="Tabletext"/>
            </w:pPr>
            <w:r w:rsidRPr="00B95E8B">
              <w:t xml:space="preserve">On </w:t>
            </w:r>
            <w:r w:rsidR="006B2A9D" w:rsidRPr="00B95E8B">
              <w:t>31 August</w:t>
            </w:r>
            <w:r w:rsidRPr="00B95E8B">
              <w:t xml:space="preserve"> in the next financial year</w:t>
            </w:r>
          </w:p>
        </w:tc>
      </w:tr>
      <w:tr w:rsidR="00692DBC" w:rsidRPr="00B95E8B" w14:paraId="2E893E69" w14:textId="77777777" w:rsidTr="0082472F">
        <w:tc>
          <w:tcPr>
            <w:tcW w:w="429" w:type="pct"/>
            <w:tcBorders>
              <w:top w:val="single" w:sz="2" w:space="0" w:color="auto"/>
              <w:bottom w:val="single" w:sz="2" w:space="0" w:color="auto"/>
            </w:tcBorders>
            <w:shd w:val="clear" w:color="auto" w:fill="auto"/>
          </w:tcPr>
          <w:p w14:paraId="0EFE1453"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445E695A" w14:textId="77777777" w:rsidR="00692DBC" w:rsidRPr="00B95E8B" w:rsidRDefault="00692DBC" w:rsidP="003623C8">
            <w:pPr>
              <w:pStyle w:val="Tabletext"/>
            </w:pPr>
            <w:r w:rsidRPr="00B95E8B">
              <w:t>For ginger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74FC7A2F" w14:textId="77777777" w:rsidR="00692DBC" w:rsidRPr="00B95E8B" w:rsidRDefault="00692DBC" w:rsidP="003623C8">
            <w:pPr>
              <w:pStyle w:val="Tablea"/>
            </w:pPr>
            <w:r w:rsidRPr="00B95E8B">
              <w:t xml:space="preserve">(a) if the levy payer must give a return for the quarter under </w:t>
            </w:r>
            <w:r w:rsidR="00C91FA7" w:rsidRPr="00B95E8B">
              <w:t>subclause (</w:t>
            </w:r>
            <w:r w:rsidRPr="00B95E8B">
              <w:t xml:space="preserve">2)—on the last day of the first calendar month after the end of </w:t>
            </w:r>
            <w:r w:rsidR="003623C8" w:rsidRPr="00B95E8B">
              <w:t>the quarter</w:t>
            </w:r>
            <w:r w:rsidRPr="00B95E8B">
              <w:t>; or</w:t>
            </w:r>
          </w:p>
          <w:p w14:paraId="14E84AC6" w14:textId="77777777" w:rsidR="00692DBC" w:rsidRPr="00B95E8B" w:rsidRDefault="00692DBC" w:rsidP="003623C8">
            <w:pPr>
              <w:pStyle w:val="Tablea"/>
            </w:pPr>
            <w:r w:rsidRPr="00B95E8B">
              <w:t xml:space="preserve">(b) if the levy payer must give a return for the financial year under </w:t>
            </w:r>
            <w:r w:rsidR="00C91FA7" w:rsidRPr="00B95E8B">
              <w:t>subclause (</w:t>
            </w:r>
            <w:r w:rsidRPr="00B95E8B">
              <w:t xml:space="preserve">2)—on </w:t>
            </w:r>
            <w:r w:rsidR="006B2A9D" w:rsidRPr="00B95E8B">
              <w:t>31 August</w:t>
            </w:r>
            <w:r w:rsidRPr="00B95E8B">
              <w:t xml:space="preserve"> in the next financial year</w:t>
            </w:r>
          </w:p>
        </w:tc>
      </w:tr>
      <w:tr w:rsidR="00692DBC" w:rsidRPr="00B95E8B" w14:paraId="6F91E5D7" w14:textId="77777777" w:rsidTr="0082472F">
        <w:tc>
          <w:tcPr>
            <w:tcW w:w="429" w:type="pct"/>
            <w:tcBorders>
              <w:top w:val="single" w:sz="2" w:space="0" w:color="auto"/>
              <w:bottom w:val="single" w:sz="12" w:space="0" w:color="auto"/>
            </w:tcBorders>
            <w:shd w:val="clear" w:color="auto" w:fill="auto"/>
          </w:tcPr>
          <w:p w14:paraId="622C09A0" w14:textId="77777777" w:rsidR="00692DBC" w:rsidRPr="00B95E8B" w:rsidRDefault="00692DBC" w:rsidP="003623C8">
            <w:pPr>
              <w:pStyle w:val="Tabletext"/>
            </w:pPr>
            <w:r w:rsidRPr="00B95E8B">
              <w:t>4</w:t>
            </w:r>
          </w:p>
        </w:tc>
        <w:tc>
          <w:tcPr>
            <w:tcW w:w="2126" w:type="pct"/>
            <w:tcBorders>
              <w:top w:val="single" w:sz="2" w:space="0" w:color="auto"/>
              <w:bottom w:val="single" w:sz="12" w:space="0" w:color="auto"/>
            </w:tcBorders>
            <w:shd w:val="clear" w:color="auto" w:fill="auto"/>
          </w:tcPr>
          <w:p w14:paraId="4E7A23E7"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EC03A85" w14:textId="77777777" w:rsidR="00692DBC" w:rsidRPr="00B95E8B" w:rsidRDefault="00692DBC" w:rsidP="00730402">
            <w:pPr>
              <w:pStyle w:val="Tabletext"/>
            </w:pPr>
            <w:r w:rsidRPr="00B95E8B">
              <w:t>The Commonwealth</w:t>
            </w:r>
          </w:p>
        </w:tc>
      </w:tr>
    </w:tbl>
    <w:p w14:paraId="4B2B6E07" w14:textId="290F1240" w:rsidR="004B7600" w:rsidRPr="00B95E8B" w:rsidRDefault="00692DBC" w:rsidP="00692DBC">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4</w:t>
      </w:r>
      <w:r w:rsidR="00B5424E" w:rsidRPr="00B95E8B">
        <w:t>6</w:t>
      </w:r>
      <w:r w:rsidR="002A2C22">
        <w:noBreakHyphen/>
      </w:r>
      <w:r w:rsidR="00B5424E" w:rsidRPr="00B95E8B">
        <w:t>2</w:t>
      </w:r>
      <w:r w:rsidRPr="00B95E8B">
        <w:t>.</w:t>
      </w:r>
    </w:p>
    <w:p w14:paraId="5C28E55F" w14:textId="3D26A028" w:rsidR="004B7600" w:rsidRPr="00B95E8B" w:rsidRDefault="004B7600" w:rsidP="004B7600">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7F45DC2" w14:textId="77777777" w:rsidR="00692DBC" w:rsidRPr="00B95E8B" w:rsidRDefault="00692DBC" w:rsidP="00692DBC">
      <w:pPr>
        <w:pStyle w:val="notetext"/>
      </w:pPr>
      <w:r w:rsidRPr="00B95E8B">
        <w:t>Note 2:</w:t>
      </w:r>
      <w:r w:rsidRPr="00B95E8B">
        <w:tab/>
        <w:t xml:space="preserve">For </w:t>
      </w:r>
      <w:r w:rsidR="00C91FA7" w:rsidRPr="00B95E8B">
        <w:t>item 2</w:t>
      </w:r>
      <w:r w:rsidRPr="00B95E8B">
        <w:t xml:space="preserve">, most </w:t>
      </w:r>
      <w:r w:rsidR="009A37E0" w:rsidRPr="00B95E8B">
        <w:t>business purchaser</w:t>
      </w:r>
      <w:r w:rsidRPr="00B95E8B">
        <w:t>s of seed ginger will be other ginger growers. The ginger grower selling the seed ginger is required to pay the levy and give a return.</w:t>
      </w:r>
    </w:p>
    <w:p w14:paraId="64BD92B2" w14:textId="77777777" w:rsidR="00692DBC" w:rsidRPr="00B95E8B" w:rsidRDefault="00692DBC" w:rsidP="00692DBC">
      <w:pPr>
        <w:pStyle w:val="notetext"/>
      </w:pPr>
      <w:r w:rsidRPr="00B95E8B">
        <w:t>Note 3:</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57B1B1D8" w14:textId="77777777" w:rsidR="00692DBC" w:rsidRPr="00B95E8B" w:rsidRDefault="00692DBC" w:rsidP="00692DBC">
      <w:pPr>
        <w:pStyle w:val="SubsectionHead"/>
      </w:pPr>
      <w:r w:rsidRPr="00B95E8B">
        <w:t>Giving quarterly or annual returns</w:t>
      </w:r>
    </w:p>
    <w:p w14:paraId="57009CFC" w14:textId="77777777" w:rsidR="00692DBC" w:rsidRPr="00B95E8B" w:rsidRDefault="00692DBC" w:rsidP="00692DBC">
      <w:pPr>
        <w:pStyle w:val="subsection"/>
      </w:pPr>
      <w:r w:rsidRPr="00B95E8B">
        <w:tab/>
        <w:t>(2)</w:t>
      </w:r>
      <w:r w:rsidRPr="00B95E8B">
        <w:tab/>
        <w:t xml:space="preserve">For the purposes of </w:t>
      </w:r>
      <w:r w:rsidR="00C91FA7" w:rsidRPr="00B95E8B">
        <w:t>paragraph 5</w:t>
      </w:r>
      <w:r w:rsidR="00526692" w:rsidRPr="00B95E8B">
        <w:t>9</w:t>
      </w:r>
      <w:r w:rsidR="00F368B5" w:rsidRPr="00B95E8B">
        <w:t>(2)(a) of the Act</w:t>
      </w:r>
      <w:r w:rsidRPr="00B95E8B">
        <w:t xml:space="preserve">, for levy imposed on ginger, </w:t>
      </w:r>
      <w:r w:rsidR="00C85188" w:rsidRPr="00B95E8B">
        <w:t>this table has effect.</w:t>
      </w:r>
    </w:p>
    <w:p w14:paraId="4D93508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7A58E38" w14:textId="77777777" w:rsidTr="0082472F">
        <w:trPr>
          <w:tblHeader/>
        </w:trPr>
        <w:tc>
          <w:tcPr>
            <w:tcW w:w="5000" w:type="pct"/>
            <w:gridSpan w:val="3"/>
            <w:tcBorders>
              <w:top w:val="single" w:sz="12" w:space="0" w:color="auto"/>
              <w:bottom w:val="single" w:sz="2" w:space="0" w:color="auto"/>
            </w:tcBorders>
            <w:shd w:val="clear" w:color="auto" w:fill="auto"/>
          </w:tcPr>
          <w:p w14:paraId="2784405A" w14:textId="77777777" w:rsidR="00692DBC" w:rsidRPr="00B95E8B" w:rsidRDefault="00692DBC" w:rsidP="003623C8">
            <w:pPr>
              <w:pStyle w:val="TableHeading"/>
            </w:pPr>
            <w:r w:rsidRPr="00B95E8B">
              <w:t>Quarterly or annual returns</w:t>
            </w:r>
          </w:p>
        </w:tc>
      </w:tr>
      <w:tr w:rsidR="00692DBC" w:rsidRPr="00B95E8B" w14:paraId="1BF7F197" w14:textId="77777777" w:rsidTr="0082472F">
        <w:trPr>
          <w:tblHeader/>
        </w:trPr>
        <w:tc>
          <w:tcPr>
            <w:tcW w:w="429" w:type="pct"/>
            <w:tcBorders>
              <w:top w:val="single" w:sz="2" w:space="0" w:color="auto"/>
              <w:bottom w:val="single" w:sz="12" w:space="0" w:color="auto"/>
            </w:tcBorders>
            <w:shd w:val="clear" w:color="auto" w:fill="auto"/>
          </w:tcPr>
          <w:p w14:paraId="454DC5CC"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53A9F993"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AD86DC5" w14:textId="77777777" w:rsidR="00692DBC" w:rsidRPr="00B95E8B" w:rsidRDefault="00692DBC" w:rsidP="003623C8">
            <w:pPr>
              <w:pStyle w:val="TableHeading"/>
            </w:pPr>
            <w:r w:rsidRPr="00B95E8B">
              <w:t>Rule</w:t>
            </w:r>
          </w:p>
        </w:tc>
      </w:tr>
      <w:tr w:rsidR="00692DBC" w:rsidRPr="00B95E8B" w14:paraId="608B6506" w14:textId="77777777" w:rsidTr="0082472F">
        <w:tc>
          <w:tcPr>
            <w:tcW w:w="429" w:type="pct"/>
            <w:tcBorders>
              <w:top w:val="single" w:sz="2" w:space="0" w:color="auto"/>
              <w:bottom w:val="single" w:sz="2" w:space="0" w:color="auto"/>
            </w:tcBorders>
            <w:shd w:val="clear" w:color="auto" w:fill="auto"/>
          </w:tcPr>
          <w:p w14:paraId="11FBEB3A"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87BBA7C" w14:textId="77777777" w:rsidR="00692DBC" w:rsidRPr="00B95E8B" w:rsidRDefault="00692DBC" w:rsidP="003623C8">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0DADD32F" w14:textId="77777777" w:rsidR="00692DBC" w:rsidRPr="00B95E8B" w:rsidRDefault="00692DBC" w:rsidP="003623C8">
            <w:pPr>
              <w:pStyle w:val="Tabletext"/>
            </w:pPr>
            <w:r w:rsidRPr="00B95E8B">
              <w:t>For ginger sold by the levy payer in the quarter to a consumer at a wholesale produce market—the levy payer, unless the levy payer has an exemption from giving returns for quarters in the year</w:t>
            </w:r>
          </w:p>
        </w:tc>
      </w:tr>
      <w:tr w:rsidR="00692DBC" w:rsidRPr="00B95E8B" w14:paraId="1CA241F0" w14:textId="77777777" w:rsidTr="0082472F">
        <w:tc>
          <w:tcPr>
            <w:tcW w:w="429" w:type="pct"/>
            <w:tcBorders>
              <w:top w:val="single" w:sz="2" w:space="0" w:color="auto"/>
              <w:bottom w:val="single" w:sz="2" w:space="0" w:color="auto"/>
            </w:tcBorders>
            <w:shd w:val="clear" w:color="auto" w:fill="auto"/>
          </w:tcPr>
          <w:p w14:paraId="5EAF84CC"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E867C59" w14:textId="77777777" w:rsidR="00692DBC" w:rsidRPr="00B95E8B" w:rsidRDefault="00692DBC" w:rsidP="003623C8">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585D2DEF" w14:textId="77777777" w:rsidR="00692DBC" w:rsidRPr="00B95E8B" w:rsidRDefault="00692DBC" w:rsidP="003623C8">
            <w:pPr>
              <w:pStyle w:val="Tabletext"/>
            </w:pPr>
            <w:r w:rsidRPr="00B95E8B">
              <w:t>The following</w:t>
            </w:r>
            <w:r w:rsidR="006F7324" w:rsidRPr="00B95E8B">
              <w:t xml:space="preserve"> person</w:t>
            </w:r>
            <w:r w:rsidRPr="00B95E8B">
              <w:t>:</w:t>
            </w:r>
          </w:p>
          <w:p w14:paraId="09B80E3B" w14:textId="77777777" w:rsidR="00692DBC" w:rsidRPr="00B95E8B" w:rsidRDefault="00692DBC" w:rsidP="003623C8">
            <w:pPr>
              <w:pStyle w:val="Tablea"/>
            </w:pPr>
            <w:r w:rsidRPr="00B95E8B">
              <w:t xml:space="preserve">(a) for seed ginger sold by the levy payer in the year to a </w:t>
            </w:r>
            <w:r w:rsidR="009A37E0" w:rsidRPr="00B95E8B">
              <w:t>business purchaser</w:t>
            </w:r>
            <w:r w:rsidRPr="00B95E8B">
              <w:t xml:space="preserve"> (whether directly or through a selling agent or buying agent or both)—the levy payer;</w:t>
            </w:r>
          </w:p>
          <w:p w14:paraId="7506B031" w14:textId="77777777" w:rsidR="00692DBC" w:rsidRPr="00B95E8B" w:rsidRDefault="00692DBC" w:rsidP="003623C8">
            <w:pPr>
              <w:pStyle w:val="Tablea"/>
            </w:pPr>
            <w:r w:rsidRPr="00B95E8B">
              <w:t>(b) the levy payer for ginger who has an exemption from giving returns for quarters in the year</w:t>
            </w:r>
          </w:p>
        </w:tc>
      </w:tr>
      <w:tr w:rsidR="00692DBC" w:rsidRPr="00B95E8B" w14:paraId="6310BD1E" w14:textId="77777777" w:rsidTr="0082472F">
        <w:tc>
          <w:tcPr>
            <w:tcW w:w="429" w:type="pct"/>
            <w:tcBorders>
              <w:top w:val="single" w:sz="2" w:space="0" w:color="auto"/>
              <w:bottom w:val="single" w:sz="2" w:space="0" w:color="auto"/>
            </w:tcBorders>
            <w:shd w:val="clear" w:color="auto" w:fill="auto"/>
          </w:tcPr>
          <w:p w14:paraId="17C84AAA"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79E51141"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3D3DEFA" w14:textId="77777777" w:rsidR="00692DBC" w:rsidRPr="00B95E8B" w:rsidRDefault="00692DBC" w:rsidP="003623C8">
            <w:pPr>
              <w:pStyle w:val="Tablea"/>
            </w:pPr>
            <w:r w:rsidRPr="00B95E8B">
              <w:t>(a) for a return for a quarter—before the end of the first calendar month after the end of the quarter; or</w:t>
            </w:r>
          </w:p>
          <w:p w14:paraId="521DFA1B"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767B7128" w14:textId="77777777" w:rsidTr="0082472F">
        <w:tc>
          <w:tcPr>
            <w:tcW w:w="429" w:type="pct"/>
            <w:tcBorders>
              <w:top w:val="single" w:sz="2" w:space="0" w:color="auto"/>
              <w:bottom w:val="single" w:sz="2" w:space="0" w:color="auto"/>
            </w:tcBorders>
            <w:shd w:val="clear" w:color="auto" w:fill="auto"/>
          </w:tcPr>
          <w:p w14:paraId="1434038A"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2A787E3B"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B8F60A4" w14:textId="77777777" w:rsidR="00692DBC" w:rsidRPr="00B95E8B" w:rsidRDefault="00692DBC" w:rsidP="00730402">
            <w:pPr>
              <w:pStyle w:val="Tabletext"/>
            </w:pPr>
            <w:r w:rsidRPr="00B95E8B">
              <w:t>The Secretary</w:t>
            </w:r>
          </w:p>
        </w:tc>
      </w:tr>
      <w:tr w:rsidR="00692DBC" w:rsidRPr="00B95E8B" w14:paraId="48F878AF" w14:textId="77777777" w:rsidTr="0082472F">
        <w:tc>
          <w:tcPr>
            <w:tcW w:w="429" w:type="pct"/>
            <w:tcBorders>
              <w:top w:val="single" w:sz="2" w:space="0" w:color="auto"/>
              <w:bottom w:val="single" w:sz="12" w:space="0" w:color="auto"/>
            </w:tcBorders>
            <w:shd w:val="clear" w:color="auto" w:fill="auto"/>
          </w:tcPr>
          <w:p w14:paraId="78B0F5DA"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37D4A2CF"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376A75A" w14:textId="77777777" w:rsidR="00692DBC" w:rsidRPr="00B95E8B" w:rsidRDefault="00692DBC" w:rsidP="00730402">
            <w:pPr>
              <w:pStyle w:val="Tabletext"/>
            </w:pPr>
            <w:r w:rsidRPr="00B95E8B">
              <w:t>The return:</w:t>
            </w:r>
          </w:p>
          <w:p w14:paraId="29FF24D4" w14:textId="77777777" w:rsidR="00692DBC" w:rsidRPr="00B95E8B" w:rsidRDefault="00692DBC" w:rsidP="003623C8">
            <w:pPr>
              <w:pStyle w:val="Tablea"/>
            </w:pPr>
            <w:r w:rsidRPr="00B95E8B">
              <w:t>(a) must be in the appropriate approved form and include the information required by that form; or</w:t>
            </w:r>
          </w:p>
          <w:p w14:paraId="3C3499AE"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7F3AAE8F" w14:textId="17D08658"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4</w:t>
      </w:r>
      <w:r w:rsidR="00B5424E" w:rsidRPr="00B95E8B">
        <w:t>6</w:t>
      </w:r>
      <w:r w:rsidR="002A2C22">
        <w:noBreakHyphen/>
      </w:r>
      <w:r w:rsidR="00B5424E" w:rsidRPr="00B95E8B">
        <w:t>4</w:t>
      </w:r>
      <w:r w:rsidRPr="00B95E8B">
        <w:t>.</w:t>
      </w:r>
    </w:p>
    <w:p w14:paraId="09478DC0"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915C483" w14:textId="77777777" w:rsidR="00692DBC" w:rsidRPr="00B95E8B" w:rsidRDefault="00692DBC" w:rsidP="00692DBC">
      <w:pPr>
        <w:pStyle w:val="SubsectionHead"/>
      </w:pPr>
      <w:r w:rsidRPr="00B95E8B">
        <w:t>Making and keeping records</w:t>
      </w:r>
    </w:p>
    <w:p w14:paraId="73208D2F"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(2)(b) of the Act</w:t>
      </w:r>
      <w:r w:rsidRPr="00B95E8B">
        <w:t xml:space="preserve">, for levy imposed on ginger, </w:t>
      </w:r>
      <w:r w:rsidR="00C85188" w:rsidRPr="00B95E8B">
        <w:t>this table has effect.</w:t>
      </w:r>
    </w:p>
    <w:p w14:paraId="42D53BBC"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B504BF4" w14:textId="77777777" w:rsidTr="0082472F">
        <w:trPr>
          <w:tblHeader/>
        </w:trPr>
        <w:tc>
          <w:tcPr>
            <w:tcW w:w="5000" w:type="pct"/>
            <w:gridSpan w:val="3"/>
            <w:tcBorders>
              <w:top w:val="single" w:sz="12" w:space="0" w:color="auto"/>
              <w:bottom w:val="single" w:sz="2" w:space="0" w:color="auto"/>
            </w:tcBorders>
            <w:shd w:val="clear" w:color="auto" w:fill="auto"/>
          </w:tcPr>
          <w:p w14:paraId="09617849" w14:textId="6B574EA7" w:rsidR="00692DBC" w:rsidRPr="00B95E8B" w:rsidRDefault="00692DBC" w:rsidP="003623C8">
            <w:pPr>
              <w:pStyle w:val="TableHeading"/>
            </w:pPr>
            <w:r w:rsidRPr="00B95E8B">
              <w:t>Record</w:t>
            </w:r>
            <w:r w:rsidR="002A2C22">
              <w:noBreakHyphen/>
            </w:r>
            <w:r w:rsidRPr="00B95E8B">
              <w:t>keeping</w:t>
            </w:r>
          </w:p>
        </w:tc>
      </w:tr>
      <w:tr w:rsidR="00692DBC" w:rsidRPr="00B95E8B" w14:paraId="6E727E5E" w14:textId="77777777" w:rsidTr="0082472F">
        <w:trPr>
          <w:tblHeader/>
        </w:trPr>
        <w:tc>
          <w:tcPr>
            <w:tcW w:w="429" w:type="pct"/>
            <w:tcBorders>
              <w:top w:val="single" w:sz="2" w:space="0" w:color="auto"/>
              <w:bottom w:val="single" w:sz="12" w:space="0" w:color="auto"/>
            </w:tcBorders>
            <w:shd w:val="clear" w:color="auto" w:fill="auto"/>
          </w:tcPr>
          <w:p w14:paraId="527EBBC3"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2F605DF"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34C3AA5" w14:textId="77777777" w:rsidR="00692DBC" w:rsidRPr="00B95E8B" w:rsidRDefault="00692DBC" w:rsidP="003623C8">
            <w:pPr>
              <w:pStyle w:val="TableHeading"/>
            </w:pPr>
            <w:r w:rsidRPr="00B95E8B">
              <w:t>Rule</w:t>
            </w:r>
          </w:p>
        </w:tc>
      </w:tr>
      <w:tr w:rsidR="00692DBC" w:rsidRPr="00B95E8B" w14:paraId="2B269AE4" w14:textId="77777777" w:rsidTr="0082472F">
        <w:tc>
          <w:tcPr>
            <w:tcW w:w="429" w:type="pct"/>
            <w:tcBorders>
              <w:top w:val="single" w:sz="2" w:space="0" w:color="auto"/>
              <w:bottom w:val="single" w:sz="2" w:space="0" w:color="auto"/>
            </w:tcBorders>
            <w:shd w:val="clear" w:color="auto" w:fill="auto"/>
          </w:tcPr>
          <w:p w14:paraId="3966BF5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5C7CC6B"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CF9EDDA" w14:textId="77777777" w:rsidR="00692DBC" w:rsidRPr="00B95E8B" w:rsidRDefault="00692DBC" w:rsidP="00730402">
            <w:pPr>
              <w:pStyle w:val="Tabletext"/>
            </w:pPr>
            <w:r w:rsidRPr="00B95E8B">
              <w:t>The levy payer</w:t>
            </w:r>
          </w:p>
        </w:tc>
      </w:tr>
      <w:tr w:rsidR="00692DBC" w:rsidRPr="00B95E8B" w14:paraId="16B63D26" w14:textId="77777777" w:rsidTr="0082472F">
        <w:tc>
          <w:tcPr>
            <w:tcW w:w="429" w:type="pct"/>
            <w:tcBorders>
              <w:top w:val="single" w:sz="2" w:space="0" w:color="auto"/>
              <w:bottom w:val="single" w:sz="2" w:space="0" w:color="auto"/>
            </w:tcBorders>
            <w:shd w:val="clear" w:color="auto" w:fill="auto"/>
          </w:tcPr>
          <w:p w14:paraId="0310D661"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37FCE788"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C4B3142" w14:textId="77777777" w:rsidR="00692DBC" w:rsidRPr="00B95E8B" w:rsidRDefault="00692DBC" w:rsidP="003623C8">
            <w:pPr>
              <w:pStyle w:val="Tabletext"/>
            </w:pPr>
            <w:r w:rsidRPr="00B95E8B">
              <w:t>The records must:</w:t>
            </w:r>
          </w:p>
          <w:p w14:paraId="6BADB48C"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01F45D91" w14:textId="77777777" w:rsidR="00692DBC" w:rsidRPr="00B95E8B" w:rsidRDefault="00692DBC" w:rsidP="003623C8">
            <w:pPr>
              <w:pStyle w:val="Tablea"/>
            </w:pPr>
            <w:r w:rsidRPr="00B95E8B">
              <w:t>(b) otherwise—enable the levy payer to substantiate the amount of levy payable and paid by the levy payer on the ginger</w:t>
            </w:r>
          </w:p>
        </w:tc>
      </w:tr>
      <w:tr w:rsidR="00692DBC" w:rsidRPr="00B95E8B" w14:paraId="6C5C507D" w14:textId="77777777" w:rsidTr="0082472F">
        <w:tc>
          <w:tcPr>
            <w:tcW w:w="429" w:type="pct"/>
            <w:tcBorders>
              <w:top w:val="single" w:sz="2" w:space="0" w:color="auto"/>
              <w:bottom w:val="single" w:sz="12" w:space="0" w:color="auto"/>
            </w:tcBorders>
            <w:shd w:val="clear" w:color="auto" w:fill="auto"/>
          </w:tcPr>
          <w:p w14:paraId="68549A7E"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10B7D3C1" w14:textId="77777777" w:rsidR="00692DBC" w:rsidRPr="00B95E8B" w:rsidRDefault="00692DBC" w:rsidP="003623C8">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77434FE1" w14:textId="77777777" w:rsidR="00692DBC" w:rsidRPr="00B95E8B" w:rsidRDefault="004C4211" w:rsidP="004C4211">
            <w:pPr>
              <w:pStyle w:val="Tabletext"/>
            </w:pPr>
            <w:r w:rsidRPr="00B95E8B">
              <w:t>Until the end of the period of 5 years beginning on the day after the end of the financial year in which the levy is imposed</w:t>
            </w:r>
          </w:p>
        </w:tc>
      </w:tr>
    </w:tbl>
    <w:p w14:paraId="2C88BF07" w14:textId="77777777" w:rsidR="00692DBC" w:rsidRPr="00B95E8B" w:rsidRDefault="00692DBC" w:rsidP="00692DBC">
      <w:pPr>
        <w:pStyle w:val="notetext"/>
      </w:pPr>
      <w:r w:rsidRPr="00B95E8B">
        <w:t>Note</w:t>
      </w:r>
      <w:r w:rsidR="00F77F0B"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5152D83" w14:textId="2E21B782" w:rsidR="00F77F0B" w:rsidRPr="00B95E8B" w:rsidRDefault="00F77F0B" w:rsidP="00F77F0B">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4</w:t>
      </w:r>
      <w:r w:rsidR="00E26D8C" w:rsidRPr="00B95E8B">
        <w:t>6</w:t>
      </w:r>
      <w:r w:rsidR="002A2C22">
        <w:noBreakHyphen/>
      </w:r>
      <w:r w:rsidR="00E26D8C" w:rsidRPr="00B95E8B">
        <w:t>3</w:t>
      </w:r>
      <w:r w:rsidRPr="00B95E8B">
        <w:t>.</w:t>
      </w:r>
    </w:p>
    <w:p w14:paraId="687FB661" w14:textId="63A77FE5" w:rsidR="00692DBC" w:rsidRPr="00B95E8B" w:rsidRDefault="00581464" w:rsidP="00692DBC">
      <w:pPr>
        <w:pStyle w:val="ActHead5"/>
      </w:pPr>
      <w:bookmarkStart w:id="307" w:name="_Toc195792352"/>
      <w:r w:rsidRPr="002A2C22">
        <w:rPr>
          <w:rStyle w:val="CharSectno"/>
        </w:rPr>
        <w:t>46</w:t>
      </w:r>
      <w:r w:rsidR="002A2C22" w:rsidRPr="002A2C22">
        <w:rPr>
          <w:rStyle w:val="CharSectno"/>
        </w:rPr>
        <w:noBreakHyphen/>
      </w:r>
      <w:r w:rsidRPr="002A2C22">
        <w:rPr>
          <w:rStyle w:val="CharSectno"/>
        </w:rPr>
        <w:t>2</w:t>
      </w:r>
      <w:r w:rsidR="00692DBC" w:rsidRPr="00B95E8B">
        <w:t xml:space="preserve">  Obligations of collection agents</w:t>
      </w:r>
      <w:bookmarkEnd w:id="307"/>
    </w:p>
    <w:p w14:paraId="0684A57F" w14:textId="77777777" w:rsidR="00692DBC" w:rsidRPr="00B95E8B" w:rsidRDefault="00692DBC" w:rsidP="00692DBC">
      <w:pPr>
        <w:pStyle w:val="subsection"/>
      </w:pPr>
      <w:r w:rsidRPr="00B95E8B">
        <w:tab/>
        <w:t>(1)</w:t>
      </w:r>
      <w:r w:rsidRPr="00B95E8B">
        <w:tab/>
        <w:t xml:space="preserve">This clause sets out obligations that are imposed on a person if levy is imposed on ginger (other than seed ginger) that is sold by the levy payer in a quarter in a financial year to a </w:t>
      </w:r>
      <w:r w:rsidR="009A37E0" w:rsidRPr="00B95E8B">
        <w:t>business purchaser</w:t>
      </w:r>
      <w:r w:rsidRPr="00B95E8B">
        <w:t xml:space="preserve"> (whether directly or through a selling agent or buying agent or both).</w:t>
      </w:r>
    </w:p>
    <w:p w14:paraId="29CDAF16" w14:textId="77777777" w:rsidR="00692DBC" w:rsidRPr="00B95E8B" w:rsidRDefault="00692DBC" w:rsidP="00692DBC">
      <w:pPr>
        <w:pStyle w:val="SubsectionHead"/>
      </w:pPr>
      <w:r w:rsidRPr="00B95E8B">
        <w:t>Payment of equivalent amounts</w:t>
      </w:r>
    </w:p>
    <w:p w14:paraId="52C2B070" w14:textId="24F2C0A0"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11F7A38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768D290C" w14:textId="77777777" w:rsidTr="0082472F">
        <w:trPr>
          <w:tblHeader/>
        </w:trPr>
        <w:tc>
          <w:tcPr>
            <w:tcW w:w="5000" w:type="pct"/>
            <w:gridSpan w:val="3"/>
            <w:tcBorders>
              <w:top w:val="single" w:sz="12" w:space="0" w:color="auto"/>
              <w:bottom w:val="single" w:sz="2" w:space="0" w:color="auto"/>
            </w:tcBorders>
            <w:shd w:val="clear" w:color="auto" w:fill="auto"/>
          </w:tcPr>
          <w:p w14:paraId="6449995B" w14:textId="77777777" w:rsidR="00692DBC" w:rsidRPr="00B95E8B" w:rsidRDefault="00692DBC" w:rsidP="003623C8">
            <w:pPr>
              <w:pStyle w:val="TableHeading"/>
            </w:pPr>
            <w:r w:rsidRPr="00B95E8B">
              <w:t>Payment of equivalent amounts</w:t>
            </w:r>
          </w:p>
        </w:tc>
      </w:tr>
      <w:tr w:rsidR="00692DBC" w:rsidRPr="00B95E8B" w14:paraId="59DDD461" w14:textId="77777777" w:rsidTr="0082472F">
        <w:trPr>
          <w:tblHeader/>
        </w:trPr>
        <w:tc>
          <w:tcPr>
            <w:tcW w:w="429" w:type="pct"/>
            <w:tcBorders>
              <w:top w:val="single" w:sz="2" w:space="0" w:color="auto"/>
              <w:bottom w:val="single" w:sz="12" w:space="0" w:color="auto"/>
            </w:tcBorders>
            <w:shd w:val="clear" w:color="auto" w:fill="auto"/>
          </w:tcPr>
          <w:p w14:paraId="206CAE44"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046638C1"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609BF39E" w14:textId="77777777" w:rsidR="00692DBC" w:rsidRPr="00B95E8B" w:rsidRDefault="00692DBC" w:rsidP="003623C8">
            <w:pPr>
              <w:pStyle w:val="TableHeading"/>
            </w:pPr>
            <w:r w:rsidRPr="00B95E8B">
              <w:t>Rule</w:t>
            </w:r>
          </w:p>
        </w:tc>
      </w:tr>
      <w:tr w:rsidR="00692DBC" w:rsidRPr="00B95E8B" w14:paraId="7A0935C1" w14:textId="77777777" w:rsidTr="0082472F">
        <w:tc>
          <w:tcPr>
            <w:tcW w:w="429" w:type="pct"/>
            <w:tcBorders>
              <w:top w:val="single" w:sz="2" w:space="0" w:color="auto"/>
              <w:bottom w:val="single" w:sz="2" w:space="0" w:color="auto"/>
            </w:tcBorders>
            <w:shd w:val="clear" w:color="auto" w:fill="auto"/>
          </w:tcPr>
          <w:p w14:paraId="2E29813B"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094F6ECE"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ginger?</w:t>
            </w:r>
          </w:p>
        </w:tc>
        <w:tc>
          <w:tcPr>
            <w:tcW w:w="2360" w:type="pct"/>
            <w:tcBorders>
              <w:top w:val="single" w:sz="2" w:space="0" w:color="auto"/>
              <w:bottom w:val="single" w:sz="2" w:space="0" w:color="auto"/>
            </w:tcBorders>
            <w:shd w:val="clear" w:color="auto" w:fill="auto"/>
          </w:tcPr>
          <w:p w14:paraId="475A9B6B" w14:textId="77777777" w:rsidR="00692DBC" w:rsidRPr="00B95E8B" w:rsidRDefault="00692DBC" w:rsidP="003623C8">
            <w:pPr>
              <w:pStyle w:val="Tabletext"/>
            </w:pPr>
            <w:r w:rsidRPr="00B95E8B">
              <w:t>The liable collection agent</w:t>
            </w:r>
          </w:p>
        </w:tc>
      </w:tr>
      <w:tr w:rsidR="00692DBC" w:rsidRPr="00B95E8B" w14:paraId="5DA6BF71" w14:textId="77777777" w:rsidTr="0082472F">
        <w:tc>
          <w:tcPr>
            <w:tcW w:w="429" w:type="pct"/>
            <w:tcBorders>
              <w:top w:val="single" w:sz="2" w:space="0" w:color="auto"/>
              <w:bottom w:val="single" w:sz="2" w:space="0" w:color="auto"/>
            </w:tcBorders>
            <w:shd w:val="clear" w:color="auto" w:fill="auto"/>
          </w:tcPr>
          <w:p w14:paraId="4E601DCE"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586448DE"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1A4C4F1B" w14:textId="77777777" w:rsidR="00692DBC" w:rsidRPr="00B95E8B" w:rsidRDefault="00692DBC" w:rsidP="003623C8">
            <w:pPr>
              <w:pStyle w:val="Tablea"/>
            </w:pPr>
            <w:r w:rsidRPr="00B95E8B">
              <w:t xml:space="preserve">(a) if the liable collection agent must give a return for the quarter under </w:t>
            </w:r>
            <w:r w:rsidR="00C91FA7" w:rsidRPr="00B95E8B">
              <w:t>subclause (</w:t>
            </w:r>
            <w:r w:rsidRPr="00B95E8B">
              <w:t>3)—on the last day of the first calendar month after the end of the quarter; or</w:t>
            </w:r>
          </w:p>
          <w:p w14:paraId="7C838C35" w14:textId="77777777" w:rsidR="00692DBC" w:rsidRPr="00B95E8B" w:rsidRDefault="00692DBC" w:rsidP="003623C8">
            <w:pPr>
              <w:pStyle w:val="Tablea"/>
            </w:pPr>
            <w:r w:rsidRPr="00B95E8B">
              <w:t xml:space="preserve">(b) if the liable collection agent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3BCECC37" w14:textId="77777777" w:rsidTr="0082472F">
        <w:tc>
          <w:tcPr>
            <w:tcW w:w="429" w:type="pct"/>
            <w:tcBorders>
              <w:top w:val="single" w:sz="2" w:space="0" w:color="auto"/>
              <w:bottom w:val="single" w:sz="12" w:space="0" w:color="auto"/>
            </w:tcBorders>
            <w:shd w:val="clear" w:color="auto" w:fill="auto"/>
          </w:tcPr>
          <w:p w14:paraId="610B4B5C"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0956E530"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5A310F7" w14:textId="77777777" w:rsidR="00692DBC" w:rsidRPr="00B95E8B" w:rsidRDefault="00692DBC" w:rsidP="003623C8">
            <w:pPr>
              <w:pStyle w:val="Tabletext"/>
            </w:pPr>
            <w:r w:rsidRPr="00B95E8B">
              <w:t>The Commonwealth</w:t>
            </w:r>
          </w:p>
        </w:tc>
      </w:tr>
    </w:tbl>
    <w:p w14:paraId="077D36D2"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69ACCBC9" w14:textId="659CC62C"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2512D263" w14:textId="77777777" w:rsidR="00692DBC" w:rsidRPr="00B95E8B" w:rsidRDefault="00692DBC" w:rsidP="00692DBC">
      <w:pPr>
        <w:pStyle w:val="SubsectionHead"/>
      </w:pPr>
      <w:r w:rsidRPr="00B95E8B">
        <w:t>Giving quarterly or annual returns</w:t>
      </w:r>
    </w:p>
    <w:p w14:paraId="5E1DD6D0"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39C6C1E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207FBDEF" w14:textId="77777777" w:rsidTr="0082472F">
        <w:trPr>
          <w:tblHeader/>
        </w:trPr>
        <w:tc>
          <w:tcPr>
            <w:tcW w:w="5000" w:type="pct"/>
            <w:gridSpan w:val="3"/>
            <w:tcBorders>
              <w:top w:val="single" w:sz="12" w:space="0" w:color="auto"/>
              <w:bottom w:val="single" w:sz="2" w:space="0" w:color="auto"/>
            </w:tcBorders>
            <w:shd w:val="clear" w:color="auto" w:fill="auto"/>
          </w:tcPr>
          <w:p w14:paraId="19099AAE" w14:textId="77777777" w:rsidR="00692DBC" w:rsidRPr="00B95E8B" w:rsidRDefault="00692DBC" w:rsidP="003623C8">
            <w:pPr>
              <w:pStyle w:val="TableHeading"/>
            </w:pPr>
            <w:r w:rsidRPr="00B95E8B">
              <w:t>Quarterly or annual returns</w:t>
            </w:r>
          </w:p>
        </w:tc>
      </w:tr>
      <w:tr w:rsidR="00692DBC" w:rsidRPr="00B95E8B" w14:paraId="49E3CA37" w14:textId="77777777" w:rsidTr="0082472F">
        <w:trPr>
          <w:tblHeader/>
        </w:trPr>
        <w:tc>
          <w:tcPr>
            <w:tcW w:w="429" w:type="pct"/>
            <w:tcBorders>
              <w:top w:val="single" w:sz="2" w:space="0" w:color="auto"/>
              <w:bottom w:val="single" w:sz="12" w:space="0" w:color="auto"/>
            </w:tcBorders>
            <w:shd w:val="clear" w:color="auto" w:fill="auto"/>
          </w:tcPr>
          <w:p w14:paraId="5FA6408E"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807736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0E3453C" w14:textId="77777777" w:rsidR="00692DBC" w:rsidRPr="00B95E8B" w:rsidRDefault="00692DBC" w:rsidP="003623C8">
            <w:pPr>
              <w:pStyle w:val="TableHeading"/>
            </w:pPr>
            <w:r w:rsidRPr="00B95E8B">
              <w:t>Rule</w:t>
            </w:r>
          </w:p>
        </w:tc>
      </w:tr>
      <w:tr w:rsidR="00692DBC" w:rsidRPr="00B95E8B" w14:paraId="50C9411C" w14:textId="77777777" w:rsidTr="0082472F">
        <w:tc>
          <w:tcPr>
            <w:tcW w:w="429" w:type="pct"/>
            <w:tcBorders>
              <w:top w:val="single" w:sz="2" w:space="0" w:color="auto"/>
              <w:bottom w:val="single" w:sz="2" w:space="0" w:color="auto"/>
            </w:tcBorders>
            <w:shd w:val="clear" w:color="auto" w:fill="auto"/>
          </w:tcPr>
          <w:p w14:paraId="42D17B65"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9779C3E"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7CB1EC75" w14:textId="77777777" w:rsidR="00692DBC" w:rsidRPr="00B95E8B" w:rsidRDefault="00692DBC" w:rsidP="003623C8">
            <w:pPr>
              <w:pStyle w:val="Tabletext"/>
            </w:pPr>
            <w:r w:rsidRPr="00B95E8B">
              <w:t>The liable collection agent</w:t>
            </w:r>
            <w:r w:rsidR="00854333" w:rsidRPr="00B95E8B">
              <w:t>,</w:t>
            </w:r>
            <w:r w:rsidRPr="00B95E8B">
              <w:t xml:space="preserve"> unless the agent has an exemption from giving returns for quarters in the financial year</w:t>
            </w:r>
          </w:p>
        </w:tc>
      </w:tr>
      <w:tr w:rsidR="00692DBC" w:rsidRPr="00B95E8B" w14:paraId="3D8E2809" w14:textId="77777777" w:rsidTr="0082472F">
        <w:tc>
          <w:tcPr>
            <w:tcW w:w="429" w:type="pct"/>
            <w:tcBorders>
              <w:top w:val="single" w:sz="2" w:space="0" w:color="auto"/>
              <w:bottom w:val="single" w:sz="2" w:space="0" w:color="auto"/>
            </w:tcBorders>
            <w:shd w:val="clear" w:color="auto" w:fill="auto"/>
          </w:tcPr>
          <w:p w14:paraId="53D3ABB5"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A6F251A" w14:textId="77777777" w:rsidR="00692DBC" w:rsidRPr="00B95E8B" w:rsidRDefault="00692DBC" w:rsidP="003623C8">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14EF5B4C" w14:textId="77777777" w:rsidR="00692DBC" w:rsidRPr="00B95E8B" w:rsidRDefault="00692DBC" w:rsidP="003623C8">
            <w:pPr>
              <w:pStyle w:val="Tabletext"/>
            </w:pPr>
            <w:r w:rsidRPr="00B95E8B">
              <w:t>The liable collection agent if the agent has an exemption from giving returns for quarters in the year</w:t>
            </w:r>
          </w:p>
        </w:tc>
      </w:tr>
      <w:tr w:rsidR="00692DBC" w:rsidRPr="00B95E8B" w14:paraId="11442AF1" w14:textId="77777777" w:rsidTr="0082472F">
        <w:tc>
          <w:tcPr>
            <w:tcW w:w="429" w:type="pct"/>
            <w:tcBorders>
              <w:top w:val="single" w:sz="2" w:space="0" w:color="auto"/>
              <w:bottom w:val="single" w:sz="2" w:space="0" w:color="auto"/>
            </w:tcBorders>
            <w:shd w:val="clear" w:color="auto" w:fill="auto"/>
          </w:tcPr>
          <w:p w14:paraId="11A2A84E"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281F734E"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9974F4D" w14:textId="77777777" w:rsidR="00692DBC" w:rsidRPr="00B95E8B" w:rsidRDefault="00692DBC" w:rsidP="003623C8">
            <w:pPr>
              <w:pStyle w:val="Tablea"/>
            </w:pPr>
            <w:r w:rsidRPr="00B95E8B">
              <w:t>(a) for a return for a quarter—before the end of the first calendar month after the end of the quarter; or</w:t>
            </w:r>
          </w:p>
          <w:p w14:paraId="1CCA2041"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60EE8198" w14:textId="77777777" w:rsidTr="0082472F">
        <w:tc>
          <w:tcPr>
            <w:tcW w:w="429" w:type="pct"/>
            <w:tcBorders>
              <w:top w:val="single" w:sz="2" w:space="0" w:color="auto"/>
              <w:bottom w:val="single" w:sz="2" w:space="0" w:color="auto"/>
            </w:tcBorders>
            <w:shd w:val="clear" w:color="auto" w:fill="auto"/>
          </w:tcPr>
          <w:p w14:paraId="7F302468"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74F1A735"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5A89F27" w14:textId="77777777" w:rsidR="00692DBC" w:rsidRPr="00B95E8B" w:rsidRDefault="00692DBC" w:rsidP="00730402">
            <w:pPr>
              <w:pStyle w:val="Tabletext"/>
            </w:pPr>
            <w:r w:rsidRPr="00B95E8B">
              <w:t>The Secretary</w:t>
            </w:r>
          </w:p>
        </w:tc>
      </w:tr>
      <w:tr w:rsidR="00692DBC" w:rsidRPr="00B95E8B" w14:paraId="523C724C" w14:textId="77777777" w:rsidTr="0082472F">
        <w:tc>
          <w:tcPr>
            <w:tcW w:w="429" w:type="pct"/>
            <w:tcBorders>
              <w:top w:val="single" w:sz="2" w:space="0" w:color="auto"/>
              <w:bottom w:val="single" w:sz="12" w:space="0" w:color="auto"/>
            </w:tcBorders>
            <w:shd w:val="clear" w:color="auto" w:fill="auto"/>
          </w:tcPr>
          <w:p w14:paraId="38EE89BF"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322742F3"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7402099" w14:textId="77777777" w:rsidR="00692DBC" w:rsidRPr="00B95E8B" w:rsidRDefault="00692DBC" w:rsidP="00730402">
            <w:pPr>
              <w:pStyle w:val="Tabletext"/>
            </w:pPr>
            <w:r w:rsidRPr="00B95E8B">
              <w:t>The return:</w:t>
            </w:r>
          </w:p>
          <w:p w14:paraId="622F4986" w14:textId="77777777" w:rsidR="00692DBC" w:rsidRPr="00B95E8B" w:rsidRDefault="00692DBC" w:rsidP="003623C8">
            <w:pPr>
              <w:pStyle w:val="Tablea"/>
            </w:pPr>
            <w:r w:rsidRPr="00B95E8B">
              <w:t>(a) must be in the appropriate approved form and include the information required by that form; or</w:t>
            </w:r>
          </w:p>
          <w:p w14:paraId="4B247F82"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73F99FCE" w14:textId="6B41148F"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4</w:t>
      </w:r>
      <w:r w:rsidR="00E26D8C" w:rsidRPr="00B95E8B">
        <w:t>6</w:t>
      </w:r>
      <w:r w:rsidR="002A2C22">
        <w:noBreakHyphen/>
      </w:r>
      <w:r w:rsidR="00E26D8C" w:rsidRPr="00B95E8B">
        <w:t>5</w:t>
      </w:r>
      <w:r w:rsidRPr="00B95E8B">
        <w:t>.</w:t>
      </w:r>
    </w:p>
    <w:p w14:paraId="4A7485A4"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337BC51" w14:textId="77777777" w:rsidR="00692DBC" w:rsidRPr="00B95E8B" w:rsidRDefault="00692DBC" w:rsidP="00692DBC">
      <w:pPr>
        <w:pStyle w:val="SubsectionHead"/>
      </w:pPr>
      <w:r w:rsidRPr="00B95E8B">
        <w:t>Making and keeping records</w:t>
      </w:r>
    </w:p>
    <w:p w14:paraId="3C40642A"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0D4F791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C491681" w14:textId="77777777" w:rsidTr="0082472F">
        <w:trPr>
          <w:tblHeader/>
        </w:trPr>
        <w:tc>
          <w:tcPr>
            <w:tcW w:w="5000" w:type="pct"/>
            <w:gridSpan w:val="3"/>
            <w:tcBorders>
              <w:top w:val="single" w:sz="12" w:space="0" w:color="auto"/>
              <w:bottom w:val="single" w:sz="2" w:space="0" w:color="auto"/>
            </w:tcBorders>
            <w:shd w:val="clear" w:color="auto" w:fill="auto"/>
          </w:tcPr>
          <w:p w14:paraId="3CE585C1" w14:textId="3C2AC8F0" w:rsidR="00692DBC" w:rsidRPr="00B95E8B" w:rsidRDefault="00692DBC" w:rsidP="003623C8">
            <w:pPr>
              <w:pStyle w:val="TableHeading"/>
            </w:pPr>
            <w:r w:rsidRPr="00B95E8B">
              <w:t>Record</w:t>
            </w:r>
            <w:r w:rsidR="002A2C22">
              <w:noBreakHyphen/>
            </w:r>
            <w:r w:rsidRPr="00B95E8B">
              <w:t>keeping</w:t>
            </w:r>
          </w:p>
        </w:tc>
      </w:tr>
      <w:tr w:rsidR="00692DBC" w:rsidRPr="00B95E8B" w14:paraId="60F72BD6" w14:textId="77777777" w:rsidTr="0082472F">
        <w:trPr>
          <w:tblHeader/>
        </w:trPr>
        <w:tc>
          <w:tcPr>
            <w:tcW w:w="429" w:type="pct"/>
            <w:tcBorders>
              <w:top w:val="single" w:sz="2" w:space="0" w:color="auto"/>
              <w:bottom w:val="single" w:sz="12" w:space="0" w:color="auto"/>
            </w:tcBorders>
            <w:shd w:val="clear" w:color="auto" w:fill="auto"/>
          </w:tcPr>
          <w:p w14:paraId="2AF12117"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F8F3B1B"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4DB6D26" w14:textId="77777777" w:rsidR="00692DBC" w:rsidRPr="00B95E8B" w:rsidRDefault="00692DBC" w:rsidP="003623C8">
            <w:pPr>
              <w:pStyle w:val="TableHeading"/>
            </w:pPr>
            <w:r w:rsidRPr="00B95E8B">
              <w:t>Rule</w:t>
            </w:r>
          </w:p>
        </w:tc>
      </w:tr>
      <w:tr w:rsidR="00692DBC" w:rsidRPr="00B95E8B" w14:paraId="15485FD5" w14:textId="77777777" w:rsidTr="0082472F">
        <w:tc>
          <w:tcPr>
            <w:tcW w:w="429" w:type="pct"/>
            <w:tcBorders>
              <w:top w:val="single" w:sz="2" w:space="0" w:color="auto"/>
              <w:bottom w:val="single" w:sz="2" w:space="0" w:color="auto"/>
            </w:tcBorders>
            <w:shd w:val="clear" w:color="auto" w:fill="auto"/>
          </w:tcPr>
          <w:p w14:paraId="05599334"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870D8ED" w14:textId="77777777" w:rsidR="00692DBC" w:rsidRPr="00B95E8B" w:rsidRDefault="00692DBC" w:rsidP="0073040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C3EEE49" w14:textId="77777777" w:rsidR="00692DBC" w:rsidRPr="00B95E8B" w:rsidRDefault="00692DBC" w:rsidP="003623C8">
            <w:pPr>
              <w:pStyle w:val="Tabletext"/>
            </w:pPr>
            <w:r w:rsidRPr="00B95E8B">
              <w:t>The liable collection agent</w:t>
            </w:r>
          </w:p>
        </w:tc>
      </w:tr>
      <w:tr w:rsidR="00692DBC" w:rsidRPr="00B95E8B" w14:paraId="4EE384FD" w14:textId="77777777" w:rsidTr="0082472F">
        <w:tc>
          <w:tcPr>
            <w:tcW w:w="429" w:type="pct"/>
            <w:tcBorders>
              <w:top w:val="single" w:sz="2" w:space="0" w:color="auto"/>
              <w:bottom w:val="single" w:sz="2" w:space="0" w:color="auto"/>
            </w:tcBorders>
            <w:shd w:val="clear" w:color="auto" w:fill="auto"/>
          </w:tcPr>
          <w:p w14:paraId="149124DB"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F3F9B0F"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62C5C73" w14:textId="77777777" w:rsidR="00692DBC" w:rsidRPr="00B95E8B" w:rsidRDefault="00692DBC" w:rsidP="003623C8">
            <w:pPr>
              <w:pStyle w:val="Tabletext"/>
            </w:pPr>
            <w:r w:rsidRPr="00B95E8B">
              <w:t>The records must enable the agent to substantiate the equivalent amount payable and paid by the agent in relation to the ginger</w:t>
            </w:r>
          </w:p>
        </w:tc>
      </w:tr>
      <w:tr w:rsidR="00692DBC" w:rsidRPr="00B95E8B" w14:paraId="0E3D8E4C" w14:textId="77777777" w:rsidTr="0082472F">
        <w:tc>
          <w:tcPr>
            <w:tcW w:w="429" w:type="pct"/>
            <w:tcBorders>
              <w:top w:val="single" w:sz="2" w:space="0" w:color="auto"/>
              <w:bottom w:val="single" w:sz="12" w:space="0" w:color="auto"/>
            </w:tcBorders>
            <w:shd w:val="clear" w:color="auto" w:fill="auto"/>
          </w:tcPr>
          <w:p w14:paraId="0971B641"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6A699502" w14:textId="77777777" w:rsidR="00692DBC" w:rsidRPr="00B95E8B" w:rsidRDefault="00692DBC" w:rsidP="003623C8">
            <w:pPr>
              <w:pStyle w:val="Tabletext"/>
            </w:pPr>
            <w:r w:rsidRPr="00B95E8B">
              <w:t xml:space="preserve">For how long must the </w:t>
            </w:r>
            <w:r w:rsidR="00880F34" w:rsidRPr="00B95E8B">
              <w:t>agent</w:t>
            </w:r>
            <w:r w:rsidRPr="00B95E8B">
              <w:t xml:space="preserve"> keep the records?</w:t>
            </w:r>
          </w:p>
        </w:tc>
        <w:tc>
          <w:tcPr>
            <w:tcW w:w="2286" w:type="pct"/>
            <w:tcBorders>
              <w:top w:val="single" w:sz="2" w:space="0" w:color="auto"/>
              <w:bottom w:val="single" w:sz="12" w:space="0" w:color="auto"/>
            </w:tcBorders>
            <w:shd w:val="clear" w:color="auto" w:fill="auto"/>
          </w:tcPr>
          <w:p w14:paraId="6F864CCF" w14:textId="77777777" w:rsidR="00692DBC" w:rsidRPr="00B95E8B" w:rsidRDefault="00692DBC" w:rsidP="003623C8">
            <w:pPr>
              <w:pStyle w:val="Tabletext"/>
            </w:pPr>
            <w:r w:rsidRPr="00B95E8B">
              <w:t xml:space="preserve">Until the end of the period of 5 years beginning on the day after the end of the </w:t>
            </w:r>
            <w:r w:rsidR="00ED74A7" w:rsidRPr="00B95E8B">
              <w:t>financial year</w:t>
            </w:r>
            <w:r w:rsidR="006224A2" w:rsidRPr="00B95E8B">
              <w:t xml:space="preserve"> in which the ginger is sold</w:t>
            </w:r>
          </w:p>
        </w:tc>
      </w:tr>
    </w:tbl>
    <w:p w14:paraId="6A88BF11"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B16D7A1" w14:textId="4748251E" w:rsidR="00692DBC" w:rsidRPr="00B95E8B" w:rsidRDefault="00581464" w:rsidP="00692DBC">
      <w:pPr>
        <w:pStyle w:val="ActHead5"/>
      </w:pPr>
      <w:bookmarkStart w:id="308" w:name="_Toc195792353"/>
      <w:r w:rsidRPr="002A2C22">
        <w:rPr>
          <w:rStyle w:val="CharSectno"/>
        </w:rPr>
        <w:t>46</w:t>
      </w:r>
      <w:r w:rsidR="002A2C22" w:rsidRPr="002A2C22">
        <w:rPr>
          <w:rStyle w:val="CharSectno"/>
        </w:rPr>
        <w:noBreakHyphen/>
      </w:r>
      <w:r w:rsidRPr="002A2C22">
        <w:rPr>
          <w:rStyle w:val="CharSectno"/>
        </w:rPr>
        <w:t>3</w:t>
      </w:r>
      <w:r w:rsidR="00692DBC" w:rsidRPr="00B95E8B">
        <w:t xml:space="preserve">  Obligations of persons claiming levy exemption</w:t>
      </w:r>
      <w:bookmarkEnd w:id="308"/>
    </w:p>
    <w:p w14:paraId="565AF6E8"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xml:space="preserve">, this table has effect if ginger is grown in Australia and in a </w:t>
      </w:r>
      <w:r w:rsidR="00BD7103" w:rsidRPr="00B95E8B">
        <w:t>financial year</w:t>
      </w:r>
      <w:r w:rsidRPr="00B95E8B">
        <w:t xml:space="preserve"> is sold by the grower and the grower considers that an exemption from levy applies.</w:t>
      </w:r>
    </w:p>
    <w:p w14:paraId="7ABEFDB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7D313FD" w14:textId="77777777" w:rsidTr="0082472F">
        <w:trPr>
          <w:tblHeader/>
        </w:trPr>
        <w:tc>
          <w:tcPr>
            <w:tcW w:w="5000" w:type="pct"/>
            <w:gridSpan w:val="3"/>
            <w:tcBorders>
              <w:top w:val="single" w:sz="12" w:space="0" w:color="auto"/>
              <w:bottom w:val="single" w:sz="2" w:space="0" w:color="auto"/>
            </w:tcBorders>
            <w:shd w:val="clear" w:color="auto" w:fill="auto"/>
          </w:tcPr>
          <w:p w14:paraId="0C176039" w14:textId="3546E499" w:rsidR="00692DBC" w:rsidRPr="00B95E8B" w:rsidRDefault="00692DBC" w:rsidP="003623C8">
            <w:pPr>
              <w:pStyle w:val="TableHeading"/>
            </w:pPr>
            <w:r w:rsidRPr="00B95E8B">
              <w:t>Record</w:t>
            </w:r>
            <w:r w:rsidR="002A2C22">
              <w:noBreakHyphen/>
            </w:r>
            <w:r w:rsidRPr="00B95E8B">
              <w:t>keeping</w:t>
            </w:r>
          </w:p>
        </w:tc>
      </w:tr>
      <w:tr w:rsidR="00692DBC" w:rsidRPr="00B95E8B" w14:paraId="0152258B" w14:textId="77777777" w:rsidTr="0082472F">
        <w:trPr>
          <w:tblHeader/>
        </w:trPr>
        <w:tc>
          <w:tcPr>
            <w:tcW w:w="429" w:type="pct"/>
            <w:tcBorders>
              <w:top w:val="single" w:sz="2" w:space="0" w:color="auto"/>
              <w:bottom w:val="single" w:sz="12" w:space="0" w:color="auto"/>
            </w:tcBorders>
            <w:shd w:val="clear" w:color="auto" w:fill="auto"/>
          </w:tcPr>
          <w:p w14:paraId="77B2D455"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288B1CC"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119AEC1" w14:textId="77777777" w:rsidR="00692DBC" w:rsidRPr="00B95E8B" w:rsidRDefault="00692DBC" w:rsidP="003623C8">
            <w:pPr>
              <w:pStyle w:val="TableHeading"/>
            </w:pPr>
            <w:r w:rsidRPr="00B95E8B">
              <w:t>Rule</w:t>
            </w:r>
          </w:p>
        </w:tc>
      </w:tr>
      <w:tr w:rsidR="00692DBC" w:rsidRPr="00B95E8B" w14:paraId="7025834F" w14:textId="77777777" w:rsidTr="0082472F">
        <w:tc>
          <w:tcPr>
            <w:tcW w:w="429" w:type="pct"/>
            <w:tcBorders>
              <w:top w:val="single" w:sz="2" w:space="0" w:color="auto"/>
              <w:bottom w:val="single" w:sz="2" w:space="0" w:color="auto"/>
            </w:tcBorders>
            <w:shd w:val="clear" w:color="auto" w:fill="auto"/>
          </w:tcPr>
          <w:p w14:paraId="4776E9B0"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7EFD483"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6B88726" w14:textId="77777777" w:rsidR="00692DBC" w:rsidRPr="00B95E8B" w:rsidRDefault="00692DBC" w:rsidP="003623C8">
            <w:pPr>
              <w:pStyle w:val="Tabletext"/>
            </w:pPr>
            <w:r w:rsidRPr="00B95E8B">
              <w:t>The grower</w:t>
            </w:r>
          </w:p>
        </w:tc>
      </w:tr>
      <w:tr w:rsidR="00692DBC" w:rsidRPr="00B95E8B" w14:paraId="3FA7A134" w14:textId="77777777" w:rsidTr="0082472F">
        <w:tc>
          <w:tcPr>
            <w:tcW w:w="429" w:type="pct"/>
            <w:tcBorders>
              <w:top w:val="single" w:sz="2" w:space="0" w:color="auto"/>
              <w:bottom w:val="single" w:sz="2" w:space="0" w:color="auto"/>
            </w:tcBorders>
            <w:shd w:val="clear" w:color="auto" w:fill="auto"/>
          </w:tcPr>
          <w:p w14:paraId="6A2B6AFA"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EB3EDA3"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7B04082"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7CD3728E" w14:textId="77777777" w:rsidTr="0082472F">
        <w:tc>
          <w:tcPr>
            <w:tcW w:w="429" w:type="pct"/>
            <w:tcBorders>
              <w:top w:val="single" w:sz="2" w:space="0" w:color="auto"/>
              <w:bottom w:val="single" w:sz="12" w:space="0" w:color="auto"/>
            </w:tcBorders>
            <w:shd w:val="clear" w:color="auto" w:fill="auto"/>
          </w:tcPr>
          <w:p w14:paraId="1CE029F9"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EB70661" w14:textId="77777777" w:rsidR="00692DBC" w:rsidRPr="00B95E8B" w:rsidRDefault="00692DBC" w:rsidP="003623C8">
            <w:pPr>
              <w:pStyle w:val="Tabletext"/>
            </w:pPr>
            <w:r w:rsidRPr="00B95E8B">
              <w:t>For how long must the grower keep the records?</w:t>
            </w:r>
          </w:p>
        </w:tc>
        <w:tc>
          <w:tcPr>
            <w:tcW w:w="2286" w:type="pct"/>
            <w:tcBorders>
              <w:top w:val="single" w:sz="2" w:space="0" w:color="auto"/>
              <w:bottom w:val="single" w:sz="12" w:space="0" w:color="auto"/>
            </w:tcBorders>
            <w:shd w:val="clear" w:color="auto" w:fill="auto"/>
          </w:tcPr>
          <w:p w14:paraId="2E7C97AC" w14:textId="77777777" w:rsidR="00692DBC" w:rsidRPr="00B95E8B" w:rsidRDefault="00692DBC" w:rsidP="003623C8">
            <w:pPr>
              <w:pStyle w:val="Tabletext"/>
            </w:pPr>
            <w:r w:rsidRPr="00B95E8B">
              <w:t xml:space="preserve">Until the end of the period of 5 years beginning on the day after the end of the </w:t>
            </w:r>
            <w:r w:rsidR="00BD7103" w:rsidRPr="00B95E8B">
              <w:t>financial year</w:t>
            </w:r>
          </w:p>
        </w:tc>
      </w:tr>
    </w:tbl>
    <w:p w14:paraId="56DE9FF4"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5AB42E9" w14:textId="0E97A4EB" w:rsidR="00692DBC" w:rsidRPr="00B95E8B" w:rsidRDefault="00581464" w:rsidP="00692DBC">
      <w:pPr>
        <w:pStyle w:val="ActHead5"/>
      </w:pPr>
      <w:bookmarkStart w:id="309" w:name="_Toc195792354"/>
      <w:r w:rsidRPr="002A2C22">
        <w:rPr>
          <w:rStyle w:val="CharSectno"/>
        </w:rPr>
        <w:t>46</w:t>
      </w:r>
      <w:r w:rsidR="002A2C22" w:rsidRPr="002A2C22">
        <w:rPr>
          <w:rStyle w:val="CharSectno"/>
        </w:rPr>
        <w:noBreakHyphen/>
      </w:r>
      <w:r w:rsidRPr="002A2C22">
        <w:rPr>
          <w:rStyle w:val="CharSectno"/>
        </w:rPr>
        <w:t>4</w:t>
      </w:r>
      <w:r w:rsidR="00692DBC" w:rsidRPr="00B95E8B">
        <w:t xml:space="preserve">  Process for obtaining exemption from giving quarterly returns—levy payers</w:t>
      </w:r>
      <w:bookmarkEnd w:id="309"/>
    </w:p>
    <w:p w14:paraId="0632B45F" w14:textId="77777777" w:rsidR="00692DBC" w:rsidRPr="00B95E8B" w:rsidRDefault="00692DBC" w:rsidP="00692DBC">
      <w:pPr>
        <w:pStyle w:val="subsection"/>
      </w:pPr>
      <w:r w:rsidRPr="00B95E8B">
        <w:tab/>
        <w:t>(1)</w:t>
      </w:r>
      <w:r w:rsidRPr="00B95E8B">
        <w:tab/>
        <w:t>A person who is a levy payer for levy imposed on ginger that is sold by the person in a financial year to a consumer at a wholesale produce market is not required to give returns for quarters in the year if:</w:t>
      </w:r>
    </w:p>
    <w:p w14:paraId="623E5E2D"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0DAFD0FF" w14:textId="77777777" w:rsidR="00692DBC" w:rsidRPr="00B95E8B" w:rsidRDefault="00692DBC" w:rsidP="00692DBC">
      <w:pPr>
        <w:pStyle w:val="paragraph"/>
      </w:pPr>
      <w:r w:rsidRPr="00B95E8B">
        <w:tab/>
        <w:t>(b)</w:t>
      </w:r>
      <w:r w:rsidRPr="00B95E8B">
        <w:tab/>
        <w:t>the person applies before the end of the first quarter in the year in which such levy is imposed; and</w:t>
      </w:r>
    </w:p>
    <w:p w14:paraId="2CF188A6" w14:textId="1838E5EF" w:rsidR="00692DBC" w:rsidRPr="00B95E8B" w:rsidRDefault="00692DBC" w:rsidP="00692DB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4914231E" w14:textId="77777777" w:rsidR="00692DBC" w:rsidRPr="00B95E8B" w:rsidRDefault="00692DBC" w:rsidP="00692DBC">
      <w:pPr>
        <w:pStyle w:val="subsection"/>
      </w:pPr>
      <w:r w:rsidRPr="00B95E8B">
        <w:tab/>
        <w:t>(2)</w:t>
      </w:r>
      <w:r w:rsidRPr="00B95E8B">
        <w:tab/>
        <w:t>The person may apply only if the person reasonably believes that the total amount of levy that the person will pay, or will be likely to pay, in relation to ginger and the financial year will be less than $200.</w:t>
      </w:r>
    </w:p>
    <w:p w14:paraId="2494156F" w14:textId="11ADE9E5"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60070D80" w14:textId="6AF9EEA2" w:rsidR="00692DBC" w:rsidRPr="00B95E8B" w:rsidRDefault="00581464" w:rsidP="00692DBC">
      <w:pPr>
        <w:pStyle w:val="ActHead5"/>
      </w:pPr>
      <w:bookmarkStart w:id="310" w:name="_Toc195792355"/>
      <w:r w:rsidRPr="002A2C22">
        <w:rPr>
          <w:rStyle w:val="CharSectno"/>
        </w:rPr>
        <w:t>46</w:t>
      </w:r>
      <w:r w:rsidR="002A2C22" w:rsidRPr="002A2C22">
        <w:rPr>
          <w:rStyle w:val="CharSectno"/>
        </w:rPr>
        <w:noBreakHyphen/>
      </w:r>
      <w:r w:rsidRPr="002A2C22">
        <w:rPr>
          <w:rStyle w:val="CharSectno"/>
        </w:rPr>
        <w:t>5</w:t>
      </w:r>
      <w:r w:rsidR="00692DBC" w:rsidRPr="00B95E8B">
        <w:t xml:space="preserve">  Process for obtaining exemption from giving quarterly returns—collection agents</w:t>
      </w:r>
      <w:bookmarkEnd w:id="310"/>
    </w:p>
    <w:p w14:paraId="099DE0F6" w14:textId="5511AC3D" w:rsidR="00692DBC" w:rsidRPr="00B95E8B" w:rsidRDefault="00692DBC" w:rsidP="00692DBC">
      <w:pPr>
        <w:pStyle w:val="subsection"/>
      </w:pPr>
      <w:r w:rsidRPr="00B95E8B">
        <w:tab/>
        <w:t>(1)</w:t>
      </w:r>
      <w:r w:rsidRPr="00B95E8B">
        <w:tab/>
      </w:r>
      <w:r w:rsidR="000C0F6D" w:rsidRPr="00B95E8B">
        <w:t xml:space="preserve">For the purposes of </w:t>
      </w:r>
      <w:r w:rsidR="00C91FA7" w:rsidRPr="00B95E8B">
        <w:t>subclause 4</w:t>
      </w:r>
      <w:r w:rsidR="00E26D8C" w:rsidRPr="00B95E8B">
        <w:t>6</w:t>
      </w:r>
      <w:r w:rsidR="002A2C22">
        <w:noBreakHyphen/>
      </w:r>
      <w:r w:rsidR="00E26D8C" w:rsidRPr="00B95E8B">
        <w:t>2</w:t>
      </w:r>
      <w:r w:rsidR="000C0F6D" w:rsidRPr="00B95E8B">
        <w:t>(3), the person who is the liable collection agent is not required to give returns for quarters in the financial year if</w:t>
      </w:r>
      <w:r w:rsidRPr="00B95E8B">
        <w:t>:</w:t>
      </w:r>
    </w:p>
    <w:p w14:paraId="08CC01B5"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156A230C" w14:textId="77777777" w:rsidR="00692DBC" w:rsidRPr="00B95E8B" w:rsidRDefault="00692DBC" w:rsidP="00692DBC">
      <w:pPr>
        <w:pStyle w:val="paragraph"/>
      </w:pPr>
      <w:r w:rsidRPr="00B95E8B">
        <w:tab/>
        <w:t>(b)</w:t>
      </w:r>
      <w:r w:rsidRPr="00B95E8B">
        <w:tab/>
        <w:t>the person applies before the end of the first quarter in the year in which levy is imposed on ginger where the person is liable to pay an equivalent amount; and</w:t>
      </w:r>
    </w:p>
    <w:p w14:paraId="23CF2FDE" w14:textId="15C25B82" w:rsidR="00692DBC" w:rsidRPr="00B95E8B" w:rsidRDefault="00692DBC" w:rsidP="00692DB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5E6C2D71" w14:textId="77777777" w:rsidR="00692DBC" w:rsidRPr="00B95E8B" w:rsidRDefault="00692DBC" w:rsidP="00692DBC">
      <w:pPr>
        <w:pStyle w:val="subsection"/>
      </w:pPr>
      <w:r w:rsidRPr="00B95E8B">
        <w:tab/>
        <w:t>(2)</w:t>
      </w:r>
      <w:r w:rsidRPr="00B95E8B">
        <w:tab/>
        <w:t>The person may apply only if the person reasonably believes that the total equivalent amount that the person will pay, or will be likely to pay, in relation to ginger and the financial year will be less than $200.</w:t>
      </w:r>
    </w:p>
    <w:p w14:paraId="77182110" w14:textId="364F3EBA"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73B95AEB" w14:textId="77777777" w:rsidR="00692DBC" w:rsidRPr="00B95E8B" w:rsidRDefault="006B2A9D" w:rsidP="00692DBC">
      <w:pPr>
        <w:pStyle w:val="ActHead3"/>
        <w:pageBreakBefore/>
      </w:pPr>
      <w:bookmarkStart w:id="311" w:name="_Toc195792356"/>
      <w:r w:rsidRPr="002A2C22">
        <w:rPr>
          <w:rStyle w:val="CharDivNo"/>
        </w:rPr>
        <w:t>Division </w:t>
      </w:r>
      <w:r w:rsidR="00581464" w:rsidRPr="002A2C22">
        <w:rPr>
          <w:rStyle w:val="CharDivNo"/>
        </w:rPr>
        <w:t>47</w:t>
      </w:r>
      <w:r w:rsidR="00692DBC" w:rsidRPr="00B95E8B">
        <w:t>—</w:t>
      </w:r>
      <w:r w:rsidR="00692DBC" w:rsidRPr="002A2C22">
        <w:rPr>
          <w:rStyle w:val="CharDivText"/>
        </w:rPr>
        <w:t>Lychees</w:t>
      </w:r>
      <w:bookmarkEnd w:id="311"/>
    </w:p>
    <w:p w14:paraId="28E1F02B" w14:textId="6299CCA6" w:rsidR="00692DBC" w:rsidRPr="00B95E8B" w:rsidRDefault="00581464" w:rsidP="00692DBC">
      <w:pPr>
        <w:pStyle w:val="ActHead5"/>
      </w:pPr>
      <w:bookmarkStart w:id="312" w:name="_Hlk130196235"/>
      <w:bookmarkStart w:id="313" w:name="_Toc195792357"/>
      <w:r w:rsidRPr="002A2C22">
        <w:rPr>
          <w:rStyle w:val="CharSectno"/>
        </w:rPr>
        <w:t>47</w:t>
      </w:r>
      <w:r w:rsidR="002A2C22" w:rsidRPr="002A2C22">
        <w:rPr>
          <w:rStyle w:val="CharSectno"/>
        </w:rPr>
        <w:noBreakHyphen/>
      </w:r>
      <w:r w:rsidRPr="002A2C22">
        <w:rPr>
          <w:rStyle w:val="CharSectno"/>
        </w:rPr>
        <w:t>1</w:t>
      </w:r>
      <w:r w:rsidR="00692DBC" w:rsidRPr="00B95E8B">
        <w:t xml:space="preserve">  Obligations of levy payers or charge payers</w:t>
      </w:r>
      <w:bookmarkEnd w:id="313"/>
    </w:p>
    <w:p w14:paraId="7EC772C4" w14:textId="77777777" w:rsidR="00692DBC" w:rsidRPr="00B95E8B" w:rsidRDefault="00692DBC" w:rsidP="00692DBC">
      <w:pPr>
        <w:pStyle w:val="SubsectionHead"/>
      </w:pPr>
      <w:r w:rsidRPr="00B95E8B">
        <w:t>When lychee levy due and payable</w:t>
      </w:r>
    </w:p>
    <w:p w14:paraId="448ABE8A"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19BC9F5C" w14:textId="77777777" w:rsidR="00692DBC" w:rsidRPr="00B95E8B" w:rsidRDefault="00692DBC" w:rsidP="00692DBC">
      <w:pPr>
        <w:pStyle w:val="paragraph"/>
      </w:pPr>
      <w:r w:rsidRPr="00B95E8B">
        <w:tab/>
        <w:t>(a)</w:t>
      </w:r>
      <w:r w:rsidRPr="00B95E8B">
        <w:tab/>
        <w:t>levy imposed on lychees that are sold by the levy payer in a quarter in a financial year (other than by retail sale); or</w:t>
      </w:r>
    </w:p>
    <w:p w14:paraId="743A3D1F" w14:textId="77777777" w:rsidR="00692DBC" w:rsidRPr="00B95E8B" w:rsidRDefault="00692DBC" w:rsidP="00692DBC">
      <w:pPr>
        <w:pStyle w:val="paragraph"/>
      </w:pPr>
      <w:r w:rsidRPr="00B95E8B">
        <w:tab/>
        <w:t>(b)</w:t>
      </w:r>
      <w:r w:rsidRPr="00B95E8B">
        <w:tab/>
        <w:t>levy imposed on lychees that are processed by or for the levy payer in a quarter in a financial year; or</w:t>
      </w:r>
    </w:p>
    <w:p w14:paraId="7947D102" w14:textId="77777777" w:rsidR="00692DBC" w:rsidRPr="00B95E8B" w:rsidRDefault="00692DBC" w:rsidP="00692DBC">
      <w:pPr>
        <w:pStyle w:val="paragraph"/>
      </w:pPr>
      <w:r w:rsidRPr="00B95E8B">
        <w:tab/>
        <w:t>(c)</w:t>
      </w:r>
      <w:r w:rsidRPr="00B95E8B">
        <w:tab/>
        <w:t>levy imposed on lychees that are sold by the levy payer by retail sale in a financial year;</w:t>
      </w:r>
    </w:p>
    <w:p w14:paraId="532A3894" w14:textId="77777777" w:rsidR="00692DBC" w:rsidRPr="00B95E8B" w:rsidRDefault="00C85188" w:rsidP="00692DBC">
      <w:pPr>
        <w:pStyle w:val="subsection2"/>
      </w:pPr>
      <w:r w:rsidRPr="00B95E8B">
        <w:t>this table has effect.</w:t>
      </w:r>
    </w:p>
    <w:p w14:paraId="15C9738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0D55137E" w14:textId="77777777" w:rsidTr="0082472F">
        <w:trPr>
          <w:tblHeader/>
        </w:trPr>
        <w:tc>
          <w:tcPr>
            <w:tcW w:w="5000" w:type="pct"/>
            <w:gridSpan w:val="3"/>
            <w:tcBorders>
              <w:top w:val="single" w:sz="12" w:space="0" w:color="auto"/>
              <w:bottom w:val="single" w:sz="2" w:space="0" w:color="auto"/>
            </w:tcBorders>
            <w:shd w:val="clear" w:color="auto" w:fill="auto"/>
          </w:tcPr>
          <w:p w14:paraId="6C622C94" w14:textId="77777777" w:rsidR="00692DBC" w:rsidRPr="00B95E8B" w:rsidRDefault="00692DBC" w:rsidP="003623C8">
            <w:pPr>
              <w:pStyle w:val="TableHeading"/>
            </w:pPr>
            <w:r w:rsidRPr="00B95E8B">
              <w:t>Lychee levy</w:t>
            </w:r>
          </w:p>
        </w:tc>
      </w:tr>
      <w:tr w:rsidR="00692DBC" w:rsidRPr="00B95E8B" w14:paraId="008E47AD" w14:textId="77777777" w:rsidTr="0082472F">
        <w:trPr>
          <w:tblHeader/>
        </w:trPr>
        <w:tc>
          <w:tcPr>
            <w:tcW w:w="429" w:type="pct"/>
            <w:tcBorders>
              <w:top w:val="single" w:sz="2" w:space="0" w:color="auto"/>
              <w:bottom w:val="single" w:sz="12" w:space="0" w:color="auto"/>
            </w:tcBorders>
            <w:shd w:val="clear" w:color="auto" w:fill="auto"/>
          </w:tcPr>
          <w:p w14:paraId="13D987A4"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1B356144"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69E13A81" w14:textId="77777777" w:rsidR="00692DBC" w:rsidRPr="00B95E8B" w:rsidRDefault="00692DBC" w:rsidP="003623C8">
            <w:pPr>
              <w:pStyle w:val="TableHeading"/>
            </w:pPr>
            <w:r w:rsidRPr="00B95E8B">
              <w:t>Rule</w:t>
            </w:r>
          </w:p>
        </w:tc>
      </w:tr>
      <w:tr w:rsidR="00692DBC" w:rsidRPr="00B95E8B" w14:paraId="0B28770E" w14:textId="77777777" w:rsidTr="0082472F">
        <w:tc>
          <w:tcPr>
            <w:tcW w:w="429" w:type="pct"/>
            <w:tcBorders>
              <w:top w:val="single" w:sz="2" w:space="0" w:color="auto"/>
              <w:bottom w:val="single" w:sz="2" w:space="0" w:color="auto"/>
            </w:tcBorders>
            <w:shd w:val="clear" w:color="auto" w:fill="auto"/>
          </w:tcPr>
          <w:p w14:paraId="6D605F08"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252AB609" w14:textId="77777777" w:rsidR="00692DBC" w:rsidRPr="00B95E8B" w:rsidRDefault="00692DBC" w:rsidP="003623C8">
            <w:pPr>
              <w:pStyle w:val="Tabletext"/>
            </w:pPr>
            <w:r w:rsidRPr="00B95E8B">
              <w:t xml:space="preserve">For lychees sold to a </w:t>
            </w:r>
            <w:r w:rsidR="009A37E0" w:rsidRPr="00B95E8B">
              <w:t>business purchaser</w:t>
            </w:r>
            <w:r w:rsidR="004B67E1"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72964D82" w14:textId="77777777" w:rsidR="00692DBC" w:rsidRPr="00B95E8B" w:rsidRDefault="00692DBC" w:rsidP="003623C8">
            <w:pPr>
              <w:pStyle w:val="Tabletext"/>
            </w:pPr>
            <w:r w:rsidRPr="00B95E8B">
              <w:t>On the last day of the first calendar month after the end of the quarter</w:t>
            </w:r>
          </w:p>
        </w:tc>
      </w:tr>
      <w:tr w:rsidR="00692DBC" w:rsidRPr="00B95E8B" w14:paraId="0689B0D4" w14:textId="77777777" w:rsidTr="0082472F">
        <w:tc>
          <w:tcPr>
            <w:tcW w:w="429" w:type="pct"/>
            <w:tcBorders>
              <w:top w:val="single" w:sz="2" w:space="0" w:color="auto"/>
              <w:bottom w:val="single" w:sz="2" w:space="0" w:color="auto"/>
            </w:tcBorders>
            <w:shd w:val="clear" w:color="auto" w:fill="auto"/>
          </w:tcPr>
          <w:p w14:paraId="2A6C0D42"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0E456729" w14:textId="77777777" w:rsidR="00692DBC" w:rsidRPr="00B95E8B" w:rsidRDefault="00692DBC" w:rsidP="003623C8">
            <w:pPr>
              <w:pStyle w:val="Tabletext"/>
            </w:pPr>
            <w:r w:rsidRPr="00B95E8B">
              <w:t>For lychees processed for the levy payer, when is the levy due and payable?</w:t>
            </w:r>
          </w:p>
        </w:tc>
        <w:tc>
          <w:tcPr>
            <w:tcW w:w="2445" w:type="pct"/>
            <w:tcBorders>
              <w:top w:val="single" w:sz="2" w:space="0" w:color="auto"/>
              <w:bottom w:val="single" w:sz="2" w:space="0" w:color="auto"/>
            </w:tcBorders>
            <w:shd w:val="clear" w:color="auto" w:fill="auto"/>
          </w:tcPr>
          <w:p w14:paraId="17933CA1" w14:textId="77777777" w:rsidR="00692DBC" w:rsidRPr="00B95E8B" w:rsidRDefault="00692DBC" w:rsidP="003623C8">
            <w:pPr>
              <w:pStyle w:val="Tabletext"/>
            </w:pPr>
            <w:r w:rsidRPr="00B95E8B">
              <w:t>On the last day of the first calendar month after the end of the quarter</w:t>
            </w:r>
          </w:p>
        </w:tc>
      </w:tr>
      <w:tr w:rsidR="00692DBC" w:rsidRPr="00B95E8B" w14:paraId="4BCF521D" w14:textId="77777777" w:rsidTr="0082472F">
        <w:tc>
          <w:tcPr>
            <w:tcW w:w="429" w:type="pct"/>
            <w:tcBorders>
              <w:top w:val="single" w:sz="2" w:space="0" w:color="auto"/>
              <w:bottom w:val="single" w:sz="2" w:space="0" w:color="auto"/>
            </w:tcBorders>
            <w:shd w:val="clear" w:color="auto" w:fill="auto"/>
          </w:tcPr>
          <w:p w14:paraId="6B515B4D"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2B289235" w14:textId="77777777" w:rsidR="00692DBC" w:rsidRPr="00B95E8B" w:rsidRDefault="00692DBC" w:rsidP="003623C8">
            <w:pPr>
              <w:pStyle w:val="Tabletext"/>
            </w:pPr>
            <w:r w:rsidRPr="00B95E8B">
              <w:t>For lychees sold by retail sale, when is the levy due and payable?</w:t>
            </w:r>
          </w:p>
        </w:tc>
        <w:tc>
          <w:tcPr>
            <w:tcW w:w="2445" w:type="pct"/>
            <w:tcBorders>
              <w:top w:val="single" w:sz="2" w:space="0" w:color="auto"/>
              <w:bottom w:val="single" w:sz="2" w:space="0" w:color="auto"/>
            </w:tcBorders>
            <w:shd w:val="clear" w:color="auto" w:fill="auto"/>
          </w:tcPr>
          <w:p w14:paraId="4E7DD132" w14:textId="77777777" w:rsidR="00692DBC" w:rsidRPr="00B95E8B" w:rsidRDefault="00692DBC" w:rsidP="003623C8">
            <w:pPr>
              <w:pStyle w:val="Tabletext"/>
            </w:pPr>
            <w:r w:rsidRPr="00B95E8B">
              <w:t xml:space="preserve">On </w:t>
            </w:r>
            <w:r w:rsidR="006B2A9D" w:rsidRPr="00B95E8B">
              <w:t>31 August</w:t>
            </w:r>
            <w:r w:rsidRPr="00B95E8B">
              <w:t xml:space="preserve"> in the next financial year</w:t>
            </w:r>
          </w:p>
        </w:tc>
      </w:tr>
      <w:tr w:rsidR="00692DBC" w:rsidRPr="00B95E8B" w14:paraId="29E24517" w14:textId="77777777" w:rsidTr="0082472F">
        <w:tc>
          <w:tcPr>
            <w:tcW w:w="429" w:type="pct"/>
            <w:tcBorders>
              <w:top w:val="single" w:sz="2" w:space="0" w:color="auto"/>
              <w:bottom w:val="single" w:sz="2" w:space="0" w:color="auto"/>
            </w:tcBorders>
            <w:shd w:val="clear" w:color="auto" w:fill="auto"/>
          </w:tcPr>
          <w:p w14:paraId="6B8E1267" w14:textId="77777777" w:rsidR="00692DBC" w:rsidRPr="00B95E8B" w:rsidRDefault="00692DBC" w:rsidP="003623C8">
            <w:pPr>
              <w:pStyle w:val="Tabletext"/>
            </w:pPr>
            <w:r w:rsidRPr="00B95E8B">
              <w:t>4</w:t>
            </w:r>
          </w:p>
        </w:tc>
        <w:tc>
          <w:tcPr>
            <w:tcW w:w="2126" w:type="pct"/>
            <w:tcBorders>
              <w:top w:val="single" w:sz="2" w:space="0" w:color="auto"/>
              <w:bottom w:val="single" w:sz="2" w:space="0" w:color="auto"/>
            </w:tcBorders>
            <w:shd w:val="clear" w:color="auto" w:fill="auto"/>
          </w:tcPr>
          <w:p w14:paraId="4464DA86" w14:textId="77777777" w:rsidR="00692DBC" w:rsidRPr="00B95E8B" w:rsidRDefault="00692DBC" w:rsidP="003623C8">
            <w:pPr>
              <w:pStyle w:val="Tabletext"/>
            </w:pPr>
            <w:r w:rsidRPr="00B95E8B">
              <w:t>For lychees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6C20301A" w14:textId="77777777" w:rsidR="00692DBC" w:rsidRPr="00B95E8B" w:rsidRDefault="00692DBC" w:rsidP="003623C8">
            <w:pPr>
              <w:pStyle w:val="Tabletext"/>
            </w:pPr>
            <w:r w:rsidRPr="00B95E8B">
              <w:t>On the last day of the first calendar month after the end of the quarter</w:t>
            </w:r>
          </w:p>
        </w:tc>
      </w:tr>
      <w:tr w:rsidR="00692DBC" w:rsidRPr="00B95E8B" w14:paraId="4810B914" w14:textId="77777777" w:rsidTr="0082472F">
        <w:tc>
          <w:tcPr>
            <w:tcW w:w="429" w:type="pct"/>
            <w:tcBorders>
              <w:top w:val="single" w:sz="2" w:space="0" w:color="auto"/>
              <w:bottom w:val="single" w:sz="2" w:space="0" w:color="auto"/>
            </w:tcBorders>
            <w:shd w:val="clear" w:color="auto" w:fill="auto"/>
          </w:tcPr>
          <w:p w14:paraId="68814FB5" w14:textId="77777777" w:rsidR="00692DBC" w:rsidRPr="00B95E8B" w:rsidRDefault="00692DBC" w:rsidP="003623C8">
            <w:pPr>
              <w:pStyle w:val="Tabletext"/>
            </w:pPr>
            <w:r w:rsidRPr="00B95E8B">
              <w:t>5</w:t>
            </w:r>
          </w:p>
        </w:tc>
        <w:tc>
          <w:tcPr>
            <w:tcW w:w="2126" w:type="pct"/>
            <w:tcBorders>
              <w:top w:val="single" w:sz="2" w:space="0" w:color="auto"/>
              <w:bottom w:val="single" w:sz="2" w:space="0" w:color="auto"/>
            </w:tcBorders>
            <w:shd w:val="clear" w:color="auto" w:fill="auto"/>
          </w:tcPr>
          <w:p w14:paraId="43DBB01D" w14:textId="77777777" w:rsidR="00692DBC" w:rsidRPr="00B95E8B" w:rsidRDefault="00692DBC" w:rsidP="003623C8">
            <w:pPr>
              <w:pStyle w:val="Tabletext"/>
            </w:pPr>
            <w:r w:rsidRPr="00B95E8B">
              <w:t>For lychees processed by the levy payer, when is the levy due and payable?</w:t>
            </w:r>
          </w:p>
        </w:tc>
        <w:tc>
          <w:tcPr>
            <w:tcW w:w="2445" w:type="pct"/>
            <w:tcBorders>
              <w:top w:val="single" w:sz="2" w:space="0" w:color="auto"/>
              <w:bottom w:val="single" w:sz="2" w:space="0" w:color="auto"/>
            </w:tcBorders>
            <w:shd w:val="clear" w:color="auto" w:fill="auto"/>
          </w:tcPr>
          <w:p w14:paraId="5E002ED0" w14:textId="77777777" w:rsidR="00692DBC" w:rsidRPr="00B95E8B" w:rsidRDefault="00692DBC" w:rsidP="003623C8">
            <w:pPr>
              <w:pStyle w:val="Tabletext"/>
            </w:pPr>
            <w:r w:rsidRPr="00B95E8B">
              <w:t>On the last day of the first calendar month after the end of the quarter</w:t>
            </w:r>
          </w:p>
        </w:tc>
      </w:tr>
      <w:tr w:rsidR="00692DBC" w:rsidRPr="00B95E8B" w14:paraId="2C49AA5A" w14:textId="77777777" w:rsidTr="0082472F">
        <w:tc>
          <w:tcPr>
            <w:tcW w:w="429" w:type="pct"/>
            <w:tcBorders>
              <w:top w:val="single" w:sz="2" w:space="0" w:color="auto"/>
              <w:bottom w:val="single" w:sz="12" w:space="0" w:color="auto"/>
            </w:tcBorders>
            <w:shd w:val="clear" w:color="auto" w:fill="auto"/>
          </w:tcPr>
          <w:p w14:paraId="44991419" w14:textId="77777777" w:rsidR="00692DBC" w:rsidRPr="00B95E8B" w:rsidRDefault="00692DBC" w:rsidP="003623C8">
            <w:pPr>
              <w:pStyle w:val="Tabletext"/>
            </w:pPr>
            <w:r w:rsidRPr="00B95E8B">
              <w:t>6</w:t>
            </w:r>
          </w:p>
        </w:tc>
        <w:tc>
          <w:tcPr>
            <w:tcW w:w="2126" w:type="pct"/>
            <w:tcBorders>
              <w:top w:val="single" w:sz="2" w:space="0" w:color="auto"/>
              <w:bottom w:val="single" w:sz="12" w:space="0" w:color="auto"/>
            </w:tcBorders>
            <w:shd w:val="clear" w:color="auto" w:fill="auto"/>
          </w:tcPr>
          <w:p w14:paraId="3FA4E922"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490A654" w14:textId="77777777" w:rsidR="00692DBC" w:rsidRPr="00B95E8B" w:rsidRDefault="00692DBC" w:rsidP="00730402">
            <w:pPr>
              <w:pStyle w:val="Tabletext"/>
            </w:pPr>
            <w:r w:rsidRPr="00B95E8B">
              <w:t>The Commonwealth</w:t>
            </w:r>
          </w:p>
        </w:tc>
      </w:tr>
    </w:tbl>
    <w:p w14:paraId="2118FD43" w14:textId="40BC61B1" w:rsidR="004B7F01" w:rsidRPr="00B95E8B" w:rsidRDefault="00692DBC" w:rsidP="00692DBC">
      <w:pPr>
        <w:pStyle w:val="notetext"/>
      </w:pPr>
      <w:bookmarkStart w:id="314" w:name="_Hlk156908482"/>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4</w:t>
      </w:r>
      <w:r w:rsidR="00FB0BC2" w:rsidRPr="00B95E8B">
        <w:t>7</w:t>
      </w:r>
      <w:r w:rsidR="002A2C22">
        <w:noBreakHyphen/>
      </w:r>
      <w:r w:rsidR="00FB0BC2" w:rsidRPr="00B95E8B">
        <w:t>2</w:t>
      </w:r>
      <w:r w:rsidRPr="00B95E8B">
        <w:t>.</w:t>
      </w:r>
    </w:p>
    <w:p w14:paraId="56B8C084" w14:textId="671FC192" w:rsidR="00E164FB" w:rsidRPr="00B95E8B" w:rsidRDefault="004B7F01" w:rsidP="00692DBC">
      <w:pPr>
        <w:pStyle w:val="notetext"/>
        <w:rPr>
          <w:lang w:eastAsia="en-US"/>
        </w:rPr>
      </w:pPr>
      <w:r w:rsidRPr="00B95E8B">
        <w:tab/>
      </w:r>
      <w:r w:rsidR="001343AB" w:rsidRPr="00B95E8B">
        <w:t xml:space="preserve">If the </w:t>
      </w:r>
      <w:r w:rsidR="00264C01" w:rsidRPr="00B95E8B">
        <w:t>agent pay</w:t>
      </w:r>
      <w:r w:rsidR="001343AB" w:rsidRPr="00B95E8B">
        <w:t>s</w:t>
      </w:r>
      <w:r w:rsidR="00264C01" w:rsidRPr="00B95E8B">
        <w:t xml:space="preserve"> that amount, the </w:t>
      </w:r>
      <w:r w:rsidR="00264C01" w:rsidRPr="00B95E8B">
        <w:rPr>
          <w:lang w:eastAsia="en-US"/>
        </w:rPr>
        <w:t xml:space="preserve">levy payer’s </w:t>
      </w:r>
      <w:r w:rsidR="00264C01" w:rsidRPr="00B95E8B">
        <w:t xml:space="preserve">liability to pay the levy is </w:t>
      </w:r>
      <w:r w:rsidR="004D5159" w:rsidRPr="00B95E8B">
        <w:t xml:space="preserve">discharged under </w:t>
      </w:r>
      <w:r w:rsidR="002A2C22">
        <w:t>section 1</w:t>
      </w:r>
      <w:r w:rsidR="00A40F6E" w:rsidRPr="00B95E8B">
        <w:t>0 of the Act</w:t>
      </w:r>
      <w:r w:rsidR="008E24BB" w:rsidRPr="00B95E8B">
        <w:t>.</w:t>
      </w:r>
      <w:r w:rsidR="00E164FB" w:rsidRPr="00B95E8B">
        <w:t xml:space="preserve"> </w:t>
      </w:r>
      <w:r w:rsidR="001B6CC2" w:rsidRPr="00B95E8B">
        <w:t>T</w:t>
      </w:r>
      <w:r w:rsidR="008E24BB" w:rsidRPr="00B95E8B">
        <w:rPr>
          <w:lang w:eastAsia="en-US"/>
        </w:rPr>
        <w:t xml:space="preserve">hat section </w:t>
      </w:r>
      <w:r w:rsidR="005A77EF" w:rsidRPr="00B95E8B">
        <w:rPr>
          <w:lang w:eastAsia="en-US"/>
        </w:rPr>
        <w:t>allows the agent to deduct amounts</w:t>
      </w:r>
      <w:r w:rsidR="00DF33F4" w:rsidRPr="00B95E8B">
        <w:rPr>
          <w:lang w:eastAsia="en-US"/>
        </w:rPr>
        <w:t xml:space="preserve"> from money received by the agent on behalf of the levy payer or money payable by the agent to th</w:t>
      </w:r>
      <w:r w:rsidR="00480FAF" w:rsidRPr="00B95E8B">
        <w:rPr>
          <w:lang w:eastAsia="en-US"/>
        </w:rPr>
        <w:t>e</w:t>
      </w:r>
      <w:r w:rsidR="00DF33F4" w:rsidRPr="00B95E8B">
        <w:rPr>
          <w:lang w:eastAsia="en-US"/>
        </w:rPr>
        <w:t xml:space="preserve"> </w:t>
      </w:r>
      <w:r w:rsidR="00480FAF" w:rsidRPr="00B95E8B">
        <w:rPr>
          <w:lang w:eastAsia="en-US"/>
        </w:rPr>
        <w:t xml:space="preserve">levy </w:t>
      </w:r>
      <w:r w:rsidR="00DF33F4" w:rsidRPr="00B95E8B">
        <w:rPr>
          <w:lang w:eastAsia="en-US"/>
        </w:rPr>
        <w:t>payer</w:t>
      </w:r>
      <w:r w:rsidR="00480FAF" w:rsidRPr="00B95E8B">
        <w:rPr>
          <w:lang w:eastAsia="en-US"/>
        </w:rPr>
        <w:t xml:space="preserve">, or to recover amounts from the levy payer, </w:t>
      </w:r>
      <w:r w:rsidR="001343AB" w:rsidRPr="00B95E8B">
        <w:rPr>
          <w:lang w:eastAsia="en-US"/>
        </w:rPr>
        <w:t>up to the amount of the levy</w:t>
      </w:r>
      <w:r w:rsidR="00E164FB" w:rsidRPr="00B95E8B">
        <w:rPr>
          <w:lang w:eastAsia="en-US"/>
        </w:rPr>
        <w:t>.</w:t>
      </w:r>
    </w:p>
    <w:bookmarkEnd w:id="314"/>
    <w:p w14:paraId="08BE653E"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0B3EB479" w14:textId="77777777" w:rsidR="00692DBC" w:rsidRPr="00B95E8B" w:rsidRDefault="00692DBC" w:rsidP="00692DBC">
      <w:pPr>
        <w:pStyle w:val="SubsectionHead"/>
      </w:pPr>
      <w:r w:rsidRPr="00B95E8B">
        <w:t>When lychee export charge due and payable</w:t>
      </w:r>
    </w:p>
    <w:p w14:paraId="7F9E3B3A"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lychees that are exported </w:t>
      </w:r>
      <w:r w:rsidR="006C133D" w:rsidRPr="00B95E8B">
        <w:t xml:space="preserve">from Australia </w:t>
      </w:r>
      <w:r w:rsidRPr="00B95E8B">
        <w:t xml:space="preserve">in a quarter in a financial year, </w:t>
      </w:r>
      <w:r w:rsidR="00C85188" w:rsidRPr="00B95E8B">
        <w:t>this table has effect.</w:t>
      </w:r>
    </w:p>
    <w:p w14:paraId="745325E4"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4ACD5773" w14:textId="77777777" w:rsidTr="0082472F">
        <w:trPr>
          <w:tblHeader/>
        </w:trPr>
        <w:tc>
          <w:tcPr>
            <w:tcW w:w="5000" w:type="pct"/>
            <w:gridSpan w:val="3"/>
            <w:tcBorders>
              <w:top w:val="single" w:sz="12" w:space="0" w:color="auto"/>
              <w:bottom w:val="single" w:sz="2" w:space="0" w:color="auto"/>
            </w:tcBorders>
            <w:shd w:val="clear" w:color="auto" w:fill="auto"/>
          </w:tcPr>
          <w:p w14:paraId="34E1858E" w14:textId="77777777" w:rsidR="00692DBC" w:rsidRPr="00B95E8B" w:rsidRDefault="00692DBC" w:rsidP="003623C8">
            <w:pPr>
              <w:pStyle w:val="TableHeading"/>
            </w:pPr>
            <w:r w:rsidRPr="00B95E8B">
              <w:t>Lychee export charge</w:t>
            </w:r>
          </w:p>
        </w:tc>
      </w:tr>
      <w:tr w:rsidR="00692DBC" w:rsidRPr="00B95E8B" w14:paraId="4509B7D9" w14:textId="77777777" w:rsidTr="0082472F">
        <w:trPr>
          <w:tblHeader/>
        </w:trPr>
        <w:tc>
          <w:tcPr>
            <w:tcW w:w="429" w:type="pct"/>
            <w:tcBorders>
              <w:top w:val="single" w:sz="2" w:space="0" w:color="auto"/>
              <w:bottom w:val="single" w:sz="12" w:space="0" w:color="auto"/>
            </w:tcBorders>
            <w:shd w:val="clear" w:color="auto" w:fill="auto"/>
          </w:tcPr>
          <w:p w14:paraId="42A0BFD4"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2BEBF4D2"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161BD6BC" w14:textId="77777777" w:rsidR="00692DBC" w:rsidRPr="00B95E8B" w:rsidRDefault="00692DBC" w:rsidP="003623C8">
            <w:pPr>
              <w:pStyle w:val="TableHeading"/>
            </w:pPr>
            <w:r w:rsidRPr="00B95E8B">
              <w:t>Rule</w:t>
            </w:r>
          </w:p>
        </w:tc>
      </w:tr>
      <w:tr w:rsidR="00692DBC" w:rsidRPr="00B95E8B" w14:paraId="0A0D8BC3" w14:textId="77777777" w:rsidTr="0082472F">
        <w:tc>
          <w:tcPr>
            <w:tcW w:w="429" w:type="pct"/>
            <w:tcBorders>
              <w:top w:val="single" w:sz="2" w:space="0" w:color="auto"/>
              <w:bottom w:val="single" w:sz="2" w:space="0" w:color="auto"/>
            </w:tcBorders>
            <w:shd w:val="clear" w:color="auto" w:fill="auto"/>
          </w:tcPr>
          <w:p w14:paraId="20DED999"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204E8D4A" w14:textId="77777777" w:rsidR="00692DBC" w:rsidRPr="00B95E8B" w:rsidRDefault="00692DBC" w:rsidP="003623C8">
            <w:pPr>
              <w:pStyle w:val="Tabletext"/>
            </w:pPr>
            <w:r w:rsidRPr="00B95E8B">
              <w:t>For lychees exported through an exporting agent, when is the charge due and payable?</w:t>
            </w:r>
          </w:p>
        </w:tc>
        <w:tc>
          <w:tcPr>
            <w:tcW w:w="2445" w:type="pct"/>
            <w:tcBorders>
              <w:top w:val="single" w:sz="2" w:space="0" w:color="auto"/>
              <w:bottom w:val="single" w:sz="2" w:space="0" w:color="auto"/>
            </w:tcBorders>
            <w:shd w:val="clear" w:color="auto" w:fill="auto"/>
          </w:tcPr>
          <w:p w14:paraId="008F0709" w14:textId="77777777" w:rsidR="00692DBC" w:rsidRPr="00B95E8B" w:rsidRDefault="00692DBC" w:rsidP="003623C8">
            <w:pPr>
              <w:pStyle w:val="Tabletext"/>
            </w:pPr>
            <w:r w:rsidRPr="00B95E8B">
              <w:t>On the last day of the first calendar month after the end of the quarter</w:t>
            </w:r>
          </w:p>
        </w:tc>
      </w:tr>
      <w:tr w:rsidR="00692DBC" w:rsidRPr="00B95E8B" w14:paraId="078E5DBF" w14:textId="77777777" w:rsidTr="0082472F">
        <w:tc>
          <w:tcPr>
            <w:tcW w:w="429" w:type="pct"/>
            <w:tcBorders>
              <w:top w:val="single" w:sz="2" w:space="0" w:color="auto"/>
              <w:bottom w:val="single" w:sz="2" w:space="0" w:color="auto"/>
            </w:tcBorders>
            <w:shd w:val="clear" w:color="auto" w:fill="auto"/>
          </w:tcPr>
          <w:p w14:paraId="44B760C0"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4A0791D5" w14:textId="77777777" w:rsidR="00692DBC" w:rsidRPr="00B95E8B" w:rsidRDefault="00692DBC" w:rsidP="003623C8">
            <w:pPr>
              <w:pStyle w:val="Tabletext"/>
            </w:pPr>
            <w:r w:rsidRPr="00B95E8B">
              <w:t>For lychees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1F728614" w14:textId="77777777" w:rsidR="00692DBC" w:rsidRPr="00B95E8B" w:rsidRDefault="00692DBC" w:rsidP="003623C8">
            <w:pPr>
              <w:pStyle w:val="Tabletext"/>
            </w:pPr>
            <w:r w:rsidRPr="00B95E8B">
              <w:t>On the last day of the first calendar month after the end of the quarter</w:t>
            </w:r>
          </w:p>
        </w:tc>
      </w:tr>
      <w:tr w:rsidR="00692DBC" w:rsidRPr="00B95E8B" w14:paraId="521EF4ED" w14:textId="77777777" w:rsidTr="0082472F">
        <w:tc>
          <w:tcPr>
            <w:tcW w:w="429" w:type="pct"/>
            <w:tcBorders>
              <w:top w:val="single" w:sz="2" w:space="0" w:color="auto"/>
              <w:bottom w:val="single" w:sz="12" w:space="0" w:color="auto"/>
            </w:tcBorders>
            <w:shd w:val="clear" w:color="auto" w:fill="auto"/>
          </w:tcPr>
          <w:p w14:paraId="7BAF2FDD"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0ACC3C6E"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58370746" w14:textId="77777777" w:rsidR="00692DBC" w:rsidRPr="00B95E8B" w:rsidRDefault="00692DBC" w:rsidP="00730402">
            <w:pPr>
              <w:pStyle w:val="Tabletext"/>
            </w:pPr>
            <w:r w:rsidRPr="00B95E8B">
              <w:t>The Commonwealth</w:t>
            </w:r>
          </w:p>
        </w:tc>
      </w:tr>
    </w:tbl>
    <w:p w14:paraId="08A7028A" w14:textId="0EE937E3" w:rsidR="007104FE"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4</w:t>
      </w:r>
      <w:r w:rsidR="00A71F0A" w:rsidRPr="00B95E8B">
        <w:t>7</w:t>
      </w:r>
      <w:r w:rsidR="002A2C22">
        <w:noBreakHyphen/>
      </w:r>
      <w:r w:rsidR="00A71F0A" w:rsidRPr="00B95E8B">
        <w:t>2</w:t>
      </w:r>
      <w:r w:rsidRPr="00B95E8B">
        <w:t>.</w:t>
      </w:r>
    </w:p>
    <w:p w14:paraId="0A1924D4" w14:textId="099F6436" w:rsidR="007104FE" w:rsidRPr="00B95E8B" w:rsidRDefault="007104FE" w:rsidP="007104FE">
      <w:pPr>
        <w:pStyle w:val="notetext"/>
        <w:rPr>
          <w:lang w:eastAsia="en-US"/>
        </w:rPr>
      </w:pPr>
      <w:r w:rsidRPr="00B95E8B">
        <w:tab/>
        <w:t>If the agent pays that amount, the</w:t>
      </w:r>
      <w:r w:rsidR="00ED217D" w:rsidRPr="00B95E8B">
        <w:t xml:space="preserve"> </w:t>
      </w:r>
      <w:r w:rsidR="004B104F" w:rsidRPr="00B95E8B">
        <w:rPr>
          <w:lang w:eastAsia="en-US"/>
        </w:rPr>
        <w:t>charge payer’s liability to pay the charge</w:t>
      </w:r>
      <w:r w:rsidRPr="00B95E8B">
        <w:t xml:space="preserve"> is discharged under </w:t>
      </w:r>
      <w:r w:rsidR="002A2C22">
        <w:t>section 1</w:t>
      </w:r>
      <w:r w:rsidR="00A40F6E" w:rsidRPr="00B95E8B">
        <w:t>0 of the Act</w:t>
      </w:r>
      <w:r w:rsidRPr="00B95E8B">
        <w:t>. T</w:t>
      </w:r>
      <w:r w:rsidRPr="00B95E8B">
        <w:rPr>
          <w:lang w:eastAsia="en-US"/>
        </w:rPr>
        <w:t xml:space="preserve">hat section allows the agent to deduct amounts from money received by the agent on behalf of the </w:t>
      </w:r>
      <w:r w:rsidR="00ED217D" w:rsidRPr="00B95E8B">
        <w:rPr>
          <w:lang w:eastAsia="en-US"/>
        </w:rPr>
        <w:t>charge</w:t>
      </w:r>
      <w:r w:rsidRPr="00B95E8B">
        <w:rPr>
          <w:lang w:eastAsia="en-US"/>
        </w:rPr>
        <w:t xml:space="preserve"> payer or money payable by the agent to the </w:t>
      </w:r>
      <w:r w:rsidR="00ED217D" w:rsidRPr="00B95E8B">
        <w:rPr>
          <w:lang w:eastAsia="en-US"/>
        </w:rPr>
        <w:t>charge</w:t>
      </w:r>
      <w:r w:rsidRPr="00B95E8B">
        <w:rPr>
          <w:lang w:eastAsia="en-US"/>
        </w:rPr>
        <w:t xml:space="preserve"> payer, or to recover amounts from the </w:t>
      </w:r>
      <w:r w:rsidR="00ED217D" w:rsidRPr="00B95E8B">
        <w:rPr>
          <w:lang w:eastAsia="en-US"/>
        </w:rPr>
        <w:t>charge</w:t>
      </w:r>
      <w:r w:rsidRPr="00B95E8B">
        <w:rPr>
          <w:lang w:eastAsia="en-US"/>
        </w:rPr>
        <w:t xml:space="preserve"> payer, up to the amount of the </w:t>
      </w:r>
      <w:r w:rsidR="00ED217D" w:rsidRPr="00B95E8B">
        <w:rPr>
          <w:lang w:eastAsia="en-US"/>
        </w:rPr>
        <w:t>charge</w:t>
      </w:r>
      <w:r w:rsidRPr="00B95E8B">
        <w:rPr>
          <w:lang w:eastAsia="en-US"/>
        </w:rPr>
        <w:t>.</w:t>
      </w:r>
    </w:p>
    <w:p w14:paraId="01A69171"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6E2646E8" w14:textId="77777777" w:rsidR="00692DBC" w:rsidRPr="00B95E8B" w:rsidRDefault="00692DBC" w:rsidP="00692DBC">
      <w:pPr>
        <w:pStyle w:val="SubsectionHead"/>
      </w:pPr>
      <w:r w:rsidRPr="00B95E8B">
        <w:t>Giving quarterly or annual returns</w:t>
      </w:r>
    </w:p>
    <w:p w14:paraId="4D7B2E97"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lychees, </w:t>
      </w:r>
      <w:r w:rsidR="00C85188" w:rsidRPr="00B95E8B">
        <w:t>this table has effect.</w:t>
      </w:r>
    </w:p>
    <w:p w14:paraId="09B72310"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E5BEA89" w14:textId="77777777" w:rsidTr="0082472F">
        <w:trPr>
          <w:tblHeader/>
        </w:trPr>
        <w:tc>
          <w:tcPr>
            <w:tcW w:w="5000" w:type="pct"/>
            <w:gridSpan w:val="3"/>
            <w:tcBorders>
              <w:top w:val="single" w:sz="12" w:space="0" w:color="auto"/>
              <w:bottom w:val="single" w:sz="2" w:space="0" w:color="auto"/>
            </w:tcBorders>
            <w:shd w:val="clear" w:color="auto" w:fill="auto"/>
          </w:tcPr>
          <w:p w14:paraId="51C8C5DF" w14:textId="77777777" w:rsidR="00692DBC" w:rsidRPr="00B95E8B" w:rsidRDefault="00692DBC" w:rsidP="003623C8">
            <w:pPr>
              <w:pStyle w:val="TableHeading"/>
            </w:pPr>
            <w:r w:rsidRPr="00B95E8B">
              <w:t>Quarterly or annual returns</w:t>
            </w:r>
          </w:p>
        </w:tc>
      </w:tr>
      <w:tr w:rsidR="00692DBC" w:rsidRPr="00B95E8B" w14:paraId="1A00CD85" w14:textId="77777777" w:rsidTr="0082472F">
        <w:trPr>
          <w:tblHeader/>
        </w:trPr>
        <w:tc>
          <w:tcPr>
            <w:tcW w:w="429" w:type="pct"/>
            <w:tcBorders>
              <w:top w:val="single" w:sz="2" w:space="0" w:color="auto"/>
              <w:bottom w:val="single" w:sz="12" w:space="0" w:color="auto"/>
            </w:tcBorders>
            <w:shd w:val="clear" w:color="auto" w:fill="auto"/>
          </w:tcPr>
          <w:p w14:paraId="47413A2C"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C6190DD"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5FF30D3" w14:textId="77777777" w:rsidR="00692DBC" w:rsidRPr="00B95E8B" w:rsidRDefault="00692DBC" w:rsidP="003623C8">
            <w:pPr>
              <w:pStyle w:val="TableHeading"/>
            </w:pPr>
            <w:r w:rsidRPr="00B95E8B">
              <w:t>Rule</w:t>
            </w:r>
          </w:p>
        </w:tc>
      </w:tr>
      <w:tr w:rsidR="00692DBC" w:rsidRPr="00B95E8B" w14:paraId="10FD5F52" w14:textId="77777777" w:rsidTr="0082472F">
        <w:tc>
          <w:tcPr>
            <w:tcW w:w="429" w:type="pct"/>
            <w:tcBorders>
              <w:top w:val="single" w:sz="2" w:space="0" w:color="auto"/>
              <w:bottom w:val="single" w:sz="2" w:space="0" w:color="auto"/>
            </w:tcBorders>
            <w:shd w:val="clear" w:color="auto" w:fill="auto"/>
          </w:tcPr>
          <w:p w14:paraId="2BD92A01"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452D352A" w14:textId="77777777" w:rsidR="00692DBC" w:rsidRPr="00B95E8B" w:rsidRDefault="00692DBC" w:rsidP="003623C8">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725D6D10" w14:textId="77777777" w:rsidR="00692DBC" w:rsidRPr="00B95E8B" w:rsidRDefault="00692DBC" w:rsidP="003623C8">
            <w:pPr>
              <w:pStyle w:val="Tabletext"/>
            </w:pPr>
            <w:r w:rsidRPr="00B95E8B">
              <w:t>The following</w:t>
            </w:r>
            <w:r w:rsidR="006F7324" w:rsidRPr="00B95E8B">
              <w:t xml:space="preserve"> person</w:t>
            </w:r>
            <w:r w:rsidRPr="00B95E8B">
              <w:t>:</w:t>
            </w:r>
          </w:p>
          <w:p w14:paraId="052DF2BB" w14:textId="77777777" w:rsidR="00692DBC" w:rsidRPr="00B95E8B" w:rsidRDefault="00692DBC" w:rsidP="003623C8">
            <w:pPr>
              <w:pStyle w:val="Tablea"/>
            </w:pPr>
            <w:r w:rsidRPr="00B95E8B">
              <w:t>(a) for lychees sold by the levy payer in the quarter to a consumer at a wholesale produce market—the levy payer;</w:t>
            </w:r>
          </w:p>
          <w:p w14:paraId="4EC5A369" w14:textId="77777777" w:rsidR="00692DBC" w:rsidRPr="00B95E8B" w:rsidRDefault="00692DBC" w:rsidP="003623C8">
            <w:pPr>
              <w:pStyle w:val="Tablea"/>
            </w:pPr>
            <w:r w:rsidRPr="00B95E8B">
              <w:t>(b) for lychees processed in the quarter by the levy payer—the levy payer;</w:t>
            </w:r>
          </w:p>
          <w:p w14:paraId="0F1AC4D2" w14:textId="77777777" w:rsidR="00692DBC" w:rsidRPr="00B95E8B" w:rsidRDefault="00692DBC" w:rsidP="003623C8">
            <w:pPr>
              <w:pStyle w:val="Tablea"/>
            </w:pPr>
            <w:r w:rsidRPr="00B95E8B">
              <w:t>(c) for lychees exported in the quarter other than through an exporting agent—the charge payer</w:t>
            </w:r>
          </w:p>
        </w:tc>
      </w:tr>
      <w:tr w:rsidR="00692DBC" w:rsidRPr="00B95E8B" w14:paraId="03724DA7" w14:textId="77777777" w:rsidTr="0082472F">
        <w:tc>
          <w:tcPr>
            <w:tcW w:w="429" w:type="pct"/>
            <w:tcBorders>
              <w:top w:val="single" w:sz="2" w:space="0" w:color="auto"/>
              <w:bottom w:val="single" w:sz="2" w:space="0" w:color="auto"/>
            </w:tcBorders>
            <w:shd w:val="clear" w:color="auto" w:fill="auto"/>
          </w:tcPr>
          <w:p w14:paraId="633E74A6"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E0DF66B" w14:textId="77777777" w:rsidR="00692DBC" w:rsidRPr="00B95E8B" w:rsidRDefault="00692DBC" w:rsidP="003623C8">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28B35937" w14:textId="77777777" w:rsidR="00692DBC" w:rsidRPr="00B95E8B" w:rsidRDefault="00692DBC" w:rsidP="003623C8">
            <w:pPr>
              <w:pStyle w:val="Tabletext"/>
            </w:pPr>
            <w:r w:rsidRPr="00B95E8B">
              <w:t>For lychees sold by the levy payer by retail sale in the year—the levy payer</w:t>
            </w:r>
          </w:p>
        </w:tc>
      </w:tr>
      <w:tr w:rsidR="00692DBC" w:rsidRPr="00B95E8B" w14:paraId="38C4326A" w14:textId="77777777" w:rsidTr="0082472F">
        <w:tc>
          <w:tcPr>
            <w:tcW w:w="429" w:type="pct"/>
            <w:tcBorders>
              <w:top w:val="single" w:sz="2" w:space="0" w:color="auto"/>
              <w:bottom w:val="single" w:sz="2" w:space="0" w:color="auto"/>
            </w:tcBorders>
            <w:shd w:val="clear" w:color="auto" w:fill="auto"/>
          </w:tcPr>
          <w:p w14:paraId="5319BBC2"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1D44F53E"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9811759" w14:textId="77777777" w:rsidR="00692DBC" w:rsidRPr="00B95E8B" w:rsidRDefault="00692DBC" w:rsidP="003623C8">
            <w:pPr>
              <w:pStyle w:val="Tablea"/>
            </w:pPr>
            <w:r w:rsidRPr="00B95E8B">
              <w:t>(a) for a return for a quarter—before the end of the first calendar month after the end of the quarter; or</w:t>
            </w:r>
          </w:p>
          <w:p w14:paraId="6869AAA4"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1B94B8D1" w14:textId="77777777" w:rsidTr="0082472F">
        <w:tc>
          <w:tcPr>
            <w:tcW w:w="429" w:type="pct"/>
            <w:tcBorders>
              <w:top w:val="single" w:sz="2" w:space="0" w:color="auto"/>
              <w:bottom w:val="single" w:sz="2" w:space="0" w:color="auto"/>
            </w:tcBorders>
            <w:shd w:val="clear" w:color="auto" w:fill="auto"/>
          </w:tcPr>
          <w:p w14:paraId="59CEE85E"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71B55282"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42B48CD" w14:textId="77777777" w:rsidR="00692DBC" w:rsidRPr="00B95E8B" w:rsidRDefault="00692DBC" w:rsidP="00730402">
            <w:pPr>
              <w:pStyle w:val="Tabletext"/>
            </w:pPr>
            <w:r w:rsidRPr="00B95E8B">
              <w:t>The Secretary</w:t>
            </w:r>
          </w:p>
        </w:tc>
      </w:tr>
      <w:tr w:rsidR="00692DBC" w:rsidRPr="00B95E8B" w14:paraId="22AB36F9" w14:textId="77777777" w:rsidTr="0082472F">
        <w:tc>
          <w:tcPr>
            <w:tcW w:w="429" w:type="pct"/>
            <w:tcBorders>
              <w:top w:val="single" w:sz="2" w:space="0" w:color="auto"/>
              <w:bottom w:val="single" w:sz="12" w:space="0" w:color="auto"/>
            </w:tcBorders>
            <w:shd w:val="clear" w:color="auto" w:fill="auto"/>
          </w:tcPr>
          <w:p w14:paraId="3382E352"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3F579FE0"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F9D1B1C" w14:textId="77777777" w:rsidR="00692DBC" w:rsidRPr="00B95E8B" w:rsidRDefault="00692DBC" w:rsidP="00730402">
            <w:pPr>
              <w:pStyle w:val="Tabletext"/>
            </w:pPr>
            <w:r w:rsidRPr="00B95E8B">
              <w:t>The return:</w:t>
            </w:r>
          </w:p>
          <w:p w14:paraId="6925C6A1" w14:textId="77777777" w:rsidR="00692DBC" w:rsidRPr="00B95E8B" w:rsidRDefault="00692DBC" w:rsidP="003623C8">
            <w:pPr>
              <w:pStyle w:val="Tablea"/>
            </w:pPr>
            <w:r w:rsidRPr="00B95E8B">
              <w:t>(a) must be in the appropriate approved form and include the information required by that form; or</w:t>
            </w:r>
          </w:p>
          <w:p w14:paraId="6941F6F0"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1D68A382"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2557CC8" w14:textId="77777777" w:rsidR="00692DBC" w:rsidRPr="00B95E8B" w:rsidRDefault="00692DBC" w:rsidP="00692DBC">
      <w:pPr>
        <w:pStyle w:val="SubsectionHead"/>
      </w:pPr>
      <w:r w:rsidRPr="00B95E8B">
        <w:t>Making and keeping records</w:t>
      </w:r>
    </w:p>
    <w:p w14:paraId="34A0D43B"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lychees, </w:t>
      </w:r>
      <w:r w:rsidR="00C85188" w:rsidRPr="00B95E8B">
        <w:t>this table has effect.</w:t>
      </w:r>
    </w:p>
    <w:p w14:paraId="18FAB18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DFAE04E" w14:textId="77777777" w:rsidTr="0082472F">
        <w:trPr>
          <w:tblHeader/>
        </w:trPr>
        <w:tc>
          <w:tcPr>
            <w:tcW w:w="5000" w:type="pct"/>
            <w:gridSpan w:val="3"/>
            <w:tcBorders>
              <w:top w:val="single" w:sz="12" w:space="0" w:color="auto"/>
              <w:bottom w:val="single" w:sz="2" w:space="0" w:color="auto"/>
            </w:tcBorders>
            <w:shd w:val="clear" w:color="auto" w:fill="auto"/>
          </w:tcPr>
          <w:p w14:paraId="64795691" w14:textId="42436BB8" w:rsidR="00692DBC" w:rsidRPr="00B95E8B" w:rsidRDefault="00692DBC" w:rsidP="003623C8">
            <w:pPr>
              <w:pStyle w:val="TableHeading"/>
            </w:pPr>
            <w:r w:rsidRPr="00B95E8B">
              <w:t>Record</w:t>
            </w:r>
            <w:r w:rsidR="002A2C22">
              <w:noBreakHyphen/>
            </w:r>
            <w:r w:rsidRPr="00B95E8B">
              <w:t>keeping</w:t>
            </w:r>
          </w:p>
        </w:tc>
      </w:tr>
      <w:tr w:rsidR="00692DBC" w:rsidRPr="00B95E8B" w14:paraId="3AE8145C" w14:textId="77777777" w:rsidTr="0082472F">
        <w:trPr>
          <w:tblHeader/>
        </w:trPr>
        <w:tc>
          <w:tcPr>
            <w:tcW w:w="429" w:type="pct"/>
            <w:tcBorders>
              <w:top w:val="single" w:sz="2" w:space="0" w:color="auto"/>
              <w:bottom w:val="single" w:sz="12" w:space="0" w:color="auto"/>
            </w:tcBorders>
            <w:shd w:val="clear" w:color="auto" w:fill="auto"/>
          </w:tcPr>
          <w:p w14:paraId="3C7BCBD4"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4476665"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2301D7C" w14:textId="77777777" w:rsidR="00692DBC" w:rsidRPr="00B95E8B" w:rsidRDefault="00692DBC" w:rsidP="003623C8">
            <w:pPr>
              <w:pStyle w:val="TableHeading"/>
            </w:pPr>
            <w:r w:rsidRPr="00B95E8B">
              <w:t>Rule</w:t>
            </w:r>
          </w:p>
        </w:tc>
      </w:tr>
      <w:tr w:rsidR="00692DBC" w:rsidRPr="00B95E8B" w14:paraId="1C63C430" w14:textId="77777777" w:rsidTr="0082472F">
        <w:tc>
          <w:tcPr>
            <w:tcW w:w="429" w:type="pct"/>
            <w:tcBorders>
              <w:top w:val="single" w:sz="2" w:space="0" w:color="auto"/>
              <w:bottom w:val="single" w:sz="2" w:space="0" w:color="auto"/>
            </w:tcBorders>
            <w:shd w:val="clear" w:color="auto" w:fill="auto"/>
          </w:tcPr>
          <w:p w14:paraId="7461E011"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69DDD36D"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E04E21F" w14:textId="77777777" w:rsidR="00692DBC" w:rsidRPr="00B95E8B" w:rsidRDefault="00692DBC" w:rsidP="00730402">
            <w:pPr>
              <w:pStyle w:val="Tabletext"/>
            </w:pPr>
            <w:r w:rsidRPr="00B95E8B">
              <w:t>The levy payer or charge payer</w:t>
            </w:r>
          </w:p>
        </w:tc>
      </w:tr>
      <w:tr w:rsidR="00692DBC" w:rsidRPr="00B95E8B" w14:paraId="24DC3A6A" w14:textId="77777777" w:rsidTr="0082472F">
        <w:tc>
          <w:tcPr>
            <w:tcW w:w="429" w:type="pct"/>
            <w:tcBorders>
              <w:top w:val="single" w:sz="2" w:space="0" w:color="auto"/>
              <w:bottom w:val="single" w:sz="2" w:space="0" w:color="auto"/>
            </w:tcBorders>
            <w:shd w:val="clear" w:color="auto" w:fill="auto"/>
          </w:tcPr>
          <w:p w14:paraId="3A6A21E8"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4A38B2A"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611E817A" w14:textId="77777777" w:rsidR="00692DBC" w:rsidRPr="00B95E8B" w:rsidRDefault="00692DBC" w:rsidP="003623C8">
            <w:pPr>
              <w:pStyle w:val="Tabletext"/>
            </w:pPr>
            <w:r w:rsidRPr="00B95E8B">
              <w:t>The records must:</w:t>
            </w:r>
          </w:p>
          <w:p w14:paraId="6A5A2080"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1E9DC005" w14:textId="77777777" w:rsidR="00692DBC" w:rsidRPr="00B95E8B" w:rsidRDefault="00692DBC" w:rsidP="003623C8">
            <w:pPr>
              <w:pStyle w:val="Tablea"/>
            </w:pPr>
            <w:r w:rsidRPr="00B95E8B">
              <w:t>(b) otherwise—enable the levy payer to substantiate the amount of levy payable and paid by the levy payer on the lychees</w:t>
            </w:r>
          </w:p>
        </w:tc>
      </w:tr>
      <w:tr w:rsidR="00692DBC" w:rsidRPr="00B95E8B" w14:paraId="4764856E" w14:textId="77777777" w:rsidTr="0082472F">
        <w:tc>
          <w:tcPr>
            <w:tcW w:w="429" w:type="pct"/>
            <w:tcBorders>
              <w:top w:val="single" w:sz="2" w:space="0" w:color="auto"/>
              <w:bottom w:val="single" w:sz="2" w:space="0" w:color="auto"/>
            </w:tcBorders>
            <w:shd w:val="clear" w:color="auto" w:fill="auto"/>
          </w:tcPr>
          <w:p w14:paraId="2FB9A9A2"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00AD7D61"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1AAF9755" w14:textId="77777777" w:rsidR="00692DBC" w:rsidRPr="00B95E8B" w:rsidRDefault="00692DBC" w:rsidP="003623C8">
            <w:pPr>
              <w:pStyle w:val="Tabletext"/>
            </w:pPr>
            <w:r w:rsidRPr="00B95E8B">
              <w:t>The records must:</w:t>
            </w:r>
          </w:p>
          <w:p w14:paraId="5D4D47FC"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78CF650C" w14:textId="77777777" w:rsidR="00692DBC" w:rsidRPr="00B95E8B" w:rsidRDefault="00692DBC" w:rsidP="003623C8">
            <w:pPr>
              <w:pStyle w:val="Tablea"/>
            </w:pPr>
            <w:r w:rsidRPr="00B95E8B">
              <w:t>(b) otherwise—enable the charge payer to substantiate the amount of charge payable and paid by the charge payer on the lychees.</w:t>
            </w:r>
          </w:p>
        </w:tc>
      </w:tr>
      <w:tr w:rsidR="00692DBC" w:rsidRPr="00B95E8B" w14:paraId="09E1D6C0" w14:textId="77777777" w:rsidTr="0082472F">
        <w:tc>
          <w:tcPr>
            <w:tcW w:w="429" w:type="pct"/>
            <w:tcBorders>
              <w:top w:val="single" w:sz="2" w:space="0" w:color="auto"/>
              <w:bottom w:val="single" w:sz="12" w:space="0" w:color="auto"/>
            </w:tcBorders>
            <w:shd w:val="clear" w:color="auto" w:fill="auto"/>
          </w:tcPr>
          <w:p w14:paraId="765FA167"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4DBFE175"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553914DA" w14:textId="77777777" w:rsidR="00692DBC" w:rsidRPr="00B95E8B" w:rsidRDefault="00ED74A7" w:rsidP="00ED74A7">
            <w:pPr>
              <w:pStyle w:val="Tabletext"/>
            </w:pPr>
            <w:r w:rsidRPr="00B95E8B">
              <w:t>Until the end of the period of 5 years beginning on the day after the end of the financial year in which the levy or charge is imposed</w:t>
            </w:r>
          </w:p>
        </w:tc>
      </w:tr>
    </w:tbl>
    <w:p w14:paraId="37F83847" w14:textId="77777777" w:rsidR="00692DBC" w:rsidRPr="00B95E8B" w:rsidRDefault="00692DBC" w:rsidP="00692DBC">
      <w:pPr>
        <w:pStyle w:val="notetext"/>
      </w:pPr>
      <w:r w:rsidRPr="00B95E8B">
        <w:t>Note</w:t>
      </w:r>
      <w:r w:rsidR="00F77F0B"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893BBEE" w14:textId="6D567FD2" w:rsidR="00F77F0B" w:rsidRPr="00B95E8B" w:rsidRDefault="00F77F0B" w:rsidP="00F77F0B">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4</w:t>
      </w:r>
      <w:r w:rsidR="00A71F0A" w:rsidRPr="00B95E8B">
        <w:t>7</w:t>
      </w:r>
      <w:r w:rsidR="002A2C22">
        <w:noBreakHyphen/>
      </w:r>
      <w:r w:rsidR="00A71F0A" w:rsidRPr="00B95E8B">
        <w:t>3</w:t>
      </w:r>
      <w:r w:rsidRPr="00B95E8B">
        <w:t>.</w:t>
      </w:r>
    </w:p>
    <w:p w14:paraId="669D85E1" w14:textId="0A1A5592" w:rsidR="00692DBC" w:rsidRPr="00B95E8B" w:rsidRDefault="00581464" w:rsidP="00692DBC">
      <w:pPr>
        <w:pStyle w:val="ActHead5"/>
      </w:pPr>
      <w:bookmarkStart w:id="315" w:name="_Toc195792358"/>
      <w:r w:rsidRPr="002A2C22">
        <w:rPr>
          <w:rStyle w:val="CharSectno"/>
        </w:rPr>
        <w:t>47</w:t>
      </w:r>
      <w:r w:rsidR="002A2C22" w:rsidRPr="002A2C22">
        <w:rPr>
          <w:rStyle w:val="CharSectno"/>
        </w:rPr>
        <w:noBreakHyphen/>
      </w:r>
      <w:r w:rsidRPr="002A2C22">
        <w:rPr>
          <w:rStyle w:val="CharSectno"/>
        </w:rPr>
        <w:t>2</w:t>
      </w:r>
      <w:r w:rsidR="00692DBC" w:rsidRPr="00B95E8B">
        <w:t xml:space="preserve">  Obligations of collection agents</w:t>
      </w:r>
      <w:bookmarkEnd w:id="315"/>
    </w:p>
    <w:p w14:paraId="44260292" w14:textId="77777777" w:rsidR="00692DBC" w:rsidRPr="00B95E8B" w:rsidRDefault="00692DBC" w:rsidP="00692DBC">
      <w:pPr>
        <w:pStyle w:val="subsection"/>
      </w:pPr>
      <w:r w:rsidRPr="00B95E8B">
        <w:tab/>
        <w:t>(1)</w:t>
      </w:r>
      <w:r w:rsidRPr="00B95E8B">
        <w:tab/>
        <w:t>This clause sets out obligations that are imposed on a person if:</w:t>
      </w:r>
    </w:p>
    <w:p w14:paraId="013D8238" w14:textId="77777777" w:rsidR="00692DBC" w:rsidRPr="00B95E8B" w:rsidRDefault="00692DBC" w:rsidP="00692DBC">
      <w:pPr>
        <w:pStyle w:val="paragraph"/>
      </w:pPr>
      <w:r w:rsidRPr="00B95E8B">
        <w:tab/>
        <w:t>(a)</w:t>
      </w:r>
      <w:r w:rsidRPr="00B95E8B">
        <w:tab/>
        <w:t xml:space="preserve">levy is imposed on lychees that are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2FB95664" w14:textId="77777777" w:rsidR="00692DBC" w:rsidRPr="00B95E8B" w:rsidRDefault="00692DBC" w:rsidP="00692DBC">
      <w:pPr>
        <w:pStyle w:val="paragraph"/>
      </w:pPr>
      <w:r w:rsidRPr="00B95E8B">
        <w:tab/>
        <w:t>(b)</w:t>
      </w:r>
      <w:r w:rsidRPr="00B95E8B">
        <w:tab/>
        <w:t xml:space="preserve">levy is imposed on lychees that are processed for the levy payer in a quarter in a financial year (the </w:t>
      </w:r>
      <w:r w:rsidRPr="00B95E8B">
        <w:rPr>
          <w:b/>
          <w:i/>
        </w:rPr>
        <w:t>processing case</w:t>
      </w:r>
      <w:r w:rsidRPr="00B95E8B">
        <w:t>); or</w:t>
      </w:r>
    </w:p>
    <w:p w14:paraId="74340F12" w14:textId="77777777" w:rsidR="00692DBC" w:rsidRPr="00B95E8B" w:rsidRDefault="00692DBC" w:rsidP="00692DBC">
      <w:pPr>
        <w:pStyle w:val="paragraph"/>
      </w:pPr>
      <w:r w:rsidRPr="00B95E8B">
        <w:tab/>
        <w:t>(c)</w:t>
      </w:r>
      <w:r w:rsidRPr="00B95E8B">
        <w:tab/>
        <w:t xml:space="preserve">charge is imposed on lychees that are exported </w:t>
      </w:r>
      <w:r w:rsidR="00DD265C" w:rsidRPr="00B95E8B">
        <w:t xml:space="preserve">from Australia </w:t>
      </w:r>
      <w:r w:rsidRPr="00B95E8B">
        <w:t xml:space="preserve">in a quarter in a financial year through an exporting agent (the </w:t>
      </w:r>
      <w:r w:rsidRPr="00B95E8B">
        <w:rPr>
          <w:b/>
          <w:i/>
        </w:rPr>
        <w:t>export case</w:t>
      </w:r>
      <w:r w:rsidRPr="00B95E8B">
        <w:t>).</w:t>
      </w:r>
    </w:p>
    <w:p w14:paraId="0C331B98" w14:textId="77777777" w:rsidR="00692DBC" w:rsidRPr="00B95E8B" w:rsidRDefault="00692DBC" w:rsidP="00692DBC">
      <w:pPr>
        <w:pStyle w:val="SubsectionHead"/>
      </w:pPr>
      <w:r w:rsidRPr="00B95E8B">
        <w:t>Payment of equivalent amounts</w:t>
      </w:r>
    </w:p>
    <w:p w14:paraId="1FB63D42" w14:textId="601B3D7B"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2D58D8CE"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5089BA6B" w14:textId="77777777" w:rsidTr="0082472F">
        <w:trPr>
          <w:tblHeader/>
        </w:trPr>
        <w:tc>
          <w:tcPr>
            <w:tcW w:w="5000" w:type="pct"/>
            <w:gridSpan w:val="3"/>
            <w:tcBorders>
              <w:top w:val="single" w:sz="12" w:space="0" w:color="auto"/>
              <w:bottom w:val="single" w:sz="2" w:space="0" w:color="auto"/>
            </w:tcBorders>
            <w:shd w:val="clear" w:color="auto" w:fill="auto"/>
          </w:tcPr>
          <w:p w14:paraId="448229C8" w14:textId="77777777" w:rsidR="00692DBC" w:rsidRPr="00B95E8B" w:rsidRDefault="00692DBC" w:rsidP="003623C8">
            <w:pPr>
              <w:pStyle w:val="TableHeading"/>
            </w:pPr>
            <w:r w:rsidRPr="00B95E8B">
              <w:t>Payment of equivalent amounts</w:t>
            </w:r>
          </w:p>
        </w:tc>
      </w:tr>
      <w:tr w:rsidR="00692DBC" w:rsidRPr="00B95E8B" w14:paraId="637805D8" w14:textId="77777777" w:rsidTr="0082472F">
        <w:trPr>
          <w:tblHeader/>
        </w:trPr>
        <w:tc>
          <w:tcPr>
            <w:tcW w:w="429" w:type="pct"/>
            <w:tcBorders>
              <w:top w:val="single" w:sz="2" w:space="0" w:color="auto"/>
              <w:bottom w:val="single" w:sz="12" w:space="0" w:color="auto"/>
            </w:tcBorders>
            <w:shd w:val="clear" w:color="auto" w:fill="auto"/>
          </w:tcPr>
          <w:p w14:paraId="4EC16FC4"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6DE98452"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328640FD" w14:textId="77777777" w:rsidR="00692DBC" w:rsidRPr="00B95E8B" w:rsidRDefault="00692DBC" w:rsidP="003623C8">
            <w:pPr>
              <w:pStyle w:val="TableHeading"/>
            </w:pPr>
            <w:r w:rsidRPr="00B95E8B">
              <w:t>Rule</w:t>
            </w:r>
          </w:p>
        </w:tc>
      </w:tr>
      <w:tr w:rsidR="00692DBC" w:rsidRPr="00B95E8B" w14:paraId="4FEE0FE5" w14:textId="77777777" w:rsidTr="0082472F">
        <w:tc>
          <w:tcPr>
            <w:tcW w:w="429" w:type="pct"/>
            <w:tcBorders>
              <w:top w:val="single" w:sz="2" w:space="0" w:color="auto"/>
              <w:bottom w:val="single" w:sz="2" w:space="0" w:color="auto"/>
            </w:tcBorders>
            <w:shd w:val="clear" w:color="auto" w:fill="auto"/>
          </w:tcPr>
          <w:p w14:paraId="0E852ACE"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25C7D390"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lychees?</w:t>
            </w:r>
          </w:p>
        </w:tc>
        <w:tc>
          <w:tcPr>
            <w:tcW w:w="2360" w:type="pct"/>
            <w:tcBorders>
              <w:top w:val="single" w:sz="2" w:space="0" w:color="auto"/>
              <w:bottom w:val="single" w:sz="2" w:space="0" w:color="auto"/>
            </w:tcBorders>
            <w:shd w:val="clear" w:color="auto" w:fill="auto"/>
          </w:tcPr>
          <w:p w14:paraId="7E0C1406" w14:textId="77777777" w:rsidR="00692DBC" w:rsidRPr="00B95E8B" w:rsidRDefault="00692DBC" w:rsidP="003623C8">
            <w:pPr>
              <w:pStyle w:val="Tabletext"/>
            </w:pPr>
            <w:r w:rsidRPr="00B95E8B">
              <w:t>The following</w:t>
            </w:r>
            <w:r w:rsidR="006F7324" w:rsidRPr="00B95E8B">
              <w:t xml:space="preserve"> person</w:t>
            </w:r>
            <w:r w:rsidRPr="00B95E8B">
              <w:t>:</w:t>
            </w:r>
          </w:p>
          <w:p w14:paraId="30692CC8" w14:textId="77777777" w:rsidR="00692DBC" w:rsidRPr="00B95E8B" w:rsidRDefault="00692DBC" w:rsidP="003623C8">
            <w:pPr>
              <w:pStyle w:val="Tablea"/>
            </w:pPr>
            <w:r w:rsidRPr="00B95E8B">
              <w:t>(a) the liable collection agent in the sale case;</w:t>
            </w:r>
          </w:p>
          <w:p w14:paraId="4DE7BF36" w14:textId="77777777" w:rsidR="00692DBC" w:rsidRPr="00B95E8B" w:rsidRDefault="00692DBC" w:rsidP="003623C8">
            <w:pPr>
              <w:pStyle w:val="Tablea"/>
            </w:pPr>
            <w:r w:rsidRPr="00B95E8B">
              <w:t>(b) the person who carried out the processing in the processing case;</w:t>
            </w:r>
          </w:p>
          <w:p w14:paraId="4E9F4A31" w14:textId="77777777" w:rsidR="00692DBC" w:rsidRPr="00B95E8B" w:rsidRDefault="00692DBC" w:rsidP="003623C8">
            <w:pPr>
              <w:pStyle w:val="Tablea"/>
            </w:pPr>
            <w:r w:rsidRPr="00B95E8B">
              <w:t>(c) the exporting agent in the export case</w:t>
            </w:r>
          </w:p>
        </w:tc>
      </w:tr>
      <w:tr w:rsidR="00692DBC" w:rsidRPr="00B95E8B" w14:paraId="06B22303" w14:textId="77777777" w:rsidTr="0082472F">
        <w:tc>
          <w:tcPr>
            <w:tcW w:w="429" w:type="pct"/>
            <w:tcBorders>
              <w:top w:val="single" w:sz="2" w:space="0" w:color="auto"/>
              <w:bottom w:val="single" w:sz="2" w:space="0" w:color="auto"/>
            </w:tcBorders>
            <w:shd w:val="clear" w:color="auto" w:fill="auto"/>
          </w:tcPr>
          <w:p w14:paraId="7AE492B7"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2DDD5E1C"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07013BE" w14:textId="77777777" w:rsidR="00692DBC" w:rsidRPr="00B95E8B" w:rsidRDefault="00692DBC" w:rsidP="003623C8">
            <w:pPr>
              <w:pStyle w:val="Tabletext"/>
            </w:pPr>
            <w:r w:rsidRPr="00B95E8B">
              <w:t>On the last day of the first calendar month after the end of the quarter</w:t>
            </w:r>
          </w:p>
        </w:tc>
      </w:tr>
      <w:tr w:rsidR="00692DBC" w:rsidRPr="00B95E8B" w14:paraId="499CDF94" w14:textId="77777777" w:rsidTr="0082472F">
        <w:tc>
          <w:tcPr>
            <w:tcW w:w="429" w:type="pct"/>
            <w:tcBorders>
              <w:top w:val="single" w:sz="2" w:space="0" w:color="auto"/>
              <w:bottom w:val="single" w:sz="12" w:space="0" w:color="auto"/>
            </w:tcBorders>
            <w:shd w:val="clear" w:color="auto" w:fill="auto"/>
          </w:tcPr>
          <w:p w14:paraId="7AF5EC66"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477AFBBE"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54187712" w14:textId="77777777" w:rsidR="00692DBC" w:rsidRPr="00B95E8B" w:rsidRDefault="00692DBC" w:rsidP="003623C8">
            <w:pPr>
              <w:pStyle w:val="Tabletext"/>
            </w:pPr>
            <w:r w:rsidRPr="00B95E8B">
              <w:t>The Commonwealth</w:t>
            </w:r>
          </w:p>
        </w:tc>
      </w:tr>
    </w:tbl>
    <w:p w14:paraId="223A1C24"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2A564FB8" w14:textId="330F2003"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4C3D19FD" w14:textId="77777777" w:rsidR="00692DBC" w:rsidRPr="00B95E8B" w:rsidRDefault="00692DBC" w:rsidP="00692DBC">
      <w:pPr>
        <w:pStyle w:val="SubsectionHead"/>
      </w:pPr>
      <w:r w:rsidRPr="00B95E8B">
        <w:t>Giving quarterly returns</w:t>
      </w:r>
    </w:p>
    <w:p w14:paraId="5F1AD813"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23E0309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39AA587" w14:textId="77777777" w:rsidTr="0082472F">
        <w:trPr>
          <w:tblHeader/>
        </w:trPr>
        <w:tc>
          <w:tcPr>
            <w:tcW w:w="5000" w:type="pct"/>
            <w:gridSpan w:val="3"/>
            <w:tcBorders>
              <w:top w:val="single" w:sz="12" w:space="0" w:color="auto"/>
              <w:bottom w:val="single" w:sz="2" w:space="0" w:color="auto"/>
            </w:tcBorders>
            <w:shd w:val="clear" w:color="auto" w:fill="auto"/>
          </w:tcPr>
          <w:p w14:paraId="6AB4C29B" w14:textId="77777777" w:rsidR="00692DBC" w:rsidRPr="00B95E8B" w:rsidRDefault="00692DBC" w:rsidP="003623C8">
            <w:pPr>
              <w:pStyle w:val="TableHeading"/>
              <w:rPr>
                <w:b w:val="0"/>
              </w:rPr>
            </w:pPr>
            <w:r w:rsidRPr="00B95E8B">
              <w:t>Quarterly returns</w:t>
            </w:r>
          </w:p>
        </w:tc>
      </w:tr>
      <w:tr w:rsidR="00692DBC" w:rsidRPr="00B95E8B" w14:paraId="6C7A20D8" w14:textId="77777777" w:rsidTr="0082472F">
        <w:trPr>
          <w:tblHeader/>
        </w:trPr>
        <w:tc>
          <w:tcPr>
            <w:tcW w:w="429" w:type="pct"/>
            <w:tcBorders>
              <w:top w:val="single" w:sz="2" w:space="0" w:color="auto"/>
              <w:bottom w:val="single" w:sz="12" w:space="0" w:color="auto"/>
            </w:tcBorders>
            <w:shd w:val="clear" w:color="auto" w:fill="auto"/>
          </w:tcPr>
          <w:p w14:paraId="4ECCF120"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74B449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D93719C" w14:textId="77777777" w:rsidR="00692DBC" w:rsidRPr="00B95E8B" w:rsidRDefault="00692DBC" w:rsidP="003623C8">
            <w:pPr>
              <w:pStyle w:val="TableHeading"/>
            </w:pPr>
            <w:r w:rsidRPr="00B95E8B">
              <w:t>Rule</w:t>
            </w:r>
          </w:p>
        </w:tc>
      </w:tr>
      <w:tr w:rsidR="00692DBC" w:rsidRPr="00B95E8B" w14:paraId="729C7BF0" w14:textId="77777777" w:rsidTr="0082472F">
        <w:tc>
          <w:tcPr>
            <w:tcW w:w="429" w:type="pct"/>
            <w:tcBorders>
              <w:top w:val="single" w:sz="2" w:space="0" w:color="auto"/>
              <w:bottom w:val="single" w:sz="2" w:space="0" w:color="auto"/>
            </w:tcBorders>
            <w:shd w:val="clear" w:color="auto" w:fill="auto"/>
          </w:tcPr>
          <w:p w14:paraId="244B00FF"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6C71FA4B"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6B9C1045" w14:textId="77777777" w:rsidR="00692DBC" w:rsidRPr="00B95E8B" w:rsidRDefault="00692DBC" w:rsidP="003623C8">
            <w:pPr>
              <w:pStyle w:val="Tabletext"/>
            </w:pPr>
            <w:r w:rsidRPr="00B95E8B">
              <w:t>The following</w:t>
            </w:r>
            <w:r w:rsidR="006F7324" w:rsidRPr="00B95E8B">
              <w:t xml:space="preserve"> person</w:t>
            </w:r>
            <w:r w:rsidRPr="00B95E8B">
              <w:t>:</w:t>
            </w:r>
          </w:p>
          <w:p w14:paraId="5D291F2D" w14:textId="77777777" w:rsidR="00692DBC" w:rsidRPr="00B95E8B" w:rsidRDefault="00692DBC" w:rsidP="003623C8">
            <w:pPr>
              <w:pStyle w:val="Tablea"/>
            </w:pPr>
            <w:r w:rsidRPr="00B95E8B">
              <w:t>(a) the liable collection agent in the sale case;</w:t>
            </w:r>
          </w:p>
          <w:p w14:paraId="0D9DE1C9" w14:textId="77777777" w:rsidR="00692DBC" w:rsidRPr="00B95E8B" w:rsidRDefault="00692DBC" w:rsidP="003623C8">
            <w:pPr>
              <w:pStyle w:val="Tablea"/>
            </w:pPr>
            <w:r w:rsidRPr="00B95E8B">
              <w:t>(b) the person who carried out the processing in the processing case;</w:t>
            </w:r>
          </w:p>
          <w:p w14:paraId="7CEB86BA" w14:textId="77777777" w:rsidR="00692DBC" w:rsidRPr="00B95E8B" w:rsidRDefault="00692DBC" w:rsidP="003623C8">
            <w:pPr>
              <w:pStyle w:val="Tablea"/>
            </w:pPr>
            <w:r w:rsidRPr="00B95E8B">
              <w:t>(c) the exporting agent in the export case</w:t>
            </w:r>
          </w:p>
        </w:tc>
      </w:tr>
      <w:tr w:rsidR="00692DBC" w:rsidRPr="00B95E8B" w14:paraId="22FC177E" w14:textId="77777777" w:rsidTr="0082472F">
        <w:tc>
          <w:tcPr>
            <w:tcW w:w="429" w:type="pct"/>
            <w:tcBorders>
              <w:top w:val="single" w:sz="2" w:space="0" w:color="auto"/>
              <w:bottom w:val="single" w:sz="2" w:space="0" w:color="auto"/>
            </w:tcBorders>
            <w:shd w:val="clear" w:color="auto" w:fill="auto"/>
          </w:tcPr>
          <w:p w14:paraId="784B9574"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6B1794E"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1876A0B" w14:textId="77777777" w:rsidR="00692DBC" w:rsidRPr="00B95E8B" w:rsidRDefault="00692DBC" w:rsidP="003623C8">
            <w:pPr>
              <w:pStyle w:val="Tabletext"/>
            </w:pPr>
            <w:r w:rsidRPr="00B95E8B">
              <w:t>Before the end of the first calendar month after the end of the quarter</w:t>
            </w:r>
          </w:p>
        </w:tc>
      </w:tr>
      <w:tr w:rsidR="00692DBC" w:rsidRPr="00B95E8B" w14:paraId="46220A0C" w14:textId="77777777" w:rsidTr="0082472F">
        <w:tc>
          <w:tcPr>
            <w:tcW w:w="429" w:type="pct"/>
            <w:tcBorders>
              <w:top w:val="single" w:sz="2" w:space="0" w:color="auto"/>
              <w:bottom w:val="single" w:sz="2" w:space="0" w:color="auto"/>
            </w:tcBorders>
            <w:shd w:val="clear" w:color="auto" w:fill="auto"/>
          </w:tcPr>
          <w:p w14:paraId="3C1DFB0A"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6534864C"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B10FF62" w14:textId="77777777" w:rsidR="00692DBC" w:rsidRPr="00B95E8B" w:rsidRDefault="00692DBC" w:rsidP="00730402">
            <w:pPr>
              <w:pStyle w:val="Tabletext"/>
            </w:pPr>
            <w:r w:rsidRPr="00B95E8B">
              <w:t>The Secretary</w:t>
            </w:r>
          </w:p>
        </w:tc>
      </w:tr>
      <w:tr w:rsidR="00692DBC" w:rsidRPr="00B95E8B" w14:paraId="3DC5A863" w14:textId="77777777" w:rsidTr="0082472F">
        <w:tc>
          <w:tcPr>
            <w:tcW w:w="429" w:type="pct"/>
            <w:tcBorders>
              <w:top w:val="single" w:sz="2" w:space="0" w:color="auto"/>
              <w:bottom w:val="single" w:sz="12" w:space="0" w:color="auto"/>
            </w:tcBorders>
            <w:shd w:val="clear" w:color="auto" w:fill="auto"/>
          </w:tcPr>
          <w:p w14:paraId="22E85816"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468802C8"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ADF94BC" w14:textId="77777777" w:rsidR="00692DBC" w:rsidRPr="00B95E8B" w:rsidRDefault="00692DBC" w:rsidP="00730402">
            <w:pPr>
              <w:pStyle w:val="Tabletext"/>
            </w:pPr>
            <w:r w:rsidRPr="00B95E8B">
              <w:t>The return:</w:t>
            </w:r>
          </w:p>
          <w:p w14:paraId="1E59E796" w14:textId="77777777" w:rsidR="00692DBC" w:rsidRPr="00B95E8B" w:rsidRDefault="00692DBC" w:rsidP="003623C8">
            <w:pPr>
              <w:pStyle w:val="Tablea"/>
            </w:pPr>
            <w:r w:rsidRPr="00B95E8B">
              <w:t>(a) must be in the appropriate approved form and include the information required by that form; or</w:t>
            </w:r>
          </w:p>
          <w:p w14:paraId="7A161F8F"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62D9A61E"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2C6CA07" w14:textId="77777777" w:rsidR="00692DBC" w:rsidRPr="00B95E8B" w:rsidRDefault="00692DBC" w:rsidP="00692DBC">
      <w:pPr>
        <w:pStyle w:val="SubsectionHead"/>
      </w:pPr>
      <w:r w:rsidRPr="00B95E8B">
        <w:t>Making and keeping records</w:t>
      </w:r>
    </w:p>
    <w:p w14:paraId="2F41556C"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7876D2C5"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1A4B8DF" w14:textId="77777777" w:rsidTr="0082472F">
        <w:trPr>
          <w:tblHeader/>
        </w:trPr>
        <w:tc>
          <w:tcPr>
            <w:tcW w:w="5000" w:type="pct"/>
            <w:gridSpan w:val="3"/>
            <w:tcBorders>
              <w:top w:val="single" w:sz="12" w:space="0" w:color="auto"/>
              <w:bottom w:val="single" w:sz="2" w:space="0" w:color="auto"/>
            </w:tcBorders>
            <w:shd w:val="clear" w:color="auto" w:fill="auto"/>
          </w:tcPr>
          <w:p w14:paraId="0180B4CC" w14:textId="66211793" w:rsidR="00692DBC" w:rsidRPr="00B95E8B" w:rsidRDefault="00692DBC" w:rsidP="003623C8">
            <w:pPr>
              <w:pStyle w:val="TableHeading"/>
            </w:pPr>
            <w:r w:rsidRPr="00B95E8B">
              <w:t>Record</w:t>
            </w:r>
            <w:r w:rsidR="002A2C22">
              <w:noBreakHyphen/>
            </w:r>
            <w:r w:rsidRPr="00B95E8B">
              <w:t>keeping</w:t>
            </w:r>
          </w:p>
        </w:tc>
      </w:tr>
      <w:tr w:rsidR="00692DBC" w:rsidRPr="00B95E8B" w14:paraId="35FF04B5" w14:textId="77777777" w:rsidTr="0082472F">
        <w:trPr>
          <w:tblHeader/>
        </w:trPr>
        <w:tc>
          <w:tcPr>
            <w:tcW w:w="429" w:type="pct"/>
            <w:tcBorders>
              <w:top w:val="single" w:sz="2" w:space="0" w:color="auto"/>
              <w:bottom w:val="single" w:sz="12" w:space="0" w:color="auto"/>
            </w:tcBorders>
            <w:shd w:val="clear" w:color="auto" w:fill="auto"/>
          </w:tcPr>
          <w:p w14:paraId="675516C8"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4657DECE"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40B711C" w14:textId="77777777" w:rsidR="00692DBC" w:rsidRPr="00B95E8B" w:rsidRDefault="00692DBC" w:rsidP="003623C8">
            <w:pPr>
              <w:pStyle w:val="TableHeading"/>
            </w:pPr>
            <w:r w:rsidRPr="00B95E8B">
              <w:t>Rule</w:t>
            </w:r>
          </w:p>
        </w:tc>
      </w:tr>
      <w:tr w:rsidR="00692DBC" w:rsidRPr="00B95E8B" w14:paraId="077D197F" w14:textId="77777777" w:rsidTr="0082472F">
        <w:tc>
          <w:tcPr>
            <w:tcW w:w="429" w:type="pct"/>
            <w:tcBorders>
              <w:top w:val="single" w:sz="2" w:space="0" w:color="auto"/>
              <w:bottom w:val="single" w:sz="2" w:space="0" w:color="auto"/>
            </w:tcBorders>
            <w:shd w:val="clear" w:color="auto" w:fill="auto"/>
          </w:tcPr>
          <w:p w14:paraId="13645CD0"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C494EDD" w14:textId="77777777" w:rsidR="00692DBC" w:rsidRPr="00B95E8B" w:rsidRDefault="00692DBC" w:rsidP="0073040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36329B5" w14:textId="77777777" w:rsidR="00692DBC" w:rsidRPr="00B95E8B" w:rsidRDefault="00692DBC" w:rsidP="003623C8">
            <w:pPr>
              <w:pStyle w:val="Tabletext"/>
            </w:pPr>
            <w:r w:rsidRPr="00B95E8B">
              <w:t>The following person:</w:t>
            </w:r>
          </w:p>
          <w:p w14:paraId="3E43F226" w14:textId="77777777" w:rsidR="00692DBC" w:rsidRPr="00B95E8B" w:rsidRDefault="00692DBC" w:rsidP="003623C8">
            <w:pPr>
              <w:pStyle w:val="Tablea"/>
            </w:pPr>
            <w:r w:rsidRPr="00B95E8B">
              <w:t>(a) the liable collection agent in the sale case;</w:t>
            </w:r>
          </w:p>
          <w:p w14:paraId="4FAD7D23" w14:textId="77777777" w:rsidR="00692DBC" w:rsidRPr="00B95E8B" w:rsidRDefault="00692DBC" w:rsidP="003623C8">
            <w:pPr>
              <w:pStyle w:val="Tablea"/>
            </w:pPr>
            <w:r w:rsidRPr="00B95E8B">
              <w:t>(b) the person who carried out the processing in the processing case;</w:t>
            </w:r>
          </w:p>
          <w:p w14:paraId="4DA67FAE" w14:textId="77777777" w:rsidR="00692DBC" w:rsidRPr="00B95E8B" w:rsidRDefault="00692DBC" w:rsidP="003623C8">
            <w:pPr>
              <w:pStyle w:val="Tablea"/>
            </w:pPr>
            <w:r w:rsidRPr="00B95E8B">
              <w:t>(c) the exporting agent in the export case</w:t>
            </w:r>
          </w:p>
        </w:tc>
      </w:tr>
      <w:tr w:rsidR="00692DBC" w:rsidRPr="00B95E8B" w14:paraId="122DA4CF" w14:textId="77777777" w:rsidTr="0082472F">
        <w:tc>
          <w:tcPr>
            <w:tcW w:w="429" w:type="pct"/>
            <w:tcBorders>
              <w:top w:val="single" w:sz="2" w:space="0" w:color="auto"/>
              <w:bottom w:val="single" w:sz="2" w:space="0" w:color="auto"/>
            </w:tcBorders>
            <w:shd w:val="clear" w:color="auto" w:fill="auto"/>
          </w:tcPr>
          <w:p w14:paraId="6547C41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D3ADE4F"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66F2D68" w14:textId="77777777" w:rsidR="00692DBC" w:rsidRPr="00B95E8B" w:rsidRDefault="00692DBC" w:rsidP="003623C8">
            <w:pPr>
              <w:pStyle w:val="Tabletext"/>
            </w:pPr>
            <w:r w:rsidRPr="00B95E8B">
              <w:t>The records must enable the person to substantiate the equivalent amount payable and paid by the person in relation to the lychees</w:t>
            </w:r>
          </w:p>
        </w:tc>
      </w:tr>
      <w:tr w:rsidR="00692DBC" w:rsidRPr="00B95E8B" w14:paraId="4E7DCEFF" w14:textId="77777777" w:rsidTr="0082472F">
        <w:tc>
          <w:tcPr>
            <w:tcW w:w="429" w:type="pct"/>
            <w:tcBorders>
              <w:top w:val="single" w:sz="2" w:space="0" w:color="auto"/>
              <w:bottom w:val="single" w:sz="12" w:space="0" w:color="auto"/>
            </w:tcBorders>
            <w:shd w:val="clear" w:color="auto" w:fill="auto"/>
          </w:tcPr>
          <w:p w14:paraId="7C184B3F"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4B0BBCFA"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C5D9DDC" w14:textId="77777777" w:rsidR="00692DBC" w:rsidRPr="00B95E8B" w:rsidRDefault="00692DBC" w:rsidP="003623C8">
            <w:pPr>
              <w:pStyle w:val="Tabletext"/>
            </w:pPr>
            <w:r w:rsidRPr="00B95E8B">
              <w:t xml:space="preserve">Until the end of the period of 5 years beginning on the day after the end of the </w:t>
            </w:r>
            <w:r w:rsidR="002A37A3" w:rsidRPr="00B95E8B">
              <w:t>financial year</w:t>
            </w:r>
            <w:r w:rsidR="0006043C" w:rsidRPr="00B95E8B">
              <w:t xml:space="preserve"> in which the lychees are sold, processed or exported</w:t>
            </w:r>
          </w:p>
        </w:tc>
      </w:tr>
    </w:tbl>
    <w:p w14:paraId="4B7AF0D1"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6755625" w14:textId="70288E20" w:rsidR="00692DBC" w:rsidRPr="00B95E8B" w:rsidRDefault="00581464" w:rsidP="00692DBC">
      <w:pPr>
        <w:pStyle w:val="ActHead5"/>
      </w:pPr>
      <w:bookmarkStart w:id="316" w:name="_Hlk173844922"/>
      <w:bookmarkStart w:id="317" w:name="_Toc195792359"/>
      <w:r w:rsidRPr="002A2C22">
        <w:rPr>
          <w:rStyle w:val="CharSectno"/>
        </w:rPr>
        <w:t>47</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317"/>
    </w:p>
    <w:p w14:paraId="1E76A994"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495447F7" w14:textId="77777777" w:rsidR="00370A99" w:rsidRPr="00B95E8B" w:rsidRDefault="00370A99" w:rsidP="00370A99">
      <w:pPr>
        <w:pStyle w:val="paragraph"/>
      </w:pPr>
      <w:r w:rsidRPr="00B95E8B">
        <w:tab/>
        <w:t>(a)</w:t>
      </w:r>
      <w:r w:rsidRPr="00B95E8B">
        <w:tab/>
        <w:t xml:space="preserve">lychees are harvested in Australia and </w:t>
      </w:r>
      <w:r w:rsidR="00F11B5E" w:rsidRPr="00B95E8B">
        <w:t>in a financial year</w:t>
      </w:r>
      <w:r w:rsidRPr="00B95E8B">
        <w:t xml:space="preserve"> are sold by, or processed by or for, the person who owns the </w:t>
      </w:r>
      <w:r w:rsidR="00F11B5E" w:rsidRPr="00B95E8B">
        <w:t>lychees</w:t>
      </w:r>
      <w:r w:rsidRPr="00B95E8B">
        <w:t xml:space="preserve"> immediately after they are harvested and the person considers that an exemption from levy applies; or</w:t>
      </w:r>
    </w:p>
    <w:p w14:paraId="4159A739" w14:textId="77777777" w:rsidR="00692DBC" w:rsidRPr="00B95E8B" w:rsidRDefault="00692DBC" w:rsidP="00692DBC">
      <w:pPr>
        <w:pStyle w:val="paragraph"/>
      </w:pPr>
      <w:r w:rsidRPr="00B95E8B">
        <w:tab/>
        <w:t>(b)</w:t>
      </w:r>
      <w:r w:rsidRPr="00B95E8B">
        <w:tab/>
        <w:t xml:space="preserve">lychees are harvested in Australia and in a </w:t>
      </w:r>
      <w:r w:rsidR="00BD7103" w:rsidRPr="00B95E8B">
        <w:t>financial year</w:t>
      </w:r>
      <w:r w:rsidRPr="00B95E8B">
        <w:t xml:space="preserve"> are exported from Australia and the person who </w:t>
      </w:r>
      <w:r w:rsidR="00993DC3" w:rsidRPr="00B95E8B">
        <w:t>exports</w:t>
      </w:r>
      <w:r w:rsidRPr="00B95E8B">
        <w:t xml:space="preserve"> the lychees considers that an exemption from charge applies.</w:t>
      </w:r>
    </w:p>
    <w:bookmarkEnd w:id="316"/>
    <w:p w14:paraId="2770FD0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597F2CE" w14:textId="77777777" w:rsidTr="0082472F">
        <w:trPr>
          <w:tblHeader/>
        </w:trPr>
        <w:tc>
          <w:tcPr>
            <w:tcW w:w="5000" w:type="pct"/>
            <w:gridSpan w:val="3"/>
            <w:tcBorders>
              <w:top w:val="single" w:sz="12" w:space="0" w:color="auto"/>
              <w:bottom w:val="single" w:sz="2" w:space="0" w:color="auto"/>
            </w:tcBorders>
            <w:shd w:val="clear" w:color="auto" w:fill="auto"/>
          </w:tcPr>
          <w:p w14:paraId="34A83F7A" w14:textId="060B8402" w:rsidR="00692DBC" w:rsidRPr="00B95E8B" w:rsidRDefault="00692DBC" w:rsidP="003623C8">
            <w:pPr>
              <w:pStyle w:val="TableHeading"/>
            </w:pPr>
            <w:r w:rsidRPr="00B95E8B">
              <w:t>Record</w:t>
            </w:r>
            <w:r w:rsidR="002A2C22">
              <w:noBreakHyphen/>
            </w:r>
            <w:r w:rsidRPr="00B95E8B">
              <w:t>keeping</w:t>
            </w:r>
          </w:p>
        </w:tc>
      </w:tr>
      <w:tr w:rsidR="00692DBC" w:rsidRPr="00B95E8B" w14:paraId="4535E6C4" w14:textId="77777777" w:rsidTr="0082472F">
        <w:trPr>
          <w:tblHeader/>
        </w:trPr>
        <w:tc>
          <w:tcPr>
            <w:tcW w:w="429" w:type="pct"/>
            <w:tcBorders>
              <w:top w:val="single" w:sz="2" w:space="0" w:color="auto"/>
              <w:bottom w:val="single" w:sz="12" w:space="0" w:color="auto"/>
            </w:tcBorders>
            <w:shd w:val="clear" w:color="auto" w:fill="auto"/>
          </w:tcPr>
          <w:p w14:paraId="214A8741"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433387DA"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AEF9BBA" w14:textId="77777777" w:rsidR="00692DBC" w:rsidRPr="00B95E8B" w:rsidRDefault="00692DBC" w:rsidP="003623C8">
            <w:pPr>
              <w:pStyle w:val="TableHeading"/>
            </w:pPr>
            <w:r w:rsidRPr="00B95E8B">
              <w:t>Rule</w:t>
            </w:r>
          </w:p>
        </w:tc>
      </w:tr>
      <w:tr w:rsidR="00692DBC" w:rsidRPr="00B95E8B" w14:paraId="5859AED1" w14:textId="77777777" w:rsidTr="0082472F">
        <w:tc>
          <w:tcPr>
            <w:tcW w:w="429" w:type="pct"/>
            <w:tcBorders>
              <w:top w:val="single" w:sz="2" w:space="0" w:color="auto"/>
              <w:bottom w:val="single" w:sz="2" w:space="0" w:color="auto"/>
            </w:tcBorders>
            <w:shd w:val="clear" w:color="auto" w:fill="auto"/>
          </w:tcPr>
          <w:p w14:paraId="3FE2CFE2"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B4DF367"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87FC29B" w14:textId="77777777" w:rsidR="00692DBC" w:rsidRPr="00B95E8B" w:rsidRDefault="00692DBC" w:rsidP="003623C8">
            <w:pPr>
              <w:pStyle w:val="Tabletext"/>
            </w:pPr>
            <w:r w:rsidRPr="00B95E8B">
              <w:t>The person</w:t>
            </w:r>
          </w:p>
        </w:tc>
      </w:tr>
      <w:tr w:rsidR="00692DBC" w:rsidRPr="00B95E8B" w14:paraId="7E9DC2E1" w14:textId="77777777" w:rsidTr="0082472F">
        <w:tc>
          <w:tcPr>
            <w:tcW w:w="429" w:type="pct"/>
            <w:tcBorders>
              <w:top w:val="single" w:sz="2" w:space="0" w:color="auto"/>
              <w:bottom w:val="single" w:sz="2" w:space="0" w:color="auto"/>
            </w:tcBorders>
            <w:shd w:val="clear" w:color="auto" w:fill="auto"/>
          </w:tcPr>
          <w:p w14:paraId="0394612B"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E606EE8"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48BB4A5"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636B1E77" w14:textId="77777777" w:rsidTr="0082472F">
        <w:tc>
          <w:tcPr>
            <w:tcW w:w="429" w:type="pct"/>
            <w:tcBorders>
              <w:top w:val="single" w:sz="2" w:space="0" w:color="auto"/>
              <w:bottom w:val="single" w:sz="12" w:space="0" w:color="auto"/>
            </w:tcBorders>
            <w:shd w:val="clear" w:color="auto" w:fill="auto"/>
          </w:tcPr>
          <w:p w14:paraId="054A20A3"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07D2BA1A"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A3A235B" w14:textId="77777777" w:rsidR="00692DBC" w:rsidRPr="00B95E8B" w:rsidRDefault="00692DBC" w:rsidP="003623C8">
            <w:pPr>
              <w:pStyle w:val="Tabletext"/>
            </w:pPr>
            <w:r w:rsidRPr="00B95E8B">
              <w:t xml:space="preserve">Until the end of the period of 5 years beginning on the day after the end of the </w:t>
            </w:r>
            <w:r w:rsidR="00BD7103" w:rsidRPr="00B95E8B">
              <w:t>financial year</w:t>
            </w:r>
          </w:p>
        </w:tc>
      </w:tr>
    </w:tbl>
    <w:p w14:paraId="1F7CB537" w14:textId="77777777" w:rsidR="00692DBC" w:rsidRPr="00B95E8B" w:rsidRDefault="00692DBC" w:rsidP="00692DBC">
      <w:pPr>
        <w:pStyle w:val="notetext"/>
      </w:pPr>
      <w:bookmarkStart w:id="318" w:name="_Hlk134171972"/>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E40CDBC" w14:textId="77777777" w:rsidR="00975A22" w:rsidRPr="00B95E8B" w:rsidRDefault="006B2A9D" w:rsidP="00975A22">
      <w:pPr>
        <w:pStyle w:val="ActHead3"/>
        <w:pageBreakBefore/>
      </w:pPr>
      <w:bookmarkStart w:id="319" w:name="_Hlk117152149"/>
      <w:bookmarkStart w:id="320" w:name="_Toc195792360"/>
      <w:bookmarkEnd w:id="312"/>
      <w:bookmarkEnd w:id="318"/>
      <w:r w:rsidRPr="002A2C22">
        <w:rPr>
          <w:rStyle w:val="CharDivNo"/>
        </w:rPr>
        <w:t>Division </w:t>
      </w:r>
      <w:r w:rsidR="00581464" w:rsidRPr="002A2C22">
        <w:rPr>
          <w:rStyle w:val="CharDivNo"/>
        </w:rPr>
        <w:t>48</w:t>
      </w:r>
      <w:r w:rsidR="00975A22" w:rsidRPr="00B95E8B">
        <w:t>—</w:t>
      </w:r>
      <w:r w:rsidR="00975A22" w:rsidRPr="002A2C22">
        <w:rPr>
          <w:rStyle w:val="CharDivText"/>
        </w:rPr>
        <w:t>Macadamia nuts</w:t>
      </w:r>
      <w:bookmarkEnd w:id="320"/>
    </w:p>
    <w:p w14:paraId="67215519" w14:textId="17076F2E" w:rsidR="00975A22" w:rsidRPr="00B95E8B" w:rsidRDefault="00581464" w:rsidP="00975A22">
      <w:pPr>
        <w:pStyle w:val="ActHead5"/>
      </w:pPr>
      <w:bookmarkStart w:id="321" w:name="_Toc195792361"/>
      <w:bookmarkEnd w:id="319"/>
      <w:r w:rsidRPr="002A2C22">
        <w:rPr>
          <w:rStyle w:val="CharSectno"/>
        </w:rPr>
        <w:t>48</w:t>
      </w:r>
      <w:r w:rsidR="002A2C22" w:rsidRPr="002A2C22">
        <w:rPr>
          <w:rStyle w:val="CharSectno"/>
        </w:rPr>
        <w:noBreakHyphen/>
      </w:r>
      <w:r w:rsidRPr="002A2C22">
        <w:rPr>
          <w:rStyle w:val="CharSectno"/>
        </w:rPr>
        <w:t>1</w:t>
      </w:r>
      <w:r w:rsidR="00975A22" w:rsidRPr="00B95E8B">
        <w:t xml:space="preserve">  Obligations of levy payers or charge payers</w:t>
      </w:r>
      <w:bookmarkEnd w:id="321"/>
    </w:p>
    <w:p w14:paraId="04CA9BF1" w14:textId="77777777" w:rsidR="00975A22" w:rsidRPr="00B95E8B" w:rsidRDefault="00975A22" w:rsidP="00975A22">
      <w:pPr>
        <w:pStyle w:val="SubsectionHead"/>
      </w:pPr>
      <w:r w:rsidRPr="00B95E8B">
        <w:t>When macadamia nut levy due and payable</w:t>
      </w:r>
    </w:p>
    <w:p w14:paraId="6BCD29B1" w14:textId="77777777" w:rsidR="00975A22" w:rsidRPr="00B95E8B" w:rsidRDefault="00975A22" w:rsidP="00975A2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38C54D88" w14:textId="77777777" w:rsidR="00975A22" w:rsidRPr="00B95E8B" w:rsidRDefault="00975A22" w:rsidP="00975A22">
      <w:pPr>
        <w:pStyle w:val="paragraph"/>
      </w:pPr>
      <w:r w:rsidRPr="00B95E8B">
        <w:tab/>
        <w:t>(a)</w:t>
      </w:r>
      <w:r w:rsidRPr="00B95E8B">
        <w:tab/>
        <w:t>levy imposed on macadamias in shell or macadamia dried kernels that are sold by the levy payer in a calendar month in a calendar year; or</w:t>
      </w:r>
    </w:p>
    <w:p w14:paraId="043C3958" w14:textId="77777777" w:rsidR="00975A22" w:rsidRPr="00B95E8B" w:rsidRDefault="00975A22" w:rsidP="00975A22">
      <w:pPr>
        <w:pStyle w:val="paragraph"/>
      </w:pPr>
      <w:r w:rsidRPr="00B95E8B">
        <w:tab/>
        <w:t>(b)</w:t>
      </w:r>
      <w:r w:rsidRPr="00B95E8B">
        <w:tab/>
        <w:t>levy imposed on macadamia dried kernels that are processed by or for the levy payer in a calendar month in a calendar year;</w:t>
      </w:r>
    </w:p>
    <w:p w14:paraId="15709DC4" w14:textId="77777777" w:rsidR="00975A22" w:rsidRPr="00B95E8B" w:rsidRDefault="00975A22" w:rsidP="00975A22">
      <w:pPr>
        <w:pStyle w:val="subsection2"/>
      </w:pPr>
      <w:r w:rsidRPr="00B95E8B">
        <w:t>this table has effect.</w:t>
      </w:r>
    </w:p>
    <w:p w14:paraId="1C6135E8" w14:textId="77777777" w:rsidR="00975A22" w:rsidRPr="00B95E8B" w:rsidRDefault="00975A22" w:rsidP="00975A2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975A22" w:rsidRPr="00B95E8B" w14:paraId="2099843A" w14:textId="77777777" w:rsidTr="0082472F">
        <w:trPr>
          <w:tblHeader/>
        </w:trPr>
        <w:tc>
          <w:tcPr>
            <w:tcW w:w="5000" w:type="pct"/>
            <w:gridSpan w:val="3"/>
            <w:tcBorders>
              <w:top w:val="single" w:sz="12" w:space="0" w:color="auto"/>
              <w:bottom w:val="single" w:sz="2" w:space="0" w:color="auto"/>
            </w:tcBorders>
            <w:shd w:val="clear" w:color="auto" w:fill="auto"/>
          </w:tcPr>
          <w:p w14:paraId="585DC69E" w14:textId="77777777" w:rsidR="00975A22" w:rsidRPr="00B95E8B" w:rsidRDefault="00975A22" w:rsidP="00975A22">
            <w:pPr>
              <w:pStyle w:val="TableHeading"/>
            </w:pPr>
            <w:r w:rsidRPr="00B95E8B">
              <w:t>Macadamia nut levy</w:t>
            </w:r>
          </w:p>
        </w:tc>
      </w:tr>
      <w:tr w:rsidR="00975A22" w:rsidRPr="00B95E8B" w14:paraId="2790D24D" w14:textId="77777777" w:rsidTr="0082472F">
        <w:trPr>
          <w:tblHeader/>
        </w:trPr>
        <w:tc>
          <w:tcPr>
            <w:tcW w:w="429" w:type="pct"/>
            <w:tcBorders>
              <w:top w:val="single" w:sz="2" w:space="0" w:color="auto"/>
              <w:bottom w:val="single" w:sz="12" w:space="0" w:color="auto"/>
            </w:tcBorders>
            <w:shd w:val="clear" w:color="auto" w:fill="auto"/>
          </w:tcPr>
          <w:p w14:paraId="3C725CF8" w14:textId="77777777" w:rsidR="00975A22" w:rsidRPr="00B95E8B" w:rsidRDefault="00975A22" w:rsidP="00975A22">
            <w:pPr>
              <w:pStyle w:val="TableHeading"/>
            </w:pPr>
            <w:r w:rsidRPr="00B95E8B">
              <w:t>Item</w:t>
            </w:r>
          </w:p>
        </w:tc>
        <w:tc>
          <w:tcPr>
            <w:tcW w:w="2126" w:type="pct"/>
            <w:tcBorders>
              <w:top w:val="single" w:sz="2" w:space="0" w:color="auto"/>
              <w:bottom w:val="single" w:sz="12" w:space="0" w:color="auto"/>
            </w:tcBorders>
            <w:shd w:val="clear" w:color="auto" w:fill="auto"/>
          </w:tcPr>
          <w:p w14:paraId="0A655CE8" w14:textId="77777777" w:rsidR="00975A22" w:rsidRPr="00B95E8B" w:rsidRDefault="00975A22" w:rsidP="00975A22">
            <w:pPr>
              <w:pStyle w:val="TableHeading"/>
            </w:pPr>
            <w:r w:rsidRPr="00B95E8B">
              <w:t>Matter</w:t>
            </w:r>
          </w:p>
        </w:tc>
        <w:tc>
          <w:tcPr>
            <w:tcW w:w="2445" w:type="pct"/>
            <w:tcBorders>
              <w:top w:val="single" w:sz="2" w:space="0" w:color="auto"/>
              <w:bottom w:val="single" w:sz="12" w:space="0" w:color="auto"/>
            </w:tcBorders>
            <w:shd w:val="clear" w:color="auto" w:fill="auto"/>
          </w:tcPr>
          <w:p w14:paraId="6DA9D658" w14:textId="77777777" w:rsidR="00975A22" w:rsidRPr="00B95E8B" w:rsidRDefault="00975A22" w:rsidP="00975A22">
            <w:pPr>
              <w:pStyle w:val="TableHeading"/>
            </w:pPr>
            <w:r w:rsidRPr="00B95E8B">
              <w:t>Rule</w:t>
            </w:r>
          </w:p>
        </w:tc>
      </w:tr>
      <w:tr w:rsidR="00975A22" w:rsidRPr="00B95E8B" w14:paraId="29ED35B2" w14:textId="77777777" w:rsidTr="0082472F">
        <w:tc>
          <w:tcPr>
            <w:tcW w:w="429" w:type="pct"/>
            <w:tcBorders>
              <w:top w:val="single" w:sz="2" w:space="0" w:color="auto"/>
              <w:bottom w:val="single" w:sz="2" w:space="0" w:color="auto"/>
            </w:tcBorders>
            <w:shd w:val="clear" w:color="auto" w:fill="auto"/>
          </w:tcPr>
          <w:p w14:paraId="79E08FD6" w14:textId="77777777" w:rsidR="00975A22" w:rsidRPr="00B95E8B" w:rsidRDefault="00975A22" w:rsidP="00975A22">
            <w:pPr>
              <w:pStyle w:val="Tabletext"/>
            </w:pPr>
            <w:r w:rsidRPr="00B95E8B">
              <w:t>1</w:t>
            </w:r>
          </w:p>
        </w:tc>
        <w:tc>
          <w:tcPr>
            <w:tcW w:w="2126" w:type="pct"/>
            <w:tcBorders>
              <w:top w:val="single" w:sz="2" w:space="0" w:color="auto"/>
              <w:bottom w:val="single" w:sz="2" w:space="0" w:color="auto"/>
            </w:tcBorders>
            <w:shd w:val="clear" w:color="auto" w:fill="auto"/>
          </w:tcPr>
          <w:p w14:paraId="36FB09F7" w14:textId="77777777" w:rsidR="00975A22" w:rsidRPr="00B95E8B" w:rsidRDefault="00975A22" w:rsidP="00975A22">
            <w:pPr>
              <w:pStyle w:val="Tabletext"/>
            </w:pPr>
            <w:r w:rsidRPr="00B95E8B">
              <w:t xml:space="preserve">For macadamias in shell or macadamia dried kernels sold to a </w:t>
            </w:r>
            <w:r w:rsidR="009A37E0" w:rsidRPr="00B95E8B">
              <w:t>business purchaser</w:t>
            </w:r>
            <w:r w:rsidRPr="00B95E8B">
              <w:t xml:space="preserve"> (whether directly or through a selling agent or buying agent or both), when is the levy due and payable?</w:t>
            </w:r>
          </w:p>
        </w:tc>
        <w:tc>
          <w:tcPr>
            <w:tcW w:w="2445" w:type="pct"/>
            <w:tcBorders>
              <w:top w:val="single" w:sz="2" w:space="0" w:color="auto"/>
              <w:bottom w:val="single" w:sz="2" w:space="0" w:color="auto"/>
            </w:tcBorders>
            <w:shd w:val="clear" w:color="auto" w:fill="auto"/>
          </w:tcPr>
          <w:p w14:paraId="57BA2112" w14:textId="77777777" w:rsidR="00975A22" w:rsidRPr="00B95E8B" w:rsidRDefault="00975A22" w:rsidP="00975A22">
            <w:pPr>
              <w:pStyle w:val="Tablea"/>
            </w:pPr>
            <w:r w:rsidRPr="00B95E8B">
              <w:t>(a) if the calendar month is the threshold calendar month in the calendar year or any earlier calendar month in the year—on the last day of the second calendar month after the end of the threshold calendar month; or</w:t>
            </w:r>
          </w:p>
          <w:p w14:paraId="1A938F4D" w14:textId="77777777" w:rsidR="00975A22" w:rsidRPr="00B95E8B" w:rsidRDefault="00975A22" w:rsidP="00975A22">
            <w:pPr>
              <w:pStyle w:val="Tablea"/>
            </w:pPr>
            <w:r w:rsidRPr="00B95E8B">
              <w:t>(b) if the calendar month is later than the threshold calendar month in the calendar year—on the last day of the second calendar month after the end of the later calendar month</w:t>
            </w:r>
          </w:p>
        </w:tc>
      </w:tr>
      <w:tr w:rsidR="00975A22" w:rsidRPr="00B95E8B" w14:paraId="4AA68EEC" w14:textId="77777777" w:rsidTr="0082472F">
        <w:tc>
          <w:tcPr>
            <w:tcW w:w="429" w:type="pct"/>
            <w:tcBorders>
              <w:top w:val="single" w:sz="2" w:space="0" w:color="auto"/>
              <w:bottom w:val="single" w:sz="2" w:space="0" w:color="auto"/>
            </w:tcBorders>
            <w:shd w:val="clear" w:color="auto" w:fill="auto"/>
          </w:tcPr>
          <w:p w14:paraId="0C31B466" w14:textId="77777777" w:rsidR="00975A22" w:rsidRPr="00B95E8B" w:rsidRDefault="00975A22" w:rsidP="00975A22">
            <w:pPr>
              <w:pStyle w:val="Tabletext"/>
            </w:pPr>
            <w:r w:rsidRPr="00B95E8B">
              <w:t>2</w:t>
            </w:r>
          </w:p>
        </w:tc>
        <w:tc>
          <w:tcPr>
            <w:tcW w:w="2126" w:type="pct"/>
            <w:tcBorders>
              <w:top w:val="single" w:sz="2" w:space="0" w:color="auto"/>
              <w:bottom w:val="single" w:sz="2" w:space="0" w:color="auto"/>
            </w:tcBorders>
            <w:shd w:val="clear" w:color="auto" w:fill="auto"/>
          </w:tcPr>
          <w:p w14:paraId="69E27283" w14:textId="77777777" w:rsidR="00975A22" w:rsidRPr="00B95E8B" w:rsidRDefault="00975A22" w:rsidP="00975A22">
            <w:pPr>
              <w:pStyle w:val="Tabletext"/>
            </w:pPr>
            <w:r w:rsidRPr="00B95E8B">
              <w:t>For macadamia dried kernels processed for the levy payer, when is the levy due and payable?</w:t>
            </w:r>
          </w:p>
        </w:tc>
        <w:tc>
          <w:tcPr>
            <w:tcW w:w="2445" w:type="pct"/>
            <w:tcBorders>
              <w:top w:val="single" w:sz="2" w:space="0" w:color="auto"/>
              <w:bottom w:val="single" w:sz="2" w:space="0" w:color="auto"/>
            </w:tcBorders>
            <w:shd w:val="clear" w:color="auto" w:fill="auto"/>
          </w:tcPr>
          <w:p w14:paraId="2F4FF40B" w14:textId="77777777" w:rsidR="00975A22" w:rsidRPr="00B95E8B" w:rsidRDefault="00975A22" w:rsidP="00975A22">
            <w:pPr>
              <w:pStyle w:val="Tablea"/>
            </w:pPr>
            <w:r w:rsidRPr="00B95E8B">
              <w:t>(a) if the calendar month is the threshold calendar month in the calendar year or any earlier calendar month in the year—on the last day of the second calendar month after the end of the threshold calendar month; or</w:t>
            </w:r>
          </w:p>
          <w:p w14:paraId="2952056A" w14:textId="77777777" w:rsidR="00975A22" w:rsidRPr="00B95E8B" w:rsidRDefault="00975A22" w:rsidP="00975A22">
            <w:pPr>
              <w:pStyle w:val="Tablea"/>
            </w:pPr>
            <w:r w:rsidRPr="00B95E8B">
              <w:t>(b) if the calendar month is later than the threshold calendar month in the calendar year—on the last day of the second calendar month after the end of the later calendar month</w:t>
            </w:r>
          </w:p>
        </w:tc>
      </w:tr>
      <w:tr w:rsidR="00975A22" w:rsidRPr="00B95E8B" w14:paraId="41C87D37" w14:textId="77777777" w:rsidTr="0082472F">
        <w:tc>
          <w:tcPr>
            <w:tcW w:w="429" w:type="pct"/>
            <w:tcBorders>
              <w:top w:val="single" w:sz="2" w:space="0" w:color="auto"/>
              <w:bottom w:val="single" w:sz="2" w:space="0" w:color="auto"/>
            </w:tcBorders>
            <w:shd w:val="clear" w:color="auto" w:fill="auto"/>
          </w:tcPr>
          <w:p w14:paraId="72C5BE49" w14:textId="77777777" w:rsidR="00975A22" w:rsidRPr="00B95E8B" w:rsidRDefault="00975A22" w:rsidP="00975A22">
            <w:pPr>
              <w:pStyle w:val="Tabletext"/>
            </w:pPr>
            <w:r w:rsidRPr="00B95E8B">
              <w:t>3</w:t>
            </w:r>
          </w:p>
        </w:tc>
        <w:tc>
          <w:tcPr>
            <w:tcW w:w="2126" w:type="pct"/>
            <w:tcBorders>
              <w:top w:val="single" w:sz="2" w:space="0" w:color="auto"/>
              <w:bottom w:val="single" w:sz="2" w:space="0" w:color="auto"/>
            </w:tcBorders>
            <w:shd w:val="clear" w:color="auto" w:fill="auto"/>
          </w:tcPr>
          <w:p w14:paraId="2721EC75" w14:textId="77777777" w:rsidR="00975A22" w:rsidRPr="00B95E8B" w:rsidRDefault="00975A22" w:rsidP="00975A22">
            <w:pPr>
              <w:pStyle w:val="Tabletext"/>
            </w:pPr>
            <w:r w:rsidRPr="00B95E8B">
              <w:t>For macadamias in shell or macadamia dried kernels sold by retail sale, when is the levy due and payable?</w:t>
            </w:r>
          </w:p>
        </w:tc>
        <w:tc>
          <w:tcPr>
            <w:tcW w:w="2445" w:type="pct"/>
            <w:tcBorders>
              <w:top w:val="single" w:sz="2" w:space="0" w:color="auto"/>
              <w:bottom w:val="single" w:sz="2" w:space="0" w:color="auto"/>
            </w:tcBorders>
            <w:shd w:val="clear" w:color="auto" w:fill="auto"/>
          </w:tcPr>
          <w:p w14:paraId="5B791ABF" w14:textId="77777777" w:rsidR="00975A22" w:rsidRPr="00B95E8B" w:rsidRDefault="00975A22" w:rsidP="00975A22">
            <w:pPr>
              <w:pStyle w:val="Tablea"/>
            </w:pPr>
            <w:r w:rsidRPr="00B95E8B">
              <w:t>(a) if the calendar month is the threshold calendar month in the calendar year or any earlier calendar month in the year—on the last day of the second calendar month after the end of the threshold calendar month; or</w:t>
            </w:r>
          </w:p>
          <w:p w14:paraId="5003EDD9" w14:textId="77777777" w:rsidR="00975A22" w:rsidRPr="00B95E8B" w:rsidRDefault="00975A22" w:rsidP="00975A22">
            <w:pPr>
              <w:pStyle w:val="Tablea"/>
            </w:pPr>
            <w:r w:rsidRPr="00B95E8B">
              <w:t>(b) if the calendar month is later than the threshold calendar month in the calendar year—on the last day of the second calendar month after the end of the later calendar month</w:t>
            </w:r>
          </w:p>
        </w:tc>
      </w:tr>
      <w:tr w:rsidR="00975A22" w:rsidRPr="00B95E8B" w14:paraId="6C4C7D51" w14:textId="77777777" w:rsidTr="0082472F">
        <w:tc>
          <w:tcPr>
            <w:tcW w:w="429" w:type="pct"/>
            <w:tcBorders>
              <w:top w:val="single" w:sz="2" w:space="0" w:color="auto"/>
              <w:bottom w:val="single" w:sz="2" w:space="0" w:color="auto"/>
            </w:tcBorders>
            <w:shd w:val="clear" w:color="auto" w:fill="auto"/>
          </w:tcPr>
          <w:p w14:paraId="43788996" w14:textId="77777777" w:rsidR="00975A22" w:rsidRPr="00B95E8B" w:rsidRDefault="00975A22" w:rsidP="00975A22">
            <w:pPr>
              <w:pStyle w:val="Tabletext"/>
            </w:pPr>
            <w:r w:rsidRPr="00B95E8B">
              <w:t>4</w:t>
            </w:r>
          </w:p>
        </w:tc>
        <w:tc>
          <w:tcPr>
            <w:tcW w:w="2126" w:type="pct"/>
            <w:tcBorders>
              <w:top w:val="single" w:sz="2" w:space="0" w:color="auto"/>
              <w:bottom w:val="single" w:sz="2" w:space="0" w:color="auto"/>
            </w:tcBorders>
            <w:shd w:val="clear" w:color="auto" w:fill="auto"/>
          </w:tcPr>
          <w:p w14:paraId="02431AD5" w14:textId="77777777" w:rsidR="00975A22" w:rsidRPr="00B95E8B" w:rsidRDefault="00975A22" w:rsidP="00975A22">
            <w:pPr>
              <w:pStyle w:val="Tabletext"/>
            </w:pPr>
            <w:r w:rsidRPr="00B95E8B">
              <w:t>For macadamia dried kernels processed by the levy payer, when is the levy due and payable?</w:t>
            </w:r>
          </w:p>
        </w:tc>
        <w:tc>
          <w:tcPr>
            <w:tcW w:w="2445" w:type="pct"/>
            <w:tcBorders>
              <w:top w:val="single" w:sz="2" w:space="0" w:color="auto"/>
              <w:bottom w:val="single" w:sz="2" w:space="0" w:color="auto"/>
            </w:tcBorders>
            <w:shd w:val="clear" w:color="auto" w:fill="auto"/>
          </w:tcPr>
          <w:p w14:paraId="636920F6" w14:textId="77777777" w:rsidR="00975A22" w:rsidRPr="00B95E8B" w:rsidRDefault="00975A22" w:rsidP="00975A22">
            <w:pPr>
              <w:pStyle w:val="Tablea"/>
            </w:pPr>
            <w:r w:rsidRPr="00B95E8B">
              <w:t>(a) if the calendar month is the threshold calendar month in the calendar year or any earlier calendar month in the year—on the last day of the second calendar month after the end of the threshold calendar month; or</w:t>
            </w:r>
          </w:p>
          <w:p w14:paraId="5322776D" w14:textId="77777777" w:rsidR="00975A22" w:rsidRPr="00B95E8B" w:rsidRDefault="00975A22" w:rsidP="00975A22">
            <w:pPr>
              <w:pStyle w:val="Tablea"/>
            </w:pPr>
            <w:r w:rsidRPr="00B95E8B">
              <w:t>(b) if the calendar month is later than the threshold calendar month in the calendar year—on the last day of the second calendar month after the end of the later calendar month</w:t>
            </w:r>
          </w:p>
        </w:tc>
      </w:tr>
      <w:tr w:rsidR="00975A22" w:rsidRPr="00B95E8B" w14:paraId="326B190E" w14:textId="77777777" w:rsidTr="0082472F">
        <w:tc>
          <w:tcPr>
            <w:tcW w:w="429" w:type="pct"/>
            <w:tcBorders>
              <w:top w:val="single" w:sz="2" w:space="0" w:color="auto"/>
              <w:bottom w:val="single" w:sz="12" w:space="0" w:color="auto"/>
            </w:tcBorders>
            <w:shd w:val="clear" w:color="auto" w:fill="auto"/>
          </w:tcPr>
          <w:p w14:paraId="4D707BC5" w14:textId="77777777" w:rsidR="00975A22" w:rsidRPr="00B95E8B" w:rsidRDefault="00975A22" w:rsidP="00975A22">
            <w:pPr>
              <w:pStyle w:val="Tabletext"/>
            </w:pPr>
            <w:r w:rsidRPr="00B95E8B">
              <w:t>5</w:t>
            </w:r>
          </w:p>
        </w:tc>
        <w:tc>
          <w:tcPr>
            <w:tcW w:w="2126" w:type="pct"/>
            <w:tcBorders>
              <w:top w:val="single" w:sz="2" w:space="0" w:color="auto"/>
              <w:bottom w:val="single" w:sz="12" w:space="0" w:color="auto"/>
            </w:tcBorders>
            <w:shd w:val="clear" w:color="auto" w:fill="auto"/>
          </w:tcPr>
          <w:p w14:paraId="6F490B68" w14:textId="77777777" w:rsidR="00975A22" w:rsidRPr="00B95E8B" w:rsidRDefault="00975A22" w:rsidP="00975A22">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604782A0" w14:textId="77777777" w:rsidR="00975A22" w:rsidRPr="00B95E8B" w:rsidRDefault="00975A22" w:rsidP="00975A22">
            <w:pPr>
              <w:pStyle w:val="Tabletext"/>
            </w:pPr>
            <w:r w:rsidRPr="00B95E8B">
              <w:t>The Commonwealth</w:t>
            </w:r>
          </w:p>
        </w:tc>
      </w:tr>
    </w:tbl>
    <w:p w14:paraId="51ACFB43" w14:textId="77777777" w:rsidR="00975A22" w:rsidRPr="00B95E8B" w:rsidRDefault="00975A22" w:rsidP="00975A22">
      <w:pPr>
        <w:pStyle w:val="notetext"/>
      </w:pPr>
      <w:r w:rsidRPr="00B95E8B">
        <w:t>Note 1:</w:t>
      </w:r>
      <w:r w:rsidRPr="00B95E8B">
        <w:tab/>
        <w:t xml:space="preserve">For the definition of </w:t>
      </w:r>
      <w:r w:rsidRPr="00B95E8B">
        <w:rPr>
          <w:b/>
          <w:i/>
        </w:rPr>
        <w:t>threshold calendar month</w:t>
      </w:r>
      <w:r w:rsidRPr="00B95E8B">
        <w:t xml:space="preserve">, see </w:t>
      </w:r>
      <w:r w:rsidR="00C91FA7" w:rsidRPr="00B95E8B">
        <w:t>subclause (</w:t>
      </w:r>
      <w:r w:rsidRPr="00B95E8B">
        <w:t>3).</w:t>
      </w:r>
    </w:p>
    <w:p w14:paraId="7430169F" w14:textId="3CA633A5" w:rsidR="004B7600" w:rsidRPr="00B95E8B" w:rsidRDefault="00975A22" w:rsidP="00975A22">
      <w:pPr>
        <w:pStyle w:val="notetext"/>
      </w:pPr>
      <w:r w:rsidRPr="00B95E8B">
        <w:t>Note 2:</w:t>
      </w:r>
      <w:r w:rsidRPr="00B95E8B">
        <w:tab/>
        <w:t xml:space="preserve">For items 1 and 2, a collection agent is liable to pay an amount, on behalf of the levy payer, equal to the levy: see </w:t>
      </w:r>
      <w:r w:rsidR="00C91FA7" w:rsidRPr="00B95E8B">
        <w:t>clause 4</w:t>
      </w:r>
      <w:r w:rsidR="00A71F0A" w:rsidRPr="00B95E8B">
        <w:t>8</w:t>
      </w:r>
      <w:r w:rsidR="002A2C22">
        <w:noBreakHyphen/>
      </w:r>
      <w:r w:rsidR="00A71F0A" w:rsidRPr="00B95E8B">
        <w:t>2</w:t>
      </w:r>
      <w:r w:rsidRPr="00B95E8B">
        <w:t>.</w:t>
      </w:r>
    </w:p>
    <w:p w14:paraId="73E0D76E" w14:textId="7CCDE1BD" w:rsidR="004B7600" w:rsidRPr="00B95E8B" w:rsidRDefault="004B7600" w:rsidP="004B7600">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13B598F7" w14:textId="77777777" w:rsidR="00975A22" w:rsidRPr="00B95E8B" w:rsidRDefault="00975A22" w:rsidP="00975A22">
      <w:pPr>
        <w:pStyle w:val="notetext"/>
      </w:pPr>
      <w:r w:rsidRPr="00B95E8B">
        <w:t>Note 3:</w:t>
      </w:r>
      <w:r w:rsidRPr="00B95E8B">
        <w:tab/>
        <w:t xml:space="preserve">For penalty for late payment, see </w:t>
      </w:r>
      <w:r w:rsidR="00C91FA7" w:rsidRPr="00B95E8B">
        <w:t>section 9</w:t>
      </w:r>
      <w:r w:rsidR="00526692" w:rsidRPr="00B95E8B">
        <w:t xml:space="preserve"> of the Act</w:t>
      </w:r>
      <w:r w:rsidRPr="00B95E8B">
        <w:t>.</w:t>
      </w:r>
    </w:p>
    <w:p w14:paraId="38B9F4E7" w14:textId="77777777" w:rsidR="00975A22" w:rsidRPr="00B95E8B" w:rsidRDefault="00975A22" w:rsidP="00975A22">
      <w:pPr>
        <w:pStyle w:val="SubsectionHead"/>
      </w:pPr>
      <w:r w:rsidRPr="00B95E8B">
        <w:t>When macadamia nut export charge due and payable</w:t>
      </w:r>
    </w:p>
    <w:p w14:paraId="50F50C19" w14:textId="77777777" w:rsidR="00975A22" w:rsidRPr="00B95E8B" w:rsidRDefault="00975A22" w:rsidP="00975A22">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macadamias in shell or macadamia dried kernels that are exported </w:t>
      </w:r>
      <w:r w:rsidR="00DD265C" w:rsidRPr="00B95E8B">
        <w:t xml:space="preserve">from Australia </w:t>
      </w:r>
      <w:r w:rsidRPr="00B95E8B">
        <w:t>in a calendar month in a calendar year, this table has effect.</w:t>
      </w:r>
    </w:p>
    <w:p w14:paraId="63DDEE2D" w14:textId="77777777" w:rsidR="00975A22" w:rsidRPr="00B95E8B" w:rsidRDefault="00975A22" w:rsidP="00975A2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975A22" w:rsidRPr="00B95E8B" w14:paraId="303EDC03" w14:textId="77777777" w:rsidTr="0082472F">
        <w:trPr>
          <w:tblHeader/>
        </w:trPr>
        <w:tc>
          <w:tcPr>
            <w:tcW w:w="5000" w:type="pct"/>
            <w:gridSpan w:val="3"/>
            <w:tcBorders>
              <w:top w:val="single" w:sz="12" w:space="0" w:color="auto"/>
              <w:bottom w:val="single" w:sz="2" w:space="0" w:color="auto"/>
            </w:tcBorders>
            <w:shd w:val="clear" w:color="auto" w:fill="auto"/>
          </w:tcPr>
          <w:p w14:paraId="54071F0B" w14:textId="77777777" w:rsidR="00975A22" w:rsidRPr="00B95E8B" w:rsidRDefault="00975A22" w:rsidP="00975A22">
            <w:pPr>
              <w:pStyle w:val="TableHeading"/>
            </w:pPr>
            <w:r w:rsidRPr="00B95E8B">
              <w:t>Macadamia nut export charge</w:t>
            </w:r>
          </w:p>
        </w:tc>
      </w:tr>
      <w:tr w:rsidR="00975A22" w:rsidRPr="00B95E8B" w14:paraId="4CD30543" w14:textId="77777777" w:rsidTr="0082472F">
        <w:trPr>
          <w:tblHeader/>
        </w:trPr>
        <w:tc>
          <w:tcPr>
            <w:tcW w:w="429" w:type="pct"/>
            <w:tcBorders>
              <w:top w:val="single" w:sz="2" w:space="0" w:color="auto"/>
              <w:bottom w:val="single" w:sz="12" w:space="0" w:color="auto"/>
            </w:tcBorders>
            <w:shd w:val="clear" w:color="auto" w:fill="auto"/>
          </w:tcPr>
          <w:p w14:paraId="768B31F5" w14:textId="77777777" w:rsidR="00975A22" w:rsidRPr="00B95E8B" w:rsidRDefault="00975A22" w:rsidP="00975A22">
            <w:pPr>
              <w:pStyle w:val="TableHeading"/>
            </w:pPr>
            <w:r w:rsidRPr="00B95E8B">
              <w:t>Item</w:t>
            </w:r>
          </w:p>
        </w:tc>
        <w:tc>
          <w:tcPr>
            <w:tcW w:w="2126" w:type="pct"/>
            <w:tcBorders>
              <w:top w:val="single" w:sz="2" w:space="0" w:color="auto"/>
              <w:bottom w:val="single" w:sz="12" w:space="0" w:color="auto"/>
            </w:tcBorders>
            <w:shd w:val="clear" w:color="auto" w:fill="auto"/>
          </w:tcPr>
          <w:p w14:paraId="55088029" w14:textId="77777777" w:rsidR="00975A22" w:rsidRPr="00B95E8B" w:rsidRDefault="00975A22" w:rsidP="00975A22">
            <w:pPr>
              <w:pStyle w:val="TableHeading"/>
            </w:pPr>
            <w:r w:rsidRPr="00B95E8B">
              <w:t>Matter</w:t>
            </w:r>
          </w:p>
        </w:tc>
        <w:tc>
          <w:tcPr>
            <w:tcW w:w="2445" w:type="pct"/>
            <w:tcBorders>
              <w:top w:val="single" w:sz="2" w:space="0" w:color="auto"/>
              <w:bottom w:val="single" w:sz="12" w:space="0" w:color="auto"/>
            </w:tcBorders>
            <w:shd w:val="clear" w:color="auto" w:fill="auto"/>
          </w:tcPr>
          <w:p w14:paraId="42297DFC" w14:textId="77777777" w:rsidR="00975A22" w:rsidRPr="00B95E8B" w:rsidRDefault="00975A22" w:rsidP="00975A22">
            <w:pPr>
              <w:pStyle w:val="TableHeading"/>
            </w:pPr>
            <w:r w:rsidRPr="00B95E8B">
              <w:t>Rule</w:t>
            </w:r>
          </w:p>
        </w:tc>
      </w:tr>
      <w:tr w:rsidR="00975A22" w:rsidRPr="00B95E8B" w14:paraId="31B5A710" w14:textId="77777777" w:rsidTr="0082472F">
        <w:tc>
          <w:tcPr>
            <w:tcW w:w="429" w:type="pct"/>
            <w:tcBorders>
              <w:top w:val="single" w:sz="2" w:space="0" w:color="auto"/>
              <w:bottom w:val="single" w:sz="2" w:space="0" w:color="auto"/>
            </w:tcBorders>
            <w:shd w:val="clear" w:color="auto" w:fill="auto"/>
          </w:tcPr>
          <w:p w14:paraId="567DB793" w14:textId="77777777" w:rsidR="00975A22" w:rsidRPr="00B95E8B" w:rsidRDefault="00975A22" w:rsidP="00975A22">
            <w:pPr>
              <w:pStyle w:val="Tabletext"/>
            </w:pPr>
            <w:r w:rsidRPr="00B95E8B">
              <w:t>1</w:t>
            </w:r>
          </w:p>
        </w:tc>
        <w:tc>
          <w:tcPr>
            <w:tcW w:w="2126" w:type="pct"/>
            <w:tcBorders>
              <w:top w:val="single" w:sz="2" w:space="0" w:color="auto"/>
              <w:bottom w:val="single" w:sz="2" w:space="0" w:color="auto"/>
            </w:tcBorders>
            <w:shd w:val="clear" w:color="auto" w:fill="auto"/>
          </w:tcPr>
          <w:p w14:paraId="2FF8733F" w14:textId="77777777" w:rsidR="00975A22" w:rsidRPr="00B95E8B" w:rsidRDefault="00975A22" w:rsidP="00975A22">
            <w:pPr>
              <w:pStyle w:val="Tabletext"/>
            </w:pPr>
            <w:r w:rsidRPr="00B95E8B">
              <w:t>For macadamias in shell or macadamia dried kernels exported through an exporting agent, when is the charge due and payable?</w:t>
            </w:r>
          </w:p>
        </w:tc>
        <w:tc>
          <w:tcPr>
            <w:tcW w:w="2445" w:type="pct"/>
            <w:tcBorders>
              <w:top w:val="single" w:sz="2" w:space="0" w:color="auto"/>
              <w:bottom w:val="single" w:sz="2" w:space="0" w:color="auto"/>
            </w:tcBorders>
            <w:shd w:val="clear" w:color="auto" w:fill="auto"/>
          </w:tcPr>
          <w:p w14:paraId="696A007D" w14:textId="77777777" w:rsidR="00975A22" w:rsidRPr="00B95E8B" w:rsidRDefault="00975A22" w:rsidP="00975A22">
            <w:pPr>
              <w:pStyle w:val="Tablea"/>
            </w:pPr>
            <w:r w:rsidRPr="00B95E8B">
              <w:t>(a) if the calendar month is the threshold calendar month in the calendar year or any earlier calendar month in the year—on the last day of the second calendar month after the end of the threshold calendar month; or</w:t>
            </w:r>
          </w:p>
          <w:p w14:paraId="22A1BBFD" w14:textId="77777777" w:rsidR="00975A22" w:rsidRPr="00B95E8B" w:rsidRDefault="00975A22" w:rsidP="00975A22">
            <w:pPr>
              <w:pStyle w:val="Tablea"/>
            </w:pPr>
            <w:r w:rsidRPr="00B95E8B">
              <w:t>(b) if the calendar month is later than the threshold calendar month in the calendar year—on the last day of the second calendar month after the end of the later calendar month</w:t>
            </w:r>
          </w:p>
        </w:tc>
      </w:tr>
      <w:tr w:rsidR="00975A22" w:rsidRPr="00B95E8B" w14:paraId="7206AB59" w14:textId="77777777" w:rsidTr="0082472F">
        <w:tc>
          <w:tcPr>
            <w:tcW w:w="429" w:type="pct"/>
            <w:tcBorders>
              <w:top w:val="single" w:sz="2" w:space="0" w:color="auto"/>
              <w:bottom w:val="single" w:sz="2" w:space="0" w:color="auto"/>
            </w:tcBorders>
            <w:shd w:val="clear" w:color="auto" w:fill="auto"/>
          </w:tcPr>
          <w:p w14:paraId="20D6D599" w14:textId="77777777" w:rsidR="00975A22" w:rsidRPr="00B95E8B" w:rsidRDefault="00975A22" w:rsidP="00975A22">
            <w:pPr>
              <w:pStyle w:val="Tabletext"/>
            </w:pPr>
            <w:r w:rsidRPr="00B95E8B">
              <w:t>2</w:t>
            </w:r>
          </w:p>
        </w:tc>
        <w:tc>
          <w:tcPr>
            <w:tcW w:w="2126" w:type="pct"/>
            <w:tcBorders>
              <w:top w:val="single" w:sz="2" w:space="0" w:color="auto"/>
              <w:bottom w:val="single" w:sz="2" w:space="0" w:color="auto"/>
            </w:tcBorders>
            <w:shd w:val="clear" w:color="auto" w:fill="auto"/>
          </w:tcPr>
          <w:p w14:paraId="6CCD1EAE" w14:textId="77777777" w:rsidR="00975A22" w:rsidRPr="00B95E8B" w:rsidRDefault="00975A22" w:rsidP="00975A22">
            <w:pPr>
              <w:pStyle w:val="Tabletext"/>
            </w:pPr>
            <w:r w:rsidRPr="00B95E8B">
              <w:t>For macadamias in shell or macadamia dried kernels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141ED9B9" w14:textId="77777777" w:rsidR="00975A22" w:rsidRPr="00B95E8B" w:rsidRDefault="00975A22" w:rsidP="00975A22">
            <w:pPr>
              <w:pStyle w:val="Tablea"/>
            </w:pPr>
            <w:r w:rsidRPr="00B95E8B">
              <w:t>(a) if the calendar month is the threshold calendar month in the calendar year or any earlier calendar month in the year—on the last day of the second calendar month after the end of the threshold calendar month; or</w:t>
            </w:r>
          </w:p>
          <w:p w14:paraId="7E933FE2" w14:textId="77777777" w:rsidR="00975A22" w:rsidRPr="00B95E8B" w:rsidRDefault="00975A22" w:rsidP="00975A22">
            <w:pPr>
              <w:pStyle w:val="Tablea"/>
            </w:pPr>
            <w:r w:rsidRPr="00B95E8B">
              <w:t>(b) if the calendar month is later than the threshold calendar month in the calendar year—on the last day of the second calendar month after the end of the later calendar month</w:t>
            </w:r>
          </w:p>
        </w:tc>
      </w:tr>
      <w:tr w:rsidR="00975A22" w:rsidRPr="00B95E8B" w14:paraId="6F270C8E" w14:textId="77777777" w:rsidTr="0082472F">
        <w:tc>
          <w:tcPr>
            <w:tcW w:w="429" w:type="pct"/>
            <w:tcBorders>
              <w:top w:val="single" w:sz="2" w:space="0" w:color="auto"/>
              <w:bottom w:val="single" w:sz="12" w:space="0" w:color="auto"/>
            </w:tcBorders>
            <w:shd w:val="clear" w:color="auto" w:fill="auto"/>
          </w:tcPr>
          <w:p w14:paraId="04E8650E" w14:textId="77777777" w:rsidR="00975A22" w:rsidRPr="00B95E8B" w:rsidRDefault="00975A22" w:rsidP="00975A22">
            <w:pPr>
              <w:pStyle w:val="Tabletext"/>
            </w:pPr>
            <w:r w:rsidRPr="00B95E8B">
              <w:t>3</w:t>
            </w:r>
          </w:p>
        </w:tc>
        <w:tc>
          <w:tcPr>
            <w:tcW w:w="2126" w:type="pct"/>
            <w:tcBorders>
              <w:top w:val="single" w:sz="2" w:space="0" w:color="auto"/>
              <w:bottom w:val="single" w:sz="12" w:space="0" w:color="auto"/>
            </w:tcBorders>
            <w:shd w:val="clear" w:color="auto" w:fill="auto"/>
          </w:tcPr>
          <w:p w14:paraId="627976F7" w14:textId="77777777" w:rsidR="00975A22" w:rsidRPr="00B95E8B" w:rsidRDefault="00975A22" w:rsidP="00975A22">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68D5DA5D" w14:textId="77777777" w:rsidR="00975A22" w:rsidRPr="00B95E8B" w:rsidRDefault="00975A22" w:rsidP="00975A22">
            <w:pPr>
              <w:pStyle w:val="Tabletext"/>
            </w:pPr>
            <w:r w:rsidRPr="00B95E8B">
              <w:t>The Commonwealth</w:t>
            </w:r>
          </w:p>
        </w:tc>
      </w:tr>
    </w:tbl>
    <w:p w14:paraId="48199D92" w14:textId="77777777" w:rsidR="00975A22" w:rsidRPr="00B95E8B" w:rsidRDefault="00975A22" w:rsidP="00975A22">
      <w:pPr>
        <w:pStyle w:val="notetext"/>
      </w:pPr>
      <w:r w:rsidRPr="00B95E8B">
        <w:t>Note 1:</w:t>
      </w:r>
      <w:r w:rsidRPr="00B95E8B">
        <w:tab/>
        <w:t xml:space="preserve">For the definition of </w:t>
      </w:r>
      <w:r w:rsidRPr="00B95E8B">
        <w:rPr>
          <w:b/>
          <w:i/>
        </w:rPr>
        <w:t>threshold calendar month</w:t>
      </w:r>
      <w:r w:rsidRPr="00B95E8B">
        <w:t xml:space="preserve">, see </w:t>
      </w:r>
      <w:r w:rsidR="00C91FA7" w:rsidRPr="00B95E8B">
        <w:t>subclause (</w:t>
      </w:r>
      <w:r w:rsidRPr="00B95E8B">
        <w:t>3).</w:t>
      </w:r>
    </w:p>
    <w:p w14:paraId="19BEB8CB" w14:textId="208A5179" w:rsidR="00721247" w:rsidRPr="00B95E8B" w:rsidRDefault="00975A22" w:rsidP="00975A22">
      <w:pPr>
        <w:pStyle w:val="notetext"/>
      </w:pPr>
      <w:r w:rsidRPr="00B95E8B">
        <w:t>Note 2:</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4</w:t>
      </w:r>
      <w:r w:rsidR="00A71F0A" w:rsidRPr="00B95E8B">
        <w:t>8</w:t>
      </w:r>
      <w:r w:rsidR="002A2C22">
        <w:noBreakHyphen/>
      </w:r>
      <w:r w:rsidR="00A71F0A" w:rsidRPr="00B95E8B">
        <w:t>2</w:t>
      </w:r>
      <w:r w:rsidRPr="00B95E8B">
        <w:t>.</w:t>
      </w:r>
    </w:p>
    <w:p w14:paraId="44C3F38D" w14:textId="74F1BC1E" w:rsidR="00721247" w:rsidRPr="00B95E8B" w:rsidRDefault="00721247" w:rsidP="00721247">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C633DB8" w14:textId="77777777" w:rsidR="00975A22" w:rsidRPr="00B95E8B" w:rsidRDefault="00975A22" w:rsidP="00975A22">
      <w:pPr>
        <w:pStyle w:val="notetext"/>
      </w:pPr>
      <w:r w:rsidRPr="00B95E8B">
        <w:t>Note 3:</w:t>
      </w:r>
      <w:r w:rsidRPr="00B95E8B">
        <w:tab/>
        <w:t xml:space="preserve">For penalty for late payment, see </w:t>
      </w:r>
      <w:r w:rsidR="00C91FA7" w:rsidRPr="00B95E8B">
        <w:t>section 9</w:t>
      </w:r>
      <w:r w:rsidR="00526692" w:rsidRPr="00B95E8B">
        <w:t xml:space="preserve"> of the Act</w:t>
      </w:r>
      <w:r w:rsidRPr="00B95E8B">
        <w:t>.</w:t>
      </w:r>
    </w:p>
    <w:p w14:paraId="764378FB" w14:textId="77777777" w:rsidR="00975A22" w:rsidRPr="00B95E8B" w:rsidRDefault="00975A22" w:rsidP="00975A22">
      <w:pPr>
        <w:pStyle w:val="SubsectionHead"/>
      </w:pPr>
      <w:r w:rsidRPr="00B95E8B">
        <w:t>Threshold calendar month</w:t>
      </w:r>
    </w:p>
    <w:p w14:paraId="15853DC8" w14:textId="77777777" w:rsidR="00975A22" w:rsidRPr="00B95E8B" w:rsidRDefault="00975A22" w:rsidP="00975A22">
      <w:pPr>
        <w:pStyle w:val="subsection"/>
      </w:pPr>
      <w:r w:rsidRPr="00B95E8B">
        <w:tab/>
        <w:t>(3)</w:t>
      </w:r>
      <w:r w:rsidRPr="00B95E8B">
        <w:tab/>
        <w:t xml:space="preserve">The </w:t>
      </w:r>
      <w:r w:rsidRPr="00B95E8B">
        <w:rPr>
          <w:b/>
          <w:i/>
        </w:rPr>
        <w:t>threshold calendar month</w:t>
      </w:r>
      <w:r w:rsidRPr="00B95E8B">
        <w:t xml:space="preserve"> in a calendar year, </w:t>
      </w:r>
      <w:r w:rsidR="002423D2" w:rsidRPr="00B95E8B">
        <w:t>for</w:t>
      </w:r>
      <w:r w:rsidRPr="00B95E8B">
        <w:t xml:space="preserve"> a person who is a levy payer or charge payer, is the first calendar month in th</w:t>
      </w:r>
      <w:r w:rsidR="00501602" w:rsidRPr="00B95E8B">
        <w:t>at</w:t>
      </w:r>
      <w:r w:rsidRPr="00B95E8B">
        <w:t xml:space="preserve"> year at the end of which the sum of the following amounts that the person is liable to pay in relation to that year is $120 or more:</w:t>
      </w:r>
    </w:p>
    <w:p w14:paraId="339FDA3A" w14:textId="21BC29F3" w:rsidR="00975A22" w:rsidRPr="00B95E8B" w:rsidRDefault="00975A22" w:rsidP="00975A22">
      <w:pPr>
        <w:pStyle w:val="paragraph"/>
      </w:pPr>
      <w:r w:rsidRPr="00B95E8B">
        <w:tab/>
        <w:t>(a)</w:t>
      </w:r>
      <w:r w:rsidRPr="00B95E8B">
        <w:tab/>
        <w:t xml:space="preserve">levy under </w:t>
      </w:r>
      <w:r w:rsidR="006B2A9D" w:rsidRPr="00B95E8B">
        <w:t>Division </w:t>
      </w:r>
      <w:r w:rsidR="00A71F0A" w:rsidRPr="00B95E8B">
        <w:t>48</w:t>
      </w:r>
      <w:r w:rsidRPr="00B95E8B">
        <w:t xml:space="preserve"> of </w:t>
      </w:r>
      <w:r w:rsidR="006B2A9D" w:rsidRPr="00B95E8B">
        <w:t>Part </w:t>
      </w:r>
      <w:r w:rsidR="00A71F0A" w:rsidRPr="00B95E8B">
        <w:t>2</w:t>
      </w:r>
      <w:r w:rsidR="002A2C22">
        <w:noBreakHyphen/>
      </w:r>
      <w:r w:rsidR="006B2A9D" w:rsidRPr="00B95E8B">
        <w:t>3</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00001B0D" w:rsidRPr="00B95E8B">
        <w:rPr>
          <w:i/>
        </w:rPr>
        <w:t xml:space="preserve"> </w:t>
      </w:r>
      <w:r w:rsidR="00001B0D" w:rsidRPr="00B95E8B">
        <w:t>(</w:t>
      </w:r>
      <w:r w:rsidR="00A7256E" w:rsidRPr="00B95E8B">
        <w:t>m</w:t>
      </w:r>
      <w:r w:rsidR="00001B0D" w:rsidRPr="00B95E8B">
        <w:t>acadamia nut levy)</w:t>
      </w:r>
      <w:r w:rsidRPr="00B95E8B">
        <w:t>;</w:t>
      </w:r>
    </w:p>
    <w:p w14:paraId="1683C23B" w14:textId="48D403CC" w:rsidR="00975A22" w:rsidRPr="00B95E8B" w:rsidRDefault="00975A22" w:rsidP="00975A22">
      <w:pPr>
        <w:pStyle w:val="paragraph"/>
      </w:pPr>
      <w:r w:rsidRPr="00B95E8B">
        <w:tab/>
        <w:t>(b)</w:t>
      </w:r>
      <w:r w:rsidRPr="00B95E8B">
        <w:tab/>
        <w:t xml:space="preserve">charge under </w:t>
      </w:r>
      <w:r w:rsidR="006B2A9D" w:rsidRPr="00B95E8B">
        <w:t>Division </w:t>
      </w:r>
      <w:r w:rsidR="00A71F0A" w:rsidRPr="00B95E8B">
        <w:t>48</w:t>
      </w:r>
      <w:r w:rsidRPr="00B95E8B">
        <w:t xml:space="preserve"> of </w:t>
      </w:r>
      <w:r w:rsidR="006B2A9D" w:rsidRPr="00B95E8B">
        <w:t>Part </w:t>
      </w:r>
      <w:r w:rsidR="00A71F0A" w:rsidRPr="00B95E8B">
        <w:t>2</w:t>
      </w:r>
      <w:r w:rsidR="002A2C22">
        <w:noBreakHyphen/>
      </w:r>
      <w:r w:rsidR="006B2A9D" w:rsidRPr="00B95E8B">
        <w:t>3</w:t>
      </w:r>
      <w:r w:rsidRPr="00B95E8B">
        <w:t xml:space="preserve"> of </w:t>
      </w:r>
      <w:r w:rsidR="006B2A9D" w:rsidRPr="00B95E8B">
        <w:t>Schedule 2</w:t>
      </w:r>
      <w:r w:rsidRPr="00B95E8B">
        <w:t xml:space="preserve"> to the </w:t>
      </w:r>
      <w:bookmarkStart w:id="322" w:name="_Hlk131757059"/>
      <w:r w:rsidRPr="00B95E8B">
        <w:rPr>
          <w:i/>
        </w:rPr>
        <w:t xml:space="preserve">Primary Industries (Customs) Charges </w:t>
      </w:r>
      <w:r w:rsidR="00A90B9D" w:rsidRPr="00B95E8B">
        <w:rPr>
          <w:i/>
        </w:rPr>
        <w:t>Regulations 2</w:t>
      </w:r>
      <w:r w:rsidR="008D04F7" w:rsidRPr="00B95E8B">
        <w:rPr>
          <w:i/>
        </w:rPr>
        <w:t>024</w:t>
      </w:r>
      <w:bookmarkEnd w:id="322"/>
      <w:r w:rsidR="00A7256E" w:rsidRPr="00B95E8B">
        <w:rPr>
          <w:i/>
        </w:rPr>
        <w:t xml:space="preserve"> </w:t>
      </w:r>
      <w:r w:rsidR="00A7256E" w:rsidRPr="00B95E8B">
        <w:t>(macadamia nut export charge)</w:t>
      </w:r>
      <w:r w:rsidRPr="00B95E8B">
        <w:t>.</w:t>
      </w:r>
    </w:p>
    <w:p w14:paraId="57BF1F22" w14:textId="77777777" w:rsidR="00975A22" w:rsidRPr="00B95E8B" w:rsidRDefault="00975A22" w:rsidP="00975A22">
      <w:pPr>
        <w:pStyle w:val="SubsectionHead"/>
      </w:pPr>
      <w:r w:rsidRPr="00B95E8B">
        <w:t>Giving monthly returns</w:t>
      </w:r>
    </w:p>
    <w:p w14:paraId="5A1A430D" w14:textId="77777777" w:rsidR="00975A22" w:rsidRPr="00B95E8B" w:rsidRDefault="00975A22" w:rsidP="00975A22">
      <w:pPr>
        <w:pStyle w:val="subsection"/>
      </w:pPr>
      <w:r w:rsidRPr="00B95E8B">
        <w:tab/>
        <w:t>(4)</w:t>
      </w:r>
      <w:r w:rsidRPr="00B95E8B">
        <w:tab/>
        <w:t xml:space="preserve">For the purposes of </w:t>
      </w:r>
      <w:r w:rsidR="00C91FA7" w:rsidRPr="00B95E8B">
        <w:t>paragraph 5</w:t>
      </w:r>
      <w:r w:rsidR="00526692" w:rsidRPr="00B95E8B">
        <w:t>9</w:t>
      </w:r>
      <w:r w:rsidRPr="00B95E8B">
        <w:t>(2)(a) of the Act, for levy or charge imposed on macadamias in shell or macadamia dried kernels, this table has effect.</w:t>
      </w:r>
    </w:p>
    <w:p w14:paraId="3C8B328C" w14:textId="77777777" w:rsidR="00975A22" w:rsidRPr="00B95E8B" w:rsidRDefault="00975A22" w:rsidP="00975A2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75A22" w:rsidRPr="00B95E8B" w14:paraId="17C78312" w14:textId="77777777" w:rsidTr="0082472F">
        <w:trPr>
          <w:tblHeader/>
        </w:trPr>
        <w:tc>
          <w:tcPr>
            <w:tcW w:w="5000" w:type="pct"/>
            <w:gridSpan w:val="3"/>
            <w:tcBorders>
              <w:top w:val="single" w:sz="12" w:space="0" w:color="auto"/>
              <w:bottom w:val="single" w:sz="2" w:space="0" w:color="auto"/>
            </w:tcBorders>
            <w:shd w:val="clear" w:color="auto" w:fill="auto"/>
          </w:tcPr>
          <w:p w14:paraId="431F031F" w14:textId="77777777" w:rsidR="00975A22" w:rsidRPr="00B95E8B" w:rsidRDefault="00975A22" w:rsidP="00975A22">
            <w:pPr>
              <w:pStyle w:val="TableHeading"/>
            </w:pPr>
            <w:r w:rsidRPr="00B95E8B">
              <w:t>Monthly returns</w:t>
            </w:r>
          </w:p>
        </w:tc>
      </w:tr>
      <w:tr w:rsidR="00975A22" w:rsidRPr="00B95E8B" w14:paraId="0454A05A" w14:textId="77777777" w:rsidTr="0082472F">
        <w:trPr>
          <w:tblHeader/>
        </w:trPr>
        <w:tc>
          <w:tcPr>
            <w:tcW w:w="429" w:type="pct"/>
            <w:tcBorders>
              <w:top w:val="single" w:sz="2" w:space="0" w:color="auto"/>
              <w:bottom w:val="single" w:sz="12" w:space="0" w:color="auto"/>
            </w:tcBorders>
            <w:shd w:val="clear" w:color="auto" w:fill="auto"/>
          </w:tcPr>
          <w:p w14:paraId="5BFC15F7" w14:textId="77777777" w:rsidR="00975A22" w:rsidRPr="00B95E8B" w:rsidRDefault="00975A22" w:rsidP="00975A22">
            <w:pPr>
              <w:pStyle w:val="TableHeading"/>
            </w:pPr>
            <w:r w:rsidRPr="00B95E8B">
              <w:t>Item</w:t>
            </w:r>
          </w:p>
        </w:tc>
        <w:tc>
          <w:tcPr>
            <w:tcW w:w="2285" w:type="pct"/>
            <w:tcBorders>
              <w:top w:val="single" w:sz="2" w:space="0" w:color="auto"/>
              <w:bottom w:val="single" w:sz="12" w:space="0" w:color="auto"/>
            </w:tcBorders>
            <w:shd w:val="clear" w:color="auto" w:fill="auto"/>
          </w:tcPr>
          <w:p w14:paraId="70E3890F" w14:textId="77777777" w:rsidR="00975A22" w:rsidRPr="00B95E8B" w:rsidRDefault="00975A22" w:rsidP="00975A22">
            <w:pPr>
              <w:pStyle w:val="TableHeading"/>
            </w:pPr>
            <w:r w:rsidRPr="00B95E8B">
              <w:t>Matter</w:t>
            </w:r>
          </w:p>
        </w:tc>
        <w:tc>
          <w:tcPr>
            <w:tcW w:w="2286" w:type="pct"/>
            <w:tcBorders>
              <w:top w:val="single" w:sz="2" w:space="0" w:color="auto"/>
              <w:bottom w:val="single" w:sz="12" w:space="0" w:color="auto"/>
            </w:tcBorders>
            <w:shd w:val="clear" w:color="auto" w:fill="auto"/>
          </w:tcPr>
          <w:p w14:paraId="640DE69A" w14:textId="77777777" w:rsidR="00975A22" w:rsidRPr="00B95E8B" w:rsidRDefault="00975A22" w:rsidP="00975A22">
            <w:pPr>
              <w:pStyle w:val="TableHeading"/>
            </w:pPr>
            <w:r w:rsidRPr="00B95E8B">
              <w:t>Rule</w:t>
            </w:r>
          </w:p>
        </w:tc>
      </w:tr>
      <w:tr w:rsidR="00975A22" w:rsidRPr="00B95E8B" w14:paraId="7278BE1B" w14:textId="77777777" w:rsidTr="0082472F">
        <w:tc>
          <w:tcPr>
            <w:tcW w:w="429" w:type="pct"/>
            <w:tcBorders>
              <w:top w:val="single" w:sz="2" w:space="0" w:color="auto"/>
              <w:bottom w:val="single" w:sz="2" w:space="0" w:color="auto"/>
            </w:tcBorders>
            <w:shd w:val="clear" w:color="auto" w:fill="auto"/>
          </w:tcPr>
          <w:p w14:paraId="3D986095" w14:textId="77777777" w:rsidR="00975A22" w:rsidRPr="00B95E8B" w:rsidRDefault="00975A22" w:rsidP="00975A22">
            <w:pPr>
              <w:pStyle w:val="Tabletext"/>
            </w:pPr>
            <w:r w:rsidRPr="00B95E8B">
              <w:t>1</w:t>
            </w:r>
          </w:p>
        </w:tc>
        <w:tc>
          <w:tcPr>
            <w:tcW w:w="2285" w:type="pct"/>
            <w:tcBorders>
              <w:top w:val="single" w:sz="2" w:space="0" w:color="auto"/>
              <w:bottom w:val="single" w:sz="2" w:space="0" w:color="auto"/>
            </w:tcBorders>
            <w:shd w:val="clear" w:color="auto" w:fill="auto"/>
          </w:tcPr>
          <w:p w14:paraId="19BDFD56" w14:textId="77777777" w:rsidR="00975A22" w:rsidRPr="00B95E8B" w:rsidRDefault="00975A22" w:rsidP="00975A22">
            <w:pPr>
              <w:pStyle w:val="Tabletext"/>
            </w:pPr>
            <w:r w:rsidRPr="00B95E8B">
              <w:t>Who must give a return for a calendar month in a calendar year?</w:t>
            </w:r>
          </w:p>
        </w:tc>
        <w:tc>
          <w:tcPr>
            <w:tcW w:w="2286" w:type="pct"/>
            <w:tcBorders>
              <w:top w:val="single" w:sz="2" w:space="0" w:color="auto"/>
              <w:bottom w:val="single" w:sz="2" w:space="0" w:color="auto"/>
            </w:tcBorders>
            <w:shd w:val="clear" w:color="auto" w:fill="auto"/>
          </w:tcPr>
          <w:p w14:paraId="28AC917A" w14:textId="77777777" w:rsidR="00975A22" w:rsidRPr="00B95E8B" w:rsidRDefault="00975A22" w:rsidP="00975A22">
            <w:pPr>
              <w:pStyle w:val="Tabletext"/>
            </w:pPr>
            <w:r w:rsidRPr="00B95E8B">
              <w:t>The following</w:t>
            </w:r>
            <w:r w:rsidR="0074757F" w:rsidRPr="00B95E8B">
              <w:t xml:space="preserve"> person</w:t>
            </w:r>
            <w:r w:rsidRPr="00B95E8B">
              <w:t>:</w:t>
            </w:r>
          </w:p>
          <w:p w14:paraId="7F55C8DD" w14:textId="77777777" w:rsidR="00975A22" w:rsidRPr="00B95E8B" w:rsidRDefault="00975A22" w:rsidP="00975A22">
            <w:pPr>
              <w:pStyle w:val="Tablea"/>
            </w:pPr>
            <w:r w:rsidRPr="00B95E8B">
              <w:t xml:space="preserve">(a) for macadamias in shell or macadamia dried kernels sold by the levy payer by retail sale in the threshold calendar month in the year or </w:t>
            </w:r>
            <w:r w:rsidR="00D56AB6" w:rsidRPr="00B95E8B">
              <w:t xml:space="preserve">in </w:t>
            </w:r>
            <w:r w:rsidRPr="00B95E8B">
              <w:t>a later calendar month in the year—the levy payer;</w:t>
            </w:r>
          </w:p>
          <w:p w14:paraId="1907B46F" w14:textId="77777777" w:rsidR="00975A22" w:rsidRPr="00B95E8B" w:rsidRDefault="00975A22" w:rsidP="00975A22">
            <w:pPr>
              <w:pStyle w:val="Tablea"/>
            </w:pPr>
            <w:r w:rsidRPr="00B95E8B">
              <w:t xml:space="preserve">(b) for macadamia dried kernels processed by the levy payer in the threshold calendar month in the year or </w:t>
            </w:r>
            <w:r w:rsidR="005026F9" w:rsidRPr="00B95E8B">
              <w:t xml:space="preserve">in </w:t>
            </w:r>
            <w:r w:rsidRPr="00B95E8B">
              <w:t>a later calendar month in the year—the levy payer;</w:t>
            </w:r>
          </w:p>
          <w:p w14:paraId="57A1BA66" w14:textId="77777777" w:rsidR="00975A22" w:rsidRPr="00B95E8B" w:rsidRDefault="00975A22" w:rsidP="00975A22">
            <w:pPr>
              <w:pStyle w:val="Tablea"/>
            </w:pPr>
            <w:r w:rsidRPr="00B95E8B">
              <w:t xml:space="preserve">(c) for macadamias in shell or macadamia dried kernels exported in the threshold calendar month in the year or </w:t>
            </w:r>
            <w:r w:rsidR="005026F9" w:rsidRPr="00B95E8B">
              <w:t xml:space="preserve">in </w:t>
            </w:r>
            <w:r w:rsidRPr="00B95E8B">
              <w:t>a later calendar month in the year other than through an exporting agent—the charge payer</w:t>
            </w:r>
          </w:p>
        </w:tc>
      </w:tr>
      <w:tr w:rsidR="00975A22" w:rsidRPr="00B95E8B" w14:paraId="4A5604EF" w14:textId="77777777" w:rsidTr="0082472F">
        <w:tc>
          <w:tcPr>
            <w:tcW w:w="429" w:type="pct"/>
            <w:tcBorders>
              <w:top w:val="single" w:sz="2" w:space="0" w:color="auto"/>
              <w:bottom w:val="single" w:sz="2" w:space="0" w:color="auto"/>
            </w:tcBorders>
            <w:shd w:val="clear" w:color="auto" w:fill="auto"/>
          </w:tcPr>
          <w:p w14:paraId="1D2216F5" w14:textId="77777777" w:rsidR="00975A22" w:rsidRPr="00B95E8B" w:rsidRDefault="00975A22" w:rsidP="00975A22">
            <w:pPr>
              <w:pStyle w:val="Tabletext"/>
            </w:pPr>
            <w:r w:rsidRPr="00B95E8B">
              <w:t>2</w:t>
            </w:r>
          </w:p>
        </w:tc>
        <w:tc>
          <w:tcPr>
            <w:tcW w:w="2285" w:type="pct"/>
            <w:tcBorders>
              <w:top w:val="single" w:sz="2" w:space="0" w:color="auto"/>
              <w:bottom w:val="single" w:sz="2" w:space="0" w:color="auto"/>
            </w:tcBorders>
            <w:shd w:val="clear" w:color="auto" w:fill="auto"/>
          </w:tcPr>
          <w:p w14:paraId="3FD7864D" w14:textId="77777777" w:rsidR="00975A22" w:rsidRPr="00B95E8B" w:rsidRDefault="00975A22" w:rsidP="00975A2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A4814E2" w14:textId="77777777" w:rsidR="00975A22" w:rsidRPr="00B95E8B" w:rsidRDefault="00975A22" w:rsidP="00975A22">
            <w:pPr>
              <w:pStyle w:val="Tabletext"/>
            </w:pPr>
            <w:r w:rsidRPr="00B95E8B">
              <w:t>Before the end of the second calendar month after the end of the threshold calendar month or the later calendar month</w:t>
            </w:r>
          </w:p>
        </w:tc>
      </w:tr>
      <w:tr w:rsidR="00975A22" w:rsidRPr="00B95E8B" w14:paraId="12E9E9BC" w14:textId="77777777" w:rsidTr="0082472F">
        <w:tc>
          <w:tcPr>
            <w:tcW w:w="429" w:type="pct"/>
            <w:tcBorders>
              <w:top w:val="single" w:sz="2" w:space="0" w:color="auto"/>
              <w:bottom w:val="single" w:sz="2" w:space="0" w:color="auto"/>
            </w:tcBorders>
            <w:shd w:val="clear" w:color="auto" w:fill="auto"/>
          </w:tcPr>
          <w:p w14:paraId="61080EB4" w14:textId="77777777" w:rsidR="00975A22" w:rsidRPr="00B95E8B" w:rsidRDefault="00975A22" w:rsidP="00975A22">
            <w:pPr>
              <w:pStyle w:val="Tabletext"/>
            </w:pPr>
            <w:r w:rsidRPr="00B95E8B">
              <w:t>3</w:t>
            </w:r>
          </w:p>
        </w:tc>
        <w:tc>
          <w:tcPr>
            <w:tcW w:w="2285" w:type="pct"/>
            <w:tcBorders>
              <w:top w:val="single" w:sz="2" w:space="0" w:color="auto"/>
              <w:bottom w:val="single" w:sz="2" w:space="0" w:color="auto"/>
            </w:tcBorders>
            <w:shd w:val="clear" w:color="auto" w:fill="auto"/>
          </w:tcPr>
          <w:p w14:paraId="0D28ECFB" w14:textId="77777777" w:rsidR="00975A22" w:rsidRPr="00B95E8B" w:rsidRDefault="00975A22" w:rsidP="00975A2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61807A3" w14:textId="77777777" w:rsidR="00975A22" w:rsidRPr="00B95E8B" w:rsidRDefault="00975A22" w:rsidP="00975A22">
            <w:pPr>
              <w:pStyle w:val="Tabletext"/>
            </w:pPr>
            <w:r w:rsidRPr="00B95E8B">
              <w:t>The Secretary</w:t>
            </w:r>
          </w:p>
        </w:tc>
      </w:tr>
      <w:tr w:rsidR="00975A22" w:rsidRPr="00B95E8B" w14:paraId="6CE3C937" w14:textId="77777777" w:rsidTr="0082472F">
        <w:tc>
          <w:tcPr>
            <w:tcW w:w="429" w:type="pct"/>
            <w:tcBorders>
              <w:top w:val="single" w:sz="2" w:space="0" w:color="auto"/>
              <w:bottom w:val="single" w:sz="12" w:space="0" w:color="auto"/>
            </w:tcBorders>
            <w:shd w:val="clear" w:color="auto" w:fill="auto"/>
          </w:tcPr>
          <w:p w14:paraId="32B88BF8" w14:textId="77777777" w:rsidR="00975A22" w:rsidRPr="00B95E8B" w:rsidRDefault="00975A22" w:rsidP="00975A22">
            <w:pPr>
              <w:pStyle w:val="Tabletext"/>
            </w:pPr>
            <w:r w:rsidRPr="00B95E8B">
              <w:t>4</w:t>
            </w:r>
          </w:p>
        </w:tc>
        <w:tc>
          <w:tcPr>
            <w:tcW w:w="2285" w:type="pct"/>
            <w:tcBorders>
              <w:top w:val="single" w:sz="2" w:space="0" w:color="auto"/>
              <w:bottom w:val="single" w:sz="12" w:space="0" w:color="auto"/>
            </w:tcBorders>
            <w:shd w:val="clear" w:color="auto" w:fill="auto"/>
          </w:tcPr>
          <w:p w14:paraId="6CDE652F" w14:textId="77777777" w:rsidR="00975A22" w:rsidRPr="00B95E8B" w:rsidRDefault="00975A22" w:rsidP="00975A2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ADCAFD7" w14:textId="77777777" w:rsidR="00975A22" w:rsidRPr="00B95E8B" w:rsidRDefault="00975A22" w:rsidP="00975A22">
            <w:pPr>
              <w:pStyle w:val="Tabletext"/>
            </w:pPr>
            <w:r w:rsidRPr="00B95E8B">
              <w:t>The return:</w:t>
            </w:r>
          </w:p>
          <w:p w14:paraId="6F529701" w14:textId="77777777" w:rsidR="00975A22" w:rsidRPr="00B95E8B" w:rsidRDefault="00975A22" w:rsidP="00975A22">
            <w:pPr>
              <w:pStyle w:val="Tablea"/>
            </w:pPr>
            <w:r w:rsidRPr="00B95E8B">
              <w:t>(a) must be in the appropriate approved form and include the information required by that form; or</w:t>
            </w:r>
          </w:p>
          <w:p w14:paraId="4E7801A4" w14:textId="77777777" w:rsidR="00975A22" w:rsidRPr="00B95E8B" w:rsidRDefault="00975A22" w:rsidP="00975A22">
            <w:pPr>
              <w:pStyle w:val="Tablea"/>
            </w:pPr>
            <w:r w:rsidRPr="00B95E8B">
              <w:t>(b) must be given electronically using an approved electronic system and include the information required by that system to be included in the return</w:t>
            </w:r>
          </w:p>
        </w:tc>
      </w:tr>
    </w:tbl>
    <w:p w14:paraId="79AB3E9C" w14:textId="77777777" w:rsidR="00975A22" w:rsidRPr="00B95E8B" w:rsidRDefault="00975A22" w:rsidP="00975A2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98DDBC9" w14:textId="77777777" w:rsidR="00975A22" w:rsidRPr="00B95E8B" w:rsidRDefault="00975A22" w:rsidP="00975A22">
      <w:pPr>
        <w:pStyle w:val="SubsectionHead"/>
      </w:pPr>
      <w:r w:rsidRPr="00B95E8B">
        <w:t>Making and keeping records</w:t>
      </w:r>
    </w:p>
    <w:p w14:paraId="12358444" w14:textId="77777777" w:rsidR="00975A22" w:rsidRPr="00B95E8B" w:rsidRDefault="00975A22" w:rsidP="00975A22">
      <w:pPr>
        <w:pStyle w:val="subsection"/>
      </w:pPr>
      <w:r w:rsidRPr="00B95E8B">
        <w:tab/>
        <w:t>(</w:t>
      </w:r>
      <w:r w:rsidR="002C488F" w:rsidRPr="00B95E8B">
        <w:t>5</w:t>
      </w:r>
      <w:r w:rsidRPr="00B95E8B">
        <w:t>)</w:t>
      </w:r>
      <w:r w:rsidRPr="00B95E8B">
        <w:tab/>
        <w:t xml:space="preserve">For the purposes of </w:t>
      </w:r>
      <w:r w:rsidR="00C91FA7" w:rsidRPr="00B95E8B">
        <w:t>paragraph 5</w:t>
      </w:r>
      <w:r w:rsidR="00526692" w:rsidRPr="00B95E8B">
        <w:t>9</w:t>
      </w:r>
      <w:r w:rsidRPr="00B95E8B">
        <w:t>(2)(b) of the Act, for levy or charge imposed on macadamias in shell or macadamia dried kernels, this table has effect.</w:t>
      </w:r>
    </w:p>
    <w:p w14:paraId="2A1FDACE" w14:textId="77777777" w:rsidR="00975A22" w:rsidRPr="00B95E8B" w:rsidRDefault="00975A22" w:rsidP="00975A2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75A22" w:rsidRPr="00B95E8B" w14:paraId="2F61B92A" w14:textId="77777777" w:rsidTr="0082472F">
        <w:trPr>
          <w:tblHeader/>
        </w:trPr>
        <w:tc>
          <w:tcPr>
            <w:tcW w:w="5000" w:type="pct"/>
            <w:gridSpan w:val="3"/>
            <w:tcBorders>
              <w:top w:val="single" w:sz="12" w:space="0" w:color="auto"/>
              <w:bottom w:val="single" w:sz="2" w:space="0" w:color="auto"/>
            </w:tcBorders>
            <w:shd w:val="clear" w:color="auto" w:fill="auto"/>
          </w:tcPr>
          <w:p w14:paraId="2319C9DC" w14:textId="5C6702E1" w:rsidR="00975A22" w:rsidRPr="00B95E8B" w:rsidRDefault="00975A22" w:rsidP="00975A22">
            <w:pPr>
              <w:pStyle w:val="TableHeading"/>
            </w:pPr>
            <w:r w:rsidRPr="00B95E8B">
              <w:t>Record</w:t>
            </w:r>
            <w:r w:rsidR="002A2C22">
              <w:noBreakHyphen/>
            </w:r>
            <w:r w:rsidRPr="00B95E8B">
              <w:t>keeping</w:t>
            </w:r>
          </w:p>
        </w:tc>
      </w:tr>
      <w:tr w:rsidR="00975A22" w:rsidRPr="00B95E8B" w14:paraId="7450CA24" w14:textId="77777777" w:rsidTr="0082472F">
        <w:trPr>
          <w:tblHeader/>
        </w:trPr>
        <w:tc>
          <w:tcPr>
            <w:tcW w:w="429" w:type="pct"/>
            <w:tcBorders>
              <w:top w:val="single" w:sz="2" w:space="0" w:color="auto"/>
              <w:bottom w:val="single" w:sz="12" w:space="0" w:color="auto"/>
            </w:tcBorders>
            <w:shd w:val="clear" w:color="auto" w:fill="auto"/>
          </w:tcPr>
          <w:p w14:paraId="53095B98" w14:textId="77777777" w:rsidR="00975A22" w:rsidRPr="00B95E8B" w:rsidRDefault="00975A22" w:rsidP="00975A22">
            <w:pPr>
              <w:pStyle w:val="TableHeading"/>
            </w:pPr>
            <w:r w:rsidRPr="00B95E8B">
              <w:t>Item</w:t>
            </w:r>
          </w:p>
        </w:tc>
        <w:tc>
          <w:tcPr>
            <w:tcW w:w="2285" w:type="pct"/>
            <w:tcBorders>
              <w:top w:val="single" w:sz="2" w:space="0" w:color="auto"/>
              <w:bottom w:val="single" w:sz="12" w:space="0" w:color="auto"/>
            </w:tcBorders>
            <w:shd w:val="clear" w:color="auto" w:fill="auto"/>
          </w:tcPr>
          <w:p w14:paraId="290BC02B" w14:textId="77777777" w:rsidR="00975A22" w:rsidRPr="00B95E8B" w:rsidRDefault="00975A22" w:rsidP="00975A22">
            <w:pPr>
              <w:pStyle w:val="TableHeading"/>
            </w:pPr>
            <w:r w:rsidRPr="00B95E8B">
              <w:t>Matter</w:t>
            </w:r>
          </w:p>
        </w:tc>
        <w:tc>
          <w:tcPr>
            <w:tcW w:w="2286" w:type="pct"/>
            <w:tcBorders>
              <w:top w:val="single" w:sz="2" w:space="0" w:color="auto"/>
              <w:bottom w:val="single" w:sz="12" w:space="0" w:color="auto"/>
            </w:tcBorders>
            <w:shd w:val="clear" w:color="auto" w:fill="auto"/>
          </w:tcPr>
          <w:p w14:paraId="42D80551" w14:textId="77777777" w:rsidR="00975A22" w:rsidRPr="00B95E8B" w:rsidRDefault="00975A22" w:rsidP="00975A22">
            <w:pPr>
              <w:pStyle w:val="TableHeading"/>
            </w:pPr>
            <w:r w:rsidRPr="00B95E8B">
              <w:t>Rule</w:t>
            </w:r>
          </w:p>
        </w:tc>
      </w:tr>
      <w:tr w:rsidR="00975A22" w:rsidRPr="00B95E8B" w14:paraId="658234CF" w14:textId="77777777" w:rsidTr="0082472F">
        <w:tc>
          <w:tcPr>
            <w:tcW w:w="429" w:type="pct"/>
            <w:tcBorders>
              <w:top w:val="single" w:sz="2" w:space="0" w:color="auto"/>
              <w:bottom w:val="single" w:sz="2" w:space="0" w:color="auto"/>
            </w:tcBorders>
            <w:shd w:val="clear" w:color="auto" w:fill="auto"/>
          </w:tcPr>
          <w:p w14:paraId="5A67BF7D" w14:textId="77777777" w:rsidR="00975A22" w:rsidRPr="00B95E8B" w:rsidRDefault="00975A22" w:rsidP="00975A22">
            <w:pPr>
              <w:pStyle w:val="Tabletext"/>
            </w:pPr>
            <w:r w:rsidRPr="00B95E8B">
              <w:t>1</w:t>
            </w:r>
          </w:p>
        </w:tc>
        <w:tc>
          <w:tcPr>
            <w:tcW w:w="2285" w:type="pct"/>
            <w:tcBorders>
              <w:top w:val="single" w:sz="2" w:space="0" w:color="auto"/>
              <w:bottom w:val="single" w:sz="2" w:space="0" w:color="auto"/>
            </w:tcBorders>
            <w:shd w:val="clear" w:color="auto" w:fill="auto"/>
          </w:tcPr>
          <w:p w14:paraId="5929F45A" w14:textId="77777777" w:rsidR="00975A22" w:rsidRPr="00B95E8B" w:rsidRDefault="00975A22" w:rsidP="00975A2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99007A6" w14:textId="77777777" w:rsidR="00975A22" w:rsidRPr="00B95E8B" w:rsidRDefault="00975A22" w:rsidP="00975A22">
            <w:pPr>
              <w:pStyle w:val="Tabletext"/>
            </w:pPr>
            <w:r w:rsidRPr="00B95E8B">
              <w:t>The levy payer or charge payer</w:t>
            </w:r>
          </w:p>
        </w:tc>
      </w:tr>
      <w:tr w:rsidR="00975A22" w:rsidRPr="00B95E8B" w14:paraId="06474E45" w14:textId="77777777" w:rsidTr="0082472F">
        <w:tc>
          <w:tcPr>
            <w:tcW w:w="429" w:type="pct"/>
            <w:tcBorders>
              <w:top w:val="single" w:sz="2" w:space="0" w:color="auto"/>
              <w:bottom w:val="single" w:sz="2" w:space="0" w:color="auto"/>
            </w:tcBorders>
            <w:shd w:val="clear" w:color="auto" w:fill="auto"/>
          </w:tcPr>
          <w:p w14:paraId="4F30CA4E" w14:textId="77777777" w:rsidR="00975A22" w:rsidRPr="00B95E8B" w:rsidRDefault="00975A22" w:rsidP="00975A22">
            <w:pPr>
              <w:pStyle w:val="Tabletext"/>
            </w:pPr>
            <w:r w:rsidRPr="00B95E8B">
              <w:t>2</w:t>
            </w:r>
          </w:p>
        </w:tc>
        <w:tc>
          <w:tcPr>
            <w:tcW w:w="2285" w:type="pct"/>
            <w:tcBorders>
              <w:top w:val="single" w:sz="2" w:space="0" w:color="auto"/>
              <w:bottom w:val="single" w:sz="2" w:space="0" w:color="auto"/>
            </w:tcBorders>
            <w:shd w:val="clear" w:color="auto" w:fill="auto"/>
          </w:tcPr>
          <w:p w14:paraId="1DCDFBC3" w14:textId="77777777" w:rsidR="00975A22" w:rsidRPr="00B95E8B" w:rsidRDefault="00975A22" w:rsidP="00975A22">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02403120" w14:textId="77777777" w:rsidR="00975A22" w:rsidRPr="00B95E8B" w:rsidRDefault="00975A22" w:rsidP="00975A22">
            <w:pPr>
              <w:pStyle w:val="Tabletext"/>
            </w:pPr>
            <w:r w:rsidRPr="00B95E8B">
              <w:t>The records must:</w:t>
            </w:r>
          </w:p>
          <w:p w14:paraId="73A93E76" w14:textId="77777777" w:rsidR="00975A22" w:rsidRPr="00B95E8B" w:rsidRDefault="00975A22" w:rsidP="00975A22">
            <w:pPr>
              <w:pStyle w:val="Tablea"/>
            </w:pPr>
            <w:r w:rsidRPr="00B95E8B">
              <w:t>(a) if a collection agent is liable to pay an equivalent amount on behalf of the levy payer—contain details of the transaction involving that agent (including that agent’s contact details); or</w:t>
            </w:r>
          </w:p>
          <w:p w14:paraId="3ECE2AA8" w14:textId="77777777" w:rsidR="00975A22" w:rsidRPr="00B95E8B" w:rsidRDefault="00975A22" w:rsidP="00975A22">
            <w:pPr>
              <w:pStyle w:val="Tablea"/>
            </w:pPr>
            <w:r w:rsidRPr="00B95E8B">
              <w:t>(b) otherwise—enable the levy payer to substantiate the amount of levy payable and paid by the levy payer on the macadamias in shell or macadamia dried kernels</w:t>
            </w:r>
          </w:p>
        </w:tc>
      </w:tr>
      <w:tr w:rsidR="00975A22" w:rsidRPr="00B95E8B" w14:paraId="64FBB158" w14:textId="77777777" w:rsidTr="0082472F">
        <w:tc>
          <w:tcPr>
            <w:tcW w:w="429" w:type="pct"/>
            <w:tcBorders>
              <w:top w:val="single" w:sz="2" w:space="0" w:color="auto"/>
              <w:bottom w:val="single" w:sz="2" w:space="0" w:color="auto"/>
            </w:tcBorders>
            <w:shd w:val="clear" w:color="auto" w:fill="auto"/>
          </w:tcPr>
          <w:p w14:paraId="78925B5E" w14:textId="77777777" w:rsidR="00975A22" w:rsidRPr="00B95E8B" w:rsidRDefault="00975A22" w:rsidP="00975A22">
            <w:pPr>
              <w:pStyle w:val="Tabletext"/>
            </w:pPr>
            <w:r w:rsidRPr="00B95E8B">
              <w:t>3</w:t>
            </w:r>
          </w:p>
        </w:tc>
        <w:tc>
          <w:tcPr>
            <w:tcW w:w="2285" w:type="pct"/>
            <w:tcBorders>
              <w:top w:val="single" w:sz="2" w:space="0" w:color="auto"/>
              <w:bottom w:val="single" w:sz="2" w:space="0" w:color="auto"/>
            </w:tcBorders>
            <w:shd w:val="clear" w:color="auto" w:fill="auto"/>
          </w:tcPr>
          <w:p w14:paraId="21C82F18" w14:textId="77777777" w:rsidR="00975A22" w:rsidRPr="00B95E8B" w:rsidRDefault="00975A22" w:rsidP="00975A22">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17C36EA2" w14:textId="77777777" w:rsidR="00975A22" w:rsidRPr="00B95E8B" w:rsidRDefault="00975A22" w:rsidP="00975A22">
            <w:pPr>
              <w:pStyle w:val="Tabletext"/>
            </w:pPr>
            <w:r w:rsidRPr="00B95E8B">
              <w:t>The records must:</w:t>
            </w:r>
          </w:p>
          <w:p w14:paraId="3F77F832" w14:textId="77777777" w:rsidR="00975A22" w:rsidRPr="00B95E8B" w:rsidRDefault="00975A22" w:rsidP="00975A22">
            <w:pPr>
              <w:pStyle w:val="Tablea"/>
            </w:pPr>
            <w:r w:rsidRPr="00B95E8B">
              <w:t>(a) if an exporting agent is liable to pay an equivalent amount on behalf of the charge payer—contain details of the transaction involving that agent (including that agent’s contact details); or</w:t>
            </w:r>
          </w:p>
          <w:p w14:paraId="78796A9B" w14:textId="77777777" w:rsidR="00975A22" w:rsidRPr="00B95E8B" w:rsidRDefault="00975A22" w:rsidP="00975A22">
            <w:pPr>
              <w:pStyle w:val="Tablea"/>
            </w:pPr>
            <w:r w:rsidRPr="00B95E8B">
              <w:t>(b) otherwise—enable the charge payer to substantiate the amount of charge payable and paid by the charge payer on the macadamias in shell or macadamia dried kernels</w:t>
            </w:r>
          </w:p>
        </w:tc>
      </w:tr>
      <w:tr w:rsidR="00975A22" w:rsidRPr="00B95E8B" w14:paraId="1F8D3126" w14:textId="77777777" w:rsidTr="0082472F">
        <w:tc>
          <w:tcPr>
            <w:tcW w:w="429" w:type="pct"/>
            <w:tcBorders>
              <w:top w:val="single" w:sz="2" w:space="0" w:color="auto"/>
              <w:bottom w:val="single" w:sz="12" w:space="0" w:color="auto"/>
            </w:tcBorders>
            <w:shd w:val="clear" w:color="auto" w:fill="auto"/>
          </w:tcPr>
          <w:p w14:paraId="26CF72AF" w14:textId="77777777" w:rsidR="00975A22" w:rsidRPr="00B95E8B" w:rsidRDefault="00975A22" w:rsidP="00975A22">
            <w:pPr>
              <w:pStyle w:val="Tabletext"/>
            </w:pPr>
            <w:r w:rsidRPr="00B95E8B">
              <w:t>4</w:t>
            </w:r>
          </w:p>
        </w:tc>
        <w:tc>
          <w:tcPr>
            <w:tcW w:w="2285" w:type="pct"/>
            <w:tcBorders>
              <w:top w:val="single" w:sz="2" w:space="0" w:color="auto"/>
              <w:bottom w:val="single" w:sz="12" w:space="0" w:color="auto"/>
            </w:tcBorders>
            <w:shd w:val="clear" w:color="auto" w:fill="auto"/>
          </w:tcPr>
          <w:p w14:paraId="7F6F64C2" w14:textId="77777777" w:rsidR="00975A22" w:rsidRPr="00B95E8B" w:rsidRDefault="00975A22" w:rsidP="00975A22">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6F7967BA" w14:textId="77777777" w:rsidR="00975A22" w:rsidRPr="00B95E8B" w:rsidRDefault="00975A22" w:rsidP="00975A22">
            <w:pPr>
              <w:pStyle w:val="Tabletext"/>
            </w:pPr>
            <w:r w:rsidRPr="00B95E8B">
              <w:t>Until the end of the period of 5 years beginning on the day after the end of the calendar year in which the levy or charge is imposed</w:t>
            </w:r>
          </w:p>
        </w:tc>
      </w:tr>
    </w:tbl>
    <w:p w14:paraId="06A34BE9" w14:textId="77777777" w:rsidR="00975A22" w:rsidRPr="00B95E8B" w:rsidRDefault="00975A22" w:rsidP="00975A2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1A3D999" w14:textId="20318154" w:rsidR="00975A22" w:rsidRPr="00B95E8B" w:rsidRDefault="00975A22" w:rsidP="00975A22">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4</w:t>
      </w:r>
      <w:r w:rsidR="006D3463" w:rsidRPr="00B95E8B">
        <w:t>8</w:t>
      </w:r>
      <w:r w:rsidR="002A2C22">
        <w:noBreakHyphen/>
      </w:r>
      <w:r w:rsidR="006D3463" w:rsidRPr="00B95E8B">
        <w:t>3</w:t>
      </w:r>
      <w:r w:rsidRPr="00B95E8B">
        <w:t>.</w:t>
      </w:r>
    </w:p>
    <w:p w14:paraId="45DFA603" w14:textId="4A358B40" w:rsidR="00975A22" w:rsidRPr="00B95E8B" w:rsidRDefault="00581464" w:rsidP="00975A22">
      <w:pPr>
        <w:pStyle w:val="ActHead5"/>
      </w:pPr>
      <w:bookmarkStart w:id="323" w:name="_Toc195792362"/>
      <w:r w:rsidRPr="002A2C22">
        <w:rPr>
          <w:rStyle w:val="CharSectno"/>
        </w:rPr>
        <w:t>48</w:t>
      </w:r>
      <w:r w:rsidR="002A2C22" w:rsidRPr="002A2C22">
        <w:rPr>
          <w:rStyle w:val="CharSectno"/>
        </w:rPr>
        <w:noBreakHyphen/>
      </w:r>
      <w:r w:rsidRPr="002A2C22">
        <w:rPr>
          <w:rStyle w:val="CharSectno"/>
        </w:rPr>
        <w:t>2</w:t>
      </w:r>
      <w:r w:rsidR="00975A22" w:rsidRPr="00B95E8B">
        <w:t xml:space="preserve">  Obligations of collection agents</w:t>
      </w:r>
      <w:bookmarkEnd w:id="323"/>
    </w:p>
    <w:p w14:paraId="2FF09C5B" w14:textId="77777777" w:rsidR="00975A22" w:rsidRPr="00B95E8B" w:rsidRDefault="00975A22" w:rsidP="00975A22">
      <w:pPr>
        <w:pStyle w:val="subsection"/>
      </w:pPr>
      <w:r w:rsidRPr="00B95E8B">
        <w:tab/>
        <w:t>(1)</w:t>
      </w:r>
      <w:r w:rsidRPr="00B95E8B">
        <w:tab/>
        <w:t>This clause sets out obligations that are imposed on a person if:</w:t>
      </w:r>
    </w:p>
    <w:p w14:paraId="3CAB0BAD" w14:textId="77777777" w:rsidR="00975A22" w:rsidRPr="00B95E8B" w:rsidRDefault="00975A22" w:rsidP="00975A22">
      <w:pPr>
        <w:pStyle w:val="paragraph"/>
      </w:pPr>
      <w:r w:rsidRPr="00B95E8B">
        <w:tab/>
        <w:t>(a)</w:t>
      </w:r>
      <w:r w:rsidRPr="00B95E8B">
        <w:tab/>
        <w:t xml:space="preserve">levy is imposed on macadamias in shell or macadamia dried kernels that are sold by the levy payer in a calendar month 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08EBC3AB" w14:textId="77777777" w:rsidR="00975A22" w:rsidRPr="00B95E8B" w:rsidRDefault="00975A22" w:rsidP="00975A22">
      <w:pPr>
        <w:pStyle w:val="paragraph"/>
      </w:pPr>
      <w:r w:rsidRPr="00B95E8B">
        <w:tab/>
        <w:t>(b)</w:t>
      </w:r>
      <w:r w:rsidRPr="00B95E8B">
        <w:tab/>
        <w:t xml:space="preserve">levy is imposed on macadamia dried kernels that are processed for the levy payer in a calendar month in a calendar year (the </w:t>
      </w:r>
      <w:r w:rsidRPr="00B95E8B">
        <w:rPr>
          <w:b/>
          <w:i/>
        </w:rPr>
        <w:t>processing case</w:t>
      </w:r>
      <w:r w:rsidRPr="00B95E8B">
        <w:t>); or</w:t>
      </w:r>
    </w:p>
    <w:p w14:paraId="57BE261A" w14:textId="77777777" w:rsidR="00975A22" w:rsidRPr="00B95E8B" w:rsidRDefault="00975A22" w:rsidP="00975A22">
      <w:pPr>
        <w:pStyle w:val="paragraph"/>
      </w:pPr>
      <w:r w:rsidRPr="00B95E8B">
        <w:tab/>
        <w:t>(c)</w:t>
      </w:r>
      <w:r w:rsidRPr="00B95E8B">
        <w:tab/>
        <w:t xml:space="preserve">charge is imposed on macadamias in shell or macadamia dried kernels that are exported </w:t>
      </w:r>
      <w:r w:rsidR="00DD265C" w:rsidRPr="00B95E8B">
        <w:t xml:space="preserve">from Australia </w:t>
      </w:r>
      <w:r w:rsidRPr="00B95E8B">
        <w:t xml:space="preserve">in a calendar month in a calendar year through an exporting agent (the </w:t>
      </w:r>
      <w:r w:rsidRPr="00B95E8B">
        <w:rPr>
          <w:b/>
          <w:i/>
        </w:rPr>
        <w:t>export case</w:t>
      </w:r>
      <w:r w:rsidRPr="00B95E8B">
        <w:t>).</w:t>
      </w:r>
    </w:p>
    <w:p w14:paraId="34C88904" w14:textId="77777777" w:rsidR="00975A22" w:rsidRPr="00B95E8B" w:rsidRDefault="00975A22" w:rsidP="00975A22">
      <w:pPr>
        <w:pStyle w:val="SubsectionHead"/>
      </w:pPr>
      <w:r w:rsidRPr="00B95E8B">
        <w:t>Payment of equivalent amounts</w:t>
      </w:r>
    </w:p>
    <w:p w14:paraId="0C3D2291" w14:textId="16ECE103" w:rsidR="00975A22" w:rsidRPr="00B95E8B" w:rsidRDefault="00975A22" w:rsidP="00975A2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2063CC6D" w14:textId="77777777" w:rsidR="00975A22" w:rsidRPr="00B95E8B" w:rsidRDefault="00975A22" w:rsidP="00975A2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975A22" w:rsidRPr="00B95E8B" w14:paraId="14B81244" w14:textId="77777777" w:rsidTr="0082472F">
        <w:trPr>
          <w:tblHeader/>
        </w:trPr>
        <w:tc>
          <w:tcPr>
            <w:tcW w:w="5000" w:type="pct"/>
            <w:gridSpan w:val="3"/>
            <w:tcBorders>
              <w:top w:val="single" w:sz="12" w:space="0" w:color="auto"/>
              <w:bottom w:val="single" w:sz="2" w:space="0" w:color="auto"/>
            </w:tcBorders>
            <w:shd w:val="clear" w:color="auto" w:fill="auto"/>
          </w:tcPr>
          <w:p w14:paraId="2FA62A78" w14:textId="77777777" w:rsidR="00975A22" w:rsidRPr="00B95E8B" w:rsidRDefault="00975A22" w:rsidP="00975A22">
            <w:pPr>
              <w:pStyle w:val="TableHeading"/>
            </w:pPr>
            <w:r w:rsidRPr="00B95E8B">
              <w:t>Payment of equivalent amounts</w:t>
            </w:r>
          </w:p>
        </w:tc>
      </w:tr>
      <w:tr w:rsidR="00975A22" w:rsidRPr="00B95E8B" w14:paraId="60130CEE" w14:textId="77777777" w:rsidTr="0082472F">
        <w:trPr>
          <w:tblHeader/>
        </w:trPr>
        <w:tc>
          <w:tcPr>
            <w:tcW w:w="429" w:type="pct"/>
            <w:tcBorders>
              <w:top w:val="single" w:sz="2" w:space="0" w:color="auto"/>
              <w:bottom w:val="single" w:sz="12" w:space="0" w:color="auto"/>
            </w:tcBorders>
            <w:shd w:val="clear" w:color="auto" w:fill="auto"/>
          </w:tcPr>
          <w:p w14:paraId="74A177EB" w14:textId="77777777" w:rsidR="00975A22" w:rsidRPr="00B95E8B" w:rsidRDefault="00975A22" w:rsidP="00975A22">
            <w:pPr>
              <w:pStyle w:val="TableHeading"/>
            </w:pPr>
            <w:r w:rsidRPr="00B95E8B">
              <w:t>Item</w:t>
            </w:r>
          </w:p>
        </w:tc>
        <w:tc>
          <w:tcPr>
            <w:tcW w:w="2211" w:type="pct"/>
            <w:tcBorders>
              <w:top w:val="single" w:sz="2" w:space="0" w:color="auto"/>
              <w:bottom w:val="single" w:sz="12" w:space="0" w:color="auto"/>
            </w:tcBorders>
            <w:shd w:val="clear" w:color="auto" w:fill="auto"/>
          </w:tcPr>
          <w:p w14:paraId="71825B91" w14:textId="77777777" w:rsidR="00975A22" w:rsidRPr="00B95E8B" w:rsidRDefault="00975A22" w:rsidP="00975A22">
            <w:pPr>
              <w:pStyle w:val="TableHeading"/>
            </w:pPr>
            <w:r w:rsidRPr="00B95E8B">
              <w:t>Matter</w:t>
            </w:r>
          </w:p>
        </w:tc>
        <w:tc>
          <w:tcPr>
            <w:tcW w:w="2360" w:type="pct"/>
            <w:tcBorders>
              <w:top w:val="single" w:sz="2" w:space="0" w:color="auto"/>
              <w:bottom w:val="single" w:sz="12" w:space="0" w:color="auto"/>
            </w:tcBorders>
            <w:shd w:val="clear" w:color="auto" w:fill="auto"/>
          </w:tcPr>
          <w:p w14:paraId="30FFCAC7" w14:textId="77777777" w:rsidR="00975A22" w:rsidRPr="00B95E8B" w:rsidRDefault="00975A22" w:rsidP="00975A22">
            <w:pPr>
              <w:pStyle w:val="TableHeading"/>
            </w:pPr>
            <w:r w:rsidRPr="00B95E8B">
              <w:t>Rule</w:t>
            </w:r>
          </w:p>
        </w:tc>
      </w:tr>
      <w:tr w:rsidR="00975A22" w:rsidRPr="00B95E8B" w14:paraId="6EE2056C" w14:textId="77777777" w:rsidTr="0082472F">
        <w:tc>
          <w:tcPr>
            <w:tcW w:w="429" w:type="pct"/>
            <w:tcBorders>
              <w:top w:val="single" w:sz="2" w:space="0" w:color="auto"/>
              <w:bottom w:val="single" w:sz="2" w:space="0" w:color="auto"/>
            </w:tcBorders>
            <w:shd w:val="clear" w:color="auto" w:fill="auto"/>
          </w:tcPr>
          <w:p w14:paraId="55E40217" w14:textId="77777777" w:rsidR="00975A22" w:rsidRPr="00B95E8B" w:rsidRDefault="00975A22" w:rsidP="00975A22">
            <w:pPr>
              <w:pStyle w:val="Tabletext"/>
            </w:pPr>
            <w:r w:rsidRPr="00B95E8B">
              <w:t>1</w:t>
            </w:r>
          </w:p>
        </w:tc>
        <w:tc>
          <w:tcPr>
            <w:tcW w:w="2211" w:type="pct"/>
            <w:tcBorders>
              <w:top w:val="single" w:sz="2" w:space="0" w:color="auto"/>
              <w:bottom w:val="single" w:sz="2" w:space="0" w:color="auto"/>
            </w:tcBorders>
            <w:shd w:val="clear" w:color="auto" w:fill="auto"/>
          </w:tcPr>
          <w:p w14:paraId="27312152" w14:textId="77777777" w:rsidR="00975A22" w:rsidRPr="00B95E8B" w:rsidRDefault="00975A22" w:rsidP="00975A22">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macadamias in shell or macadamia dried kernels?</w:t>
            </w:r>
          </w:p>
        </w:tc>
        <w:tc>
          <w:tcPr>
            <w:tcW w:w="2360" w:type="pct"/>
            <w:tcBorders>
              <w:top w:val="single" w:sz="2" w:space="0" w:color="auto"/>
              <w:bottom w:val="single" w:sz="2" w:space="0" w:color="auto"/>
            </w:tcBorders>
            <w:shd w:val="clear" w:color="auto" w:fill="auto"/>
          </w:tcPr>
          <w:p w14:paraId="22D80F06" w14:textId="77777777" w:rsidR="00975A22" w:rsidRPr="00B95E8B" w:rsidRDefault="00975A22" w:rsidP="00975A22">
            <w:pPr>
              <w:pStyle w:val="Tabletext"/>
            </w:pPr>
            <w:r w:rsidRPr="00B95E8B">
              <w:t>The following</w:t>
            </w:r>
            <w:r w:rsidR="0074757F" w:rsidRPr="00B95E8B">
              <w:t xml:space="preserve"> person</w:t>
            </w:r>
            <w:r w:rsidRPr="00B95E8B">
              <w:t>:</w:t>
            </w:r>
          </w:p>
          <w:p w14:paraId="55C5108D" w14:textId="77777777" w:rsidR="00975A22" w:rsidRPr="00B95E8B" w:rsidRDefault="00975A22" w:rsidP="00975A22">
            <w:pPr>
              <w:pStyle w:val="Tablea"/>
            </w:pPr>
            <w:r w:rsidRPr="00B95E8B">
              <w:t>(a) the liable collection agent in the sale case;</w:t>
            </w:r>
          </w:p>
          <w:p w14:paraId="0418D3FB" w14:textId="77777777" w:rsidR="00975A22" w:rsidRPr="00B95E8B" w:rsidRDefault="00975A22" w:rsidP="00975A22">
            <w:pPr>
              <w:pStyle w:val="Tablea"/>
            </w:pPr>
            <w:r w:rsidRPr="00B95E8B">
              <w:t>(b) the person who carried out the processing in the processing case;</w:t>
            </w:r>
          </w:p>
          <w:p w14:paraId="47890718" w14:textId="77777777" w:rsidR="00975A22" w:rsidRPr="00B95E8B" w:rsidRDefault="00975A22" w:rsidP="00975A22">
            <w:pPr>
              <w:pStyle w:val="Tablea"/>
            </w:pPr>
            <w:r w:rsidRPr="00B95E8B">
              <w:t>(c) the exporting agent in the export case</w:t>
            </w:r>
          </w:p>
        </w:tc>
      </w:tr>
      <w:tr w:rsidR="00975A22" w:rsidRPr="00B95E8B" w14:paraId="4481C188" w14:textId="77777777" w:rsidTr="0082472F">
        <w:tc>
          <w:tcPr>
            <w:tcW w:w="429" w:type="pct"/>
            <w:tcBorders>
              <w:top w:val="single" w:sz="2" w:space="0" w:color="auto"/>
              <w:bottom w:val="single" w:sz="2" w:space="0" w:color="auto"/>
            </w:tcBorders>
            <w:shd w:val="clear" w:color="auto" w:fill="auto"/>
          </w:tcPr>
          <w:p w14:paraId="6FF6FB0A" w14:textId="77777777" w:rsidR="00975A22" w:rsidRPr="00B95E8B" w:rsidRDefault="00975A22" w:rsidP="00975A22">
            <w:pPr>
              <w:pStyle w:val="Tabletext"/>
            </w:pPr>
            <w:r w:rsidRPr="00B95E8B">
              <w:t>2</w:t>
            </w:r>
          </w:p>
        </w:tc>
        <w:tc>
          <w:tcPr>
            <w:tcW w:w="2211" w:type="pct"/>
            <w:tcBorders>
              <w:top w:val="single" w:sz="2" w:space="0" w:color="auto"/>
              <w:bottom w:val="single" w:sz="2" w:space="0" w:color="auto"/>
            </w:tcBorders>
            <w:shd w:val="clear" w:color="auto" w:fill="auto"/>
          </w:tcPr>
          <w:p w14:paraId="7109A3BE" w14:textId="77777777" w:rsidR="00975A22" w:rsidRPr="00B95E8B" w:rsidRDefault="00975A22" w:rsidP="00975A22">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19DBACA2" w14:textId="77777777" w:rsidR="00975A22" w:rsidRPr="00B95E8B" w:rsidRDefault="00975A22" w:rsidP="00975A22">
            <w:pPr>
              <w:pStyle w:val="Tablea"/>
            </w:pPr>
            <w:r w:rsidRPr="00B95E8B">
              <w:t xml:space="preserve">(a) if the calendar month is the threshold calendar month in the calendar year </w:t>
            </w:r>
            <w:r w:rsidR="00E13754" w:rsidRPr="00B95E8B">
              <w:t xml:space="preserve">for the levy payer </w:t>
            </w:r>
            <w:r w:rsidR="009B7996" w:rsidRPr="00B95E8B">
              <w:t xml:space="preserve">or charge payer </w:t>
            </w:r>
            <w:r w:rsidRPr="00B95E8B">
              <w:t>or any earlier calendar month in the year—on the last day of the second calendar month after the end of the threshold calendar month; or</w:t>
            </w:r>
          </w:p>
          <w:p w14:paraId="1B7A7907" w14:textId="77777777" w:rsidR="00975A22" w:rsidRPr="00B95E8B" w:rsidRDefault="00975A22" w:rsidP="00975A22">
            <w:pPr>
              <w:pStyle w:val="Tablea"/>
            </w:pPr>
            <w:r w:rsidRPr="00B95E8B">
              <w:t>(b) if the calendar month is later than the threshold calendar month in the calendar year</w:t>
            </w:r>
            <w:r w:rsidR="009B7996" w:rsidRPr="00B95E8B">
              <w:t xml:space="preserve"> for the levy payer</w:t>
            </w:r>
            <w:r w:rsidR="00241A8E" w:rsidRPr="00B95E8B">
              <w:t xml:space="preserve"> or charge payer</w:t>
            </w:r>
            <w:r w:rsidRPr="00B95E8B">
              <w:t>—on the last day of the second calendar month after the end of the later calendar month</w:t>
            </w:r>
          </w:p>
        </w:tc>
      </w:tr>
      <w:tr w:rsidR="00975A22" w:rsidRPr="00B95E8B" w14:paraId="2C1A997B" w14:textId="77777777" w:rsidTr="0082472F">
        <w:tc>
          <w:tcPr>
            <w:tcW w:w="429" w:type="pct"/>
            <w:tcBorders>
              <w:top w:val="single" w:sz="2" w:space="0" w:color="auto"/>
              <w:bottom w:val="single" w:sz="12" w:space="0" w:color="auto"/>
            </w:tcBorders>
            <w:shd w:val="clear" w:color="auto" w:fill="auto"/>
          </w:tcPr>
          <w:p w14:paraId="40EA5CE4" w14:textId="77777777" w:rsidR="00975A22" w:rsidRPr="00B95E8B" w:rsidRDefault="00975A22" w:rsidP="00975A22">
            <w:pPr>
              <w:pStyle w:val="Tabletext"/>
            </w:pPr>
            <w:r w:rsidRPr="00B95E8B">
              <w:t>3</w:t>
            </w:r>
          </w:p>
        </w:tc>
        <w:tc>
          <w:tcPr>
            <w:tcW w:w="2211" w:type="pct"/>
            <w:tcBorders>
              <w:top w:val="single" w:sz="2" w:space="0" w:color="auto"/>
              <w:bottom w:val="single" w:sz="12" w:space="0" w:color="auto"/>
            </w:tcBorders>
            <w:shd w:val="clear" w:color="auto" w:fill="auto"/>
          </w:tcPr>
          <w:p w14:paraId="79FA728A" w14:textId="77777777" w:rsidR="00975A22" w:rsidRPr="00B95E8B" w:rsidRDefault="00975A22" w:rsidP="00975A22">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1808FE90" w14:textId="77777777" w:rsidR="00975A22" w:rsidRPr="00B95E8B" w:rsidRDefault="00975A22" w:rsidP="00975A22">
            <w:pPr>
              <w:pStyle w:val="Tabletext"/>
            </w:pPr>
            <w:r w:rsidRPr="00B95E8B">
              <w:t>The Commonwealth</w:t>
            </w:r>
          </w:p>
        </w:tc>
      </w:tr>
    </w:tbl>
    <w:p w14:paraId="137EBBE2" w14:textId="77777777" w:rsidR="00975A22" w:rsidRPr="00B95E8B" w:rsidRDefault="00975A22" w:rsidP="00975A22">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7FFA896A" w14:textId="4874BAF4" w:rsidR="00975A22" w:rsidRPr="00B95E8B" w:rsidRDefault="00975A22" w:rsidP="00975A22">
      <w:pPr>
        <w:pStyle w:val="notetext"/>
      </w:pPr>
      <w:r w:rsidRPr="00B95E8B">
        <w:t>Note 2:</w:t>
      </w:r>
      <w:r w:rsidRPr="00B95E8B">
        <w:tab/>
        <w:t xml:space="preserve">For the definition of </w:t>
      </w:r>
      <w:r w:rsidRPr="00B95E8B">
        <w:rPr>
          <w:b/>
          <w:i/>
        </w:rPr>
        <w:t>threshold calendar month</w:t>
      </w:r>
      <w:r w:rsidRPr="00B95E8B">
        <w:t xml:space="preserve">, see </w:t>
      </w:r>
      <w:r w:rsidR="00C91FA7" w:rsidRPr="00B95E8B">
        <w:t>subclause 4</w:t>
      </w:r>
      <w:r w:rsidR="006D3463" w:rsidRPr="00B95E8B">
        <w:t>8</w:t>
      </w:r>
      <w:r w:rsidR="002A2C22">
        <w:noBreakHyphen/>
      </w:r>
      <w:r w:rsidR="006D3463" w:rsidRPr="00B95E8B">
        <w:t>1</w:t>
      </w:r>
      <w:r w:rsidRPr="00B95E8B">
        <w:t>(3).</w:t>
      </w:r>
    </w:p>
    <w:p w14:paraId="4976B02D" w14:textId="2619A728" w:rsidR="00975A22" w:rsidRPr="00B95E8B" w:rsidRDefault="00975A22" w:rsidP="00975A22">
      <w:pPr>
        <w:pStyle w:val="notetext"/>
      </w:pPr>
      <w:r w:rsidRPr="00B95E8B">
        <w:t>Note 3:</w:t>
      </w:r>
      <w:r w:rsidRPr="00B95E8B">
        <w:tab/>
        <w:t xml:space="preserve">For penalty for late payment, see </w:t>
      </w:r>
      <w:r w:rsidR="002A2C22">
        <w:t>section 1</w:t>
      </w:r>
      <w:r w:rsidR="00526692" w:rsidRPr="00B95E8B">
        <w:t>1 of the Act</w:t>
      </w:r>
      <w:r w:rsidRPr="00B95E8B">
        <w:t>.</w:t>
      </w:r>
    </w:p>
    <w:p w14:paraId="6951942C" w14:textId="77777777" w:rsidR="00975A22" w:rsidRPr="00B95E8B" w:rsidRDefault="00975A22" w:rsidP="00975A22">
      <w:pPr>
        <w:pStyle w:val="SubsectionHead"/>
      </w:pPr>
      <w:r w:rsidRPr="00B95E8B">
        <w:t>Giving monthly returns</w:t>
      </w:r>
    </w:p>
    <w:p w14:paraId="79AE566A" w14:textId="77777777" w:rsidR="00975A22" w:rsidRPr="00B95E8B" w:rsidRDefault="00975A22" w:rsidP="00975A2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30361912" w14:textId="77777777" w:rsidR="00975A22" w:rsidRPr="00B95E8B" w:rsidRDefault="00975A22" w:rsidP="00975A2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75A22" w:rsidRPr="00B95E8B" w14:paraId="2C3948CC" w14:textId="77777777" w:rsidTr="0082472F">
        <w:trPr>
          <w:tblHeader/>
        </w:trPr>
        <w:tc>
          <w:tcPr>
            <w:tcW w:w="5000" w:type="pct"/>
            <w:gridSpan w:val="3"/>
            <w:tcBorders>
              <w:top w:val="single" w:sz="12" w:space="0" w:color="auto"/>
              <w:bottom w:val="single" w:sz="2" w:space="0" w:color="auto"/>
            </w:tcBorders>
            <w:shd w:val="clear" w:color="auto" w:fill="auto"/>
          </w:tcPr>
          <w:p w14:paraId="266C850F" w14:textId="77777777" w:rsidR="00975A22" w:rsidRPr="00B95E8B" w:rsidRDefault="00975A22" w:rsidP="00975A22">
            <w:pPr>
              <w:pStyle w:val="TableHeading"/>
            </w:pPr>
            <w:r w:rsidRPr="00B95E8B">
              <w:t>Monthly returns</w:t>
            </w:r>
          </w:p>
        </w:tc>
      </w:tr>
      <w:tr w:rsidR="00975A22" w:rsidRPr="00B95E8B" w14:paraId="205FCD2C" w14:textId="77777777" w:rsidTr="0082472F">
        <w:trPr>
          <w:tblHeader/>
        </w:trPr>
        <w:tc>
          <w:tcPr>
            <w:tcW w:w="429" w:type="pct"/>
            <w:tcBorders>
              <w:top w:val="single" w:sz="2" w:space="0" w:color="auto"/>
              <w:bottom w:val="single" w:sz="12" w:space="0" w:color="auto"/>
            </w:tcBorders>
            <w:shd w:val="clear" w:color="auto" w:fill="auto"/>
          </w:tcPr>
          <w:p w14:paraId="2CAA845D" w14:textId="77777777" w:rsidR="00975A22" w:rsidRPr="00B95E8B" w:rsidRDefault="00975A22" w:rsidP="00975A22">
            <w:pPr>
              <w:pStyle w:val="TableHeading"/>
            </w:pPr>
            <w:r w:rsidRPr="00B95E8B">
              <w:t>Item</w:t>
            </w:r>
          </w:p>
        </w:tc>
        <w:tc>
          <w:tcPr>
            <w:tcW w:w="2285" w:type="pct"/>
            <w:tcBorders>
              <w:top w:val="single" w:sz="2" w:space="0" w:color="auto"/>
              <w:bottom w:val="single" w:sz="12" w:space="0" w:color="auto"/>
            </w:tcBorders>
            <w:shd w:val="clear" w:color="auto" w:fill="auto"/>
          </w:tcPr>
          <w:p w14:paraId="24A4BDDA" w14:textId="77777777" w:rsidR="00975A22" w:rsidRPr="00B95E8B" w:rsidRDefault="00975A22" w:rsidP="00975A22">
            <w:pPr>
              <w:pStyle w:val="TableHeading"/>
            </w:pPr>
            <w:r w:rsidRPr="00B95E8B">
              <w:t>Matter</w:t>
            </w:r>
          </w:p>
        </w:tc>
        <w:tc>
          <w:tcPr>
            <w:tcW w:w="2286" w:type="pct"/>
            <w:tcBorders>
              <w:top w:val="single" w:sz="2" w:space="0" w:color="auto"/>
              <w:bottom w:val="single" w:sz="12" w:space="0" w:color="auto"/>
            </w:tcBorders>
            <w:shd w:val="clear" w:color="auto" w:fill="auto"/>
          </w:tcPr>
          <w:p w14:paraId="5F141468" w14:textId="77777777" w:rsidR="00975A22" w:rsidRPr="00B95E8B" w:rsidRDefault="00975A22" w:rsidP="00975A22">
            <w:pPr>
              <w:pStyle w:val="TableHeading"/>
            </w:pPr>
            <w:r w:rsidRPr="00B95E8B">
              <w:t>Rule</w:t>
            </w:r>
          </w:p>
        </w:tc>
      </w:tr>
      <w:tr w:rsidR="00975A22" w:rsidRPr="00B95E8B" w14:paraId="4FE5A16E" w14:textId="77777777" w:rsidTr="0082472F">
        <w:tc>
          <w:tcPr>
            <w:tcW w:w="429" w:type="pct"/>
            <w:tcBorders>
              <w:top w:val="single" w:sz="2" w:space="0" w:color="auto"/>
              <w:bottom w:val="single" w:sz="2" w:space="0" w:color="auto"/>
            </w:tcBorders>
            <w:shd w:val="clear" w:color="auto" w:fill="auto"/>
          </w:tcPr>
          <w:p w14:paraId="164EE056" w14:textId="77777777" w:rsidR="00975A22" w:rsidRPr="00B95E8B" w:rsidRDefault="00975A22" w:rsidP="00975A22">
            <w:pPr>
              <w:pStyle w:val="Tabletext"/>
            </w:pPr>
            <w:r w:rsidRPr="00B95E8B">
              <w:t>1</w:t>
            </w:r>
          </w:p>
        </w:tc>
        <w:tc>
          <w:tcPr>
            <w:tcW w:w="2285" w:type="pct"/>
            <w:tcBorders>
              <w:top w:val="single" w:sz="2" w:space="0" w:color="auto"/>
              <w:bottom w:val="single" w:sz="2" w:space="0" w:color="auto"/>
            </w:tcBorders>
            <w:shd w:val="clear" w:color="auto" w:fill="auto"/>
          </w:tcPr>
          <w:p w14:paraId="6B01046D" w14:textId="77777777" w:rsidR="00975A22" w:rsidRPr="00B95E8B" w:rsidRDefault="00975A22" w:rsidP="00975A22">
            <w:pPr>
              <w:pStyle w:val="Tabletext"/>
            </w:pPr>
            <w:r w:rsidRPr="00B95E8B">
              <w:t>Who must give a return for the calendar month?</w:t>
            </w:r>
          </w:p>
        </w:tc>
        <w:tc>
          <w:tcPr>
            <w:tcW w:w="2286" w:type="pct"/>
            <w:tcBorders>
              <w:top w:val="single" w:sz="2" w:space="0" w:color="auto"/>
              <w:bottom w:val="single" w:sz="2" w:space="0" w:color="auto"/>
            </w:tcBorders>
            <w:shd w:val="clear" w:color="auto" w:fill="auto"/>
          </w:tcPr>
          <w:p w14:paraId="2113CADA" w14:textId="77777777" w:rsidR="00975A22" w:rsidRPr="00B95E8B" w:rsidRDefault="00975A22" w:rsidP="00975A22">
            <w:pPr>
              <w:pStyle w:val="Tabletext"/>
            </w:pPr>
            <w:r w:rsidRPr="00B95E8B">
              <w:t>The following</w:t>
            </w:r>
            <w:r w:rsidR="00833D30" w:rsidRPr="00B95E8B">
              <w:t xml:space="preserve"> person</w:t>
            </w:r>
            <w:r w:rsidRPr="00B95E8B">
              <w:t>:</w:t>
            </w:r>
          </w:p>
          <w:p w14:paraId="0F59CD6A" w14:textId="77777777" w:rsidR="00975A22" w:rsidRPr="00B95E8B" w:rsidRDefault="00975A22" w:rsidP="00975A22">
            <w:pPr>
              <w:pStyle w:val="Tablea"/>
            </w:pPr>
            <w:r w:rsidRPr="00B95E8B">
              <w:t xml:space="preserve">(a) the liable collection agent in the sale case, where the calendar month is the threshold calendar month in the calendar year </w:t>
            </w:r>
            <w:r w:rsidR="00241A8E" w:rsidRPr="00B95E8B">
              <w:t xml:space="preserve">for the levy payer </w:t>
            </w:r>
            <w:r w:rsidRPr="00B95E8B">
              <w:t>or a later calendar month in the year;</w:t>
            </w:r>
          </w:p>
          <w:p w14:paraId="032A022D" w14:textId="77777777" w:rsidR="00975A22" w:rsidRPr="00B95E8B" w:rsidRDefault="00975A22" w:rsidP="00975A22">
            <w:pPr>
              <w:pStyle w:val="Tablea"/>
            </w:pPr>
            <w:r w:rsidRPr="00B95E8B">
              <w:t xml:space="preserve">(b) the person who carried out the processing in the processing case, where the calendar month is the threshold calendar month in the calendar year </w:t>
            </w:r>
            <w:r w:rsidR="00241A8E" w:rsidRPr="00B95E8B">
              <w:t xml:space="preserve">for the levy payer </w:t>
            </w:r>
            <w:r w:rsidRPr="00B95E8B">
              <w:t>or a later calendar month in the year;</w:t>
            </w:r>
          </w:p>
          <w:p w14:paraId="7DA22154" w14:textId="77777777" w:rsidR="00975A22" w:rsidRPr="00B95E8B" w:rsidRDefault="00975A22" w:rsidP="00975A22">
            <w:pPr>
              <w:pStyle w:val="Tablea"/>
            </w:pPr>
            <w:r w:rsidRPr="00B95E8B">
              <w:t xml:space="preserve">(c) the exporting agent in the export case, where the calendar month is the threshold calendar month in the calendar year </w:t>
            </w:r>
            <w:r w:rsidR="00241A8E" w:rsidRPr="00B95E8B">
              <w:t xml:space="preserve">for the charge payer </w:t>
            </w:r>
            <w:r w:rsidRPr="00B95E8B">
              <w:t>or a later calendar month in the year</w:t>
            </w:r>
          </w:p>
        </w:tc>
      </w:tr>
      <w:tr w:rsidR="00975A22" w:rsidRPr="00B95E8B" w14:paraId="00FB62E6" w14:textId="77777777" w:rsidTr="0082472F">
        <w:tc>
          <w:tcPr>
            <w:tcW w:w="429" w:type="pct"/>
            <w:tcBorders>
              <w:top w:val="single" w:sz="2" w:space="0" w:color="auto"/>
              <w:bottom w:val="single" w:sz="2" w:space="0" w:color="auto"/>
            </w:tcBorders>
            <w:shd w:val="clear" w:color="auto" w:fill="auto"/>
          </w:tcPr>
          <w:p w14:paraId="376EEAED" w14:textId="77777777" w:rsidR="00975A22" w:rsidRPr="00B95E8B" w:rsidRDefault="00975A22" w:rsidP="00975A22">
            <w:pPr>
              <w:pStyle w:val="Tabletext"/>
            </w:pPr>
            <w:r w:rsidRPr="00B95E8B">
              <w:t>2</w:t>
            </w:r>
          </w:p>
        </w:tc>
        <w:tc>
          <w:tcPr>
            <w:tcW w:w="2285" w:type="pct"/>
            <w:tcBorders>
              <w:top w:val="single" w:sz="2" w:space="0" w:color="auto"/>
              <w:bottom w:val="single" w:sz="2" w:space="0" w:color="auto"/>
            </w:tcBorders>
            <w:shd w:val="clear" w:color="auto" w:fill="auto"/>
          </w:tcPr>
          <w:p w14:paraId="35376A81" w14:textId="77777777" w:rsidR="00975A22" w:rsidRPr="00B95E8B" w:rsidRDefault="00975A22" w:rsidP="00975A2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9FD99A0" w14:textId="77777777" w:rsidR="00975A22" w:rsidRPr="00B95E8B" w:rsidRDefault="00975A22" w:rsidP="00975A22">
            <w:pPr>
              <w:pStyle w:val="Tabletext"/>
            </w:pPr>
            <w:r w:rsidRPr="00B95E8B">
              <w:t>Before the end of the second calendar month after the end of th</w:t>
            </w:r>
            <w:r w:rsidR="00F161C3" w:rsidRPr="00B95E8B">
              <w:t>e</w:t>
            </w:r>
            <w:r w:rsidRPr="00B95E8B">
              <w:t xml:space="preserve"> threshold calendar month or later calendar month</w:t>
            </w:r>
          </w:p>
        </w:tc>
      </w:tr>
      <w:tr w:rsidR="00975A22" w:rsidRPr="00B95E8B" w14:paraId="400408AD" w14:textId="77777777" w:rsidTr="0082472F">
        <w:tc>
          <w:tcPr>
            <w:tcW w:w="429" w:type="pct"/>
            <w:tcBorders>
              <w:top w:val="single" w:sz="2" w:space="0" w:color="auto"/>
              <w:bottom w:val="single" w:sz="2" w:space="0" w:color="auto"/>
            </w:tcBorders>
            <w:shd w:val="clear" w:color="auto" w:fill="auto"/>
          </w:tcPr>
          <w:p w14:paraId="470DC7E1" w14:textId="77777777" w:rsidR="00975A22" w:rsidRPr="00B95E8B" w:rsidRDefault="00975A22" w:rsidP="00975A22">
            <w:pPr>
              <w:pStyle w:val="Tabletext"/>
            </w:pPr>
            <w:r w:rsidRPr="00B95E8B">
              <w:t>3</w:t>
            </w:r>
          </w:p>
        </w:tc>
        <w:tc>
          <w:tcPr>
            <w:tcW w:w="2285" w:type="pct"/>
            <w:tcBorders>
              <w:top w:val="single" w:sz="2" w:space="0" w:color="auto"/>
              <w:bottom w:val="single" w:sz="2" w:space="0" w:color="auto"/>
            </w:tcBorders>
            <w:shd w:val="clear" w:color="auto" w:fill="auto"/>
          </w:tcPr>
          <w:p w14:paraId="76B9D0A9" w14:textId="77777777" w:rsidR="00975A22" w:rsidRPr="00B95E8B" w:rsidRDefault="00975A22" w:rsidP="00975A2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186EB77" w14:textId="77777777" w:rsidR="00975A22" w:rsidRPr="00B95E8B" w:rsidRDefault="00975A22" w:rsidP="00975A22">
            <w:pPr>
              <w:pStyle w:val="Tabletext"/>
            </w:pPr>
            <w:r w:rsidRPr="00B95E8B">
              <w:t>The Secretary</w:t>
            </w:r>
          </w:p>
        </w:tc>
      </w:tr>
      <w:tr w:rsidR="00975A22" w:rsidRPr="00B95E8B" w14:paraId="32BDB6FA" w14:textId="77777777" w:rsidTr="0082472F">
        <w:tc>
          <w:tcPr>
            <w:tcW w:w="429" w:type="pct"/>
            <w:tcBorders>
              <w:top w:val="single" w:sz="2" w:space="0" w:color="auto"/>
              <w:bottom w:val="single" w:sz="12" w:space="0" w:color="auto"/>
            </w:tcBorders>
            <w:shd w:val="clear" w:color="auto" w:fill="auto"/>
          </w:tcPr>
          <w:p w14:paraId="75CDA385" w14:textId="77777777" w:rsidR="00975A22" w:rsidRPr="00B95E8B" w:rsidRDefault="00975A22" w:rsidP="00975A22">
            <w:pPr>
              <w:pStyle w:val="Tabletext"/>
            </w:pPr>
            <w:r w:rsidRPr="00B95E8B">
              <w:t>4</w:t>
            </w:r>
          </w:p>
        </w:tc>
        <w:tc>
          <w:tcPr>
            <w:tcW w:w="2285" w:type="pct"/>
            <w:tcBorders>
              <w:top w:val="single" w:sz="2" w:space="0" w:color="auto"/>
              <w:bottom w:val="single" w:sz="12" w:space="0" w:color="auto"/>
            </w:tcBorders>
            <w:shd w:val="clear" w:color="auto" w:fill="auto"/>
          </w:tcPr>
          <w:p w14:paraId="6D071AE0" w14:textId="77777777" w:rsidR="00975A22" w:rsidRPr="00B95E8B" w:rsidRDefault="00975A22" w:rsidP="00975A2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49F036D" w14:textId="77777777" w:rsidR="00975A22" w:rsidRPr="00B95E8B" w:rsidRDefault="00975A22" w:rsidP="00975A22">
            <w:pPr>
              <w:pStyle w:val="Tabletext"/>
            </w:pPr>
            <w:r w:rsidRPr="00B95E8B">
              <w:t>The return:</w:t>
            </w:r>
          </w:p>
          <w:p w14:paraId="235356C6" w14:textId="77777777" w:rsidR="00975A22" w:rsidRPr="00B95E8B" w:rsidRDefault="00975A22" w:rsidP="00975A22">
            <w:pPr>
              <w:pStyle w:val="Tablea"/>
            </w:pPr>
            <w:r w:rsidRPr="00B95E8B">
              <w:t>(a) must be in the appropriate approved form and include the information required by that form; or</w:t>
            </w:r>
          </w:p>
          <w:p w14:paraId="4F34AC2A" w14:textId="77777777" w:rsidR="00975A22" w:rsidRPr="00B95E8B" w:rsidRDefault="00975A22" w:rsidP="00975A22">
            <w:pPr>
              <w:pStyle w:val="Tablea"/>
            </w:pPr>
            <w:r w:rsidRPr="00B95E8B">
              <w:t>(b) must be given electronically using an approved electronic system and include the information required by that system to be included in the return</w:t>
            </w:r>
          </w:p>
        </w:tc>
      </w:tr>
    </w:tbl>
    <w:p w14:paraId="332167FE" w14:textId="77777777" w:rsidR="00975A22" w:rsidRPr="00B95E8B" w:rsidRDefault="00975A22" w:rsidP="00975A22">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39F4694" w14:textId="77777777" w:rsidR="00975A22" w:rsidRPr="00B95E8B" w:rsidRDefault="00975A22" w:rsidP="00975A22">
      <w:pPr>
        <w:pStyle w:val="SubsectionHead"/>
      </w:pPr>
      <w:r w:rsidRPr="00B95E8B">
        <w:t>Making and keeping records</w:t>
      </w:r>
    </w:p>
    <w:p w14:paraId="3063644C" w14:textId="77777777" w:rsidR="00975A22" w:rsidRPr="00B95E8B" w:rsidRDefault="00975A22" w:rsidP="00975A2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00B8ADA" w14:textId="77777777" w:rsidR="00975A22" w:rsidRPr="00B95E8B" w:rsidRDefault="00975A22" w:rsidP="00975A2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75A22" w:rsidRPr="00B95E8B" w14:paraId="34E440F0" w14:textId="77777777" w:rsidTr="0082472F">
        <w:trPr>
          <w:tblHeader/>
        </w:trPr>
        <w:tc>
          <w:tcPr>
            <w:tcW w:w="5000" w:type="pct"/>
            <w:gridSpan w:val="3"/>
            <w:tcBorders>
              <w:top w:val="single" w:sz="12" w:space="0" w:color="auto"/>
              <w:bottom w:val="single" w:sz="2" w:space="0" w:color="auto"/>
            </w:tcBorders>
            <w:shd w:val="clear" w:color="auto" w:fill="auto"/>
          </w:tcPr>
          <w:p w14:paraId="05DAC5D5" w14:textId="26EC81B2" w:rsidR="00975A22" w:rsidRPr="00B95E8B" w:rsidRDefault="00975A22" w:rsidP="00975A22">
            <w:pPr>
              <w:pStyle w:val="TableHeading"/>
            </w:pPr>
            <w:r w:rsidRPr="00B95E8B">
              <w:t>Record</w:t>
            </w:r>
            <w:r w:rsidR="002A2C22">
              <w:noBreakHyphen/>
            </w:r>
            <w:r w:rsidRPr="00B95E8B">
              <w:t>keeping</w:t>
            </w:r>
          </w:p>
        </w:tc>
      </w:tr>
      <w:tr w:rsidR="00975A22" w:rsidRPr="00B95E8B" w14:paraId="76004D9E" w14:textId="77777777" w:rsidTr="0082472F">
        <w:trPr>
          <w:tblHeader/>
        </w:trPr>
        <w:tc>
          <w:tcPr>
            <w:tcW w:w="429" w:type="pct"/>
            <w:tcBorders>
              <w:top w:val="single" w:sz="2" w:space="0" w:color="auto"/>
              <w:bottom w:val="single" w:sz="12" w:space="0" w:color="auto"/>
            </w:tcBorders>
            <w:shd w:val="clear" w:color="auto" w:fill="auto"/>
          </w:tcPr>
          <w:p w14:paraId="339C18BF" w14:textId="77777777" w:rsidR="00975A22" w:rsidRPr="00B95E8B" w:rsidRDefault="00975A22" w:rsidP="00975A22">
            <w:pPr>
              <w:pStyle w:val="TableHeading"/>
            </w:pPr>
            <w:r w:rsidRPr="00B95E8B">
              <w:t>Item</w:t>
            </w:r>
          </w:p>
        </w:tc>
        <w:tc>
          <w:tcPr>
            <w:tcW w:w="2285" w:type="pct"/>
            <w:tcBorders>
              <w:top w:val="single" w:sz="2" w:space="0" w:color="auto"/>
              <w:bottom w:val="single" w:sz="12" w:space="0" w:color="auto"/>
            </w:tcBorders>
            <w:shd w:val="clear" w:color="auto" w:fill="auto"/>
          </w:tcPr>
          <w:p w14:paraId="066E1DE6" w14:textId="77777777" w:rsidR="00975A22" w:rsidRPr="00B95E8B" w:rsidRDefault="00975A22" w:rsidP="00975A22">
            <w:pPr>
              <w:pStyle w:val="TableHeading"/>
            </w:pPr>
            <w:r w:rsidRPr="00B95E8B">
              <w:t>Matter</w:t>
            </w:r>
          </w:p>
        </w:tc>
        <w:tc>
          <w:tcPr>
            <w:tcW w:w="2286" w:type="pct"/>
            <w:tcBorders>
              <w:top w:val="single" w:sz="2" w:space="0" w:color="auto"/>
              <w:bottom w:val="single" w:sz="12" w:space="0" w:color="auto"/>
            </w:tcBorders>
            <w:shd w:val="clear" w:color="auto" w:fill="auto"/>
          </w:tcPr>
          <w:p w14:paraId="497DB11C" w14:textId="77777777" w:rsidR="00975A22" w:rsidRPr="00B95E8B" w:rsidRDefault="00975A22" w:rsidP="00975A22">
            <w:pPr>
              <w:pStyle w:val="TableHeading"/>
            </w:pPr>
            <w:r w:rsidRPr="00B95E8B">
              <w:t>Rule</w:t>
            </w:r>
          </w:p>
        </w:tc>
      </w:tr>
      <w:tr w:rsidR="00975A22" w:rsidRPr="00B95E8B" w14:paraId="0DB68AEB" w14:textId="77777777" w:rsidTr="0082472F">
        <w:tc>
          <w:tcPr>
            <w:tcW w:w="429" w:type="pct"/>
            <w:tcBorders>
              <w:top w:val="single" w:sz="2" w:space="0" w:color="auto"/>
              <w:bottom w:val="single" w:sz="2" w:space="0" w:color="auto"/>
            </w:tcBorders>
            <w:shd w:val="clear" w:color="auto" w:fill="auto"/>
          </w:tcPr>
          <w:p w14:paraId="04AEAD6C" w14:textId="77777777" w:rsidR="00975A22" w:rsidRPr="00B95E8B" w:rsidRDefault="00975A22" w:rsidP="00975A22">
            <w:pPr>
              <w:pStyle w:val="Tabletext"/>
            </w:pPr>
            <w:r w:rsidRPr="00B95E8B">
              <w:t>1</w:t>
            </w:r>
          </w:p>
        </w:tc>
        <w:tc>
          <w:tcPr>
            <w:tcW w:w="2285" w:type="pct"/>
            <w:tcBorders>
              <w:top w:val="single" w:sz="2" w:space="0" w:color="auto"/>
              <w:bottom w:val="single" w:sz="2" w:space="0" w:color="auto"/>
            </w:tcBorders>
            <w:shd w:val="clear" w:color="auto" w:fill="auto"/>
          </w:tcPr>
          <w:p w14:paraId="3C3FC800" w14:textId="77777777" w:rsidR="00975A22" w:rsidRPr="00B95E8B" w:rsidRDefault="00975A22" w:rsidP="00975A2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5E87194" w14:textId="77777777" w:rsidR="00975A22" w:rsidRPr="00B95E8B" w:rsidRDefault="00975A22" w:rsidP="00975A22">
            <w:pPr>
              <w:pStyle w:val="Tabletext"/>
            </w:pPr>
            <w:r w:rsidRPr="00B95E8B">
              <w:t>The following person:</w:t>
            </w:r>
          </w:p>
          <w:p w14:paraId="715A22D7" w14:textId="77777777" w:rsidR="00975A22" w:rsidRPr="00B95E8B" w:rsidRDefault="00975A22" w:rsidP="00975A22">
            <w:pPr>
              <w:pStyle w:val="Tablea"/>
            </w:pPr>
            <w:r w:rsidRPr="00B95E8B">
              <w:t>(a) the liable collection agent in the sale case;</w:t>
            </w:r>
          </w:p>
          <w:p w14:paraId="29F7777C" w14:textId="77777777" w:rsidR="00975A22" w:rsidRPr="00B95E8B" w:rsidRDefault="00975A22" w:rsidP="00975A22">
            <w:pPr>
              <w:pStyle w:val="Tablea"/>
            </w:pPr>
            <w:r w:rsidRPr="00B95E8B">
              <w:t>(b) the person who carried out the processing in the processing case;</w:t>
            </w:r>
          </w:p>
          <w:p w14:paraId="15AFA0BF" w14:textId="77777777" w:rsidR="00975A22" w:rsidRPr="00B95E8B" w:rsidRDefault="00975A22" w:rsidP="00975A22">
            <w:pPr>
              <w:pStyle w:val="Tablea"/>
            </w:pPr>
            <w:r w:rsidRPr="00B95E8B">
              <w:t>(c) the exporting agent in the export case</w:t>
            </w:r>
          </w:p>
        </w:tc>
      </w:tr>
      <w:tr w:rsidR="00975A22" w:rsidRPr="00B95E8B" w14:paraId="0C4D0D93" w14:textId="77777777" w:rsidTr="0082472F">
        <w:tc>
          <w:tcPr>
            <w:tcW w:w="429" w:type="pct"/>
            <w:tcBorders>
              <w:top w:val="single" w:sz="2" w:space="0" w:color="auto"/>
              <w:bottom w:val="single" w:sz="2" w:space="0" w:color="auto"/>
            </w:tcBorders>
            <w:shd w:val="clear" w:color="auto" w:fill="auto"/>
          </w:tcPr>
          <w:p w14:paraId="2EFC1072" w14:textId="77777777" w:rsidR="00975A22" w:rsidRPr="00B95E8B" w:rsidRDefault="00975A22" w:rsidP="00975A22">
            <w:pPr>
              <w:pStyle w:val="Tabletext"/>
            </w:pPr>
            <w:r w:rsidRPr="00B95E8B">
              <w:t>2</w:t>
            </w:r>
          </w:p>
        </w:tc>
        <w:tc>
          <w:tcPr>
            <w:tcW w:w="2285" w:type="pct"/>
            <w:tcBorders>
              <w:top w:val="single" w:sz="2" w:space="0" w:color="auto"/>
              <w:bottom w:val="single" w:sz="2" w:space="0" w:color="auto"/>
            </w:tcBorders>
            <w:shd w:val="clear" w:color="auto" w:fill="auto"/>
          </w:tcPr>
          <w:p w14:paraId="170FAC4D" w14:textId="77777777" w:rsidR="00975A22" w:rsidRPr="00B95E8B" w:rsidRDefault="00975A22" w:rsidP="00975A2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F51B301" w14:textId="77777777" w:rsidR="00975A22" w:rsidRPr="00B95E8B" w:rsidRDefault="00975A22" w:rsidP="00975A22">
            <w:pPr>
              <w:pStyle w:val="Tabletext"/>
            </w:pPr>
            <w:r w:rsidRPr="00B95E8B">
              <w:t>The records must enable the person to substantiate the equivalent amount payable and paid by the person in relation to the macadamias in shell or macadamia dried kernels</w:t>
            </w:r>
          </w:p>
        </w:tc>
      </w:tr>
      <w:tr w:rsidR="00975A22" w:rsidRPr="00B95E8B" w14:paraId="3D04B585" w14:textId="77777777" w:rsidTr="0082472F">
        <w:tc>
          <w:tcPr>
            <w:tcW w:w="429" w:type="pct"/>
            <w:tcBorders>
              <w:top w:val="single" w:sz="2" w:space="0" w:color="auto"/>
              <w:bottom w:val="single" w:sz="12" w:space="0" w:color="auto"/>
            </w:tcBorders>
            <w:shd w:val="clear" w:color="auto" w:fill="auto"/>
          </w:tcPr>
          <w:p w14:paraId="030E7C93" w14:textId="77777777" w:rsidR="00975A22" w:rsidRPr="00B95E8B" w:rsidRDefault="00975A22" w:rsidP="00975A22">
            <w:pPr>
              <w:pStyle w:val="Tabletext"/>
            </w:pPr>
            <w:r w:rsidRPr="00B95E8B">
              <w:t>3</w:t>
            </w:r>
          </w:p>
        </w:tc>
        <w:tc>
          <w:tcPr>
            <w:tcW w:w="2285" w:type="pct"/>
            <w:tcBorders>
              <w:top w:val="single" w:sz="2" w:space="0" w:color="auto"/>
              <w:bottom w:val="single" w:sz="12" w:space="0" w:color="auto"/>
            </w:tcBorders>
            <w:shd w:val="clear" w:color="auto" w:fill="auto"/>
          </w:tcPr>
          <w:p w14:paraId="5DCDC168" w14:textId="77777777" w:rsidR="00975A22" w:rsidRPr="00B95E8B" w:rsidRDefault="00975A22" w:rsidP="00975A2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981A0DB" w14:textId="77777777" w:rsidR="00975A22" w:rsidRPr="00B95E8B" w:rsidRDefault="00975A22" w:rsidP="00975A22">
            <w:pPr>
              <w:pStyle w:val="Tabletext"/>
            </w:pPr>
            <w:r w:rsidRPr="00B95E8B">
              <w:t>Until the end of the period of 5 years beginning on the day after the end of the calendar year in which the macadamias in shell or macadamia dried kernels are sold, processed or exported</w:t>
            </w:r>
          </w:p>
        </w:tc>
      </w:tr>
    </w:tbl>
    <w:p w14:paraId="78B47F7D" w14:textId="77777777" w:rsidR="00975A22" w:rsidRPr="00B95E8B" w:rsidRDefault="00975A22" w:rsidP="00975A2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F8BC5E3" w14:textId="3EA7908C" w:rsidR="00975A22" w:rsidRPr="00B95E8B" w:rsidRDefault="00193C55" w:rsidP="00975A22">
      <w:pPr>
        <w:pStyle w:val="ActHead5"/>
      </w:pPr>
      <w:bookmarkStart w:id="324" w:name="_Toc195792363"/>
      <w:r w:rsidRPr="002A2C22">
        <w:rPr>
          <w:rStyle w:val="CharSectno"/>
        </w:rPr>
        <w:t>48</w:t>
      </w:r>
      <w:r w:rsidR="002A2C22" w:rsidRPr="002A2C22">
        <w:rPr>
          <w:rStyle w:val="CharSectno"/>
        </w:rPr>
        <w:noBreakHyphen/>
      </w:r>
      <w:r w:rsidRPr="002A2C22">
        <w:rPr>
          <w:rStyle w:val="CharSectno"/>
        </w:rPr>
        <w:t>3</w:t>
      </w:r>
      <w:r w:rsidR="00975A22" w:rsidRPr="00B95E8B">
        <w:t xml:space="preserve">  Obligations of persons claiming levy or charge exemption</w:t>
      </w:r>
      <w:bookmarkEnd w:id="324"/>
    </w:p>
    <w:p w14:paraId="70336975" w14:textId="77777777" w:rsidR="00975A22" w:rsidRPr="00B95E8B" w:rsidRDefault="00975A22" w:rsidP="00975A2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7F619F17" w14:textId="77777777" w:rsidR="00975A22" w:rsidRPr="00B95E8B" w:rsidRDefault="00975A22" w:rsidP="00975A22">
      <w:pPr>
        <w:pStyle w:val="paragraph"/>
      </w:pPr>
      <w:r w:rsidRPr="00B95E8B">
        <w:tab/>
        <w:t>(a)</w:t>
      </w:r>
      <w:r w:rsidRPr="00B95E8B">
        <w:tab/>
        <w:t>macadamia nuts are harvested in Australia and in a calendar year the macadamias in shell or macadamia dried kernels are sold by the person who owns the macadamia nuts immediately after they are harvested and the person considers that an exemption from levy applies; or</w:t>
      </w:r>
    </w:p>
    <w:p w14:paraId="5F2143A5" w14:textId="77777777" w:rsidR="00975A22" w:rsidRPr="00B95E8B" w:rsidRDefault="00975A22" w:rsidP="00975A22">
      <w:pPr>
        <w:pStyle w:val="paragraph"/>
      </w:pPr>
      <w:r w:rsidRPr="00B95E8B">
        <w:tab/>
        <w:t>(b)</w:t>
      </w:r>
      <w:r w:rsidRPr="00B95E8B">
        <w:tab/>
        <w:t>macadamia nuts are harvested in Australia and in a calendar year the macadamia dried kernels are processed by or for the person who owns the macadamia nuts immediately after they are harvested and the person considers that an exemption from levy applies; or</w:t>
      </w:r>
    </w:p>
    <w:p w14:paraId="1A2CE863" w14:textId="77777777" w:rsidR="00975A22" w:rsidRPr="00B95E8B" w:rsidRDefault="00975A22" w:rsidP="00975A22">
      <w:pPr>
        <w:pStyle w:val="paragraph"/>
      </w:pPr>
      <w:r w:rsidRPr="00B95E8B">
        <w:tab/>
        <w:t>(c)</w:t>
      </w:r>
      <w:r w:rsidRPr="00B95E8B">
        <w:tab/>
        <w:t xml:space="preserve">macadamia nuts are harvested in Australia and in a calendar year the macadamias in shell or macadamia dried kernels are exported from Australia and the person who </w:t>
      </w:r>
      <w:r w:rsidR="00993DC3" w:rsidRPr="00B95E8B">
        <w:t>exports</w:t>
      </w:r>
      <w:r w:rsidRPr="00B95E8B">
        <w:t xml:space="preserve"> the macadamias in shell or macadamia dried kernels considers that an exemption from charge applies.</w:t>
      </w:r>
    </w:p>
    <w:p w14:paraId="47DBD077" w14:textId="77777777" w:rsidR="00975A22" w:rsidRPr="00B95E8B" w:rsidRDefault="00975A22" w:rsidP="00975A2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75A22" w:rsidRPr="00B95E8B" w14:paraId="69C80B04" w14:textId="77777777" w:rsidTr="0082472F">
        <w:trPr>
          <w:tblHeader/>
        </w:trPr>
        <w:tc>
          <w:tcPr>
            <w:tcW w:w="5000" w:type="pct"/>
            <w:gridSpan w:val="3"/>
            <w:tcBorders>
              <w:top w:val="single" w:sz="12" w:space="0" w:color="auto"/>
              <w:bottom w:val="single" w:sz="2" w:space="0" w:color="auto"/>
            </w:tcBorders>
            <w:shd w:val="clear" w:color="auto" w:fill="auto"/>
          </w:tcPr>
          <w:p w14:paraId="56D94F67" w14:textId="76C7BA29" w:rsidR="00975A22" w:rsidRPr="00B95E8B" w:rsidRDefault="00975A22" w:rsidP="00975A22">
            <w:pPr>
              <w:pStyle w:val="TableHeading"/>
            </w:pPr>
            <w:r w:rsidRPr="00B95E8B">
              <w:t>Record</w:t>
            </w:r>
            <w:r w:rsidR="002A2C22">
              <w:noBreakHyphen/>
            </w:r>
            <w:r w:rsidRPr="00B95E8B">
              <w:t>keeping</w:t>
            </w:r>
          </w:p>
        </w:tc>
      </w:tr>
      <w:tr w:rsidR="00975A22" w:rsidRPr="00B95E8B" w14:paraId="661D8A45" w14:textId="77777777" w:rsidTr="0082472F">
        <w:trPr>
          <w:tblHeader/>
        </w:trPr>
        <w:tc>
          <w:tcPr>
            <w:tcW w:w="429" w:type="pct"/>
            <w:tcBorders>
              <w:top w:val="single" w:sz="2" w:space="0" w:color="auto"/>
              <w:bottom w:val="single" w:sz="12" w:space="0" w:color="auto"/>
            </w:tcBorders>
            <w:shd w:val="clear" w:color="auto" w:fill="auto"/>
          </w:tcPr>
          <w:p w14:paraId="3A5B882C" w14:textId="77777777" w:rsidR="00975A22" w:rsidRPr="00B95E8B" w:rsidRDefault="00975A22" w:rsidP="00975A22">
            <w:pPr>
              <w:pStyle w:val="TableHeading"/>
            </w:pPr>
            <w:r w:rsidRPr="00B95E8B">
              <w:t>Item</w:t>
            </w:r>
          </w:p>
        </w:tc>
        <w:tc>
          <w:tcPr>
            <w:tcW w:w="2285" w:type="pct"/>
            <w:tcBorders>
              <w:top w:val="single" w:sz="2" w:space="0" w:color="auto"/>
              <w:bottom w:val="single" w:sz="12" w:space="0" w:color="auto"/>
            </w:tcBorders>
            <w:shd w:val="clear" w:color="auto" w:fill="auto"/>
          </w:tcPr>
          <w:p w14:paraId="6483D327" w14:textId="77777777" w:rsidR="00975A22" w:rsidRPr="00B95E8B" w:rsidRDefault="00975A22" w:rsidP="00975A22">
            <w:pPr>
              <w:pStyle w:val="TableHeading"/>
            </w:pPr>
            <w:r w:rsidRPr="00B95E8B">
              <w:t>Matter</w:t>
            </w:r>
          </w:p>
        </w:tc>
        <w:tc>
          <w:tcPr>
            <w:tcW w:w="2286" w:type="pct"/>
            <w:tcBorders>
              <w:top w:val="single" w:sz="2" w:space="0" w:color="auto"/>
              <w:bottom w:val="single" w:sz="12" w:space="0" w:color="auto"/>
            </w:tcBorders>
            <w:shd w:val="clear" w:color="auto" w:fill="auto"/>
          </w:tcPr>
          <w:p w14:paraId="304870D6" w14:textId="77777777" w:rsidR="00975A22" w:rsidRPr="00B95E8B" w:rsidRDefault="00975A22" w:rsidP="00975A22">
            <w:pPr>
              <w:pStyle w:val="TableHeading"/>
            </w:pPr>
            <w:r w:rsidRPr="00B95E8B">
              <w:t>Rule</w:t>
            </w:r>
          </w:p>
        </w:tc>
      </w:tr>
      <w:tr w:rsidR="00975A22" w:rsidRPr="00B95E8B" w14:paraId="2216F01B" w14:textId="77777777" w:rsidTr="0082472F">
        <w:tc>
          <w:tcPr>
            <w:tcW w:w="429" w:type="pct"/>
            <w:tcBorders>
              <w:top w:val="single" w:sz="2" w:space="0" w:color="auto"/>
              <w:bottom w:val="single" w:sz="2" w:space="0" w:color="auto"/>
            </w:tcBorders>
            <w:shd w:val="clear" w:color="auto" w:fill="auto"/>
          </w:tcPr>
          <w:p w14:paraId="164E72AE" w14:textId="77777777" w:rsidR="00975A22" w:rsidRPr="00B95E8B" w:rsidRDefault="00975A22" w:rsidP="00975A22">
            <w:pPr>
              <w:pStyle w:val="Tabletext"/>
            </w:pPr>
            <w:r w:rsidRPr="00B95E8B">
              <w:t>1</w:t>
            </w:r>
          </w:p>
        </w:tc>
        <w:tc>
          <w:tcPr>
            <w:tcW w:w="2285" w:type="pct"/>
            <w:tcBorders>
              <w:top w:val="single" w:sz="2" w:space="0" w:color="auto"/>
              <w:bottom w:val="single" w:sz="2" w:space="0" w:color="auto"/>
            </w:tcBorders>
            <w:shd w:val="clear" w:color="auto" w:fill="auto"/>
          </w:tcPr>
          <w:p w14:paraId="5A92291E" w14:textId="77777777" w:rsidR="00975A22" w:rsidRPr="00B95E8B" w:rsidRDefault="00975A22" w:rsidP="00975A2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4404EAC" w14:textId="77777777" w:rsidR="00975A22" w:rsidRPr="00B95E8B" w:rsidRDefault="00975A22" w:rsidP="00975A22">
            <w:pPr>
              <w:pStyle w:val="Tabletext"/>
            </w:pPr>
            <w:r w:rsidRPr="00B95E8B">
              <w:t>The person</w:t>
            </w:r>
          </w:p>
        </w:tc>
      </w:tr>
      <w:tr w:rsidR="00975A22" w:rsidRPr="00B95E8B" w14:paraId="47E8F9D5" w14:textId="77777777" w:rsidTr="0082472F">
        <w:tc>
          <w:tcPr>
            <w:tcW w:w="429" w:type="pct"/>
            <w:tcBorders>
              <w:top w:val="single" w:sz="2" w:space="0" w:color="auto"/>
              <w:bottom w:val="single" w:sz="2" w:space="0" w:color="auto"/>
            </w:tcBorders>
            <w:shd w:val="clear" w:color="auto" w:fill="auto"/>
          </w:tcPr>
          <w:p w14:paraId="65060A8E" w14:textId="77777777" w:rsidR="00975A22" w:rsidRPr="00B95E8B" w:rsidRDefault="00975A22" w:rsidP="00975A22">
            <w:pPr>
              <w:pStyle w:val="Tabletext"/>
            </w:pPr>
            <w:r w:rsidRPr="00B95E8B">
              <w:t>2</w:t>
            </w:r>
          </w:p>
        </w:tc>
        <w:tc>
          <w:tcPr>
            <w:tcW w:w="2285" w:type="pct"/>
            <w:tcBorders>
              <w:top w:val="single" w:sz="2" w:space="0" w:color="auto"/>
              <w:bottom w:val="single" w:sz="2" w:space="0" w:color="auto"/>
            </w:tcBorders>
            <w:shd w:val="clear" w:color="auto" w:fill="auto"/>
          </w:tcPr>
          <w:p w14:paraId="33CFE61E" w14:textId="77777777" w:rsidR="00975A22" w:rsidRPr="00B95E8B" w:rsidRDefault="00975A22" w:rsidP="00975A22">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9BBE264" w14:textId="77777777" w:rsidR="00975A22" w:rsidRPr="00B95E8B" w:rsidRDefault="00975A22" w:rsidP="00975A22">
            <w:pPr>
              <w:pStyle w:val="Tabletext"/>
            </w:pPr>
            <w:r w:rsidRPr="00B95E8B">
              <w:t>The records must contain details that are relevant to working out whether the exemption applies</w:t>
            </w:r>
          </w:p>
        </w:tc>
      </w:tr>
      <w:tr w:rsidR="00975A22" w:rsidRPr="00B95E8B" w14:paraId="080E3568" w14:textId="77777777" w:rsidTr="0082472F">
        <w:tc>
          <w:tcPr>
            <w:tcW w:w="429" w:type="pct"/>
            <w:tcBorders>
              <w:top w:val="single" w:sz="2" w:space="0" w:color="auto"/>
              <w:bottom w:val="single" w:sz="12" w:space="0" w:color="auto"/>
            </w:tcBorders>
            <w:shd w:val="clear" w:color="auto" w:fill="auto"/>
          </w:tcPr>
          <w:p w14:paraId="4FC5429C" w14:textId="77777777" w:rsidR="00975A22" w:rsidRPr="00B95E8B" w:rsidRDefault="00975A22" w:rsidP="00975A22">
            <w:pPr>
              <w:pStyle w:val="Tabletext"/>
            </w:pPr>
            <w:r w:rsidRPr="00B95E8B">
              <w:t>3</w:t>
            </w:r>
          </w:p>
        </w:tc>
        <w:tc>
          <w:tcPr>
            <w:tcW w:w="2285" w:type="pct"/>
            <w:tcBorders>
              <w:top w:val="single" w:sz="2" w:space="0" w:color="auto"/>
              <w:bottom w:val="single" w:sz="12" w:space="0" w:color="auto"/>
            </w:tcBorders>
            <w:shd w:val="clear" w:color="auto" w:fill="auto"/>
          </w:tcPr>
          <w:p w14:paraId="5D993988" w14:textId="77777777" w:rsidR="00975A22" w:rsidRPr="00B95E8B" w:rsidRDefault="00975A22" w:rsidP="00975A22">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5A40EE98" w14:textId="77777777" w:rsidR="00975A22" w:rsidRPr="00B95E8B" w:rsidRDefault="00975A22" w:rsidP="00975A22">
            <w:pPr>
              <w:pStyle w:val="Tabletext"/>
            </w:pPr>
            <w:r w:rsidRPr="00B95E8B">
              <w:t>Until the end of the period of 5 years beginning on the day after the end of the calendar year</w:t>
            </w:r>
          </w:p>
        </w:tc>
      </w:tr>
    </w:tbl>
    <w:p w14:paraId="242397BF" w14:textId="77777777" w:rsidR="00975A22" w:rsidRPr="00B95E8B" w:rsidRDefault="00975A22" w:rsidP="00975A2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4814060" w14:textId="77777777" w:rsidR="00692DBC" w:rsidRPr="00B95E8B" w:rsidRDefault="006B2A9D" w:rsidP="00692DBC">
      <w:pPr>
        <w:pStyle w:val="ActHead3"/>
        <w:pageBreakBefore/>
      </w:pPr>
      <w:bookmarkStart w:id="325" w:name="_Toc195792364"/>
      <w:r w:rsidRPr="002A2C22">
        <w:rPr>
          <w:rStyle w:val="CharDivNo"/>
        </w:rPr>
        <w:t>Division </w:t>
      </w:r>
      <w:r w:rsidR="00193C55" w:rsidRPr="002A2C22">
        <w:rPr>
          <w:rStyle w:val="CharDivNo"/>
        </w:rPr>
        <w:t>49</w:t>
      </w:r>
      <w:r w:rsidR="00692DBC" w:rsidRPr="00B95E8B">
        <w:t>—</w:t>
      </w:r>
      <w:r w:rsidR="00692DBC" w:rsidRPr="002A2C22">
        <w:rPr>
          <w:rStyle w:val="CharDivText"/>
        </w:rPr>
        <w:t>Mangoes</w:t>
      </w:r>
      <w:bookmarkEnd w:id="325"/>
    </w:p>
    <w:p w14:paraId="6D8F4903" w14:textId="431C690E" w:rsidR="00692DBC" w:rsidRPr="00B95E8B" w:rsidRDefault="00193C55" w:rsidP="00692DBC">
      <w:pPr>
        <w:pStyle w:val="ActHead5"/>
      </w:pPr>
      <w:bookmarkStart w:id="326" w:name="_Toc195792365"/>
      <w:r w:rsidRPr="002A2C22">
        <w:rPr>
          <w:rStyle w:val="CharSectno"/>
        </w:rPr>
        <w:t>49</w:t>
      </w:r>
      <w:r w:rsidR="002A2C22" w:rsidRPr="002A2C22">
        <w:rPr>
          <w:rStyle w:val="CharSectno"/>
        </w:rPr>
        <w:noBreakHyphen/>
      </w:r>
      <w:r w:rsidRPr="002A2C22">
        <w:rPr>
          <w:rStyle w:val="CharSectno"/>
        </w:rPr>
        <w:t>1</w:t>
      </w:r>
      <w:r w:rsidR="00692DBC" w:rsidRPr="00B95E8B">
        <w:t xml:space="preserve">  Obligations of levy payers or charge payers</w:t>
      </w:r>
      <w:bookmarkEnd w:id="326"/>
    </w:p>
    <w:p w14:paraId="2CF0E363" w14:textId="77777777" w:rsidR="00692DBC" w:rsidRPr="00B95E8B" w:rsidRDefault="00692DBC" w:rsidP="00692DBC">
      <w:pPr>
        <w:pStyle w:val="SubsectionHead"/>
      </w:pPr>
      <w:r w:rsidRPr="00B95E8B">
        <w:t>When mango levy due and payable</w:t>
      </w:r>
    </w:p>
    <w:p w14:paraId="30502B00"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0E8E7745" w14:textId="77777777" w:rsidR="00692DBC" w:rsidRPr="00B95E8B" w:rsidRDefault="00692DBC" w:rsidP="00692DBC">
      <w:pPr>
        <w:pStyle w:val="paragraph"/>
      </w:pPr>
      <w:r w:rsidRPr="00B95E8B">
        <w:tab/>
        <w:t>(a)</w:t>
      </w:r>
      <w:r w:rsidRPr="00B95E8B">
        <w:tab/>
        <w:t>levy imposed on mangoes that are sold by the levy payer in a quarter in a financial year (other than by retail sale); or</w:t>
      </w:r>
    </w:p>
    <w:p w14:paraId="0A82447F" w14:textId="77777777" w:rsidR="00692DBC" w:rsidRPr="00B95E8B" w:rsidRDefault="00692DBC" w:rsidP="00692DBC">
      <w:pPr>
        <w:pStyle w:val="paragraph"/>
      </w:pPr>
      <w:r w:rsidRPr="00B95E8B">
        <w:tab/>
        <w:t>(b)</w:t>
      </w:r>
      <w:r w:rsidRPr="00B95E8B">
        <w:tab/>
        <w:t>levy imposed on mangoes that are sold by the levy payer by retail sale in a financial year;</w:t>
      </w:r>
    </w:p>
    <w:p w14:paraId="428A78FB" w14:textId="77777777" w:rsidR="00692DBC" w:rsidRPr="00B95E8B" w:rsidRDefault="00C85188" w:rsidP="00692DBC">
      <w:pPr>
        <w:pStyle w:val="subsection2"/>
      </w:pPr>
      <w:r w:rsidRPr="00B95E8B">
        <w:t>this table has effect.</w:t>
      </w:r>
    </w:p>
    <w:p w14:paraId="554FFB8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40BE3B03" w14:textId="77777777" w:rsidTr="0082472F">
        <w:trPr>
          <w:tblHeader/>
        </w:trPr>
        <w:tc>
          <w:tcPr>
            <w:tcW w:w="5000" w:type="pct"/>
            <w:gridSpan w:val="3"/>
            <w:tcBorders>
              <w:top w:val="single" w:sz="12" w:space="0" w:color="auto"/>
              <w:bottom w:val="single" w:sz="2" w:space="0" w:color="auto"/>
            </w:tcBorders>
            <w:shd w:val="clear" w:color="auto" w:fill="auto"/>
          </w:tcPr>
          <w:p w14:paraId="7871CC79" w14:textId="77777777" w:rsidR="00692DBC" w:rsidRPr="00B95E8B" w:rsidRDefault="00692DBC" w:rsidP="003623C8">
            <w:pPr>
              <w:pStyle w:val="TableHeading"/>
            </w:pPr>
            <w:r w:rsidRPr="00B95E8B">
              <w:t>Mango levy</w:t>
            </w:r>
          </w:p>
        </w:tc>
      </w:tr>
      <w:tr w:rsidR="00692DBC" w:rsidRPr="00B95E8B" w14:paraId="253087E1" w14:textId="77777777" w:rsidTr="0082472F">
        <w:trPr>
          <w:tblHeader/>
        </w:trPr>
        <w:tc>
          <w:tcPr>
            <w:tcW w:w="429" w:type="pct"/>
            <w:tcBorders>
              <w:top w:val="single" w:sz="2" w:space="0" w:color="auto"/>
              <w:bottom w:val="single" w:sz="12" w:space="0" w:color="auto"/>
            </w:tcBorders>
            <w:shd w:val="clear" w:color="auto" w:fill="auto"/>
          </w:tcPr>
          <w:p w14:paraId="5CEAC212"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35242087"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4600BBC6" w14:textId="77777777" w:rsidR="00692DBC" w:rsidRPr="00B95E8B" w:rsidRDefault="00692DBC" w:rsidP="003623C8">
            <w:pPr>
              <w:pStyle w:val="TableHeading"/>
            </w:pPr>
            <w:r w:rsidRPr="00B95E8B">
              <w:t>Rule</w:t>
            </w:r>
          </w:p>
        </w:tc>
      </w:tr>
      <w:tr w:rsidR="00692DBC" w:rsidRPr="00B95E8B" w14:paraId="09356DA1" w14:textId="77777777" w:rsidTr="0082472F">
        <w:tc>
          <w:tcPr>
            <w:tcW w:w="429" w:type="pct"/>
            <w:tcBorders>
              <w:top w:val="single" w:sz="2" w:space="0" w:color="auto"/>
              <w:bottom w:val="single" w:sz="2" w:space="0" w:color="auto"/>
            </w:tcBorders>
            <w:shd w:val="clear" w:color="auto" w:fill="auto"/>
          </w:tcPr>
          <w:p w14:paraId="51D97A42"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1F3426AC" w14:textId="77777777" w:rsidR="00692DBC" w:rsidRPr="00B95E8B" w:rsidRDefault="00692DBC" w:rsidP="003623C8">
            <w:pPr>
              <w:pStyle w:val="Tabletext"/>
            </w:pPr>
            <w:r w:rsidRPr="00B95E8B">
              <w:t xml:space="preserve">For mangoes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2EBC4F28" w14:textId="77777777" w:rsidR="00692DBC" w:rsidRPr="00B95E8B" w:rsidRDefault="00692DBC" w:rsidP="003623C8">
            <w:pPr>
              <w:pStyle w:val="Tabletext"/>
            </w:pPr>
            <w:r w:rsidRPr="00B95E8B">
              <w:t>On the last day of the first calendar month after the end of the quarter</w:t>
            </w:r>
          </w:p>
        </w:tc>
      </w:tr>
      <w:tr w:rsidR="00692DBC" w:rsidRPr="00B95E8B" w14:paraId="6C1052D6" w14:textId="77777777" w:rsidTr="0082472F">
        <w:tc>
          <w:tcPr>
            <w:tcW w:w="429" w:type="pct"/>
            <w:tcBorders>
              <w:top w:val="single" w:sz="2" w:space="0" w:color="auto"/>
              <w:bottom w:val="single" w:sz="2" w:space="0" w:color="auto"/>
            </w:tcBorders>
            <w:shd w:val="clear" w:color="auto" w:fill="auto"/>
          </w:tcPr>
          <w:p w14:paraId="61BB6086"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6C72E6DE" w14:textId="77777777" w:rsidR="00692DBC" w:rsidRPr="00B95E8B" w:rsidRDefault="00692DBC" w:rsidP="003623C8">
            <w:pPr>
              <w:pStyle w:val="Tabletext"/>
            </w:pPr>
            <w:r w:rsidRPr="00B95E8B">
              <w:t>For mangoes sold by retail sale, when is the levy due and payable?</w:t>
            </w:r>
          </w:p>
        </w:tc>
        <w:tc>
          <w:tcPr>
            <w:tcW w:w="2445" w:type="pct"/>
            <w:tcBorders>
              <w:top w:val="single" w:sz="2" w:space="0" w:color="auto"/>
              <w:bottom w:val="single" w:sz="2" w:space="0" w:color="auto"/>
            </w:tcBorders>
            <w:shd w:val="clear" w:color="auto" w:fill="auto"/>
          </w:tcPr>
          <w:p w14:paraId="0F0FCBF6" w14:textId="77777777" w:rsidR="00692DBC" w:rsidRPr="00B95E8B" w:rsidRDefault="00692DBC" w:rsidP="003623C8">
            <w:pPr>
              <w:pStyle w:val="Tabletext"/>
            </w:pPr>
            <w:r w:rsidRPr="00B95E8B">
              <w:t xml:space="preserve">On </w:t>
            </w:r>
            <w:r w:rsidR="006B2A9D" w:rsidRPr="00B95E8B">
              <w:t>31 August</w:t>
            </w:r>
            <w:r w:rsidRPr="00B95E8B">
              <w:t xml:space="preserve"> in the next financial year</w:t>
            </w:r>
          </w:p>
        </w:tc>
      </w:tr>
      <w:tr w:rsidR="00692DBC" w:rsidRPr="00B95E8B" w14:paraId="7673E094" w14:textId="77777777" w:rsidTr="0082472F">
        <w:tc>
          <w:tcPr>
            <w:tcW w:w="429" w:type="pct"/>
            <w:tcBorders>
              <w:top w:val="single" w:sz="2" w:space="0" w:color="auto"/>
              <w:bottom w:val="single" w:sz="2" w:space="0" w:color="auto"/>
            </w:tcBorders>
            <w:shd w:val="clear" w:color="auto" w:fill="auto"/>
          </w:tcPr>
          <w:p w14:paraId="4946DDF8"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3EBE413F" w14:textId="77777777" w:rsidR="00692DBC" w:rsidRPr="00B95E8B" w:rsidRDefault="00692DBC" w:rsidP="003623C8">
            <w:pPr>
              <w:pStyle w:val="Tabletext"/>
            </w:pPr>
            <w:r w:rsidRPr="00B95E8B">
              <w:t>For mangoes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23D9D2AC" w14:textId="77777777" w:rsidR="00692DBC" w:rsidRPr="00B95E8B" w:rsidRDefault="00692DBC" w:rsidP="003623C8">
            <w:pPr>
              <w:pStyle w:val="Tabletext"/>
            </w:pPr>
            <w:r w:rsidRPr="00B95E8B">
              <w:t>On the last day of the first calendar month after the end of the quarter</w:t>
            </w:r>
          </w:p>
        </w:tc>
      </w:tr>
      <w:tr w:rsidR="00692DBC" w:rsidRPr="00B95E8B" w14:paraId="5670A37D" w14:textId="77777777" w:rsidTr="0082472F">
        <w:tc>
          <w:tcPr>
            <w:tcW w:w="429" w:type="pct"/>
            <w:tcBorders>
              <w:top w:val="single" w:sz="2" w:space="0" w:color="auto"/>
              <w:bottom w:val="single" w:sz="12" w:space="0" w:color="auto"/>
            </w:tcBorders>
            <w:shd w:val="clear" w:color="auto" w:fill="auto"/>
          </w:tcPr>
          <w:p w14:paraId="567B94A3" w14:textId="77777777" w:rsidR="00692DBC" w:rsidRPr="00B95E8B" w:rsidRDefault="00692DBC" w:rsidP="003623C8">
            <w:pPr>
              <w:pStyle w:val="Tabletext"/>
            </w:pPr>
            <w:r w:rsidRPr="00B95E8B">
              <w:t>4</w:t>
            </w:r>
          </w:p>
        </w:tc>
        <w:tc>
          <w:tcPr>
            <w:tcW w:w="2126" w:type="pct"/>
            <w:tcBorders>
              <w:top w:val="single" w:sz="2" w:space="0" w:color="auto"/>
              <w:bottom w:val="single" w:sz="12" w:space="0" w:color="auto"/>
            </w:tcBorders>
            <w:shd w:val="clear" w:color="auto" w:fill="auto"/>
          </w:tcPr>
          <w:p w14:paraId="5E020941"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F29ECDD" w14:textId="77777777" w:rsidR="00692DBC" w:rsidRPr="00B95E8B" w:rsidRDefault="00692DBC" w:rsidP="00730402">
            <w:pPr>
              <w:pStyle w:val="Tabletext"/>
            </w:pPr>
            <w:r w:rsidRPr="00B95E8B">
              <w:t>The Commonwealth</w:t>
            </w:r>
          </w:p>
        </w:tc>
      </w:tr>
    </w:tbl>
    <w:p w14:paraId="3A3CDE02" w14:textId="26324183" w:rsidR="004B7600" w:rsidRPr="00B95E8B" w:rsidRDefault="00692DBC" w:rsidP="00692DBC">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4</w:t>
      </w:r>
      <w:r w:rsidR="006D3463" w:rsidRPr="00B95E8B">
        <w:t>9</w:t>
      </w:r>
      <w:r w:rsidR="002A2C22">
        <w:noBreakHyphen/>
      </w:r>
      <w:r w:rsidR="006D3463" w:rsidRPr="00B95E8B">
        <w:t>2</w:t>
      </w:r>
      <w:r w:rsidRPr="00B95E8B">
        <w:t>.</w:t>
      </w:r>
    </w:p>
    <w:p w14:paraId="4C1DC645" w14:textId="2DFA41A3" w:rsidR="004B7600" w:rsidRPr="00B95E8B" w:rsidRDefault="004B7600" w:rsidP="004B7600">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D4C3336"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5F5578E7" w14:textId="77777777" w:rsidR="00692DBC" w:rsidRPr="00B95E8B" w:rsidRDefault="00692DBC" w:rsidP="00692DBC">
      <w:pPr>
        <w:pStyle w:val="SubsectionHead"/>
      </w:pPr>
      <w:r w:rsidRPr="00B95E8B">
        <w:t>When mango export charge due and payable</w:t>
      </w:r>
    </w:p>
    <w:p w14:paraId="6D0C3166"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mangoes that are exported </w:t>
      </w:r>
      <w:r w:rsidR="00DD265C" w:rsidRPr="00B95E8B">
        <w:t xml:space="preserve">from Australia </w:t>
      </w:r>
      <w:r w:rsidRPr="00B95E8B">
        <w:t xml:space="preserve">in a quarter in a financial year, </w:t>
      </w:r>
      <w:r w:rsidR="00C85188" w:rsidRPr="00B95E8B">
        <w:t>this table has effect.</w:t>
      </w:r>
    </w:p>
    <w:p w14:paraId="07CFFD1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417AA54D" w14:textId="77777777" w:rsidTr="0082472F">
        <w:trPr>
          <w:tblHeader/>
        </w:trPr>
        <w:tc>
          <w:tcPr>
            <w:tcW w:w="5000" w:type="pct"/>
            <w:gridSpan w:val="3"/>
            <w:tcBorders>
              <w:top w:val="single" w:sz="12" w:space="0" w:color="auto"/>
              <w:bottom w:val="single" w:sz="2" w:space="0" w:color="auto"/>
            </w:tcBorders>
            <w:shd w:val="clear" w:color="auto" w:fill="auto"/>
          </w:tcPr>
          <w:p w14:paraId="512CDF2D" w14:textId="77777777" w:rsidR="00692DBC" w:rsidRPr="00B95E8B" w:rsidRDefault="00692DBC" w:rsidP="003623C8">
            <w:pPr>
              <w:pStyle w:val="TableHeading"/>
            </w:pPr>
            <w:r w:rsidRPr="00B95E8B">
              <w:t>Mango export charge</w:t>
            </w:r>
          </w:p>
        </w:tc>
      </w:tr>
      <w:tr w:rsidR="00692DBC" w:rsidRPr="00B95E8B" w14:paraId="66AEE3B3" w14:textId="77777777" w:rsidTr="0082472F">
        <w:trPr>
          <w:tblHeader/>
        </w:trPr>
        <w:tc>
          <w:tcPr>
            <w:tcW w:w="429" w:type="pct"/>
            <w:tcBorders>
              <w:top w:val="single" w:sz="2" w:space="0" w:color="auto"/>
              <w:bottom w:val="single" w:sz="12" w:space="0" w:color="auto"/>
            </w:tcBorders>
            <w:shd w:val="clear" w:color="auto" w:fill="auto"/>
          </w:tcPr>
          <w:p w14:paraId="192460A7"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239CACCE"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4C9E0EE9" w14:textId="77777777" w:rsidR="00692DBC" w:rsidRPr="00B95E8B" w:rsidRDefault="00692DBC" w:rsidP="003623C8">
            <w:pPr>
              <w:pStyle w:val="TableHeading"/>
            </w:pPr>
            <w:r w:rsidRPr="00B95E8B">
              <w:t>Rule</w:t>
            </w:r>
          </w:p>
        </w:tc>
      </w:tr>
      <w:tr w:rsidR="00692DBC" w:rsidRPr="00B95E8B" w14:paraId="2BC40C65" w14:textId="77777777" w:rsidTr="0082472F">
        <w:tc>
          <w:tcPr>
            <w:tcW w:w="429" w:type="pct"/>
            <w:tcBorders>
              <w:top w:val="single" w:sz="2" w:space="0" w:color="auto"/>
              <w:bottom w:val="single" w:sz="2" w:space="0" w:color="auto"/>
            </w:tcBorders>
            <w:shd w:val="clear" w:color="auto" w:fill="auto"/>
          </w:tcPr>
          <w:p w14:paraId="5E6228CF"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76C484C8" w14:textId="77777777" w:rsidR="00692DBC" w:rsidRPr="00B95E8B" w:rsidRDefault="00692DBC" w:rsidP="003623C8">
            <w:pPr>
              <w:pStyle w:val="Tabletext"/>
            </w:pPr>
            <w:r w:rsidRPr="00B95E8B">
              <w:t>For mangoes exported through an exporting agent, when is the charge due and payable?</w:t>
            </w:r>
          </w:p>
        </w:tc>
        <w:tc>
          <w:tcPr>
            <w:tcW w:w="2445" w:type="pct"/>
            <w:tcBorders>
              <w:top w:val="single" w:sz="2" w:space="0" w:color="auto"/>
              <w:bottom w:val="single" w:sz="2" w:space="0" w:color="auto"/>
            </w:tcBorders>
            <w:shd w:val="clear" w:color="auto" w:fill="auto"/>
          </w:tcPr>
          <w:p w14:paraId="6C26E8F6" w14:textId="77777777" w:rsidR="00692DBC" w:rsidRPr="00B95E8B" w:rsidRDefault="00692DBC" w:rsidP="003623C8">
            <w:pPr>
              <w:pStyle w:val="Tabletext"/>
            </w:pPr>
            <w:r w:rsidRPr="00B95E8B">
              <w:t>On the last day of the first calendar month after the end of the quarter</w:t>
            </w:r>
          </w:p>
        </w:tc>
      </w:tr>
      <w:tr w:rsidR="00692DBC" w:rsidRPr="00B95E8B" w14:paraId="42065D1D" w14:textId="77777777" w:rsidTr="0082472F">
        <w:tc>
          <w:tcPr>
            <w:tcW w:w="429" w:type="pct"/>
            <w:tcBorders>
              <w:top w:val="single" w:sz="2" w:space="0" w:color="auto"/>
              <w:bottom w:val="single" w:sz="2" w:space="0" w:color="auto"/>
            </w:tcBorders>
            <w:shd w:val="clear" w:color="auto" w:fill="auto"/>
          </w:tcPr>
          <w:p w14:paraId="1B1C4F3E"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2818BB1E" w14:textId="77777777" w:rsidR="00692DBC" w:rsidRPr="00B95E8B" w:rsidRDefault="00692DBC" w:rsidP="003623C8">
            <w:pPr>
              <w:pStyle w:val="Tabletext"/>
            </w:pPr>
            <w:r w:rsidRPr="00B95E8B">
              <w:t>For mangoes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57CF2D36" w14:textId="77777777" w:rsidR="00692DBC" w:rsidRPr="00B95E8B" w:rsidRDefault="00692DBC" w:rsidP="003623C8">
            <w:pPr>
              <w:pStyle w:val="Tabletext"/>
            </w:pPr>
            <w:r w:rsidRPr="00B95E8B">
              <w:t>On the last day of the first calendar month after the end of the quarter</w:t>
            </w:r>
          </w:p>
        </w:tc>
      </w:tr>
      <w:tr w:rsidR="00692DBC" w:rsidRPr="00B95E8B" w14:paraId="02FDA61A" w14:textId="77777777" w:rsidTr="0082472F">
        <w:tc>
          <w:tcPr>
            <w:tcW w:w="429" w:type="pct"/>
            <w:tcBorders>
              <w:top w:val="single" w:sz="2" w:space="0" w:color="auto"/>
              <w:bottom w:val="single" w:sz="12" w:space="0" w:color="auto"/>
            </w:tcBorders>
            <w:shd w:val="clear" w:color="auto" w:fill="auto"/>
          </w:tcPr>
          <w:p w14:paraId="092EFBFA"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6A856283"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1A211A60" w14:textId="77777777" w:rsidR="00692DBC" w:rsidRPr="00B95E8B" w:rsidRDefault="00692DBC" w:rsidP="00730402">
            <w:pPr>
              <w:pStyle w:val="Tabletext"/>
            </w:pPr>
            <w:r w:rsidRPr="00B95E8B">
              <w:t>The Commonwealth</w:t>
            </w:r>
          </w:p>
        </w:tc>
      </w:tr>
    </w:tbl>
    <w:p w14:paraId="57D9E306" w14:textId="5917C543" w:rsidR="003B61B6"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4</w:t>
      </w:r>
      <w:r w:rsidR="009E5B3E" w:rsidRPr="00B95E8B">
        <w:t>9</w:t>
      </w:r>
      <w:r w:rsidR="002A2C22">
        <w:noBreakHyphen/>
      </w:r>
      <w:r w:rsidR="009E5B3E" w:rsidRPr="00B95E8B">
        <w:t>2</w:t>
      </w:r>
      <w:r w:rsidRPr="00B95E8B">
        <w:t>.</w:t>
      </w:r>
    </w:p>
    <w:p w14:paraId="5CE74422" w14:textId="587017D9" w:rsidR="003B61B6" w:rsidRPr="00B95E8B" w:rsidRDefault="003B61B6" w:rsidP="003B61B6">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F2DACDC"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064D4BF7" w14:textId="77777777" w:rsidR="00692DBC" w:rsidRPr="00B95E8B" w:rsidRDefault="00692DBC" w:rsidP="00692DBC">
      <w:pPr>
        <w:pStyle w:val="SubsectionHead"/>
      </w:pPr>
      <w:r w:rsidRPr="00B95E8B">
        <w:t>Giving quarterly or annual returns</w:t>
      </w:r>
    </w:p>
    <w:p w14:paraId="5E68069D"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mangoes, </w:t>
      </w:r>
      <w:r w:rsidR="00C85188" w:rsidRPr="00B95E8B">
        <w:t>this table has effect.</w:t>
      </w:r>
    </w:p>
    <w:p w14:paraId="57D2A49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22860F0B" w14:textId="77777777" w:rsidTr="0082472F">
        <w:trPr>
          <w:tblHeader/>
        </w:trPr>
        <w:tc>
          <w:tcPr>
            <w:tcW w:w="5000" w:type="pct"/>
            <w:gridSpan w:val="3"/>
            <w:tcBorders>
              <w:top w:val="single" w:sz="12" w:space="0" w:color="auto"/>
              <w:bottom w:val="single" w:sz="2" w:space="0" w:color="auto"/>
            </w:tcBorders>
            <w:shd w:val="clear" w:color="auto" w:fill="auto"/>
          </w:tcPr>
          <w:p w14:paraId="4701938B" w14:textId="77777777" w:rsidR="00692DBC" w:rsidRPr="00B95E8B" w:rsidRDefault="00692DBC" w:rsidP="003623C8">
            <w:pPr>
              <w:pStyle w:val="TableHeading"/>
            </w:pPr>
            <w:r w:rsidRPr="00B95E8B">
              <w:t>Quarterly or annual returns</w:t>
            </w:r>
          </w:p>
        </w:tc>
      </w:tr>
      <w:tr w:rsidR="00692DBC" w:rsidRPr="00B95E8B" w14:paraId="7B5AA8E9" w14:textId="77777777" w:rsidTr="0082472F">
        <w:trPr>
          <w:tblHeader/>
        </w:trPr>
        <w:tc>
          <w:tcPr>
            <w:tcW w:w="429" w:type="pct"/>
            <w:tcBorders>
              <w:top w:val="single" w:sz="2" w:space="0" w:color="auto"/>
              <w:bottom w:val="single" w:sz="12" w:space="0" w:color="auto"/>
            </w:tcBorders>
            <w:shd w:val="clear" w:color="auto" w:fill="auto"/>
          </w:tcPr>
          <w:p w14:paraId="0BFBE0C8"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58EB0C95"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C4E853F" w14:textId="77777777" w:rsidR="00692DBC" w:rsidRPr="00B95E8B" w:rsidRDefault="00692DBC" w:rsidP="003623C8">
            <w:pPr>
              <w:pStyle w:val="TableHeading"/>
            </w:pPr>
            <w:r w:rsidRPr="00B95E8B">
              <w:t>Rule</w:t>
            </w:r>
          </w:p>
        </w:tc>
      </w:tr>
      <w:tr w:rsidR="00692DBC" w:rsidRPr="00B95E8B" w14:paraId="215B2756" w14:textId="77777777" w:rsidTr="0082472F">
        <w:tc>
          <w:tcPr>
            <w:tcW w:w="429" w:type="pct"/>
            <w:tcBorders>
              <w:top w:val="single" w:sz="2" w:space="0" w:color="auto"/>
              <w:bottom w:val="single" w:sz="2" w:space="0" w:color="auto"/>
            </w:tcBorders>
            <w:shd w:val="clear" w:color="auto" w:fill="auto"/>
          </w:tcPr>
          <w:p w14:paraId="600EE97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71FF0D2" w14:textId="77777777" w:rsidR="00692DBC" w:rsidRPr="00B95E8B" w:rsidRDefault="00692DBC" w:rsidP="003623C8">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5F6679A9" w14:textId="77777777" w:rsidR="00692DBC" w:rsidRPr="00B95E8B" w:rsidRDefault="00692DBC" w:rsidP="003623C8">
            <w:pPr>
              <w:pStyle w:val="Tabletext"/>
            </w:pPr>
            <w:r w:rsidRPr="00B95E8B">
              <w:t>The following</w:t>
            </w:r>
            <w:r w:rsidR="00833D30" w:rsidRPr="00B95E8B">
              <w:t xml:space="preserve"> person</w:t>
            </w:r>
            <w:r w:rsidRPr="00B95E8B">
              <w:t>:</w:t>
            </w:r>
          </w:p>
          <w:p w14:paraId="79562C45" w14:textId="77777777" w:rsidR="00692DBC" w:rsidRPr="00B95E8B" w:rsidRDefault="00692DBC" w:rsidP="003623C8">
            <w:pPr>
              <w:pStyle w:val="Tablea"/>
            </w:pPr>
            <w:r w:rsidRPr="00B95E8B">
              <w:t>(a) for mangoes sold by the levy payer in the quarter to a consumer at a wholesale produce market—the levy payer;</w:t>
            </w:r>
          </w:p>
          <w:p w14:paraId="79ED5823" w14:textId="77777777" w:rsidR="00692DBC" w:rsidRPr="00B95E8B" w:rsidRDefault="00692DBC" w:rsidP="003623C8">
            <w:pPr>
              <w:pStyle w:val="Tablea"/>
            </w:pPr>
            <w:r w:rsidRPr="00B95E8B">
              <w:t>(b) for mangoes exported in the quarter other than through an exporting agent—the charge payer</w:t>
            </w:r>
          </w:p>
        </w:tc>
      </w:tr>
      <w:tr w:rsidR="00692DBC" w:rsidRPr="00B95E8B" w14:paraId="0A620502" w14:textId="77777777" w:rsidTr="0082472F">
        <w:tc>
          <w:tcPr>
            <w:tcW w:w="429" w:type="pct"/>
            <w:tcBorders>
              <w:top w:val="single" w:sz="2" w:space="0" w:color="auto"/>
              <w:bottom w:val="single" w:sz="2" w:space="0" w:color="auto"/>
            </w:tcBorders>
            <w:shd w:val="clear" w:color="auto" w:fill="auto"/>
          </w:tcPr>
          <w:p w14:paraId="4100C205"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552000FF" w14:textId="77777777" w:rsidR="00692DBC" w:rsidRPr="00B95E8B" w:rsidRDefault="00692DBC" w:rsidP="003623C8">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47D325E8" w14:textId="77777777" w:rsidR="00692DBC" w:rsidRPr="00B95E8B" w:rsidRDefault="00692DBC" w:rsidP="003623C8">
            <w:pPr>
              <w:pStyle w:val="Tabletext"/>
            </w:pPr>
            <w:r w:rsidRPr="00B95E8B">
              <w:t>For mangoes sold by the levy payer by retail sale in the year—the levy payer</w:t>
            </w:r>
          </w:p>
        </w:tc>
      </w:tr>
      <w:tr w:rsidR="00692DBC" w:rsidRPr="00B95E8B" w14:paraId="51F0441D" w14:textId="77777777" w:rsidTr="0082472F">
        <w:tc>
          <w:tcPr>
            <w:tcW w:w="429" w:type="pct"/>
            <w:tcBorders>
              <w:top w:val="single" w:sz="2" w:space="0" w:color="auto"/>
              <w:bottom w:val="single" w:sz="2" w:space="0" w:color="auto"/>
            </w:tcBorders>
            <w:shd w:val="clear" w:color="auto" w:fill="auto"/>
          </w:tcPr>
          <w:p w14:paraId="6D66DB64"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1DFB77FA"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33673FB" w14:textId="77777777" w:rsidR="00692DBC" w:rsidRPr="00B95E8B" w:rsidRDefault="00692DBC" w:rsidP="003623C8">
            <w:pPr>
              <w:pStyle w:val="Tablea"/>
            </w:pPr>
            <w:r w:rsidRPr="00B95E8B">
              <w:t>(a) for a return for a quarter—before the end of the first calendar month after the end of the quarter; or</w:t>
            </w:r>
          </w:p>
          <w:p w14:paraId="6B0C4CEE"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6E1C1B37" w14:textId="77777777" w:rsidTr="0082472F">
        <w:tc>
          <w:tcPr>
            <w:tcW w:w="429" w:type="pct"/>
            <w:tcBorders>
              <w:top w:val="single" w:sz="2" w:space="0" w:color="auto"/>
              <w:bottom w:val="single" w:sz="2" w:space="0" w:color="auto"/>
            </w:tcBorders>
            <w:shd w:val="clear" w:color="auto" w:fill="auto"/>
          </w:tcPr>
          <w:p w14:paraId="0971FDE8"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752659F0"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B552FEA" w14:textId="77777777" w:rsidR="00692DBC" w:rsidRPr="00B95E8B" w:rsidRDefault="00692DBC" w:rsidP="00730402">
            <w:pPr>
              <w:pStyle w:val="Tabletext"/>
            </w:pPr>
            <w:r w:rsidRPr="00B95E8B">
              <w:t>The Secretary</w:t>
            </w:r>
          </w:p>
        </w:tc>
      </w:tr>
      <w:tr w:rsidR="00692DBC" w:rsidRPr="00B95E8B" w14:paraId="5A20E181" w14:textId="77777777" w:rsidTr="0082472F">
        <w:tc>
          <w:tcPr>
            <w:tcW w:w="429" w:type="pct"/>
            <w:tcBorders>
              <w:top w:val="single" w:sz="2" w:space="0" w:color="auto"/>
              <w:bottom w:val="single" w:sz="12" w:space="0" w:color="auto"/>
            </w:tcBorders>
            <w:shd w:val="clear" w:color="auto" w:fill="auto"/>
          </w:tcPr>
          <w:p w14:paraId="474D0CCF"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71F1368A"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DC64810" w14:textId="77777777" w:rsidR="00692DBC" w:rsidRPr="00B95E8B" w:rsidRDefault="00692DBC" w:rsidP="00730402">
            <w:pPr>
              <w:pStyle w:val="Tabletext"/>
            </w:pPr>
            <w:r w:rsidRPr="00B95E8B">
              <w:t>The return:</w:t>
            </w:r>
          </w:p>
          <w:p w14:paraId="4AC7786F" w14:textId="77777777" w:rsidR="00692DBC" w:rsidRPr="00B95E8B" w:rsidRDefault="00692DBC" w:rsidP="003623C8">
            <w:pPr>
              <w:pStyle w:val="Tablea"/>
            </w:pPr>
            <w:r w:rsidRPr="00B95E8B">
              <w:t>(a) must be in the appropriate approved form and include the information required by that form; or</w:t>
            </w:r>
          </w:p>
          <w:p w14:paraId="6164265E"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3A77E748"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4F091B2" w14:textId="77777777" w:rsidR="00692DBC" w:rsidRPr="00B95E8B" w:rsidRDefault="00692DBC" w:rsidP="00692DBC">
      <w:pPr>
        <w:pStyle w:val="SubsectionHead"/>
      </w:pPr>
      <w:r w:rsidRPr="00B95E8B">
        <w:t>Making and keeping records</w:t>
      </w:r>
    </w:p>
    <w:p w14:paraId="3C1219A7"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mangoes, </w:t>
      </w:r>
      <w:r w:rsidR="00C85188" w:rsidRPr="00B95E8B">
        <w:t>this table has effect.</w:t>
      </w:r>
    </w:p>
    <w:p w14:paraId="1D6EFA28"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83FEF2A" w14:textId="77777777" w:rsidTr="0082472F">
        <w:trPr>
          <w:tblHeader/>
        </w:trPr>
        <w:tc>
          <w:tcPr>
            <w:tcW w:w="5000" w:type="pct"/>
            <w:gridSpan w:val="3"/>
            <w:tcBorders>
              <w:top w:val="single" w:sz="12" w:space="0" w:color="auto"/>
              <w:bottom w:val="single" w:sz="2" w:space="0" w:color="auto"/>
            </w:tcBorders>
            <w:shd w:val="clear" w:color="auto" w:fill="auto"/>
          </w:tcPr>
          <w:p w14:paraId="457F85E1" w14:textId="1586A445" w:rsidR="00692DBC" w:rsidRPr="00B95E8B" w:rsidRDefault="00692DBC" w:rsidP="003623C8">
            <w:pPr>
              <w:pStyle w:val="TableHeading"/>
            </w:pPr>
            <w:r w:rsidRPr="00B95E8B">
              <w:t>Record</w:t>
            </w:r>
            <w:r w:rsidR="002A2C22">
              <w:noBreakHyphen/>
            </w:r>
            <w:r w:rsidRPr="00B95E8B">
              <w:t>keeping</w:t>
            </w:r>
          </w:p>
        </w:tc>
      </w:tr>
      <w:tr w:rsidR="00692DBC" w:rsidRPr="00B95E8B" w14:paraId="26B32B85" w14:textId="77777777" w:rsidTr="0082472F">
        <w:trPr>
          <w:tblHeader/>
        </w:trPr>
        <w:tc>
          <w:tcPr>
            <w:tcW w:w="429" w:type="pct"/>
            <w:tcBorders>
              <w:top w:val="single" w:sz="2" w:space="0" w:color="auto"/>
              <w:bottom w:val="single" w:sz="12" w:space="0" w:color="auto"/>
            </w:tcBorders>
            <w:shd w:val="clear" w:color="auto" w:fill="auto"/>
          </w:tcPr>
          <w:p w14:paraId="57C703B6"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8E634B6"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280EA8F" w14:textId="77777777" w:rsidR="00692DBC" w:rsidRPr="00B95E8B" w:rsidRDefault="00692DBC" w:rsidP="003623C8">
            <w:pPr>
              <w:pStyle w:val="TableHeading"/>
            </w:pPr>
            <w:r w:rsidRPr="00B95E8B">
              <w:t>Rule</w:t>
            </w:r>
          </w:p>
        </w:tc>
      </w:tr>
      <w:tr w:rsidR="00692DBC" w:rsidRPr="00B95E8B" w14:paraId="3240EDF9" w14:textId="77777777" w:rsidTr="0082472F">
        <w:tc>
          <w:tcPr>
            <w:tcW w:w="429" w:type="pct"/>
            <w:tcBorders>
              <w:top w:val="single" w:sz="2" w:space="0" w:color="auto"/>
              <w:bottom w:val="single" w:sz="2" w:space="0" w:color="auto"/>
            </w:tcBorders>
            <w:shd w:val="clear" w:color="auto" w:fill="auto"/>
          </w:tcPr>
          <w:p w14:paraId="4299504E"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EAA99A7"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1D562ED" w14:textId="77777777" w:rsidR="00692DBC" w:rsidRPr="00B95E8B" w:rsidRDefault="00692DBC" w:rsidP="00730402">
            <w:pPr>
              <w:pStyle w:val="Tabletext"/>
            </w:pPr>
            <w:r w:rsidRPr="00B95E8B">
              <w:t>The levy payer or charge payer</w:t>
            </w:r>
          </w:p>
        </w:tc>
      </w:tr>
      <w:tr w:rsidR="00692DBC" w:rsidRPr="00B95E8B" w14:paraId="7B8C29E1" w14:textId="77777777" w:rsidTr="0082472F">
        <w:tc>
          <w:tcPr>
            <w:tcW w:w="429" w:type="pct"/>
            <w:tcBorders>
              <w:top w:val="single" w:sz="2" w:space="0" w:color="auto"/>
              <w:bottom w:val="single" w:sz="2" w:space="0" w:color="auto"/>
            </w:tcBorders>
            <w:shd w:val="clear" w:color="auto" w:fill="auto"/>
          </w:tcPr>
          <w:p w14:paraId="7FF6350E"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35E64DB"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774FE851" w14:textId="77777777" w:rsidR="00692DBC" w:rsidRPr="00B95E8B" w:rsidRDefault="00692DBC" w:rsidP="003623C8">
            <w:pPr>
              <w:pStyle w:val="Tabletext"/>
            </w:pPr>
            <w:r w:rsidRPr="00B95E8B">
              <w:t>The records must:</w:t>
            </w:r>
          </w:p>
          <w:p w14:paraId="4F90658F"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7194FBC8" w14:textId="77777777" w:rsidR="00692DBC" w:rsidRPr="00B95E8B" w:rsidRDefault="00692DBC" w:rsidP="003623C8">
            <w:pPr>
              <w:pStyle w:val="Tablea"/>
            </w:pPr>
            <w:r w:rsidRPr="00B95E8B">
              <w:t>(b) otherwise—enable the levy payer to substantiate the amount of levy payable and paid by the levy payer on the mangoes</w:t>
            </w:r>
          </w:p>
        </w:tc>
      </w:tr>
      <w:tr w:rsidR="00692DBC" w:rsidRPr="00B95E8B" w14:paraId="115C21DE" w14:textId="77777777" w:rsidTr="0082472F">
        <w:tc>
          <w:tcPr>
            <w:tcW w:w="429" w:type="pct"/>
            <w:tcBorders>
              <w:top w:val="single" w:sz="2" w:space="0" w:color="auto"/>
              <w:bottom w:val="single" w:sz="2" w:space="0" w:color="auto"/>
            </w:tcBorders>
            <w:shd w:val="clear" w:color="auto" w:fill="auto"/>
          </w:tcPr>
          <w:p w14:paraId="4B2F9140"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7AE42F78"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1EFE0C07" w14:textId="77777777" w:rsidR="00692DBC" w:rsidRPr="00B95E8B" w:rsidRDefault="00692DBC" w:rsidP="003623C8">
            <w:pPr>
              <w:pStyle w:val="Tabletext"/>
            </w:pPr>
            <w:r w:rsidRPr="00B95E8B">
              <w:t>The records must:</w:t>
            </w:r>
          </w:p>
          <w:p w14:paraId="13201EB8"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524738D5" w14:textId="77777777" w:rsidR="00692DBC" w:rsidRPr="00B95E8B" w:rsidRDefault="00692DBC" w:rsidP="003623C8">
            <w:pPr>
              <w:pStyle w:val="Tablea"/>
            </w:pPr>
            <w:r w:rsidRPr="00B95E8B">
              <w:t>(b) otherwise—enable the charge payer to substantiate the amount of charge payable and paid by the charge payer on the mangoes</w:t>
            </w:r>
          </w:p>
        </w:tc>
      </w:tr>
      <w:tr w:rsidR="00692DBC" w:rsidRPr="00B95E8B" w14:paraId="7A3DDA4B" w14:textId="77777777" w:rsidTr="0082472F">
        <w:tc>
          <w:tcPr>
            <w:tcW w:w="429" w:type="pct"/>
            <w:tcBorders>
              <w:top w:val="single" w:sz="2" w:space="0" w:color="auto"/>
              <w:bottom w:val="single" w:sz="12" w:space="0" w:color="auto"/>
            </w:tcBorders>
            <w:shd w:val="clear" w:color="auto" w:fill="auto"/>
          </w:tcPr>
          <w:p w14:paraId="168BF700"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128F7B11"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2570FA44" w14:textId="77777777" w:rsidR="00692DBC" w:rsidRPr="00B95E8B" w:rsidRDefault="00246BD4" w:rsidP="00246BD4">
            <w:pPr>
              <w:pStyle w:val="Tabletext"/>
            </w:pPr>
            <w:r w:rsidRPr="00B95E8B">
              <w:t>Until the end of the period of 5 years beginning on the day after the end of the financial year in which the levy or charge is imposed</w:t>
            </w:r>
          </w:p>
        </w:tc>
      </w:tr>
    </w:tbl>
    <w:p w14:paraId="31EC560D" w14:textId="77777777" w:rsidR="00692DBC" w:rsidRPr="00B95E8B" w:rsidRDefault="00692DBC" w:rsidP="00692DBC">
      <w:pPr>
        <w:pStyle w:val="notetext"/>
      </w:pPr>
      <w:r w:rsidRPr="00B95E8B">
        <w:t>Note</w:t>
      </w:r>
      <w:r w:rsidR="005B1BA9"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2ADEC4A" w14:textId="6594CCC6" w:rsidR="005B1BA9" w:rsidRPr="00B95E8B" w:rsidRDefault="005B1BA9" w:rsidP="005B1BA9">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4</w:t>
      </w:r>
      <w:r w:rsidR="009E5B3E" w:rsidRPr="00B95E8B">
        <w:t>9</w:t>
      </w:r>
      <w:r w:rsidR="002A2C22">
        <w:noBreakHyphen/>
      </w:r>
      <w:r w:rsidR="009E5B3E" w:rsidRPr="00B95E8B">
        <w:t>3</w:t>
      </w:r>
      <w:r w:rsidRPr="00B95E8B">
        <w:t>.</w:t>
      </w:r>
    </w:p>
    <w:p w14:paraId="754EBC3B" w14:textId="1DCA2633" w:rsidR="00692DBC" w:rsidRPr="00B95E8B" w:rsidRDefault="00193C55" w:rsidP="00692DBC">
      <w:pPr>
        <w:pStyle w:val="ActHead5"/>
      </w:pPr>
      <w:bookmarkStart w:id="327" w:name="_Toc195792366"/>
      <w:r w:rsidRPr="002A2C22">
        <w:rPr>
          <w:rStyle w:val="CharSectno"/>
        </w:rPr>
        <w:t>49</w:t>
      </w:r>
      <w:r w:rsidR="002A2C22" w:rsidRPr="002A2C22">
        <w:rPr>
          <w:rStyle w:val="CharSectno"/>
        </w:rPr>
        <w:noBreakHyphen/>
      </w:r>
      <w:r w:rsidRPr="002A2C22">
        <w:rPr>
          <w:rStyle w:val="CharSectno"/>
        </w:rPr>
        <w:t>2</w:t>
      </w:r>
      <w:r w:rsidR="00692DBC" w:rsidRPr="00B95E8B">
        <w:t xml:space="preserve">  Obligations of collection agents</w:t>
      </w:r>
      <w:bookmarkEnd w:id="327"/>
    </w:p>
    <w:p w14:paraId="68980C1B" w14:textId="77777777" w:rsidR="00692DBC" w:rsidRPr="00B95E8B" w:rsidRDefault="00692DBC" w:rsidP="00692DBC">
      <w:pPr>
        <w:pStyle w:val="subsection"/>
      </w:pPr>
      <w:r w:rsidRPr="00B95E8B">
        <w:tab/>
        <w:t>(1)</w:t>
      </w:r>
      <w:r w:rsidRPr="00B95E8B">
        <w:tab/>
        <w:t>This clause sets out obligations that are imposed on a person if:</w:t>
      </w:r>
    </w:p>
    <w:p w14:paraId="2C155E92" w14:textId="77777777" w:rsidR="00692DBC" w:rsidRPr="00B95E8B" w:rsidRDefault="00692DBC" w:rsidP="00692DBC">
      <w:pPr>
        <w:pStyle w:val="paragraph"/>
      </w:pPr>
      <w:r w:rsidRPr="00B95E8B">
        <w:tab/>
        <w:t>(a)</w:t>
      </w:r>
      <w:r w:rsidRPr="00B95E8B">
        <w:tab/>
        <w:t xml:space="preserve">levy is imposed on mangoes that are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4AD9DD0E" w14:textId="77777777" w:rsidR="00692DBC" w:rsidRPr="00B95E8B" w:rsidRDefault="00692DBC" w:rsidP="00692DBC">
      <w:pPr>
        <w:pStyle w:val="paragraph"/>
      </w:pPr>
      <w:r w:rsidRPr="00B95E8B">
        <w:tab/>
        <w:t>(b)</w:t>
      </w:r>
      <w:r w:rsidRPr="00B95E8B">
        <w:tab/>
        <w:t xml:space="preserve">charge is imposed on mangoes that are exported </w:t>
      </w:r>
      <w:r w:rsidR="00DD265C" w:rsidRPr="00B95E8B">
        <w:t xml:space="preserve">from Australia </w:t>
      </w:r>
      <w:r w:rsidRPr="00B95E8B">
        <w:t xml:space="preserve">in a quarter in a financial year through an exporting agent (the </w:t>
      </w:r>
      <w:r w:rsidRPr="00B95E8B">
        <w:rPr>
          <w:b/>
          <w:i/>
        </w:rPr>
        <w:t>export case</w:t>
      </w:r>
      <w:r w:rsidRPr="00B95E8B">
        <w:t>).</w:t>
      </w:r>
    </w:p>
    <w:p w14:paraId="23025002" w14:textId="77777777" w:rsidR="00692DBC" w:rsidRPr="00B95E8B" w:rsidRDefault="00692DBC" w:rsidP="00692DBC">
      <w:pPr>
        <w:pStyle w:val="SubsectionHead"/>
      </w:pPr>
      <w:r w:rsidRPr="00B95E8B">
        <w:t>Payment of equivalent amounts</w:t>
      </w:r>
    </w:p>
    <w:p w14:paraId="2AC4221D" w14:textId="0F95D88A"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415D6DA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37C50D14" w14:textId="77777777" w:rsidTr="0082472F">
        <w:trPr>
          <w:tblHeader/>
        </w:trPr>
        <w:tc>
          <w:tcPr>
            <w:tcW w:w="5000" w:type="pct"/>
            <w:gridSpan w:val="3"/>
            <w:tcBorders>
              <w:top w:val="single" w:sz="12" w:space="0" w:color="auto"/>
              <w:bottom w:val="single" w:sz="2" w:space="0" w:color="auto"/>
            </w:tcBorders>
            <w:shd w:val="clear" w:color="auto" w:fill="auto"/>
          </w:tcPr>
          <w:p w14:paraId="38448592" w14:textId="77777777" w:rsidR="00692DBC" w:rsidRPr="00B95E8B" w:rsidRDefault="00692DBC" w:rsidP="003623C8">
            <w:pPr>
              <w:pStyle w:val="TableHeading"/>
            </w:pPr>
            <w:r w:rsidRPr="00B95E8B">
              <w:t>Payment of equivalent amounts</w:t>
            </w:r>
          </w:p>
        </w:tc>
      </w:tr>
      <w:tr w:rsidR="00692DBC" w:rsidRPr="00B95E8B" w14:paraId="5EA7FE4B" w14:textId="77777777" w:rsidTr="0082472F">
        <w:trPr>
          <w:tblHeader/>
        </w:trPr>
        <w:tc>
          <w:tcPr>
            <w:tcW w:w="429" w:type="pct"/>
            <w:tcBorders>
              <w:top w:val="single" w:sz="2" w:space="0" w:color="auto"/>
              <w:bottom w:val="single" w:sz="12" w:space="0" w:color="auto"/>
            </w:tcBorders>
            <w:shd w:val="clear" w:color="auto" w:fill="auto"/>
          </w:tcPr>
          <w:p w14:paraId="1D938658"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3F959BC9"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6986423D" w14:textId="77777777" w:rsidR="00692DBC" w:rsidRPr="00B95E8B" w:rsidRDefault="00692DBC" w:rsidP="003623C8">
            <w:pPr>
              <w:pStyle w:val="TableHeading"/>
            </w:pPr>
            <w:r w:rsidRPr="00B95E8B">
              <w:t>Rule</w:t>
            </w:r>
          </w:p>
        </w:tc>
      </w:tr>
      <w:tr w:rsidR="00692DBC" w:rsidRPr="00B95E8B" w14:paraId="21D59D6D" w14:textId="77777777" w:rsidTr="0082472F">
        <w:tc>
          <w:tcPr>
            <w:tcW w:w="429" w:type="pct"/>
            <w:tcBorders>
              <w:top w:val="single" w:sz="2" w:space="0" w:color="auto"/>
              <w:bottom w:val="single" w:sz="2" w:space="0" w:color="auto"/>
            </w:tcBorders>
            <w:shd w:val="clear" w:color="auto" w:fill="auto"/>
          </w:tcPr>
          <w:p w14:paraId="6DD35ECE"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60E903B0"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mangoes?</w:t>
            </w:r>
          </w:p>
        </w:tc>
        <w:tc>
          <w:tcPr>
            <w:tcW w:w="2360" w:type="pct"/>
            <w:tcBorders>
              <w:top w:val="single" w:sz="2" w:space="0" w:color="auto"/>
              <w:bottom w:val="single" w:sz="2" w:space="0" w:color="auto"/>
            </w:tcBorders>
            <w:shd w:val="clear" w:color="auto" w:fill="auto"/>
          </w:tcPr>
          <w:p w14:paraId="663F64B5" w14:textId="77777777" w:rsidR="00692DBC" w:rsidRPr="00B95E8B" w:rsidRDefault="00692DBC" w:rsidP="003623C8">
            <w:pPr>
              <w:pStyle w:val="Tabletext"/>
            </w:pPr>
            <w:r w:rsidRPr="00B95E8B">
              <w:t>The following</w:t>
            </w:r>
            <w:r w:rsidR="00833D30" w:rsidRPr="00B95E8B">
              <w:t xml:space="preserve"> person</w:t>
            </w:r>
            <w:r w:rsidRPr="00B95E8B">
              <w:t>:</w:t>
            </w:r>
          </w:p>
          <w:p w14:paraId="29075191" w14:textId="77777777" w:rsidR="00692DBC" w:rsidRPr="00B95E8B" w:rsidRDefault="00692DBC" w:rsidP="003623C8">
            <w:pPr>
              <w:pStyle w:val="Tablea"/>
            </w:pPr>
            <w:r w:rsidRPr="00B95E8B">
              <w:t>(a) the liable collection agent in the sale case;</w:t>
            </w:r>
          </w:p>
          <w:p w14:paraId="18D0EB0A" w14:textId="77777777" w:rsidR="00692DBC" w:rsidRPr="00B95E8B" w:rsidRDefault="00692DBC" w:rsidP="003623C8">
            <w:pPr>
              <w:pStyle w:val="Tablea"/>
            </w:pPr>
            <w:r w:rsidRPr="00B95E8B">
              <w:t>(b) the exporting agent in the export case</w:t>
            </w:r>
          </w:p>
        </w:tc>
      </w:tr>
      <w:tr w:rsidR="00692DBC" w:rsidRPr="00B95E8B" w14:paraId="07D8E447" w14:textId="77777777" w:rsidTr="0082472F">
        <w:tc>
          <w:tcPr>
            <w:tcW w:w="429" w:type="pct"/>
            <w:tcBorders>
              <w:top w:val="single" w:sz="2" w:space="0" w:color="auto"/>
              <w:bottom w:val="single" w:sz="2" w:space="0" w:color="auto"/>
            </w:tcBorders>
            <w:shd w:val="clear" w:color="auto" w:fill="auto"/>
          </w:tcPr>
          <w:p w14:paraId="1B051A51"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2DCF665A"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089644C5" w14:textId="77777777" w:rsidR="00692DBC" w:rsidRPr="00B95E8B" w:rsidRDefault="00692DBC" w:rsidP="003623C8">
            <w:pPr>
              <w:pStyle w:val="Tabletext"/>
            </w:pPr>
            <w:r w:rsidRPr="00B95E8B">
              <w:t>On the last day of the first calendar month after the end of the quarter</w:t>
            </w:r>
          </w:p>
        </w:tc>
      </w:tr>
      <w:tr w:rsidR="00692DBC" w:rsidRPr="00B95E8B" w14:paraId="772AD381" w14:textId="77777777" w:rsidTr="0082472F">
        <w:tc>
          <w:tcPr>
            <w:tcW w:w="429" w:type="pct"/>
            <w:tcBorders>
              <w:top w:val="single" w:sz="2" w:space="0" w:color="auto"/>
              <w:bottom w:val="single" w:sz="12" w:space="0" w:color="auto"/>
            </w:tcBorders>
            <w:shd w:val="clear" w:color="auto" w:fill="auto"/>
          </w:tcPr>
          <w:p w14:paraId="26BA3FCD"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522E644D"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58CACD17" w14:textId="77777777" w:rsidR="00692DBC" w:rsidRPr="00B95E8B" w:rsidRDefault="00692DBC" w:rsidP="003623C8">
            <w:pPr>
              <w:pStyle w:val="Tabletext"/>
            </w:pPr>
            <w:r w:rsidRPr="00B95E8B">
              <w:t>The Commonwealth</w:t>
            </w:r>
          </w:p>
        </w:tc>
      </w:tr>
    </w:tbl>
    <w:p w14:paraId="4100E823"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5AD64C52" w14:textId="7252AA1D"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6A3ADC2C" w14:textId="77777777" w:rsidR="00692DBC" w:rsidRPr="00B95E8B" w:rsidRDefault="00692DBC" w:rsidP="00692DBC">
      <w:pPr>
        <w:pStyle w:val="SubsectionHead"/>
      </w:pPr>
      <w:r w:rsidRPr="00B95E8B">
        <w:t>Giving quarterly returns</w:t>
      </w:r>
    </w:p>
    <w:p w14:paraId="6F1D83E2"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5A5977A0"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76ACF78" w14:textId="77777777" w:rsidTr="0082472F">
        <w:trPr>
          <w:tblHeader/>
        </w:trPr>
        <w:tc>
          <w:tcPr>
            <w:tcW w:w="5000" w:type="pct"/>
            <w:gridSpan w:val="3"/>
            <w:tcBorders>
              <w:top w:val="single" w:sz="12" w:space="0" w:color="auto"/>
              <w:bottom w:val="single" w:sz="2" w:space="0" w:color="auto"/>
            </w:tcBorders>
            <w:shd w:val="clear" w:color="auto" w:fill="auto"/>
          </w:tcPr>
          <w:p w14:paraId="354F1F26" w14:textId="77777777" w:rsidR="00692DBC" w:rsidRPr="00B95E8B" w:rsidRDefault="00692DBC" w:rsidP="003623C8">
            <w:pPr>
              <w:pStyle w:val="TableHeading"/>
              <w:rPr>
                <w:b w:val="0"/>
              </w:rPr>
            </w:pPr>
            <w:r w:rsidRPr="00B95E8B">
              <w:t>Quarterly returns</w:t>
            </w:r>
          </w:p>
        </w:tc>
      </w:tr>
      <w:tr w:rsidR="00692DBC" w:rsidRPr="00B95E8B" w14:paraId="3FB4A777" w14:textId="77777777" w:rsidTr="0082472F">
        <w:trPr>
          <w:tblHeader/>
        </w:trPr>
        <w:tc>
          <w:tcPr>
            <w:tcW w:w="429" w:type="pct"/>
            <w:tcBorders>
              <w:top w:val="single" w:sz="2" w:space="0" w:color="auto"/>
              <w:bottom w:val="single" w:sz="12" w:space="0" w:color="auto"/>
            </w:tcBorders>
            <w:shd w:val="clear" w:color="auto" w:fill="auto"/>
          </w:tcPr>
          <w:p w14:paraId="17A60032"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56622A3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EFA9F0E" w14:textId="77777777" w:rsidR="00692DBC" w:rsidRPr="00B95E8B" w:rsidRDefault="00692DBC" w:rsidP="003623C8">
            <w:pPr>
              <w:pStyle w:val="TableHeading"/>
            </w:pPr>
            <w:r w:rsidRPr="00B95E8B">
              <w:t>Rule</w:t>
            </w:r>
          </w:p>
        </w:tc>
      </w:tr>
      <w:tr w:rsidR="00692DBC" w:rsidRPr="00B95E8B" w14:paraId="3C0BE879" w14:textId="77777777" w:rsidTr="0082472F">
        <w:tc>
          <w:tcPr>
            <w:tcW w:w="429" w:type="pct"/>
            <w:tcBorders>
              <w:top w:val="single" w:sz="2" w:space="0" w:color="auto"/>
              <w:bottom w:val="single" w:sz="2" w:space="0" w:color="auto"/>
            </w:tcBorders>
            <w:shd w:val="clear" w:color="auto" w:fill="auto"/>
          </w:tcPr>
          <w:p w14:paraId="10894FBC"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EC4880E"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54A47A18" w14:textId="77777777" w:rsidR="00692DBC" w:rsidRPr="00B95E8B" w:rsidRDefault="00692DBC" w:rsidP="003623C8">
            <w:pPr>
              <w:pStyle w:val="Tabletext"/>
            </w:pPr>
            <w:r w:rsidRPr="00B95E8B">
              <w:t>The following</w:t>
            </w:r>
            <w:r w:rsidR="00833D30" w:rsidRPr="00B95E8B">
              <w:t xml:space="preserve"> person</w:t>
            </w:r>
            <w:r w:rsidRPr="00B95E8B">
              <w:t>:</w:t>
            </w:r>
          </w:p>
          <w:p w14:paraId="44ECD20B" w14:textId="77777777" w:rsidR="00692DBC" w:rsidRPr="00B95E8B" w:rsidRDefault="00692DBC" w:rsidP="003623C8">
            <w:pPr>
              <w:pStyle w:val="Tablea"/>
            </w:pPr>
            <w:r w:rsidRPr="00B95E8B">
              <w:t>(a) the liable collection agent in the sale case;</w:t>
            </w:r>
          </w:p>
          <w:p w14:paraId="4C42DC58" w14:textId="77777777" w:rsidR="00692DBC" w:rsidRPr="00B95E8B" w:rsidRDefault="00692DBC" w:rsidP="003623C8">
            <w:pPr>
              <w:pStyle w:val="Tablea"/>
            </w:pPr>
            <w:r w:rsidRPr="00B95E8B">
              <w:t>(b) the exporting agent in the export case</w:t>
            </w:r>
          </w:p>
        </w:tc>
      </w:tr>
      <w:tr w:rsidR="00692DBC" w:rsidRPr="00B95E8B" w14:paraId="63888603" w14:textId="77777777" w:rsidTr="0082472F">
        <w:tc>
          <w:tcPr>
            <w:tcW w:w="429" w:type="pct"/>
            <w:tcBorders>
              <w:top w:val="single" w:sz="2" w:space="0" w:color="auto"/>
              <w:bottom w:val="single" w:sz="2" w:space="0" w:color="auto"/>
            </w:tcBorders>
            <w:shd w:val="clear" w:color="auto" w:fill="auto"/>
          </w:tcPr>
          <w:p w14:paraId="2FE22EE4"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32DBEDE"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CFFFC8D" w14:textId="77777777" w:rsidR="00692DBC" w:rsidRPr="00B95E8B" w:rsidRDefault="00692DBC" w:rsidP="003623C8">
            <w:pPr>
              <w:pStyle w:val="Tabletext"/>
            </w:pPr>
            <w:r w:rsidRPr="00B95E8B">
              <w:t>Before the end of the first calendar month after the end of the quarter</w:t>
            </w:r>
          </w:p>
        </w:tc>
      </w:tr>
      <w:tr w:rsidR="00692DBC" w:rsidRPr="00B95E8B" w14:paraId="5E563B98" w14:textId="77777777" w:rsidTr="0082472F">
        <w:tc>
          <w:tcPr>
            <w:tcW w:w="429" w:type="pct"/>
            <w:tcBorders>
              <w:top w:val="single" w:sz="2" w:space="0" w:color="auto"/>
              <w:bottom w:val="single" w:sz="2" w:space="0" w:color="auto"/>
            </w:tcBorders>
            <w:shd w:val="clear" w:color="auto" w:fill="auto"/>
          </w:tcPr>
          <w:p w14:paraId="078A044C"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54D39DF7"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55FFC13" w14:textId="77777777" w:rsidR="00692DBC" w:rsidRPr="00B95E8B" w:rsidRDefault="00692DBC" w:rsidP="00730402">
            <w:pPr>
              <w:pStyle w:val="Tabletext"/>
            </w:pPr>
            <w:r w:rsidRPr="00B95E8B">
              <w:t>The Secretary</w:t>
            </w:r>
          </w:p>
        </w:tc>
      </w:tr>
      <w:tr w:rsidR="00692DBC" w:rsidRPr="00B95E8B" w14:paraId="47FA7A9C" w14:textId="77777777" w:rsidTr="0082472F">
        <w:tc>
          <w:tcPr>
            <w:tcW w:w="429" w:type="pct"/>
            <w:tcBorders>
              <w:top w:val="single" w:sz="2" w:space="0" w:color="auto"/>
              <w:bottom w:val="single" w:sz="12" w:space="0" w:color="auto"/>
            </w:tcBorders>
            <w:shd w:val="clear" w:color="auto" w:fill="auto"/>
          </w:tcPr>
          <w:p w14:paraId="2D391621"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0212B6A6"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2F5BCCC" w14:textId="77777777" w:rsidR="00692DBC" w:rsidRPr="00B95E8B" w:rsidRDefault="00692DBC" w:rsidP="00730402">
            <w:pPr>
              <w:pStyle w:val="Tabletext"/>
            </w:pPr>
            <w:r w:rsidRPr="00B95E8B">
              <w:t>The return:</w:t>
            </w:r>
          </w:p>
          <w:p w14:paraId="4858A452" w14:textId="77777777" w:rsidR="00692DBC" w:rsidRPr="00B95E8B" w:rsidRDefault="00692DBC" w:rsidP="003623C8">
            <w:pPr>
              <w:pStyle w:val="Tablea"/>
            </w:pPr>
            <w:r w:rsidRPr="00B95E8B">
              <w:t>(a) must be in the appropriate approved form and include the information required by that form; or</w:t>
            </w:r>
          </w:p>
          <w:p w14:paraId="0BA4AFD7"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6F3E92A7"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E8D04A8" w14:textId="77777777" w:rsidR="00692DBC" w:rsidRPr="00B95E8B" w:rsidRDefault="00692DBC" w:rsidP="00692DBC">
      <w:pPr>
        <w:pStyle w:val="SubsectionHead"/>
      </w:pPr>
      <w:r w:rsidRPr="00B95E8B">
        <w:t>Making and keeping records</w:t>
      </w:r>
    </w:p>
    <w:p w14:paraId="12F881C4"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629702C9"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E3FAC9C" w14:textId="77777777" w:rsidTr="0082472F">
        <w:trPr>
          <w:tblHeader/>
        </w:trPr>
        <w:tc>
          <w:tcPr>
            <w:tcW w:w="5000" w:type="pct"/>
            <w:gridSpan w:val="3"/>
            <w:tcBorders>
              <w:top w:val="single" w:sz="12" w:space="0" w:color="auto"/>
              <w:bottom w:val="single" w:sz="2" w:space="0" w:color="auto"/>
            </w:tcBorders>
            <w:shd w:val="clear" w:color="auto" w:fill="auto"/>
          </w:tcPr>
          <w:p w14:paraId="5652B6E7" w14:textId="4DFC2015" w:rsidR="00692DBC" w:rsidRPr="00B95E8B" w:rsidRDefault="00692DBC" w:rsidP="003623C8">
            <w:pPr>
              <w:pStyle w:val="TableHeading"/>
            </w:pPr>
            <w:r w:rsidRPr="00B95E8B">
              <w:t>Record</w:t>
            </w:r>
            <w:r w:rsidR="002A2C22">
              <w:noBreakHyphen/>
            </w:r>
            <w:r w:rsidRPr="00B95E8B">
              <w:t>keeping</w:t>
            </w:r>
          </w:p>
        </w:tc>
      </w:tr>
      <w:tr w:rsidR="00692DBC" w:rsidRPr="00B95E8B" w14:paraId="365F37A0" w14:textId="77777777" w:rsidTr="0082472F">
        <w:trPr>
          <w:tblHeader/>
        </w:trPr>
        <w:tc>
          <w:tcPr>
            <w:tcW w:w="429" w:type="pct"/>
            <w:tcBorders>
              <w:top w:val="single" w:sz="2" w:space="0" w:color="auto"/>
              <w:bottom w:val="single" w:sz="12" w:space="0" w:color="auto"/>
            </w:tcBorders>
            <w:shd w:val="clear" w:color="auto" w:fill="auto"/>
          </w:tcPr>
          <w:p w14:paraId="2BCDBDB5"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EF384DA"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F3C463C" w14:textId="77777777" w:rsidR="00692DBC" w:rsidRPr="00B95E8B" w:rsidRDefault="00692DBC" w:rsidP="003623C8">
            <w:pPr>
              <w:pStyle w:val="TableHeading"/>
            </w:pPr>
            <w:r w:rsidRPr="00B95E8B">
              <w:t>Rule</w:t>
            </w:r>
          </w:p>
        </w:tc>
      </w:tr>
      <w:tr w:rsidR="00692DBC" w:rsidRPr="00B95E8B" w14:paraId="021DD273" w14:textId="77777777" w:rsidTr="0082472F">
        <w:tc>
          <w:tcPr>
            <w:tcW w:w="429" w:type="pct"/>
            <w:tcBorders>
              <w:top w:val="single" w:sz="2" w:space="0" w:color="auto"/>
              <w:bottom w:val="single" w:sz="2" w:space="0" w:color="auto"/>
            </w:tcBorders>
            <w:shd w:val="clear" w:color="auto" w:fill="auto"/>
          </w:tcPr>
          <w:p w14:paraId="7DE5C811"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339374C" w14:textId="77777777" w:rsidR="00692DBC" w:rsidRPr="00B95E8B" w:rsidRDefault="00692DBC" w:rsidP="00730402">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50B5A03" w14:textId="77777777" w:rsidR="00692DBC" w:rsidRPr="00B95E8B" w:rsidRDefault="00692DBC" w:rsidP="003623C8">
            <w:pPr>
              <w:pStyle w:val="Tabletext"/>
            </w:pPr>
            <w:r w:rsidRPr="00B95E8B">
              <w:t>The following person:</w:t>
            </w:r>
          </w:p>
          <w:p w14:paraId="4F892B96" w14:textId="77777777" w:rsidR="00692DBC" w:rsidRPr="00B95E8B" w:rsidRDefault="00692DBC" w:rsidP="003623C8">
            <w:pPr>
              <w:pStyle w:val="Tablea"/>
            </w:pPr>
            <w:r w:rsidRPr="00B95E8B">
              <w:t>(a) the liable collection agent in the sale case;</w:t>
            </w:r>
          </w:p>
          <w:p w14:paraId="5C59F521" w14:textId="77777777" w:rsidR="00692DBC" w:rsidRPr="00B95E8B" w:rsidRDefault="00692DBC" w:rsidP="003623C8">
            <w:pPr>
              <w:pStyle w:val="Tablea"/>
            </w:pPr>
            <w:r w:rsidRPr="00B95E8B">
              <w:t>(b) the exporting agent in the export case</w:t>
            </w:r>
          </w:p>
        </w:tc>
      </w:tr>
      <w:tr w:rsidR="00692DBC" w:rsidRPr="00B95E8B" w14:paraId="312364C0" w14:textId="77777777" w:rsidTr="0082472F">
        <w:tc>
          <w:tcPr>
            <w:tcW w:w="429" w:type="pct"/>
            <w:tcBorders>
              <w:top w:val="single" w:sz="2" w:space="0" w:color="auto"/>
              <w:bottom w:val="single" w:sz="2" w:space="0" w:color="auto"/>
            </w:tcBorders>
            <w:shd w:val="clear" w:color="auto" w:fill="auto"/>
          </w:tcPr>
          <w:p w14:paraId="4D1F48FD"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443FE921"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2DF71F3" w14:textId="77777777" w:rsidR="00692DBC" w:rsidRPr="00B95E8B" w:rsidRDefault="00692DBC" w:rsidP="003623C8">
            <w:pPr>
              <w:pStyle w:val="Tabletext"/>
            </w:pPr>
            <w:r w:rsidRPr="00B95E8B">
              <w:t>The records must enable the person to substantiate the equivalent amount payable and paid by the person in relation to the mangoes</w:t>
            </w:r>
          </w:p>
        </w:tc>
      </w:tr>
      <w:tr w:rsidR="00692DBC" w:rsidRPr="00B95E8B" w14:paraId="3F290504" w14:textId="77777777" w:rsidTr="0082472F">
        <w:tc>
          <w:tcPr>
            <w:tcW w:w="429" w:type="pct"/>
            <w:tcBorders>
              <w:top w:val="single" w:sz="2" w:space="0" w:color="auto"/>
              <w:bottom w:val="single" w:sz="12" w:space="0" w:color="auto"/>
            </w:tcBorders>
            <w:shd w:val="clear" w:color="auto" w:fill="auto"/>
          </w:tcPr>
          <w:p w14:paraId="35DCDBB0"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74E4C2C8"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7115651" w14:textId="77777777" w:rsidR="00692DBC" w:rsidRPr="00B95E8B" w:rsidRDefault="00692DBC" w:rsidP="003623C8">
            <w:pPr>
              <w:pStyle w:val="Tabletext"/>
            </w:pPr>
            <w:r w:rsidRPr="00B95E8B">
              <w:t xml:space="preserve">Until the end of the period of 5 years beginning on the day after the end of the </w:t>
            </w:r>
            <w:r w:rsidR="003F5E3C" w:rsidRPr="00B95E8B">
              <w:t>financial year</w:t>
            </w:r>
            <w:r w:rsidR="006224A2" w:rsidRPr="00B95E8B">
              <w:t xml:space="preserve"> in which the mangoes are sold or exported</w:t>
            </w:r>
          </w:p>
        </w:tc>
      </w:tr>
    </w:tbl>
    <w:p w14:paraId="23B24F02"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A8DD06E" w14:textId="0D7A7A7C" w:rsidR="00692DBC" w:rsidRPr="00B95E8B" w:rsidRDefault="00193C55" w:rsidP="00692DBC">
      <w:pPr>
        <w:pStyle w:val="ActHead5"/>
      </w:pPr>
      <w:bookmarkStart w:id="328" w:name="_Toc195792367"/>
      <w:r w:rsidRPr="002A2C22">
        <w:rPr>
          <w:rStyle w:val="CharSectno"/>
        </w:rPr>
        <w:t>49</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328"/>
    </w:p>
    <w:p w14:paraId="7D81B11F"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7374F60F" w14:textId="77777777" w:rsidR="00692DBC" w:rsidRPr="00B95E8B" w:rsidRDefault="00692DBC" w:rsidP="00692DBC">
      <w:pPr>
        <w:pStyle w:val="paragraph"/>
      </w:pPr>
      <w:r w:rsidRPr="00B95E8B">
        <w:tab/>
        <w:t>(a)</w:t>
      </w:r>
      <w:r w:rsidRPr="00B95E8B">
        <w:tab/>
        <w:t>mangoes are harvested in Australia and in a financial year are sold by the person who owns the mangoes immediately after they are harvested and the person considers that an exemption from levy applies; or</w:t>
      </w:r>
    </w:p>
    <w:p w14:paraId="69108AC4" w14:textId="77777777" w:rsidR="00692DBC" w:rsidRPr="00B95E8B" w:rsidRDefault="00692DBC" w:rsidP="00692DBC">
      <w:pPr>
        <w:pStyle w:val="paragraph"/>
      </w:pPr>
      <w:r w:rsidRPr="00B95E8B">
        <w:tab/>
        <w:t>(</w:t>
      </w:r>
      <w:r w:rsidR="00854333" w:rsidRPr="00B95E8B">
        <w:t>b</w:t>
      </w:r>
      <w:r w:rsidRPr="00B95E8B">
        <w:t>)</w:t>
      </w:r>
      <w:r w:rsidRPr="00B95E8B">
        <w:tab/>
        <w:t xml:space="preserve">mangoes are harvested in Australia and in a </w:t>
      </w:r>
      <w:r w:rsidR="007F54B6" w:rsidRPr="00B95E8B">
        <w:t>financial year</w:t>
      </w:r>
      <w:r w:rsidRPr="00B95E8B">
        <w:t xml:space="preserve"> are exported from Australia and the person who </w:t>
      </w:r>
      <w:r w:rsidR="00511B40" w:rsidRPr="00B95E8B">
        <w:t>exports</w:t>
      </w:r>
      <w:r w:rsidRPr="00B95E8B">
        <w:t xml:space="preserve"> the mangoes considers that an exemption from charge applies.</w:t>
      </w:r>
    </w:p>
    <w:p w14:paraId="3AA8820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52773EA8" w14:textId="77777777" w:rsidTr="0082472F">
        <w:trPr>
          <w:tblHeader/>
        </w:trPr>
        <w:tc>
          <w:tcPr>
            <w:tcW w:w="5000" w:type="pct"/>
            <w:gridSpan w:val="3"/>
            <w:tcBorders>
              <w:top w:val="single" w:sz="12" w:space="0" w:color="auto"/>
              <w:bottom w:val="single" w:sz="2" w:space="0" w:color="auto"/>
            </w:tcBorders>
            <w:shd w:val="clear" w:color="auto" w:fill="auto"/>
          </w:tcPr>
          <w:p w14:paraId="6D90436B" w14:textId="32CFED53" w:rsidR="00692DBC" w:rsidRPr="00B95E8B" w:rsidRDefault="00692DBC" w:rsidP="003623C8">
            <w:pPr>
              <w:pStyle w:val="TableHeading"/>
            </w:pPr>
            <w:r w:rsidRPr="00B95E8B">
              <w:t>Record</w:t>
            </w:r>
            <w:r w:rsidR="002A2C22">
              <w:noBreakHyphen/>
            </w:r>
            <w:r w:rsidRPr="00B95E8B">
              <w:t>keeping</w:t>
            </w:r>
          </w:p>
        </w:tc>
      </w:tr>
      <w:tr w:rsidR="00692DBC" w:rsidRPr="00B95E8B" w14:paraId="46667CD7" w14:textId="77777777" w:rsidTr="0082472F">
        <w:trPr>
          <w:tblHeader/>
        </w:trPr>
        <w:tc>
          <w:tcPr>
            <w:tcW w:w="429" w:type="pct"/>
            <w:tcBorders>
              <w:top w:val="single" w:sz="2" w:space="0" w:color="auto"/>
              <w:bottom w:val="single" w:sz="12" w:space="0" w:color="auto"/>
            </w:tcBorders>
            <w:shd w:val="clear" w:color="auto" w:fill="auto"/>
          </w:tcPr>
          <w:p w14:paraId="43AB8454"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600676E"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88CA36D" w14:textId="77777777" w:rsidR="00692DBC" w:rsidRPr="00B95E8B" w:rsidRDefault="00692DBC" w:rsidP="003623C8">
            <w:pPr>
              <w:pStyle w:val="TableHeading"/>
            </w:pPr>
            <w:r w:rsidRPr="00B95E8B">
              <w:t>Rule</w:t>
            </w:r>
          </w:p>
        </w:tc>
      </w:tr>
      <w:tr w:rsidR="00692DBC" w:rsidRPr="00B95E8B" w14:paraId="17992BE0" w14:textId="77777777" w:rsidTr="0082472F">
        <w:tc>
          <w:tcPr>
            <w:tcW w:w="429" w:type="pct"/>
            <w:tcBorders>
              <w:top w:val="single" w:sz="2" w:space="0" w:color="auto"/>
              <w:bottom w:val="single" w:sz="2" w:space="0" w:color="auto"/>
            </w:tcBorders>
            <w:shd w:val="clear" w:color="auto" w:fill="auto"/>
          </w:tcPr>
          <w:p w14:paraId="64D021D7"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FAF17DD"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B333C33" w14:textId="77777777" w:rsidR="00692DBC" w:rsidRPr="00B95E8B" w:rsidRDefault="00692DBC" w:rsidP="003623C8">
            <w:pPr>
              <w:pStyle w:val="Tabletext"/>
            </w:pPr>
            <w:r w:rsidRPr="00B95E8B">
              <w:t>The person</w:t>
            </w:r>
          </w:p>
        </w:tc>
      </w:tr>
      <w:tr w:rsidR="00692DBC" w:rsidRPr="00B95E8B" w14:paraId="526F7042" w14:textId="77777777" w:rsidTr="0082472F">
        <w:tc>
          <w:tcPr>
            <w:tcW w:w="429" w:type="pct"/>
            <w:tcBorders>
              <w:top w:val="single" w:sz="2" w:space="0" w:color="auto"/>
              <w:bottom w:val="single" w:sz="2" w:space="0" w:color="auto"/>
            </w:tcBorders>
            <w:shd w:val="clear" w:color="auto" w:fill="auto"/>
          </w:tcPr>
          <w:p w14:paraId="6A34DE74"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946FD2F"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36B9CEA"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1D2E81D4" w14:textId="77777777" w:rsidTr="0082472F">
        <w:tc>
          <w:tcPr>
            <w:tcW w:w="429" w:type="pct"/>
            <w:tcBorders>
              <w:top w:val="single" w:sz="2" w:space="0" w:color="auto"/>
              <w:bottom w:val="single" w:sz="12" w:space="0" w:color="auto"/>
            </w:tcBorders>
            <w:shd w:val="clear" w:color="auto" w:fill="auto"/>
          </w:tcPr>
          <w:p w14:paraId="1832771C"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63102C8F"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7E8A5D69" w14:textId="77777777" w:rsidR="00692DBC" w:rsidRPr="00B95E8B" w:rsidRDefault="00692DBC" w:rsidP="003623C8">
            <w:pPr>
              <w:pStyle w:val="Tabletext"/>
            </w:pPr>
            <w:r w:rsidRPr="00B95E8B">
              <w:t xml:space="preserve">Until the end of the period of 5 years beginning on the day after the end of the </w:t>
            </w:r>
            <w:r w:rsidR="007F54B6" w:rsidRPr="00B95E8B">
              <w:t>financial year</w:t>
            </w:r>
          </w:p>
        </w:tc>
      </w:tr>
    </w:tbl>
    <w:p w14:paraId="1C375F16"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34783E5" w14:textId="77777777" w:rsidR="0066546A" w:rsidRPr="00B95E8B" w:rsidRDefault="0066546A" w:rsidP="0066546A">
      <w:pPr>
        <w:pStyle w:val="ActHead3"/>
        <w:pageBreakBefore/>
      </w:pPr>
      <w:bookmarkStart w:id="329" w:name="_Hlk115353048"/>
      <w:bookmarkStart w:id="330" w:name="_Toc195792368"/>
      <w:r w:rsidRPr="002A2C22">
        <w:rPr>
          <w:rStyle w:val="CharDivNo"/>
        </w:rPr>
        <w:t>Division </w:t>
      </w:r>
      <w:r w:rsidR="00193C55" w:rsidRPr="002A2C22">
        <w:rPr>
          <w:rStyle w:val="CharDivNo"/>
        </w:rPr>
        <w:t>50</w:t>
      </w:r>
      <w:r w:rsidRPr="00B95E8B">
        <w:t>—</w:t>
      </w:r>
      <w:r w:rsidRPr="002A2C22">
        <w:rPr>
          <w:rStyle w:val="CharDivText"/>
        </w:rPr>
        <w:t>Melons</w:t>
      </w:r>
      <w:bookmarkEnd w:id="330"/>
    </w:p>
    <w:p w14:paraId="399BA4CF" w14:textId="6EBA58B6" w:rsidR="0066546A" w:rsidRPr="00B95E8B" w:rsidRDefault="00193C55" w:rsidP="0066546A">
      <w:pPr>
        <w:pStyle w:val="ActHead5"/>
      </w:pPr>
      <w:bookmarkStart w:id="331" w:name="_Toc195792369"/>
      <w:r w:rsidRPr="002A2C22">
        <w:rPr>
          <w:rStyle w:val="CharSectno"/>
        </w:rPr>
        <w:t>50</w:t>
      </w:r>
      <w:r w:rsidR="002A2C22" w:rsidRPr="002A2C22">
        <w:rPr>
          <w:rStyle w:val="CharSectno"/>
        </w:rPr>
        <w:noBreakHyphen/>
      </w:r>
      <w:r w:rsidRPr="002A2C22">
        <w:rPr>
          <w:rStyle w:val="CharSectno"/>
        </w:rPr>
        <w:t>1</w:t>
      </w:r>
      <w:r w:rsidR="0066546A" w:rsidRPr="00B95E8B">
        <w:t xml:space="preserve">  Obligations of levy payers or charge payers</w:t>
      </w:r>
      <w:bookmarkEnd w:id="331"/>
    </w:p>
    <w:p w14:paraId="230E7104" w14:textId="77777777" w:rsidR="0066546A" w:rsidRPr="00B95E8B" w:rsidRDefault="0066546A" w:rsidP="0066546A">
      <w:pPr>
        <w:pStyle w:val="SubsectionHead"/>
      </w:pPr>
      <w:r w:rsidRPr="00B95E8B">
        <w:t>When melon levy due and payable</w:t>
      </w:r>
    </w:p>
    <w:p w14:paraId="7C127BCB" w14:textId="77777777" w:rsidR="0066546A" w:rsidRPr="00B95E8B" w:rsidRDefault="0066546A" w:rsidP="0066546A">
      <w:pPr>
        <w:pStyle w:val="subsection"/>
      </w:pPr>
      <w:r w:rsidRPr="00B95E8B">
        <w:tab/>
        <w:t>(1)</w:t>
      </w:r>
      <w:r w:rsidRPr="00B95E8B">
        <w:tab/>
        <w:t xml:space="preserve">For the purposes of </w:t>
      </w:r>
      <w:r w:rsidR="00C91FA7" w:rsidRPr="00B95E8B">
        <w:t>section 8</w:t>
      </w:r>
      <w:r w:rsidRPr="00B95E8B">
        <w:t xml:space="preserve"> of the Act, for:</w:t>
      </w:r>
    </w:p>
    <w:p w14:paraId="6C2416AD" w14:textId="77777777" w:rsidR="0066546A" w:rsidRPr="00B95E8B" w:rsidRDefault="0066546A" w:rsidP="0066546A">
      <w:pPr>
        <w:pStyle w:val="paragraph"/>
      </w:pPr>
      <w:r w:rsidRPr="00B95E8B">
        <w:tab/>
        <w:t>(a)</w:t>
      </w:r>
      <w:r w:rsidRPr="00B95E8B">
        <w:tab/>
        <w:t>levy imposed on melons that are sold by the levy payer in a quarter in a financial year (other than by retail sale); or</w:t>
      </w:r>
    </w:p>
    <w:p w14:paraId="3F86D579" w14:textId="77777777" w:rsidR="0066546A" w:rsidRPr="00B95E8B" w:rsidRDefault="0066546A" w:rsidP="0066546A">
      <w:pPr>
        <w:pStyle w:val="paragraph"/>
      </w:pPr>
      <w:r w:rsidRPr="00B95E8B">
        <w:tab/>
        <w:t>(b)</w:t>
      </w:r>
      <w:r w:rsidRPr="00B95E8B">
        <w:tab/>
        <w:t>levy imposed on melons that are processed by or for the levy payer in a quarter in a financial year; or</w:t>
      </w:r>
    </w:p>
    <w:p w14:paraId="32B848B7" w14:textId="77777777" w:rsidR="0066546A" w:rsidRPr="00B95E8B" w:rsidRDefault="0066546A" w:rsidP="0066546A">
      <w:pPr>
        <w:pStyle w:val="paragraph"/>
      </w:pPr>
      <w:r w:rsidRPr="00B95E8B">
        <w:tab/>
        <w:t>(c)</w:t>
      </w:r>
      <w:r w:rsidRPr="00B95E8B">
        <w:tab/>
        <w:t>levy imposed on melons that are sold by the levy payer by retail sale in a financial year;</w:t>
      </w:r>
    </w:p>
    <w:p w14:paraId="62CA7270" w14:textId="77777777" w:rsidR="0066546A" w:rsidRPr="00B95E8B" w:rsidRDefault="0066546A" w:rsidP="0066546A">
      <w:pPr>
        <w:pStyle w:val="subsection2"/>
      </w:pPr>
      <w:r w:rsidRPr="00B95E8B">
        <w:t>this table has effect.</w:t>
      </w:r>
    </w:p>
    <w:p w14:paraId="0B952A5A" w14:textId="77777777" w:rsidR="0066546A" w:rsidRPr="00B95E8B" w:rsidRDefault="0066546A" w:rsidP="0066546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6546A" w:rsidRPr="00B95E8B" w14:paraId="654CAE5A" w14:textId="77777777" w:rsidTr="0082472F">
        <w:trPr>
          <w:tblHeader/>
        </w:trPr>
        <w:tc>
          <w:tcPr>
            <w:tcW w:w="5000" w:type="pct"/>
            <w:gridSpan w:val="3"/>
            <w:tcBorders>
              <w:top w:val="single" w:sz="12" w:space="0" w:color="auto"/>
              <w:bottom w:val="single" w:sz="2" w:space="0" w:color="auto"/>
            </w:tcBorders>
            <w:shd w:val="clear" w:color="auto" w:fill="auto"/>
          </w:tcPr>
          <w:p w14:paraId="7486753D" w14:textId="77777777" w:rsidR="0066546A" w:rsidRPr="00B95E8B" w:rsidRDefault="0066546A" w:rsidP="0066546A">
            <w:pPr>
              <w:pStyle w:val="TableHeading"/>
            </w:pPr>
            <w:r w:rsidRPr="00B95E8B">
              <w:t>Melon levy</w:t>
            </w:r>
          </w:p>
        </w:tc>
      </w:tr>
      <w:tr w:rsidR="0066546A" w:rsidRPr="00B95E8B" w14:paraId="5B40FF1B" w14:textId="77777777" w:rsidTr="0082472F">
        <w:trPr>
          <w:tblHeader/>
        </w:trPr>
        <w:tc>
          <w:tcPr>
            <w:tcW w:w="429" w:type="pct"/>
            <w:tcBorders>
              <w:top w:val="single" w:sz="2" w:space="0" w:color="auto"/>
              <w:bottom w:val="single" w:sz="12" w:space="0" w:color="auto"/>
            </w:tcBorders>
            <w:shd w:val="clear" w:color="auto" w:fill="auto"/>
          </w:tcPr>
          <w:p w14:paraId="49C9A303" w14:textId="77777777" w:rsidR="0066546A" w:rsidRPr="00B95E8B" w:rsidRDefault="0066546A" w:rsidP="0066546A">
            <w:pPr>
              <w:pStyle w:val="TableHeading"/>
            </w:pPr>
            <w:r w:rsidRPr="00B95E8B">
              <w:t>Item</w:t>
            </w:r>
          </w:p>
        </w:tc>
        <w:tc>
          <w:tcPr>
            <w:tcW w:w="2126" w:type="pct"/>
            <w:tcBorders>
              <w:top w:val="single" w:sz="2" w:space="0" w:color="auto"/>
              <w:bottom w:val="single" w:sz="12" w:space="0" w:color="auto"/>
            </w:tcBorders>
            <w:shd w:val="clear" w:color="auto" w:fill="auto"/>
          </w:tcPr>
          <w:p w14:paraId="577F8EA4" w14:textId="77777777" w:rsidR="0066546A" w:rsidRPr="00B95E8B" w:rsidRDefault="0066546A" w:rsidP="0066546A">
            <w:pPr>
              <w:pStyle w:val="TableHeading"/>
            </w:pPr>
            <w:r w:rsidRPr="00B95E8B">
              <w:t>Matter</w:t>
            </w:r>
          </w:p>
        </w:tc>
        <w:tc>
          <w:tcPr>
            <w:tcW w:w="2445" w:type="pct"/>
            <w:tcBorders>
              <w:top w:val="single" w:sz="2" w:space="0" w:color="auto"/>
              <w:bottom w:val="single" w:sz="12" w:space="0" w:color="auto"/>
            </w:tcBorders>
            <w:shd w:val="clear" w:color="auto" w:fill="auto"/>
          </w:tcPr>
          <w:p w14:paraId="539020A3" w14:textId="77777777" w:rsidR="0066546A" w:rsidRPr="00B95E8B" w:rsidRDefault="0066546A" w:rsidP="0066546A">
            <w:pPr>
              <w:pStyle w:val="TableHeading"/>
            </w:pPr>
            <w:r w:rsidRPr="00B95E8B">
              <w:t>Rule</w:t>
            </w:r>
          </w:p>
        </w:tc>
      </w:tr>
      <w:tr w:rsidR="0066546A" w:rsidRPr="00B95E8B" w14:paraId="63DE09EE" w14:textId="77777777" w:rsidTr="0082472F">
        <w:tc>
          <w:tcPr>
            <w:tcW w:w="429" w:type="pct"/>
            <w:tcBorders>
              <w:top w:val="single" w:sz="2" w:space="0" w:color="auto"/>
              <w:bottom w:val="single" w:sz="2" w:space="0" w:color="auto"/>
            </w:tcBorders>
            <w:shd w:val="clear" w:color="auto" w:fill="auto"/>
          </w:tcPr>
          <w:p w14:paraId="67878C3E" w14:textId="77777777" w:rsidR="0066546A" w:rsidRPr="00B95E8B" w:rsidRDefault="0066546A" w:rsidP="0066546A">
            <w:pPr>
              <w:pStyle w:val="Tabletext"/>
            </w:pPr>
            <w:r w:rsidRPr="00B95E8B">
              <w:t>1</w:t>
            </w:r>
          </w:p>
        </w:tc>
        <w:tc>
          <w:tcPr>
            <w:tcW w:w="2126" w:type="pct"/>
            <w:tcBorders>
              <w:top w:val="single" w:sz="2" w:space="0" w:color="auto"/>
              <w:bottom w:val="single" w:sz="2" w:space="0" w:color="auto"/>
            </w:tcBorders>
            <w:shd w:val="clear" w:color="auto" w:fill="auto"/>
          </w:tcPr>
          <w:p w14:paraId="561C13C5" w14:textId="77777777" w:rsidR="0066546A" w:rsidRPr="00B95E8B" w:rsidRDefault="0066546A" w:rsidP="0066546A">
            <w:pPr>
              <w:pStyle w:val="Tabletext"/>
            </w:pPr>
            <w:r w:rsidRPr="00B95E8B">
              <w:t>For melons sold to a business purchaser (whether directly or through a selling agent or buying agent or both), when is the levy due and payable?</w:t>
            </w:r>
          </w:p>
        </w:tc>
        <w:tc>
          <w:tcPr>
            <w:tcW w:w="2445" w:type="pct"/>
            <w:tcBorders>
              <w:top w:val="single" w:sz="2" w:space="0" w:color="auto"/>
              <w:bottom w:val="single" w:sz="2" w:space="0" w:color="auto"/>
            </w:tcBorders>
            <w:shd w:val="clear" w:color="auto" w:fill="auto"/>
          </w:tcPr>
          <w:p w14:paraId="0E2F3FF7" w14:textId="1A664F94" w:rsidR="0066546A" w:rsidRPr="00B95E8B" w:rsidRDefault="0066546A" w:rsidP="0066546A">
            <w:pPr>
              <w:pStyle w:val="Tablea"/>
            </w:pPr>
            <w:r w:rsidRPr="00B95E8B">
              <w:t xml:space="preserve">(a) if the liable collection agent must give a return for the quarter under </w:t>
            </w:r>
            <w:r w:rsidR="00C91FA7" w:rsidRPr="00B95E8B">
              <w:t>subclause 5</w:t>
            </w:r>
            <w:r w:rsidR="009E5B3E" w:rsidRPr="00B95E8B">
              <w:t>0</w:t>
            </w:r>
            <w:r w:rsidR="002A2C22">
              <w:noBreakHyphen/>
            </w:r>
            <w:r w:rsidR="009E5B3E" w:rsidRPr="00B95E8B">
              <w:t>2</w:t>
            </w:r>
            <w:r w:rsidRPr="00B95E8B">
              <w:t>(3)—on the last day of the first calendar month after the end of the quarter; or</w:t>
            </w:r>
          </w:p>
          <w:p w14:paraId="45B5A093" w14:textId="5A3044C7" w:rsidR="0066546A" w:rsidRPr="00B95E8B" w:rsidRDefault="0066546A" w:rsidP="0066546A">
            <w:pPr>
              <w:pStyle w:val="Tablea"/>
            </w:pPr>
            <w:r w:rsidRPr="00B95E8B">
              <w:t xml:space="preserve">(b) if the liable collection agent must give a return for the financial year under </w:t>
            </w:r>
            <w:r w:rsidR="00C91FA7" w:rsidRPr="00B95E8B">
              <w:t>subclause 5</w:t>
            </w:r>
            <w:r w:rsidR="009477C7" w:rsidRPr="00B95E8B">
              <w:t>0</w:t>
            </w:r>
            <w:r w:rsidR="002A2C22">
              <w:noBreakHyphen/>
            </w:r>
            <w:r w:rsidR="009477C7" w:rsidRPr="00B95E8B">
              <w:t>2</w:t>
            </w:r>
            <w:r w:rsidRPr="00B95E8B">
              <w:t>(3)—on 31 August in the next financial year</w:t>
            </w:r>
          </w:p>
        </w:tc>
      </w:tr>
      <w:tr w:rsidR="0066546A" w:rsidRPr="00B95E8B" w14:paraId="3F46F48D" w14:textId="77777777" w:rsidTr="0082472F">
        <w:tc>
          <w:tcPr>
            <w:tcW w:w="429" w:type="pct"/>
            <w:tcBorders>
              <w:top w:val="single" w:sz="2" w:space="0" w:color="auto"/>
              <w:bottom w:val="single" w:sz="2" w:space="0" w:color="auto"/>
            </w:tcBorders>
            <w:shd w:val="clear" w:color="auto" w:fill="auto"/>
          </w:tcPr>
          <w:p w14:paraId="582FEA31" w14:textId="77777777" w:rsidR="0066546A" w:rsidRPr="00B95E8B" w:rsidRDefault="0066546A" w:rsidP="0066546A">
            <w:pPr>
              <w:pStyle w:val="Tabletext"/>
            </w:pPr>
            <w:r w:rsidRPr="00B95E8B">
              <w:t>2</w:t>
            </w:r>
          </w:p>
        </w:tc>
        <w:tc>
          <w:tcPr>
            <w:tcW w:w="2126" w:type="pct"/>
            <w:tcBorders>
              <w:top w:val="single" w:sz="2" w:space="0" w:color="auto"/>
              <w:bottom w:val="single" w:sz="2" w:space="0" w:color="auto"/>
            </w:tcBorders>
            <w:shd w:val="clear" w:color="auto" w:fill="auto"/>
          </w:tcPr>
          <w:p w14:paraId="413847DF" w14:textId="77777777" w:rsidR="0066546A" w:rsidRPr="00B95E8B" w:rsidRDefault="0066546A" w:rsidP="0066546A">
            <w:pPr>
              <w:pStyle w:val="Tabletext"/>
            </w:pPr>
            <w:r w:rsidRPr="00B95E8B">
              <w:t>For melons processed for the levy payer, when is the levy due and payable?</w:t>
            </w:r>
          </w:p>
        </w:tc>
        <w:tc>
          <w:tcPr>
            <w:tcW w:w="2445" w:type="pct"/>
            <w:tcBorders>
              <w:top w:val="single" w:sz="2" w:space="0" w:color="auto"/>
              <w:bottom w:val="single" w:sz="2" w:space="0" w:color="auto"/>
            </w:tcBorders>
            <w:shd w:val="clear" w:color="auto" w:fill="auto"/>
          </w:tcPr>
          <w:p w14:paraId="272A0955" w14:textId="7E6FFBCB" w:rsidR="0066546A" w:rsidRPr="00B95E8B" w:rsidRDefault="0066546A" w:rsidP="0066546A">
            <w:pPr>
              <w:pStyle w:val="Tablea"/>
            </w:pPr>
            <w:r w:rsidRPr="00B95E8B">
              <w:t xml:space="preserve">(a) if the person who carried out the processing must give a return for the quarter under </w:t>
            </w:r>
            <w:r w:rsidR="00C91FA7" w:rsidRPr="00B95E8B">
              <w:t>subclause 5</w:t>
            </w:r>
            <w:r w:rsidR="00A80DDC" w:rsidRPr="00B95E8B">
              <w:t>0</w:t>
            </w:r>
            <w:r w:rsidR="002A2C22">
              <w:noBreakHyphen/>
            </w:r>
            <w:r w:rsidR="00A80DDC" w:rsidRPr="00B95E8B">
              <w:t>2</w:t>
            </w:r>
            <w:r w:rsidRPr="00B95E8B">
              <w:t>(3)—on the last day of the first calendar month after the end of the quarter; or</w:t>
            </w:r>
          </w:p>
          <w:p w14:paraId="12B4DB1F" w14:textId="241122A5" w:rsidR="0066546A" w:rsidRPr="00B95E8B" w:rsidRDefault="0066546A" w:rsidP="0066546A">
            <w:pPr>
              <w:pStyle w:val="Tablea"/>
            </w:pPr>
            <w:r w:rsidRPr="00B95E8B">
              <w:t xml:space="preserve">(b) if the person who carried out the processing must give a return for the financial year under </w:t>
            </w:r>
            <w:r w:rsidR="00C91FA7" w:rsidRPr="00B95E8B">
              <w:t>subclause 5</w:t>
            </w:r>
            <w:r w:rsidR="00A80DDC" w:rsidRPr="00B95E8B">
              <w:t>0</w:t>
            </w:r>
            <w:r w:rsidR="002A2C22">
              <w:noBreakHyphen/>
            </w:r>
            <w:r w:rsidR="00A80DDC" w:rsidRPr="00B95E8B">
              <w:t>2</w:t>
            </w:r>
            <w:r w:rsidRPr="00B95E8B">
              <w:t>(3)—on 31 August in the next financial year</w:t>
            </w:r>
          </w:p>
        </w:tc>
      </w:tr>
      <w:tr w:rsidR="0066546A" w:rsidRPr="00B95E8B" w14:paraId="4C046719" w14:textId="77777777" w:rsidTr="0082472F">
        <w:tc>
          <w:tcPr>
            <w:tcW w:w="429" w:type="pct"/>
            <w:tcBorders>
              <w:top w:val="single" w:sz="2" w:space="0" w:color="auto"/>
              <w:bottom w:val="single" w:sz="2" w:space="0" w:color="auto"/>
            </w:tcBorders>
            <w:shd w:val="clear" w:color="auto" w:fill="auto"/>
          </w:tcPr>
          <w:p w14:paraId="20209938" w14:textId="77777777" w:rsidR="0066546A" w:rsidRPr="00B95E8B" w:rsidRDefault="0066546A" w:rsidP="0066546A">
            <w:pPr>
              <w:pStyle w:val="Tabletext"/>
            </w:pPr>
            <w:r w:rsidRPr="00B95E8B">
              <w:t>3</w:t>
            </w:r>
          </w:p>
        </w:tc>
        <w:tc>
          <w:tcPr>
            <w:tcW w:w="2126" w:type="pct"/>
            <w:tcBorders>
              <w:top w:val="single" w:sz="2" w:space="0" w:color="auto"/>
              <w:bottom w:val="single" w:sz="2" w:space="0" w:color="auto"/>
            </w:tcBorders>
            <w:shd w:val="clear" w:color="auto" w:fill="auto"/>
          </w:tcPr>
          <w:p w14:paraId="1DA2C493" w14:textId="77777777" w:rsidR="0066546A" w:rsidRPr="00B95E8B" w:rsidRDefault="0066546A" w:rsidP="0066546A">
            <w:pPr>
              <w:pStyle w:val="Tabletext"/>
            </w:pPr>
            <w:r w:rsidRPr="00B95E8B">
              <w:t>For melons sold by retail sale, when is the levy due and payable?</w:t>
            </w:r>
          </w:p>
        </w:tc>
        <w:tc>
          <w:tcPr>
            <w:tcW w:w="2445" w:type="pct"/>
            <w:tcBorders>
              <w:top w:val="single" w:sz="2" w:space="0" w:color="auto"/>
              <w:bottom w:val="single" w:sz="2" w:space="0" w:color="auto"/>
            </w:tcBorders>
            <w:shd w:val="clear" w:color="auto" w:fill="auto"/>
          </w:tcPr>
          <w:p w14:paraId="085BFCF8" w14:textId="77777777" w:rsidR="0066546A" w:rsidRPr="00B95E8B" w:rsidRDefault="0066546A" w:rsidP="0066546A">
            <w:pPr>
              <w:pStyle w:val="Tabletext"/>
            </w:pPr>
            <w:r w:rsidRPr="00B95E8B">
              <w:t>On 31 August in the next financial year</w:t>
            </w:r>
          </w:p>
        </w:tc>
      </w:tr>
      <w:tr w:rsidR="0066546A" w:rsidRPr="00B95E8B" w14:paraId="01353269" w14:textId="77777777" w:rsidTr="0082472F">
        <w:tc>
          <w:tcPr>
            <w:tcW w:w="429" w:type="pct"/>
            <w:tcBorders>
              <w:top w:val="single" w:sz="2" w:space="0" w:color="auto"/>
              <w:bottom w:val="single" w:sz="2" w:space="0" w:color="auto"/>
            </w:tcBorders>
            <w:shd w:val="clear" w:color="auto" w:fill="auto"/>
          </w:tcPr>
          <w:p w14:paraId="5FF3FBFA" w14:textId="77777777" w:rsidR="0066546A" w:rsidRPr="00B95E8B" w:rsidRDefault="0066546A" w:rsidP="0066546A">
            <w:pPr>
              <w:pStyle w:val="Tabletext"/>
            </w:pPr>
            <w:r w:rsidRPr="00B95E8B">
              <w:t>4</w:t>
            </w:r>
          </w:p>
        </w:tc>
        <w:tc>
          <w:tcPr>
            <w:tcW w:w="2126" w:type="pct"/>
            <w:tcBorders>
              <w:top w:val="single" w:sz="2" w:space="0" w:color="auto"/>
              <w:bottom w:val="single" w:sz="2" w:space="0" w:color="auto"/>
            </w:tcBorders>
            <w:shd w:val="clear" w:color="auto" w:fill="auto"/>
          </w:tcPr>
          <w:p w14:paraId="2E16941E" w14:textId="77777777" w:rsidR="0066546A" w:rsidRPr="00B95E8B" w:rsidRDefault="0066546A" w:rsidP="0066546A">
            <w:pPr>
              <w:pStyle w:val="Tabletext"/>
            </w:pPr>
            <w:r w:rsidRPr="00B95E8B">
              <w:t>For melons processed by the levy payer, when is the levy due and payable?</w:t>
            </w:r>
          </w:p>
          <w:p w14:paraId="333D04C3" w14:textId="77777777" w:rsidR="0066546A" w:rsidRPr="00B95E8B" w:rsidRDefault="0066546A" w:rsidP="0066546A">
            <w:pPr>
              <w:pStyle w:val="Tabletext"/>
            </w:pPr>
          </w:p>
        </w:tc>
        <w:tc>
          <w:tcPr>
            <w:tcW w:w="2445" w:type="pct"/>
            <w:tcBorders>
              <w:top w:val="single" w:sz="2" w:space="0" w:color="auto"/>
              <w:bottom w:val="single" w:sz="2" w:space="0" w:color="auto"/>
            </w:tcBorders>
            <w:shd w:val="clear" w:color="auto" w:fill="auto"/>
          </w:tcPr>
          <w:p w14:paraId="46EC79B7" w14:textId="77777777" w:rsidR="0066546A" w:rsidRPr="00B95E8B" w:rsidRDefault="0066546A" w:rsidP="0066546A">
            <w:pPr>
              <w:pStyle w:val="Tablea"/>
            </w:pPr>
            <w:r w:rsidRPr="00B95E8B">
              <w:t xml:space="preserve">(a) if the levy payer must give a return for the quarter under </w:t>
            </w:r>
            <w:r w:rsidR="00C91FA7" w:rsidRPr="00B95E8B">
              <w:t>subclause (</w:t>
            </w:r>
            <w:r w:rsidRPr="00B95E8B">
              <w:t>4)—on the last day of the first calendar month after the end of the quarter; or</w:t>
            </w:r>
          </w:p>
          <w:p w14:paraId="79064941" w14:textId="77777777" w:rsidR="0066546A" w:rsidRPr="00B95E8B" w:rsidRDefault="0066546A" w:rsidP="0066546A">
            <w:pPr>
              <w:pStyle w:val="Tablea"/>
            </w:pPr>
            <w:r w:rsidRPr="00B95E8B">
              <w:t xml:space="preserve">(b) if the levy payer must give a return for the financial year under </w:t>
            </w:r>
            <w:r w:rsidR="00C91FA7" w:rsidRPr="00B95E8B">
              <w:t>subclause (</w:t>
            </w:r>
            <w:r w:rsidRPr="00B95E8B">
              <w:t>4)—on 31 August in the next financial year</w:t>
            </w:r>
          </w:p>
        </w:tc>
      </w:tr>
      <w:tr w:rsidR="0066546A" w:rsidRPr="00B95E8B" w14:paraId="3B74609A" w14:textId="77777777" w:rsidTr="0082472F">
        <w:tc>
          <w:tcPr>
            <w:tcW w:w="429" w:type="pct"/>
            <w:tcBorders>
              <w:top w:val="single" w:sz="2" w:space="0" w:color="auto"/>
              <w:bottom w:val="single" w:sz="12" w:space="0" w:color="auto"/>
            </w:tcBorders>
            <w:shd w:val="clear" w:color="auto" w:fill="auto"/>
          </w:tcPr>
          <w:p w14:paraId="70DB99EB" w14:textId="77777777" w:rsidR="0066546A" w:rsidRPr="00B95E8B" w:rsidRDefault="0066546A" w:rsidP="0066546A">
            <w:pPr>
              <w:pStyle w:val="Tabletext"/>
            </w:pPr>
            <w:r w:rsidRPr="00B95E8B">
              <w:t>5</w:t>
            </w:r>
          </w:p>
        </w:tc>
        <w:tc>
          <w:tcPr>
            <w:tcW w:w="2126" w:type="pct"/>
            <w:tcBorders>
              <w:top w:val="single" w:sz="2" w:space="0" w:color="auto"/>
              <w:bottom w:val="single" w:sz="12" w:space="0" w:color="auto"/>
            </w:tcBorders>
            <w:shd w:val="clear" w:color="auto" w:fill="auto"/>
          </w:tcPr>
          <w:p w14:paraId="33ACB9EB" w14:textId="77777777" w:rsidR="0066546A" w:rsidRPr="00B95E8B" w:rsidRDefault="0066546A" w:rsidP="0066546A">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46540D2" w14:textId="77777777" w:rsidR="0066546A" w:rsidRPr="00B95E8B" w:rsidRDefault="0066546A" w:rsidP="0066546A">
            <w:pPr>
              <w:pStyle w:val="Tabletext"/>
            </w:pPr>
            <w:r w:rsidRPr="00B95E8B">
              <w:t>The Commonwealth</w:t>
            </w:r>
          </w:p>
        </w:tc>
      </w:tr>
    </w:tbl>
    <w:p w14:paraId="7AAAC324" w14:textId="5F901614" w:rsidR="0066546A" w:rsidRPr="00B95E8B" w:rsidRDefault="0066546A" w:rsidP="0066546A">
      <w:pPr>
        <w:pStyle w:val="notetext"/>
      </w:pPr>
      <w:r w:rsidRPr="00B95E8B">
        <w:t>Note 1:</w:t>
      </w:r>
      <w:r w:rsidRPr="00B95E8B">
        <w:tab/>
        <w:t xml:space="preserve">For items 1 and 2, a collection agent is liable to pay an amount, on behalf of the levy payer, equal to the levy: see </w:t>
      </w:r>
      <w:r w:rsidR="00C91FA7" w:rsidRPr="00B95E8B">
        <w:t>clause 5</w:t>
      </w:r>
      <w:r w:rsidR="00A80DDC" w:rsidRPr="00B95E8B">
        <w:t>0</w:t>
      </w:r>
      <w:r w:rsidR="002A2C22">
        <w:noBreakHyphen/>
      </w:r>
      <w:r w:rsidR="00A80DDC" w:rsidRPr="00B95E8B">
        <w:t>2</w:t>
      </w:r>
      <w:r w:rsidRPr="00B95E8B">
        <w:t>.</w:t>
      </w:r>
    </w:p>
    <w:p w14:paraId="040D3C0F" w14:textId="2246407A" w:rsidR="0066546A" w:rsidRPr="00B95E8B" w:rsidRDefault="0066546A" w:rsidP="0066546A">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Pr="00B95E8B">
        <w:t>0 of the Act.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AC5C838" w14:textId="77777777" w:rsidR="0066546A" w:rsidRPr="00B95E8B" w:rsidRDefault="0066546A" w:rsidP="0066546A">
      <w:pPr>
        <w:pStyle w:val="notetext"/>
      </w:pPr>
      <w:r w:rsidRPr="00B95E8B">
        <w:t>Note 2:</w:t>
      </w:r>
      <w:r w:rsidRPr="00B95E8B">
        <w:tab/>
        <w:t xml:space="preserve">For penalty for late payment, see </w:t>
      </w:r>
      <w:r w:rsidR="00C91FA7" w:rsidRPr="00B95E8B">
        <w:t>section 9</w:t>
      </w:r>
      <w:r w:rsidRPr="00B95E8B">
        <w:t xml:space="preserve"> of the Act.</w:t>
      </w:r>
    </w:p>
    <w:p w14:paraId="609ECBBB" w14:textId="77777777" w:rsidR="0066546A" w:rsidRPr="00B95E8B" w:rsidRDefault="0066546A" w:rsidP="0066546A">
      <w:pPr>
        <w:pStyle w:val="SubsectionHead"/>
      </w:pPr>
      <w:r w:rsidRPr="00B95E8B">
        <w:t>When melon export charge due and payable</w:t>
      </w:r>
    </w:p>
    <w:p w14:paraId="46FAB866" w14:textId="77777777" w:rsidR="0066546A" w:rsidRPr="00B95E8B" w:rsidRDefault="0066546A" w:rsidP="0066546A">
      <w:pPr>
        <w:pStyle w:val="subsection"/>
      </w:pPr>
      <w:r w:rsidRPr="00B95E8B">
        <w:tab/>
        <w:t>(2)</w:t>
      </w:r>
      <w:r w:rsidRPr="00B95E8B">
        <w:tab/>
        <w:t xml:space="preserve">For the purposes of </w:t>
      </w:r>
      <w:r w:rsidR="00C91FA7" w:rsidRPr="00B95E8B">
        <w:t>section 8</w:t>
      </w:r>
      <w:r w:rsidRPr="00B95E8B">
        <w:t xml:space="preserve"> of the Act, for charge imposed on melons that are exported from Australia in a quarter in a financial year, this table has effect.</w:t>
      </w:r>
    </w:p>
    <w:p w14:paraId="1B80F760" w14:textId="77777777" w:rsidR="0066546A" w:rsidRPr="00B95E8B" w:rsidRDefault="0066546A" w:rsidP="0066546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6546A" w:rsidRPr="00B95E8B" w14:paraId="12422AD1" w14:textId="77777777" w:rsidTr="0082472F">
        <w:trPr>
          <w:tblHeader/>
        </w:trPr>
        <w:tc>
          <w:tcPr>
            <w:tcW w:w="5000" w:type="pct"/>
            <w:gridSpan w:val="3"/>
            <w:tcBorders>
              <w:top w:val="single" w:sz="12" w:space="0" w:color="auto"/>
              <w:bottom w:val="single" w:sz="2" w:space="0" w:color="auto"/>
            </w:tcBorders>
            <w:shd w:val="clear" w:color="auto" w:fill="auto"/>
          </w:tcPr>
          <w:p w14:paraId="3D9EDAF1" w14:textId="77777777" w:rsidR="0066546A" w:rsidRPr="00B95E8B" w:rsidRDefault="0066546A" w:rsidP="0066546A">
            <w:pPr>
              <w:pStyle w:val="TableHeading"/>
            </w:pPr>
            <w:r w:rsidRPr="00B95E8B">
              <w:t>Melon export charge</w:t>
            </w:r>
          </w:p>
        </w:tc>
      </w:tr>
      <w:tr w:rsidR="0066546A" w:rsidRPr="00B95E8B" w14:paraId="636F5159" w14:textId="77777777" w:rsidTr="0082472F">
        <w:trPr>
          <w:tblHeader/>
        </w:trPr>
        <w:tc>
          <w:tcPr>
            <w:tcW w:w="429" w:type="pct"/>
            <w:tcBorders>
              <w:top w:val="single" w:sz="2" w:space="0" w:color="auto"/>
              <w:bottom w:val="single" w:sz="12" w:space="0" w:color="auto"/>
            </w:tcBorders>
            <w:shd w:val="clear" w:color="auto" w:fill="auto"/>
          </w:tcPr>
          <w:p w14:paraId="0F71508C" w14:textId="77777777" w:rsidR="0066546A" w:rsidRPr="00B95E8B" w:rsidRDefault="0066546A" w:rsidP="0066546A">
            <w:pPr>
              <w:pStyle w:val="TableHeading"/>
            </w:pPr>
            <w:r w:rsidRPr="00B95E8B">
              <w:t>Item</w:t>
            </w:r>
          </w:p>
        </w:tc>
        <w:tc>
          <w:tcPr>
            <w:tcW w:w="2126" w:type="pct"/>
            <w:tcBorders>
              <w:top w:val="single" w:sz="2" w:space="0" w:color="auto"/>
              <w:bottom w:val="single" w:sz="12" w:space="0" w:color="auto"/>
            </w:tcBorders>
            <w:shd w:val="clear" w:color="auto" w:fill="auto"/>
          </w:tcPr>
          <w:p w14:paraId="092BBC51" w14:textId="77777777" w:rsidR="0066546A" w:rsidRPr="00B95E8B" w:rsidRDefault="0066546A" w:rsidP="0066546A">
            <w:pPr>
              <w:pStyle w:val="TableHeading"/>
            </w:pPr>
            <w:r w:rsidRPr="00B95E8B">
              <w:t>Matter</w:t>
            </w:r>
          </w:p>
        </w:tc>
        <w:tc>
          <w:tcPr>
            <w:tcW w:w="2445" w:type="pct"/>
            <w:tcBorders>
              <w:top w:val="single" w:sz="2" w:space="0" w:color="auto"/>
              <w:bottom w:val="single" w:sz="12" w:space="0" w:color="auto"/>
            </w:tcBorders>
            <w:shd w:val="clear" w:color="auto" w:fill="auto"/>
          </w:tcPr>
          <w:p w14:paraId="6DE41E67" w14:textId="77777777" w:rsidR="0066546A" w:rsidRPr="00B95E8B" w:rsidRDefault="0066546A" w:rsidP="0066546A">
            <w:pPr>
              <w:pStyle w:val="TableHeading"/>
            </w:pPr>
            <w:r w:rsidRPr="00B95E8B">
              <w:t>Rule</w:t>
            </w:r>
          </w:p>
        </w:tc>
      </w:tr>
      <w:tr w:rsidR="0066546A" w:rsidRPr="00B95E8B" w14:paraId="572FCFCF" w14:textId="77777777" w:rsidTr="0082472F">
        <w:tc>
          <w:tcPr>
            <w:tcW w:w="429" w:type="pct"/>
            <w:tcBorders>
              <w:top w:val="single" w:sz="2" w:space="0" w:color="auto"/>
              <w:bottom w:val="single" w:sz="2" w:space="0" w:color="auto"/>
            </w:tcBorders>
            <w:shd w:val="clear" w:color="auto" w:fill="auto"/>
          </w:tcPr>
          <w:p w14:paraId="4090ADF5" w14:textId="77777777" w:rsidR="0066546A" w:rsidRPr="00B95E8B" w:rsidRDefault="0066546A" w:rsidP="0066546A">
            <w:pPr>
              <w:pStyle w:val="Tabletext"/>
            </w:pPr>
            <w:r w:rsidRPr="00B95E8B">
              <w:t>1</w:t>
            </w:r>
          </w:p>
        </w:tc>
        <w:tc>
          <w:tcPr>
            <w:tcW w:w="2126" w:type="pct"/>
            <w:tcBorders>
              <w:top w:val="single" w:sz="2" w:space="0" w:color="auto"/>
              <w:bottom w:val="single" w:sz="2" w:space="0" w:color="auto"/>
            </w:tcBorders>
            <w:shd w:val="clear" w:color="auto" w:fill="auto"/>
          </w:tcPr>
          <w:p w14:paraId="096E55B1" w14:textId="77777777" w:rsidR="0066546A" w:rsidRPr="00B95E8B" w:rsidRDefault="0066546A" w:rsidP="0066546A">
            <w:pPr>
              <w:pStyle w:val="Tabletext"/>
            </w:pPr>
            <w:r w:rsidRPr="00B95E8B">
              <w:t>For melons exported through an exporting agent, when is the charge due and payable?</w:t>
            </w:r>
          </w:p>
        </w:tc>
        <w:tc>
          <w:tcPr>
            <w:tcW w:w="2445" w:type="pct"/>
            <w:tcBorders>
              <w:top w:val="single" w:sz="2" w:space="0" w:color="auto"/>
              <w:bottom w:val="single" w:sz="2" w:space="0" w:color="auto"/>
            </w:tcBorders>
            <w:shd w:val="clear" w:color="auto" w:fill="auto"/>
          </w:tcPr>
          <w:p w14:paraId="68DA17ED" w14:textId="77777777" w:rsidR="0066546A" w:rsidRPr="00B95E8B" w:rsidRDefault="0066546A" w:rsidP="0066546A">
            <w:pPr>
              <w:pStyle w:val="Tablea"/>
            </w:pPr>
            <w:r w:rsidRPr="00B95E8B">
              <w:t>(a) if the quarter is the threshold quarter in the financial year or any earlier quarter in the year:</w:t>
            </w:r>
          </w:p>
          <w:p w14:paraId="11D4DAE2" w14:textId="1FA6B31C" w:rsidR="0066546A" w:rsidRPr="00B95E8B" w:rsidRDefault="0066546A" w:rsidP="0066546A">
            <w:pPr>
              <w:pStyle w:val="Tablei"/>
            </w:pPr>
            <w:r w:rsidRPr="00B95E8B">
              <w:t xml:space="preserve">(i) if that agent must give a return for the threshold quarter under </w:t>
            </w:r>
            <w:r w:rsidR="00C91FA7" w:rsidRPr="00B95E8B">
              <w:t>subclause 5</w:t>
            </w:r>
            <w:r w:rsidR="00A80DDC" w:rsidRPr="00B95E8B">
              <w:t>0</w:t>
            </w:r>
            <w:r w:rsidR="002A2C22">
              <w:noBreakHyphen/>
            </w:r>
            <w:r w:rsidR="00A80DDC" w:rsidRPr="00B95E8B">
              <w:t>2</w:t>
            </w:r>
            <w:r w:rsidRPr="00B95E8B">
              <w:t>(3)—on the last day of the first calendar month after the end of the threshold quarter; or</w:t>
            </w:r>
          </w:p>
          <w:p w14:paraId="2DDDC647" w14:textId="6AFD11BA" w:rsidR="0066546A" w:rsidRPr="00B95E8B" w:rsidRDefault="0066546A" w:rsidP="0066546A">
            <w:pPr>
              <w:pStyle w:val="Tablei"/>
            </w:pPr>
            <w:r w:rsidRPr="00B95E8B">
              <w:t xml:space="preserve">(ii) if that agent must give a return for the financial year under </w:t>
            </w:r>
            <w:r w:rsidR="00C91FA7" w:rsidRPr="00B95E8B">
              <w:t>subclause 5</w:t>
            </w:r>
            <w:r w:rsidR="00A80DDC" w:rsidRPr="00B95E8B">
              <w:t>0</w:t>
            </w:r>
            <w:r w:rsidR="002A2C22">
              <w:noBreakHyphen/>
            </w:r>
            <w:r w:rsidR="00A80DDC" w:rsidRPr="00B95E8B">
              <w:t>2</w:t>
            </w:r>
            <w:r w:rsidRPr="00B95E8B">
              <w:t>(3)—on 31 August in the next financial year; or</w:t>
            </w:r>
          </w:p>
          <w:p w14:paraId="300C51C8" w14:textId="77777777" w:rsidR="0066546A" w:rsidRPr="00B95E8B" w:rsidRDefault="0066546A" w:rsidP="0066546A">
            <w:pPr>
              <w:pStyle w:val="Tablea"/>
            </w:pPr>
            <w:r w:rsidRPr="00B95E8B">
              <w:t>(b) if the quarter is later than the threshold quarter in the financial year:</w:t>
            </w:r>
          </w:p>
          <w:p w14:paraId="63AA4424" w14:textId="0A3574F7" w:rsidR="0066546A" w:rsidRPr="00B95E8B" w:rsidRDefault="0066546A" w:rsidP="0066546A">
            <w:pPr>
              <w:pStyle w:val="Tablei"/>
            </w:pPr>
            <w:r w:rsidRPr="00B95E8B">
              <w:t xml:space="preserve">(i) if that agent must give a return for the later quarter under </w:t>
            </w:r>
            <w:r w:rsidR="00C91FA7" w:rsidRPr="00B95E8B">
              <w:t>subclause 5</w:t>
            </w:r>
            <w:r w:rsidR="0060230E" w:rsidRPr="00B95E8B">
              <w:t>0</w:t>
            </w:r>
            <w:r w:rsidR="002A2C22">
              <w:noBreakHyphen/>
            </w:r>
            <w:r w:rsidR="0060230E" w:rsidRPr="00B95E8B">
              <w:t>2</w:t>
            </w:r>
            <w:r w:rsidRPr="00B95E8B">
              <w:t>(3)—on the last day of the first calendar month after the end of the later quarter; or</w:t>
            </w:r>
          </w:p>
          <w:p w14:paraId="1604F4CB" w14:textId="659C5E65" w:rsidR="0066546A" w:rsidRPr="00B95E8B" w:rsidRDefault="0066546A" w:rsidP="0066546A">
            <w:pPr>
              <w:pStyle w:val="Tablei"/>
            </w:pPr>
            <w:r w:rsidRPr="00B95E8B">
              <w:t xml:space="preserve">(ii) if that agent must give a return for the financial year under </w:t>
            </w:r>
            <w:r w:rsidR="00C91FA7" w:rsidRPr="00B95E8B">
              <w:t>subclause 5</w:t>
            </w:r>
            <w:r w:rsidR="0060230E" w:rsidRPr="00B95E8B">
              <w:t>0</w:t>
            </w:r>
            <w:r w:rsidR="002A2C22">
              <w:noBreakHyphen/>
            </w:r>
            <w:r w:rsidR="0060230E" w:rsidRPr="00B95E8B">
              <w:t>2</w:t>
            </w:r>
            <w:r w:rsidRPr="00B95E8B">
              <w:t>(3)—on 31 August in the next financial year</w:t>
            </w:r>
          </w:p>
        </w:tc>
      </w:tr>
      <w:tr w:rsidR="0066546A" w:rsidRPr="00B95E8B" w14:paraId="23CBAF61" w14:textId="77777777" w:rsidTr="0082472F">
        <w:tc>
          <w:tcPr>
            <w:tcW w:w="429" w:type="pct"/>
            <w:tcBorders>
              <w:top w:val="single" w:sz="2" w:space="0" w:color="auto"/>
              <w:bottom w:val="single" w:sz="2" w:space="0" w:color="auto"/>
            </w:tcBorders>
            <w:shd w:val="clear" w:color="auto" w:fill="auto"/>
          </w:tcPr>
          <w:p w14:paraId="60441DA7" w14:textId="77777777" w:rsidR="0066546A" w:rsidRPr="00B95E8B" w:rsidRDefault="0066546A" w:rsidP="0066546A">
            <w:pPr>
              <w:pStyle w:val="Tabletext"/>
            </w:pPr>
            <w:r w:rsidRPr="00B95E8B">
              <w:t>2</w:t>
            </w:r>
          </w:p>
        </w:tc>
        <w:tc>
          <w:tcPr>
            <w:tcW w:w="2126" w:type="pct"/>
            <w:tcBorders>
              <w:top w:val="single" w:sz="2" w:space="0" w:color="auto"/>
              <w:bottom w:val="single" w:sz="2" w:space="0" w:color="auto"/>
            </w:tcBorders>
            <w:shd w:val="clear" w:color="auto" w:fill="auto"/>
          </w:tcPr>
          <w:p w14:paraId="30326743" w14:textId="77777777" w:rsidR="0066546A" w:rsidRPr="00B95E8B" w:rsidRDefault="0066546A" w:rsidP="0066546A">
            <w:pPr>
              <w:pStyle w:val="Tabletext"/>
            </w:pPr>
            <w:r w:rsidRPr="00B95E8B">
              <w:t>For melons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18B035C8" w14:textId="77777777" w:rsidR="0066546A" w:rsidRPr="00B95E8B" w:rsidRDefault="0066546A" w:rsidP="0066546A">
            <w:pPr>
              <w:pStyle w:val="Tablea"/>
            </w:pPr>
            <w:r w:rsidRPr="00B95E8B">
              <w:t>(a) if the quarter is the threshold quarter in the financial year or any earlier quarter in the year:</w:t>
            </w:r>
          </w:p>
          <w:p w14:paraId="3B0BF53A" w14:textId="77777777" w:rsidR="0066546A" w:rsidRPr="00B95E8B" w:rsidRDefault="0066546A" w:rsidP="0066546A">
            <w:pPr>
              <w:pStyle w:val="Tablei"/>
            </w:pPr>
            <w:r w:rsidRPr="00B95E8B">
              <w:t xml:space="preserve">(i) if the charge payer must give a return for the threshold quarter under </w:t>
            </w:r>
            <w:r w:rsidR="00C91FA7" w:rsidRPr="00B95E8B">
              <w:t>subclause (</w:t>
            </w:r>
            <w:r w:rsidRPr="00B95E8B">
              <w:t>4)—on the last day of the first calendar month after the end of the threshold quarter; or</w:t>
            </w:r>
          </w:p>
          <w:p w14:paraId="54CB750E" w14:textId="77777777" w:rsidR="0066546A" w:rsidRPr="00B95E8B" w:rsidRDefault="0066546A" w:rsidP="0066546A">
            <w:pPr>
              <w:pStyle w:val="Tablei"/>
            </w:pPr>
            <w:r w:rsidRPr="00B95E8B">
              <w:t xml:space="preserve">(ii) if the charge payer must give a return for the financial year under </w:t>
            </w:r>
            <w:r w:rsidR="00C91FA7" w:rsidRPr="00B95E8B">
              <w:t>subclause (</w:t>
            </w:r>
            <w:r w:rsidRPr="00B95E8B">
              <w:t>4)—on 31 August in the next financial year; or</w:t>
            </w:r>
          </w:p>
          <w:p w14:paraId="1C5682C3" w14:textId="77777777" w:rsidR="0066546A" w:rsidRPr="00B95E8B" w:rsidRDefault="0066546A" w:rsidP="0066546A">
            <w:pPr>
              <w:pStyle w:val="Tablea"/>
            </w:pPr>
            <w:r w:rsidRPr="00B95E8B">
              <w:t>(b) if the quarter is later than the threshold quarter in the financial year:</w:t>
            </w:r>
          </w:p>
          <w:p w14:paraId="3DE3432A" w14:textId="77777777" w:rsidR="0066546A" w:rsidRPr="00B95E8B" w:rsidRDefault="0066546A" w:rsidP="0066546A">
            <w:pPr>
              <w:pStyle w:val="Tablei"/>
            </w:pPr>
            <w:r w:rsidRPr="00B95E8B">
              <w:t xml:space="preserve">(i) if the charge payer must give a return for the later quarter under </w:t>
            </w:r>
            <w:r w:rsidR="00C91FA7" w:rsidRPr="00B95E8B">
              <w:t>subclause (</w:t>
            </w:r>
            <w:r w:rsidRPr="00B95E8B">
              <w:t>4)—on the last day of the first calendar month after the end of the later quarter; or</w:t>
            </w:r>
          </w:p>
          <w:p w14:paraId="5294714E" w14:textId="77777777" w:rsidR="0066546A" w:rsidRPr="00B95E8B" w:rsidRDefault="0066546A" w:rsidP="0066546A">
            <w:pPr>
              <w:pStyle w:val="Tablei"/>
            </w:pPr>
            <w:r w:rsidRPr="00B95E8B">
              <w:t xml:space="preserve">(ii) if the charge payer must give a return for the financial year under </w:t>
            </w:r>
            <w:r w:rsidR="00C91FA7" w:rsidRPr="00B95E8B">
              <w:t>subclause (</w:t>
            </w:r>
            <w:r w:rsidRPr="00B95E8B">
              <w:t>4)—on 31 August in the next financial year</w:t>
            </w:r>
          </w:p>
        </w:tc>
      </w:tr>
      <w:tr w:rsidR="0066546A" w:rsidRPr="00B95E8B" w14:paraId="546D919F" w14:textId="77777777" w:rsidTr="0082472F">
        <w:tc>
          <w:tcPr>
            <w:tcW w:w="429" w:type="pct"/>
            <w:tcBorders>
              <w:top w:val="single" w:sz="2" w:space="0" w:color="auto"/>
              <w:bottom w:val="single" w:sz="12" w:space="0" w:color="auto"/>
            </w:tcBorders>
            <w:shd w:val="clear" w:color="auto" w:fill="auto"/>
          </w:tcPr>
          <w:p w14:paraId="5813E13F" w14:textId="77777777" w:rsidR="0066546A" w:rsidRPr="00B95E8B" w:rsidRDefault="0066546A" w:rsidP="0066546A">
            <w:pPr>
              <w:pStyle w:val="Tabletext"/>
            </w:pPr>
            <w:r w:rsidRPr="00B95E8B">
              <w:t>3</w:t>
            </w:r>
          </w:p>
        </w:tc>
        <w:tc>
          <w:tcPr>
            <w:tcW w:w="2126" w:type="pct"/>
            <w:tcBorders>
              <w:top w:val="single" w:sz="2" w:space="0" w:color="auto"/>
              <w:bottom w:val="single" w:sz="12" w:space="0" w:color="auto"/>
            </w:tcBorders>
            <w:shd w:val="clear" w:color="auto" w:fill="auto"/>
          </w:tcPr>
          <w:p w14:paraId="0DB512E5" w14:textId="77777777" w:rsidR="0066546A" w:rsidRPr="00B95E8B" w:rsidRDefault="0066546A" w:rsidP="0066546A">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76A288F8" w14:textId="77777777" w:rsidR="0066546A" w:rsidRPr="00B95E8B" w:rsidRDefault="0066546A" w:rsidP="0066546A">
            <w:pPr>
              <w:pStyle w:val="Tabletext"/>
            </w:pPr>
            <w:r w:rsidRPr="00B95E8B">
              <w:t>The Commonwealth</w:t>
            </w:r>
          </w:p>
        </w:tc>
      </w:tr>
    </w:tbl>
    <w:p w14:paraId="0A786099" w14:textId="527141BA" w:rsidR="0066546A" w:rsidRPr="00B95E8B" w:rsidRDefault="0066546A" w:rsidP="0066546A">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5</w:t>
      </w:r>
      <w:r w:rsidR="0060230E" w:rsidRPr="00B95E8B">
        <w:t>0</w:t>
      </w:r>
      <w:r w:rsidR="002A2C22">
        <w:noBreakHyphen/>
      </w:r>
      <w:r w:rsidR="0060230E" w:rsidRPr="00B95E8B">
        <w:t>2</w:t>
      </w:r>
      <w:r w:rsidRPr="00B95E8B">
        <w:t>.</w:t>
      </w:r>
    </w:p>
    <w:p w14:paraId="471E8D45" w14:textId="18D407B8" w:rsidR="0066546A" w:rsidRPr="00B95E8B" w:rsidRDefault="0066546A" w:rsidP="0066546A">
      <w:pPr>
        <w:pStyle w:val="notetext"/>
        <w:rPr>
          <w:lang w:eastAsia="en-US"/>
        </w:rPr>
      </w:pPr>
      <w:r w:rsidRPr="00B95E8B">
        <w:tab/>
        <w:t xml:space="preserve">If the agent pays that amount, the </w:t>
      </w:r>
      <w:r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7A1E790A" w14:textId="77777777" w:rsidR="0066546A" w:rsidRPr="00B95E8B" w:rsidRDefault="0066546A" w:rsidP="0066546A">
      <w:pPr>
        <w:pStyle w:val="notetext"/>
      </w:pPr>
      <w:r w:rsidRPr="00B95E8B">
        <w:t>Note 2:</w:t>
      </w:r>
      <w:r w:rsidRPr="00B95E8B">
        <w:tab/>
        <w:t xml:space="preserve">For penalty for late payment, see </w:t>
      </w:r>
      <w:r w:rsidR="00C91FA7" w:rsidRPr="00B95E8B">
        <w:t>section 9</w:t>
      </w:r>
      <w:r w:rsidRPr="00B95E8B">
        <w:t xml:space="preserve"> of the Act.</w:t>
      </w:r>
    </w:p>
    <w:p w14:paraId="7E1660D3" w14:textId="77777777" w:rsidR="0066546A" w:rsidRPr="00B95E8B" w:rsidRDefault="0066546A" w:rsidP="0066546A">
      <w:pPr>
        <w:pStyle w:val="subsection"/>
      </w:pPr>
      <w:r w:rsidRPr="00B95E8B">
        <w:tab/>
        <w:t>(3)</w:t>
      </w:r>
      <w:r w:rsidRPr="00B95E8B">
        <w:tab/>
        <w:t xml:space="preserve">The </w:t>
      </w:r>
      <w:r w:rsidRPr="00B95E8B">
        <w:rPr>
          <w:b/>
          <w:i/>
        </w:rPr>
        <w:t>threshold quarter</w:t>
      </w:r>
      <w:r w:rsidRPr="00B95E8B">
        <w:t xml:space="preserve"> in a financial year, for a charge payer, is the first quarter in th</w:t>
      </w:r>
      <w:r w:rsidR="00501602" w:rsidRPr="00B95E8B">
        <w:t>at</w:t>
      </w:r>
      <w:r w:rsidRPr="00B95E8B">
        <w:t xml:space="preserve"> year at the end of which the total quantity of melons that </w:t>
      </w:r>
      <w:r w:rsidR="00B410B3" w:rsidRPr="00B95E8B">
        <w:t>the charge payer has exported from Australia in th</w:t>
      </w:r>
      <w:r w:rsidR="00501602" w:rsidRPr="00B95E8B">
        <w:t>at</w:t>
      </w:r>
      <w:r w:rsidR="00B410B3" w:rsidRPr="00B95E8B">
        <w:t xml:space="preserve"> year is</w:t>
      </w:r>
      <w:r w:rsidRPr="00B95E8B">
        <w:t xml:space="preserve"> 20 tonnes or more.</w:t>
      </w:r>
    </w:p>
    <w:p w14:paraId="3B8D89F2" w14:textId="77777777" w:rsidR="0066546A" w:rsidRPr="00B95E8B" w:rsidRDefault="0066546A" w:rsidP="0066546A">
      <w:pPr>
        <w:pStyle w:val="SubsectionHead"/>
      </w:pPr>
      <w:r w:rsidRPr="00B95E8B">
        <w:t>Giving quarterly or annual returns</w:t>
      </w:r>
    </w:p>
    <w:p w14:paraId="3FF1D62A" w14:textId="77777777" w:rsidR="0066546A" w:rsidRPr="00B95E8B" w:rsidRDefault="0066546A" w:rsidP="0066546A">
      <w:pPr>
        <w:pStyle w:val="subsection"/>
      </w:pPr>
      <w:r w:rsidRPr="00B95E8B">
        <w:tab/>
        <w:t>(4)</w:t>
      </w:r>
      <w:r w:rsidRPr="00B95E8B">
        <w:tab/>
        <w:t xml:space="preserve">For the purposes of </w:t>
      </w:r>
      <w:r w:rsidR="00C91FA7" w:rsidRPr="00B95E8B">
        <w:t>paragraph 5</w:t>
      </w:r>
      <w:r w:rsidRPr="00B95E8B">
        <w:t>9(2)(a) of the Act, for levy or charge imposed on melons, this table has effect.</w:t>
      </w:r>
    </w:p>
    <w:p w14:paraId="3BB1ED83" w14:textId="77777777" w:rsidR="0066546A" w:rsidRPr="00B95E8B" w:rsidRDefault="0066546A" w:rsidP="0066546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46A" w:rsidRPr="00B95E8B" w14:paraId="560BCF4E" w14:textId="77777777" w:rsidTr="0082472F">
        <w:trPr>
          <w:tblHeader/>
        </w:trPr>
        <w:tc>
          <w:tcPr>
            <w:tcW w:w="5000" w:type="pct"/>
            <w:gridSpan w:val="3"/>
            <w:tcBorders>
              <w:top w:val="single" w:sz="12" w:space="0" w:color="auto"/>
              <w:bottom w:val="single" w:sz="2" w:space="0" w:color="auto"/>
            </w:tcBorders>
            <w:shd w:val="clear" w:color="auto" w:fill="auto"/>
          </w:tcPr>
          <w:p w14:paraId="33F195C7" w14:textId="77777777" w:rsidR="0066546A" w:rsidRPr="00B95E8B" w:rsidRDefault="0066546A" w:rsidP="0066546A">
            <w:pPr>
              <w:pStyle w:val="TableHeading"/>
            </w:pPr>
            <w:r w:rsidRPr="00B95E8B">
              <w:t>Quarterly or annual returns</w:t>
            </w:r>
          </w:p>
        </w:tc>
      </w:tr>
      <w:tr w:rsidR="0066546A" w:rsidRPr="00B95E8B" w14:paraId="44F7DB28" w14:textId="77777777" w:rsidTr="0082472F">
        <w:trPr>
          <w:tblHeader/>
        </w:trPr>
        <w:tc>
          <w:tcPr>
            <w:tcW w:w="429" w:type="pct"/>
            <w:tcBorders>
              <w:top w:val="single" w:sz="2" w:space="0" w:color="auto"/>
              <w:bottom w:val="single" w:sz="12" w:space="0" w:color="auto"/>
            </w:tcBorders>
            <w:shd w:val="clear" w:color="auto" w:fill="auto"/>
          </w:tcPr>
          <w:p w14:paraId="1E1CBF46" w14:textId="77777777" w:rsidR="0066546A" w:rsidRPr="00B95E8B" w:rsidRDefault="0066546A" w:rsidP="0066546A">
            <w:pPr>
              <w:pStyle w:val="TableHeading"/>
            </w:pPr>
            <w:r w:rsidRPr="00B95E8B">
              <w:t>Item</w:t>
            </w:r>
          </w:p>
        </w:tc>
        <w:tc>
          <w:tcPr>
            <w:tcW w:w="2285" w:type="pct"/>
            <w:tcBorders>
              <w:top w:val="single" w:sz="2" w:space="0" w:color="auto"/>
              <w:bottom w:val="single" w:sz="12" w:space="0" w:color="auto"/>
            </w:tcBorders>
            <w:shd w:val="clear" w:color="auto" w:fill="auto"/>
          </w:tcPr>
          <w:p w14:paraId="4FE2B566" w14:textId="77777777" w:rsidR="0066546A" w:rsidRPr="00B95E8B" w:rsidRDefault="0066546A" w:rsidP="0066546A">
            <w:pPr>
              <w:pStyle w:val="TableHeading"/>
            </w:pPr>
            <w:r w:rsidRPr="00B95E8B">
              <w:t>Matter</w:t>
            </w:r>
          </w:p>
        </w:tc>
        <w:tc>
          <w:tcPr>
            <w:tcW w:w="2286" w:type="pct"/>
            <w:tcBorders>
              <w:top w:val="single" w:sz="2" w:space="0" w:color="auto"/>
              <w:bottom w:val="single" w:sz="12" w:space="0" w:color="auto"/>
            </w:tcBorders>
            <w:shd w:val="clear" w:color="auto" w:fill="auto"/>
          </w:tcPr>
          <w:p w14:paraId="4755E325" w14:textId="77777777" w:rsidR="0066546A" w:rsidRPr="00B95E8B" w:rsidRDefault="0066546A" w:rsidP="0066546A">
            <w:pPr>
              <w:pStyle w:val="TableHeading"/>
            </w:pPr>
            <w:r w:rsidRPr="00B95E8B">
              <w:t>Rule</w:t>
            </w:r>
          </w:p>
        </w:tc>
      </w:tr>
      <w:tr w:rsidR="0066546A" w:rsidRPr="00B95E8B" w14:paraId="52960434" w14:textId="77777777" w:rsidTr="0082472F">
        <w:tc>
          <w:tcPr>
            <w:tcW w:w="429" w:type="pct"/>
            <w:tcBorders>
              <w:top w:val="single" w:sz="2" w:space="0" w:color="auto"/>
              <w:bottom w:val="single" w:sz="2" w:space="0" w:color="auto"/>
            </w:tcBorders>
            <w:shd w:val="clear" w:color="auto" w:fill="auto"/>
          </w:tcPr>
          <w:p w14:paraId="739F69C4" w14:textId="77777777" w:rsidR="0066546A" w:rsidRPr="00B95E8B" w:rsidRDefault="0066546A" w:rsidP="0066546A">
            <w:pPr>
              <w:pStyle w:val="Tabletext"/>
            </w:pPr>
            <w:r w:rsidRPr="00B95E8B">
              <w:t>1</w:t>
            </w:r>
          </w:p>
        </w:tc>
        <w:tc>
          <w:tcPr>
            <w:tcW w:w="2285" w:type="pct"/>
            <w:tcBorders>
              <w:top w:val="single" w:sz="2" w:space="0" w:color="auto"/>
              <w:bottom w:val="single" w:sz="2" w:space="0" w:color="auto"/>
            </w:tcBorders>
            <w:shd w:val="clear" w:color="auto" w:fill="auto"/>
          </w:tcPr>
          <w:p w14:paraId="45A9750C" w14:textId="77777777" w:rsidR="0066546A" w:rsidRPr="00B95E8B" w:rsidRDefault="0066546A" w:rsidP="0066546A">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10FC161E" w14:textId="77777777" w:rsidR="0066546A" w:rsidRPr="00B95E8B" w:rsidRDefault="0066546A" w:rsidP="0066546A">
            <w:pPr>
              <w:pStyle w:val="Tabletext"/>
            </w:pPr>
            <w:r w:rsidRPr="00B95E8B">
              <w:t>The following</w:t>
            </w:r>
            <w:r w:rsidR="00833D30" w:rsidRPr="00B95E8B">
              <w:t xml:space="preserve"> person</w:t>
            </w:r>
            <w:r w:rsidRPr="00B95E8B">
              <w:t>:</w:t>
            </w:r>
          </w:p>
          <w:p w14:paraId="31E93EB0" w14:textId="77777777" w:rsidR="0066546A" w:rsidRPr="00B95E8B" w:rsidRDefault="0066546A" w:rsidP="0066546A">
            <w:pPr>
              <w:pStyle w:val="Tablea"/>
            </w:pPr>
            <w:r w:rsidRPr="00B95E8B">
              <w:t>(a) for melons processed in the quarter by the levy payer—the levy payer;</w:t>
            </w:r>
          </w:p>
          <w:p w14:paraId="5C16ABD8" w14:textId="77777777" w:rsidR="0066546A" w:rsidRPr="00B95E8B" w:rsidRDefault="0066546A" w:rsidP="0066546A">
            <w:pPr>
              <w:pStyle w:val="Tablea"/>
            </w:pPr>
            <w:r w:rsidRPr="00B95E8B">
              <w:t>(b) for melons exported in the threshold quarter in the year or in a later quarter in the year other than through an exporting agent—the charge payer;</w:t>
            </w:r>
          </w:p>
          <w:p w14:paraId="6CCB695D" w14:textId="77777777" w:rsidR="0066546A" w:rsidRPr="00B95E8B" w:rsidRDefault="0066546A" w:rsidP="0066546A">
            <w:pPr>
              <w:pStyle w:val="Tabletext"/>
            </w:pPr>
            <w:r w:rsidRPr="00B95E8B">
              <w:t xml:space="preserve">unless the </w:t>
            </w:r>
            <w:r w:rsidR="00833D30" w:rsidRPr="00B95E8B">
              <w:t>person</w:t>
            </w:r>
            <w:r w:rsidRPr="00B95E8B">
              <w:t xml:space="preserve"> has an exemption from giving returns for quarters in the year</w:t>
            </w:r>
          </w:p>
        </w:tc>
      </w:tr>
      <w:tr w:rsidR="0066546A" w:rsidRPr="00B95E8B" w14:paraId="4737C556" w14:textId="77777777" w:rsidTr="0082472F">
        <w:tc>
          <w:tcPr>
            <w:tcW w:w="429" w:type="pct"/>
            <w:tcBorders>
              <w:top w:val="single" w:sz="2" w:space="0" w:color="auto"/>
              <w:bottom w:val="single" w:sz="2" w:space="0" w:color="auto"/>
            </w:tcBorders>
            <w:shd w:val="clear" w:color="auto" w:fill="auto"/>
          </w:tcPr>
          <w:p w14:paraId="602C1CA0" w14:textId="77777777" w:rsidR="0066546A" w:rsidRPr="00B95E8B" w:rsidRDefault="0066546A" w:rsidP="0066546A">
            <w:pPr>
              <w:pStyle w:val="Tabletext"/>
            </w:pPr>
            <w:r w:rsidRPr="00B95E8B">
              <w:t>2</w:t>
            </w:r>
          </w:p>
        </w:tc>
        <w:tc>
          <w:tcPr>
            <w:tcW w:w="2285" w:type="pct"/>
            <w:tcBorders>
              <w:top w:val="single" w:sz="2" w:space="0" w:color="auto"/>
              <w:bottom w:val="single" w:sz="2" w:space="0" w:color="auto"/>
            </w:tcBorders>
            <w:shd w:val="clear" w:color="auto" w:fill="auto"/>
          </w:tcPr>
          <w:p w14:paraId="175308E2" w14:textId="77777777" w:rsidR="0066546A" w:rsidRPr="00B95E8B" w:rsidRDefault="0066546A" w:rsidP="0066546A">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67888903" w14:textId="77777777" w:rsidR="0066546A" w:rsidRPr="00B95E8B" w:rsidRDefault="0066546A" w:rsidP="0066546A">
            <w:pPr>
              <w:pStyle w:val="Tabletext"/>
            </w:pPr>
            <w:r w:rsidRPr="00B95E8B">
              <w:t>The following</w:t>
            </w:r>
            <w:r w:rsidR="00833D30" w:rsidRPr="00B95E8B">
              <w:t xml:space="preserve"> person</w:t>
            </w:r>
            <w:r w:rsidRPr="00B95E8B">
              <w:t>:</w:t>
            </w:r>
          </w:p>
          <w:p w14:paraId="7BFD19CB" w14:textId="77777777" w:rsidR="0066546A" w:rsidRPr="00B95E8B" w:rsidRDefault="0066546A" w:rsidP="0066546A">
            <w:pPr>
              <w:pStyle w:val="Tablea"/>
            </w:pPr>
            <w:r w:rsidRPr="00B95E8B">
              <w:t>(a) for melons sold by the levy payer by retail sale in the year—the levy payer;</w:t>
            </w:r>
          </w:p>
          <w:p w14:paraId="37D37B8E" w14:textId="77777777" w:rsidR="0066546A" w:rsidRPr="00B95E8B" w:rsidRDefault="0066546A" w:rsidP="0066546A">
            <w:pPr>
              <w:pStyle w:val="Tablea"/>
            </w:pPr>
            <w:r w:rsidRPr="00B95E8B">
              <w:t>(b) the levy payer or charge payer for melons who has an exemption from giving returns for quarters in the year</w:t>
            </w:r>
          </w:p>
        </w:tc>
      </w:tr>
      <w:tr w:rsidR="0066546A" w:rsidRPr="00B95E8B" w14:paraId="450F47C3" w14:textId="77777777" w:rsidTr="0082472F">
        <w:tc>
          <w:tcPr>
            <w:tcW w:w="429" w:type="pct"/>
            <w:tcBorders>
              <w:top w:val="single" w:sz="2" w:space="0" w:color="auto"/>
              <w:bottom w:val="single" w:sz="2" w:space="0" w:color="auto"/>
            </w:tcBorders>
            <w:shd w:val="clear" w:color="auto" w:fill="auto"/>
          </w:tcPr>
          <w:p w14:paraId="419A4A69" w14:textId="77777777" w:rsidR="0066546A" w:rsidRPr="00B95E8B" w:rsidRDefault="0066546A" w:rsidP="0066546A">
            <w:pPr>
              <w:pStyle w:val="Tabletext"/>
            </w:pPr>
            <w:r w:rsidRPr="00B95E8B">
              <w:t>3</w:t>
            </w:r>
          </w:p>
        </w:tc>
        <w:tc>
          <w:tcPr>
            <w:tcW w:w="2285" w:type="pct"/>
            <w:tcBorders>
              <w:top w:val="single" w:sz="2" w:space="0" w:color="auto"/>
              <w:bottom w:val="single" w:sz="2" w:space="0" w:color="auto"/>
            </w:tcBorders>
            <w:shd w:val="clear" w:color="auto" w:fill="auto"/>
          </w:tcPr>
          <w:p w14:paraId="572573A3" w14:textId="77777777" w:rsidR="0066546A" w:rsidRPr="00B95E8B" w:rsidRDefault="0066546A" w:rsidP="0066546A">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2D217B8" w14:textId="77777777" w:rsidR="0066546A" w:rsidRPr="00B95E8B" w:rsidRDefault="0066546A" w:rsidP="0066546A">
            <w:pPr>
              <w:pStyle w:val="Tablea"/>
            </w:pPr>
            <w:r w:rsidRPr="00B95E8B">
              <w:t>(a) for a return for a quarter—before the end of the first calendar month after the end of the quarter; or</w:t>
            </w:r>
          </w:p>
          <w:p w14:paraId="60E4D013" w14:textId="77777777" w:rsidR="0066546A" w:rsidRPr="00B95E8B" w:rsidRDefault="0066546A" w:rsidP="0066546A">
            <w:pPr>
              <w:pStyle w:val="Tablea"/>
            </w:pPr>
            <w:r w:rsidRPr="00B95E8B">
              <w:t>(b) for a return for a financial year—before the end of August in the next financial year</w:t>
            </w:r>
          </w:p>
        </w:tc>
      </w:tr>
      <w:tr w:rsidR="0066546A" w:rsidRPr="00B95E8B" w14:paraId="687C9B89" w14:textId="77777777" w:rsidTr="0082472F">
        <w:tc>
          <w:tcPr>
            <w:tcW w:w="429" w:type="pct"/>
            <w:tcBorders>
              <w:top w:val="single" w:sz="2" w:space="0" w:color="auto"/>
              <w:bottom w:val="single" w:sz="2" w:space="0" w:color="auto"/>
            </w:tcBorders>
            <w:shd w:val="clear" w:color="auto" w:fill="auto"/>
          </w:tcPr>
          <w:p w14:paraId="7640DC07" w14:textId="77777777" w:rsidR="0066546A" w:rsidRPr="00B95E8B" w:rsidRDefault="0066546A" w:rsidP="0066546A">
            <w:pPr>
              <w:pStyle w:val="Tabletext"/>
            </w:pPr>
            <w:r w:rsidRPr="00B95E8B">
              <w:t>4</w:t>
            </w:r>
          </w:p>
        </w:tc>
        <w:tc>
          <w:tcPr>
            <w:tcW w:w="2285" w:type="pct"/>
            <w:tcBorders>
              <w:top w:val="single" w:sz="2" w:space="0" w:color="auto"/>
              <w:bottom w:val="single" w:sz="2" w:space="0" w:color="auto"/>
            </w:tcBorders>
            <w:shd w:val="clear" w:color="auto" w:fill="auto"/>
          </w:tcPr>
          <w:p w14:paraId="3145F0BB" w14:textId="77777777" w:rsidR="0066546A" w:rsidRPr="00B95E8B" w:rsidRDefault="0066546A" w:rsidP="0066546A">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330F6E5" w14:textId="77777777" w:rsidR="0066546A" w:rsidRPr="00B95E8B" w:rsidRDefault="0066546A" w:rsidP="0066546A">
            <w:pPr>
              <w:pStyle w:val="Tabletext"/>
            </w:pPr>
            <w:r w:rsidRPr="00B95E8B">
              <w:t>The Secretary</w:t>
            </w:r>
          </w:p>
        </w:tc>
      </w:tr>
      <w:tr w:rsidR="0066546A" w:rsidRPr="00B95E8B" w14:paraId="6180502D" w14:textId="77777777" w:rsidTr="0082472F">
        <w:tc>
          <w:tcPr>
            <w:tcW w:w="429" w:type="pct"/>
            <w:tcBorders>
              <w:top w:val="single" w:sz="2" w:space="0" w:color="auto"/>
              <w:bottom w:val="single" w:sz="12" w:space="0" w:color="auto"/>
            </w:tcBorders>
            <w:shd w:val="clear" w:color="auto" w:fill="auto"/>
          </w:tcPr>
          <w:p w14:paraId="0F67C9A3" w14:textId="77777777" w:rsidR="0066546A" w:rsidRPr="00B95E8B" w:rsidRDefault="0066546A" w:rsidP="0066546A">
            <w:pPr>
              <w:pStyle w:val="Tabletext"/>
            </w:pPr>
            <w:r w:rsidRPr="00B95E8B">
              <w:t>5</w:t>
            </w:r>
          </w:p>
        </w:tc>
        <w:tc>
          <w:tcPr>
            <w:tcW w:w="2285" w:type="pct"/>
            <w:tcBorders>
              <w:top w:val="single" w:sz="2" w:space="0" w:color="auto"/>
              <w:bottom w:val="single" w:sz="12" w:space="0" w:color="auto"/>
            </w:tcBorders>
            <w:shd w:val="clear" w:color="auto" w:fill="auto"/>
          </w:tcPr>
          <w:p w14:paraId="1BAF3727" w14:textId="77777777" w:rsidR="0066546A" w:rsidRPr="00B95E8B" w:rsidRDefault="0066546A" w:rsidP="0066546A">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BE38AD7" w14:textId="77777777" w:rsidR="0066546A" w:rsidRPr="00B95E8B" w:rsidRDefault="0066546A" w:rsidP="0066546A">
            <w:pPr>
              <w:pStyle w:val="Tabletext"/>
            </w:pPr>
            <w:r w:rsidRPr="00B95E8B">
              <w:t>The return:</w:t>
            </w:r>
          </w:p>
          <w:p w14:paraId="5352325F" w14:textId="77777777" w:rsidR="0066546A" w:rsidRPr="00B95E8B" w:rsidRDefault="0066546A" w:rsidP="0066546A">
            <w:pPr>
              <w:pStyle w:val="Tablea"/>
            </w:pPr>
            <w:r w:rsidRPr="00B95E8B">
              <w:t>(a) must be in the appropriate approved form and include the information required by that form; or</w:t>
            </w:r>
          </w:p>
          <w:p w14:paraId="13633F4E" w14:textId="77777777" w:rsidR="0066546A" w:rsidRPr="00B95E8B" w:rsidRDefault="0066546A" w:rsidP="0066546A">
            <w:pPr>
              <w:pStyle w:val="Tablea"/>
            </w:pPr>
            <w:r w:rsidRPr="00B95E8B">
              <w:t>(b) must be given electronically using an approved electronic system and include the information required by that system to be included in the return</w:t>
            </w:r>
          </w:p>
        </w:tc>
      </w:tr>
    </w:tbl>
    <w:p w14:paraId="1290BB12" w14:textId="6DBD4817" w:rsidR="0066546A" w:rsidRPr="00B95E8B" w:rsidRDefault="0066546A" w:rsidP="0066546A">
      <w:pPr>
        <w:pStyle w:val="notetext"/>
      </w:pPr>
      <w:r w:rsidRPr="00B95E8B">
        <w:t>Note 1:</w:t>
      </w:r>
      <w:r w:rsidRPr="00B95E8B">
        <w:tab/>
        <w:t xml:space="preserve">For the process for obtaining an exemption from giving quarterly returns, see </w:t>
      </w:r>
      <w:r w:rsidR="00C91FA7" w:rsidRPr="00B95E8B">
        <w:t>clause 5</w:t>
      </w:r>
      <w:r w:rsidR="0060230E" w:rsidRPr="00B95E8B">
        <w:t>0</w:t>
      </w:r>
      <w:r w:rsidR="002A2C22">
        <w:noBreakHyphen/>
      </w:r>
      <w:r w:rsidR="0060230E" w:rsidRPr="00B95E8B">
        <w:t>4</w:t>
      </w:r>
      <w:r w:rsidRPr="00B95E8B">
        <w:t>.</w:t>
      </w:r>
    </w:p>
    <w:p w14:paraId="55656A85" w14:textId="77777777" w:rsidR="0066546A" w:rsidRPr="00B95E8B" w:rsidRDefault="0066546A" w:rsidP="0066546A">
      <w:pPr>
        <w:pStyle w:val="notetext"/>
      </w:pPr>
      <w:r w:rsidRPr="00B95E8B">
        <w:t>Note 2:</w:t>
      </w:r>
      <w:r w:rsidRPr="00B95E8B">
        <w:tab/>
      </w:r>
      <w:r w:rsidR="00C91FA7" w:rsidRPr="00B95E8B">
        <w:t>Section 1</w:t>
      </w:r>
      <w:r w:rsidRPr="00B95E8B">
        <w:t>7 of the Act contains an offence and a civil penalty for failing to give a return in accordance with this instrument.</w:t>
      </w:r>
    </w:p>
    <w:p w14:paraId="2EB44703" w14:textId="77777777" w:rsidR="0066546A" w:rsidRPr="00B95E8B" w:rsidRDefault="0066546A" w:rsidP="0066546A">
      <w:pPr>
        <w:pStyle w:val="SubsectionHead"/>
      </w:pPr>
      <w:bookmarkStart w:id="332" w:name="_Hlk157779438"/>
      <w:r w:rsidRPr="00B95E8B">
        <w:t>Making and keeping records</w:t>
      </w:r>
    </w:p>
    <w:p w14:paraId="5514F7A2" w14:textId="77777777" w:rsidR="0066546A" w:rsidRPr="00B95E8B" w:rsidRDefault="0066546A" w:rsidP="0066546A">
      <w:pPr>
        <w:pStyle w:val="subsection"/>
      </w:pPr>
      <w:r w:rsidRPr="00B95E8B">
        <w:tab/>
        <w:t>(5)</w:t>
      </w:r>
      <w:r w:rsidRPr="00B95E8B">
        <w:tab/>
        <w:t xml:space="preserve">For the purposes of </w:t>
      </w:r>
      <w:r w:rsidR="00C91FA7" w:rsidRPr="00B95E8B">
        <w:t>paragraph 5</w:t>
      </w:r>
      <w:r w:rsidRPr="00B95E8B">
        <w:t>9(2)(b) of the Act, for levy or charge imposed on melons, this table has effect.</w:t>
      </w:r>
    </w:p>
    <w:p w14:paraId="206CEEE0" w14:textId="77777777" w:rsidR="0066546A" w:rsidRPr="00B95E8B" w:rsidRDefault="0066546A" w:rsidP="0066546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46A" w:rsidRPr="00B95E8B" w14:paraId="4DF79BDB" w14:textId="77777777" w:rsidTr="0082472F">
        <w:trPr>
          <w:tblHeader/>
        </w:trPr>
        <w:tc>
          <w:tcPr>
            <w:tcW w:w="5000" w:type="pct"/>
            <w:gridSpan w:val="3"/>
            <w:tcBorders>
              <w:top w:val="single" w:sz="12" w:space="0" w:color="auto"/>
              <w:bottom w:val="single" w:sz="2" w:space="0" w:color="auto"/>
            </w:tcBorders>
            <w:shd w:val="clear" w:color="auto" w:fill="auto"/>
          </w:tcPr>
          <w:p w14:paraId="0E14C5DE" w14:textId="00575714" w:rsidR="0066546A" w:rsidRPr="00B95E8B" w:rsidRDefault="0066546A" w:rsidP="0066546A">
            <w:pPr>
              <w:pStyle w:val="TableHeading"/>
            </w:pPr>
            <w:r w:rsidRPr="00B95E8B">
              <w:t>Record</w:t>
            </w:r>
            <w:r w:rsidR="002A2C22">
              <w:noBreakHyphen/>
            </w:r>
            <w:r w:rsidRPr="00B95E8B">
              <w:t>keeping</w:t>
            </w:r>
          </w:p>
        </w:tc>
      </w:tr>
      <w:tr w:rsidR="0066546A" w:rsidRPr="00B95E8B" w14:paraId="0CA9743A" w14:textId="77777777" w:rsidTr="0082472F">
        <w:trPr>
          <w:tblHeader/>
        </w:trPr>
        <w:tc>
          <w:tcPr>
            <w:tcW w:w="429" w:type="pct"/>
            <w:tcBorders>
              <w:top w:val="single" w:sz="2" w:space="0" w:color="auto"/>
              <w:bottom w:val="single" w:sz="12" w:space="0" w:color="auto"/>
            </w:tcBorders>
            <w:shd w:val="clear" w:color="auto" w:fill="auto"/>
          </w:tcPr>
          <w:p w14:paraId="2F2301F7" w14:textId="77777777" w:rsidR="0066546A" w:rsidRPr="00B95E8B" w:rsidRDefault="0066546A" w:rsidP="0066546A">
            <w:pPr>
              <w:pStyle w:val="TableHeading"/>
            </w:pPr>
            <w:r w:rsidRPr="00B95E8B">
              <w:t>Item</w:t>
            </w:r>
          </w:p>
        </w:tc>
        <w:tc>
          <w:tcPr>
            <w:tcW w:w="2285" w:type="pct"/>
            <w:tcBorders>
              <w:top w:val="single" w:sz="2" w:space="0" w:color="auto"/>
              <w:bottom w:val="single" w:sz="12" w:space="0" w:color="auto"/>
            </w:tcBorders>
            <w:shd w:val="clear" w:color="auto" w:fill="auto"/>
          </w:tcPr>
          <w:p w14:paraId="6D0F3FAA" w14:textId="77777777" w:rsidR="0066546A" w:rsidRPr="00B95E8B" w:rsidRDefault="0066546A" w:rsidP="0066546A">
            <w:pPr>
              <w:pStyle w:val="TableHeading"/>
            </w:pPr>
            <w:r w:rsidRPr="00B95E8B">
              <w:t>Matter</w:t>
            </w:r>
          </w:p>
        </w:tc>
        <w:tc>
          <w:tcPr>
            <w:tcW w:w="2286" w:type="pct"/>
            <w:tcBorders>
              <w:top w:val="single" w:sz="2" w:space="0" w:color="auto"/>
              <w:bottom w:val="single" w:sz="12" w:space="0" w:color="auto"/>
            </w:tcBorders>
            <w:shd w:val="clear" w:color="auto" w:fill="auto"/>
          </w:tcPr>
          <w:p w14:paraId="7D0A3BEA" w14:textId="77777777" w:rsidR="0066546A" w:rsidRPr="00B95E8B" w:rsidRDefault="0066546A" w:rsidP="0066546A">
            <w:pPr>
              <w:pStyle w:val="TableHeading"/>
            </w:pPr>
            <w:r w:rsidRPr="00B95E8B">
              <w:t>Rule</w:t>
            </w:r>
          </w:p>
        </w:tc>
      </w:tr>
      <w:tr w:rsidR="0066546A" w:rsidRPr="00B95E8B" w14:paraId="39D169F3" w14:textId="77777777" w:rsidTr="0082472F">
        <w:tc>
          <w:tcPr>
            <w:tcW w:w="429" w:type="pct"/>
            <w:tcBorders>
              <w:top w:val="single" w:sz="2" w:space="0" w:color="auto"/>
              <w:bottom w:val="single" w:sz="2" w:space="0" w:color="auto"/>
            </w:tcBorders>
            <w:shd w:val="clear" w:color="auto" w:fill="auto"/>
          </w:tcPr>
          <w:p w14:paraId="5BDC7E0E" w14:textId="77777777" w:rsidR="0066546A" w:rsidRPr="00B95E8B" w:rsidRDefault="0066546A" w:rsidP="0066546A">
            <w:pPr>
              <w:pStyle w:val="Tabletext"/>
            </w:pPr>
            <w:r w:rsidRPr="00B95E8B">
              <w:t>1</w:t>
            </w:r>
          </w:p>
        </w:tc>
        <w:tc>
          <w:tcPr>
            <w:tcW w:w="2285" w:type="pct"/>
            <w:tcBorders>
              <w:top w:val="single" w:sz="2" w:space="0" w:color="auto"/>
              <w:bottom w:val="single" w:sz="2" w:space="0" w:color="auto"/>
            </w:tcBorders>
            <w:shd w:val="clear" w:color="auto" w:fill="auto"/>
          </w:tcPr>
          <w:p w14:paraId="34DCC6A3" w14:textId="77777777" w:rsidR="0066546A" w:rsidRPr="00B95E8B" w:rsidRDefault="0066546A" w:rsidP="0066546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4BD361B" w14:textId="77777777" w:rsidR="0066546A" w:rsidRPr="00B95E8B" w:rsidRDefault="0066546A" w:rsidP="0066546A">
            <w:pPr>
              <w:pStyle w:val="Tabletext"/>
            </w:pPr>
            <w:r w:rsidRPr="00B95E8B">
              <w:t>The levy payer or charge payer</w:t>
            </w:r>
          </w:p>
        </w:tc>
      </w:tr>
      <w:tr w:rsidR="0066546A" w:rsidRPr="00B95E8B" w14:paraId="50B04E7A" w14:textId="77777777" w:rsidTr="0082472F">
        <w:tc>
          <w:tcPr>
            <w:tcW w:w="429" w:type="pct"/>
            <w:tcBorders>
              <w:top w:val="single" w:sz="2" w:space="0" w:color="auto"/>
              <w:bottom w:val="single" w:sz="2" w:space="0" w:color="auto"/>
            </w:tcBorders>
            <w:shd w:val="clear" w:color="auto" w:fill="auto"/>
          </w:tcPr>
          <w:p w14:paraId="31DA5556" w14:textId="77777777" w:rsidR="0066546A" w:rsidRPr="00B95E8B" w:rsidRDefault="0066546A" w:rsidP="0066546A">
            <w:pPr>
              <w:pStyle w:val="Tabletext"/>
            </w:pPr>
            <w:r w:rsidRPr="00B95E8B">
              <w:t>2</w:t>
            </w:r>
          </w:p>
        </w:tc>
        <w:tc>
          <w:tcPr>
            <w:tcW w:w="2285" w:type="pct"/>
            <w:tcBorders>
              <w:top w:val="single" w:sz="2" w:space="0" w:color="auto"/>
              <w:bottom w:val="single" w:sz="2" w:space="0" w:color="auto"/>
            </w:tcBorders>
            <w:shd w:val="clear" w:color="auto" w:fill="auto"/>
          </w:tcPr>
          <w:p w14:paraId="200897B7" w14:textId="77777777" w:rsidR="0066546A" w:rsidRPr="00B95E8B" w:rsidRDefault="0066546A" w:rsidP="0066546A">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04B1084C" w14:textId="77777777" w:rsidR="0066546A" w:rsidRPr="00B95E8B" w:rsidRDefault="0066546A" w:rsidP="0066546A">
            <w:pPr>
              <w:pStyle w:val="Tabletext"/>
            </w:pPr>
            <w:r w:rsidRPr="00B95E8B">
              <w:t>The records must:</w:t>
            </w:r>
          </w:p>
          <w:p w14:paraId="169803A9" w14:textId="77777777" w:rsidR="0066546A" w:rsidRPr="00B95E8B" w:rsidRDefault="0066546A" w:rsidP="0066546A">
            <w:pPr>
              <w:pStyle w:val="Tablea"/>
            </w:pPr>
            <w:r w:rsidRPr="00B95E8B">
              <w:t>(a) if a collection agent is liable to pay an equivalent amount on behalf of the levy payer—contain details of the transaction involving that agent (including that agent’s contact details); or</w:t>
            </w:r>
          </w:p>
          <w:p w14:paraId="60D118C6" w14:textId="77777777" w:rsidR="0066546A" w:rsidRPr="00B95E8B" w:rsidRDefault="0066546A" w:rsidP="0066546A">
            <w:pPr>
              <w:pStyle w:val="Tablea"/>
            </w:pPr>
            <w:r w:rsidRPr="00B95E8B">
              <w:t>(b) otherwise—enable the levy payer to substantiate the amount of levy payable and paid by the levy payer on the melons</w:t>
            </w:r>
          </w:p>
        </w:tc>
      </w:tr>
      <w:tr w:rsidR="0066546A" w:rsidRPr="00B95E8B" w14:paraId="09A582EE" w14:textId="77777777" w:rsidTr="0082472F">
        <w:tc>
          <w:tcPr>
            <w:tcW w:w="429" w:type="pct"/>
            <w:tcBorders>
              <w:top w:val="single" w:sz="2" w:space="0" w:color="auto"/>
              <w:bottom w:val="single" w:sz="2" w:space="0" w:color="auto"/>
            </w:tcBorders>
            <w:shd w:val="clear" w:color="auto" w:fill="auto"/>
          </w:tcPr>
          <w:p w14:paraId="16BF8367" w14:textId="77777777" w:rsidR="0066546A" w:rsidRPr="00B95E8B" w:rsidRDefault="0066546A" w:rsidP="0066546A">
            <w:pPr>
              <w:pStyle w:val="Tabletext"/>
            </w:pPr>
            <w:r w:rsidRPr="00B95E8B">
              <w:t>3</w:t>
            </w:r>
          </w:p>
        </w:tc>
        <w:tc>
          <w:tcPr>
            <w:tcW w:w="2285" w:type="pct"/>
            <w:tcBorders>
              <w:top w:val="single" w:sz="2" w:space="0" w:color="auto"/>
              <w:bottom w:val="single" w:sz="2" w:space="0" w:color="auto"/>
            </w:tcBorders>
            <w:shd w:val="clear" w:color="auto" w:fill="auto"/>
          </w:tcPr>
          <w:p w14:paraId="4C20BB2B" w14:textId="77777777" w:rsidR="0066546A" w:rsidRPr="00B95E8B" w:rsidRDefault="0066546A" w:rsidP="0066546A">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1EB935AB" w14:textId="77777777" w:rsidR="0066546A" w:rsidRPr="00B95E8B" w:rsidRDefault="0066546A" w:rsidP="0066546A">
            <w:pPr>
              <w:pStyle w:val="Tabletext"/>
            </w:pPr>
            <w:r w:rsidRPr="00B95E8B">
              <w:t>The records must:</w:t>
            </w:r>
          </w:p>
          <w:p w14:paraId="424C9AD1" w14:textId="77777777" w:rsidR="0066546A" w:rsidRPr="00B95E8B" w:rsidRDefault="0066546A" w:rsidP="0066546A">
            <w:pPr>
              <w:pStyle w:val="Tablea"/>
            </w:pPr>
            <w:r w:rsidRPr="00B95E8B">
              <w:t>(a) if an exporting agent is liable to pay an equivalent amount on behalf of the charge payer—contain details of the transaction involving that agent (including that agent’s contact details); or</w:t>
            </w:r>
          </w:p>
          <w:p w14:paraId="0FDC1886" w14:textId="77777777" w:rsidR="0066546A" w:rsidRPr="00B95E8B" w:rsidRDefault="0066546A" w:rsidP="0066546A">
            <w:pPr>
              <w:pStyle w:val="Tablea"/>
            </w:pPr>
            <w:r w:rsidRPr="00B95E8B">
              <w:t>(b) otherwise—enable the charge payer to substantiate the amount of charge payable and paid by the charge payer on the melons</w:t>
            </w:r>
          </w:p>
        </w:tc>
      </w:tr>
      <w:tr w:rsidR="0066546A" w:rsidRPr="00B95E8B" w14:paraId="65412814" w14:textId="77777777" w:rsidTr="0082472F">
        <w:tc>
          <w:tcPr>
            <w:tcW w:w="429" w:type="pct"/>
            <w:tcBorders>
              <w:top w:val="single" w:sz="2" w:space="0" w:color="auto"/>
              <w:bottom w:val="single" w:sz="12" w:space="0" w:color="auto"/>
            </w:tcBorders>
            <w:shd w:val="clear" w:color="auto" w:fill="auto"/>
          </w:tcPr>
          <w:p w14:paraId="2D9CAB6B" w14:textId="77777777" w:rsidR="0066546A" w:rsidRPr="00B95E8B" w:rsidRDefault="0066546A" w:rsidP="0066546A">
            <w:pPr>
              <w:pStyle w:val="Tabletext"/>
            </w:pPr>
            <w:r w:rsidRPr="00B95E8B">
              <w:t>4</w:t>
            </w:r>
          </w:p>
        </w:tc>
        <w:tc>
          <w:tcPr>
            <w:tcW w:w="2285" w:type="pct"/>
            <w:tcBorders>
              <w:top w:val="single" w:sz="2" w:space="0" w:color="auto"/>
              <w:bottom w:val="single" w:sz="12" w:space="0" w:color="auto"/>
            </w:tcBorders>
            <w:shd w:val="clear" w:color="auto" w:fill="auto"/>
          </w:tcPr>
          <w:p w14:paraId="6E69023B" w14:textId="77777777" w:rsidR="0066546A" w:rsidRPr="00B95E8B" w:rsidRDefault="0066546A" w:rsidP="0066546A">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4D8793E2" w14:textId="77777777" w:rsidR="0066546A" w:rsidRPr="00B95E8B" w:rsidRDefault="0066546A" w:rsidP="0066546A">
            <w:pPr>
              <w:pStyle w:val="Tabletext"/>
            </w:pPr>
            <w:r w:rsidRPr="00B95E8B">
              <w:t>Until the end of the period of 5 years beginning on the day after the end of the financial year in which the levy or charge is imposed</w:t>
            </w:r>
          </w:p>
        </w:tc>
      </w:tr>
    </w:tbl>
    <w:p w14:paraId="0FAB8573" w14:textId="77777777" w:rsidR="0066546A" w:rsidRPr="00B95E8B" w:rsidRDefault="0066546A" w:rsidP="0066546A">
      <w:pPr>
        <w:pStyle w:val="notetext"/>
      </w:pPr>
      <w:r w:rsidRPr="00B95E8B">
        <w:t>Note 1:</w:t>
      </w:r>
      <w:r w:rsidRPr="00B95E8B">
        <w:tab/>
      </w:r>
      <w:r w:rsidR="00C91FA7" w:rsidRPr="00B95E8B">
        <w:t>Section 1</w:t>
      </w:r>
      <w:r w:rsidRPr="00B95E8B">
        <w:t>8 of the Act contains an offence and a civil penalty for failing to make or keep the records in accordance with this instrument.</w:t>
      </w:r>
    </w:p>
    <w:p w14:paraId="422B3BC2" w14:textId="0CEDEE23" w:rsidR="0066546A" w:rsidRPr="00B95E8B" w:rsidRDefault="0066546A" w:rsidP="0066546A">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5</w:t>
      </w:r>
      <w:r w:rsidR="0060230E" w:rsidRPr="00B95E8B">
        <w:t>0</w:t>
      </w:r>
      <w:r w:rsidR="002A2C22">
        <w:noBreakHyphen/>
      </w:r>
      <w:r w:rsidR="0060230E" w:rsidRPr="00B95E8B">
        <w:t>3</w:t>
      </w:r>
      <w:r w:rsidRPr="00B95E8B">
        <w:t>.</w:t>
      </w:r>
    </w:p>
    <w:p w14:paraId="0FA0570C" w14:textId="7ED0F187" w:rsidR="0066546A" w:rsidRPr="00B95E8B" w:rsidRDefault="00193C55" w:rsidP="0066546A">
      <w:pPr>
        <w:pStyle w:val="ActHead5"/>
      </w:pPr>
      <w:bookmarkStart w:id="333" w:name="_Toc195792370"/>
      <w:bookmarkEnd w:id="332"/>
      <w:r w:rsidRPr="002A2C22">
        <w:rPr>
          <w:rStyle w:val="CharSectno"/>
        </w:rPr>
        <w:t>50</w:t>
      </w:r>
      <w:r w:rsidR="002A2C22" w:rsidRPr="002A2C22">
        <w:rPr>
          <w:rStyle w:val="CharSectno"/>
        </w:rPr>
        <w:noBreakHyphen/>
      </w:r>
      <w:r w:rsidRPr="002A2C22">
        <w:rPr>
          <w:rStyle w:val="CharSectno"/>
        </w:rPr>
        <w:t>2</w:t>
      </w:r>
      <w:r w:rsidR="0066546A" w:rsidRPr="00B95E8B">
        <w:t xml:space="preserve">  Obligations of collection agents</w:t>
      </w:r>
      <w:bookmarkEnd w:id="333"/>
    </w:p>
    <w:p w14:paraId="15382B79" w14:textId="77777777" w:rsidR="0066546A" w:rsidRPr="00B95E8B" w:rsidRDefault="0066546A" w:rsidP="0066546A">
      <w:pPr>
        <w:pStyle w:val="subsection"/>
      </w:pPr>
      <w:r w:rsidRPr="00B95E8B">
        <w:tab/>
        <w:t>(1)</w:t>
      </w:r>
      <w:r w:rsidRPr="00B95E8B">
        <w:tab/>
        <w:t>This clause sets out obligations that are imposed on a person if:</w:t>
      </w:r>
    </w:p>
    <w:p w14:paraId="26E878B5" w14:textId="77777777" w:rsidR="0066546A" w:rsidRPr="00B95E8B" w:rsidRDefault="0066546A" w:rsidP="0066546A">
      <w:pPr>
        <w:pStyle w:val="paragraph"/>
      </w:pPr>
      <w:r w:rsidRPr="00B95E8B">
        <w:tab/>
        <w:t>(a)</w:t>
      </w:r>
      <w:r w:rsidRPr="00B95E8B">
        <w:tab/>
        <w:t xml:space="preserve">levy is imposed on melons that are sold by the levy payer in a quarter in a financial year to a business purchaser (whether directly or through a selling agent or buying agent or both) (the </w:t>
      </w:r>
      <w:r w:rsidRPr="00B95E8B">
        <w:rPr>
          <w:b/>
          <w:i/>
        </w:rPr>
        <w:t>sale case</w:t>
      </w:r>
      <w:r w:rsidRPr="00B95E8B">
        <w:t>); or</w:t>
      </w:r>
    </w:p>
    <w:p w14:paraId="3F6B70A0" w14:textId="77777777" w:rsidR="0066546A" w:rsidRPr="00B95E8B" w:rsidRDefault="0066546A" w:rsidP="0066546A">
      <w:pPr>
        <w:pStyle w:val="paragraph"/>
      </w:pPr>
      <w:r w:rsidRPr="00B95E8B">
        <w:tab/>
        <w:t>(b)</w:t>
      </w:r>
      <w:r w:rsidRPr="00B95E8B">
        <w:tab/>
        <w:t xml:space="preserve">levy is imposed on melons that are processed for the levy payer in a quarter in a financial year (the </w:t>
      </w:r>
      <w:r w:rsidRPr="00B95E8B">
        <w:rPr>
          <w:b/>
          <w:i/>
        </w:rPr>
        <w:t>processing case</w:t>
      </w:r>
      <w:r w:rsidRPr="00B95E8B">
        <w:t>); or</w:t>
      </w:r>
    </w:p>
    <w:p w14:paraId="17CC7ECC" w14:textId="77777777" w:rsidR="0066546A" w:rsidRPr="00B95E8B" w:rsidRDefault="0066546A" w:rsidP="0066546A">
      <w:pPr>
        <w:pStyle w:val="paragraph"/>
      </w:pPr>
      <w:r w:rsidRPr="00B95E8B">
        <w:tab/>
        <w:t>(c)</w:t>
      </w:r>
      <w:r w:rsidRPr="00B95E8B">
        <w:tab/>
        <w:t xml:space="preserve">charge is imposed on melons that are exported from Australia in a quarter in a financial year through an exporting agent (the </w:t>
      </w:r>
      <w:r w:rsidRPr="00B95E8B">
        <w:rPr>
          <w:b/>
          <w:i/>
        </w:rPr>
        <w:t>export case</w:t>
      </w:r>
      <w:r w:rsidRPr="00B95E8B">
        <w:t>).</w:t>
      </w:r>
    </w:p>
    <w:p w14:paraId="1B291554" w14:textId="77777777" w:rsidR="0066546A" w:rsidRPr="00B95E8B" w:rsidRDefault="0066546A" w:rsidP="0066546A">
      <w:pPr>
        <w:pStyle w:val="SubsectionHead"/>
      </w:pPr>
      <w:r w:rsidRPr="00B95E8B">
        <w:t>Payment of equivalent amounts</w:t>
      </w:r>
    </w:p>
    <w:p w14:paraId="1223FA5B" w14:textId="3504F9FA" w:rsidR="0066546A" w:rsidRPr="00B95E8B" w:rsidRDefault="0066546A" w:rsidP="0066546A">
      <w:pPr>
        <w:pStyle w:val="subsection"/>
      </w:pPr>
      <w:r w:rsidRPr="00B95E8B">
        <w:tab/>
        <w:t>(2)</w:t>
      </w:r>
      <w:r w:rsidRPr="00B95E8B">
        <w:tab/>
        <w:t xml:space="preserve">For the purposes of </w:t>
      </w:r>
      <w:r w:rsidR="00C91FA7" w:rsidRPr="00B95E8B">
        <w:t>sub</w:t>
      </w:r>
      <w:r w:rsidR="002A2C22">
        <w:t>section 1</w:t>
      </w:r>
      <w:r w:rsidRPr="00B95E8B">
        <w:t>0(1) of the Act, this table has effect.</w:t>
      </w:r>
    </w:p>
    <w:p w14:paraId="09482970" w14:textId="77777777" w:rsidR="0066546A" w:rsidRPr="00B95E8B" w:rsidRDefault="0066546A" w:rsidP="0066546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6546A" w:rsidRPr="00B95E8B" w14:paraId="7BED7C20" w14:textId="77777777" w:rsidTr="0082472F">
        <w:trPr>
          <w:tblHeader/>
        </w:trPr>
        <w:tc>
          <w:tcPr>
            <w:tcW w:w="5000" w:type="pct"/>
            <w:gridSpan w:val="3"/>
            <w:tcBorders>
              <w:top w:val="single" w:sz="12" w:space="0" w:color="auto"/>
              <w:bottom w:val="single" w:sz="2" w:space="0" w:color="auto"/>
            </w:tcBorders>
            <w:shd w:val="clear" w:color="auto" w:fill="auto"/>
          </w:tcPr>
          <w:p w14:paraId="306A5FE4" w14:textId="77777777" w:rsidR="0066546A" w:rsidRPr="00B95E8B" w:rsidRDefault="0066546A" w:rsidP="0066546A">
            <w:pPr>
              <w:pStyle w:val="TableHeading"/>
            </w:pPr>
            <w:r w:rsidRPr="00B95E8B">
              <w:t>Payment of equivalent amounts</w:t>
            </w:r>
          </w:p>
        </w:tc>
      </w:tr>
      <w:tr w:rsidR="0066546A" w:rsidRPr="00B95E8B" w14:paraId="34F44F7B" w14:textId="77777777" w:rsidTr="0082472F">
        <w:trPr>
          <w:tblHeader/>
        </w:trPr>
        <w:tc>
          <w:tcPr>
            <w:tcW w:w="429" w:type="pct"/>
            <w:tcBorders>
              <w:top w:val="single" w:sz="2" w:space="0" w:color="auto"/>
              <w:bottom w:val="single" w:sz="12" w:space="0" w:color="auto"/>
            </w:tcBorders>
            <w:shd w:val="clear" w:color="auto" w:fill="auto"/>
          </w:tcPr>
          <w:p w14:paraId="60BFD0B5" w14:textId="77777777" w:rsidR="0066546A" w:rsidRPr="00B95E8B" w:rsidRDefault="0066546A" w:rsidP="0066546A">
            <w:pPr>
              <w:pStyle w:val="TableHeading"/>
            </w:pPr>
            <w:r w:rsidRPr="00B95E8B">
              <w:t>Item</w:t>
            </w:r>
          </w:p>
        </w:tc>
        <w:tc>
          <w:tcPr>
            <w:tcW w:w="2211" w:type="pct"/>
            <w:tcBorders>
              <w:top w:val="single" w:sz="2" w:space="0" w:color="auto"/>
              <w:bottom w:val="single" w:sz="12" w:space="0" w:color="auto"/>
            </w:tcBorders>
            <w:shd w:val="clear" w:color="auto" w:fill="auto"/>
          </w:tcPr>
          <w:p w14:paraId="39B69DF9" w14:textId="77777777" w:rsidR="0066546A" w:rsidRPr="00B95E8B" w:rsidRDefault="0066546A" w:rsidP="0066546A">
            <w:pPr>
              <w:pStyle w:val="TableHeading"/>
            </w:pPr>
            <w:r w:rsidRPr="00B95E8B">
              <w:t>Matter</w:t>
            </w:r>
          </w:p>
        </w:tc>
        <w:tc>
          <w:tcPr>
            <w:tcW w:w="2360" w:type="pct"/>
            <w:tcBorders>
              <w:top w:val="single" w:sz="2" w:space="0" w:color="auto"/>
              <w:bottom w:val="single" w:sz="12" w:space="0" w:color="auto"/>
            </w:tcBorders>
            <w:shd w:val="clear" w:color="auto" w:fill="auto"/>
          </w:tcPr>
          <w:p w14:paraId="2DD73AB7" w14:textId="77777777" w:rsidR="0066546A" w:rsidRPr="00B95E8B" w:rsidRDefault="0066546A" w:rsidP="0066546A">
            <w:pPr>
              <w:pStyle w:val="TableHeading"/>
            </w:pPr>
            <w:r w:rsidRPr="00B95E8B">
              <w:t>Rule</w:t>
            </w:r>
          </w:p>
        </w:tc>
      </w:tr>
      <w:tr w:rsidR="0066546A" w:rsidRPr="00B95E8B" w14:paraId="519BB113" w14:textId="77777777" w:rsidTr="0082472F">
        <w:tc>
          <w:tcPr>
            <w:tcW w:w="429" w:type="pct"/>
            <w:tcBorders>
              <w:top w:val="single" w:sz="2" w:space="0" w:color="auto"/>
              <w:bottom w:val="single" w:sz="2" w:space="0" w:color="auto"/>
            </w:tcBorders>
            <w:shd w:val="clear" w:color="auto" w:fill="auto"/>
          </w:tcPr>
          <w:p w14:paraId="1B99E2B9" w14:textId="77777777" w:rsidR="0066546A" w:rsidRPr="00B95E8B" w:rsidRDefault="0066546A" w:rsidP="0066546A">
            <w:pPr>
              <w:pStyle w:val="Tabletext"/>
            </w:pPr>
            <w:r w:rsidRPr="00B95E8B">
              <w:t>1</w:t>
            </w:r>
          </w:p>
        </w:tc>
        <w:tc>
          <w:tcPr>
            <w:tcW w:w="2211" w:type="pct"/>
            <w:tcBorders>
              <w:top w:val="single" w:sz="2" w:space="0" w:color="auto"/>
              <w:bottom w:val="single" w:sz="2" w:space="0" w:color="auto"/>
            </w:tcBorders>
            <w:shd w:val="clear" w:color="auto" w:fill="auto"/>
          </w:tcPr>
          <w:p w14:paraId="799BA028" w14:textId="77777777" w:rsidR="0066546A" w:rsidRPr="00B95E8B" w:rsidRDefault="0066546A" w:rsidP="0066546A">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melons?</w:t>
            </w:r>
          </w:p>
        </w:tc>
        <w:tc>
          <w:tcPr>
            <w:tcW w:w="2360" w:type="pct"/>
            <w:tcBorders>
              <w:top w:val="single" w:sz="2" w:space="0" w:color="auto"/>
              <w:bottom w:val="single" w:sz="2" w:space="0" w:color="auto"/>
            </w:tcBorders>
            <w:shd w:val="clear" w:color="auto" w:fill="auto"/>
          </w:tcPr>
          <w:p w14:paraId="625C0D46" w14:textId="77777777" w:rsidR="0066546A" w:rsidRPr="00B95E8B" w:rsidRDefault="0066546A" w:rsidP="0066546A">
            <w:pPr>
              <w:pStyle w:val="Tabletext"/>
            </w:pPr>
            <w:r w:rsidRPr="00B95E8B">
              <w:t>The following person:</w:t>
            </w:r>
          </w:p>
          <w:p w14:paraId="00762241" w14:textId="77777777" w:rsidR="0066546A" w:rsidRPr="00B95E8B" w:rsidRDefault="0066546A" w:rsidP="0066546A">
            <w:pPr>
              <w:pStyle w:val="Tablea"/>
            </w:pPr>
            <w:r w:rsidRPr="00B95E8B">
              <w:t>(a) the liable collection agent in the sale case;</w:t>
            </w:r>
          </w:p>
          <w:p w14:paraId="4F0CD9B3" w14:textId="77777777" w:rsidR="0066546A" w:rsidRPr="00B95E8B" w:rsidRDefault="0066546A" w:rsidP="0066546A">
            <w:pPr>
              <w:pStyle w:val="Tablea"/>
            </w:pPr>
            <w:r w:rsidRPr="00B95E8B">
              <w:t>(b) the person who carried out the processing in the processing case;</w:t>
            </w:r>
          </w:p>
          <w:p w14:paraId="3B0889D0" w14:textId="77777777" w:rsidR="0066546A" w:rsidRPr="00B95E8B" w:rsidRDefault="0066546A" w:rsidP="0066546A">
            <w:pPr>
              <w:pStyle w:val="Tablea"/>
            </w:pPr>
            <w:r w:rsidRPr="00B95E8B">
              <w:t>(c) the exporting agent in the export case</w:t>
            </w:r>
          </w:p>
        </w:tc>
      </w:tr>
      <w:tr w:rsidR="0066546A" w:rsidRPr="00B95E8B" w14:paraId="00C7D8FB" w14:textId="77777777" w:rsidTr="0082472F">
        <w:tc>
          <w:tcPr>
            <w:tcW w:w="429" w:type="pct"/>
            <w:tcBorders>
              <w:top w:val="single" w:sz="2" w:space="0" w:color="auto"/>
              <w:bottom w:val="single" w:sz="2" w:space="0" w:color="auto"/>
            </w:tcBorders>
            <w:shd w:val="clear" w:color="auto" w:fill="auto"/>
          </w:tcPr>
          <w:p w14:paraId="5CE50ECD" w14:textId="77777777" w:rsidR="0066546A" w:rsidRPr="00B95E8B" w:rsidRDefault="0066546A" w:rsidP="0066546A">
            <w:pPr>
              <w:pStyle w:val="Tabletext"/>
            </w:pPr>
            <w:r w:rsidRPr="00B95E8B">
              <w:t>2</w:t>
            </w:r>
          </w:p>
        </w:tc>
        <w:tc>
          <w:tcPr>
            <w:tcW w:w="2211" w:type="pct"/>
            <w:tcBorders>
              <w:top w:val="single" w:sz="2" w:space="0" w:color="auto"/>
              <w:bottom w:val="single" w:sz="2" w:space="0" w:color="auto"/>
            </w:tcBorders>
            <w:shd w:val="clear" w:color="auto" w:fill="auto"/>
          </w:tcPr>
          <w:p w14:paraId="5A75B3B3" w14:textId="77777777" w:rsidR="0066546A" w:rsidRPr="00B95E8B" w:rsidRDefault="0066546A" w:rsidP="0066546A">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07BC313" w14:textId="77777777" w:rsidR="0066546A" w:rsidRPr="00B95E8B" w:rsidRDefault="0066546A" w:rsidP="0066546A">
            <w:pPr>
              <w:pStyle w:val="Tablea"/>
            </w:pPr>
            <w:r w:rsidRPr="00B95E8B">
              <w:t>(a) in the sale case:</w:t>
            </w:r>
          </w:p>
          <w:p w14:paraId="56F7A311" w14:textId="77777777" w:rsidR="0066546A" w:rsidRPr="00B95E8B" w:rsidRDefault="0066546A" w:rsidP="0066546A">
            <w:pPr>
              <w:pStyle w:val="Tablei"/>
            </w:pPr>
            <w:r w:rsidRPr="00B95E8B">
              <w:t xml:space="preserve">(i) if the liable collection agent must give a return for the quarter under </w:t>
            </w:r>
            <w:r w:rsidR="00C91FA7" w:rsidRPr="00B95E8B">
              <w:t>subclause (</w:t>
            </w:r>
            <w:r w:rsidRPr="00B95E8B">
              <w:t>3)—on the last day of the first calendar month after the end of the quarter; or</w:t>
            </w:r>
          </w:p>
          <w:p w14:paraId="7537A40E" w14:textId="77777777" w:rsidR="0066546A" w:rsidRPr="00B95E8B" w:rsidRDefault="0066546A" w:rsidP="0066546A">
            <w:pPr>
              <w:pStyle w:val="Tablei"/>
            </w:pPr>
            <w:r w:rsidRPr="00B95E8B">
              <w:t xml:space="preserve">(ii) if the liable collection agent must give a return for the financial year under </w:t>
            </w:r>
            <w:r w:rsidR="00C91FA7" w:rsidRPr="00B95E8B">
              <w:t>subclause (</w:t>
            </w:r>
            <w:r w:rsidRPr="00B95E8B">
              <w:t>3)—on 31 August in the next financial year; or</w:t>
            </w:r>
          </w:p>
          <w:p w14:paraId="729DA7F7" w14:textId="77777777" w:rsidR="0066546A" w:rsidRPr="00B95E8B" w:rsidRDefault="0066546A" w:rsidP="0066546A">
            <w:pPr>
              <w:pStyle w:val="Tablea"/>
            </w:pPr>
            <w:r w:rsidRPr="00B95E8B">
              <w:t>(b) in the processing case:</w:t>
            </w:r>
          </w:p>
          <w:p w14:paraId="2541AABD" w14:textId="77777777" w:rsidR="0066546A" w:rsidRPr="00B95E8B" w:rsidRDefault="0066546A" w:rsidP="0066546A">
            <w:pPr>
              <w:pStyle w:val="Tablei"/>
            </w:pPr>
            <w:r w:rsidRPr="00B95E8B">
              <w:t xml:space="preserve">(i) if the person who carried out the processing must give a return for the quarter under </w:t>
            </w:r>
            <w:r w:rsidR="00C91FA7" w:rsidRPr="00B95E8B">
              <w:t>subclause (</w:t>
            </w:r>
            <w:r w:rsidRPr="00B95E8B">
              <w:t>3)—on the last day of the first calendar month after the end of the quarter; or</w:t>
            </w:r>
          </w:p>
          <w:p w14:paraId="633FDFD0" w14:textId="77777777" w:rsidR="0066546A" w:rsidRPr="00B95E8B" w:rsidRDefault="0066546A" w:rsidP="0066546A">
            <w:pPr>
              <w:pStyle w:val="Tablei"/>
            </w:pPr>
            <w:r w:rsidRPr="00B95E8B">
              <w:t xml:space="preserve">(ii) if the person who carried out the processing must give a return for the financial year under </w:t>
            </w:r>
            <w:r w:rsidR="00C91FA7" w:rsidRPr="00B95E8B">
              <w:t>subclause (</w:t>
            </w:r>
            <w:r w:rsidRPr="00B95E8B">
              <w:t>3)—on 31 August in the next financial year; or</w:t>
            </w:r>
          </w:p>
          <w:p w14:paraId="247A0F86" w14:textId="77777777" w:rsidR="0066546A" w:rsidRPr="00B95E8B" w:rsidRDefault="0066546A" w:rsidP="0066546A">
            <w:pPr>
              <w:pStyle w:val="Tablea"/>
            </w:pPr>
            <w:r w:rsidRPr="00B95E8B">
              <w:t>(c) in the export case where the quarter is the threshold quarter in the financial year for the charge payer or any earlier quarter in the year:</w:t>
            </w:r>
          </w:p>
          <w:p w14:paraId="79B23CCD" w14:textId="77777777" w:rsidR="0066546A" w:rsidRPr="00B95E8B" w:rsidRDefault="0066546A" w:rsidP="0066546A">
            <w:pPr>
              <w:pStyle w:val="Tablei"/>
            </w:pPr>
            <w:r w:rsidRPr="00B95E8B">
              <w:t xml:space="preserve">(i) if the exporting agent must give a return for the threshold quarter under </w:t>
            </w:r>
            <w:r w:rsidR="00C91FA7" w:rsidRPr="00B95E8B">
              <w:t>subclause (</w:t>
            </w:r>
            <w:r w:rsidRPr="00B95E8B">
              <w:t>3)—on the last day of the first calendar month after the end of the threshold quarter; or</w:t>
            </w:r>
          </w:p>
          <w:p w14:paraId="45D37C5C" w14:textId="77777777" w:rsidR="0066546A" w:rsidRPr="00B95E8B" w:rsidRDefault="0066546A" w:rsidP="0066546A">
            <w:pPr>
              <w:pStyle w:val="Tablei"/>
            </w:pPr>
            <w:r w:rsidRPr="00B95E8B">
              <w:t xml:space="preserve">(ii) if the exporting agent must give a return for the financial year under </w:t>
            </w:r>
            <w:r w:rsidR="00C91FA7" w:rsidRPr="00B95E8B">
              <w:t>subclause (</w:t>
            </w:r>
            <w:r w:rsidRPr="00B95E8B">
              <w:t>3)—on 31 August in the next financial year; or</w:t>
            </w:r>
          </w:p>
          <w:p w14:paraId="5D56A0E0" w14:textId="77777777" w:rsidR="0066546A" w:rsidRPr="00B95E8B" w:rsidRDefault="0066546A" w:rsidP="0066546A">
            <w:pPr>
              <w:pStyle w:val="Tablea"/>
            </w:pPr>
            <w:r w:rsidRPr="00B95E8B">
              <w:t>(d) in the export case where the quarter is later than the threshold quarter in the financial year for the charge payer:</w:t>
            </w:r>
          </w:p>
          <w:p w14:paraId="5F6687D7" w14:textId="77777777" w:rsidR="0066546A" w:rsidRPr="00B95E8B" w:rsidRDefault="0066546A" w:rsidP="0066546A">
            <w:pPr>
              <w:pStyle w:val="Tablei"/>
            </w:pPr>
            <w:r w:rsidRPr="00B95E8B">
              <w:t xml:space="preserve">(i) if the exporting agent must give a return for the later quarter under </w:t>
            </w:r>
            <w:r w:rsidR="00C91FA7" w:rsidRPr="00B95E8B">
              <w:t>subclause (</w:t>
            </w:r>
            <w:r w:rsidRPr="00B95E8B">
              <w:t>3)—on the last day of the first calendar month after the end of the later quarter; or</w:t>
            </w:r>
          </w:p>
          <w:p w14:paraId="7B763478" w14:textId="77777777" w:rsidR="0066546A" w:rsidRPr="00B95E8B" w:rsidRDefault="0066546A" w:rsidP="0066546A">
            <w:pPr>
              <w:pStyle w:val="Tablei"/>
            </w:pPr>
            <w:r w:rsidRPr="00B95E8B">
              <w:t xml:space="preserve">(ii) if the exporting agent must give a return for the financial year under </w:t>
            </w:r>
            <w:r w:rsidR="00C91FA7" w:rsidRPr="00B95E8B">
              <w:t>subclause (</w:t>
            </w:r>
            <w:r w:rsidRPr="00B95E8B">
              <w:t>3)—on 31 August in the next financial year</w:t>
            </w:r>
          </w:p>
        </w:tc>
      </w:tr>
      <w:tr w:rsidR="0066546A" w:rsidRPr="00B95E8B" w14:paraId="5499C5DA" w14:textId="77777777" w:rsidTr="0082472F">
        <w:tc>
          <w:tcPr>
            <w:tcW w:w="429" w:type="pct"/>
            <w:tcBorders>
              <w:top w:val="single" w:sz="2" w:space="0" w:color="auto"/>
              <w:bottom w:val="single" w:sz="12" w:space="0" w:color="auto"/>
            </w:tcBorders>
            <w:shd w:val="clear" w:color="auto" w:fill="auto"/>
          </w:tcPr>
          <w:p w14:paraId="0DDBD28E" w14:textId="77777777" w:rsidR="0066546A" w:rsidRPr="00B95E8B" w:rsidRDefault="0066546A" w:rsidP="0066546A">
            <w:pPr>
              <w:pStyle w:val="Tabletext"/>
            </w:pPr>
            <w:r w:rsidRPr="00B95E8B">
              <w:t>3</w:t>
            </w:r>
          </w:p>
        </w:tc>
        <w:tc>
          <w:tcPr>
            <w:tcW w:w="2211" w:type="pct"/>
            <w:tcBorders>
              <w:top w:val="single" w:sz="2" w:space="0" w:color="auto"/>
              <w:bottom w:val="single" w:sz="12" w:space="0" w:color="auto"/>
            </w:tcBorders>
            <w:shd w:val="clear" w:color="auto" w:fill="auto"/>
          </w:tcPr>
          <w:p w14:paraId="45293BFF" w14:textId="77777777" w:rsidR="0066546A" w:rsidRPr="00B95E8B" w:rsidRDefault="0066546A" w:rsidP="0066546A">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59EF83A2" w14:textId="77777777" w:rsidR="0066546A" w:rsidRPr="00B95E8B" w:rsidRDefault="0066546A" w:rsidP="0066546A">
            <w:pPr>
              <w:pStyle w:val="Tabletext"/>
            </w:pPr>
            <w:r w:rsidRPr="00B95E8B">
              <w:t>The Commonwealth</w:t>
            </w:r>
          </w:p>
        </w:tc>
      </w:tr>
    </w:tbl>
    <w:p w14:paraId="2A481A88" w14:textId="77777777" w:rsidR="0066546A" w:rsidRPr="00B95E8B" w:rsidRDefault="0066546A" w:rsidP="0066546A">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2B2EA12F" w14:textId="04C2EEA5" w:rsidR="003A16AF" w:rsidRPr="00B95E8B" w:rsidRDefault="003A16AF" w:rsidP="003A16AF">
      <w:pPr>
        <w:pStyle w:val="notetext"/>
      </w:pPr>
      <w:r w:rsidRPr="00B95E8B">
        <w:t>Note 2:</w:t>
      </w:r>
      <w:r w:rsidRPr="00B95E8B">
        <w:tab/>
        <w:t xml:space="preserve">For the definition of </w:t>
      </w:r>
      <w:r w:rsidRPr="00B95E8B">
        <w:rPr>
          <w:b/>
          <w:i/>
        </w:rPr>
        <w:t>threshold quarter</w:t>
      </w:r>
      <w:r w:rsidRPr="00B95E8B">
        <w:t xml:space="preserve">, see </w:t>
      </w:r>
      <w:r w:rsidR="00C91FA7" w:rsidRPr="00B95E8B">
        <w:t>subclause 5</w:t>
      </w:r>
      <w:r w:rsidRPr="00B95E8B">
        <w:t>0</w:t>
      </w:r>
      <w:r w:rsidR="002A2C22">
        <w:noBreakHyphen/>
      </w:r>
      <w:r w:rsidRPr="00B95E8B">
        <w:t>1(3).</w:t>
      </w:r>
    </w:p>
    <w:p w14:paraId="36EA5062" w14:textId="07CA78EA" w:rsidR="0066546A" w:rsidRPr="00B95E8B" w:rsidRDefault="0066546A" w:rsidP="0066546A">
      <w:pPr>
        <w:pStyle w:val="notetext"/>
      </w:pPr>
      <w:r w:rsidRPr="00B95E8B">
        <w:t xml:space="preserve">Note </w:t>
      </w:r>
      <w:r w:rsidR="003A16AF" w:rsidRPr="00B95E8B">
        <w:t>3</w:t>
      </w:r>
      <w:r w:rsidRPr="00B95E8B">
        <w:t>:</w:t>
      </w:r>
      <w:r w:rsidRPr="00B95E8B">
        <w:tab/>
        <w:t xml:space="preserve">For penalty for late payment, see </w:t>
      </w:r>
      <w:r w:rsidR="002A2C22">
        <w:t>section 1</w:t>
      </w:r>
      <w:r w:rsidRPr="00B95E8B">
        <w:t>1 of the Act.</w:t>
      </w:r>
    </w:p>
    <w:p w14:paraId="561A7DF1" w14:textId="77777777" w:rsidR="0066546A" w:rsidRPr="00B95E8B" w:rsidRDefault="0066546A" w:rsidP="0066546A">
      <w:pPr>
        <w:pStyle w:val="SubsectionHead"/>
      </w:pPr>
      <w:r w:rsidRPr="00B95E8B">
        <w:t>Giving quarterly or annual returns</w:t>
      </w:r>
    </w:p>
    <w:p w14:paraId="515E652F" w14:textId="77777777" w:rsidR="0066546A" w:rsidRPr="00B95E8B" w:rsidRDefault="0066546A" w:rsidP="0066546A">
      <w:pPr>
        <w:pStyle w:val="subsection"/>
      </w:pPr>
      <w:r w:rsidRPr="00B95E8B">
        <w:tab/>
        <w:t>(3)</w:t>
      </w:r>
      <w:r w:rsidRPr="00B95E8B">
        <w:tab/>
        <w:t xml:space="preserve">For the purposes of </w:t>
      </w:r>
      <w:r w:rsidR="00C91FA7" w:rsidRPr="00B95E8B">
        <w:t>paragraph 5</w:t>
      </w:r>
      <w:r w:rsidRPr="00B95E8B">
        <w:t>9(2)(a) of the Act, this table has effect.</w:t>
      </w:r>
    </w:p>
    <w:p w14:paraId="2D5CA5B9" w14:textId="77777777" w:rsidR="0066546A" w:rsidRPr="00B95E8B" w:rsidRDefault="0066546A" w:rsidP="0066546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46A" w:rsidRPr="00B95E8B" w14:paraId="1DD34A88" w14:textId="77777777" w:rsidTr="0082472F">
        <w:trPr>
          <w:tblHeader/>
        </w:trPr>
        <w:tc>
          <w:tcPr>
            <w:tcW w:w="5000" w:type="pct"/>
            <w:gridSpan w:val="3"/>
            <w:tcBorders>
              <w:top w:val="single" w:sz="12" w:space="0" w:color="auto"/>
              <w:bottom w:val="single" w:sz="2" w:space="0" w:color="auto"/>
            </w:tcBorders>
            <w:shd w:val="clear" w:color="auto" w:fill="auto"/>
          </w:tcPr>
          <w:p w14:paraId="564E8864" w14:textId="77777777" w:rsidR="0066546A" w:rsidRPr="00B95E8B" w:rsidRDefault="0066546A" w:rsidP="0066546A">
            <w:pPr>
              <w:pStyle w:val="TableHeading"/>
            </w:pPr>
            <w:r w:rsidRPr="00B95E8B">
              <w:t>Quarterly or annual returns</w:t>
            </w:r>
          </w:p>
        </w:tc>
      </w:tr>
      <w:tr w:rsidR="0066546A" w:rsidRPr="00B95E8B" w14:paraId="20582CB1" w14:textId="77777777" w:rsidTr="0082472F">
        <w:trPr>
          <w:tblHeader/>
        </w:trPr>
        <w:tc>
          <w:tcPr>
            <w:tcW w:w="429" w:type="pct"/>
            <w:tcBorders>
              <w:top w:val="single" w:sz="2" w:space="0" w:color="auto"/>
              <w:bottom w:val="single" w:sz="12" w:space="0" w:color="auto"/>
            </w:tcBorders>
            <w:shd w:val="clear" w:color="auto" w:fill="auto"/>
          </w:tcPr>
          <w:p w14:paraId="4DDF13F4" w14:textId="77777777" w:rsidR="0066546A" w:rsidRPr="00B95E8B" w:rsidRDefault="0066546A" w:rsidP="0066546A">
            <w:pPr>
              <w:pStyle w:val="TableHeading"/>
            </w:pPr>
            <w:r w:rsidRPr="00B95E8B">
              <w:t>Item</w:t>
            </w:r>
          </w:p>
        </w:tc>
        <w:tc>
          <w:tcPr>
            <w:tcW w:w="2285" w:type="pct"/>
            <w:tcBorders>
              <w:top w:val="single" w:sz="2" w:space="0" w:color="auto"/>
              <w:bottom w:val="single" w:sz="12" w:space="0" w:color="auto"/>
            </w:tcBorders>
            <w:shd w:val="clear" w:color="auto" w:fill="auto"/>
          </w:tcPr>
          <w:p w14:paraId="020D5B99" w14:textId="77777777" w:rsidR="0066546A" w:rsidRPr="00B95E8B" w:rsidRDefault="0066546A" w:rsidP="0066546A">
            <w:pPr>
              <w:pStyle w:val="TableHeading"/>
            </w:pPr>
            <w:r w:rsidRPr="00B95E8B">
              <w:t>Matter</w:t>
            </w:r>
          </w:p>
        </w:tc>
        <w:tc>
          <w:tcPr>
            <w:tcW w:w="2286" w:type="pct"/>
            <w:tcBorders>
              <w:top w:val="single" w:sz="2" w:space="0" w:color="auto"/>
              <w:bottom w:val="single" w:sz="12" w:space="0" w:color="auto"/>
            </w:tcBorders>
            <w:shd w:val="clear" w:color="auto" w:fill="auto"/>
          </w:tcPr>
          <w:p w14:paraId="557FBBE5" w14:textId="77777777" w:rsidR="0066546A" w:rsidRPr="00B95E8B" w:rsidRDefault="0066546A" w:rsidP="0066546A">
            <w:pPr>
              <w:pStyle w:val="TableHeading"/>
            </w:pPr>
            <w:r w:rsidRPr="00B95E8B">
              <w:t>Rule</w:t>
            </w:r>
          </w:p>
        </w:tc>
      </w:tr>
      <w:tr w:rsidR="0066546A" w:rsidRPr="00B95E8B" w14:paraId="1EC0096B" w14:textId="77777777" w:rsidTr="0082472F">
        <w:tc>
          <w:tcPr>
            <w:tcW w:w="429" w:type="pct"/>
            <w:tcBorders>
              <w:top w:val="single" w:sz="2" w:space="0" w:color="auto"/>
              <w:bottom w:val="single" w:sz="2" w:space="0" w:color="auto"/>
            </w:tcBorders>
            <w:shd w:val="clear" w:color="auto" w:fill="auto"/>
          </w:tcPr>
          <w:p w14:paraId="71B74D60" w14:textId="77777777" w:rsidR="0066546A" w:rsidRPr="00B95E8B" w:rsidRDefault="0066546A" w:rsidP="0066546A">
            <w:pPr>
              <w:pStyle w:val="Tabletext"/>
            </w:pPr>
            <w:r w:rsidRPr="00B95E8B">
              <w:t>1</w:t>
            </w:r>
          </w:p>
        </w:tc>
        <w:tc>
          <w:tcPr>
            <w:tcW w:w="2285" w:type="pct"/>
            <w:tcBorders>
              <w:top w:val="single" w:sz="2" w:space="0" w:color="auto"/>
              <w:bottom w:val="single" w:sz="2" w:space="0" w:color="auto"/>
            </w:tcBorders>
            <w:shd w:val="clear" w:color="auto" w:fill="auto"/>
          </w:tcPr>
          <w:p w14:paraId="20205C3B" w14:textId="77777777" w:rsidR="0066546A" w:rsidRPr="00B95E8B" w:rsidRDefault="0066546A" w:rsidP="0066546A">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147EFCC2" w14:textId="77777777" w:rsidR="0066546A" w:rsidRPr="00B95E8B" w:rsidRDefault="0066546A" w:rsidP="0066546A">
            <w:pPr>
              <w:pStyle w:val="Tabletext"/>
            </w:pPr>
            <w:r w:rsidRPr="00B95E8B">
              <w:t>The following person:</w:t>
            </w:r>
          </w:p>
          <w:p w14:paraId="66B3503A" w14:textId="77777777" w:rsidR="0066546A" w:rsidRPr="00B95E8B" w:rsidRDefault="0066546A" w:rsidP="0066546A">
            <w:pPr>
              <w:pStyle w:val="Tablea"/>
            </w:pPr>
            <w:r w:rsidRPr="00B95E8B">
              <w:t>(a) the liable collection agent in the sale case;</w:t>
            </w:r>
          </w:p>
          <w:p w14:paraId="0819B24A" w14:textId="77777777" w:rsidR="0066546A" w:rsidRPr="00B95E8B" w:rsidRDefault="0066546A" w:rsidP="0066546A">
            <w:pPr>
              <w:pStyle w:val="Tablea"/>
            </w:pPr>
            <w:r w:rsidRPr="00B95E8B">
              <w:t>(b) the person who carried out the processing in the processing case;</w:t>
            </w:r>
          </w:p>
          <w:p w14:paraId="5CD985F7" w14:textId="77777777" w:rsidR="0066546A" w:rsidRPr="00B95E8B" w:rsidRDefault="0066546A" w:rsidP="0066546A">
            <w:pPr>
              <w:pStyle w:val="Tablea"/>
            </w:pPr>
            <w:r w:rsidRPr="00B95E8B">
              <w:t>(c) the exporting agent in the export case, where the quarter is the threshold quarter in the financial year for the charge payer or a later quarter in the year;</w:t>
            </w:r>
          </w:p>
          <w:p w14:paraId="1FF540B4" w14:textId="77777777" w:rsidR="0066546A" w:rsidRPr="00B95E8B" w:rsidRDefault="0066546A" w:rsidP="0066546A">
            <w:pPr>
              <w:pStyle w:val="Tabletext"/>
            </w:pPr>
            <w:r w:rsidRPr="00B95E8B">
              <w:t>unless the person has an exemption from giving returns for quarters in the financial year</w:t>
            </w:r>
          </w:p>
        </w:tc>
      </w:tr>
      <w:tr w:rsidR="0066546A" w:rsidRPr="00B95E8B" w14:paraId="320A0D04" w14:textId="77777777" w:rsidTr="0082472F">
        <w:tc>
          <w:tcPr>
            <w:tcW w:w="429" w:type="pct"/>
            <w:tcBorders>
              <w:top w:val="single" w:sz="2" w:space="0" w:color="auto"/>
              <w:bottom w:val="single" w:sz="2" w:space="0" w:color="auto"/>
            </w:tcBorders>
            <w:shd w:val="clear" w:color="auto" w:fill="auto"/>
          </w:tcPr>
          <w:p w14:paraId="4836010C" w14:textId="77777777" w:rsidR="0066546A" w:rsidRPr="00B95E8B" w:rsidRDefault="0066546A" w:rsidP="0066546A">
            <w:pPr>
              <w:pStyle w:val="Tabletext"/>
            </w:pPr>
            <w:r w:rsidRPr="00B95E8B">
              <w:t>2</w:t>
            </w:r>
          </w:p>
        </w:tc>
        <w:tc>
          <w:tcPr>
            <w:tcW w:w="2285" w:type="pct"/>
            <w:tcBorders>
              <w:top w:val="single" w:sz="2" w:space="0" w:color="auto"/>
              <w:bottom w:val="single" w:sz="2" w:space="0" w:color="auto"/>
            </w:tcBorders>
            <w:shd w:val="clear" w:color="auto" w:fill="auto"/>
          </w:tcPr>
          <w:p w14:paraId="5AD30585" w14:textId="77777777" w:rsidR="0066546A" w:rsidRPr="00B95E8B" w:rsidRDefault="0066546A" w:rsidP="0066546A">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6C87A930" w14:textId="77777777" w:rsidR="0066546A" w:rsidRPr="00B95E8B" w:rsidRDefault="0066546A" w:rsidP="0066546A">
            <w:pPr>
              <w:pStyle w:val="Tabletext"/>
            </w:pPr>
            <w:r w:rsidRPr="00B95E8B">
              <w:t>The following person:</w:t>
            </w:r>
          </w:p>
          <w:p w14:paraId="2B728987" w14:textId="77777777" w:rsidR="0066546A" w:rsidRPr="00B95E8B" w:rsidRDefault="0066546A" w:rsidP="0066546A">
            <w:pPr>
              <w:pStyle w:val="Tablea"/>
            </w:pPr>
            <w:r w:rsidRPr="00B95E8B">
              <w:t>(a) the liable collection agent in the sale case;</w:t>
            </w:r>
          </w:p>
          <w:p w14:paraId="6412D9E1" w14:textId="77777777" w:rsidR="0066546A" w:rsidRPr="00B95E8B" w:rsidRDefault="0066546A" w:rsidP="0066546A">
            <w:pPr>
              <w:pStyle w:val="Tablea"/>
            </w:pPr>
            <w:r w:rsidRPr="00B95E8B">
              <w:t>(b) the person who carried out the processing in the processing case;</w:t>
            </w:r>
          </w:p>
          <w:p w14:paraId="423D84C6" w14:textId="77777777" w:rsidR="0066546A" w:rsidRPr="00B95E8B" w:rsidRDefault="0066546A" w:rsidP="0066546A">
            <w:pPr>
              <w:pStyle w:val="Tablea"/>
            </w:pPr>
            <w:r w:rsidRPr="00B95E8B">
              <w:t>(c) the exporting agent in the export case;</w:t>
            </w:r>
          </w:p>
          <w:p w14:paraId="4D1B7952" w14:textId="77777777" w:rsidR="0066546A" w:rsidRPr="00B95E8B" w:rsidRDefault="0066546A" w:rsidP="0066546A">
            <w:pPr>
              <w:pStyle w:val="Tabletext"/>
            </w:pPr>
            <w:r w:rsidRPr="00B95E8B">
              <w:t>if the person has an exemption from giving returns for quarters in the year</w:t>
            </w:r>
          </w:p>
        </w:tc>
      </w:tr>
      <w:tr w:rsidR="0066546A" w:rsidRPr="00B95E8B" w14:paraId="634E7B8E" w14:textId="77777777" w:rsidTr="0082472F">
        <w:tc>
          <w:tcPr>
            <w:tcW w:w="429" w:type="pct"/>
            <w:tcBorders>
              <w:top w:val="single" w:sz="2" w:space="0" w:color="auto"/>
              <w:bottom w:val="single" w:sz="2" w:space="0" w:color="auto"/>
            </w:tcBorders>
            <w:shd w:val="clear" w:color="auto" w:fill="auto"/>
          </w:tcPr>
          <w:p w14:paraId="46A21E35" w14:textId="77777777" w:rsidR="0066546A" w:rsidRPr="00B95E8B" w:rsidRDefault="0066546A" w:rsidP="0066546A">
            <w:pPr>
              <w:pStyle w:val="Tabletext"/>
            </w:pPr>
            <w:r w:rsidRPr="00B95E8B">
              <w:t>3</w:t>
            </w:r>
          </w:p>
        </w:tc>
        <w:tc>
          <w:tcPr>
            <w:tcW w:w="2285" w:type="pct"/>
            <w:tcBorders>
              <w:top w:val="single" w:sz="2" w:space="0" w:color="auto"/>
              <w:bottom w:val="single" w:sz="2" w:space="0" w:color="auto"/>
            </w:tcBorders>
            <w:shd w:val="clear" w:color="auto" w:fill="auto"/>
          </w:tcPr>
          <w:p w14:paraId="546DA33B" w14:textId="77777777" w:rsidR="0066546A" w:rsidRPr="00B95E8B" w:rsidRDefault="0066546A" w:rsidP="0066546A">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D1BEF52" w14:textId="77777777" w:rsidR="0066546A" w:rsidRPr="00B95E8B" w:rsidRDefault="0066546A" w:rsidP="0066546A">
            <w:pPr>
              <w:pStyle w:val="Tablea"/>
            </w:pPr>
            <w:r w:rsidRPr="00B95E8B">
              <w:t>(a) for a return for a quarter—before the end of the first calendar month after the end of the quarter; or</w:t>
            </w:r>
          </w:p>
          <w:p w14:paraId="03B8CAF3" w14:textId="77777777" w:rsidR="0066546A" w:rsidRPr="00B95E8B" w:rsidRDefault="0066546A" w:rsidP="0066546A">
            <w:pPr>
              <w:pStyle w:val="Tablea"/>
            </w:pPr>
            <w:r w:rsidRPr="00B95E8B">
              <w:t>(b) for a return for a financial year—before the end of August in the next financial year</w:t>
            </w:r>
          </w:p>
        </w:tc>
      </w:tr>
      <w:tr w:rsidR="0066546A" w:rsidRPr="00B95E8B" w14:paraId="4642259A" w14:textId="77777777" w:rsidTr="0082472F">
        <w:tc>
          <w:tcPr>
            <w:tcW w:w="429" w:type="pct"/>
            <w:tcBorders>
              <w:top w:val="single" w:sz="2" w:space="0" w:color="auto"/>
              <w:bottom w:val="single" w:sz="2" w:space="0" w:color="auto"/>
            </w:tcBorders>
            <w:shd w:val="clear" w:color="auto" w:fill="auto"/>
          </w:tcPr>
          <w:p w14:paraId="54E6E807" w14:textId="77777777" w:rsidR="0066546A" w:rsidRPr="00B95E8B" w:rsidRDefault="0066546A" w:rsidP="0066546A">
            <w:pPr>
              <w:pStyle w:val="Tabletext"/>
            </w:pPr>
            <w:r w:rsidRPr="00B95E8B">
              <w:t>4</w:t>
            </w:r>
          </w:p>
        </w:tc>
        <w:tc>
          <w:tcPr>
            <w:tcW w:w="2285" w:type="pct"/>
            <w:tcBorders>
              <w:top w:val="single" w:sz="2" w:space="0" w:color="auto"/>
              <w:bottom w:val="single" w:sz="2" w:space="0" w:color="auto"/>
            </w:tcBorders>
            <w:shd w:val="clear" w:color="auto" w:fill="auto"/>
          </w:tcPr>
          <w:p w14:paraId="39602E88" w14:textId="77777777" w:rsidR="0066546A" w:rsidRPr="00B95E8B" w:rsidRDefault="0066546A" w:rsidP="0066546A">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9E5F704" w14:textId="77777777" w:rsidR="0066546A" w:rsidRPr="00B95E8B" w:rsidRDefault="0066546A" w:rsidP="0066546A">
            <w:pPr>
              <w:pStyle w:val="Tabletext"/>
            </w:pPr>
            <w:r w:rsidRPr="00B95E8B">
              <w:t>The Secretary</w:t>
            </w:r>
          </w:p>
        </w:tc>
      </w:tr>
      <w:tr w:rsidR="0066546A" w:rsidRPr="00B95E8B" w14:paraId="5CC2BBDB" w14:textId="77777777" w:rsidTr="0082472F">
        <w:tc>
          <w:tcPr>
            <w:tcW w:w="429" w:type="pct"/>
            <w:tcBorders>
              <w:top w:val="single" w:sz="2" w:space="0" w:color="auto"/>
              <w:bottom w:val="single" w:sz="12" w:space="0" w:color="auto"/>
            </w:tcBorders>
            <w:shd w:val="clear" w:color="auto" w:fill="auto"/>
          </w:tcPr>
          <w:p w14:paraId="72A953EB" w14:textId="77777777" w:rsidR="0066546A" w:rsidRPr="00B95E8B" w:rsidRDefault="0066546A" w:rsidP="0066546A">
            <w:pPr>
              <w:pStyle w:val="Tabletext"/>
            </w:pPr>
            <w:r w:rsidRPr="00B95E8B">
              <w:t>5</w:t>
            </w:r>
          </w:p>
        </w:tc>
        <w:tc>
          <w:tcPr>
            <w:tcW w:w="2285" w:type="pct"/>
            <w:tcBorders>
              <w:top w:val="single" w:sz="2" w:space="0" w:color="auto"/>
              <w:bottom w:val="single" w:sz="12" w:space="0" w:color="auto"/>
            </w:tcBorders>
            <w:shd w:val="clear" w:color="auto" w:fill="auto"/>
          </w:tcPr>
          <w:p w14:paraId="65054971" w14:textId="77777777" w:rsidR="0066546A" w:rsidRPr="00B95E8B" w:rsidRDefault="0066546A" w:rsidP="0066546A">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6DF639F" w14:textId="77777777" w:rsidR="0066546A" w:rsidRPr="00B95E8B" w:rsidRDefault="0066546A" w:rsidP="0066546A">
            <w:pPr>
              <w:pStyle w:val="Tabletext"/>
            </w:pPr>
            <w:r w:rsidRPr="00B95E8B">
              <w:t>The return:</w:t>
            </w:r>
          </w:p>
          <w:p w14:paraId="12FD9000" w14:textId="77777777" w:rsidR="0066546A" w:rsidRPr="00B95E8B" w:rsidRDefault="0066546A" w:rsidP="0066546A">
            <w:pPr>
              <w:pStyle w:val="Tablea"/>
            </w:pPr>
            <w:r w:rsidRPr="00B95E8B">
              <w:t>(a) must be in the appropriate approved form and include the information required by that form; or</w:t>
            </w:r>
          </w:p>
          <w:p w14:paraId="2489FD2F" w14:textId="77777777" w:rsidR="0066546A" w:rsidRPr="00B95E8B" w:rsidRDefault="0066546A" w:rsidP="0066546A">
            <w:pPr>
              <w:pStyle w:val="Tablea"/>
            </w:pPr>
            <w:r w:rsidRPr="00B95E8B">
              <w:t>(b) must be given electronically using an approved electronic system and include the information required by that system to be included in the return</w:t>
            </w:r>
          </w:p>
        </w:tc>
      </w:tr>
    </w:tbl>
    <w:p w14:paraId="35AD9AD9" w14:textId="3E69F442" w:rsidR="0066546A" w:rsidRPr="00B95E8B" w:rsidRDefault="0066546A" w:rsidP="0066546A">
      <w:pPr>
        <w:pStyle w:val="notetext"/>
      </w:pPr>
      <w:r w:rsidRPr="00B95E8B">
        <w:t>Note 1:</w:t>
      </w:r>
      <w:r w:rsidRPr="00B95E8B">
        <w:tab/>
        <w:t xml:space="preserve">For the process for obtaining an exemption from giving quarterly returns, see </w:t>
      </w:r>
      <w:r w:rsidR="00C91FA7" w:rsidRPr="00B95E8B">
        <w:t>clause 5</w:t>
      </w:r>
      <w:r w:rsidR="00DB62BD" w:rsidRPr="00B95E8B">
        <w:t>0</w:t>
      </w:r>
      <w:r w:rsidR="002A2C22">
        <w:noBreakHyphen/>
      </w:r>
      <w:r w:rsidR="00DB62BD" w:rsidRPr="00B95E8B">
        <w:t>5</w:t>
      </w:r>
      <w:r w:rsidRPr="00B95E8B">
        <w:t>.</w:t>
      </w:r>
    </w:p>
    <w:p w14:paraId="601A4BF3" w14:textId="77777777" w:rsidR="0066546A" w:rsidRPr="00B95E8B" w:rsidRDefault="0066546A" w:rsidP="0066546A">
      <w:pPr>
        <w:pStyle w:val="notetext"/>
      </w:pPr>
      <w:r w:rsidRPr="00B95E8B">
        <w:t>Note 2:</w:t>
      </w:r>
      <w:r w:rsidRPr="00B95E8B">
        <w:tab/>
      </w:r>
      <w:r w:rsidR="00C91FA7" w:rsidRPr="00B95E8B">
        <w:t>Section 1</w:t>
      </w:r>
      <w:r w:rsidRPr="00B95E8B">
        <w:t>7 of the Act contains an offence and a civil penalty for failing to give a return in accordance with this instrument.</w:t>
      </w:r>
    </w:p>
    <w:p w14:paraId="6BE0904D" w14:textId="77777777" w:rsidR="0066546A" w:rsidRPr="00B95E8B" w:rsidRDefault="0066546A" w:rsidP="0066546A">
      <w:pPr>
        <w:pStyle w:val="SubsectionHead"/>
      </w:pPr>
      <w:r w:rsidRPr="00B95E8B">
        <w:t>Making and keeping records</w:t>
      </w:r>
    </w:p>
    <w:p w14:paraId="210CD0D0" w14:textId="77777777" w:rsidR="0066546A" w:rsidRPr="00B95E8B" w:rsidRDefault="0066546A" w:rsidP="0066546A">
      <w:pPr>
        <w:pStyle w:val="subsection"/>
      </w:pPr>
      <w:r w:rsidRPr="00B95E8B">
        <w:tab/>
        <w:t>(4)</w:t>
      </w:r>
      <w:r w:rsidRPr="00B95E8B">
        <w:tab/>
        <w:t xml:space="preserve">For the purposes of </w:t>
      </w:r>
      <w:r w:rsidR="00C91FA7" w:rsidRPr="00B95E8B">
        <w:t>paragraph 5</w:t>
      </w:r>
      <w:r w:rsidRPr="00B95E8B">
        <w:t>9(2)(b) of the Act, this table has effect.</w:t>
      </w:r>
    </w:p>
    <w:p w14:paraId="03B37257" w14:textId="77777777" w:rsidR="0066546A" w:rsidRPr="00B95E8B" w:rsidRDefault="0066546A" w:rsidP="0066546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46A" w:rsidRPr="00B95E8B" w14:paraId="354150EA" w14:textId="77777777" w:rsidTr="0082472F">
        <w:trPr>
          <w:tblHeader/>
        </w:trPr>
        <w:tc>
          <w:tcPr>
            <w:tcW w:w="5000" w:type="pct"/>
            <w:gridSpan w:val="3"/>
            <w:tcBorders>
              <w:top w:val="single" w:sz="12" w:space="0" w:color="auto"/>
              <w:bottom w:val="single" w:sz="2" w:space="0" w:color="auto"/>
            </w:tcBorders>
            <w:shd w:val="clear" w:color="auto" w:fill="auto"/>
          </w:tcPr>
          <w:p w14:paraId="16361E9E" w14:textId="1A38B06F" w:rsidR="0066546A" w:rsidRPr="00B95E8B" w:rsidRDefault="0066546A" w:rsidP="0066546A">
            <w:pPr>
              <w:pStyle w:val="TableHeading"/>
            </w:pPr>
            <w:r w:rsidRPr="00B95E8B">
              <w:t>Record</w:t>
            </w:r>
            <w:r w:rsidR="002A2C22">
              <w:noBreakHyphen/>
            </w:r>
            <w:r w:rsidRPr="00B95E8B">
              <w:t>keeping</w:t>
            </w:r>
          </w:p>
        </w:tc>
      </w:tr>
      <w:tr w:rsidR="0066546A" w:rsidRPr="00B95E8B" w14:paraId="22540705" w14:textId="77777777" w:rsidTr="0082472F">
        <w:trPr>
          <w:tblHeader/>
        </w:trPr>
        <w:tc>
          <w:tcPr>
            <w:tcW w:w="429" w:type="pct"/>
            <w:tcBorders>
              <w:top w:val="single" w:sz="2" w:space="0" w:color="auto"/>
              <w:bottom w:val="single" w:sz="12" w:space="0" w:color="auto"/>
            </w:tcBorders>
            <w:shd w:val="clear" w:color="auto" w:fill="auto"/>
          </w:tcPr>
          <w:p w14:paraId="25C9FFB8" w14:textId="77777777" w:rsidR="0066546A" w:rsidRPr="00B95E8B" w:rsidRDefault="0066546A" w:rsidP="0066546A">
            <w:pPr>
              <w:pStyle w:val="TableHeading"/>
            </w:pPr>
            <w:r w:rsidRPr="00B95E8B">
              <w:t>Item</w:t>
            </w:r>
          </w:p>
        </w:tc>
        <w:tc>
          <w:tcPr>
            <w:tcW w:w="2285" w:type="pct"/>
            <w:tcBorders>
              <w:top w:val="single" w:sz="2" w:space="0" w:color="auto"/>
              <w:bottom w:val="single" w:sz="12" w:space="0" w:color="auto"/>
            </w:tcBorders>
            <w:shd w:val="clear" w:color="auto" w:fill="auto"/>
          </w:tcPr>
          <w:p w14:paraId="51640019" w14:textId="77777777" w:rsidR="0066546A" w:rsidRPr="00B95E8B" w:rsidRDefault="0066546A" w:rsidP="0066546A">
            <w:pPr>
              <w:pStyle w:val="TableHeading"/>
            </w:pPr>
            <w:r w:rsidRPr="00B95E8B">
              <w:t>Matter</w:t>
            </w:r>
          </w:p>
        </w:tc>
        <w:tc>
          <w:tcPr>
            <w:tcW w:w="2286" w:type="pct"/>
            <w:tcBorders>
              <w:top w:val="single" w:sz="2" w:space="0" w:color="auto"/>
              <w:bottom w:val="single" w:sz="12" w:space="0" w:color="auto"/>
            </w:tcBorders>
            <w:shd w:val="clear" w:color="auto" w:fill="auto"/>
          </w:tcPr>
          <w:p w14:paraId="04649926" w14:textId="77777777" w:rsidR="0066546A" w:rsidRPr="00B95E8B" w:rsidRDefault="0066546A" w:rsidP="0066546A">
            <w:pPr>
              <w:pStyle w:val="TableHeading"/>
            </w:pPr>
            <w:r w:rsidRPr="00B95E8B">
              <w:t>Rule</w:t>
            </w:r>
          </w:p>
        </w:tc>
      </w:tr>
      <w:tr w:rsidR="0066546A" w:rsidRPr="00B95E8B" w14:paraId="07BF2C22" w14:textId="77777777" w:rsidTr="0082472F">
        <w:tc>
          <w:tcPr>
            <w:tcW w:w="429" w:type="pct"/>
            <w:tcBorders>
              <w:top w:val="single" w:sz="2" w:space="0" w:color="auto"/>
              <w:bottom w:val="single" w:sz="2" w:space="0" w:color="auto"/>
            </w:tcBorders>
            <w:shd w:val="clear" w:color="auto" w:fill="auto"/>
          </w:tcPr>
          <w:p w14:paraId="0C9E17D9" w14:textId="77777777" w:rsidR="0066546A" w:rsidRPr="00B95E8B" w:rsidRDefault="0066546A" w:rsidP="0066546A">
            <w:pPr>
              <w:pStyle w:val="Tabletext"/>
            </w:pPr>
            <w:r w:rsidRPr="00B95E8B">
              <w:t>1</w:t>
            </w:r>
          </w:p>
        </w:tc>
        <w:tc>
          <w:tcPr>
            <w:tcW w:w="2285" w:type="pct"/>
            <w:tcBorders>
              <w:top w:val="single" w:sz="2" w:space="0" w:color="auto"/>
              <w:bottom w:val="single" w:sz="2" w:space="0" w:color="auto"/>
            </w:tcBorders>
            <w:shd w:val="clear" w:color="auto" w:fill="auto"/>
          </w:tcPr>
          <w:p w14:paraId="280588D2" w14:textId="77777777" w:rsidR="0066546A" w:rsidRPr="00B95E8B" w:rsidRDefault="0066546A" w:rsidP="0066546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75EA179" w14:textId="77777777" w:rsidR="0066546A" w:rsidRPr="00B95E8B" w:rsidRDefault="0066546A" w:rsidP="0066546A">
            <w:pPr>
              <w:pStyle w:val="Tabletext"/>
            </w:pPr>
            <w:r w:rsidRPr="00B95E8B">
              <w:t>The following person:</w:t>
            </w:r>
          </w:p>
          <w:p w14:paraId="0465A036" w14:textId="77777777" w:rsidR="0066546A" w:rsidRPr="00B95E8B" w:rsidRDefault="0066546A" w:rsidP="0066546A">
            <w:pPr>
              <w:pStyle w:val="Tablea"/>
            </w:pPr>
            <w:r w:rsidRPr="00B95E8B">
              <w:t>(a) the liable collection agent in the sale case;</w:t>
            </w:r>
          </w:p>
          <w:p w14:paraId="49BFF7D5" w14:textId="77777777" w:rsidR="0066546A" w:rsidRPr="00B95E8B" w:rsidRDefault="0066546A" w:rsidP="0066546A">
            <w:pPr>
              <w:pStyle w:val="Tablea"/>
            </w:pPr>
            <w:r w:rsidRPr="00B95E8B">
              <w:t>(b) the person who carried out the processing in the processing case;</w:t>
            </w:r>
          </w:p>
          <w:p w14:paraId="64937367" w14:textId="77777777" w:rsidR="0066546A" w:rsidRPr="00B95E8B" w:rsidRDefault="0066546A" w:rsidP="0066546A">
            <w:pPr>
              <w:pStyle w:val="Tablea"/>
            </w:pPr>
            <w:r w:rsidRPr="00B95E8B">
              <w:t>(c) the exporting agent in the export case</w:t>
            </w:r>
          </w:p>
        </w:tc>
      </w:tr>
      <w:tr w:rsidR="0066546A" w:rsidRPr="00B95E8B" w14:paraId="4DD417D9" w14:textId="77777777" w:rsidTr="0082472F">
        <w:tc>
          <w:tcPr>
            <w:tcW w:w="429" w:type="pct"/>
            <w:tcBorders>
              <w:top w:val="single" w:sz="2" w:space="0" w:color="auto"/>
              <w:bottom w:val="single" w:sz="2" w:space="0" w:color="auto"/>
            </w:tcBorders>
            <w:shd w:val="clear" w:color="auto" w:fill="auto"/>
          </w:tcPr>
          <w:p w14:paraId="4C0CD58A" w14:textId="77777777" w:rsidR="0066546A" w:rsidRPr="00B95E8B" w:rsidRDefault="0066546A" w:rsidP="0066546A">
            <w:pPr>
              <w:pStyle w:val="Tabletext"/>
            </w:pPr>
            <w:r w:rsidRPr="00B95E8B">
              <w:t>2</w:t>
            </w:r>
          </w:p>
        </w:tc>
        <w:tc>
          <w:tcPr>
            <w:tcW w:w="2285" w:type="pct"/>
            <w:tcBorders>
              <w:top w:val="single" w:sz="2" w:space="0" w:color="auto"/>
              <w:bottom w:val="single" w:sz="2" w:space="0" w:color="auto"/>
            </w:tcBorders>
            <w:shd w:val="clear" w:color="auto" w:fill="auto"/>
          </w:tcPr>
          <w:p w14:paraId="2368EA06" w14:textId="77777777" w:rsidR="0066546A" w:rsidRPr="00B95E8B" w:rsidRDefault="0066546A" w:rsidP="0066546A">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AE6A852" w14:textId="77777777" w:rsidR="0066546A" w:rsidRPr="00B95E8B" w:rsidRDefault="0066546A" w:rsidP="0066546A">
            <w:pPr>
              <w:pStyle w:val="Tabletext"/>
            </w:pPr>
            <w:r w:rsidRPr="00B95E8B">
              <w:t>The records must enable the person to substantiate the equivalent amount payable and paid by the person in relation to the melons</w:t>
            </w:r>
          </w:p>
        </w:tc>
      </w:tr>
      <w:tr w:rsidR="0066546A" w:rsidRPr="00B95E8B" w14:paraId="0EDB9ABA" w14:textId="77777777" w:rsidTr="0082472F">
        <w:tc>
          <w:tcPr>
            <w:tcW w:w="429" w:type="pct"/>
            <w:tcBorders>
              <w:top w:val="single" w:sz="2" w:space="0" w:color="auto"/>
              <w:bottom w:val="single" w:sz="12" w:space="0" w:color="auto"/>
            </w:tcBorders>
            <w:shd w:val="clear" w:color="auto" w:fill="auto"/>
          </w:tcPr>
          <w:p w14:paraId="5CA3B34D" w14:textId="77777777" w:rsidR="0066546A" w:rsidRPr="00B95E8B" w:rsidRDefault="0066546A" w:rsidP="0066546A">
            <w:pPr>
              <w:pStyle w:val="Tabletext"/>
            </w:pPr>
            <w:r w:rsidRPr="00B95E8B">
              <w:t>3</w:t>
            </w:r>
          </w:p>
        </w:tc>
        <w:tc>
          <w:tcPr>
            <w:tcW w:w="2285" w:type="pct"/>
            <w:tcBorders>
              <w:top w:val="single" w:sz="2" w:space="0" w:color="auto"/>
              <w:bottom w:val="single" w:sz="12" w:space="0" w:color="auto"/>
            </w:tcBorders>
            <w:shd w:val="clear" w:color="auto" w:fill="auto"/>
          </w:tcPr>
          <w:p w14:paraId="0F227827" w14:textId="77777777" w:rsidR="0066546A" w:rsidRPr="00B95E8B" w:rsidRDefault="0066546A" w:rsidP="0066546A">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8682837" w14:textId="77777777" w:rsidR="0066546A" w:rsidRPr="00B95E8B" w:rsidRDefault="0066546A" w:rsidP="0066546A">
            <w:pPr>
              <w:pStyle w:val="Tabletext"/>
            </w:pPr>
            <w:r w:rsidRPr="00B95E8B">
              <w:t>Until the end of the period of 5 years beginning on the day after the end of the financial year in which the melons are sold, processed or exported</w:t>
            </w:r>
          </w:p>
        </w:tc>
      </w:tr>
    </w:tbl>
    <w:p w14:paraId="19CB95C2" w14:textId="77777777" w:rsidR="0066546A" w:rsidRPr="00B95E8B" w:rsidRDefault="0066546A" w:rsidP="0066546A">
      <w:pPr>
        <w:pStyle w:val="notetext"/>
      </w:pPr>
      <w:r w:rsidRPr="00B95E8B">
        <w:t>Note:</w:t>
      </w:r>
      <w:r w:rsidRPr="00B95E8B">
        <w:tab/>
      </w:r>
      <w:r w:rsidR="00C91FA7" w:rsidRPr="00B95E8B">
        <w:t>Section 1</w:t>
      </w:r>
      <w:r w:rsidRPr="00B95E8B">
        <w:t>8 of the Act contains an offence and a civil penalty for failing to make or keep the records in accordance with this instrument.</w:t>
      </w:r>
    </w:p>
    <w:p w14:paraId="323CF231" w14:textId="131CAD09" w:rsidR="0066546A" w:rsidRPr="00B95E8B" w:rsidRDefault="00193C55" w:rsidP="0066546A">
      <w:pPr>
        <w:pStyle w:val="ActHead5"/>
      </w:pPr>
      <w:bookmarkStart w:id="334" w:name="_Toc195792371"/>
      <w:r w:rsidRPr="002A2C22">
        <w:rPr>
          <w:rStyle w:val="CharSectno"/>
        </w:rPr>
        <w:t>50</w:t>
      </w:r>
      <w:r w:rsidR="002A2C22" w:rsidRPr="002A2C22">
        <w:rPr>
          <w:rStyle w:val="CharSectno"/>
        </w:rPr>
        <w:noBreakHyphen/>
      </w:r>
      <w:r w:rsidRPr="002A2C22">
        <w:rPr>
          <w:rStyle w:val="CharSectno"/>
        </w:rPr>
        <w:t>3</w:t>
      </w:r>
      <w:r w:rsidR="0066546A" w:rsidRPr="00B95E8B">
        <w:t xml:space="preserve">  Obligations of persons claiming levy or charge exemption</w:t>
      </w:r>
      <w:bookmarkEnd w:id="334"/>
    </w:p>
    <w:p w14:paraId="67241CE9" w14:textId="77777777" w:rsidR="0066546A" w:rsidRPr="00B95E8B" w:rsidRDefault="0066546A" w:rsidP="0066546A">
      <w:pPr>
        <w:pStyle w:val="subsection"/>
      </w:pPr>
      <w:r w:rsidRPr="00B95E8B">
        <w:tab/>
      </w:r>
      <w:r w:rsidRPr="00B95E8B">
        <w:tab/>
        <w:t xml:space="preserve">For the purposes of </w:t>
      </w:r>
      <w:r w:rsidR="00C91FA7" w:rsidRPr="00B95E8B">
        <w:t>paragraph 5</w:t>
      </w:r>
      <w:r w:rsidRPr="00B95E8B">
        <w:t>9(2)(c) of the Act, this table has effect if:</w:t>
      </w:r>
    </w:p>
    <w:p w14:paraId="6F76120D" w14:textId="77777777" w:rsidR="009014A5" w:rsidRPr="00B95E8B" w:rsidRDefault="009014A5" w:rsidP="009014A5">
      <w:pPr>
        <w:pStyle w:val="paragraph"/>
      </w:pPr>
      <w:r w:rsidRPr="00B95E8B">
        <w:tab/>
        <w:t>(a)</w:t>
      </w:r>
      <w:r w:rsidRPr="00B95E8B">
        <w:tab/>
      </w:r>
      <w:r w:rsidR="00997069" w:rsidRPr="00B95E8B">
        <w:t>melons</w:t>
      </w:r>
      <w:r w:rsidRPr="00B95E8B">
        <w:t xml:space="preserve"> are harvested in Australia and in a financial year are sold by, or processed by or for, the person who owns the </w:t>
      </w:r>
      <w:r w:rsidR="00997069" w:rsidRPr="00B95E8B">
        <w:t>melons</w:t>
      </w:r>
      <w:r w:rsidRPr="00B95E8B">
        <w:t xml:space="preserve"> immediately after they are harvested and the person considers that an exemption from levy applies; or</w:t>
      </w:r>
    </w:p>
    <w:p w14:paraId="1F9F5CC8" w14:textId="77777777" w:rsidR="0066546A" w:rsidRPr="00B95E8B" w:rsidRDefault="0066546A" w:rsidP="0066546A">
      <w:pPr>
        <w:pStyle w:val="paragraph"/>
      </w:pPr>
      <w:r w:rsidRPr="00B95E8B">
        <w:tab/>
        <w:t>(b)</w:t>
      </w:r>
      <w:r w:rsidRPr="00B95E8B">
        <w:tab/>
        <w:t xml:space="preserve">melons are harvested in Australia and in a financial year are exported from Australia and the person who </w:t>
      </w:r>
      <w:r w:rsidR="00511B40" w:rsidRPr="00B95E8B">
        <w:t>exports</w:t>
      </w:r>
      <w:r w:rsidRPr="00B95E8B">
        <w:t xml:space="preserve"> the melons considers that an exemption from charge applies.</w:t>
      </w:r>
    </w:p>
    <w:p w14:paraId="3FB73967" w14:textId="77777777" w:rsidR="0066546A" w:rsidRPr="00B95E8B" w:rsidRDefault="0066546A" w:rsidP="0066546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46A" w:rsidRPr="00B95E8B" w14:paraId="76E54105" w14:textId="77777777" w:rsidTr="0082472F">
        <w:trPr>
          <w:tblHeader/>
        </w:trPr>
        <w:tc>
          <w:tcPr>
            <w:tcW w:w="5000" w:type="pct"/>
            <w:gridSpan w:val="3"/>
            <w:tcBorders>
              <w:top w:val="single" w:sz="12" w:space="0" w:color="auto"/>
              <w:bottom w:val="single" w:sz="2" w:space="0" w:color="auto"/>
            </w:tcBorders>
            <w:shd w:val="clear" w:color="auto" w:fill="auto"/>
          </w:tcPr>
          <w:p w14:paraId="7321E89A" w14:textId="44D5A73B" w:rsidR="0066546A" w:rsidRPr="00B95E8B" w:rsidRDefault="0066546A" w:rsidP="0066546A">
            <w:pPr>
              <w:pStyle w:val="TableHeading"/>
            </w:pPr>
            <w:r w:rsidRPr="00B95E8B">
              <w:t>Record</w:t>
            </w:r>
            <w:r w:rsidR="002A2C22">
              <w:noBreakHyphen/>
            </w:r>
            <w:r w:rsidRPr="00B95E8B">
              <w:t>keeping</w:t>
            </w:r>
          </w:p>
        </w:tc>
      </w:tr>
      <w:tr w:rsidR="0066546A" w:rsidRPr="00B95E8B" w14:paraId="338A023D" w14:textId="77777777" w:rsidTr="0082472F">
        <w:trPr>
          <w:tblHeader/>
        </w:trPr>
        <w:tc>
          <w:tcPr>
            <w:tcW w:w="429" w:type="pct"/>
            <w:tcBorders>
              <w:top w:val="single" w:sz="2" w:space="0" w:color="auto"/>
              <w:bottom w:val="single" w:sz="12" w:space="0" w:color="auto"/>
            </w:tcBorders>
            <w:shd w:val="clear" w:color="auto" w:fill="auto"/>
          </w:tcPr>
          <w:p w14:paraId="53FC5E5E" w14:textId="77777777" w:rsidR="0066546A" w:rsidRPr="00B95E8B" w:rsidRDefault="0066546A" w:rsidP="0066546A">
            <w:pPr>
              <w:pStyle w:val="TableHeading"/>
            </w:pPr>
            <w:r w:rsidRPr="00B95E8B">
              <w:t>Item</w:t>
            </w:r>
          </w:p>
        </w:tc>
        <w:tc>
          <w:tcPr>
            <w:tcW w:w="2285" w:type="pct"/>
            <w:tcBorders>
              <w:top w:val="single" w:sz="2" w:space="0" w:color="auto"/>
              <w:bottom w:val="single" w:sz="12" w:space="0" w:color="auto"/>
            </w:tcBorders>
            <w:shd w:val="clear" w:color="auto" w:fill="auto"/>
          </w:tcPr>
          <w:p w14:paraId="13BD183D" w14:textId="77777777" w:rsidR="0066546A" w:rsidRPr="00B95E8B" w:rsidRDefault="0066546A" w:rsidP="0066546A">
            <w:pPr>
              <w:pStyle w:val="TableHeading"/>
            </w:pPr>
            <w:r w:rsidRPr="00B95E8B">
              <w:t>Matter</w:t>
            </w:r>
          </w:p>
        </w:tc>
        <w:tc>
          <w:tcPr>
            <w:tcW w:w="2286" w:type="pct"/>
            <w:tcBorders>
              <w:top w:val="single" w:sz="2" w:space="0" w:color="auto"/>
              <w:bottom w:val="single" w:sz="12" w:space="0" w:color="auto"/>
            </w:tcBorders>
            <w:shd w:val="clear" w:color="auto" w:fill="auto"/>
          </w:tcPr>
          <w:p w14:paraId="585798B3" w14:textId="77777777" w:rsidR="0066546A" w:rsidRPr="00B95E8B" w:rsidRDefault="0066546A" w:rsidP="0066546A">
            <w:pPr>
              <w:pStyle w:val="TableHeading"/>
            </w:pPr>
            <w:r w:rsidRPr="00B95E8B">
              <w:t>Rule</w:t>
            </w:r>
          </w:p>
        </w:tc>
      </w:tr>
      <w:tr w:rsidR="0066546A" w:rsidRPr="00B95E8B" w14:paraId="30074296" w14:textId="77777777" w:rsidTr="0082472F">
        <w:tc>
          <w:tcPr>
            <w:tcW w:w="429" w:type="pct"/>
            <w:tcBorders>
              <w:top w:val="single" w:sz="2" w:space="0" w:color="auto"/>
              <w:bottom w:val="single" w:sz="2" w:space="0" w:color="auto"/>
            </w:tcBorders>
            <w:shd w:val="clear" w:color="auto" w:fill="auto"/>
          </w:tcPr>
          <w:p w14:paraId="5084B7A0" w14:textId="77777777" w:rsidR="0066546A" w:rsidRPr="00B95E8B" w:rsidRDefault="0066546A" w:rsidP="0066546A">
            <w:pPr>
              <w:pStyle w:val="Tabletext"/>
            </w:pPr>
            <w:r w:rsidRPr="00B95E8B">
              <w:t>1</w:t>
            </w:r>
          </w:p>
        </w:tc>
        <w:tc>
          <w:tcPr>
            <w:tcW w:w="2285" w:type="pct"/>
            <w:tcBorders>
              <w:top w:val="single" w:sz="2" w:space="0" w:color="auto"/>
              <w:bottom w:val="single" w:sz="2" w:space="0" w:color="auto"/>
            </w:tcBorders>
            <w:shd w:val="clear" w:color="auto" w:fill="auto"/>
          </w:tcPr>
          <w:p w14:paraId="0E854A52" w14:textId="77777777" w:rsidR="0066546A" w:rsidRPr="00B95E8B" w:rsidRDefault="0066546A" w:rsidP="0066546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A80F36C" w14:textId="77777777" w:rsidR="0066546A" w:rsidRPr="00B95E8B" w:rsidRDefault="0066546A" w:rsidP="0066546A">
            <w:pPr>
              <w:pStyle w:val="Tabletext"/>
            </w:pPr>
            <w:r w:rsidRPr="00B95E8B">
              <w:t>The person</w:t>
            </w:r>
          </w:p>
        </w:tc>
      </w:tr>
      <w:tr w:rsidR="0066546A" w:rsidRPr="00B95E8B" w14:paraId="724CE4CA" w14:textId="77777777" w:rsidTr="0082472F">
        <w:tc>
          <w:tcPr>
            <w:tcW w:w="429" w:type="pct"/>
            <w:tcBorders>
              <w:top w:val="single" w:sz="2" w:space="0" w:color="auto"/>
              <w:bottom w:val="single" w:sz="2" w:space="0" w:color="auto"/>
            </w:tcBorders>
            <w:shd w:val="clear" w:color="auto" w:fill="auto"/>
          </w:tcPr>
          <w:p w14:paraId="219251DB" w14:textId="77777777" w:rsidR="0066546A" w:rsidRPr="00B95E8B" w:rsidRDefault="0066546A" w:rsidP="0066546A">
            <w:pPr>
              <w:pStyle w:val="Tabletext"/>
            </w:pPr>
            <w:r w:rsidRPr="00B95E8B">
              <w:t>2</w:t>
            </w:r>
          </w:p>
        </w:tc>
        <w:tc>
          <w:tcPr>
            <w:tcW w:w="2285" w:type="pct"/>
            <w:tcBorders>
              <w:top w:val="single" w:sz="2" w:space="0" w:color="auto"/>
              <w:bottom w:val="single" w:sz="2" w:space="0" w:color="auto"/>
            </w:tcBorders>
            <w:shd w:val="clear" w:color="auto" w:fill="auto"/>
          </w:tcPr>
          <w:p w14:paraId="055AFE7A" w14:textId="77777777" w:rsidR="0066546A" w:rsidRPr="00B95E8B" w:rsidRDefault="0066546A" w:rsidP="0066546A">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EE13F7A" w14:textId="77777777" w:rsidR="0066546A" w:rsidRPr="00B95E8B" w:rsidRDefault="0066546A" w:rsidP="0066546A">
            <w:pPr>
              <w:pStyle w:val="Tabletext"/>
            </w:pPr>
            <w:r w:rsidRPr="00B95E8B">
              <w:t>The records must contain details that are relevant to working out whether the exemption applies</w:t>
            </w:r>
          </w:p>
        </w:tc>
      </w:tr>
      <w:tr w:rsidR="0066546A" w:rsidRPr="00B95E8B" w14:paraId="2D0A688C" w14:textId="77777777" w:rsidTr="0082472F">
        <w:tc>
          <w:tcPr>
            <w:tcW w:w="429" w:type="pct"/>
            <w:tcBorders>
              <w:top w:val="single" w:sz="2" w:space="0" w:color="auto"/>
              <w:bottom w:val="single" w:sz="12" w:space="0" w:color="auto"/>
            </w:tcBorders>
            <w:shd w:val="clear" w:color="auto" w:fill="auto"/>
          </w:tcPr>
          <w:p w14:paraId="0AF1FF70" w14:textId="77777777" w:rsidR="0066546A" w:rsidRPr="00B95E8B" w:rsidRDefault="0066546A" w:rsidP="0066546A">
            <w:pPr>
              <w:pStyle w:val="Tabletext"/>
            </w:pPr>
            <w:r w:rsidRPr="00B95E8B">
              <w:t>3</w:t>
            </w:r>
          </w:p>
        </w:tc>
        <w:tc>
          <w:tcPr>
            <w:tcW w:w="2285" w:type="pct"/>
            <w:tcBorders>
              <w:top w:val="single" w:sz="2" w:space="0" w:color="auto"/>
              <w:bottom w:val="single" w:sz="12" w:space="0" w:color="auto"/>
            </w:tcBorders>
            <w:shd w:val="clear" w:color="auto" w:fill="auto"/>
          </w:tcPr>
          <w:p w14:paraId="00E12E74" w14:textId="77777777" w:rsidR="0066546A" w:rsidRPr="00B95E8B" w:rsidRDefault="0066546A" w:rsidP="0066546A">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59BFC58C" w14:textId="77777777" w:rsidR="0066546A" w:rsidRPr="00B95E8B" w:rsidRDefault="0066546A" w:rsidP="0066546A">
            <w:pPr>
              <w:pStyle w:val="Tabletext"/>
            </w:pPr>
            <w:r w:rsidRPr="00B95E8B">
              <w:t>Until the end of the period of 5 years beginning on the day after the end of the financial year</w:t>
            </w:r>
          </w:p>
        </w:tc>
      </w:tr>
    </w:tbl>
    <w:p w14:paraId="03599C41" w14:textId="77777777" w:rsidR="0066546A" w:rsidRPr="00B95E8B" w:rsidRDefault="0066546A" w:rsidP="0066546A">
      <w:pPr>
        <w:pStyle w:val="notetext"/>
      </w:pPr>
      <w:r w:rsidRPr="00B95E8B">
        <w:t>Note:</w:t>
      </w:r>
      <w:r w:rsidRPr="00B95E8B">
        <w:tab/>
      </w:r>
      <w:r w:rsidR="00C91FA7" w:rsidRPr="00B95E8B">
        <w:t>Section 1</w:t>
      </w:r>
      <w:r w:rsidRPr="00B95E8B">
        <w:t>8 of the Act contains an offence and a civil penalty for failing to make or keep the records in accordance with this instrument.</w:t>
      </w:r>
    </w:p>
    <w:p w14:paraId="1FCC117A" w14:textId="0CED6839" w:rsidR="0066546A" w:rsidRPr="00B95E8B" w:rsidRDefault="00193C55" w:rsidP="0066546A">
      <w:pPr>
        <w:pStyle w:val="ActHead5"/>
      </w:pPr>
      <w:bookmarkStart w:id="335" w:name="_Toc195792372"/>
      <w:r w:rsidRPr="002A2C22">
        <w:rPr>
          <w:rStyle w:val="CharSectno"/>
        </w:rPr>
        <w:t>50</w:t>
      </w:r>
      <w:r w:rsidR="002A2C22" w:rsidRPr="002A2C22">
        <w:rPr>
          <w:rStyle w:val="CharSectno"/>
        </w:rPr>
        <w:noBreakHyphen/>
      </w:r>
      <w:r w:rsidRPr="002A2C22">
        <w:rPr>
          <w:rStyle w:val="CharSectno"/>
        </w:rPr>
        <w:t>4</w:t>
      </w:r>
      <w:r w:rsidR="0066546A" w:rsidRPr="00B95E8B">
        <w:t xml:space="preserve">  Process for obtaining exemption from giving quarterly returns—levy payers or charge payers</w:t>
      </w:r>
      <w:bookmarkEnd w:id="335"/>
    </w:p>
    <w:p w14:paraId="72C74112" w14:textId="77777777" w:rsidR="0066546A" w:rsidRPr="00B95E8B" w:rsidRDefault="0066546A" w:rsidP="0066546A">
      <w:pPr>
        <w:pStyle w:val="subsection"/>
      </w:pPr>
      <w:r w:rsidRPr="00B95E8B">
        <w:tab/>
        <w:t>(1)</w:t>
      </w:r>
      <w:r w:rsidRPr="00B95E8B">
        <w:tab/>
        <w:t>A person who:</w:t>
      </w:r>
    </w:p>
    <w:p w14:paraId="611841E1" w14:textId="77777777" w:rsidR="0066546A" w:rsidRPr="00B95E8B" w:rsidRDefault="0066546A" w:rsidP="0066546A">
      <w:pPr>
        <w:pStyle w:val="paragraph"/>
      </w:pPr>
      <w:r w:rsidRPr="00B95E8B">
        <w:tab/>
        <w:t>(a)</w:t>
      </w:r>
      <w:r w:rsidRPr="00B95E8B">
        <w:tab/>
        <w:t xml:space="preserve">is a levy payer for levy imposed on melons that are processed by the </w:t>
      </w:r>
      <w:r w:rsidR="00D359BC" w:rsidRPr="00B95E8B">
        <w:t>levy payer</w:t>
      </w:r>
      <w:r w:rsidRPr="00B95E8B">
        <w:t xml:space="preserve"> in a financial year; or</w:t>
      </w:r>
    </w:p>
    <w:p w14:paraId="7AA435C4" w14:textId="77777777" w:rsidR="0066546A" w:rsidRPr="00B95E8B" w:rsidRDefault="0066546A" w:rsidP="0066546A">
      <w:pPr>
        <w:pStyle w:val="paragraph"/>
      </w:pPr>
      <w:r w:rsidRPr="00B95E8B">
        <w:tab/>
        <w:t>(b)</w:t>
      </w:r>
      <w:r w:rsidRPr="00B95E8B">
        <w:tab/>
        <w:t>is a charge payer for charge imposed on melons that are exported in a financial year other than through an exporting agent;</w:t>
      </w:r>
    </w:p>
    <w:p w14:paraId="08AFA907" w14:textId="77777777" w:rsidR="0066546A" w:rsidRPr="00B95E8B" w:rsidRDefault="0066546A" w:rsidP="0066546A">
      <w:pPr>
        <w:pStyle w:val="subsection2"/>
      </w:pPr>
      <w:r w:rsidRPr="00B95E8B">
        <w:t>is not required to give returns for quarters in the year if:</w:t>
      </w:r>
    </w:p>
    <w:p w14:paraId="55F418BB" w14:textId="77777777" w:rsidR="0066546A" w:rsidRPr="00B95E8B" w:rsidRDefault="0066546A" w:rsidP="0066546A">
      <w:pPr>
        <w:pStyle w:val="paragraph"/>
      </w:pPr>
      <w:r w:rsidRPr="00B95E8B">
        <w:tab/>
        <w:t>(c)</w:t>
      </w:r>
      <w:r w:rsidRPr="00B95E8B">
        <w:tab/>
        <w:t>the person applies to the Secretary for an exemption from the requirement to give returns for quarters in the year; and</w:t>
      </w:r>
    </w:p>
    <w:p w14:paraId="106597B3" w14:textId="77777777" w:rsidR="0066546A" w:rsidRPr="00B95E8B" w:rsidRDefault="0066546A" w:rsidP="0066546A">
      <w:pPr>
        <w:pStyle w:val="paragraph"/>
      </w:pPr>
      <w:r w:rsidRPr="00B95E8B">
        <w:tab/>
        <w:t>(d)</w:t>
      </w:r>
      <w:r w:rsidRPr="00B95E8B">
        <w:tab/>
        <w:t>either:</w:t>
      </w:r>
    </w:p>
    <w:p w14:paraId="247978BC" w14:textId="77777777" w:rsidR="0066546A" w:rsidRPr="00B95E8B" w:rsidRDefault="0066546A" w:rsidP="0066546A">
      <w:pPr>
        <w:pStyle w:val="paragraphsub"/>
      </w:pPr>
      <w:r w:rsidRPr="00B95E8B">
        <w:tab/>
        <w:t>(i)</w:t>
      </w:r>
      <w:r w:rsidRPr="00B95E8B">
        <w:tab/>
        <w:t xml:space="preserve">if </w:t>
      </w:r>
      <w:r w:rsidR="00C91FA7" w:rsidRPr="00B95E8B">
        <w:t>paragraph (</w:t>
      </w:r>
      <w:r w:rsidRPr="00B95E8B">
        <w:t>a) applies—the person applies before the end of the first quarter in the year in which such levy is imposed; or</w:t>
      </w:r>
    </w:p>
    <w:p w14:paraId="63197B71" w14:textId="77777777" w:rsidR="0066546A" w:rsidRPr="00B95E8B" w:rsidRDefault="0066546A" w:rsidP="0066546A">
      <w:pPr>
        <w:pStyle w:val="paragraphsub"/>
      </w:pPr>
      <w:r w:rsidRPr="00B95E8B">
        <w:tab/>
        <w:t>(ii)</w:t>
      </w:r>
      <w:r w:rsidRPr="00B95E8B">
        <w:tab/>
        <w:t xml:space="preserve">if </w:t>
      </w:r>
      <w:r w:rsidR="00C91FA7" w:rsidRPr="00B95E8B">
        <w:t>paragraph (</w:t>
      </w:r>
      <w:r w:rsidRPr="00B95E8B">
        <w:t>b) applies—the person applies before the end of the threshold quarter in the year; and</w:t>
      </w:r>
    </w:p>
    <w:p w14:paraId="63A19243" w14:textId="35273B71" w:rsidR="0066546A" w:rsidRPr="00B95E8B" w:rsidRDefault="0066546A" w:rsidP="0066546A">
      <w:pPr>
        <w:pStyle w:val="paragraph"/>
      </w:pPr>
      <w:r w:rsidRPr="00B95E8B">
        <w:tab/>
        <w:t>(e)</w:t>
      </w:r>
      <w:r w:rsidRPr="00B95E8B">
        <w:tab/>
        <w:t xml:space="preserve">the Secretary grants the exemption under </w:t>
      </w:r>
      <w:r w:rsidR="002A2C22">
        <w:t>section 1</w:t>
      </w:r>
      <w:r w:rsidRPr="00B95E8B">
        <w:t>0.</w:t>
      </w:r>
    </w:p>
    <w:p w14:paraId="487509FA" w14:textId="77777777" w:rsidR="0066546A" w:rsidRPr="00B95E8B" w:rsidRDefault="0066546A" w:rsidP="0066546A">
      <w:pPr>
        <w:pStyle w:val="subsection"/>
      </w:pPr>
      <w:r w:rsidRPr="00B95E8B">
        <w:tab/>
        <w:t>(2)</w:t>
      </w:r>
      <w:r w:rsidRPr="00B95E8B">
        <w:tab/>
        <w:t>The person may apply only if the person reasonably believes that the sum of the amount of levy and charge that the person will pay, or will be likely to pay, in relation to melons and the financial year will be less than $500.</w:t>
      </w:r>
    </w:p>
    <w:p w14:paraId="4D0C9C67" w14:textId="16130E44" w:rsidR="0066546A" w:rsidRPr="00B95E8B" w:rsidRDefault="0066546A" w:rsidP="0066546A">
      <w:pPr>
        <w:pStyle w:val="notetext"/>
      </w:pPr>
      <w:r w:rsidRPr="00B95E8B">
        <w:t>Note:</w:t>
      </w:r>
      <w:r w:rsidRPr="00B95E8B">
        <w:tab/>
        <w:t xml:space="preserve">For rules about the form of applications, granting exemptions and revoking exemptions, see </w:t>
      </w:r>
      <w:r w:rsidR="002A2C22">
        <w:t>section 1</w:t>
      </w:r>
      <w:r w:rsidRPr="00B95E8B">
        <w:t>0.</w:t>
      </w:r>
    </w:p>
    <w:p w14:paraId="77D8FA6D" w14:textId="1EEE7693" w:rsidR="0066546A" w:rsidRPr="00B95E8B" w:rsidRDefault="00193C55" w:rsidP="0066546A">
      <w:pPr>
        <w:pStyle w:val="ActHead5"/>
      </w:pPr>
      <w:bookmarkStart w:id="336" w:name="_Toc195792373"/>
      <w:r w:rsidRPr="002A2C22">
        <w:rPr>
          <w:rStyle w:val="CharSectno"/>
        </w:rPr>
        <w:t>50</w:t>
      </w:r>
      <w:r w:rsidR="002A2C22" w:rsidRPr="002A2C22">
        <w:rPr>
          <w:rStyle w:val="CharSectno"/>
        </w:rPr>
        <w:noBreakHyphen/>
      </w:r>
      <w:r w:rsidRPr="002A2C22">
        <w:rPr>
          <w:rStyle w:val="CharSectno"/>
        </w:rPr>
        <w:t>5</w:t>
      </w:r>
      <w:r w:rsidR="0066546A" w:rsidRPr="00B95E8B">
        <w:t xml:space="preserve">  Process for obtaining exemption from giving quarterly returns—collection agents</w:t>
      </w:r>
      <w:bookmarkEnd w:id="336"/>
    </w:p>
    <w:p w14:paraId="5A0C0DB9" w14:textId="0013F227" w:rsidR="0066546A" w:rsidRPr="00B95E8B" w:rsidRDefault="0066546A" w:rsidP="0066546A">
      <w:pPr>
        <w:pStyle w:val="subsection"/>
      </w:pPr>
      <w:r w:rsidRPr="00B95E8B">
        <w:tab/>
        <w:t>(1)</w:t>
      </w:r>
      <w:r w:rsidRPr="00B95E8B">
        <w:tab/>
        <w:t xml:space="preserve">For the purposes of </w:t>
      </w:r>
      <w:r w:rsidR="00C91FA7" w:rsidRPr="00B95E8B">
        <w:t>subclause 5</w:t>
      </w:r>
      <w:r w:rsidR="00DB62BD" w:rsidRPr="00B95E8B">
        <w:t>0</w:t>
      </w:r>
      <w:r w:rsidR="002A2C22">
        <w:noBreakHyphen/>
      </w:r>
      <w:r w:rsidR="00DB62BD" w:rsidRPr="00B95E8B">
        <w:t>2</w:t>
      </w:r>
      <w:r w:rsidRPr="00B95E8B">
        <w:t>(3), a person is not required to give returns for quarters in the financial year if:</w:t>
      </w:r>
    </w:p>
    <w:p w14:paraId="1B77623A" w14:textId="77777777" w:rsidR="0066546A" w:rsidRPr="00B95E8B" w:rsidRDefault="0066546A" w:rsidP="0066546A">
      <w:pPr>
        <w:pStyle w:val="paragraph"/>
      </w:pPr>
      <w:r w:rsidRPr="00B95E8B">
        <w:tab/>
        <w:t>(a)</w:t>
      </w:r>
      <w:r w:rsidRPr="00B95E8B">
        <w:tab/>
        <w:t>the person applies to the Secretary for an exemption from the requirement to give returns for quarters in the year; and</w:t>
      </w:r>
    </w:p>
    <w:p w14:paraId="4E0013C0" w14:textId="77777777" w:rsidR="0066546A" w:rsidRPr="00B95E8B" w:rsidRDefault="0066546A" w:rsidP="0066546A">
      <w:pPr>
        <w:pStyle w:val="paragraph"/>
      </w:pPr>
      <w:r w:rsidRPr="00B95E8B">
        <w:tab/>
        <w:t>(b)</w:t>
      </w:r>
      <w:r w:rsidRPr="00B95E8B">
        <w:tab/>
        <w:t>the person applies before the end of:</w:t>
      </w:r>
    </w:p>
    <w:p w14:paraId="74028DEE" w14:textId="77777777" w:rsidR="0066546A" w:rsidRPr="00B95E8B" w:rsidRDefault="0066546A" w:rsidP="0066546A">
      <w:pPr>
        <w:pStyle w:val="paragraphsub"/>
      </w:pPr>
      <w:r w:rsidRPr="00B95E8B">
        <w:tab/>
        <w:t>(i)</w:t>
      </w:r>
      <w:r w:rsidRPr="00B95E8B">
        <w:tab/>
        <w:t>if the person is the liable collection agent in the sale case or the person who carried out the processing in the processing case—the first quarter in the year in which levy is imposed on melons where the person is liable to pay an equivalent amount; or</w:t>
      </w:r>
    </w:p>
    <w:p w14:paraId="210BD3DB" w14:textId="77777777" w:rsidR="0066546A" w:rsidRPr="00B95E8B" w:rsidRDefault="0066546A" w:rsidP="0066546A">
      <w:pPr>
        <w:pStyle w:val="paragraphsub"/>
      </w:pPr>
      <w:r w:rsidRPr="00B95E8B">
        <w:tab/>
        <w:t>(ii)</w:t>
      </w:r>
      <w:r w:rsidRPr="00B95E8B">
        <w:tab/>
        <w:t xml:space="preserve">if the person is the exporting agent in the export case—the </w:t>
      </w:r>
      <w:r w:rsidR="00C7493F" w:rsidRPr="00B95E8B">
        <w:t xml:space="preserve">first </w:t>
      </w:r>
      <w:r w:rsidRPr="00B95E8B">
        <w:t xml:space="preserve">threshold quarter in the year for </w:t>
      </w:r>
      <w:r w:rsidR="00340DD0" w:rsidRPr="00B95E8B">
        <w:t>a</w:t>
      </w:r>
      <w:r w:rsidRPr="00B95E8B">
        <w:t xml:space="preserve"> charge payer</w:t>
      </w:r>
      <w:r w:rsidR="00340DD0" w:rsidRPr="00B95E8B">
        <w:t xml:space="preserve"> where</w:t>
      </w:r>
      <w:r w:rsidR="00A738EF" w:rsidRPr="00B95E8B">
        <w:t>,</w:t>
      </w:r>
      <w:r w:rsidR="00340DD0" w:rsidRPr="00B95E8B">
        <w:t xml:space="preserve"> </w:t>
      </w:r>
      <w:r w:rsidR="00575C26" w:rsidRPr="00B95E8B">
        <w:t>in respect of the melons being exported</w:t>
      </w:r>
      <w:r w:rsidR="00A738EF" w:rsidRPr="00B95E8B">
        <w:t>,</w:t>
      </w:r>
      <w:r w:rsidR="00575C26" w:rsidRPr="00B95E8B">
        <w:t xml:space="preserve"> </w:t>
      </w:r>
      <w:r w:rsidR="00340DD0" w:rsidRPr="00B95E8B">
        <w:t>the person is liable to pay an equivalent amount</w:t>
      </w:r>
      <w:r w:rsidRPr="00B95E8B">
        <w:t>; and</w:t>
      </w:r>
    </w:p>
    <w:p w14:paraId="5DCB3DB7" w14:textId="2FED4F5E" w:rsidR="0066546A" w:rsidRPr="00B95E8B" w:rsidRDefault="0066546A" w:rsidP="0066546A">
      <w:pPr>
        <w:pStyle w:val="paragraph"/>
      </w:pPr>
      <w:r w:rsidRPr="00B95E8B">
        <w:tab/>
        <w:t>(c)</w:t>
      </w:r>
      <w:r w:rsidRPr="00B95E8B">
        <w:tab/>
        <w:t xml:space="preserve">the Secretary grants the exemption under </w:t>
      </w:r>
      <w:r w:rsidR="002A2C22">
        <w:t>section 1</w:t>
      </w:r>
      <w:r w:rsidRPr="00B95E8B">
        <w:t>0.</w:t>
      </w:r>
    </w:p>
    <w:p w14:paraId="590B886B" w14:textId="77777777" w:rsidR="0066546A" w:rsidRPr="00B95E8B" w:rsidRDefault="0066546A" w:rsidP="0066546A">
      <w:pPr>
        <w:pStyle w:val="subsection"/>
      </w:pPr>
      <w:r w:rsidRPr="00B95E8B">
        <w:tab/>
        <w:t>(2)</w:t>
      </w:r>
      <w:r w:rsidRPr="00B95E8B">
        <w:tab/>
        <w:t>The person may apply only if the person reasonably believes that the total equivalent amount that the person will pay, or will be likely to pay, in relation to melons and the financial year will be less than $500.</w:t>
      </w:r>
    </w:p>
    <w:p w14:paraId="2A7D6323" w14:textId="37E5238D" w:rsidR="000F776F" w:rsidRPr="00B95E8B" w:rsidRDefault="000F776F" w:rsidP="000F776F">
      <w:pPr>
        <w:pStyle w:val="notetext"/>
      </w:pPr>
      <w:r w:rsidRPr="00B95E8B">
        <w:t>Note:</w:t>
      </w:r>
      <w:r w:rsidRPr="00B95E8B">
        <w:tab/>
        <w:t xml:space="preserve">For rules about the form of applications, granting exemptions and revoking exemptions, see </w:t>
      </w:r>
      <w:r w:rsidR="002A2C22">
        <w:t>section 1</w:t>
      </w:r>
      <w:r w:rsidRPr="00B95E8B">
        <w:t>0.</w:t>
      </w:r>
    </w:p>
    <w:p w14:paraId="27510FA1" w14:textId="77777777" w:rsidR="00470148" w:rsidRPr="00B95E8B" w:rsidRDefault="006B2A9D" w:rsidP="00470148">
      <w:pPr>
        <w:pStyle w:val="ActHead3"/>
        <w:pageBreakBefore/>
      </w:pPr>
      <w:bookmarkStart w:id="337" w:name="_Toc195792374"/>
      <w:r w:rsidRPr="002A2C22">
        <w:rPr>
          <w:rStyle w:val="CharDivNo"/>
        </w:rPr>
        <w:t>Division </w:t>
      </w:r>
      <w:r w:rsidR="009E063F" w:rsidRPr="002A2C22">
        <w:rPr>
          <w:rStyle w:val="CharDivNo"/>
        </w:rPr>
        <w:t>51</w:t>
      </w:r>
      <w:r w:rsidR="00470148" w:rsidRPr="00B95E8B">
        <w:t>—</w:t>
      </w:r>
      <w:r w:rsidR="00470148" w:rsidRPr="002A2C22">
        <w:rPr>
          <w:rStyle w:val="CharDivText"/>
        </w:rPr>
        <w:t>Nashi</w:t>
      </w:r>
      <w:bookmarkEnd w:id="337"/>
    </w:p>
    <w:p w14:paraId="6BD16C20" w14:textId="0AA2F7ED" w:rsidR="00470148" w:rsidRPr="00B95E8B" w:rsidRDefault="009E063F" w:rsidP="00470148">
      <w:pPr>
        <w:pStyle w:val="ActHead5"/>
      </w:pPr>
      <w:bookmarkStart w:id="338" w:name="_Toc195792375"/>
      <w:r w:rsidRPr="002A2C22">
        <w:rPr>
          <w:rStyle w:val="CharSectno"/>
        </w:rPr>
        <w:t>51</w:t>
      </w:r>
      <w:r w:rsidR="002A2C22" w:rsidRPr="002A2C22">
        <w:rPr>
          <w:rStyle w:val="CharSectno"/>
        </w:rPr>
        <w:noBreakHyphen/>
      </w:r>
      <w:r w:rsidRPr="002A2C22">
        <w:rPr>
          <w:rStyle w:val="CharSectno"/>
        </w:rPr>
        <w:t>1</w:t>
      </w:r>
      <w:r w:rsidR="00470148" w:rsidRPr="00B95E8B">
        <w:t xml:space="preserve">  Obligations of levy payers or charge payers</w:t>
      </w:r>
      <w:bookmarkEnd w:id="338"/>
    </w:p>
    <w:p w14:paraId="5C2E0341" w14:textId="77777777" w:rsidR="00470148" w:rsidRPr="00B95E8B" w:rsidRDefault="00470148" w:rsidP="00470148">
      <w:pPr>
        <w:pStyle w:val="SubsectionHead"/>
      </w:pPr>
      <w:r w:rsidRPr="00B95E8B">
        <w:t>When nashi levy due and payable</w:t>
      </w:r>
    </w:p>
    <w:p w14:paraId="6C3FC9B9" w14:textId="77777777" w:rsidR="00470148" w:rsidRPr="00B95E8B" w:rsidRDefault="00470148" w:rsidP="00470148">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662ABABC" w14:textId="77777777" w:rsidR="00470148" w:rsidRPr="00B95E8B" w:rsidRDefault="00470148" w:rsidP="00470148">
      <w:pPr>
        <w:pStyle w:val="paragraph"/>
      </w:pPr>
      <w:r w:rsidRPr="00B95E8B">
        <w:tab/>
        <w:t>(a)</w:t>
      </w:r>
      <w:r w:rsidRPr="00B95E8B">
        <w:tab/>
        <w:t>levy imposed on nashi that are sold by the levy payer in a quarter in a calendar year (other than by retail sale); or</w:t>
      </w:r>
    </w:p>
    <w:p w14:paraId="104ABA4E" w14:textId="77777777" w:rsidR="00470148" w:rsidRPr="00B95E8B" w:rsidRDefault="00470148" w:rsidP="00470148">
      <w:pPr>
        <w:pStyle w:val="paragraph"/>
      </w:pPr>
      <w:r w:rsidRPr="00B95E8B">
        <w:tab/>
        <w:t>(b)</w:t>
      </w:r>
      <w:r w:rsidRPr="00B95E8B">
        <w:tab/>
        <w:t xml:space="preserve">levy imposed on nashi that are processed </w:t>
      </w:r>
      <w:r w:rsidR="007B07B6" w:rsidRPr="00B95E8B">
        <w:t xml:space="preserve">by or </w:t>
      </w:r>
      <w:r w:rsidRPr="00B95E8B">
        <w:t>for the levy payer in a quarter in a calendar year; or</w:t>
      </w:r>
    </w:p>
    <w:p w14:paraId="1DDA0D6B" w14:textId="77777777" w:rsidR="00470148" w:rsidRPr="00B95E8B" w:rsidRDefault="00470148" w:rsidP="00470148">
      <w:pPr>
        <w:pStyle w:val="paragraph"/>
      </w:pPr>
      <w:r w:rsidRPr="00B95E8B">
        <w:tab/>
        <w:t>(c)</w:t>
      </w:r>
      <w:r w:rsidRPr="00B95E8B">
        <w:tab/>
        <w:t>levy imposed on nashi that are sold by the levy payer by retail sale in a calendar year;</w:t>
      </w:r>
    </w:p>
    <w:p w14:paraId="5141757F" w14:textId="77777777" w:rsidR="00470148" w:rsidRPr="00B95E8B" w:rsidRDefault="00470148" w:rsidP="00470148">
      <w:pPr>
        <w:pStyle w:val="subsection2"/>
      </w:pPr>
      <w:r w:rsidRPr="00B95E8B">
        <w:t>this table has effect.</w:t>
      </w:r>
    </w:p>
    <w:p w14:paraId="574568BE" w14:textId="77777777" w:rsidR="00470148" w:rsidRPr="00B95E8B" w:rsidRDefault="00470148" w:rsidP="004701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470148" w:rsidRPr="00B95E8B" w14:paraId="7B15AEBE" w14:textId="77777777" w:rsidTr="0082472F">
        <w:trPr>
          <w:tblHeader/>
        </w:trPr>
        <w:tc>
          <w:tcPr>
            <w:tcW w:w="5000" w:type="pct"/>
            <w:gridSpan w:val="3"/>
            <w:tcBorders>
              <w:top w:val="single" w:sz="12" w:space="0" w:color="auto"/>
              <w:bottom w:val="single" w:sz="2" w:space="0" w:color="auto"/>
            </w:tcBorders>
            <w:shd w:val="clear" w:color="auto" w:fill="auto"/>
          </w:tcPr>
          <w:p w14:paraId="1CD03889" w14:textId="77777777" w:rsidR="00470148" w:rsidRPr="00B95E8B" w:rsidRDefault="00470148" w:rsidP="00470148">
            <w:pPr>
              <w:pStyle w:val="TableHeading"/>
            </w:pPr>
            <w:r w:rsidRPr="00B95E8B">
              <w:t>Nashi levy</w:t>
            </w:r>
          </w:p>
        </w:tc>
      </w:tr>
      <w:tr w:rsidR="00470148" w:rsidRPr="00B95E8B" w14:paraId="296B0872" w14:textId="77777777" w:rsidTr="0082472F">
        <w:trPr>
          <w:tblHeader/>
        </w:trPr>
        <w:tc>
          <w:tcPr>
            <w:tcW w:w="429" w:type="pct"/>
            <w:tcBorders>
              <w:top w:val="single" w:sz="2" w:space="0" w:color="auto"/>
              <w:bottom w:val="single" w:sz="12" w:space="0" w:color="auto"/>
            </w:tcBorders>
            <w:shd w:val="clear" w:color="auto" w:fill="auto"/>
          </w:tcPr>
          <w:p w14:paraId="09DD9A19" w14:textId="77777777" w:rsidR="00470148" w:rsidRPr="00B95E8B" w:rsidRDefault="00470148" w:rsidP="00470148">
            <w:pPr>
              <w:pStyle w:val="TableHeading"/>
            </w:pPr>
            <w:r w:rsidRPr="00B95E8B">
              <w:t>Item</w:t>
            </w:r>
          </w:p>
        </w:tc>
        <w:tc>
          <w:tcPr>
            <w:tcW w:w="2126" w:type="pct"/>
            <w:tcBorders>
              <w:top w:val="single" w:sz="2" w:space="0" w:color="auto"/>
              <w:bottom w:val="single" w:sz="12" w:space="0" w:color="auto"/>
            </w:tcBorders>
            <w:shd w:val="clear" w:color="auto" w:fill="auto"/>
          </w:tcPr>
          <w:p w14:paraId="156D7A4A" w14:textId="77777777" w:rsidR="00470148" w:rsidRPr="00B95E8B" w:rsidRDefault="00470148" w:rsidP="00470148">
            <w:pPr>
              <w:pStyle w:val="TableHeading"/>
            </w:pPr>
            <w:r w:rsidRPr="00B95E8B">
              <w:t>Matter</w:t>
            </w:r>
          </w:p>
        </w:tc>
        <w:tc>
          <w:tcPr>
            <w:tcW w:w="2445" w:type="pct"/>
            <w:tcBorders>
              <w:top w:val="single" w:sz="2" w:space="0" w:color="auto"/>
              <w:bottom w:val="single" w:sz="12" w:space="0" w:color="auto"/>
            </w:tcBorders>
            <w:shd w:val="clear" w:color="auto" w:fill="auto"/>
          </w:tcPr>
          <w:p w14:paraId="23F92E1E" w14:textId="77777777" w:rsidR="00470148" w:rsidRPr="00B95E8B" w:rsidRDefault="00470148" w:rsidP="00470148">
            <w:pPr>
              <w:pStyle w:val="TableHeading"/>
            </w:pPr>
            <w:r w:rsidRPr="00B95E8B">
              <w:t>Rule</w:t>
            </w:r>
          </w:p>
        </w:tc>
      </w:tr>
      <w:tr w:rsidR="00470148" w:rsidRPr="00B95E8B" w14:paraId="143371D7" w14:textId="77777777" w:rsidTr="0082472F">
        <w:tc>
          <w:tcPr>
            <w:tcW w:w="429" w:type="pct"/>
            <w:tcBorders>
              <w:top w:val="single" w:sz="2" w:space="0" w:color="auto"/>
              <w:bottom w:val="single" w:sz="2" w:space="0" w:color="auto"/>
            </w:tcBorders>
            <w:shd w:val="clear" w:color="auto" w:fill="auto"/>
          </w:tcPr>
          <w:p w14:paraId="0A2FC533" w14:textId="77777777" w:rsidR="00470148" w:rsidRPr="00B95E8B" w:rsidRDefault="00470148" w:rsidP="00470148">
            <w:pPr>
              <w:pStyle w:val="Tabletext"/>
            </w:pPr>
            <w:r w:rsidRPr="00B95E8B">
              <w:t>1</w:t>
            </w:r>
          </w:p>
        </w:tc>
        <w:tc>
          <w:tcPr>
            <w:tcW w:w="2126" w:type="pct"/>
            <w:tcBorders>
              <w:top w:val="single" w:sz="2" w:space="0" w:color="auto"/>
              <w:bottom w:val="single" w:sz="2" w:space="0" w:color="auto"/>
            </w:tcBorders>
            <w:shd w:val="clear" w:color="auto" w:fill="auto"/>
          </w:tcPr>
          <w:p w14:paraId="65ACE973" w14:textId="77777777" w:rsidR="00470148" w:rsidRPr="00B95E8B" w:rsidRDefault="00470148" w:rsidP="00470148">
            <w:pPr>
              <w:pStyle w:val="Tabletext"/>
            </w:pPr>
            <w:r w:rsidRPr="00B95E8B">
              <w:t xml:space="preserve">For nashi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3584DC43" w14:textId="180670B3" w:rsidR="00470148" w:rsidRPr="00B95E8B" w:rsidRDefault="00470148" w:rsidP="00470148">
            <w:pPr>
              <w:pStyle w:val="Tablea"/>
            </w:pPr>
            <w:r w:rsidRPr="00B95E8B">
              <w:t xml:space="preserve">(a) if the liable collection agent must give a return for the quarter under </w:t>
            </w:r>
            <w:r w:rsidR="00C91FA7" w:rsidRPr="00B95E8B">
              <w:t>subclause 5</w:t>
            </w:r>
            <w:r w:rsidR="00594348" w:rsidRPr="00B95E8B">
              <w:t>1</w:t>
            </w:r>
            <w:r w:rsidR="002A2C22">
              <w:noBreakHyphen/>
            </w:r>
            <w:r w:rsidR="00594348" w:rsidRPr="00B95E8B">
              <w:t>2</w:t>
            </w:r>
            <w:r w:rsidRPr="00B95E8B">
              <w:t>(3)—on the last day of the first calendar month after the end of the quarter; or</w:t>
            </w:r>
          </w:p>
          <w:p w14:paraId="4502B701" w14:textId="04CA3CC8" w:rsidR="00470148" w:rsidRPr="00B95E8B" w:rsidRDefault="00470148" w:rsidP="00470148">
            <w:pPr>
              <w:pStyle w:val="Tablea"/>
            </w:pPr>
            <w:r w:rsidRPr="00B95E8B">
              <w:t xml:space="preserve">(b) if the liable collection agent must give a return for the calendar year under </w:t>
            </w:r>
            <w:r w:rsidR="00C91FA7" w:rsidRPr="00B95E8B">
              <w:t>subclause 5</w:t>
            </w:r>
            <w:r w:rsidR="007F09BE" w:rsidRPr="00B95E8B">
              <w:t>1</w:t>
            </w:r>
            <w:r w:rsidR="002A2C22">
              <w:noBreakHyphen/>
            </w:r>
            <w:r w:rsidR="007F09BE" w:rsidRPr="00B95E8B">
              <w:t>2</w:t>
            </w:r>
            <w:r w:rsidRPr="00B95E8B">
              <w:t xml:space="preserve">(3)—on </w:t>
            </w:r>
            <w:r w:rsidR="00B751AE" w:rsidRPr="00B95E8B">
              <w:t>the last day of February</w:t>
            </w:r>
            <w:r w:rsidRPr="00B95E8B">
              <w:t xml:space="preserve"> in the next calendar year</w:t>
            </w:r>
          </w:p>
        </w:tc>
      </w:tr>
      <w:tr w:rsidR="00470148" w:rsidRPr="00B95E8B" w14:paraId="78E4A706" w14:textId="77777777" w:rsidTr="0082472F">
        <w:tc>
          <w:tcPr>
            <w:tcW w:w="429" w:type="pct"/>
            <w:tcBorders>
              <w:top w:val="single" w:sz="2" w:space="0" w:color="auto"/>
              <w:bottom w:val="single" w:sz="2" w:space="0" w:color="auto"/>
            </w:tcBorders>
            <w:shd w:val="clear" w:color="auto" w:fill="auto"/>
          </w:tcPr>
          <w:p w14:paraId="14A2FBBB" w14:textId="77777777" w:rsidR="00470148" w:rsidRPr="00B95E8B" w:rsidRDefault="00470148" w:rsidP="00470148">
            <w:pPr>
              <w:pStyle w:val="Tabletext"/>
            </w:pPr>
            <w:r w:rsidRPr="00B95E8B">
              <w:t>2</w:t>
            </w:r>
          </w:p>
        </w:tc>
        <w:tc>
          <w:tcPr>
            <w:tcW w:w="2126" w:type="pct"/>
            <w:tcBorders>
              <w:top w:val="single" w:sz="2" w:space="0" w:color="auto"/>
              <w:bottom w:val="single" w:sz="2" w:space="0" w:color="auto"/>
            </w:tcBorders>
            <w:shd w:val="clear" w:color="auto" w:fill="auto"/>
          </w:tcPr>
          <w:p w14:paraId="4B9FF85E" w14:textId="77777777" w:rsidR="00470148" w:rsidRPr="00B95E8B" w:rsidRDefault="00470148" w:rsidP="00470148">
            <w:pPr>
              <w:pStyle w:val="Tabletext"/>
            </w:pPr>
            <w:r w:rsidRPr="00B95E8B">
              <w:t>For nashi processed for the levy payer, when is the levy due and payable?</w:t>
            </w:r>
          </w:p>
        </w:tc>
        <w:tc>
          <w:tcPr>
            <w:tcW w:w="2445" w:type="pct"/>
            <w:tcBorders>
              <w:top w:val="single" w:sz="2" w:space="0" w:color="auto"/>
              <w:bottom w:val="single" w:sz="2" w:space="0" w:color="auto"/>
            </w:tcBorders>
            <w:shd w:val="clear" w:color="auto" w:fill="auto"/>
          </w:tcPr>
          <w:p w14:paraId="53081A45" w14:textId="77777777" w:rsidR="00470148" w:rsidRPr="00B95E8B" w:rsidRDefault="00470148" w:rsidP="00B66020">
            <w:pPr>
              <w:pStyle w:val="Tabletext"/>
            </w:pPr>
            <w:r w:rsidRPr="00B95E8B">
              <w:t xml:space="preserve">On </w:t>
            </w:r>
            <w:r w:rsidR="00B751AE" w:rsidRPr="00B95E8B">
              <w:t>the last day of February</w:t>
            </w:r>
            <w:r w:rsidRPr="00B95E8B">
              <w:t xml:space="preserve"> in the next calendar yea</w:t>
            </w:r>
            <w:r w:rsidR="00B751AE" w:rsidRPr="00B95E8B">
              <w:t>r</w:t>
            </w:r>
          </w:p>
        </w:tc>
      </w:tr>
      <w:tr w:rsidR="00470148" w:rsidRPr="00B95E8B" w14:paraId="3C603529" w14:textId="77777777" w:rsidTr="0082472F">
        <w:tc>
          <w:tcPr>
            <w:tcW w:w="429" w:type="pct"/>
            <w:tcBorders>
              <w:top w:val="single" w:sz="2" w:space="0" w:color="auto"/>
              <w:bottom w:val="single" w:sz="2" w:space="0" w:color="auto"/>
            </w:tcBorders>
            <w:shd w:val="clear" w:color="auto" w:fill="auto"/>
          </w:tcPr>
          <w:p w14:paraId="76E888D6" w14:textId="77777777" w:rsidR="00470148" w:rsidRPr="00B95E8B" w:rsidRDefault="00470148" w:rsidP="00470148">
            <w:pPr>
              <w:pStyle w:val="Tabletext"/>
            </w:pPr>
            <w:r w:rsidRPr="00B95E8B">
              <w:t>3</w:t>
            </w:r>
          </w:p>
        </w:tc>
        <w:tc>
          <w:tcPr>
            <w:tcW w:w="2126" w:type="pct"/>
            <w:tcBorders>
              <w:top w:val="single" w:sz="2" w:space="0" w:color="auto"/>
              <w:bottom w:val="single" w:sz="2" w:space="0" w:color="auto"/>
            </w:tcBorders>
            <w:shd w:val="clear" w:color="auto" w:fill="auto"/>
          </w:tcPr>
          <w:p w14:paraId="51D67D17" w14:textId="77777777" w:rsidR="00470148" w:rsidRPr="00B95E8B" w:rsidRDefault="00470148" w:rsidP="00470148">
            <w:pPr>
              <w:pStyle w:val="Tabletext"/>
            </w:pPr>
            <w:r w:rsidRPr="00B95E8B">
              <w:t>For nashi sold by retail sale, when is the levy due and payable?</w:t>
            </w:r>
          </w:p>
        </w:tc>
        <w:tc>
          <w:tcPr>
            <w:tcW w:w="2445" w:type="pct"/>
            <w:tcBorders>
              <w:top w:val="single" w:sz="2" w:space="0" w:color="auto"/>
              <w:bottom w:val="single" w:sz="2" w:space="0" w:color="auto"/>
            </w:tcBorders>
            <w:shd w:val="clear" w:color="auto" w:fill="auto"/>
          </w:tcPr>
          <w:p w14:paraId="2C89C53B" w14:textId="77777777" w:rsidR="00470148" w:rsidRPr="00B95E8B" w:rsidRDefault="00470148" w:rsidP="00470148">
            <w:pPr>
              <w:pStyle w:val="Tabletext"/>
            </w:pPr>
            <w:r w:rsidRPr="00B95E8B">
              <w:t xml:space="preserve">On </w:t>
            </w:r>
            <w:r w:rsidR="00B751AE" w:rsidRPr="00B95E8B">
              <w:t>the last day of February</w:t>
            </w:r>
            <w:r w:rsidRPr="00B95E8B">
              <w:t xml:space="preserve"> in the next calendar year</w:t>
            </w:r>
          </w:p>
        </w:tc>
      </w:tr>
      <w:tr w:rsidR="00470148" w:rsidRPr="00B95E8B" w14:paraId="19615A46" w14:textId="77777777" w:rsidTr="0082472F">
        <w:tc>
          <w:tcPr>
            <w:tcW w:w="429" w:type="pct"/>
            <w:tcBorders>
              <w:top w:val="single" w:sz="2" w:space="0" w:color="auto"/>
              <w:bottom w:val="single" w:sz="2" w:space="0" w:color="auto"/>
            </w:tcBorders>
            <w:shd w:val="clear" w:color="auto" w:fill="auto"/>
          </w:tcPr>
          <w:p w14:paraId="51E43FBC" w14:textId="77777777" w:rsidR="00470148" w:rsidRPr="00B95E8B" w:rsidRDefault="00470148" w:rsidP="00470148">
            <w:pPr>
              <w:pStyle w:val="Tabletext"/>
            </w:pPr>
            <w:r w:rsidRPr="00B95E8B">
              <w:t>4</w:t>
            </w:r>
          </w:p>
        </w:tc>
        <w:tc>
          <w:tcPr>
            <w:tcW w:w="2126" w:type="pct"/>
            <w:tcBorders>
              <w:top w:val="single" w:sz="2" w:space="0" w:color="auto"/>
              <w:bottom w:val="single" w:sz="2" w:space="0" w:color="auto"/>
            </w:tcBorders>
            <w:shd w:val="clear" w:color="auto" w:fill="auto"/>
          </w:tcPr>
          <w:p w14:paraId="3C6DE0F8" w14:textId="77777777" w:rsidR="00470148" w:rsidRPr="00B95E8B" w:rsidRDefault="00470148" w:rsidP="00470148">
            <w:pPr>
              <w:pStyle w:val="Tabletext"/>
            </w:pPr>
            <w:r w:rsidRPr="00B95E8B">
              <w:t>For nashi processed by the levy payer, when is the levy due and payable?</w:t>
            </w:r>
          </w:p>
        </w:tc>
        <w:tc>
          <w:tcPr>
            <w:tcW w:w="2445" w:type="pct"/>
            <w:tcBorders>
              <w:top w:val="single" w:sz="2" w:space="0" w:color="auto"/>
              <w:bottom w:val="single" w:sz="2" w:space="0" w:color="auto"/>
            </w:tcBorders>
            <w:shd w:val="clear" w:color="auto" w:fill="auto"/>
          </w:tcPr>
          <w:p w14:paraId="5E5C637B" w14:textId="77777777" w:rsidR="00470148" w:rsidRPr="00B95E8B" w:rsidRDefault="00470148" w:rsidP="00470148">
            <w:pPr>
              <w:pStyle w:val="Tabletext"/>
            </w:pPr>
            <w:r w:rsidRPr="00B95E8B">
              <w:t xml:space="preserve">On </w:t>
            </w:r>
            <w:r w:rsidR="00B751AE" w:rsidRPr="00B95E8B">
              <w:t>the last day of February</w:t>
            </w:r>
            <w:r w:rsidRPr="00B95E8B">
              <w:t xml:space="preserve"> in the next calendar year</w:t>
            </w:r>
          </w:p>
        </w:tc>
      </w:tr>
      <w:tr w:rsidR="00470148" w:rsidRPr="00B95E8B" w14:paraId="7B546BD3" w14:textId="77777777" w:rsidTr="0082472F">
        <w:tc>
          <w:tcPr>
            <w:tcW w:w="429" w:type="pct"/>
            <w:tcBorders>
              <w:top w:val="single" w:sz="2" w:space="0" w:color="auto"/>
              <w:bottom w:val="single" w:sz="12" w:space="0" w:color="auto"/>
            </w:tcBorders>
            <w:shd w:val="clear" w:color="auto" w:fill="auto"/>
          </w:tcPr>
          <w:p w14:paraId="46D0FB2F" w14:textId="77777777" w:rsidR="00470148" w:rsidRPr="00B95E8B" w:rsidRDefault="00470148" w:rsidP="00470148">
            <w:pPr>
              <w:pStyle w:val="Tabletext"/>
            </w:pPr>
            <w:r w:rsidRPr="00B95E8B">
              <w:t>5</w:t>
            </w:r>
          </w:p>
        </w:tc>
        <w:tc>
          <w:tcPr>
            <w:tcW w:w="2126" w:type="pct"/>
            <w:tcBorders>
              <w:top w:val="single" w:sz="2" w:space="0" w:color="auto"/>
              <w:bottom w:val="single" w:sz="12" w:space="0" w:color="auto"/>
            </w:tcBorders>
            <w:shd w:val="clear" w:color="auto" w:fill="auto"/>
          </w:tcPr>
          <w:p w14:paraId="5A41060D" w14:textId="77777777" w:rsidR="00470148" w:rsidRPr="00B95E8B" w:rsidRDefault="00470148" w:rsidP="0047014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B92019C" w14:textId="77777777" w:rsidR="00470148" w:rsidRPr="00B95E8B" w:rsidRDefault="00470148" w:rsidP="00B66020">
            <w:pPr>
              <w:pStyle w:val="Tabletext"/>
            </w:pPr>
            <w:r w:rsidRPr="00B95E8B">
              <w:t>The Commonwealth</w:t>
            </w:r>
          </w:p>
        </w:tc>
      </w:tr>
    </w:tbl>
    <w:p w14:paraId="70B979A8" w14:textId="218EE04A" w:rsidR="001A0739" w:rsidRPr="00B95E8B" w:rsidRDefault="00470148" w:rsidP="00470148">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5</w:t>
      </w:r>
      <w:r w:rsidR="007F09BE" w:rsidRPr="00B95E8B">
        <w:t>1</w:t>
      </w:r>
      <w:r w:rsidR="002A2C22">
        <w:noBreakHyphen/>
      </w:r>
      <w:r w:rsidR="007F09BE" w:rsidRPr="00B95E8B">
        <w:t>2</w:t>
      </w:r>
      <w:r w:rsidRPr="00B95E8B">
        <w:t>.</w:t>
      </w:r>
    </w:p>
    <w:p w14:paraId="167D138D" w14:textId="2A0D3CA5" w:rsidR="001A0739" w:rsidRPr="00B95E8B" w:rsidRDefault="001A0739" w:rsidP="001A0739">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5763C2E4" w14:textId="77777777" w:rsidR="00470148" w:rsidRPr="00B95E8B" w:rsidRDefault="00470148" w:rsidP="00470148">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29388749" w14:textId="77777777" w:rsidR="00470148" w:rsidRPr="00B95E8B" w:rsidRDefault="00470148" w:rsidP="00470148">
      <w:pPr>
        <w:pStyle w:val="SubsectionHead"/>
      </w:pPr>
      <w:r w:rsidRPr="00B95E8B">
        <w:t>When nashi export charge due and payable</w:t>
      </w:r>
    </w:p>
    <w:p w14:paraId="78AAC8EB" w14:textId="77777777" w:rsidR="00470148" w:rsidRPr="00B95E8B" w:rsidRDefault="00470148" w:rsidP="00470148">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nashi that are exported </w:t>
      </w:r>
      <w:r w:rsidR="008E15ED" w:rsidRPr="00B95E8B">
        <w:t xml:space="preserve">from Australia </w:t>
      </w:r>
      <w:r w:rsidRPr="00B95E8B">
        <w:t>in a quarter in a calendar year, this table has effect.</w:t>
      </w:r>
    </w:p>
    <w:p w14:paraId="4AEAD190" w14:textId="77777777" w:rsidR="00470148" w:rsidRPr="00B95E8B" w:rsidRDefault="00470148" w:rsidP="004701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470148" w:rsidRPr="00B95E8B" w14:paraId="2F8B44BD" w14:textId="77777777" w:rsidTr="0082472F">
        <w:trPr>
          <w:tblHeader/>
        </w:trPr>
        <w:tc>
          <w:tcPr>
            <w:tcW w:w="5000" w:type="pct"/>
            <w:gridSpan w:val="3"/>
            <w:tcBorders>
              <w:top w:val="single" w:sz="12" w:space="0" w:color="auto"/>
              <w:bottom w:val="single" w:sz="2" w:space="0" w:color="auto"/>
            </w:tcBorders>
            <w:shd w:val="clear" w:color="auto" w:fill="auto"/>
          </w:tcPr>
          <w:p w14:paraId="2D765442" w14:textId="77777777" w:rsidR="00470148" w:rsidRPr="00B95E8B" w:rsidRDefault="00470148" w:rsidP="00470148">
            <w:pPr>
              <w:pStyle w:val="TableHeading"/>
            </w:pPr>
            <w:r w:rsidRPr="00B95E8B">
              <w:t>Nashi export charge</w:t>
            </w:r>
          </w:p>
        </w:tc>
      </w:tr>
      <w:tr w:rsidR="00470148" w:rsidRPr="00B95E8B" w14:paraId="35A0F0CB" w14:textId="77777777" w:rsidTr="0082472F">
        <w:trPr>
          <w:tblHeader/>
        </w:trPr>
        <w:tc>
          <w:tcPr>
            <w:tcW w:w="429" w:type="pct"/>
            <w:tcBorders>
              <w:top w:val="single" w:sz="2" w:space="0" w:color="auto"/>
              <w:bottom w:val="single" w:sz="12" w:space="0" w:color="auto"/>
            </w:tcBorders>
            <w:shd w:val="clear" w:color="auto" w:fill="auto"/>
          </w:tcPr>
          <w:p w14:paraId="0CD8DB8F" w14:textId="77777777" w:rsidR="00470148" w:rsidRPr="00B95E8B" w:rsidRDefault="00470148" w:rsidP="00470148">
            <w:pPr>
              <w:pStyle w:val="TableHeading"/>
            </w:pPr>
            <w:r w:rsidRPr="00B95E8B">
              <w:t>Item</w:t>
            </w:r>
          </w:p>
        </w:tc>
        <w:tc>
          <w:tcPr>
            <w:tcW w:w="2126" w:type="pct"/>
            <w:tcBorders>
              <w:top w:val="single" w:sz="2" w:space="0" w:color="auto"/>
              <w:bottom w:val="single" w:sz="12" w:space="0" w:color="auto"/>
            </w:tcBorders>
            <w:shd w:val="clear" w:color="auto" w:fill="auto"/>
          </w:tcPr>
          <w:p w14:paraId="766BA8B4" w14:textId="77777777" w:rsidR="00470148" w:rsidRPr="00B95E8B" w:rsidRDefault="00470148" w:rsidP="00470148">
            <w:pPr>
              <w:pStyle w:val="TableHeading"/>
            </w:pPr>
            <w:r w:rsidRPr="00B95E8B">
              <w:t>Matter</w:t>
            </w:r>
          </w:p>
        </w:tc>
        <w:tc>
          <w:tcPr>
            <w:tcW w:w="2445" w:type="pct"/>
            <w:tcBorders>
              <w:top w:val="single" w:sz="2" w:space="0" w:color="auto"/>
              <w:bottom w:val="single" w:sz="12" w:space="0" w:color="auto"/>
            </w:tcBorders>
            <w:shd w:val="clear" w:color="auto" w:fill="auto"/>
          </w:tcPr>
          <w:p w14:paraId="1B340498" w14:textId="77777777" w:rsidR="00470148" w:rsidRPr="00B95E8B" w:rsidRDefault="00470148" w:rsidP="00470148">
            <w:pPr>
              <w:pStyle w:val="TableHeading"/>
            </w:pPr>
            <w:r w:rsidRPr="00B95E8B">
              <w:t>Rule</w:t>
            </w:r>
          </w:p>
        </w:tc>
      </w:tr>
      <w:tr w:rsidR="00470148" w:rsidRPr="00B95E8B" w14:paraId="7B156310" w14:textId="77777777" w:rsidTr="0082472F">
        <w:tc>
          <w:tcPr>
            <w:tcW w:w="429" w:type="pct"/>
            <w:tcBorders>
              <w:top w:val="single" w:sz="2" w:space="0" w:color="auto"/>
              <w:bottom w:val="single" w:sz="2" w:space="0" w:color="auto"/>
            </w:tcBorders>
            <w:shd w:val="clear" w:color="auto" w:fill="auto"/>
          </w:tcPr>
          <w:p w14:paraId="7A4270B6" w14:textId="77777777" w:rsidR="00470148" w:rsidRPr="00B95E8B" w:rsidRDefault="00470148" w:rsidP="00470148">
            <w:pPr>
              <w:pStyle w:val="Tabletext"/>
            </w:pPr>
            <w:r w:rsidRPr="00B95E8B">
              <w:t>1</w:t>
            </w:r>
          </w:p>
        </w:tc>
        <w:tc>
          <w:tcPr>
            <w:tcW w:w="2126" w:type="pct"/>
            <w:tcBorders>
              <w:top w:val="single" w:sz="2" w:space="0" w:color="auto"/>
              <w:bottom w:val="single" w:sz="2" w:space="0" w:color="auto"/>
            </w:tcBorders>
            <w:shd w:val="clear" w:color="auto" w:fill="auto"/>
          </w:tcPr>
          <w:p w14:paraId="61EAF592" w14:textId="77777777" w:rsidR="00470148" w:rsidRPr="00B95E8B" w:rsidRDefault="00470148" w:rsidP="00470148">
            <w:pPr>
              <w:pStyle w:val="Tabletext"/>
            </w:pPr>
            <w:r w:rsidRPr="00B95E8B">
              <w:t>For nashi exported through an exporting agent, when is the charge due and payable?</w:t>
            </w:r>
          </w:p>
        </w:tc>
        <w:tc>
          <w:tcPr>
            <w:tcW w:w="2445" w:type="pct"/>
            <w:tcBorders>
              <w:top w:val="single" w:sz="2" w:space="0" w:color="auto"/>
              <w:bottom w:val="single" w:sz="2" w:space="0" w:color="auto"/>
            </w:tcBorders>
            <w:shd w:val="clear" w:color="auto" w:fill="auto"/>
          </w:tcPr>
          <w:p w14:paraId="0DDBBAD5" w14:textId="7000D4D0" w:rsidR="00470148" w:rsidRPr="00B95E8B" w:rsidRDefault="00470148" w:rsidP="00470148">
            <w:pPr>
              <w:pStyle w:val="Tablea"/>
            </w:pPr>
            <w:r w:rsidRPr="00B95E8B">
              <w:t xml:space="preserve">(a) if that agent must give a return for the quarter under </w:t>
            </w:r>
            <w:r w:rsidR="00C91FA7" w:rsidRPr="00B95E8B">
              <w:t>subclause 5</w:t>
            </w:r>
            <w:r w:rsidR="007F09BE" w:rsidRPr="00B95E8B">
              <w:t>1</w:t>
            </w:r>
            <w:r w:rsidR="002A2C22">
              <w:noBreakHyphen/>
            </w:r>
            <w:r w:rsidR="007F09BE" w:rsidRPr="00B95E8B">
              <w:t>2</w:t>
            </w:r>
            <w:r w:rsidRPr="00B95E8B">
              <w:t>(3)—on the last day of the first calendar month after the end of the quarter; or</w:t>
            </w:r>
          </w:p>
          <w:p w14:paraId="419B3A39" w14:textId="426907FD" w:rsidR="00470148" w:rsidRPr="00B95E8B" w:rsidRDefault="00470148" w:rsidP="00470148">
            <w:pPr>
              <w:pStyle w:val="Tablea"/>
            </w:pPr>
            <w:r w:rsidRPr="00B95E8B">
              <w:t xml:space="preserve">(b) if that agent must give a return for the calendar year under </w:t>
            </w:r>
            <w:r w:rsidR="00C91FA7" w:rsidRPr="00B95E8B">
              <w:t>subclause 5</w:t>
            </w:r>
            <w:r w:rsidR="007F09BE" w:rsidRPr="00B95E8B">
              <w:t>1</w:t>
            </w:r>
            <w:r w:rsidR="002A2C22">
              <w:noBreakHyphen/>
            </w:r>
            <w:r w:rsidR="007F09BE" w:rsidRPr="00B95E8B">
              <w:t>2</w:t>
            </w:r>
            <w:r w:rsidRPr="00B95E8B">
              <w:t xml:space="preserve">(3)—on </w:t>
            </w:r>
            <w:r w:rsidR="00790723" w:rsidRPr="00B95E8B">
              <w:t>the last day of February</w:t>
            </w:r>
            <w:r w:rsidRPr="00B95E8B">
              <w:t xml:space="preserve"> in the next calendar year</w:t>
            </w:r>
          </w:p>
        </w:tc>
      </w:tr>
      <w:tr w:rsidR="00470148" w:rsidRPr="00B95E8B" w14:paraId="1F74A6C7" w14:textId="77777777" w:rsidTr="0082472F">
        <w:tc>
          <w:tcPr>
            <w:tcW w:w="429" w:type="pct"/>
            <w:tcBorders>
              <w:top w:val="single" w:sz="2" w:space="0" w:color="auto"/>
              <w:bottom w:val="single" w:sz="2" w:space="0" w:color="auto"/>
            </w:tcBorders>
            <w:shd w:val="clear" w:color="auto" w:fill="auto"/>
          </w:tcPr>
          <w:p w14:paraId="7E864C27" w14:textId="77777777" w:rsidR="00470148" w:rsidRPr="00B95E8B" w:rsidRDefault="00470148" w:rsidP="00470148">
            <w:pPr>
              <w:pStyle w:val="Tabletext"/>
            </w:pPr>
            <w:r w:rsidRPr="00B95E8B">
              <w:t>2</w:t>
            </w:r>
          </w:p>
        </w:tc>
        <w:tc>
          <w:tcPr>
            <w:tcW w:w="2126" w:type="pct"/>
            <w:tcBorders>
              <w:top w:val="single" w:sz="2" w:space="0" w:color="auto"/>
              <w:bottom w:val="single" w:sz="2" w:space="0" w:color="auto"/>
            </w:tcBorders>
            <w:shd w:val="clear" w:color="auto" w:fill="auto"/>
          </w:tcPr>
          <w:p w14:paraId="01247161" w14:textId="77777777" w:rsidR="00470148" w:rsidRPr="00B95E8B" w:rsidRDefault="00470148" w:rsidP="00470148">
            <w:pPr>
              <w:pStyle w:val="Tabletext"/>
            </w:pPr>
            <w:r w:rsidRPr="00B95E8B">
              <w:t>For nashi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6E1E376E" w14:textId="77777777" w:rsidR="00470148" w:rsidRPr="00B95E8B" w:rsidRDefault="00470148" w:rsidP="00470148">
            <w:pPr>
              <w:pStyle w:val="Tablea"/>
            </w:pPr>
            <w:r w:rsidRPr="00B95E8B">
              <w:t xml:space="preserve">(a) if the charge payer must give a return for the quarter under </w:t>
            </w:r>
            <w:r w:rsidR="00C91FA7" w:rsidRPr="00B95E8B">
              <w:t>subclause (</w:t>
            </w:r>
            <w:r w:rsidRPr="00B95E8B">
              <w:t>3)—on the last day of the first calendar month after the end of the quarter; or</w:t>
            </w:r>
          </w:p>
          <w:p w14:paraId="184162B6" w14:textId="77777777" w:rsidR="00470148" w:rsidRPr="00B95E8B" w:rsidRDefault="00470148" w:rsidP="00470148">
            <w:pPr>
              <w:pStyle w:val="Tablea"/>
            </w:pPr>
            <w:r w:rsidRPr="00B95E8B">
              <w:t xml:space="preserve">(b) if the charge payer must give a return for the calendar year under </w:t>
            </w:r>
            <w:r w:rsidR="00C91FA7" w:rsidRPr="00B95E8B">
              <w:t>subclause (</w:t>
            </w:r>
            <w:r w:rsidRPr="00B95E8B">
              <w:t xml:space="preserve">3)—on </w:t>
            </w:r>
            <w:r w:rsidR="00790723" w:rsidRPr="00B95E8B">
              <w:t>the last day of February</w:t>
            </w:r>
            <w:r w:rsidRPr="00B95E8B">
              <w:t xml:space="preserve"> in the next calendar year</w:t>
            </w:r>
          </w:p>
        </w:tc>
      </w:tr>
      <w:tr w:rsidR="00470148" w:rsidRPr="00B95E8B" w14:paraId="55BA5441" w14:textId="77777777" w:rsidTr="0082472F">
        <w:tc>
          <w:tcPr>
            <w:tcW w:w="429" w:type="pct"/>
            <w:tcBorders>
              <w:top w:val="single" w:sz="2" w:space="0" w:color="auto"/>
              <w:bottom w:val="single" w:sz="12" w:space="0" w:color="auto"/>
            </w:tcBorders>
            <w:shd w:val="clear" w:color="auto" w:fill="auto"/>
          </w:tcPr>
          <w:p w14:paraId="592EDEC8" w14:textId="77777777" w:rsidR="00470148" w:rsidRPr="00B95E8B" w:rsidRDefault="00470148" w:rsidP="00470148">
            <w:pPr>
              <w:pStyle w:val="Tabletext"/>
            </w:pPr>
            <w:r w:rsidRPr="00B95E8B">
              <w:t>3</w:t>
            </w:r>
          </w:p>
        </w:tc>
        <w:tc>
          <w:tcPr>
            <w:tcW w:w="2126" w:type="pct"/>
            <w:tcBorders>
              <w:top w:val="single" w:sz="2" w:space="0" w:color="auto"/>
              <w:bottom w:val="single" w:sz="12" w:space="0" w:color="auto"/>
            </w:tcBorders>
            <w:shd w:val="clear" w:color="auto" w:fill="auto"/>
          </w:tcPr>
          <w:p w14:paraId="76258B39" w14:textId="77777777" w:rsidR="00470148" w:rsidRPr="00B95E8B" w:rsidRDefault="00470148" w:rsidP="0047014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195B117B" w14:textId="77777777" w:rsidR="00470148" w:rsidRPr="00B95E8B" w:rsidRDefault="00470148" w:rsidP="00470148">
            <w:pPr>
              <w:pStyle w:val="Tabletext"/>
            </w:pPr>
            <w:r w:rsidRPr="00B95E8B">
              <w:t>The Commonwealth</w:t>
            </w:r>
          </w:p>
        </w:tc>
      </w:tr>
    </w:tbl>
    <w:p w14:paraId="683F20C5" w14:textId="5EA52504" w:rsidR="003B61B6" w:rsidRPr="00B95E8B" w:rsidRDefault="00470148" w:rsidP="00470148">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5</w:t>
      </w:r>
      <w:r w:rsidR="007F09BE" w:rsidRPr="00B95E8B">
        <w:t>1</w:t>
      </w:r>
      <w:r w:rsidR="002A2C22">
        <w:noBreakHyphen/>
      </w:r>
      <w:r w:rsidR="007F09BE" w:rsidRPr="00B95E8B">
        <w:t>2</w:t>
      </w:r>
      <w:r w:rsidRPr="00B95E8B">
        <w:t>.</w:t>
      </w:r>
    </w:p>
    <w:p w14:paraId="58D919A1" w14:textId="16B86B56" w:rsidR="003B61B6" w:rsidRPr="00B95E8B" w:rsidRDefault="003B61B6" w:rsidP="003B61B6">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1BB91D31" w14:textId="77777777" w:rsidR="00470148" w:rsidRPr="00B95E8B" w:rsidRDefault="00470148" w:rsidP="00470148">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27A1A344" w14:textId="77777777" w:rsidR="00470148" w:rsidRPr="00B95E8B" w:rsidRDefault="00470148" w:rsidP="00470148">
      <w:pPr>
        <w:pStyle w:val="SubsectionHead"/>
      </w:pPr>
      <w:r w:rsidRPr="00B95E8B">
        <w:t>Giving quarterly or annual returns</w:t>
      </w:r>
    </w:p>
    <w:p w14:paraId="7F011F99" w14:textId="77777777" w:rsidR="00470148" w:rsidRPr="00B95E8B" w:rsidRDefault="00470148" w:rsidP="00470148">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nashi, this table has effect.</w:t>
      </w:r>
    </w:p>
    <w:p w14:paraId="69261DC0" w14:textId="77777777" w:rsidR="00470148" w:rsidRPr="00B95E8B" w:rsidRDefault="00470148" w:rsidP="004701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0148" w:rsidRPr="00B95E8B" w14:paraId="7FF20F54" w14:textId="77777777" w:rsidTr="0082472F">
        <w:trPr>
          <w:tblHeader/>
        </w:trPr>
        <w:tc>
          <w:tcPr>
            <w:tcW w:w="5000" w:type="pct"/>
            <w:gridSpan w:val="3"/>
            <w:tcBorders>
              <w:top w:val="single" w:sz="12" w:space="0" w:color="auto"/>
              <w:bottom w:val="single" w:sz="2" w:space="0" w:color="auto"/>
            </w:tcBorders>
            <w:shd w:val="clear" w:color="auto" w:fill="auto"/>
          </w:tcPr>
          <w:p w14:paraId="7650419D" w14:textId="77777777" w:rsidR="00470148" w:rsidRPr="00B95E8B" w:rsidRDefault="00470148" w:rsidP="00470148">
            <w:pPr>
              <w:pStyle w:val="TableHeading"/>
            </w:pPr>
            <w:r w:rsidRPr="00B95E8B">
              <w:t>Quarterly or annual returns</w:t>
            </w:r>
          </w:p>
        </w:tc>
      </w:tr>
      <w:tr w:rsidR="00470148" w:rsidRPr="00B95E8B" w14:paraId="14B42171" w14:textId="77777777" w:rsidTr="0082472F">
        <w:trPr>
          <w:tblHeader/>
        </w:trPr>
        <w:tc>
          <w:tcPr>
            <w:tcW w:w="429" w:type="pct"/>
            <w:tcBorders>
              <w:top w:val="single" w:sz="2" w:space="0" w:color="auto"/>
              <w:bottom w:val="single" w:sz="12" w:space="0" w:color="auto"/>
            </w:tcBorders>
            <w:shd w:val="clear" w:color="auto" w:fill="auto"/>
          </w:tcPr>
          <w:p w14:paraId="04430DEB" w14:textId="77777777" w:rsidR="00470148" w:rsidRPr="00B95E8B" w:rsidRDefault="00470148" w:rsidP="00470148">
            <w:pPr>
              <w:pStyle w:val="TableHeading"/>
            </w:pPr>
            <w:r w:rsidRPr="00B95E8B">
              <w:t>Item</w:t>
            </w:r>
          </w:p>
        </w:tc>
        <w:tc>
          <w:tcPr>
            <w:tcW w:w="2285" w:type="pct"/>
            <w:tcBorders>
              <w:top w:val="single" w:sz="2" w:space="0" w:color="auto"/>
              <w:bottom w:val="single" w:sz="12" w:space="0" w:color="auto"/>
            </w:tcBorders>
            <w:shd w:val="clear" w:color="auto" w:fill="auto"/>
          </w:tcPr>
          <w:p w14:paraId="1B79A25A" w14:textId="77777777" w:rsidR="00470148" w:rsidRPr="00B95E8B" w:rsidRDefault="00470148" w:rsidP="00470148">
            <w:pPr>
              <w:pStyle w:val="TableHeading"/>
            </w:pPr>
            <w:r w:rsidRPr="00B95E8B">
              <w:t>Matter</w:t>
            </w:r>
          </w:p>
        </w:tc>
        <w:tc>
          <w:tcPr>
            <w:tcW w:w="2286" w:type="pct"/>
            <w:tcBorders>
              <w:top w:val="single" w:sz="2" w:space="0" w:color="auto"/>
              <w:bottom w:val="single" w:sz="12" w:space="0" w:color="auto"/>
            </w:tcBorders>
            <w:shd w:val="clear" w:color="auto" w:fill="auto"/>
          </w:tcPr>
          <w:p w14:paraId="24561018" w14:textId="77777777" w:rsidR="00470148" w:rsidRPr="00B95E8B" w:rsidRDefault="00470148" w:rsidP="00470148">
            <w:pPr>
              <w:pStyle w:val="TableHeading"/>
            </w:pPr>
            <w:r w:rsidRPr="00B95E8B">
              <w:t>Rule</w:t>
            </w:r>
          </w:p>
        </w:tc>
      </w:tr>
      <w:tr w:rsidR="00470148" w:rsidRPr="00B95E8B" w14:paraId="1DF2555A" w14:textId="77777777" w:rsidTr="0082472F">
        <w:tc>
          <w:tcPr>
            <w:tcW w:w="429" w:type="pct"/>
            <w:tcBorders>
              <w:top w:val="single" w:sz="2" w:space="0" w:color="auto"/>
              <w:bottom w:val="single" w:sz="2" w:space="0" w:color="auto"/>
            </w:tcBorders>
            <w:shd w:val="clear" w:color="auto" w:fill="auto"/>
          </w:tcPr>
          <w:p w14:paraId="5D73B2C8" w14:textId="77777777" w:rsidR="00470148" w:rsidRPr="00B95E8B" w:rsidRDefault="00470148" w:rsidP="00470148">
            <w:pPr>
              <w:pStyle w:val="Tabletext"/>
            </w:pPr>
            <w:r w:rsidRPr="00B95E8B">
              <w:t>1</w:t>
            </w:r>
          </w:p>
        </w:tc>
        <w:tc>
          <w:tcPr>
            <w:tcW w:w="2285" w:type="pct"/>
            <w:tcBorders>
              <w:top w:val="single" w:sz="2" w:space="0" w:color="auto"/>
              <w:bottom w:val="single" w:sz="2" w:space="0" w:color="auto"/>
            </w:tcBorders>
            <w:shd w:val="clear" w:color="auto" w:fill="auto"/>
          </w:tcPr>
          <w:p w14:paraId="3A9E8E7B" w14:textId="77777777" w:rsidR="00470148" w:rsidRPr="00B95E8B" w:rsidRDefault="00470148" w:rsidP="00470148">
            <w:pPr>
              <w:pStyle w:val="Tabletext"/>
            </w:pPr>
            <w:r w:rsidRPr="00B95E8B">
              <w:t>Who must give a return for a quarter in a calendar year?</w:t>
            </w:r>
          </w:p>
        </w:tc>
        <w:tc>
          <w:tcPr>
            <w:tcW w:w="2286" w:type="pct"/>
            <w:tcBorders>
              <w:top w:val="single" w:sz="2" w:space="0" w:color="auto"/>
              <w:bottom w:val="single" w:sz="2" w:space="0" w:color="auto"/>
            </w:tcBorders>
            <w:shd w:val="clear" w:color="auto" w:fill="auto"/>
          </w:tcPr>
          <w:p w14:paraId="6FCCC6C5" w14:textId="77777777" w:rsidR="00470148" w:rsidRPr="00B95E8B" w:rsidRDefault="00470148" w:rsidP="00470148">
            <w:pPr>
              <w:pStyle w:val="Tabletext"/>
            </w:pPr>
            <w:r w:rsidRPr="00B95E8B">
              <w:t>For nashi exported in the quarter other than through an exporting agent—the charge payer, unless the charge payer has an exemption from giving returns for quarters in the year</w:t>
            </w:r>
          </w:p>
        </w:tc>
      </w:tr>
      <w:tr w:rsidR="00470148" w:rsidRPr="00B95E8B" w14:paraId="0048D8D1" w14:textId="77777777" w:rsidTr="0082472F">
        <w:tc>
          <w:tcPr>
            <w:tcW w:w="429" w:type="pct"/>
            <w:tcBorders>
              <w:top w:val="single" w:sz="2" w:space="0" w:color="auto"/>
              <w:bottom w:val="single" w:sz="2" w:space="0" w:color="auto"/>
            </w:tcBorders>
            <w:shd w:val="clear" w:color="auto" w:fill="auto"/>
          </w:tcPr>
          <w:p w14:paraId="74C112D1" w14:textId="77777777" w:rsidR="00470148" w:rsidRPr="00B95E8B" w:rsidRDefault="00470148" w:rsidP="00470148">
            <w:pPr>
              <w:pStyle w:val="Tabletext"/>
            </w:pPr>
            <w:r w:rsidRPr="00B95E8B">
              <w:t>2</w:t>
            </w:r>
          </w:p>
        </w:tc>
        <w:tc>
          <w:tcPr>
            <w:tcW w:w="2285" w:type="pct"/>
            <w:tcBorders>
              <w:top w:val="single" w:sz="2" w:space="0" w:color="auto"/>
              <w:bottom w:val="single" w:sz="2" w:space="0" w:color="auto"/>
            </w:tcBorders>
            <w:shd w:val="clear" w:color="auto" w:fill="auto"/>
          </w:tcPr>
          <w:p w14:paraId="2DFBD3D0" w14:textId="77777777" w:rsidR="00470148" w:rsidRPr="00B95E8B" w:rsidRDefault="00470148" w:rsidP="00470148">
            <w:pPr>
              <w:pStyle w:val="Tabletext"/>
            </w:pPr>
            <w:r w:rsidRPr="00B95E8B">
              <w:t>Who must give a return for a calendar year?</w:t>
            </w:r>
          </w:p>
        </w:tc>
        <w:tc>
          <w:tcPr>
            <w:tcW w:w="2286" w:type="pct"/>
            <w:tcBorders>
              <w:top w:val="single" w:sz="2" w:space="0" w:color="auto"/>
              <w:bottom w:val="single" w:sz="2" w:space="0" w:color="auto"/>
            </w:tcBorders>
            <w:shd w:val="clear" w:color="auto" w:fill="auto"/>
          </w:tcPr>
          <w:p w14:paraId="30F99E04" w14:textId="77777777" w:rsidR="00470148" w:rsidRPr="00B95E8B" w:rsidRDefault="00470148" w:rsidP="00470148">
            <w:pPr>
              <w:pStyle w:val="Tabletext"/>
            </w:pPr>
            <w:r w:rsidRPr="00B95E8B">
              <w:t>The following</w:t>
            </w:r>
            <w:r w:rsidR="00244349" w:rsidRPr="00B95E8B">
              <w:t xml:space="preserve"> person</w:t>
            </w:r>
            <w:r w:rsidRPr="00B95E8B">
              <w:t>:</w:t>
            </w:r>
          </w:p>
          <w:p w14:paraId="732FD5EB" w14:textId="77777777" w:rsidR="00470148" w:rsidRPr="00B95E8B" w:rsidRDefault="00470148" w:rsidP="00470148">
            <w:pPr>
              <w:pStyle w:val="Tablea"/>
            </w:pPr>
            <w:r w:rsidRPr="00B95E8B">
              <w:t>(a) for nashi sold by the levy payer by retail sale in the year—the levy payer;</w:t>
            </w:r>
          </w:p>
          <w:p w14:paraId="0D2E89BE" w14:textId="77777777" w:rsidR="00470148" w:rsidRPr="00B95E8B" w:rsidRDefault="00470148" w:rsidP="00470148">
            <w:pPr>
              <w:pStyle w:val="Tablea"/>
            </w:pPr>
            <w:r w:rsidRPr="00B95E8B">
              <w:t>(b) for nashi processed in the year by the levy payer—the levy payer;</w:t>
            </w:r>
          </w:p>
          <w:p w14:paraId="4D66EAC1" w14:textId="77777777" w:rsidR="00470148" w:rsidRPr="00B95E8B" w:rsidRDefault="00470148" w:rsidP="00470148">
            <w:pPr>
              <w:pStyle w:val="Tablea"/>
            </w:pPr>
            <w:r w:rsidRPr="00B95E8B">
              <w:t>(c) the charge payer for nashi who has an exemption from giving returns for quarters in the year</w:t>
            </w:r>
          </w:p>
        </w:tc>
      </w:tr>
      <w:tr w:rsidR="00470148" w:rsidRPr="00B95E8B" w14:paraId="316F190B" w14:textId="77777777" w:rsidTr="0082472F">
        <w:tc>
          <w:tcPr>
            <w:tcW w:w="429" w:type="pct"/>
            <w:tcBorders>
              <w:top w:val="single" w:sz="2" w:space="0" w:color="auto"/>
              <w:bottom w:val="single" w:sz="2" w:space="0" w:color="auto"/>
            </w:tcBorders>
            <w:shd w:val="clear" w:color="auto" w:fill="auto"/>
          </w:tcPr>
          <w:p w14:paraId="05B27038" w14:textId="77777777" w:rsidR="00470148" w:rsidRPr="00B95E8B" w:rsidRDefault="00470148" w:rsidP="00470148">
            <w:pPr>
              <w:pStyle w:val="Tabletext"/>
            </w:pPr>
            <w:r w:rsidRPr="00B95E8B">
              <w:t>3</w:t>
            </w:r>
          </w:p>
        </w:tc>
        <w:tc>
          <w:tcPr>
            <w:tcW w:w="2285" w:type="pct"/>
            <w:tcBorders>
              <w:top w:val="single" w:sz="2" w:space="0" w:color="auto"/>
              <w:bottom w:val="single" w:sz="2" w:space="0" w:color="auto"/>
            </w:tcBorders>
            <w:shd w:val="clear" w:color="auto" w:fill="auto"/>
          </w:tcPr>
          <w:p w14:paraId="2987C0DB" w14:textId="77777777" w:rsidR="00470148" w:rsidRPr="00B95E8B" w:rsidRDefault="00470148" w:rsidP="0047014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7FE4F5C" w14:textId="77777777" w:rsidR="00470148" w:rsidRPr="00B95E8B" w:rsidRDefault="00470148" w:rsidP="00470148">
            <w:pPr>
              <w:pStyle w:val="Tablea"/>
            </w:pPr>
            <w:r w:rsidRPr="00B95E8B">
              <w:t>(a) for a return for a quarter—before the end of the first calendar month after the end of the quarter; or</w:t>
            </w:r>
          </w:p>
          <w:p w14:paraId="5237601D" w14:textId="77777777" w:rsidR="00470148" w:rsidRPr="00B95E8B" w:rsidRDefault="00470148" w:rsidP="00470148">
            <w:pPr>
              <w:pStyle w:val="Tablea"/>
            </w:pPr>
            <w:r w:rsidRPr="00B95E8B">
              <w:t xml:space="preserve">(b) for a return for a calendar year—before the end of </w:t>
            </w:r>
            <w:r w:rsidR="006B2A9D" w:rsidRPr="00B95E8B">
              <w:t>February</w:t>
            </w:r>
            <w:r w:rsidRPr="00B95E8B">
              <w:t xml:space="preserve"> in the next calendar year</w:t>
            </w:r>
          </w:p>
        </w:tc>
      </w:tr>
      <w:tr w:rsidR="00470148" w:rsidRPr="00B95E8B" w14:paraId="7651CEE9" w14:textId="77777777" w:rsidTr="0082472F">
        <w:tc>
          <w:tcPr>
            <w:tcW w:w="429" w:type="pct"/>
            <w:tcBorders>
              <w:top w:val="single" w:sz="2" w:space="0" w:color="auto"/>
              <w:bottom w:val="single" w:sz="2" w:space="0" w:color="auto"/>
            </w:tcBorders>
            <w:shd w:val="clear" w:color="auto" w:fill="auto"/>
          </w:tcPr>
          <w:p w14:paraId="0E20930A" w14:textId="77777777" w:rsidR="00470148" w:rsidRPr="00B95E8B" w:rsidRDefault="00470148" w:rsidP="00470148">
            <w:pPr>
              <w:pStyle w:val="Tabletext"/>
            </w:pPr>
            <w:r w:rsidRPr="00B95E8B">
              <w:t>4</w:t>
            </w:r>
          </w:p>
        </w:tc>
        <w:tc>
          <w:tcPr>
            <w:tcW w:w="2285" w:type="pct"/>
            <w:tcBorders>
              <w:top w:val="single" w:sz="2" w:space="0" w:color="auto"/>
              <w:bottom w:val="single" w:sz="2" w:space="0" w:color="auto"/>
            </w:tcBorders>
            <w:shd w:val="clear" w:color="auto" w:fill="auto"/>
          </w:tcPr>
          <w:p w14:paraId="12B5AA85" w14:textId="77777777" w:rsidR="00470148" w:rsidRPr="00B95E8B" w:rsidRDefault="00470148" w:rsidP="0047014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E5B7985" w14:textId="77777777" w:rsidR="00470148" w:rsidRPr="00B95E8B" w:rsidRDefault="00470148" w:rsidP="00470148">
            <w:pPr>
              <w:pStyle w:val="Tabletext"/>
            </w:pPr>
            <w:r w:rsidRPr="00B95E8B">
              <w:t>The Secretary</w:t>
            </w:r>
          </w:p>
        </w:tc>
      </w:tr>
      <w:tr w:rsidR="00470148" w:rsidRPr="00B95E8B" w14:paraId="421DBD21" w14:textId="77777777" w:rsidTr="0082472F">
        <w:tc>
          <w:tcPr>
            <w:tcW w:w="429" w:type="pct"/>
            <w:tcBorders>
              <w:top w:val="single" w:sz="2" w:space="0" w:color="auto"/>
              <w:bottom w:val="single" w:sz="12" w:space="0" w:color="auto"/>
            </w:tcBorders>
            <w:shd w:val="clear" w:color="auto" w:fill="auto"/>
          </w:tcPr>
          <w:p w14:paraId="3B7BBA8E" w14:textId="77777777" w:rsidR="00470148" w:rsidRPr="00B95E8B" w:rsidRDefault="00470148" w:rsidP="00470148">
            <w:pPr>
              <w:pStyle w:val="Tabletext"/>
            </w:pPr>
            <w:r w:rsidRPr="00B95E8B">
              <w:t>5</w:t>
            </w:r>
          </w:p>
        </w:tc>
        <w:tc>
          <w:tcPr>
            <w:tcW w:w="2285" w:type="pct"/>
            <w:tcBorders>
              <w:top w:val="single" w:sz="2" w:space="0" w:color="auto"/>
              <w:bottom w:val="single" w:sz="12" w:space="0" w:color="auto"/>
            </w:tcBorders>
            <w:shd w:val="clear" w:color="auto" w:fill="auto"/>
          </w:tcPr>
          <w:p w14:paraId="14B0A172" w14:textId="77777777" w:rsidR="00470148" w:rsidRPr="00B95E8B" w:rsidRDefault="00470148" w:rsidP="0047014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72E4D4E" w14:textId="77777777" w:rsidR="00470148" w:rsidRPr="00B95E8B" w:rsidRDefault="00470148" w:rsidP="00470148">
            <w:pPr>
              <w:pStyle w:val="Tabletext"/>
            </w:pPr>
            <w:r w:rsidRPr="00B95E8B">
              <w:t>The return:</w:t>
            </w:r>
          </w:p>
          <w:p w14:paraId="2658A0B3" w14:textId="77777777" w:rsidR="00470148" w:rsidRPr="00B95E8B" w:rsidRDefault="00470148" w:rsidP="00470148">
            <w:pPr>
              <w:pStyle w:val="Tablea"/>
            </w:pPr>
            <w:r w:rsidRPr="00B95E8B">
              <w:t>(a) must be in the appropriate approved form and include the information required by that form; or</w:t>
            </w:r>
          </w:p>
          <w:p w14:paraId="3119B411" w14:textId="77777777" w:rsidR="00470148" w:rsidRPr="00B95E8B" w:rsidRDefault="00470148" w:rsidP="00470148">
            <w:pPr>
              <w:pStyle w:val="Tablea"/>
            </w:pPr>
            <w:r w:rsidRPr="00B95E8B">
              <w:t>(b) must be given electronically using an approved electronic system and include the information required by that system to be included in the return</w:t>
            </w:r>
          </w:p>
        </w:tc>
      </w:tr>
    </w:tbl>
    <w:p w14:paraId="09ED635F" w14:textId="26CAFC81" w:rsidR="00470148" w:rsidRPr="00B95E8B" w:rsidRDefault="00470148" w:rsidP="00470148">
      <w:pPr>
        <w:pStyle w:val="notetext"/>
      </w:pPr>
      <w:r w:rsidRPr="00B95E8B">
        <w:t>Note 1:</w:t>
      </w:r>
      <w:r w:rsidRPr="00B95E8B">
        <w:tab/>
        <w:t xml:space="preserve">For the process for obtaining an exemption from giving quarterly returns, see </w:t>
      </w:r>
      <w:r w:rsidR="00C91FA7" w:rsidRPr="00B95E8B">
        <w:t>clause 5</w:t>
      </w:r>
      <w:r w:rsidR="007F09BE" w:rsidRPr="00B95E8B">
        <w:t>1</w:t>
      </w:r>
      <w:r w:rsidR="002A2C22">
        <w:noBreakHyphen/>
      </w:r>
      <w:r w:rsidR="007F09BE" w:rsidRPr="00B95E8B">
        <w:t>4</w:t>
      </w:r>
      <w:r w:rsidRPr="00B95E8B">
        <w:t>.</w:t>
      </w:r>
    </w:p>
    <w:p w14:paraId="7309F8D1" w14:textId="77777777" w:rsidR="00470148" w:rsidRPr="00B95E8B" w:rsidRDefault="00470148" w:rsidP="00470148">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09B6ACD" w14:textId="77777777" w:rsidR="00470148" w:rsidRPr="00B95E8B" w:rsidRDefault="00470148" w:rsidP="00470148">
      <w:pPr>
        <w:pStyle w:val="SubsectionHead"/>
      </w:pPr>
      <w:r w:rsidRPr="00B95E8B">
        <w:t>Making and keeping records</w:t>
      </w:r>
    </w:p>
    <w:p w14:paraId="455D247F" w14:textId="77777777" w:rsidR="00470148" w:rsidRPr="00B95E8B" w:rsidRDefault="00470148" w:rsidP="00470148">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nashi, this table has effect.</w:t>
      </w:r>
    </w:p>
    <w:p w14:paraId="214DF6CD" w14:textId="77777777" w:rsidR="00470148" w:rsidRPr="00B95E8B" w:rsidRDefault="00470148" w:rsidP="004701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0148" w:rsidRPr="00B95E8B" w14:paraId="2F30CCF6" w14:textId="77777777" w:rsidTr="0082472F">
        <w:trPr>
          <w:tblHeader/>
        </w:trPr>
        <w:tc>
          <w:tcPr>
            <w:tcW w:w="5000" w:type="pct"/>
            <w:gridSpan w:val="3"/>
            <w:tcBorders>
              <w:top w:val="single" w:sz="12" w:space="0" w:color="auto"/>
              <w:bottom w:val="single" w:sz="2" w:space="0" w:color="auto"/>
            </w:tcBorders>
            <w:shd w:val="clear" w:color="auto" w:fill="auto"/>
          </w:tcPr>
          <w:p w14:paraId="4701E812" w14:textId="1140C6C4" w:rsidR="00470148" w:rsidRPr="00B95E8B" w:rsidRDefault="00470148" w:rsidP="00470148">
            <w:pPr>
              <w:pStyle w:val="TableHeading"/>
            </w:pPr>
            <w:r w:rsidRPr="00B95E8B">
              <w:t>Record</w:t>
            </w:r>
            <w:r w:rsidR="002A2C22">
              <w:noBreakHyphen/>
            </w:r>
            <w:r w:rsidRPr="00B95E8B">
              <w:t>keeping</w:t>
            </w:r>
          </w:p>
        </w:tc>
      </w:tr>
      <w:tr w:rsidR="00470148" w:rsidRPr="00B95E8B" w14:paraId="11172F1A" w14:textId="77777777" w:rsidTr="0082472F">
        <w:trPr>
          <w:tblHeader/>
        </w:trPr>
        <w:tc>
          <w:tcPr>
            <w:tcW w:w="429" w:type="pct"/>
            <w:tcBorders>
              <w:top w:val="single" w:sz="2" w:space="0" w:color="auto"/>
              <w:bottom w:val="single" w:sz="12" w:space="0" w:color="auto"/>
            </w:tcBorders>
            <w:shd w:val="clear" w:color="auto" w:fill="auto"/>
          </w:tcPr>
          <w:p w14:paraId="7E33CBB6" w14:textId="77777777" w:rsidR="00470148" w:rsidRPr="00B95E8B" w:rsidRDefault="00470148" w:rsidP="00470148">
            <w:pPr>
              <w:pStyle w:val="TableHeading"/>
            </w:pPr>
            <w:r w:rsidRPr="00B95E8B">
              <w:t>Item</w:t>
            </w:r>
          </w:p>
        </w:tc>
        <w:tc>
          <w:tcPr>
            <w:tcW w:w="2285" w:type="pct"/>
            <w:tcBorders>
              <w:top w:val="single" w:sz="2" w:space="0" w:color="auto"/>
              <w:bottom w:val="single" w:sz="12" w:space="0" w:color="auto"/>
            </w:tcBorders>
            <w:shd w:val="clear" w:color="auto" w:fill="auto"/>
          </w:tcPr>
          <w:p w14:paraId="241AF6DC" w14:textId="77777777" w:rsidR="00470148" w:rsidRPr="00B95E8B" w:rsidRDefault="00470148" w:rsidP="00470148">
            <w:pPr>
              <w:pStyle w:val="TableHeading"/>
            </w:pPr>
            <w:r w:rsidRPr="00B95E8B">
              <w:t>Matter</w:t>
            </w:r>
          </w:p>
        </w:tc>
        <w:tc>
          <w:tcPr>
            <w:tcW w:w="2286" w:type="pct"/>
            <w:tcBorders>
              <w:top w:val="single" w:sz="2" w:space="0" w:color="auto"/>
              <w:bottom w:val="single" w:sz="12" w:space="0" w:color="auto"/>
            </w:tcBorders>
            <w:shd w:val="clear" w:color="auto" w:fill="auto"/>
          </w:tcPr>
          <w:p w14:paraId="397D2592" w14:textId="77777777" w:rsidR="00470148" w:rsidRPr="00B95E8B" w:rsidRDefault="00470148" w:rsidP="00470148">
            <w:pPr>
              <w:pStyle w:val="TableHeading"/>
            </w:pPr>
            <w:r w:rsidRPr="00B95E8B">
              <w:t>Rule</w:t>
            </w:r>
          </w:p>
        </w:tc>
      </w:tr>
      <w:tr w:rsidR="00470148" w:rsidRPr="00B95E8B" w14:paraId="088AD542" w14:textId="77777777" w:rsidTr="0082472F">
        <w:tc>
          <w:tcPr>
            <w:tcW w:w="429" w:type="pct"/>
            <w:tcBorders>
              <w:top w:val="single" w:sz="2" w:space="0" w:color="auto"/>
              <w:bottom w:val="single" w:sz="2" w:space="0" w:color="auto"/>
            </w:tcBorders>
            <w:shd w:val="clear" w:color="auto" w:fill="auto"/>
          </w:tcPr>
          <w:p w14:paraId="4176C2D9" w14:textId="77777777" w:rsidR="00470148" w:rsidRPr="00B95E8B" w:rsidRDefault="00470148" w:rsidP="00470148">
            <w:pPr>
              <w:pStyle w:val="Tabletext"/>
            </w:pPr>
            <w:r w:rsidRPr="00B95E8B">
              <w:t>1</w:t>
            </w:r>
          </w:p>
        </w:tc>
        <w:tc>
          <w:tcPr>
            <w:tcW w:w="2285" w:type="pct"/>
            <w:tcBorders>
              <w:top w:val="single" w:sz="2" w:space="0" w:color="auto"/>
              <w:bottom w:val="single" w:sz="2" w:space="0" w:color="auto"/>
            </w:tcBorders>
            <w:shd w:val="clear" w:color="auto" w:fill="auto"/>
          </w:tcPr>
          <w:p w14:paraId="041DE6D6" w14:textId="77777777" w:rsidR="00470148" w:rsidRPr="00B95E8B" w:rsidRDefault="00470148" w:rsidP="0047014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A2D57B8" w14:textId="77777777" w:rsidR="00470148" w:rsidRPr="00B95E8B" w:rsidRDefault="00470148" w:rsidP="00470148">
            <w:pPr>
              <w:pStyle w:val="Tabletext"/>
            </w:pPr>
            <w:r w:rsidRPr="00B95E8B">
              <w:t>The levy payer or charge payer</w:t>
            </w:r>
          </w:p>
        </w:tc>
      </w:tr>
      <w:tr w:rsidR="00470148" w:rsidRPr="00B95E8B" w14:paraId="464C1A26" w14:textId="77777777" w:rsidTr="0082472F">
        <w:tc>
          <w:tcPr>
            <w:tcW w:w="429" w:type="pct"/>
            <w:tcBorders>
              <w:top w:val="single" w:sz="2" w:space="0" w:color="auto"/>
              <w:bottom w:val="single" w:sz="2" w:space="0" w:color="auto"/>
            </w:tcBorders>
            <w:shd w:val="clear" w:color="auto" w:fill="auto"/>
          </w:tcPr>
          <w:p w14:paraId="51240D48" w14:textId="77777777" w:rsidR="00470148" w:rsidRPr="00B95E8B" w:rsidRDefault="00470148" w:rsidP="00470148">
            <w:pPr>
              <w:pStyle w:val="Tabletext"/>
            </w:pPr>
            <w:r w:rsidRPr="00B95E8B">
              <w:t>2</w:t>
            </w:r>
          </w:p>
        </w:tc>
        <w:tc>
          <w:tcPr>
            <w:tcW w:w="2285" w:type="pct"/>
            <w:tcBorders>
              <w:top w:val="single" w:sz="2" w:space="0" w:color="auto"/>
              <w:bottom w:val="single" w:sz="2" w:space="0" w:color="auto"/>
            </w:tcBorders>
            <w:shd w:val="clear" w:color="auto" w:fill="auto"/>
          </w:tcPr>
          <w:p w14:paraId="6F1E67DB" w14:textId="77777777" w:rsidR="00470148" w:rsidRPr="00B95E8B" w:rsidRDefault="00470148" w:rsidP="0047014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7C83418E" w14:textId="77777777" w:rsidR="00470148" w:rsidRPr="00B95E8B" w:rsidRDefault="00470148" w:rsidP="00470148">
            <w:pPr>
              <w:pStyle w:val="Tabletext"/>
            </w:pPr>
            <w:r w:rsidRPr="00B95E8B">
              <w:t>The records must:</w:t>
            </w:r>
          </w:p>
          <w:p w14:paraId="5276CE4F" w14:textId="77777777" w:rsidR="00470148" w:rsidRPr="00B95E8B" w:rsidRDefault="00470148" w:rsidP="00470148">
            <w:pPr>
              <w:pStyle w:val="Tablea"/>
            </w:pPr>
            <w:r w:rsidRPr="00B95E8B">
              <w:t>(a) if a collection agent is liable to pay an equivalent amount on behalf of the levy payer—contain details of the transaction involving that agent (including that agent’s contact details); or</w:t>
            </w:r>
          </w:p>
          <w:p w14:paraId="32D591EE" w14:textId="77777777" w:rsidR="00470148" w:rsidRPr="00B95E8B" w:rsidRDefault="00470148" w:rsidP="00470148">
            <w:pPr>
              <w:pStyle w:val="Tablea"/>
            </w:pPr>
            <w:r w:rsidRPr="00B95E8B">
              <w:t>(b) otherwise—enable the levy payer to substantiate the amount of levy payable and paid by the levy payer on the nashi</w:t>
            </w:r>
          </w:p>
        </w:tc>
      </w:tr>
      <w:tr w:rsidR="00470148" w:rsidRPr="00B95E8B" w14:paraId="4890C2CD" w14:textId="77777777" w:rsidTr="0082472F">
        <w:tc>
          <w:tcPr>
            <w:tcW w:w="429" w:type="pct"/>
            <w:tcBorders>
              <w:top w:val="single" w:sz="2" w:space="0" w:color="auto"/>
              <w:bottom w:val="single" w:sz="2" w:space="0" w:color="auto"/>
            </w:tcBorders>
            <w:shd w:val="clear" w:color="auto" w:fill="auto"/>
          </w:tcPr>
          <w:p w14:paraId="7093F09B" w14:textId="77777777" w:rsidR="00470148" w:rsidRPr="00B95E8B" w:rsidRDefault="00470148" w:rsidP="00470148">
            <w:pPr>
              <w:pStyle w:val="Tabletext"/>
            </w:pPr>
            <w:r w:rsidRPr="00B95E8B">
              <w:t>3</w:t>
            </w:r>
          </w:p>
        </w:tc>
        <w:tc>
          <w:tcPr>
            <w:tcW w:w="2285" w:type="pct"/>
            <w:tcBorders>
              <w:top w:val="single" w:sz="2" w:space="0" w:color="auto"/>
              <w:bottom w:val="single" w:sz="2" w:space="0" w:color="auto"/>
            </w:tcBorders>
            <w:shd w:val="clear" w:color="auto" w:fill="auto"/>
          </w:tcPr>
          <w:p w14:paraId="76824B1D" w14:textId="77777777" w:rsidR="00470148" w:rsidRPr="00B95E8B" w:rsidRDefault="00470148" w:rsidP="0047014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7F888B72" w14:textId="77777777" w:rsidR="00470148" w:rsidRPr="00B95E8B" w:rsidRDefault="00470148" w:rsidP="00470148">
            <w:pPr>
              <w:pStyle w:val="Tabletext"/>
            </w:pPr>
            <w:r w:rsidRPr="00B95E8B">
              <w:t>The records must:</w:t>
            </w:r>
          </w:p>
          <w:p w14:paraId="345A949E" w14:textId="77777777" w:rsidR="00470148" w:rsidRPr="00B95E8B" w:rsidRDefault="00470148" w:rsidP="00470148">
            <w:pPr>
              <w:pStyle w:val="Tablea"/>
            </w:pPr>
            <w:r w:rsidRPr="00B95E8B">
              <w:t>(a) if an exporting agent is liable to pay an equivalent amount on behalf of the charge payer—contain details of the transaction involving that agent (including that agent’s contact details); or</w:t>
            </w:r>
          </w:p>
          <w:p w14:paraId="12044326" w14:textId="77777777" w:rsidR="00470148" w:rsidRPr="00B95E8B" w:rsidRDefault="00470148" w:rsidP="00470148">
            <w:pPr>
              <w:pStyle w:val="Tablea"/>
            </w:pPr>
            <w:r w:rsidRPr="00B95E8B">
              <w:t>(b) otherwise—enable the charge payer to substantiate the amount of charge payable and paid by the charge payer on the nashi</w:t>
            </w:r>
          </w:p>
        </w:tc>
      </w:tr>
      <w:tr w:rsidR="00470148" w:rsidRPr="00B95E8B" w14:paraId="47E82E95" w14:textId="77777777" w:rsidTr="0082472F">
        <w:tc>
          <w:tcPr>
            <w:tcW w:w="429" w:type="pct"/>
            <w:tcBorders>
              <w:top w:val="single" w:sz="2" w:space="0" w:color="auto"/>
              <w:bottom w:val="single" w:sz="12" w:space="0" w:color="auto"/>
            </w:tcBorders>
            <w:shd w:val="clear" w:color="auto" w:fill="auto"/>
          </w:tcPr>
          <w:p w14:paraId="748DFC93" w14:textId="77777777" w:rsidR="00470148" w:rsidRPr="00B95E8B" w:rsidRDefault="00470148" w:rsidP="00470148">
            <w:pPr>
              <w:pStyle w:val="Tabletext"/>
            </w:pPr>
            <w:r w:rsidRPr="00B95E8B">
              <w:t>4</w:t>
            </w:r>
          </w:p>
        </w:tc>
        <w:tc>
          <w:tcPr>
            <w:tcW w:w="2285" w:type="pct"/>
            <w:tcBorders>
              <w:top w:val="single" w:sz="2" w:space="0" w:color="auto"/>
              <w:bottom w:val="single" w:sz="12" w:space="0" w:color="auto"/>
            </w:tcBorders>
            <w:shd w:val="clear" w:color="auto" w:fill="auto"/>
          </w:tcPr>
          <w:p w14:paraId="061F85E6" w14:textId="77777777" w:rsidR="00470148" w:rsidRPr="00B95E8B" w:rsidRDefault="00470148" w:rsidP="0047014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02606AA7" w14:textId="77777777" w:rsidR="00470148" w:rsidRPr="00B95E8B" w:rsidRDefault="00550370" w:rsidP="00550370">
            <w:pPr>
              <w:pStyle w:val="Tabletext"/>
            </w:pPr>
            <w:r w:rsidRPr="00B95E8B">
              <w:t>Until the end of the period of 5 years beginning on the day after the end of the calendar year in which the levy or charge is imposed</w:t>
            </w:r>
          </w:p>
        </w:tc>
      </w:tr>
    </w:tbl>
    <w:p w14:paraId="314FE086" w14:textId="77777777" w:rsidR="00470148" w:rsidRPr="00B95E8B" w:rsidRDefault="00470148" w:rsidP="00470148">
      <w:pPr>
        <w:pStyle w:val="notetext"/>
      </w:pPr>
      <w:r w:rsidRPr="00B95E8B">
        <w:t>Note</w:t>
      </w:r>
      <w:r w:rsidR="007B07B6"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0654FB7" w14:textId="7B6B4388" w:rsidR="007B07B6" w:rsidRPr="00B95E8B" w:rsidRDefault="007B07B6" w:rsidP="007B07B6">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5</w:t>
      </w:r>
      <w:r w:rsidR="007F09BE" w:rsidRPr="00B95E8B">
        <w:t>1</w:t>
      </w:r>
      <w:r w:rsidR="002A2C22">
        <w:noBreakHyphen/>
      </w:r>
      <w:r w:rsidR="007F09BE" w:rsidRPr="00B95E8B">
        <w:t>3</w:t>
      </w:r>
      <w:r w:rsidRPr="00B95E8B">
        <w:t>.</w:t>
      </w:r>
    </w:p>
    <w:p w14:paraId="29B013EC" w14:textId="7BFAB137" w:rsidR="00470148" w:rsidRPr="00B95E8B" w:rsidRDefault="009E063F" w:rsidP="00470148">
      <w:pPr>
        <w:pStyle w:val="ActHead5"/>
      </w:pPr>
      <w:bookmarkStart w:id="339" w:name="_Toc195792376"/>
      <w:r w:rsidRPr="002A2C22">
        <w:rPr>
          <w:rStyle w:val="CharSectno"/>
        </w:rPr>
        <w:t>51</w:t>
      </w:r>
      <w:r w:rsidR="002A2C22" w:rsidRPr="002A2C22">
        <w:rPr>
          <w:rStyle w:val="CharSectno"/>
        </w:rPr>
        <w:noBreakHyphen/>
      </w:r>
      <w:r w:rsidRPr="002A2C22">
        <w:rPr>
          <w:rStyle w:val="CharSectno"/>
        </w:rPr>
        <w:t>2</w:t>
      </w:r>
      <w:r w:rsidR="00470148" w:rsidRPr="00B95E8B">
        <w:t xml:space="preserve">  Obligations of collection agents</w:t>
      </w:r>
      <w:bookmarkEnd w:id="339"/>
    </w:p>
    <w:p w14:paraId="62F9028C" w14:textId="77777777" w:rsidR="00470148" w:rsidRPr="00B95E8B" w:rsidRDefault="00470148" w:rsidP="00470148">
      <w:pPr>
        <w:pStyle w:val="subsection"/>
      </w:pPr>
      <w:r w:rsidRPr="00B95E8B">
        <w:tab/>
        <w:t>(1)</w:t>
      </w:r>
      <w:r w:rsidRPr="00B95E8B">
        <w:tab/>
        <w:t>This clause sets out obligations that are imposed on a person if:</w:t>
      </w:r>
    </w:p>
    <w:p w14:paraId="05E3AF72" w14:textId="77777777" w:rsidR="00470148" w:rsidRPr="00B95E8B" w:rsidRDefault="00470148" w:rsidP="00470148">
      <w:pPr>
        <w:pStyle w:val="paragraph"/>
      </w:pPr>
      <w:r w:rsidRPr="00B95E8B">
        <w:tab/>
        <w:t>(a)</w:t>
      </w:r>
      <w:r w:rsidRPr="00B95E8B">
        <w:tab/>
        <w:t xml:space="preserve">levy is imposed on nashi that are sold by the levy payer in a quarter 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0ACE6230" w14:textId="77777777" w:rsidR="00470148" w:rsidRPr="00B95E8B" w:rsidRDefault="00470148" w:rsidP="00470148">
      <w:pPr>
        <w:pStyle w:val="paragraph"/>
      </w:pPr>
      <w:r w:rsidRPr="00B95E8B">
        <w:tab/>
        <w:t>(b)</w:t>
      </w:r>
      <w:r w:rsidRPr="00B95E8B">
        <w:tab/>
        <w:t xml:space="preserve">levy is imposed on nashi that are processed for the levy payer in a calendar year (the </w:t>
      </w:r>
      <w:r w:rsidRPr="00B95E8B">
        <w:rPr>
          <w:b/>
          <w:i/>
        </w:rPr>
        <w:t>processing case</w:t>
      </w:r>
      <w:r w:rsidRPr="00B95E8B">
        <w:t>); or</w:t>
      </w:r>
    </w:p>
    <w:p w14:paraId="2A9980A3" w14:textId="77777777" w:rsidR="00470148" w:rsidRPr="00B95E8B" w:rsidRDefault="00470148" w:rsidP="00470148">
      <w:pPr>
        <w:pStyle w:val="paragraph"/>
      </w:pPr>
      <w:r w:rsidRPr="00B95E8B">
        <w:tab/>
        <w:t>(c)</w:t>
      </w:r>
      <w:r w:rsidRPr="00B95E8B">
        <w:tab/>
        <w:t xml:space="preserve">charge is imposed on nashi that are exported </w:t>
      </w:r>
      <w:r w:rsidR="008E15ED" w:rsidRPr="00B95E8B">
        <w:t xml:space="preserve">from Australia </w:t>
      </w:r>
      <w:r w:rsidRPr="00B95E8B">
        <w:t xml:space="preserve">in a quarter in a calendar year through an exporting agent (the </w:t>
      </w:r>
      <w:r w:rsidRPr="00B95E8B">
        <w:rPr>
          <w:b/>
          <w:i/>
        </w:rPr>
        <w:t>export case</w:t>
      </w:r>
      <w:r w:rsidRPr="00B95E8B">
        <w:t>).</w:t>
      </w:r>
    </w:p>
    <w:p w14:paraId="5DE8C5B4" w14:textId="77777777" w:rsidR="00470148" w:rsidRPr="00B95E8B" w:rsidRDefault="00470148" w:rsidP="00470148">
      <w:pPr>
        <w:pStyle w:val="SubsectionHead"/>
      </w:pPr>
      <w:r w:rsidRPr="00B95E8B">
        <w:t>Payment of equivalent amounts</w:t>
      </w:r>
    </w:p>
    <w:p w14:paraId="45F57816" w14:textId="11FEAB78" w:rsidR="00470148" w:rsidRPr="00B95E8B" w:rsidRDefault="00470148" w:rsidP="00470148">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750CBAD5" w14:textId="77777777" w:rsidR="00470148" w:rsidRPr="00B95E8B" w:rsidRDefault="00470148" w:rsidP="004701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470148" w:rsidRPr="00B95E8B" w14:paraId="34E64EA3" w14:textId="77777777" w:rsidTr="0082472F">
        <w:trPr>
          <w:tblHeader/>
        </w:trPr>
        <w:tc>
          <w:tcPr>
            <w:tcW w:w="5000" w:type="pct"/>
            <w:gridSpan w:val="3"/>
            <w:tcBorders>
              <w:top w:val="single" w:sz="12" w:space="0" w:color="auto"/>
              <w:bottom w:val="single" w:sz="2" w:space="0" w:color="auto"/>
            </w:tcBorders>
            <w:shd w:val="clear" w:color="auto" w:fill="auto"/>
          </w:tcPr>
          <w:p w14:paraId="04686B3A" w14:textId="77777777" w:rsidR="00470148" w:rsidRPr="00B95E8B" w:rsidRDefault="00470148" w:rsidP="00470148">
            <w:pPr>
              <w:pStyle w:val="TableHeading"/>
            </w:pPr>
            <w:r w:rsidRPr="00B95E8B">
              <w:t>Payment of equivalent amounts</w:t>
            </w:r>
          </w:p>
        </w:tc>
      </w:tr>
      <w:tr w:rsidR="00470148" w:rsidRPr="00B95E8B" w14:paraId="21FB619C" w14:textId="77777777" w:rsidTr="0082472F">
        <w:trPr>
          <w:tblHeader/>
        </w:trPr>
        <w:tc>
          <w:tcPr>
            <w:tcW w:w="429" w:type="pct"/>
            <w:tcBorders>
              <w:top w:val="single" w:sz="2" w:space="0" w:color="auto"/>
              <w:bottom w:val="single" w:sz="12" w:space="0" w:color="auto"/>
            </w:tcBorders>
            <w:shd w:val="clear" w:color="auto" w:fill="auto"/>
          </w:tcPr>
          <w:p w14:paraId="02639065" w14:textId="77777777" w:rsidR="00470148" w:rsidRPr="00B95E8B" w:rsidRDefault="00470148" w:rsidP="00470148">
            <w:pPr>
              <w:pStyle w:val="TableHeading"/>
            </w:pPr>
            <w:r w:rsidRPr="00B95E8B">
              <w:t>Item</w:t>
            </w:r>
          </w:p>
        </w:tc>
        <w:tc>
          <w:tcPr>
            <w:tcW w:w="2211" w:type="pct"/>
            <w:tcBorders>
              <w:top w:val="single" w:sz="2" w:space="0" w:color="auto"/>
              <w:bottom w:val="single" w:sz="12" w:space="0" w:color="auto"/>
            </w:tcBorders>
            <w:shd w:val="clear" w:color="auto" w:fill="auto"/>
          </w:tcPr>
          <w:p w14:paraId="40A7299D" w14:textId="77777777" w:rsidR="00470148" w:rsidRPr="00B95E8B" w:rsidRDefault="00470148" w:rsidP="00470148">
            <w:pPr>
              <w:pStyle w:val="TableHeading"/>
            </w:pPr>
            <w:r w:rsidRPr="00B95E8B">
              <w:t>Matter</w:t>
            </w:r>
          </w:p>
        </w:tc>
        <w:tc>
          <w:tcPr>
            <w:tcW w:w="2360" w:type="pct"/>
            <w:tcBorders>
              <w:top w:val="single" w:sz="2" w:space="0" w:color="auto"/>
              <w:bottom w:val="single" w:sz="12" w:space="0" w:color="auto"/>
            </w:tcBorders>
            <w:shd w:val="clear" w:color="auto" w:fill="auto"/>
          </w:tcPr>
          <w:p w14:paraId="67F44B58" w14:textId="77777777" w:rsidR="00470148" w:rsidRPr="00B95E8B" w:rsidRDefault="00470148" w:rsidP="00470148">
            <w:pPr>
              <w:pStyle w:val="TableHeading"/>
            </w:pPr>
            <w:r w:rsidRPr="00B95E8B">
              <w:t>Rule</w:t>
            </w:r>
          </w:p>
        </w:tc>
      </w:tr>
      <w:tr w:rsidR="00470148" w:rsidRPr="00B95E8B" w14:paraId="4E1BACE1" w14:textId="77777777" w:rsidTr="0082472F">
        <w:tc>
          <w:tcPr>
            <w:tcW w:w="429" w:type="pct"/>
            <w:tcBorders>
              <w:top w:val="single" w:sz="2" w:space="0" w:color="auto"/>
              <w:bottom w:val="single" w:sz="2" w:space="0" w:color="auto"/>
            </w:tcBorders>
            <w:shd w:val="clear" w:color="auto" w:fill="auto"/>
          </w:tcPr>
          <w:p w14:paraId="43DC7410" w14:textId="77777777" w:rsidR="00470148" w:rsidRPr="00B95E8B" w:rsidRDefault="00470148" w:rsidP="00470148">
            <w:pPr>
              <w:pStyle w:val="Tabletext"/>
            </w:pPr>
            <w:r w:rsidRPr="00B95E8B">
              <w:t>1</w:t>
            </w:r>
          </w:p>
        </w:tc>
        <w:tc>
          <w:tcPr>
            <w:tcW w:w="2211" w:type="pct"/>
            <w:tcBorders>
              <w:top w:val="single" w:sz="2" w:space="0" w:color="auto"/>
              <w:bottom w:val="single" w:sz="2" w:space="0" w:color="auto"/>
            </w:tcBorders>
            <w:shd w:val="clear" w:color="auto" w:fill="auto"/>
          </w:tcPr>
          <w:p w14:paraId="7B5D7435" w14:textId="77777777" w:rsidR="00470148" w:rsidRPr="00B95E8B" w:rsidRDefault="00470148" w:rsidP="0047014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nashi?</w:t>
            </w:r>
          </w:p>
        </w:tc>
        <w:tc>
          <w:tcPr>
            <w:tcW w:w="2360" w:type="pct"/>
            <w:tcBorders>
              <w:top w:val="single" w:sz="2" w:space="0" w:color="auto"/>
              <w:bottom w:val="single" w:sz="2" w:space="0" w:color="auto"/>
            </w:tcBorders>
            <w:shd w:val="clear" w:color="auto" w:fill="auto"/>
          </w:tcPr>
          <w:p w14:paraId="4B4012C2" w14:textId="77777777" w:rsidR="00470148" w:rsidRPr="00B95E8B" w:rsidRDefault="00470148" w:rsidP="00470148">
            <w:pPr>
              <w:pStyle w:val="Tabletext"/>
            </w:pPr>
            <w:r w:rsidRPr="00B95E8B">
              <w:t>The following person:</w:t>
            </w:r>
          </w:p>
          <w:p w14:paraId="741C7FE7" w14:textId="77777777" w:rsidR="00470148" w:rsidRPr="00B95E8B" w:rsidRDefault="00470148" w:rsidP="00470148">
            <w:pPr>
              <w:pStyle w:val="Tablea"/>
            </w:pPr>
            <w:r w:rsidRPr="00B95E8B">
              <w:t>(a) the liable collection agent in the sale case;</w:t>
            </w:r>
          </w:p>
          <w:p w14:paraId="0463C28C" w14:textId="77777777" w:rsidR="00470148" w:rsidRPr="00B95E8B" w:rsidRDefault="00470148" w:rsidP="00470148">
            <w:pPr>
              <w:pStyle w:val="Tablea"/>
            </w:pPr>
            <w:r w:rsidRPr="00B95E8B">
              <w:t>(b) the person who carried out the processing in the processing case;</w:t>
            </w:r>
          </w:p>
          <w:p w14:paraId="022B31A1" w14:textId="77777777" w:rsidR="00470148" w:rsidRPr="00B95E8B" w:rsidRDefault="00470148" w:rsidP="00470148">
            <w:pPr>
              <w:pStyle w:val="Tablea"/>
            </w:pPr>
            <w:r w:rsidRPr="00B95E8B">
              <w:t>(c) the exporting agent in the export case</w:t>
            </w:r>
          </w:p>
        </w:tc>
      </w:tr>
      <w:tr w:rsidR="00470148" w:rsidRPr="00B95E8B" w14:paraId="0214D9CB" w14:textId="77777777" w:rsidTr="0082472F">
        <w:tc>
          <w:tcPr>
            <w:tcW w:w="429" w:type="pct"/>
            <w:tcBorders>
              <w:top w:val="single" w:sz="2" w:space="0" w:color="auto"/>
              <w:bottom w:val="single" w:sz="2" w:space="0" w:color="auto"/>
            </w:tcBorders>
            <w:shd w:val="clear" w:color="auto" w:fill="auto"/>
          </w:tcPr>
          <w:p w14:paraId="16C400D8" w14:textId="77777777" w:rsidR="00470148" w:rsidRPr="00B95E8B" w:rsidRDefault="00470148" w:rsidP="00470148">
            <w:pPr>
              <w:pStyle w:val="Tabletext"/>
            </w:pPr>
            <w:r w:rsidRPr="00B95E8B">
              <w:t>2</w:t>
            </w:r>
          </w:p>
        </w:tc>
        <w:tc>
          <w:tcPr>
            <w:tcW w:w="2211" w:type="pct"/>
            <w:tcBorders>
              <w:top w:val="single" w:sz="2" w:space="0" w:color="auto"/>
              <w:bottom w:val="single" w:sz="2" w:space="0" w:color="auto"/>
            </w:tcBorders>
            <w:shd w:val="clear" w:color="auto" w:fill="auto"/>
          </w:tcPr>
          <w:p w14:paraId="7861256C" w14:textId="77777777" w:rsidR="00470148" w:rsidRPr="00B95E8B" w:rsidRDefault="00470148" w:rsidP="0047014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41E5A0F6" w14:textId="77777777" w:rsidR="00470148" w:rsidRPr="00B95E8B" w:rsidRDefault="00470148" w:rsidP="00470148">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215CD99B" w14:textId="77777777" w:rsidR="00470148" w:rsidRPr="00B95E8B" w:rsidRDefault="00470148" w:rsidP="00470148">
            <w:pPr>
              <w:pStyle w:val="Tablea"/>
            </w:pPr>
            <w:r w:rsidRPr="00B95E8B">
              <w:t xml:space="preserve">(b) if the person must give a return for the calendar year under </w:t>
            </w:r>
            <w:r w:rsidR="00C91FA7" w:rsidRPr="00B95E8B">
              <w:t>subclause (</w:t>
            </w:r>
            <w:r w:rsidRPr="00B95E8B">
              <w:t xml:space="preserve">3)—on </w:t>
            </w:r>
            <w:r w:rsidR="00DB3D4B" w:rsidRPr="00B95E8B">
              <w:t>the last day of February</w:t>
            </w:r>
            <w:r w:rsidRPr="00B95E8B">
              <w:t xml:space="preserve"> in the next calendar year</w:t>
            </w:r>
          </w:p>
        </w:tc>
      </w:tr>
      <w:tr w:rsidR="00470148" w:rsidRPr="00B95E8B" w14:paraId="399DD23F" w14:textId="77777777" w:rsidTr="0082472F">
        <w:tc>
          <w:tcPr>
            <w:tcW w:w="429" w:type="pct"/>
            <w:tcBorders>
              <w:top w:val="single" w:sz="2" w:space="0" w:color="auto"/>
              <w:bottom w:val="single" w:sz="12" w:space="0" w:color="auto"/>
            </w:tcBorders>
            <w:shd w:val="clear" w:color="auto" w:fill="auto"/>
          </w:tcPr>
          <w:p w14:paraId="74F3E2FC" w14:textId="77777777" w:rsidR="00470148" w:rsidRPr="00B95E8B" w:rsidRDefault="00470148" w:rsidP="00470148">
            <w:pPr>
              <w:pStyle w:val="Tabletext"/>
            </w:pPr>
            <w:r w:rsidRPr="00B95E8B">
              <w:t>3</w:t>
            </w:r>
          </w:p>
        </w:tc>
        <w:tc>
          <w:tcPr>
            <w:tcW w:w="2211" w:type="pct"/>
            <w:tcBorders>
              <w:top w:val="single" w:sz="2" w:space="0" w:color="auto"/>
              <w:bottom w:val="single" w:sz="12" w:space="0" w:color="auto"/>
            </w:tcBorders>
            <w:shd w:val="clear" w:color="auto" w:fill="auto"/>
          </w:tcPr>
          <w:p w14:paraId="4B57DE20" w14:textId="77777777" w:rsidR="00470148" w:rsidRPr="00B95E8B" w:rsidRDefault="00470148" w:rsidP="0047014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04F156DB" w14:textId="77777777" w:rsidR="00470148" w:rsidRPr="00B95E8B" w:rsidRDefault="00470148" w:rsidP="00470148">
            <w:pPr>
              <w:pStyle w:val="Tabletext"/>
            </w:pPr>
            <w:r w:rsidRPr="00B95E8B">
              <w:t>The Commonwealth</w:t>
            </w:r>
          </w:p>
        </w:tc>
      </w:tr>
    </w:tbl>
    <w:p w14:paraId="769787AF" w14:textId="77777777" w:rsidR="00470148" w:rsidRPr="00B95E8B" w:rsidRDefault="00470148" w:rsidP="00470148">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2E3D4BBF" w14:textId="3CFADEDE" w:rsidR="00470148" w:rsidRPr="00B95E8B" w:rsidRDefault="00470148" w:rsidP="00470148">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008FABF1" w14:textId="77777777" w:rsidR="00470148" w:rsidRPr="00B95E8B" w:rsidRDefault="00470148" w:rsidP="00470148">
      <w:pPr>
        <w:pStyle w:val="SubsectionHead"/>
      </w:pPr>
      <w:r w:rsidRPr="00B95E8B">
        <w:t>Giving quarterly or annual returns</w:t>
      </w:r>
    </w:p>
    <w:p w14:paraId="22C3EFF4" w14:textId="77777777" w:rsidR="00470148" w:rsidRPr="00B95E8B" w:rsidRDefault="00470148" w:rsidP="00470148">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51D92E58" w14:textId="77777777" w:rsidR="00470148" w:rsidRPr="00B95E8B" w:rsidRDefault="00470148" w:rsidP="004701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0148" w:rsidRPr="00B95E8B" w14:paraId="3FB84FA5" w14:textId="77777777" w:rsidTr="0082472F">
        <w:trPr>
          <w:tblHeader/>
        </w:trPr>
        <w:tc>
          <w:tcPr>
            <w:tcW w:w="5000" w:type="pct"/>
            <w:gridSpan w:val="3"/>
            <w:tcBorders>
              <w:top w:val="single" w:sz="12" w:space="0" w:color="auto"/>
              <w:bottom w:val="single" w:sz="2" w:space="0" w:color="auto"/>
            </w:tcBorders>
            <w:shd w:val="clear" w:color="auto" w:fill="auto"/>
          </w:tcPr>
          <w:p w14:paraId="13D3CEFC" w14:textId="77777777" w:rsidR="00470148" w:rsidRPr="00B95E8B" w:rsidRDefault="00470148" w:rsidP="00470148">
            <w:pPr>
              <w:pStyle w:val="TableHeading"/>
            </w:pPr>
            <w:r w:rsidRPr="00B95E8B">
              <w:t>Quarterly or annual returns</w:t>
            </w:r>
          </w:p>
        </w:tc>
      </w:tr>
      <w:tr w:rsidR="00470148" w:rsidRPr="00B95E8B" w14:paraId="68860C82" w14:textId="77777777" w:rsidTr="0082472F">
        <w:trPr>
          <w:tblHeader/>
        </w:trPr>
        <w:tc>
          <w:tcPr>
            <w:tcW w:w="429" w:type="pct"/>
            <w:tcBorders>
              <w:top w:val="single" w:sz="2" w:space="0" w:color="auto"/>
              <w:bottom w:val="single" w:sz="12" w:space="0" w:color="auto"/>
            </w:tcBorders>
            <w:shd w:val="clear" w:color="auto" w:fill="auto"/>
          </w:tcPr>
          <w:p w14:paraId="1CD44C54" w14:textId="77777777" w:rsidR="00470148" w:rsidRPr="00B95E8B" w:rsidRDefault="00470148" w:rsidP="00470148">
            <w:pPr>
              <w:pStyle w:val="TableHeading"/>
            </w:pPr>
            <w:r w:rsidRPr="00B95E8B">
              <w:t>Item</w:t>
            </w:r>
          </w:p>
        </w:tc>
        <w:tc>
          <w:tcPr>
            <w:tcW w:w="2285" w:type="pct"/>
            <w:tcBorders>
              <w:top w:val="single" w:sz="2" w:space="0" w:color="auto"/>
              <w:bottom w:val="single" w:sz="12" w:space="0" w:color="auto"/>
            </w:tcBorders>
            <w:shd w:val="clear" w:color="auto" w:fill="auto"/>
          </w:tcPr>
          <w:p w14:paraId="1780EEC3" w14:textId="77777777" w:rsidR="00470148" w:rsidRPr="00B95E8B" w:rsidRDefault="00470148" w:rsidP="00470148">
            <w:pPr>
              <w:pStyle w:val="TableHeading"/>
            </w:pPr>
            <w:r w:rsidRPr="00B95E8B">
              <w:t>Matter</w:t>
            </w:r>
          </w:p>
        </w:tc>
        <w:tc>
          <w:tcPr>
            <w:tcW w:w="2286" w:type="pct"/>
            <w:tcBorders>
              <w:top w:val="single" w:sz="2" w:space="0" w:color="auto"/>
              <w:bottom w:val="single" w:sz="12" w:space="0" w:color="auto"/>
            </w:tcBorders>
            <w:shd w:val="clear" w:color="auto" w:fill="auto"/>
          </w:tcPr>
          <w:p w14:paraId="485463D0" w14:textId="77777777" w:rsidR="00470148" w:rsidRPr="00B95E8B" w:rsidRDefault="00470148" w:rsidP="00470148">
            <w:pPr>
              <w:pStyle w:val="TableHeading"/>
            </w:pPr>
            <w:r w:rsidRPr="00B95E8B">
              <w:t>Rule</w:t>
            </w:r>
          </w:p>
        </w:tc>
      </w:tr>
      <w:tr w:rsidR="00470148" w:rsidRPr="00B95E8B" w14:paraId="027BE554" w14:textId="77777777" w:rsidTr="0082472F">
        <w:tc>
          <w:tcPr>
            <w:tcW w:w="429" w:type="pct"/>
            <w:tcBorders>
              <w:top w:val="single" w:sz="2" w:space="0" w:color="auto"/>
              <w:bottom w:val="single" w:sz="2" w:space="0" w:color="auto"/>
            </w:tcBorders>
            <w:shd w:val="clear" w:color="auto" w:fill="auto"/>
          </w:tcPr>
          <w:p w14:paraId="799AD148" w14:textId="77777777" w:rsidR="00470148" w:rsidRPr="00B95E8B" w:rsidRDefault="00470148" w:rsidP="00470148">
            <w:pPr>
              <w:pStyle w:val="Tabletext"/>
            </w:pPr>
            <w:r w:rsidRPr="00B95E8B">
              <w:t>1</w:t>
            </w:r>
          </w:p>
        </w:tc>
        <w:tc>
          <w:tcPr>
            <w:tcW w:w="2285" w:type="pct"/>
            <w:tcBorders>
              <w:top w:val="single" w:sz="2" w:space="0" w:color="auto"/>
              <w:bottom w:val="single" w:sz="2" w:space="0" w:color="auto"/>
            </w:tcBorders>
            <w:shd w:val="clear" w:color="auto" w:fill="auto"/>
          </w:tcPr>
          <w:p w14:paraId="435BB33D" w14:textId="77777777" w:rsidR="00470148" w:rsidRPr="00B95E8B" w:rsidRDefault="00470148" w:rsidP="0047014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2FF7FD35" w14:textId="77777777" w:rsidR="00470148" w:rsidRPr="00B95E8B" w:rsidRDefault="00470148" w:rsidP="00470148">
            <w:pPr>
              <w:pStyle w:val="Tabletext"/>
            </w:pPr>
            <w:r w:rsidRPr="00B95E8B">
              <w:t>The following person:</w:t>
            </w:r>
          </w:p>
          <w:p w14:paraId="57B9B01F" w14:textId="77777777" w:rsidR="00470148" w:rsidRPr="00B95E8B" w:rsidRDefault="00470148" w:rsidP="00470148">
            <w:pPr>
              <w:pStyle w:val="Tablea"/>
            </w:pPr>
            <w:r w:rsidRPr="00B95E8B">
              <w:t>(a) the liable collection agent in the sale case;</w:t>
            </w:r>
          </w:p>
          <w:p w14:paraId="09A67540" w14:textId="77777777" w:rsidR="00470148" w:rsidRPr="00B95E8B" w:rsidRDefault="00470148" w:rsidP="00470148">
            <w:pPr>
              <w:pStyle w:val="Tablea"/>
            </w:pPr>
            <w:r w:rsidRPr="00B95E8B">
              <w:t>(b) the exporting agent in the export case;</w:t>
            </w:r>
          </w:p>
          <w:p w14:paraId="51ECBF83" w14:textId="77777777" w:rsidR="00470148" w:rsidRPr="00B95E8B" w:rsidRDefault="00470148" w:rsidP="00470148">
            <w:pPr>
              <w:pStyle w:val="Tabletext"/>
            </w:pPr>
            <w:r w:rsidRPr="00B95E8B">
              <w:t>unless the person has an exemption from giving returns for quarters in the calendar year</w:t>
            </w:r>
          </w:p>
        </w:tc>
      </w:tr>
      <w:tr w:rsidR="00470148" w:rsidRPr="00B95E8B" w14:paraId="0C8E19D8" w14:textId="77777777" w:rsidTr="0082472F">
        <w:tc>
          <w:tcPr>
            <w:tcW w:w="429" w:type="pct"/>
            <w:tcBorders>
              <w:top w:val="single" w:sz="2" w:space="0" w:color="auto"/>
              <w:bottom w:val="single" w:sz="2" w:space="0" w:color="auto"/>
            </w:tcBorders>
            <w:shd w:val="clear" w:color="auto" w:fill="auto"/>
          </w:tcPr>
          <w:p w14:paraId="661967BC" w14:textId="77777777" w:rsidR="00470148" w:rsidRPr="00B95E8B" w:rsidRDefault="00470148" w:rsidP="00470148">
            <w:pPr>
              <w:pStyle w:val="Tabletext"/>
            </w:pPr>
            <w:r w:rsidRPr="00B95E8B">
              <w:t>2</w:t>
            </w:r>
          </w:p>
        </w:tc>
        <w:tc>
          <w:tcPr>
            <w:tcW w:w="2285" w:type="pct"/>
            <w:tcBorders>
              <w:top w:val="single" w:sz="2" w:space="0" w:color="auto"/>
              <w:bottom w:val="single" w:sz="2" w:space="0" w:color="auto"/>
            </w:tcBorders>
            <w:shd w:val="clear" w:color="auto" w:fill="auto"/>
          </w:tcPr>
          <w:p w14:paraId="77AD752E" w14:textId="77777777" w:rsidR="00470148" w:rsidRPr="00B95E8B" w:rsidRDefault="00470148" w:rsidP="00470148">
            <w:pPr>
              <w:pStyle w:val="Tabletext"/>
            </w:pPr>
            <w:r w:rsidRPr="00B95E8B">
              <w:t>Who must give a return for the calendar year?</w:t>
            </w:r>
          </w:p>
        </w:tc>
        <w:tc>
          <w:tcPr>
            <w:tcW w:w="2286" w:type="pct"/>
            <w:tcBorders>
              <w:top w:val="single" w:sz="2" w:space="0" w:color="auto"/>
              <w:bottom w:val="single" w:sz="2" w:space="0" w:color="auto"/>
            </w:tcBorders>
            <w:shd w:val="clear" w:color="auto" w:fill="auto"/>
          </w:tcPr>
          <w:p w14:paraId="54756D68" w14:textId="77777777" w:rsidR="00470148" w:rsidRPr="00B95E8B" w:rsidRDefault="00470148" w:rsidP="00470148">
            <w:pPr>
              <w:pStyle w:val="Tabletext"/>
            </w:pPr>
            <w:r w:rsidRPr="00B95E8B">
              <w:t>The following person:</w:t>
            </w:r>
          </w:p>
          <w:p w14:paraId="37F306D3" w14:textId="77777777" w:rsidR="00470148" w:rsidRPr="00B95E8B" w:rsidRDefault="00470148" w:rsidP="00470148">
            <w:pPr>
              <w:pStyle w:val="Tablea"/>
            </w:pPr>
            <w:r w:rsidRPr="00B95E8B">
              <w:t>(a) the liable collection agent in the sale case if the person has an exemption from giving returns for quarters in the year;</w:t>
            </w:r>
          </w:p>
          <w:p w14:paraId="0159908B" w14:textId="77777777" w:rsidR="00470148" w:rsidRPr="00B95E8B" w:rsidRDefault="00470148" w:rsidP="00470148">
            <w:pPr>
              <w:pStyle w:val="Tablea"/>
            </w:pPr>
            <w:r w:rsidRPr="00B95E8B">
              <w:t>(b) the person who carried out the processing in the processing case;</w:t>
            </w:r>
          </w:p>
          <w:p w14:paraId="640AC756" w14:textId="77777777" w:rsidR="00470148" w:rsidRPr="00B95E8B" w:rsidRDefault="00470148" w:rsidP="00470148">
            <w:pPr>
              <w:pStyle w:val="Tablea"/>
            </w:pPr>
            <w:r w:rsidRPr="00B95E8B">
              <w:t>(c) the exporting agent in the export case if the person has an exemption from giving returns for quarters in the year</w:t>
            </w:r>
          </w:p>
        </w:tc>
      </w:tr>
      <w:tr w:rsidR="00470148" w:rsidRPr="00B95E8B" w14:paraId="1ADB84BB" w14:textId="77777777" w:rsidTr="0082472F">
        <w:tc>
          <w:tcPr>
            <w:tcW w:w="429" w:type="pct"/>
            <w:tcBorders>
              <w:top w:val="single" w:sz="2" w:space="0" w:color="auto"/>
              <w:bottom w:val="single" w:sz="2" w:space="0" w:color="auto"/>
            </w:tcBorders>
            <w:shd w:val="clear" w:color="auto" w:fill="auto"/>
          </w:tcPr>
          <w:p w14:paraId="42822C1D" w14:textId="77777777" w:rsidR="00470148" w:rsidRPr="00B95E8B" w:rsidRDefault="00470148" w:rsidP="00470148">
            <w:pPr>
              <w:pStyle w:val="Tabletext"/>
            </w:pPr>
            <w:r w:rsidRPr="00B95E8B">
              <w:t>3</w:t>
            </w:r>
          </w:p>
        </w:tc>
        <w:tc>
          <w:tcPr>
            <w:tcW w:w="2285" w:type="pct"/>
            <w:tcBorders>
              <w:top w:val="single" w:sz="2" w:space="0" w:color="auto"/>
              <w:bottom w:val="single" w:sz="2" w:space="0" w:color="auto"/>
            </w:tcBorders>
            <w:shd w:val="clear" w:color="auto" w:fill="auto"/>
          </w:tcPr>
          <w:p w14:paraId="16E33AAA" w14:textId="77777777" w:rsidR="00470148" w:rsidRPr="00B95E8B" w:rsidRDefault="00470148" w:rsidP="0047014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64E5557" w14:textId="77777777" w:rsidR="00470148" w:rsidRPr="00B95E8B" w:rsidRDefault="00470148" w:rsidP="00470148">
            <w:pPr>
              <w:pStyle w:val="Tablea"/>
            </w:pPr>
            <w:r w:rsidRPr="00B95E8B">
              <w:t>(a) for a return for a quarter—before the end of the first calendar month after the end of the quarter; or</w:t>
            </w:r>
          </w:p>
          <w:p w14:paraId="262CAC52" w14:textId="77777777" w:rsidR="00470148" w:rsidRPr="00B95E8B" w:rsidRDefault="00470148" w:rsidP="00470148">
            <w:pPr>
              <w:pStyle w:val="Tablea"/>
            </w:pPr>
            <w:r w:rsidRPr="00B95E8B">
              <w:t xml:space="preserve">(b) for a return for a calendar year—before the end of </w:t>
            </w:r>
            <w:r w:rsidR="006B2A9D" w:rsidRPr="00B95E8B">
              <w:t>February</w:t>
            </w:r>
            <w:r w:rsidRPr="00B95E8B">
              <w:t xml:space="preserve"> in the next calendar year</w:t>
            </w:r>
          </w:p>
        </w:tc>
      </w:tr>
      <w:tr w:rsidR="00470148" w:rsidRPr="00B95E8B" w14:paraId="7BF32268" w14:textId="77777777" w:rsidTr="0082472F">
        <w:tc>
          <w:tcPr>
            <w:tcW w:w="429" w:type="pct"/>
            <w:tcBorders>
              <w:top w:val="single" w:sz="2" w:space="0" w:color="auto"/>
              <w:bottom w:val="single" w:sz="2" w:space="0" w:color="auto"/>
            </w:tcBorders>
            <w:shd w:val="clear" w:color="auto" w:fill="auto"/>
          </w:tcPr>
          <w:p w14:paraId="727FC396" w14:textId="77777777" w:rsidR="00470148" w:rsidRPr="00B95E8B" w:rsidRDefault="00470148" w:rsidP="00470148">
            <w:pPr>
              <w:pStyle w:val="Tabletext"/>
            </w:pPr>
            <w:r w:rsidRPr="00B95E8B">
              <w:t>4</w:t>
            </w:r>
          </w:p>
        </w:tc>
        <w:tc>
          <w:tcPr>
            <w:tcW w:w="2285" w:type="pct"/>
            <w:tcBorders>
              <w:top w:val="single" w:sz="2" w:space="0" w:color="auto"/>
              <w:bottom w:val="single" w:sz="2" w:space="0" w:color="auto"/>
            </w:tcBorders>
            <w:shd w:val="clear" w:color="auto" w:fill="auto"/>
          </w:tcPr>
          <w:p w14:paraId="2A7F408A" w14:textId="77777777" w:rsidR="00470148" w:rsidRPr="00B95E8B" w:rsidRDefault="00470148" w:rsidP="0047014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EDBA919" w14:textId="77777777" w:rsidR="00470148" w:rsidRPr="00B95E8B" w:rsidRDefault="00470148" w:rsidP="00470148">
            <w:pPr>
              <w:pStyle w:val="Tabletext"/>
            </w:pPr>
            <w:r w:rsidRPr="00B95E8B">
              <w:t>The Secretary</w:t>
            </w:r>
          </w:p>
        </w:tc>
      </w:tr>
      <w:tr w:rsidR="00470148" w:rsidRPr="00B95E8B" w14:paraId="6C607CB1" w14:textId="77777777" w:rsidTr="0082472F">
        <w:tc>
          <w:tcPr>
            <w:tcW w:w="429" w:type="pct"/>
            <w:tcBorders>
              <w:top w:val="single" w:sz="2" w:space="0" w:color="auto"/>
              <w:bottom w:val="single" w:sz="12" w:space="0" w:color="auto"/>
            </w:tcBorders>
            <w:shd w:val="clear" w:color="auto" w:fill="auto"/>
          </w:tcPr>
          <w:p w14:paraId="397BF993" w14:textId="77777777" w:rsidR="00470148" w:rsidRPr="00B95E8B" w:rsidRDefault="00470148" w:rsidP="00470148">
            <w:pPr>
              <w:pStyle w:val="Tabletext"/>
            </w:pPr>
            <w:r w:rsidRPr="00B95E8B">
              <w:t>5</w:t>
            </w:r>
          </w:p>
        </w:tc>
        <w:tc>
          <w:tcPr>
            <w:tcW w:w="2285" w:type="pct"/>
            <w:tcBorders>
              <w:top w:val="single" w:sz="2" w:space="0" w:color="auto"/>
              <w:bottom w:val="single" w:sz="12" w:space="0" w:color="auto"/>
            </w:tcBorders>
            <w:shd w:val="clear" w:color="auto" w:fill="auto"/>
          </w:tcPr>
          <w:p w14:paraId="642257BD" w14:textId="77777777" w:rsidR="00470148" w:rsidRPr="00B95E8B" w:rsidRDefault="00470148" w:rsidP="0047014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48CD79D" w14:textId="77777777" w:rsidR="00470148" w:rsidRPr="00B95E8B" w:rsidRDefault="00470148" w:rsidP="00470148">
            <w:pPr>
              <w:pStyle w:val="Tabletext"/>
            </w:pPr>
            <w:r w:rsidRPr="00B95E8B">
              <w:t>The return:</w:t>
            </w:r>
          </w:p>
          <w:p w14:paraId="7A384F5D" w14:textId="77777777" w:rsidR="00470148" w:rsidRPr="00B95E8B" w:rsidRDefault="00470148" w:rsidP="00470148">
            <w:pPr>
              <w:pStyle w:val="Tablea"/>
            </w:pPr>
            <w:r w:rsidRPr="00B95E8B">
              <w:t>(a) must be in the appropriate approved form and include the information required by that form; or</w:t>
            </w:r>
          </w:p>
          <w:p w14:paraId="5D499EDD" w14:textId="77777777" w:rsidR="00470148" w:rsidRPr="00B95E8B" w:rsidRDefault="00470148" w:rsidP="00470148">
            <w:pPr>
              <w:pStyle w:val="Tablea"/>
            </w:pPr>
            <w:r w:rsidRPr="00B95E8B">
              <w:t>(b) must be given electronically using an approved electronic system and include the information required by that system to be included in the return</w:t>
            </w:r>
          </w:p>
        </w:tc>
      </w:tr>
    </w:tbl>
    <w:p w14:paraId="4C9C8E88" w14:textId="110923DC" w:rsidR="00470148" w:rsidRPr="00B95E8B" w:rsidRDefault="00470148" w:rsidP="00470148">
      <w:pPr>
        <w:pStyle w:val="notetext"/>
      </w:pPr>
      <w:r w:rsidRPr="00B95E8B">
        <w:t>Note 1:</w:t>
      </w:r>
      <w:r w:rsidRPr="00B95E8B">
        <w:tab/>
        <w:t xml:space="preserve">For the process for obtaining an exemption from giving quarterly returns, see </w:t>
      </w:r>
      <w:r w:rsidR="00C91FA7" w:rsidRPr="00B95E8B">
        <w:t>clause 5</w:t>
      </w:r>
      <w:r w:rsidR="007F09BE" w:rsidRPr="00B95E8B">
        <w:t>1</w:t>
      </w:r>
      <w:r w:rsidR="002A2C22">
        <w:noBreakHyphen/>
      </w:r>
      <w:r w:rsidR="007F09BE" w:rsidRPr="00B95E8B">
        <w:t>5</w:t>
      </w:r>
      <w:r w:rsidRPr="00B95E8B">
        <w:t>.</w:t>
      </w:r>
    </w:p>
    <w:p w14:paraId="2D14D78A" w14:textId="77777777" w:rsidR="00470148" w:rsidRPr="00B95E8B" w:rsidRDefault="00470148" w:rsidP="00470148">
      <w:pPr>
        <w:pStyle w:val="notetext"/>
      </w:pPr>
      <w:r w:rsidRPr="00B95E8B">
        <w:t>Note 2:</w:t>
      </w:r>
      <w:r w:rsidRPr="00B95E8B">
        <w:tab/>
      </w:r>
      <w:r w:rsidR="00C91FA7" w:rsidRPr="00B95E8B">
        <w:t>Section 1</w:t>
      </w:r>
      <w:r w:rsidR="00526692" w:rsidRPr="00B95E8B">
        <w:t>8 of the Act</w:t>
      </w:r>
      <w:r w:rsidRPr="00B95E8B">
        <w:t xml:space="preserve"> contains an offence and a </w:t>
      </w:r>
      <w:r w:rsidR="00550E97" w:rsidRPr="00B95E8B">
        <w:t>civil penalty for failing to give a return in accordance with this instrument</w:t>
      </w:r>
      <w:r w:rsidRPr="00B95E8B">
        <w:t>.</w:t>
      </w:r>
    </w:p>
    <w:p w14:paraId="139DA4B3" w14:textId="77777777" w:rsidR="00470148" w:rsidRPr="00B95E8B" w:rsidRDefault="00470148" w:rsidP="00470148">
      <w:pPr>
        <w:pStyle w:val="SubsectionHead"/>
      </w:pPr>
      <w:r w:rsidRPr="00B95E8B">
        <w:t>Making and keeping records</w:t>
      </w:r>
    </w:p>
    <w:p w14:paraId="21C41928" w14:textId="77777777" w:rsidR="00470148" w:rsidRPr="00B95E8B" w:rsidRDefault="00470148" w:rsidP="00470148">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B05DADC" w14:textId="77777777" w:rsidR="00470148" w:rsidRPr="00B95E8B" w:rsidRDefault="00470148" w:rsidP="004701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0148" w:rsidRPr="00B95E8B" w14:paraId="5CABE48B" w14:textId="77777777" w:rsidTr="0082472F">
        <w:trPr>
          <w:tblHeader/>
        </w:trPr>
        <w:tc>
          <w:tcPr>
            <w:tcW w:w="5000" w:type="pct"/>
            <w:gridSpan w:val="3"/>
            <w:tcBorders>
              <w:top w:val="single" w:sz="12" w:space="0" w:color="auto"/>
              <w:bottom w:val="single" w:sz="2" w:space="0" w:color="auto"/>
            </w:tcBorders>
            <w:shd w:val="clear" w:color="auto" w:fill="auto"/>
          </w:tcPr>
          <w:p w14:paraId="2AAA2721" w14:textId="013AB0A6" w:rsidR="00470148" w:rsidRPr="00B95E8B" w:rsidRDefault="00470148" w:rsidP="00470148">
            <w:pPr>
              <w:pStyle w:val="TableHeading"/>
            </w:pPr>
            <w:r w:rsidRPr="00B95E8B">
              <w:t>Record</w:t>
            </w:r>
            <w:r w:rsidR="002A2C22">
              <w:noBreakHyphen/>
            </w:r>
            <w:r w:rsidRPr="00B95E8B">
              <w:t>keeping</w:t>
            </w:r>
          </w:p>
        </w:tc>
      </w:tr>
      <w:tr w:rsidR="00470148" w:rsidRPr="00B95E8B" w14:paraId="4C3AD7BE" w14:textId="77777777" w:rsidTr="0082472F">
        <w:trPr>
          <w:tblHeader/>
        </w:trPr>
        <w:tc>
          <w:tcPr>
            <w:tcW w:w="429" w:type="pct"/>
            <w:tcBorders>
              <w:top w:val="single" w:sz="2" w:space="0" w:color="auto"/>
              <w:bottom w:val="single" w:sz="12" w:space="0" w:color="auto"/>
            </w:tcBorders>
            <w:shd w:val="clear" w:color="auto" w:fill="auto"/>
          </w:tcPr>
          <w:p w14:paraId="496B943E" w14:textId="77777777" w:rsidR="00470148" w:rsidRPr="00B95E8B" w:rsidRDefault="00470148" w:rsidP="00470148">
            <w:pPr>
              <w:pStyle w:val="TableHeading"/>
            </w:pPr>
            <w:r w:rsidRPr="00B95E8B">
              <w:t>Item</w:t>
            </w:r>
          </w:p>
        </w:tc>
        <w:tc>
          <w:tcPr>
            <w:tcW w:w="2285" w:type="pct"/>
            <w:tcBorders>
              <w:top w:val="single" w:sz="2" w:space="0" w:color="auto"/>
              <w:bottom w:val="single" w:sz="12" w:space="0" w:color="auto"/>
            </w:tcBorders>
            <w:shd w:val="clear" w:color="auto" w:fill="auto"/>
          </w:tcPr>
          <w:p w14:paraId="3F22F001" w14:textId="77777777" w:rsidR="00470148" w:rsidRPr="00B95E8B" w:rsidRDefault="00470148" w:rsidP="00470148">
            <w:pPr>
              <w:pStyle w:val="TableHeading"/>
            </w:pPr>
            <w:r w:rsidRPr="00B95E8B">
              <w:t>Matter</w:t>
            </w:r>
          </w:p>
        </w:tc>
        <w:tc>
          <w:tcPr>
            <w:tcW w:w="2286" w:type="pct"/>
            <w:tcBorders>
              <w:top w:val="single" w:sz="2" w:space="0" w:color="auto"/>
              <w:bottom w:val="single" w:sz="12" w:space="0" w:color="auto"/>
            </w:tcBorders>
            <w:shd w:val="clear" w:color="auto" w:fill="auto"/>
          </w:tcPr>
          <w:p w14:paraId="3A5E3C44" w14:textId="77777777" w:rsidR="00470148" w:rsidRPr="00B95E8B" w:rsidRDefault="00470148" w:rsidP="00470148">
            <w:pPr>
              <w:pStyle w:val="TableHeading"/>
            </w:pPr>
            <w:r w:rsidRPr="00B95E8B">
              <w:t>Rule</w:t>
            </w:r>
          </w:p>
        </w:tc>
      </w:tr>
      <w:tr w:rsidR="00470148" w:rsidRPr="00B95E8B" w14:paraId="7C737A93" w14:textId="77777777" w:rsidTr="0082472F">
        <w:tc>
          <w:tcPr>
            <w:tcW w:w="429" w:type="pct"/>
            <w:tcBorders>
              <w:top w:val="single" w:sz="2" w:space="0" w:color="auto"/>
              <w:bottom w:val="single" w:sz="2" w:space="0" w:color="auto"/>
            </w:tcBorders>
            <w:shd w:val="clear" w:color="auto" w:fill="auto"/>
          </w:tcPr>
          <w:p w14:paraId="0873621A" w14:textId="77777777" w:rsidR="00470148" w:rsidRPr="00B95E8B" w:rsidRDefault="00470148" w:rsidP="00470148">
            <w:pPr>
              <w:pStyle w:val="Tabletext"/>
            </w:pPr>
            <w:r w:rsidRPr="00B95E8B">
              <w:t>1</w:t>
            </w:r>
          </w:p>
        </w:tc>
        <w:tc>
          <w:tcPr>
            <w:tcW w:w="2285" w:type="pct"/>
            <w:tcBorders>
              <w:top w:val="single" w:sz="2" w:space="0" w:color="auto"/>
              <w:bottom w:val="single" w:sz="2" w:space="0" w:color="auto"/>
            </w:tcBorders>
            <w:shd w:val="clear" w:color="auto" w:fill="auto"/>
          </w:tcPr>
          <w:p w14:paraId="4D873D43" w14:textId="77777777" w:rsidR="00470148" w:rsidRPr="00B95E8B" w:rsidRDefault="00470148" w:rsidP="0047014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846078F" w14:textId="77777777" w:rsidR="00470148" w:rsidRPr="00B95E8B" w:rsidRDefault="00470148" w:rsidP="00470148">
            <w:pPr>
              <w:pStyle w:val="Tabletext"/>
            </w:pPr>
            <w:r w:rsidRPr="00B95E8B">
              <w:t>The following person:</w:t>
            </w:r>
          </w:p>
          <w:p w14:paraId="119CD916" w14:textId="77777777" w:rsidR="00470148" w:rsidRPr="00B95E8B" w:rsidRDefault="00470148" w:rsidP="00470148">
            <w:pPr>
              <w:pStyle w:val="Tablea"/>
            </w:pPr>
            <w:r w:rsidRPr="00B95E8B">
              <w:t>(a) the liable collection agent in the sale case;</w:t>
            </w:r>
          </w:p>
          <w:p w14:paraId="4940D631" w14:textId="77777777" w:rsidR="00470148" w:rsidRPr="00B95E8B" w:rsidRDefault="00470148" w:rsidP="00470148">
            <w:pPr>
              <w:pStyle w:val="Tablea"/>
            </w:pPr>
            <w:r w:rsidRPr="00B95E8B">
              <w:t>(b) the person who carried out the processing in the processing case;</w:t>
            </w:r>
          </w:p>
          <w:p w14:paraId="5765EE4A" w14:textId="77777777" w:rsidR="00470148" w:rsidRPr="00B95E8B" w:rsidRDefault="00470148" w:rsidP="00470148">
            <w:pPr>
              <w:pStyle w:val="Tablea"/>
            </w:pPr>
            <w:r w:rsidRPr="00B95E8B">
              <w:t>(c) the exporting agent in the export case</w:t>
            </w:r>
          </w:p>
        </w:tc>
      </w:tr>
      <w:tr w:rsidR="00470148" w:rsidRPr="00B95E8B" w14:paraId="7F47D546" w14:textId="77777777" w:rsidTr="0082472F">
        <w:tc>
          <w:tcPr>
            <w:tcW w:w="429" w:type="pct"/>
            <w:tcBorders>
              <w:top w:val="single" w:sz="2" w:space="0" w:color="auto"/>
              <w:bottom w:val="single" w:sz="2" w:space="0" w:color="auto"/>
            </w:tcBorders>
            <w:shd w:val="clear" w:color="auto" w:fill="auto"/>
          </w:tcPr>
          <w:p w14:paraId="7532569B" w14:textId="77777777" w:rsidR="00470148" w:rsidRPr="00B95E8B" w:rsidRDefault="00470148" w:rsidP="00470148">
            <w:pPr>
              <w:pStyle w:val="Tabletext"/>
            </w:pPr>
            <w:r w:rsidRPr="00B95E8B">
              <w:t>2</w:t>
            </w:r>
          </w:p>
        </w:tc>
        <w:tc>
          <w:tcPr>
            <w:tcW w:w="2285" w:type="pct"/>
            <w:tcBorders>
              <w:top w:val="single" w:sz="2" w:space="0" w:color="auto"/>
              <w:bottom w:val="single" w:sz="2" w:space="0" w:color="auto"/>
            </w:tcBorders>
            <w:shd w:val="clear" w:color="auto" w:fill="auto"/>
          </w:tcPr>
          <w:p w14:paraId="2731663B" w14:textId="77777777" w:rsidR="00470148" w:rsidRPr="00B95E8B" w:rsidRDefault="00470148" w:rsidP="0047014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D2BAAE5" w14:textId="77777777" w:rsidR="00470148" w:rsidRPr="00B95E8B" w:rsidRDefault="00470148" w:rsidP="00470148">
            <w:pPr>
              <w:pStyle w:val="Tabletext"/>
            </w:pPr>
            <w:r w:rsidRPr="00B95E8B">
              <w:t>The records must enable the person to substantiate the equivalent amount payable and paid by the person in relation to the nashi</w:t>
            </w:r>
          </w:p>
        </w:tc>
      </w:tr>
      <w:tr w:rsidR="00470148" w:rsidRPr="00B95E8B" w14:paraId="1886DB27" w14:textId="77777777" w:rsidTr="0082472F">
        <w:tc>
          <w:tcPr>
            <w:tcW w:w="429" w:type="pct"/>
            <w:tcBorders>
              <w:top w:val="single" w:sz="2" w:space="0" w:color="auto"/>
              <w:bottom w:val="single" w:sz="12" w:space="0" w:color="auto"/>
            </w:tcBorders>
            <w:shd w:val="clear" w:color="auto" w:fill="auto"/>
          </w:tcPr>
          <w:p w14:paraId="01CDE694" w14:textId="77777777" w:rsidR="00470148" w:rsidRPr="00B95E8B" w:rsidRDefault="00470148" w:rsidP="00470148">
            <w:pPr>
              <w:pStyle w:val="Tabletext"/>
            </w:pPr>
            <w:r w:rsidRPr="00B95E8B">
              <w:t>3</w:t>
            </w:r>
          </w:p>
        </w:tc>
        <w:tc>
          <w:tcPr>
            <w:tcW w:w="2285" w:type="pct"/>
            <w:tcBorders>
              <w:top w:val="single" w:sz="2" w:space="0" w:color="auto"/>
              <w:bottom w:val="single" w:sz="12" w:space="0" w:color="auto"/>
            </w:tcBorders>
            <w:shd w:val="clear" w:color="auto" w:fill="auto"/>
          </w:tcPr>
          <w:p w14:paraId="531370E4" w14:textId="77777777" w:rsidR="00470148" w:rsidRPr="00B95E8B" w:rsidRDefault="00470148" w:rsidP="0047014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2BDEAC5B" w14:textId="77777777" w:rsidR="00470148" w:rsidRPr="00B95E8B" w:rsidRDefault="00550370" w:rsidP="00550370">
            <w:pPr>
              <w:pStyle w:val="Tabletext"/>
            </w:pPr>
            <w:r w:rsidRPr="00B95E8B">
              <w:t>U</w:t>
            </w:r>
            <w:r w:rsidR="00470148" w:rsidRPr="00B95E8B">
              <w:t xml:space="preserve">ntil the end of the period of 5 years beginning on the day after the end of the </w:t>
            </w:r>
            <w:r w:rsidRPr="00B95E8B">
              <w:t xml:space="preserve">calendar </w:t>
            </w:r>
            <w:r w:rsidR="00470148" w:rsidRPr="00B95E8B">
              <w:t>year in which the nashi are</w:t>
            </w:r>
            <w:r w:rsidRPr="00B95E8B">
              <w:t xml:space="preserve"> sold, </w:t>
            </w:r>
            <w:r w:rsidR="00470148" w:rsidRPr="00B95E8B">
              <w:t>processed</w:t>
            </w:r>
            <w:r w:rsidRPr="00B95E8B">
              <w:t xml:space="preserve"> or exported</w:t>
            </w:r>
          </w:p>
        </w:tc>
      </w:tr>
    </w:tbl>
    <w:p w14:paraId="08923493" w14:textId="77777777" w:rsidR="00470148" w:rsidRPr="00B95E8B" w:rsidRDefault="00470148" w:rsidP="0047014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BF790DD" w14:textId="26C1402B" w:rsidR="00470148" w:rsidRPr="00B95E8B" w:rsidRDefault="009E063F" w:rsidP="00470148">
      <w:pPr>
        <w:pStyle w:val="ActHead5"/>
      </w:pPr>
      <w:bookmarkStart w:id="340" w:name="_Toc195792377"/>
      <w:r w:rsidRPr="002A2C22">
        <w:rPr>
          <w:rStyle w:val="CharSectno"/>
        </w:rPr>
        <w:t>51</w:t>
      </w:r>
      <w:r w:rsidR="002A2C22" w:rsidRPr="002A2C22">
        <w:rPr>
          <w:rStyle w:val="CharSectno"/>
        </w:rPr>
        <w:noBreakHyphen/>
      </w:r>
      <w:r w:rsidRPr="002A2C22">
        <w:rPr>
          <w:rStyle w:val="CharSectno"/>
        </w:rPr>
        <w:t>3</w:t>
      </w:r>
      <w:r w:rsidR="00470148" w:rsidRPr="00B95E8B">
        <w:t xml:space="preserve">  Obligations of persons claiming levy or charge exemption</w:t>
      </w:r>
      <w:bookmarkEnd w:id="340"/>
    </w:p>
    <w:p w14:paraId="137D6799" w14:textId="77777777" w:rsidR="00470148" w:rsidRPr="00B95E8B" w:rsidRDefault="00470148" w:rsidP="00470148">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4CFC0F0E" w14:textId="77777777" w:rsidR="00470148" w:rsidRPr="00B95E8B" w:rsidRDefault="00470148" w:rsidP="00470148">
      <w:pPr>
        <w:pStyle w:val="paragraph"/>
      </w:pPr>
      <w:r w:rsidRPr="00B95E8B">
        <w:tab/>
        <w:t>(a)</w:t>
      </w:r>
      <w:r w:rsidRPr="00B95E8B">
        <w:tab/>
        <w:t>nashi are harvested in Australia and in a calendar year are sold by, or processed by or for, the person who owns the nashi immediately after they are harvested and the person considers that an exemption from levy applies; or</w:t>
      </w:r>
    </w:p>
    <w:p w14:paraId="7CDA67F2" w14:textId="77777777" w:rsidR="00470148" w:rsidRPr="00B95E8B" w:rsidRDefault="00470148" w:rsidP="00470148">
      <w:pPr>
        <w:pStyle w:val="paragraph"/>
      </w:pPr>
      <w:r w:rsidRPr="00B95E8B">
        <w:tab/>
        <w:t>(b)</w:t>
      </w:r>
      <w:r w:rsidRPr="00B95E8B">
        <w:tab/>
        <w:t xml:space="preserve">nashi are harvested in Australia and in a </w:t>
      </w:r>
      <w:r w:rsidR="007F54B6" w:rsidRPr="00B95E8B">
        <w:t>calendar year</w:t>
      </w:r>
      <w:r w:rsidRPr="00B95E8B">
        <w:t xml:space="preserve"> are exported from Australia and the person who </w:t>
      </w:r>
      <w:r w:rsidR="003F3F49" w:rsidRPr="00B95E8B">
        <w:t>exports</w:t>
      </w:r>
      <w:r w:rsidRPr="00B95E8B">
        <w:t xml:space="preserve"> the nashi considers that an exemption from charge applies.</w:t>
      </w:r>
    </w:p>
    <w:p w14:paraId="61D2A347" w14:textId="77777777" w:rsidR="00470148" w:rsidRPr="00B95E8B" w:rsidRDefault="00470148" w:rsidP="004701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70148" w:rsidRPr="00B95E8B" w14:paraId="5D78B693" w14:textId="77777777" w:rsidTr="0082472F">
        <w:trPr>
          <w:tblHeader/>
        </w:trPr>
        <w:tc>
          <w:tcPr>
            <w:tcW w:w="5000" w:type="pct"/>
            <w:gridSpan w:val="3"/>
            <w:tcBorders>
              <w:top w:val="single" w:sz="12" w:space="0" w:color="auto"/>
              <w:bottom w:val="single" w:sz="2" w:space="0" w:color="auto"/>
            </w:tcBorders>
            <w:shd w:val="clear" w:color="auto" w:fill="auto"/>
          </w:tcPr>
          <w:p w14:paraId="68CEB814" w14:textId="2455AC8C" w:rsidR="00470148" w:rsidRPr="00B95E8B" w:rsidRDefault="00470148" w:rsidP="00470148">
            <w:pPr>
              <w:pStyle w:val="TableHeading"/>
            </w:pPr>
            <w:r w:rsidRPr="00B95E8B">
              <w:t>Record</w:t>
            </w:r>
            <w:r w:rsidR="002A2C22">
              <w:noBreakHyphen/>
            </w:r>
            <w:r w:rsidRPr="00B95E8B">
              <w:t>keeping</w:t>
            </w:r>
          </w:p>
        </w:tc>
      </w:tr>
      <w:tr w:rsidR="00470148" w:rsidRPr="00B95E8B" w14:paraId="1BE1EC7F" w14:textId="77777777" w:rsidTr="0082472F">
        <w:trPr>
          <w:tblHeader/>
        </w:trPr>
        <w:tc>
          <w:tcPr>
            <w:tcW w:w="429" w:type="pct"/>
            <w:tcBorders>
              <w:top w:val="single" w:sz="2" w:space="0" w:color="auto"/>
              <w:bottom w:val="single" w:sz="12" w:space="0" w:color="auto"/>
            </w:tcBorders>
            <w:shd w:val="clear" w:color="auto" w:fill="auto"/>
          </w:tcPr>
          <w:p w14:paraId="7B010109" w14:textId="77777777" w:rsidR="00470148" w:rsidRPr="00B95E8B" w:rsidRDefault="00470148" w:rsidP="00470148">
            <w:pPr>
              <w:pStyle w:val="TableHeading"/>
            </w:pPr>
            <w:r w:rsidRPr="00B95E8B">
              <w:t>Item</w:t>
            </w:r>
          </w:p>
        </w:tc>
        <w:tc>
          <w:tcPr>
            <w:tcW w:w="2285" w:type="pct"/>
            <w:tcBorders>
              <w:top w:val="single" w:sz="2" w:space="0" w:color="auto"/>
              <w:bottom w:val="single" w:sz="12" w:space="0" w:color="auto"/>
            </w:tcBorders>
            <w:shd w:val="clear" w:color="auto" w:fill="auto"/>
          </w:tcPr>
          <w:p w14:paraId="7091BC17" w14:textId="77777777" w:rsidR="00470148" w:rsidRPr="00B95E8B" w:rsidRDefault="00470148" w:rsidP="00470148">
            <w:pPr>
              <w:pStyle w:val="TableHeading"/>
            </w:pPr>
            <w:r w:rsidRPr="00B95E8B">
              <w:t>Matter</w:t>
            </w:r>
          </w:p>
        </w:tc>
        <w:tc>
          <w:tcPr>
            <w:tcW w:w="2286" w:type="pct"/>
            <w:tcBorders>
              <w:top w:val="single" w:sz="2" w:space="0" w:color="auto"/>
              <w:bottom w:val="single" w:sz="12" w:space="0" w:color="auto"/>
            </w:tcBorders>
            <w:shd w:val="clear" w:color="auto" w:fill="auto"/>
          </w:tcPr>
          <w:p w14:paraId="21E9A815" w14:textId="77777777" w:rsidR="00470148" w:rsidRPr="00B95E8B" w:rsidRDefault="00470148" w:rsidP="00470148">
            <w:pPr>
              <w:pStyle w:val="TableHeading"/>
            </w:pPr>
            <w:r w:rsidRPr="00B95E8B">
              <w:t>Rule</w:t>
            </w:r>
          </w:p>
        </w:tc>
      </w:tr>
      <w:tr w:rsidR="00470148" w:rsidRPr="00B95E8B" w14:paraId="6DAED2D3" w14:textId="77777777" w:rsidTr="0082472F">
        <w:tc>
          <w:tcPr>
            <w:tcW w:w="429" w:type="pct"/>
            <w:tcBorders>
              <w:top w:val="single" w:sz="2" w:space="0" w:color="auto"/>
              <w:bottom w:val="single" w:sz="2" w:space="0" w:color="auto"/>
            </w:tcBorders>
            <w:shd w:val="clear" w:color="auto" w:fill="auto"/>
          </w:tcPr>
          <w:p w14:paraId="453A86D3" w14:textId="77777777" w:rsidR="00470148" w:rsidRPr="00B95E8B" w:rsidRDefault="00470148" w:rsidP="00470148">
            <w:pPr>
              <w:pStyle w:val="Tabletext"/>
            </w:pPr>
            <w:r w:rsidRPr="00B95E8B">
              <w:t>1</w:t>
            </w:r>
          </w:p>
        </w:tc>
        <w:tc>
          <w:tcPr>
            <w:tcW w:w="2285" w:type="pct"/>
            <w:tcBorders>
              <w:top w:val="single" w:sz="2" w:space="0" w:color="auto"/>
              <w:bottom w:val="single" w:sz="2" w:space="0" w:color="auto"/>
            </w:tcBorders>
            <w:shd w:val="clear" w:color="auto" w:fill="auto"/>
          </w:tcPr>
          <w:p w14:paraId="71531973" w14:textId="77777777" w:rsidR="00470148" w:rsidRPr="00B95E8B" w:rsidRDefault="00470148" w:rsidP="0047014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C0457F3" w14:textId="77777777" w:rsidR="00470148" w:rsidRPr="00B95E8B" w:rsidRDefault="00470148" w:rsidP="00470148">
            <w:pPr>
              <w:pStyle w:val="Tabletext"/>
            </w:pPr>
            <w:r w:rsidRPr="00B95E8B">
              <w:t>The person</w:t>
            </w:r>
          </w:p>
        </w:tc>
      </w:tr>
      <w:tr w:rsidR="00470148" w:rsidRPr="00B95E8B" w14:paraId="6820639B" w14:textId="77777777" w:rsidTr="0082472F">
        <w:tc>
          <w:tcPr>
            <w:tcW w:w="429" w:type="pct"/>
            <w:tcBorders>
              <w:top w:val="single" w:sz="2" w:space="0" w:color="auto"/>
              <w:bottom w:val="single" w:sz="2" w:space="0" w:color="auto"/>
            </w:tcBorders>
            <w:shd w:val="clear" w:color="auto" w:fill="auto"/>
          </w:tcPr>
          <w:p w14:paraId="66DAE8C7" w14:textId="77777777" w:rsidR="00470148" w:rsidRPr="00B95E8B" w:rsidRDefault="00470148" w:rsidP="00470148">
            <w:pPr>
              <w:pStyle w:val="Tabletext"/>
            </w:pPr>
            <w:r w:rsidRPr="00B95E8B">
              <w:t>2</w:t>
            </w:r>
          </w:p>
        </w:tc>
        <w:tc>
          <w:tcPr>
            <w:tcW w:w="2285" w:type="pct"/>
            <w:tcBorders>
              <w:top w:val="single" w:sz="2" w:space="0" w:color="auto"/>
              <w:bottom w:val="single" w:sz="2" w:space="0" w:color="auto"/>
            </w:tcBorders>
            <w:shd w:val="clear" w:color="auto" w:fill="auto"/>
          </w:tcPr>
          <w:p w14:paraId="77210B82" w14:textId="77777777" w:rsidR="00470148" w:rsidRPr="00B95E8B" w:rsidRDefault="00470148" w:rsidP="0047014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9C365AC" w14:textId="77777777" w:rsidR="00470148" w:rsidRPr="00B95E8B" w:rsidRDefault="00470148" w:rsidP="00470148">
            <w:pPr>
              <w:pStyle w:val="Tabletext"/>
            </w:pPr>
            <w:r w:rsidRPr="00B95E8B">
              <w:t>The records must contain details that are relevant to working out whether the exemption applies</w:t>
            </w:r>
          </w:p>
        </w:tc>
      </w:tr>
      <w:tr w:rsidR="00470148" w:rsidRPr="00B95E8B" w14:paraId="109C5E7F" w14:textId="77777777" w:rsidTr="0082472F">
        <w:tc>
          <w:tcPr>
            <w:tcW w:w="429" w:type="pct"/>
            <w:tcBorders>
              <w:top w:val="single" w:sz="2" w:space="0" w:color="auto"/>
              <w:bottom w:val="single" w:sz="12" w:space="0" w:color="auto"/>
            </w:tcBorders>
            <w:shd w:val="clear" w:color="auto" w:fill="auto"/>
          </w:tcPr>
          <w:p w14:paraId="3D9A0F45" w14:textId="77777777" w:rsidR="00470148" w:rsidRPr="00B95E8B" w:rsidRDefault="00470148" w:rsidP="00470148">
            <w:pPr>
              <w:pStyle w:val="Tabletext"/>
            </w:pPr>
            <w:r w:rsidRPr="00B95E8B">
              <w:t>3</w:t>
            </w:r>
          </w:p>
        </w:tc>
        <w:tc>
          <w:tcPr>
            <w:tcW w:w="2285" w:type="pct"/>
            <w:tcBorders>
              <w:top w:val="single" w:sz="2" w:space="0" w:color="auto"/>
              <w:bottom w:val="single" w:sz="12" w:space="0" w:color="auto"/>
            </w:tcBorders>
            <w:shd w:val="clear" w:color="auto" w:fill="auto"/>
          </w:tcPr>
          <w:p w14:paraId="5A489B5D" w14:textId="77777777" w:rsidR="00470148" w:rsidRPr="00B95E8B" w:rsidRDefault="00470148" w:rsidP="0047014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2E7D1BB3" w14:textId="77777777" w:rsidR="00470148" w:rsidRPr="00B95E8B" w:rsidRDefault="00470148" w:rsidP="00470148">
            <w:pPr>
              <w:pStyle w:val="Tabletext"/>
            </w:pPr>
            <w:r w:rsidRPr="00B95E8B">
              <w:t xml:space="preserve">Until the end of the period of 5 years beginning on the day after the end of the </w:t>
            </w:r>
            <w:r w:rsidR="00AA6F5D" w:rsidRPr="00B95E8B">
              <w:t>calendar year</w:t>
            </w:r>
          </w:p>
        </w:tc>
      </w:tr>
    </w:tbl>
    <w:p w14:paraId="59E1F804" w14:textId="77777777" w:rsidR="00470148" w:rsidRPr="00B95E8B" w:rsidRDefault="00470148" w:rsidP="0047014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CF48F0A" w14:textId="138C1E58" w:rsidR="00470148" w:rsidRPr="00B95E8B" w:rsidRDefault="009E063F" w:rsidP="00470148">
      <w:pPr>
        <w:pStyle w:val="ActHead5"/>
      </w:pPr>
      <w:bookmarkStart w:id="341" w:name="_Toc195792378"/>
      <w:r w:rsidRPr="002A2C22">
        <w:rPr>
          <w:rStyle w:val="CharSectno"/>
        </w:rPr>
        <w:t>51</w:t>
      </w:r>
      <w:r w:rsidR="002A2C22" w:rsidRPr="002A2C22">
        <w:rPr>
          <w:rStyle w:val="CharSectno"/>
        </w:rPr>
        <w:noBreakHyphen/>
      </w:r>
      <w:r w:rsidRPr="002A2C22">
        <w:rPr>
          <w:rStyle w:val="CharSectno"/>
        </w:rPr>
        <w:t>4</w:t>
      </w:r>
      <w:r w:rsidR="00470148" w:rsidRPr="00B95E8B">
        <w:t xml:space="preserve">  Process for obtaining exemption from giving quarterly returns—charge payers</w:t>
      </w:r>
      <w:bookmarkEnd w:id="341"/>
    </w:p>
    <w:p w14:paraId="5D204773" w14:textId="77777777" w:rsidR="00470148" w:rsidRPr="00B95E8B" w:rsidRDefault="00470148" w:rsidP="00470148">
      <w:pPr>
        <w:pStyle w:val="subsection"/>
      </w:pPr>
      <w:r w:rsidRPr="00B95E8B">
        <w:tab/>
        <w:t>(1)</w:t>
      </w:r>
      <w:r w:rsidRPr="00B95E8B">
        <w:tab/>
        <w:t>A person who is a charge payer for charge imposed on nashi that are exported in a calendar year other than through an exporting agent is not required to give returns for quarters in the year if:</w:t>
      </w:r>
    </w:p>
    <w:p w14:paraId="3A61F84B" w14:textId="77777777" w:rsidR="00470148" w:rsidRPr="00B95E8B" w:rsidRDefault="00470148" w:rsidP="00470148">
      <w:pPr>
        <w:pStyle w:val="paragraph"/>
      </w:pPr>
      <w:r w:rsidRPr="00B95E8B">
        <w:tab/>
        <w:t>(a)</w:t>
      </w:r>
      <w:r w:rsidRPr="00B95E8B">
        <w:tab/>
        <w:t>the person applies to the Secretary for an exemption from the requirement to give returns for quarters in the year; and</w:t>
      </w:r>
    </w:p>
    <w:p w14:paraId="5B7F3634" w14:textId="77777777" w:rsidR="00470148" w:rsidRPr="00B95E8B" w:rsidRDefault="00470148" w:rsidP="00470148">
      <w:pPr>
        <w:pStyle w:val="paragraph"/>
      </w:pPr>
      <w:r w:rsidRPr="00B95E8B">
        <w:tab/>
        <w:t>(b)</w:t>
      </w:r>
      <w:r w:rsidRPr="00B95E8B">
        <w:tab/>
        <w:t>the person applies before the end of the first quarter in the year in which such charge is imposed; and</w:t>
      </w:r>
    </w:p>
    <w:p w14:paraId="3A4F4461" w14:textId="0B63CA66" w:rsidR="00470148" w:rsidRPr="00B95E8B" w:rsidRDefault="00470148" w:rsidP="00470148">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0DFF0EC3" w14:textId="77777777" w:rsidR="00470148" w:rsidRPr="00B95E8B" w:rsidRDefault="00470148" w:rsidP="00470148">
      <w:pPr>
        <w:pStyle w:val="subsection"/>
      </w:pPr>
      <w:r w:rsidRPr="00B95E8B">
        <w:tab/>
        <w:t>(2)</w:t>
      </w:r>
      <w:r w:rsidRPr="00B95E8B">
        <w:tab/>
        <w:t>The person may apply only if the person reasonably believes that the total amount of charge that the person will pay, or will be likely to pay, in relation to nashi and the calendar year will be less than $1,000.</w:t>
      </w:r>
    </w:p>
    <w:p w14:paraId="0CE61A4C" w14:textId="6D9CEB2E" w:rsidR="00470148" w:rsidRPr="00B95E8B" w:rsidRDefault="00470148" w:rsidP="00470148">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728B85B6" w14:textId="7BB3C5CD" w:rsidR="00470148" w:rsidRPr="00B95E8B" w:rsidRDefault="009E063F" w:rsidP="00470148">
      <w:pPr>
        <w:pStyle w:val="ActHead5"/>
      </w:pPr>
      <w:bookmarkStart w:id="342" w:name="_Toc195792379"/>
      <w:r w:rsidRPr="002A2C22">
        <w:rPr>
          <w:rStyle w:val="CharSectno"/>
        </w:rPr>
        <w:t>51</w:t>
      </w:r>
      <w:r w:rsidR="002A2C22" w:rsidRPr="002A2C22">
        <w:rPr>
          <w:rStyle w:val="CharSectno"/>
        </w:rPr>
        <w:noBreakHyphen/>
      </w:r>
      <w:r w:rsidRPr="002A2C22">
        <w:rPr>
          <w:rStyle w:val="CharSectno"/>
        </w:rPr>
        <w:t>5</w:t>
      </w:r>
      <w:r w:rsidR="00470148" w:rsidRPr="00B95E8B">
        <w:t xml:space="preserve">  Process for obtaining exemption from giving quarterly returns—collection agents</w:t>
      </w:r>
      <w:bookmarkEnd w:id="342"/>
    </w:p>
    <w:p w14:paraId="6D95887B" w14:textId="4C090276" w:rsidR="00470148" w:rsidRPr="00B95E8B" w:rsidRDefault="00470148" w:rsidP="00470148">
      <w:pPr>
        <w:pStyle w:val="subsection"/>
      </w:pPr>
      <w:r w:rsidRPr="00B95E8B">
        <w:tab/>
        <w:t>(1)</w:t>
      </w:r>
      <w:r w:rsidRPr="00B95E8B">
        <w:tab/>
        <w:t xml:space="preserve">For the purposes of </w:t>
      </w:r>
      <w:r w:rsidR="00C91FA7" w:rsidRPr="00B95E8B">
        <w:t>subclause 5</w:t>
      </w:r>
      <w:r w:rsidR="007F09BE" w:rsidRPr="00B95E8B">
        <w:t>1</w:t>
      </w:r>
      <w:r w:rsidR="002A2C22">
        <w:noBreakHyphen/>
      </w:r>
      <w:r w:rsidR="007F09BE" w:rsidRPr="00B95E8B">
        <w:t>2</w:t>
      </w:r>
      <w:r w:rsidRPr="00B95E8B">
        <w:t>(3), a person is not required to give returns for quarters in the calendar year if:</w:t>
      </w:r>
    </w:p>
    <w:p w14:paraId="1CA1D025" w14:textId="77777777" w:rsidR="00470148" w:rsidRPr="00B95E8B" w:rsidRDefault="00470148" w:rsidP="00470148">
      <w:pPr>
        <w:pStyle w:val="paragraph"/>
      </w:pPr>
      <w:r w:rsidRPr="00B95E8B">
        <w:tab/>
        <w:t>(a)</w:t>
      </w:r>
      <w:r w:rsidRPr="00B95E8B">
        <w:tab/>
        <w:t>the person applies to the Secretary for an exemption from the requirement to give returns for quarters in the year; and</w:t>
      </w:r>
    </w:p>
    <w:p w14:paraId="06BADFDB" w14:textId="77777777" w:rsidR="00470148" w:rsidRPr="00B95E8B" w:rsidRDefault="00470148" w:rsidP="00470148">
      <w:pPr>
        <w:pStyle w:val="paragraph"/>
      </w:pPr>
      <w:r w:rsidRPr="00B95E8B">
        <w:tab/>
        <w:t>(b)</w:t>
      </w:r>
      <w:r w:rsidRPr="00B95E8B">
        <w:tab/>
        <w:t>the person applies before the end of the first quarter in the year in which levy or charge is imposed on nashi where the person is liable to pay an equivalent amount; and</w:t>
      </w:r>
    </w:p>
    <w:p w14:paraId="4A2A81D1" w14:textId="241D77F2" w:rsidR="00470148" w:rsidRPr="00B95E8B" w:rsidRDefault="00470148" w:rsidP="00470148">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5BC2FDAD" w14:textId="77777777" w:rsidR="00470148" w:rsidRPr="00B95E8B" w:rsidRDefault="00470148" w:rsidP="00470148">
      <w:pPr>
        <w:pStyle w:val="subsection"/>
      </w:pPr>
      <w:r w:rsidRPr="00B95E8B">
        <w:tab/>
        <w:t>(2)</w:t>
      </w:r>
      <w:r w:rsidRPr="00B95E8B">
        <w:tab/>
        <w:t>The person may apply only if the person reasonably believes that the total equivalent amount that the person will pay, or will be likely to pay, in relation to nashi and the calendar year will be less than $1,000.</w:t>
      </w:r>
    </w:p>
    <w:p w14:paraId="628AAC03" w14:textId="29612BE7" w:rsidR="00470148" w:rsidRPr="00B95E8B" w:rsidRDefault="00470148" w:rsidP="00470148">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7CF5EAF1" w14:textId="52C5A4E7" w:rsidR="00470148" w:rsidRPr="00B95E8B" w:rsidRDefault="009E063F" w:rsidP="00470148">
      <w:pPr>
        <w:pStyle w:val="ActHead5"/>
      </w:pPr>
      <w:bookmarkStart w:id="343" w:name="_Toc195792380"/>
      <w:r w:rsidRPr="002A2C22">
        <w:rPr>
          <w:rStyle w:val="CharSectno"/>
        </w:rPr>
        <w:t>51</w:t>
      </w:r>
      <w:r w:rsidR="002A2C22" w:rsidRPr="002A2C22">
        <w:rPr>
          <w:rStyle w:val="CharSectno"/>
        </w:rPr>
        <w:noBreakHyphen/>
      </w:r>
      <w:r w:rsidRPr="002A2C22">
        <w:rPr>
          <w:rStyle w:val="CharSectno"/>
        </w:rPr>
        <w:t>6</w:t>
      </w:r>
      <w:r w:rsidR="00470148" w:rsidRPr="00B95E8B">
        <w:t xml:space="preserve">  Application provisions</w:t>
      </w:r>
      <w:bookmarkEnd w:id="343"/>
    </w:p>
    <w:p w14:paraId="0143296C" w14:textId="4B313931" w:rsidR="00470148" w:rsidRPr="00B95E8B" w:rsidRDefault="00470148" w:rsidP="00470148">
      <w:pPr>
        <w:pStyle w:val="subsection"/>
      </w:pPr>
      <w:r w:rsidRPr="00B95E8B">
        <w:tab/>
        <w:t>(1)</w:t>
      </w:r>
      <w:r w:rsidRPr="00B95E8B">
        <w:tab/>
        <w:t xml:space="preserve">This Division applies in relation to levy imposed by </w:t>
      </w:r>
      <w:r w:rsidR="00C91FA7" w:rsidRPr="00B95E8B">
        <w:t>clause 5</w:t>
      </w:r>
      <w:r w:rsidR="005F0AB4" w:rsidRPr="00B95E8B">
        <w:t>1</w:t>
      </w:r>
      <w:r w:rsidR="002A2C22">
        <w:noBreakHyphen/>
      </w:r>
      <w:r w:rsidR="005F0AB4"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nashi only if the rate of the levy on nashi is greater than nil.</w:t>
      </w:r>
    </w:p>
    <w:p w14:paraId="0898D01B" w14:textId="56DB3D01" w:rsidR="00470148" w:rsidRPr="00B95E8B" w:rsidRDefault="00470148" w:rsidP="00470148">
      <w:pPr>
        <w:pStyle w:val="subsection"/>
      </w:pPr>
      <w:r w:rsidRPr="00B95E8B">
        <w:tab/>
        <w:t>(2)</w:t>
      </w:r>
      <w:r w:rsidRPr="00B95E8B">
        <w:tab/>
        <w:t xml:space="preserve">This Division applies in relation to charge imposed by </w:t>
      </w:r>
      <w:r w:rsidR="00C91FA7" w:rsidRPr="00B95E8B">
        <w:t>clause 5</w:t>
      </w:r>
      <w:r w:rsidR="005F0AB4" w:rsidRPr="00B95E8B">
        <w:t>1</w:t>
      </w:r>
      <w:r w:rsidR="002A2C22">
        <w:noBreakHyphen/>
      </w:r>
      <w:r w:rsidR="005F0AB4"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nashi only if the rate of the charge on nashi is greater than nil.</w:t>
      </w:r>
    </w:p>
    <w:p w14:paraId="6974544E" w14:textId="77777777" w:rsidR="00692DBC" w:rsidRPr="00B95E8B" w:rsidRDefault="006B2A9D" w:rsidP="00692DBC">
      <w:pPr>
        <w:pStyle w:val="ActHead3"/>
        <w:pageBreakBefore/>
      </w:pPr>
      <w:bookmarkStart w:id="344" w:name="_Toc195792381"/>
      <w:r w:rsidRPr="002A2C22">
        <w:rPr>
          <w:rStyle w:val="CharDivNo"/>
        </w:rPr>
        <w:t>Division </w:t>
      </w:r>
      <w:r w:rsidR="009E063F" w:rsidRPr="002A2C22">
        <w:rPr>
          <w:rStyle w:val="CharDivNo"/>
        </w:rPr>
        <w:t>52</w:t>
      </w:r>
      <w:r w:rsidR="00692DBC" w:rsidRPr="00B95E8B">
        <w:t>—</w:t>
      </w:r>
      <w:r w:rsidR="00692DBC" w:rsidRPr="002A2C22">
        <w:rPr>
          <w:rStyle w:val="CharDivText"/>
        </w:rPr>
        <w:t>Olives</w:t>
      </w:r>
      <w:bookmarkEnd w:id="344"/>
    </w:p>
    <w:p w14:paraId="2ED31808" w14:textId="6FDC6BD5" w:rsidR="00692DBC" w:rsidRPr="00B95E8B" w:rsidRDefault="009E063F" w:rsidP="00692DBC">
      <w:pPr>
        <w:pStyle w:val="ActHead5"/>
      </w:pPr>
      <w:bookmarkStart w:id="345" w:name="_Toc195792382"/>
      <w:r w:rsidRPr="002A2C22">
        <w:rPr>
          <w:rStyle w:val="CharSectno"/>
        </w:rPr>
        <w:t>52</w:t>
      </w:r>
      <w:r w:rsidR="002A2C22" w:rsidRPr="002A2C22">
        <w:rPr>
          <w:rStyle w:val="CharSectno"/>
        </w:rPr>
        <w:noBreakHyphen/>
      </w:r>
      <w:r w:rsidRPr="002A2C22">
        <w:rPr>
          <w:rStyle w:val="CharSectno"/>
        </w:rPr>
        <w:t>1</w:t>
      </w:r>
      <w:r w:rsidR="00692DBC" w:rsidRPr="00B95E8B">
        <w:t xml:space="preserve">  Obligations of levy payers</w:t>
      </w:r>
      <w:bookmarkEnd w:id="345"/>
    </w:p>
    <w:p w14:paraId="734DA50C" w14:textId="77777777" w:rsidR="00692DBC" w:rsidRPr="00B95E8B" w:rsidRDefault="00692DBC" w:rsidP="00692DBC">
      <w:pPr>
        <w:pStyle w:val="SubsectionHead"/>
      </w:pPr>
      <w:r w:rsidRPr="00B95E8B">
        <w:t>When olive levy due and payable</w:t>
      </w:r>
    </w:p>
    <w:p w14:paraId="04C1BBC4"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174D122A" w14:textId="77777777" w:rsidR="00692DBC" w:rsidRPr="00B95E8B" w:rsidRDefault="00692DBC" w:rsidP="00692DBC">
      <w:pPr>
        <w:pStyle w:val="paragraph"/>
      </w:pPr>
      <w:r w:rsidRPr="00B95E8B">
        <w:tab/>
        <w:t>(a)</w:t>
      </w:r>
      <w:r w:rsidRPr="00B95E8B">
        <w:tab/>
        <w:t xml:space="preserve">levy imposed on olives that are sold by the levy payer in a period of 12 months beginning on </w:t>
      </w:r>
      <w:r w:rsidR="009223E9" w:rsidRPr="00B95E8B">
        <w:t>1 October</w:t>
      </w:r>
      <w:r w:rsidRPr="00B95E8B">
        <w:t>; or</w:t>
      </w:r>
    </w:p>
    <w:p w14:paraId="02BEA56F" w14:textId="77777777" w:rsidR="00692DBC" w:rsidRPr="00B95E8B" w:rsidRDefault="00692DBC" w:rsidP="00692DBC">
      <w:pPr>
        <w:pStyle w:val="paragraph"/>
      </w:pPr>
      <w:r w:rsidRPr="00B95E8B">
        <w:tab/>
        <w:t>(b)</w:t>
      </w:r>
      <w:r w:rsidRPr="00B95E8B">
        <w:tab/>
        <w:t xml:space="preserve">levy imposed on olives that are processed by or for the levy payer in a period of 12 months beginning on </w:t>
      </w:r>
      <w:r w:rsidR="009223E9" w:rsidRPr="00B95E8B">
        <w:t>1 October</w:t>
      </w:r>
      <w:r w:rsidRPr="00B95E8B">
        <w:t>;</w:t>
      </w:r>
    </w:p>
    <w:p w14:paraId="66DD546F" w14:textId="77777777" w:rsidR="00692DBC" w:rsidRPr="00B95E8B" w:rsidRDefault="00C85188" w:rsidP="00692DBC">
      <w:pPr>
        <w:pStyle w:val="subsection2"/>
      </w:pPr>
      <w:r w:rsidRPr="00B95E8B">
        <w:t>this table has effect.</w:t>
      </w:r>
    </w:p>
    <w:p w14:paraId="53FD209C"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0A7A42CF" w14:textId="77777777" w:rsidTr="0082472F">
        <w:trPr>
          <w:tblHeader/>
        </w:trPr>
        <w:tc>
          <w:tcPr>
            <w:tcW w:w="5000" w:type="pct"/>
            <w:gridSpan w:val="3"/>
            <w:tcBorders>
              <w:top w:val="single" w:sz="12" w:space="0" w:color="auto"/>
              <w:bottom w:val="single" w:sz="2" w:space="0" w:color="auto"/>
            </w:tcBorders>
            <w:shd w:val="clear" w:color="auto" w:fill="auto"/>
          </w:tcPr>
          <w:p w14:paraId="30D8DBF0" w14:textId="77777777" w:rsidR="00692DBC" w:rsidRPr="00B95E8B" w:rsidRDefault="00692DBC" w:rsidP="003623C8">
            <w:pPr>
              <w:pStyle w:val="TableHeading"/>
            </w:pPr>
            <w:r w:rsidRPr="00B95E8B">
              <w:t>Olive levy</w:t>
            </w:r>
          </w:p>
        </w:tc>
      </w:tr>
      <w:tr w:rsidR="00692DBC" w:rsidRPr="00B95E8B" w14:paraId="7E376B80" w14:textId="77777777" w:rsidTr="0082472F">
        <w:trPr>
          <w:tblHeader/>
        </w:trPr>
        <w:tc>
          <w:tcPr>
            <w:tcW w:w="429" w:type="pct"/>
            <w:tcBorders>
              <w:top w:val="single" w:sz="2" w:space="0" w:color="auto"/>
              <w:bottom w:val="single" w:sz="12" w:space="0" w:color="auto"/>
            </w:tcBorders>
            <w:shd w:val="clear" w:color="auto" w:fill="auto"/>
          </w:tcPr>
          <w:p w14:paraId="0F61B0A8"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31C2CC03"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191964A9" w14:textId="77777777" w:rsidR="00692DBC" w:rsidRPr="00B95E8B" w:rsidRDefault="00692DBC" w:rsidP="003623C8">
            <w:pPr>
              <w:pStyle w:val="TableHeading"/>
            </w:pPr>
            <w:r w:rsidRPr="00B95E8B">
              <w:t>Rule</w:t>
            </w:r>
          </w:p>
        </w:tc>
      </w:tr>
      <w:tr w:rsidR="00692DBC" w:rsidRPr="00B95E8B" w14:paraId="63EFFBAC" w14:textId="77777777" w:rsidTr="0082472F">
        <w:tc>
          <w:tcPr>
            <w:tcW w:w="429" w:type="pct"/>
            <w:tcBorders>
              <w:top w:val="single" w:sz="2" w:space="0" w:color="auto"/>
              <w:bottom w:val="single" w:sz="2" w:space="0" w:color="auto"/>
            </w:tcBorders>
            <w:shd w:val="clear" w:color="auto" w:fill="auto"/>
          </w:tcPr>
          <w:p w14:paraId="2F2411F9"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15D25CB2" w14:textId="77777777" w:rsidR="00692DBC" w:rsidRPr="00B95E8B" w:rsidRDefault="00692DBC" w:rsidP="003623C8">
            <w:pPr>
              <w:pStyle w:val="Tabletext"/>
            </w:pPr>
            <w:r w:rsidRPr="00B95E8B">
              <w:t xml:space="preserve">For olives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423AC6F8" w14:textId="77777777" w:rsidR="00692DBC" w:rsidRPr="00B95E8B" w:rsidRDefault="00692DBC" w:rsidP="003623C8">
            <w:pPr>
              <w:pStyle w:val="Tabletext"/>
            </w:pPr>
            <w:r w:rsidRPr="00B95E8B">
              <w:t xml:space="preserve">On </w:t>
            </w:r>
            <w:r w:rsidR="006B2A9D" w:rsidRPr="00B95E8B">
              <w:t>31 October</w:t>
            </w:r>
            <w:r w:rsidRPr="00B95E8B">
              <w:t xml:space="preserve"> in the next period of 12 months beginning on </w:t>
            </w:r>
            <w:r w:rsidR="009223E9" w:rsidRPr="00B95E8B">
              <w:t>1 October</w:t>
            </w:r>
          </w:p>
        </w:tc>
      </w:tr>
      <w:tr w:rsidR="00692DBC" w:rsidRPr="00B95E8B" w14:paraId="3C9D59CA" w14:textId="77777777" w:rsidTr="0082472F">
        <w:tc>
          <w:tcPr>
            <w:tcW w:w="429" w:type="pct"/>
            <w:tcBorders>
              <w:top w:val="single" w:sz="2" w:space="0" w:color="auto"/>
              <w:bottom w:val="single" w:sz="2" w:space="0" w:color="auto"/>
            </w:tcBorders>
            <w:shd w:val="clear" w:color="auto" w:fill="auto"/>
          </w:tcPr>
          <w:p w14:paraId="0896DEB0"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1EE9BA51" w14:textId="77777777" w:rsidR="00692DBC" w:rsidRPr="00B95E8B" w:rsidRDefault="00692DBC" w:rsidP="003623C8">
            <w:pPr>
              <w:pStyle w:val="Tabletext"/>
            </w:pPr>
            <w:r w:rsidRPr="00B95E8B">
              <w:t>For olives processed for the levy payer, when is the levy due and payable?</w:t>
            </w:r>
          </w:p>
        </w:tc>
        <w:tc>
          <w:tcPr>
            <w:tcW w:w="2445" w:type="pct"/>
            <w:tcBorders>
              <w:top w:val="single" w:sz="2" w:space="0" w:color="auto"/>
              <w:bottom w:val="single" w:sz="2" w:space="0" w:color="auto"/>
            </w:tcBorders>
            <w:shd w:val="clear" w:color="auto" w:fill="auto"/>
          </w:tcPr>
          <w:p w14:paraId="079D67A2" w14:textId="77777777" w:rsidR="00692DBC" w:rsidRPr="00B95E8B" w:rsidRDefault="00692DBC" w:rsidP="003623C8">
            <w:pPr>
              <w:pStyle w:val="Tabletext"/>
            </w:pPr>
            <w:r w:rsidRPr="00B95E8B">
              <w:t xml:space="preserve">On </w:t>
            </w:r>
            <w:r w:rsidR="006B2A9D" w:rsidRPr="00B95E8B">
              <w:t>31 October</w:t>
            </w:r>
            <w:r w:rsidRPr="00B95E8B">
              <w:t xml:space="preserve"> in the next period of 12 months beginning on </w:t>
            </w:r>
            <w:r w:rsidR="009223E9" w:rsidRPr="00B95E8B">
              <w:t>1 October</w:t>
            </w:r>
          </w:p>
        </w:tc>
      </w:tr>
      <w:tr w:rsidR="00692DBC" w:rsidRPr="00B95E8B" w14:paraId="285A2553" w14:textId="77777777" w:rsidTr="0082472F">
        <w:tc>
          <w:tcPr>
            <w:tcW w:w="429" w:type="pct"/>
            <w:tcBorders>
              <w:top w:val="single" w:sz="2" w:space="0" w:color="auto"/>
              <w:bottom w:val="single" w:sz="2" w:space="0" w:color="auto"/>
            </w:tcBorders>
            <w:shd w:val="clear" w:color="auto" w:fill="auto"/>
          </w:tcPr>
          <w:p w14:paraId="7B8A6D1A"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08886CAB" w14:textId="77777777" w:rsidR="00692DBC" w:rsidRPr="00B95E8B" w:rsidRDefault="00692DBC" w:rsidP="003623C8">
            <w:pPr>
              <w:pStyle w:val="Tabletext"/>
            </w:pPr>
            <w:r w:rsidRPr="00B95E8B">
              <w:t>For olives sold by retail sale, when is the levy due and payable?</w:t>
            </w:r>
          </w:p>
        </w:tc>
        <w:tc>
          <w:tcPr>
            <w:tcW w:w="2445" w:type="pct"/>
            <w:tcBorders>
              <w:top w:val="single" w:sz="2" w:space="0" w:color="auto"/>
              <w:bottom w:val="single" w:sz="2" w:space="0" w:color="auto"/>
            </w:tcBorders>
            <w:shd w:val="clear" w:color="auto" w:fill="auto"/>
          </w:tcPr>
          <w:p w14:paraId="74BD9716" w14:textId="77777777" w:rsidR="00692DBC" w:rsidRPr="00B95E8B" w:rsidRDefault="00692DBC" w:rsidP="003623C8">
            <w:pPr>
              <w:pStyle w:val="Tabletext"/>
            </w:pPr>
            <w:r w:rsidRPr="00B95E8B">
              <w:t xml:space="preserve">On </w:t>
            </w:r>
            <w:r w:rsidR="006B2A9D" w:rsidRPr="00B95E8B">
              <w:t>31 October</w:t>
            </w:r>
            <w:r w:rsidRPr="00B95E8B">
              <w:t xml:space="preserve"> in the next period of 12 months beginning on </w:t>
            </w:r>
            <w:r w:rsidR="009223E9" w:rsidRPr="00B95E8B">
              <w:t>1 October</w:t>
            </w:r>
          </w:p>
        </w:tc>
      </w:tr>
      <w:tr w:rsidR="00692DBC" w:rsidRPr="00B95E8B" w14:paraId="67D704B2" w14:textId="77777777" w:rsidTr="0082472F">
        <w:tc>
          <w:tcPr>
            <w:tcW w:w="429" w:type="pct"/>
            <w:tcBorders>
              <w:top w:val="single" w:sz="2" w:space="0" w:color="auto"/>
              <w:bottom w:val="single" w:sz="2" w:space="0" w:color="auto"/>
            </w:tcBorders>
            <w:shd w:val="clear" w:color="auto" w:fill="auto"/>
          </w:tcPr>
          <w:p w14:paraId="25569E39" w14:textId="77777777" w:rsidR="00692DBC" w:rsidRPr="00B95E8B" w:rsidRDefault="00692DBC" w:rsidP="003623C8">
            <w:pPr>
              <w:pStyle w:val="Tabletext"/>
            </w:pPr>
            <w:r w:rsidRPr="00B95E8B">
              <w:t>4</w:t>
            </w:r>
          </w:p>
        </w:tc>
        <w:tc>
          <w:tcPr>
            <w:tcW w:w="2126" w:type="pct"/>
            <w:tcBorders>
              <w:top w:val="single" w:sz="2" w:space="0" w:color="auto"/>
              <w:bottom w:val="single" w:sz="2" w:space="0" w:color="auto"/>
            </w:tcBorders>
            <w:shd w:val="clear" w:color="auto" w:fill="auto"/>
          </w:tcPr>
          <w:p w14:paraId="0700A59C" w14:textId="77777777" w:rsidR="00692DBC" w:rsidRPr="00B95E8B" w:rsidRDefault="00692DBC" w:rsidP="003623C8">
            <w:pPr>
              <w:pStyle w:val="Tabletext"/>
            </w:pPr>
            <w:r w:rsidRPr="00B95E8B">
              <w:t>For olives processed by the levy payer, when is the levy due and payable?</w:t>
            </w:r>
          </w:p>
        </w:tc>
        <w:tc>
          <w:tcPr>
            <w:tcW w:w="2445" w:type="pct"/>
            <w:tcBorders>
              <w:top w:val="single" w:sz="2" w:space="0" w:color="auto"/>
              <w:bottom w:val="single" w:sz="2" w:space="0" w:color="auto"/>
            </w:tcBorders>
            <w:shd w:val="clear" w:color="auto" w:fill="auto"/>
          </w:tcPr>
          <w:p w14:paraId="3EDE0E4A" w14:textId="77777777" w:rsidR="00692DBC" w:rsidRPr="00B95E8B" w:rsidRDefault="00692DBC" w:rsidP="003623C8">
            <w:pPr>
              <w:pStyle w:val="Tabletext"/>
            </w:pPr>
            <w:r w:rsidRPr="00B95E8B">
              <w:t xml:space="preserve">On </w:t>
            </w:r>
            <w:r w:rsidR="006B2A9D" w:rsidRPr="00B95E8B">
              <w:t>31 October</w:t>
            </w:r>
            <w:r w:rsidRPr="00B95E8B">
              <w:t xml:space="preserve"> in the next period of 12 months beginning on </w:t>
            </w:r>
            <w:r w:rsidR="009223E9" w:rsidRPr="00B95E8B">
              <w:t>1 October</w:t>
            </w:r>
          </w:p>
        </w:tc>
      </w:tr>
      <w:tr w:rsidR="00692DBC" w:rsidRPr="00B95E8B" w14:paraId="433E83C5" w14:textId="77777777" w:rsidTr="0082472F">
        <w:tc>
          <w:tcPr>
            <w:tcW w:w="429" w:type="pct"/>
            <w:tcBorders>
              <w:top w:val="single" w:sz="2" w:space="0" w:color="auto"/>
              <w:bottom w:val="single" w:sz="12" w:space="0" w:color="auto"/>
            </w:tcBorders>
            <w:shd w:val="clear" w:color="auto" w:fill="auto"/>
          </w:tcPr>
          <w:p w14:paraId="3EDC1C5F" w14:textId="77777777" w:rsidR="00692DBC" w:rsidRPr="00B95E8B" w:rsidRDefault="00692DBC" w:rsidP="003623C8">
            <w:pPr>
              <w:pStyle w:val="Tabletext"/>
            </w:pPr>
            <w:r w:rsidRPr="00B95E8B">
              <w:t>5</w:t>
            </w:r>
          </w:p>
        </w:tc>
        <w:tc>
          <w:tcPr>
            <w:tcW w:w="2126" w:type="pct"/>
            <w:tcBorders>
              <w:top w:val="single" w:sz="2" w:space="0" w:color="auto"/>
              <w:bottom w:val="single" w:sz="12" w:space="0" w:color="auto"/>
            </w:tcBorders>
            <w:shd w:val="clear" w:color="auto" w:fill="auto"/>
          </w:tcPr>
          <w:p w14:paraId="1D393E15"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80F6FBD" w14:textId="77777777" w:rsidR="00692DBC" w:rsidRPr="00B95E8B" w:rsidRDefault="00692DBC" w:rsidP="006C1398">
            <w:pPr>
              <w:pStyle w:val="Tabletext"/>
            </w:pPr>
            <w:r w:rsidRPr="00B95E8B">
              <w:t>The Commonwealth</w:t>
            </w:r>
          </w:p>
        </w:tc>
      </w:tr>
    </w:tbl>
    <w:p w14:paraId="5051FBCD" w14:textId="090F4BC2" w:rsidR="003A665C" w:rsidRPr="00B95E8B" w:rsidRDefault="00692DBC" w:rsidP="00692DBC">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5</w:t>
      </w:r>
      <w:r w:rsidR="005F0AB4" w:rsidRPr="00B95E8B">
        <w:t>2</w:t>
      </w:r>
      <w:r w:rsidR="002A2C22">
        <w:noBreakHyphen/>
      </w:r>
      <w:r w:rsidR="005F0AB4" w:rsidRPr="00B95E8B">
        <w:t>2</w:t>
      </w:r>
      <w:r w:rsidRPr="00B95E8B">
        <w:t>.</w:t>
      </w:r>
    </w:p>
    <w:p w14:paraId="7435BC24" w14:textId="526A2CB2"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4C7F94A8"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5576DA4E" w14:textId="77777777" w:rsidR="00692DBC" w:rsidRPr="00B95E8B" w:rsidRDefault="00692DBC" w:rsidP="00692DBC">
      <w:pPr>
        <w:pStyle w:val="SubsectionHead"/>
      </w:pPr>
      <w:r w:rsidRPr="00B95E8B">
        <w:t>Giving annual returns</w:t>
      </w:r>
    </w:p>
    <w:p w14:paraId="4BA1C40B" w14:textId="77777777" w:rsidR="00692DBC" w:rsidRPr="00B95E8B" w:rsidRDefault="00692DBC" w:rsidP="00692DBC">
      <w:pPr>
        <w:pStyle w:val="subsection"/>
      </w:pPr>
      <w:r w:rsidRPr="00B95E8B">
        <w:tab/>
        <w:t>(2)</w:t>
      </w:r>
      <w:r w:rsidRPr="00B95E8B">
        <w:tab/>
        <w:t xml:space="preserve">For the purposes of </w:t>
      </w:r>
      <w:r w:rsidR="00C91FA7" w:rsidRPr="00B95E8B">
        <w:t>paragraph 5</w:t>
      </w:r>
      <w:r w:rsidR="00526692" w:rsidRPr="00B95E8B">
        <w:t>9</w:t>
      </w:r>
      <w:r w:rsidR="00F368B5" w:rsidRPr="00B95E8B">
        <w:t>(2)(a) of the Act</w:t>
      </w:r>
      <w:r w:rsidRPr="00B95E8B">
        <w:t xml:space="preserve">, for levy imposed on olives, </w:t>
      </w:r>
      <w:r w:rsidR="00C85188" w:rsidRPr="00B95E8B">
        <w:t>this table has effect.</w:t>
      </w:r>
    </w:p>
    <w:p w14:paraId="17EAAE7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ABCF5C5" w14:textId="77777777" w:rsidTr="0082472F">
        <w:trPr>
          <w:tblHeader/>
        </w:trPr>
        <w:tc>
          <w:tcPr>
            <w:tcW w:w="5000" w:type="pct"/>
            <w:gridSpan w:val="3"/>
            <w:tcBorders>
              <w:top w:val="single" w:sz="12" w:space="0" w:color="auto"/>
              <w:bottom w:val="single" w:sz="2" w:space="0" w:color="auto"/>
            </w:tcBorders>
            <w:shd w:val="clear" w:color="auto" w:fill="auto"/>
          </w:tcPr>
          <w:p w14:paraId="2132F3BA" w14:textId="77777777" w:rsidR="00692DBC" w:rsidRPr="00B95E8B" w:rsidRDefault="00692DBC" w:rsidP="003623C8">
            <w:pPr>
              <w:pStyle w:val="TableHeading"/>
            </w:pPr>
            <w:r w:rsidRPr="00B95E8B">
              <w:t>Annual returns</w:t>
            </w:r>
          </w:p>
        </w:tc>
      </w:tr>
      <w:tr w:rsidR="00692DBC" w:rsidRPr="00B95E8B" w14:paraId="0C374CE6" w14:textId="77777777" w:rsidTr="0082472F">
        <w:trPr>
          <w:tblHeader/>
        </w:trPr>
        <w:tc>
          <w:tcPr>
            <w:tcW w:w="429" w:type="pct"/>
            <w:tcBorders>
              <w:top w:val="single" w:sz="2" w:space="0" w:color="auto"/>
              <w:bottom w:val="single" w:sz="12" w:space="0" w:color="auto"/>
            </w:tcBorders>
            <w:shd w:val="clear" w:color="auto" w:fill="auto"/>
          </w:tcPr>
          <w:p w14:paraId="7E2D602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DCFA7D8"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266C8F0" w14:textId="77777777" w:rsidR="00692DBC" w:rsidRPr="00B95E8B" w:rsidRDefault="00692DBC" w:rsidP="003623C8">
            <w:pPr>
              <w:pStyle w:val="TableHeading"/>
            </w:pPr>
            <w:r w:rsidRPr="00B95E8B">
              <w:t>Rule</w:t>
            </w:r>
          </w:p>
        </w:tc>
      </w:tr>
      <w:tr w:rsidR="00692DBC" w:rsidRPr="00B95E8B" w14:paraId="35786F08" w14:textId="77777777" w:rsidTr="0082472F">
        <w:tc>
          <w:tcPr>
            <w:tcW w:w="429" w:type="pct"/>
            <w:tcBorders>
              <w:top w:val="single" w:sz="2" w:space="0" w:color="auto"/>
              <w:bottom w:val="single" w:sz="2" w:space="0" w:color="auto"/>
            </w:tcBorders>
            <w:shd w:val="clear" w:color="auto" w:fill="auto"/>
          </w:tcPr>
          <w:p w14:paraId="408DBF63"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8F41CC6" w14:textId="77777777" w:rsidR="00692DBC" w:rsidRPr="00B95E8B" w:rsidRDefault="00692DBC" w:rsidP="003623C8">
            <w:pPr>
              <w:pStyle w:val="Tabletext"/>
            </w:pPr>
            <w:r w:rsidRPr="00B95E8B">
              <w:t xml:space="preserve">Who must give a return for a period of 12 months beginning on </w:t>
            </w:r>
            <w:r w:rsidR="009223E9" w:rsidRPr="00B95E8B">
              <w:t>1 October</w:t>
            </w:r>
            <w:r w:rsidRPr="00B95E8B">
              <w:t>?</w:t>
            </w:r>
          </w:p>
        </w:tc>
        <w:tc>
          <w:tcPr>
            <w:tcW w:w="2286" w:type="pct"/>
            <w:tcBorders>
              <w:top w:val="single" w:sz="2" w:space="0" w:color="auto"/>
              <w:bottom w:val="single" w:sz="2" w:space="0" w:color="auto"/>
            </w:tcBorders>
            <w:shd w:val="clear" w:color="auto" w:fill="auto"/>
          </w:tcPr>
          <w:p w14:paraId="6800894E" w14:textId="77777777" w:rsidR="00692DBC" w:rsidRPr="00B95E8B" w:rsidRDefault="00692DBC" w:rsidP="003623C8">
            <w:pPr>
              <w:pStyle w:val="Tabletext"/>
            </w:pPr>
            <w:r w:rsidRPr="00B95E8B">
              <w:t>The following</w:t>
            </w:r>
            <w:r w:rsidR="00244349" w:rsidRPr="00B95E8B">
              <w:t xml:space="preserve"> person</w:t>
            </w:r>
            <w:r w:rsidRPr="00B95E8B">
              <w:t>:</w:t>
            </w:r>
          </w:p>
          <w:p w14:paraId="77A06A12" w14:textId="77777777" w:rsidR="00692DBC" w:rsidRPr="00B95E8B" w:rsidRDefault="00692DBC" w:rsidP="003623C8">
            <w:pPr>
              <w:pStyle w:val="Tablea"/>
            </w:pPr>
            <w:r w:rsidRPr="00B95E8B">
              <w:t>(a) for olives sold by the levy payer by retail sale in the period—the levy payer;</w:t>
            </w:r>
          </w:p>
          <w:p w14:paraId="60123497" w14:textId="77777777" w:rsidR="00692DBC" w:rsidRPr="00B95E8B" w:rsidRDefault="00692DBC" w:rsidP="003623C8">
            <w:pPr>
              <w:pStyle w:val="Tablea"/>
            </w:pPr>
            <w:r w:rsidRPr="00B95E8B">
              <w:t>(b) for olives processed in the period by the levy payer—the levy payer</w:t>
            </w:r>
          </w:p>
        </w:tc>
      </w:tr>
      <w:tr w:rsidR="00692DBC" w:rsidRPr="00B95E8B" w14:paraId="39EAA276" w14:textId="77777777" w:rsidTr="0082472F">
        <w:tc>
          <w:tcPr>
            <w:tcW w:w="429" w:type="pct"/>
            <w:tcBorders>
              <w:top w:val="single" w:sz="2" w:space="0" w:color="auto"/>
              <w:bottom w:val="single" w:sz="2" w:space="0" w:color="auto"/>
            </w:tcBorders>
            <w:shd w:val="clear" w:color="auto" w:fill="auto"/>
          </w:tcPr>
          <w:p w14:paraId="68484824"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38047CCC"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F347148" w14:textId="77777777" w:rsidR="00692DBC" w:rsidRPr="00B95E8B" w:rsidRDefault="00692DBC" w:rsidP="003623C8">
            <w:pPr>
              <w:pStyle w:val="Tabletext"/>
            </w:pPr>
            <w:r w:rsidRPr="00B95E8B">
              <w:t xml:space="preserve">Before the end of </w:t>
            </w:r>
            <w:r w:rsidR="006B2A9D" w:rsidRPr="00B95E8B">
              <w:t>October</w:t>
            </w:r>
            <w:r w:rsidRPr="00B95E8B">
              <w:t xml:space="preserve"> in the next period of 12 months beginning on </w:t>
            </w:r>
            <w:r w:rsidR="009223E9" w:rsidRPr="00B95E8B">
              <w:t>1 October</w:t>
            </w:r>
          </w:p>
        </w:tc>
      </w:tr>
      <w:tr w:rsidR="00692DBC" w:rsidRPr="00B95E8B" w14:paraId="57A5122A" w14:textId="77777777" w:rsidTr="0082472F">
        <w:tc>
          <w:tcPr>
            <w:tcW w:w="429" w:type="pct"/>
            <w:tcBorders>
              <w:top w:val="single" w:sz="2" w:space="0" w:color="auto"/>
              <w:bottom w:val="single" w:sz="2" w:space="0" w:color="auto"/>
            </w:tcBorders>
            <w:shd w:val="clear" w:color="auto" w:fill="auto"/>
          </w:tcPr>
          <w:p w14:paraId="79675165"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0BAA894E"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8622152" w14:textId="77777777" w:rsidR="00692DBC" w:rsidRPr="00B95E8B" w:rsidRDefault="00692DBC" w:rsidP="006C1398">
            <w:pPr>
              <w:pStyle w:val="Tabletext"/>
            </w:pPr>
            <w:r w:rsidRPr="00B95E8B">
              <w:t>The Secretary</w:t>
            </w:r>
          </w:p>
        </w:tc>
      </w:tr>
      <w:tr w:rsidR="00692DBC" w:rsidRPr="00B95E8B" w14:paraId="5A764129" w14:textId="77777777" w:rsidTr="0082472F">
        <w:tc>
          <w:tcPr>
            <w:tcW w:w="429" w:type="pct"/>
            <w:tcBorders>
              <w:top w:val="single" w:sz="2" w:space="0" w:color="auto"/>
              <w:bottom w:val="single" w:sz="12" w:space="0" w:color="auto"/>
            </w:tcBorders>
            <w:shd w:val="clear" w:color="auto" w:fill="auto"/>
          </w:tcPr>
          <w:p w14:paraId="72B6CB1E"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699B3362"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20F2F9D" w14:textId="77777777" w:rsidR="00692DBC" w:rsidRPr="00B95E8B" w:rsidRDefault="00692DBC" w:rsidP="006C1398">
            <w:pPr>
              <w:pStyle w:val="Tabletext"/>
            </w:pPr>
            <w:r w:rsidRPr="00B95E8B">
              <w:t>The return:</w:t>
            </w:r>
          </w:p>
          <w:p w14:paraId="1BA25AED" w14:textId="77777777" w:rsidR="00692DBC" w:rsidRPr="00B95E8B" w:rsidRDefault="00692DBC" w:rsidP="003623C8">
            <w:pPr>
              <w:pStyle w:val="Tablea"/>
            </w:pPr>
            <w:r w:rsidRPr="00B95E8B">
              <w:t>(a) must be in the appropriate approved form and include the information required by that form; or</w:t>
            </w:r>
          </w:p>
          <w:p w14:paraId="3E86F51D"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05AEA3C1"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7CCDF22" w14:textId="77777777" w:rsidR="00692DBC" w:rsidRPr="00B95E8B" w:rsidRDefault="00692DBC" w:rsidP="00692DBC">
      <w:pPr>
        <w:pStyle w:val="SubsectionHead"/>
      </w:pPr>
      <w:r w:rsidRPr="00B95E8B">
        <w:t>Making and keeping records</w:t>
      </w:r>
    </w:p>
    <w:p w14:paraId="2998E1C9"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(2)(b) of the Act</w:t>
      </w:r>
      <w:r w:rsidRPr="00B95E8B">
        <w:t xml:space="preserve">, for levy imposed on olives, </w:t>
      </w:r>
      <w:r w:rsidR="00C85188" w:rsidRPr="00B95E8B">
        <w:t>this table has effect.</w:t>
      </w:r>
    </w:p>
    <w:p w14:paraId="691AABF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2E6290B" w14:textId="77777777" w:rsidTr="0082472F">
        <w:trPr>
          <w:tblHeader/>
        </w:trPr>
        <w:tc>
          <w:tcPr>
            <w:tcW w:w="5000" w:type="pct"/>
            <w:gridSpan w:val="3"/>
            <w:tcBorders>
              <w:top w:val="single" w:sz="12" w:space="0" w:color="auto"/>
              <w:bottom w:val="single" w:sz="2" w:space="0" w:color="auto"/>
            </w:tcBorders>
            <w:shd w:val="clear" w:color="auto" w:fill="auto"/>
          </w:tcPr>
          <w:p w14:paraId="3F441BAA" w14:textId="0B417C31" w:rsidR="00692DBC" w:rsidRPr="00B95E8B" w:rsidRDefault="00692DBC" w:rsidP="003623C8">
            <w:pPr>
              <w:pStyle w:val="TableHeading"/>
            </w:pPr>
            <w:r w:rsidRPr="00B95E8B">
              <w:t>Record</w:t>
            </w:r>
            <w:r w:rsidR="002A2C22">
              <w:noBreakHyphen/>
            </w:r>
            <w:r w:rsidRPr="00B95E8B">
              <w:t>keeping</w:t>
            </w:r>
          </w:p>
        </w:tc>
      </w:tr>
      <w:tr w:rsidR="00692DBC" w:rsidRPr="00B95E8B" w14:paraId="77CA7657" w14:textId="77777777" w:rsidTr="0082472F">
        <w:trPr>
          <w:tblHeader/>
        </w:trPr>
        <w:tc>
          <w:tcPr>
            <w:tcW w:w="429" w:type="pct"/>
            <w:tcBorders>
              <w:top w:val="single" w:sz="2" w:space="0" w:color="auto"/>
              <w:bottom w:val="single" w:sz="12" w:space="0" w:color="auto"/>
            </w:tcBorders>
            <w:shd w:val="clear" w:color="auto" w:fill="auto"/>
          </w:tcPr>
          <w:p w14:paraId="42C14E22"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CDF3E9A"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B716206" w14:textId="77777777" w:rsidR="00692DBC" w:rsidRPr="00B95E8B" w:rsidRDefault="00692DBC" w:rsidP="003623C8">
            <w:pPr>
              <w:pStyle w:val="TableHeading"/>
            </w:pPr>
            <w:r w:rsidRPr="00B95E8B">
              <w:t>Rule</w:t>
            </w:r>
          </w:p>
        </w:tc>
      </w:tr>
      <w:tr w:rsidR="00692DBC" w:rsidRPr="00B95E8B" w14:paraId="4CF08B5A" w14:textId="77777777" w:rsidTr="0082472F">
        <w:tc>
          <w:tcPr>
            <w:tcW w:w="429" w:type="pct"/>
            <w:tcBorders>
              <w:top w:val="single" w:sz="2" w:space="0" w:color="auto"/>
              <w:bottom w:val="single" w:sz="2" w:space="0" w:color="auto"/>
            </w:tcBorders>
            <w:shd w:val="clear" w:color="auto" w:fill="auto"/>
          </w:tcPr>
          <w:p w14:paraId="2D2AD2AE"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EE1266A"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E8B9C1A" w14:textId="77777777" w:rsidR="00692DBC" w:rsidRPr="00B95E8B" w:rsidRDefault="00692DBC" w:rsidP="006C1398">
            <w:pPr>
              <w:pStyle w:val="Tabletext"/>
            </w:pPr>
            <w:r w:rsidRPr="00B95E8B">
              <w:t>The levy payer</w:t>
            </w:r>
          </w:p>
        </w:tc>
      </w:tr>
      <w:tr w:rsidR="00692DBC" w:rsidRPr="00B95E8B" w14:paraId="7E7D5763" w14:textId="77777777" w:rsidTr="0082472F">
        <w:tc>
          <w:tcPr>
            <w:tcW w:w="429" w:type="pct"/>
            <w:tcBorders>
              <w:top w:val="single" w:sz="2" w:space="0" w:color="auto"/>
              <w:bottom w:val="single" w:sz="2" w:space="0" w:color="auto"/>
            </w:tcBorders>
            <w:shd w:val="clear" w:color="auto" w:fill="auto"/>
          </w:tcPr>
          <w:p w14:paraId="431EE9EA"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4009745"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5B7DCB3" w14:textId="77777777" w:rsidR="00692DBC" w:rsidRPr="00B95E8B" w:rsidRDefault="00692DBC" w:rsidP="003623C8">
            <w:pPr>
              <w:pStyle w:val="Tabletext"/>
            </w:pPr>
            <w:r w:rsidRPr="00B95E8B">
              <w:t>The records must:</w:t>
            </w:r>
          </w:p>
          <w:p w14:paraId="299AA66E"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2CEF96EA" w14:textId="77777777" w:rsidR="00692DBC" w:rsidRPr="00B95E8B" w:rsidRDefault="00692DBC" w:rsidP="003623C8">
            <w:pPr>
              <w:pStyle w:val="Tablea"/>
            </w:pPr>
            <w:r w:rsidRPr="00B95E8B">
              <w:t>(b) otherwise—enable the levy payer to substantiate the amount of levy payable and paid by the levy payer on the olives</w:t>
            </w:r>
          </w:p>
        </w:tc>
      </w:tr>
      <w:tr w:rsidR="00692DBC" w:rsidRPr="00B95E8B" w14:paraId="1F689BC6" w14:textId="77777777" w:rsidTr="0082472F">
        <w:tc>
          <w:tcPr>
            <w:tcW w:w="429" w:type="pct"/>
            <w:tcBorders>
              <w:top w:val="single" w:sz="2" w:space="0" w:color="auto"/>
              <w:bottom w:val="single" w:sz="12" w:space="0" w:color="auto"/>
            </w:tcBorders>
            <w:shd w:val="clear" w:color="auto" w:fill="auto"/>
          </w:tcPr>
          <w:p w14:paraId="298E5CA3"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584B3CD" w14:textId="77777777" w:rsidR="00692DBC" w:rsidRPr="00B95E8B" w:rsidRDefault="00692DBC" w:rsidP="003623C8">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EF2B077" w14:textId="77777777" w:rsidR="00692DBC" w:rsidRPr="00B95E8B" w:rsidRDefault="00692DBC" w:rsidP="003623C8">
            <w:pPr>
              <w:pStyle w:val="Tabletext"/>
            </w:pPr>
            <w:r w:rsidRPr="00B95E8B">
              <w:t xml:space="preserve">Until the end of the period of 5 years beginning on the day after the end of the period of 12 months beginning on </w:t>
            </w:r>
            <w:r w:rsidR="009223E9" w:rsidRPr="00B95E8B">
              <w:t>1 October</w:t>
            </w:r>
            <w:r w:rsidRPr="00B95E8B">
              <w:t xml:space="preserve"> in which the levy is imposed</w:t>
            </w:r>
          </w:p>
        </w:tc>
      </w:tr>
    </w:tbl>
    <w:p w14:paraId="0B2CCCE8" w14:textId="77777777" w:rsidR="00692DBC" w:rsidRPr="00B95E8B" w:rsidRDefault="00692DBC" w:rsidP="00692DBC">
      <w:pPr>
        <w:pStyle w:val="notetext"/>
      </w:pPr>
      <w:r w:rsidRPr="00B95E8B">
        <w:t>Note</w:t>
      </w:r>
      <w:r w:rsidR="005B1BA9"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0BD88D1" w14:textId="175E8600" w:rsidR="005B1BA9" w:rsidRPr="00B95E8B" w:rsidRDefault="005B1BA9" w:rsidP="005B1BA9">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5</w:t>
      </w:r>
      <w:r w:rsidR="005F0AB4" w:rsidRPr="00B95E8B">
        <w:t>2</w:t>
      </w:r>
      <w:r w:rsidR="002A2C22">
        <w:noBreakHyphen/>
      </w:r>
      <w:r w:rsidR="005F0AB4" w:rsidRPr="00B95E8B">
        <w:t>3</w:t>
      </w:r>
      <w:r w:rsidRPr="00B95E8B">
        <w:t>.</w:t>
      </w:r>
    </w:p>
    <w:p w14:paraId="12369E08" w14:textId="6DB853E3" w:rsidR="00692DBC" w:rsidRPr="00B95E8B" w:rsidRDefault="009E063F" w:rsidP="00692DBC">
      <w:pPr>
        <w:pStyle w:val="ActHead5"/>
      </w:pPr>
      <w:bookmarkStart w:id="346" w:name="_Toc195792383"/>
      <w:r w:rsidRPr="002A2C22">
        <w:rPr>
          <w:rStyle w:val="CharSectno"/>
        </w:rPr>
        <w:t>52</w:t>
      </w:r>
      <w:r w:rsidR="002A2C22" w:rsidRPr="002A2C22">
        <w:rPr>
          <w:rStyle w:val="CharSectno"/>
        </w:rPr>
        <w:noBreakHyphen/>
      </w:r>
      <w:r w:rsidRPr="002A2C22">
        <w:rPr>
          <w:rStyle w:val="CharSectno"/>
        </w:rPr>
        <w:t>2</w:t>
      </w:r>
      <w:r w:rsidR="00692DBC" w:rsidRPr="00B95E8B">
        <w:t xml:space="preserve">  Obligations of collection agents</w:t>
      </w:r>
      <w:bookmarkEnd w:id="346"/>
    </w:p>
    <w:p w14:paraId="54596628" w14:textId="77777777" w:rsidR="00692DBC" w:rsidRPr="00B95E8B" w:rsidRDefault="00692DBC" w:rsidP="00692DBC">
      <w:pPr>
        <w:pStyle w:val="subsection"/>
      </w:pPr>
      <w:r w:rsidRPr="00B95E8B">
        <w:tab/>
        <w:t>(1)</w:t>
      </w:r>
      <w:r w:rsidRPr="00B95E8B">
        <w:tab/>
        <w:t>This clause sets out obligations that are imposed on a person if:</w:t>
      </w:r>
    </w:p>
    <w:p w14:paraId="04B0F0CA" w14:textId="77777777" w:rsidR="00692DBC" w:rsidRPr="00B95E8B" w:rsidRDefault="00692DBC" w:rsidP="00692DBC">
      <w:pPr>
        <w:pStyle w:val="paragraph"/>
      </w:pPr>
      <w:r w:rsidRPr="00B95E8B">
        <w:tab/>
        <w:t>(a)</w:t>
      </w:r>
      <w:r w:rsidRPr="00B95E8B">
        <w:tab/>
        <w:t xml:space="preserve">levy is imposed on olives that are sold by the levy payer in a period of 12 months beginning on </w:t>
      </w:r>
      <w:r w:rsidR="009223E9" w:rsidRPr="00B95E8B">
        <w:t>1 October</w:t>
      </w:r>
      <w:r w:rsidRPr="00B95E8B">
        <w:t xml:space="preserve">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13122A36" w14:textId="77777777" w:rsidR="00692DBC" w:rsidRPr="00B95E8B" w:rsidRDefault="00692DBC" w:rsidP="00692DBC">
      <w:pPr>
        <w:pStyle w:val="paragraph"/>
      </w:pPr>
      <w:r w:rsidRPr="00B95E8B">
        <w:tab/>
        <w:t>(b)</w:t>
      </w:r>
      <w:r w:rsidRPr="00B95E8B">
        <w:tab/>
        <w:t xml:space="preserve">levy is imposed on olives that are processed for the levy payer in a period of 12 months beginning on </w:t>
      </w:r>
      <w:r w:rsidR="009223E9" w:rsidRPr="00B95E8B">
        <w:t>1 October</w:t>
      </w:r>
      <w:r w:rsidRPr="00B95E8B">
        <w:t xml:space="preserve"> (the </w:t>
      </w:r>
      <w:r w:rsidRPr="00B95E8B">
        <w:rPr>
          <w:b/>
          <w:i/>
        </w:rPr>
        <w:t>processing case</w:t>
      </w:r>
      <w:r w:rsidRPr="00B95E8B">
        <w:t>).</w:t>
      </w:r>
    </w:p>
    <w:p w14:paraId="3AEA0F44" w14:textId="77777777" w:rsidR="00692DBC" w:rsidRPr="00B95E8B" w:rsidRDefault="00692DBC" w:rsidP="00692DBC">
      <w:pPr>
        <w:pStyle w:val="SubsectionHead"/>
      </w:pPr>
      <w:r w:rsidRPr="00B95E8B">
        <w:t>Payment of equivalent amounts</w:t>
      </w:r>
    </w:p>
    <w:p w14:paraId="40587FA4" w14:textId="441E2AAE"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1E258B8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13E60CFF" w14:textId="77777777" w:rsidTr="0082472F">
        <w:trPr>
          <w:tblHeader/>
        </w:trPr>
        <w:tc>
          <w:tcPr>
            <w:tcW w:w="5000" w:type="pct"/>
            <w:gridSpan w:val="3"/>
            <w:tcBorders>
              <w:top w:val="single" w:sz="12" w:space="0" w:color="auto"/>
              <w:bottom w:val="single" w:sz="2" w:space="0" w:color="auto"/>
            </w:tcBorders>
            <w:shd w:val="clear" w:color="auto" w:fill="auto"/>
          </w:tcPr>
          <w:p w14:paraId="216752F4" w14:textId="77777777" w:rsidR="00692DBC" w:rsidRPr="00B95E8B" w:rsidRDefault="00692DBC" w:rsidP="003623C8">
            <w:pPr>
              <w:pStyle w:val="TableHeading"/>
            </w:pPr>
            <w:r w:rsidRPr="00B95E8B">
              <w:t>Payment of equivalent amounts</w:t>
            </w:r>
          </w:p>
        </w:tc>
      </w:tr>
      <w:tr w:rsidR="00692DBC" w:rsidRPr="00B95E8B" w14:paraId="2E2D0879" w14:textId="77777777" w:rsidTr="0082472F">
        <w:trPr>
          <w:tblHeader/>
        </w:trPr>
        <w:tc>
          <w:tcPr>
            <w:tcW w:w="429" w:type="pct"/>
            <w:tcBorders>
              <w:top w:val="single" w:sz="2" w:space="0" w:color="auto"/>
              <w:bottom w:val="single" w:sz="12" w:space="0" w:color="auto"/>
            </w:tcBorders>
            <w:shd w:val="clear" w:color="auto" w:fill="auto"/>
          </w:tcPr>
          <w:p w14:paraId="7B8D4882"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76239411"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4DF43F4B" w14:textId="77777777" w:rsidR="00692DBC" w:rsidRPr="00B95E8B" w:rsidRDefault="00692DBC" w:rsidP="003623C8">
            <w:pPr>
              <w:pStyle w:val="TableHeading"/>
            </w:pPr>
            <w:r w:rsidRPr="00B95E8B">
              <w:t>Rule</w:t>
            </w:r>
          </w:p>
        </w:tc>
      </w:tr>
      <w:tr w:rsidR="00692DBC" w:rsidRPr="00B95E8B" w14:paraId="7E67890D" w14:textId="77777777" w:rsidTr="0082472F">
        <w:tc>
          <w:tcPr>
            <w:tcW w:w="429" w:type="pct"/>
            <w:tcBorders>
              <w:top w:val="single" w:sz="2" w:space="0" w:color="auto"/>
              <w:bottom w:val="single" w:sz="2" w:space="0" w:color="auto"/>
            </w:tcBorders>
            <w:shd w:val="clear" w:color="auto" w:fill="auto"/>
          </w:tcPr>
          <w:p w14:paraId="10AAD6D6"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05009129"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olives?</w:t>
            </w:r>
          </w:p>
        </w:tc>
        <w:tc>
          <w:tcPr>
            <w:tcW w:w="2360" w:type="pct"/>
            <w:tcBorders>
              <w:top w:val="single" w:sz="2" w:space="0" w:color="auto"/>
              <w:bottom w:val="single" w:sz="2" w:space="0" w:color="auto"/>
            </w:tcBorders>
            <w:shd w:val="clear" w:color="auto" w:fill="auto"/>
          </w:tcPr>
          <w:p w14:paraId="01CD74F7" w14:textId="77777777" w:rsidR="00692DBC" w:rsidRPr="00B95E8B" w:rsidRDefault="00692DBC" w:rsidP="003623C8">
            <w:pPr>
              <w:pStyle w:val="Tabletext"/>
            </w:pPr>
            <w:r w:rsidRPr="00B95E8B">
              <w:t>The following</w:t>
            </w:r>
            <w:r w:rsidR="00244349" w:rsidRPr="00B95E8B">
              <w:t xml:space="preserve"> person</w:t>
            </w:r>
            <w:r w:rsidRPr="00B95E8B">
              <w:t>:</w:t>
            </w:r>
          </w:p>
          <w:p w14:paraId="420CDB82" w14:textId="77777777" w:rsidR="00692DBC" w:rsidRPr="00B95E8B" w:rsidRDefault="00692DBC" w:rsidP="003623C8">
            <w:pPr>
              <w:pStyle w:val="Tablea"/>
            </w:pPr>
            <w:r w:rsidRPr="00B95E8B">
              <w:t>(a) the liable collection agent in the sale case;</w:t>
            </w:r>
          </w:p>
          <w:p w14:paraId="024DD16A" w14:textId="77777777" w:rsidR="00692DBC" w:rsidRPr="00B95E8B" w:rsidRDefault="00692DBC" w:rsidP="003623C8">
            <w:pPr>
              <w:pStyle w:val="Tablea"/>
            </w:pPr>
            <w:r w:rsidRPr="00B95E8B">
              <w:t>(b) the person who carried out the processing in the processing case</w:t>
            </w:r>
          </w:p>
        </w:tc>
      </w:tr>
      <w:tr w:rsidR="00692DBC" w:rsidRPr="00B95E8B" w14:paraId="4D5EC3C1" w14:textId="77777777" w:rsidTr="0082472F">
        <w:tc>
          <w:tcPr>
            <w:tcW w:w="429" w:type="pct"/>
            <w:tcBorders>
              <w:top w:val="single" w:sz="2" w:space="0" w:color="auto"/>
              <w:bottom w:val="single" w:sz="2" w:space="0" w:color="auto"/>
            </w:tcBorders>
            <w:shd w:val="clear" w:color="auto" w:fill="auto"/>
          </w:tcPr>
          <w:p w14:paraId="6501A4BE"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0B1A08E2"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00D3833F" w14:textId="77777777" w:rsidR="00692DBC" w:rsidRPr="00B95E8B" w:rsidRDefault="00692DBC" w:rsidP="003623C8">
            <w:pPr>
              <w:pStyle w:val="Tabletext"/>
            </w:pPr>
            <w:r w:rsidRPr="00B95E8B">
              <w:t xml:space="preserve">On </w:t>
            </w:r>
            <w:r w:rsidR="006B2A9D" w:rsidRPr="00B95E8B">
              <w:t>31 October</w:t>
            </w:r>
            <w:r w:rsidRPr="00B95E8B">
              <w:t xml:space="preserve"> in the next period of 12 months beginning on </w:t>
            </w:r>
            <w:r w:rsidR="009223E9" w:rsidRPr="00B95E8B">
              <w:t>1 October</w:t>
            </w:r>
          </w:p>
        </w:tc>
      </w:tr>
      <w:tr w:rsidR="00692DBC" w:rsidRPr="00B95E8B" w14:paraId="08A1333A" w14:textId="77777777" w:rsidTr="0082472F">
        <w:tc>
          <w:tcPr>
            <w:tcW w:w="429" w:type="pct"/>
            <w:tcBorders>
              <w:top w:val="single" w:sz="2" w:space="0" w:color="auto"/>
              <w:bottom w:val="single" w:sz="12" w:space="0" w:color="auto"/>
            </w:tcBorders>
            <w:shd w:val="clear" w:color="auto" w:fill="auto"/>
          </w:tcPr>
          <w:p w14:paraId="4788A1F9"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5FBAB11C"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18296F58" w14:textId="77777777" w:rsidR="00692DBC" w:rsidRPr="00B95E8B" w:rsidRDefault="00692DBC" w:rsidP="003623C8">
            <w:pPr>
              <w:pStyle w:val="Tabletext"/>
            </w:pPr>
            <w:r w:rsidRPr="00B95E8B">
              <w:t>The Commonwealth</w:t>
            </w:r>
          </w:p>
        </w:tc>
      </w:tr>
    </w:tbl>
    <w:p w14:paraId="2B36EAA6"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74D4AD15" w14:textId="551D8263"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1E00E31C" w14:textId="77777777" w:rsidR="00692DBC" w:rsidRPr="00B95E8B" w:rsidRDefault="00692DBC" w:rsidP="00692DBC">
      <w:pPr>
        <w:pStyle w:val="SubsectionHead"/>
      </w:pPr>
      <w:r w:rsidRPr="00B95E8B">
        <w:t>Giving annual returns</w:t>
      </w:r>
    </w:p>
    <w:p w14:paraId="231572FA"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08E8B77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1A11745" w14:textId="77777777" w:rsidTr="0082472F">
        <w:trPr>
          <w:tblHeader/>
        </w:trPr>
        <w:tc>
          <w:tcPr>
            <w:tcW w:w="5000" w:type="pct"/>
            <w:gridSpan w:val="3"/>
            <w:tcBorders>
              <w:top w:val="single" w:sz="12" w:space="0" w:color="auto"/>
              <w:bottom w:val="single" w:sz="2" w:space="0" w:color="auto"/>
            </w:tcBorders>
            <w:shd w:val="clear" w:color="auto" w:fill="auto"/>
          </w:tcPr>
          <w:p w14:paraId="62D21CA0" w14:textId="77777777" w:rsidR="00692DBC" w:rsidRPr="00B95E8B" w:rsidRDefault="00692DBC" w:rsidP="003623C8">
            <w:pPr>
              <w:pStyle w:val="TableHeading"/>
            </w:pPr>
            <w:r w:rsidRPr="00B95E8B">
              <w:t>Annual returns</w:t>
            </w:r>
          </w:p>
        </w:tc>
      </w:tr>
      <w:tr w:rsidR="00692DBC" w:rsidRPr="00B95E8B" w14:paraId="1B874C2F" w14:textId="77777777" w:rsidTr="0082472F">
        <w:trPr>
          <w:tblHeader/>
        </w:trPr>
        <w:tc>
          <w:tcPr>
            <w:tcW w:w="429" w:type="pct"/>
            <w:tcBorders>
              <w:top w:val="single" w:sz="2" w:space="0" w:color="auto"/>
              <w:bottom w:val="single" w:sz="12" w:space="0" w:color="auto"/>
            </w:tcBorders>
            <w:shd w:val="clear" w:color="auto" w:fill="auto"/>
          </w:tcPr>
          <w:p w14:paraId="0C06702F"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E0A84CD"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495A27D" w14:textId="77777777" w:rsidR="00692DBC" w:rsidRPr="00B95E8B" w:rsidRDefault="00692DBC" w:rsidP="003623C8">
            <w:pPr>
              <w:pStyle w:val="TableHeading"/>
            </w:pPr>
            <w:r w:rsidRPr="00B95E8B">
              <w:t>Rule</w:t>
            </w:r>
          </w:p>
        </w:tc>
      </w:tr>
      <w:tr w:rsidR="00692DBC" w:rsidRPr="00B95E8B" w14:paraId="30C19D36" w14:textId="77777777" w:rsidTr="0082472F">
        <w:tc>
          <w:tcPr>
            <w:tcW w:w="429" w:type="pct"/>
            <w:tcBorders>
              <w:top w:val="single" w:sz="2" w:space="0" w:color="auto"/>
              <w:bottom w:val="single" w:sz="2" w:space="0" w:color="auto"/>
            </w:tcBorders>
            <w:shd w:val="clear" w:color="auto" w:fill="auto"/>
          </w:tcPr>
          <w:p w14:paraId="30827873"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853914C" w14:textId="1A6EF7ED" w:rsidR="00692DBC" w:rsidRPr="00B95E8B" w:rsidRDefault="00692DBC" w:rsidP="003623C8">
            <w:pPr>
              <w:pStyle w:val="Tabletext"/>
            </w:pPr>
            <w:r w:rsidRPr="00B95E8B">
              <w:t>Who must give a return for the 12</w:t>
            </w:r>
            <w:r w:rsidR="002A2C22">
              <w:noBreakHyphen/>
            </w:r>
            <w:r w:rsidRPr="00B95E8B">
              <w:t>month period?</w:t>
            </w:r>
          </w:p>
        </w:tc>
        <w:tc>
          <w:tcPr>
            <w:tcW w:w="2286" w:type="pct"/>
            <w:tcBorders>
              <w:top w:val="single" w:sz="2" w:space="0" w:color="auto"/>
              <w:bottom w:val="single" w:sz="2" w:space="0" w:color="auto"/>
            </w:tcBorders>
            <w:shd w:val="clear" w:color="auto" w:fill="auto"/>
          </w:tcPr>
          <w:p w14:paraId="58F9C8F4" w14:textId="77777777" w:rsidR="00692DBC" w:rsidRPr="00B95E8B" w:rsidRDefault="00692DBC" w:rsidP="003623C8">
            <w:pPr>
              <w:pStyle w:val="Tabletext"/>
            </w:pPr>
            <w:r w:rsidRPr="00B95E8B">
              <w:t>The following</w:t>
            </w:r>
            <w:r w:rsidR="00244349" w:rsidRPr="00B95E8B">
              <w:t xml:space="preserve"> person</w:t>
            </w:r>
            <w:r w:rsidRPr="00B95E8B">
              <w:t>:</w:t>
            </w:r>
          </w:p>
          <w:p w14:paraId="019F2943" w14:textId="77777777" w:rsidR="00692DBC" w:rsidRPr="00B95E8B" w:rsidRDefault="00692DBC" w:rsidP="003623C8">
            <w:pPr>
              <w:pStyle w:val="Tablea"/>
            </w:pPr>
            <w:r w:rsidRPr="00B95E8B">
              <w:t>(a) the liable collection agent in the sale case;</w:t>
            </w:r>
          </w:p>
          <w:p w14:paraId="51FEA30A" w14:textId="77777777" w:rsidR="00692DBC" w:rsidRPr="00B95E8B" w:rsidRDefault="00692DBC" w:rsidP="003623C8">
            <w:pPr>
              <w:pStyle w:val="Tablea"/>
            </w:pPr>
            <w:r w:rsidRPr="00B95E8B">
              <w:t>(b) the person who carried out the processing in the processing case</w:t>
            </w:r>
          </w:p>
        </w:tc>
      </w:tr>
      <w:tr w:rsidR="00692DBC" w:rsidRPr="00B95E8B" w14:paraId="5286E43C" w14:textId="77777777" w:rsidTr="0082472F">
        <w:tc>
          <w:tcPr>
            <w:tcW w:w="429" w:type="pct"/>
            <w:tcBorders>
              <w:top w:val="single" w:sz="2" w:space="0" w:color="auto"/>
              <w:bottom w:val="single" w:sz="2" w:space="0" w:color="auto"/>
            </w:tcBorders>
            <w:shd w:val="clear" w:color="auto" w:fill="auto"/>
          </w:tcPr>
          <w:p w14:paraId="0EB8F91C"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9396E80"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B5121B4" w14:textId="77777777" w:rsidR="00692DBC" w:rsidRPr="00B95E8B" w:rsidRDefault="00692DBC" w:rsidP="003623C8">
            <w:pPr>
              <w:pStyle w:val="Tabletext"/>
            </w:pPr>
            <w:r w:rsidRPr="00B95E8B">
              <w:t xml:space="preserve">Before the end of </w:t>
            </w:r>
            <w:r w:rsidR="006B2A9D" w:rsidRPr="00B95E8B">
              <w:t>October</w:t>
            </w:r>
            <w:r w:rsidRPr="00B95E8B">
              <w:t xml:space="preserve"> in the next period of 12 months beginning on </w:t>
            </w:r>
            <w:r w:rsidR="009223E9" w:rsidRPr="00B95E8B">
              <w:t>1 October</w:t>
            </w:r>
          </w:p>
        </w:tc>
      </w:tr>
      <w:tr w:rsidR="00692DBC" w:rsidRPr="00B95E8B" w14:paraId="54CCAB63" w14:textId="77777777" w:rsidTr="0082472F">
        <w:tc>
          <w:tcPr>
            <w:tcW w:w="429" w:type="pct"/>
            <w:tcBorders>
              <w:top w:val="single" w:sz="2" w:space="0" w:color="auto"/>
              <w:bottom w:val="single" w:sz="2" w:space="0" w:color="auto"/>
            </w:tcBorders>
            <w:shd w:val="clear" w:color="auto" w:fill="auto"/>
          </w:tcPr>
          <w:p w14:paraId="1BEEB694"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2FDF0B02"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AB60AE5" w14:textId="77777777" w:rsidR="00692DBC" w:rsidRPr="00B95E8B" w:rsidRDefault="00692DBC" w:rsidP="006C1398">
            <w:pPr>
              <w:pStyle w:val="Tabletext"/>
            </w:pPr>
            <w:r w:rsidRPr="00B95E8B">
              <w:t>The Secretary</w:t>
            </w:r>
          </w:p>
        </w:tc>
      </w:tr>
      <w:tr w:rsidR="00692DBC" w:rsidRPr="00B95E8B" w14:paraId="602C88AD" w14:textId="77777777" w:rsidTr="0082472F">
        <w:tc>
          <w:tcPr>
            <w:tcW w:w="429" w:type="pct"/>
            <w:tcBorders>
              <w:top w:val="single" w:sz="2" w:space="0" w:color="auto"/>
              <w:bottom w:val="single" w:sz="12" w:space="0" w:color="auto"/>
            </w:tcBorders>
            <w:shd w:val="clear" w:color="auto" w:fill="auto"/>
          </w:tcPr>
          <w:p w14:paraId="4AD7D7A5"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5578B73F"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31AD1B8" w14:textId="77777777" w:rsidR="00692DBC" w:rsidRPr="00B95E8B" w:rsidRDefault="00692DBC" w:rsidP="006C1398">
            <w:pPr>
              <w:pStyle w:val="Tabletext"/>
            </w:pPr>
            <w:r w:rsidRPr="00B95E8B">
              <w:t>The return:</w:t>
            </w:r>
          </w:p>
          <w:p w14:paraId="06EC2D8E" w14:textId="77777777" w:rsidR="00692DBC" w:rsidRPr="00B95E8B" w:rsidRDefault="00692DBC" w:rsidP="003623C8">
            <w:pPr>
              <w:pStyle w:val="Tablea"/>
            </w:pPr>
            <w:r w:rsidRPr="00B95E8B">
              <w:t>(a) must be in the appropriate approved form and include the information required by that form; or</w:t>
            </w:r>
          </w:p>
          <w:p w14:paraId="2D9C4C6C"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27842C97"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4AF6B3C" w14:textId="77777777" w:rsidR="00692DBC" w:rsidRPr="00B95E8B" w:rsidRDefault="00692DBC" w:rsidP="00692DBC">
      <w:pPr>
        <w:pStyle w:val="SubsectionHead"/>
      </w:pPr>
      <w:r w:rsidRPr="00B95E8B">
        <w:t>Making and keeping records</w:t>
      </w:r>
    </w:p>
    <w:p w14:paraId="28B19020"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3EF2DF5C"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5751C91" w14:textId="77777777" w:rsidTr="0082472F">
        <w:trPr>
          <w:tblHeader/>
        </w:trPr>
        <w:tc>
          <w:tcPr>
            <w:tcW w:w="5000" w:type="pct"/>
            <w:gridSpan w:val="3"/>
            <w:tcBorders>
              <w:top w:val="single" w:sz="12" w:space="0" w:color="auto"/>
              <w:bottom w:val="single" w:sz="2" w:space="0" w:color="auto"/>
            </w:tcBorders>
            <w:shd w:val="clear" w:color="auto" w:fill="auto"/>
          </w:tcPr>
          <w:p w14:paraId="066FAE0F" w14:textId="1DCF7A99" w:rsidR="00692DBC" w:rsidRPr="00B95E8B" w:rsidRDefault="00692DBC" w:rsidP="003623C8">
            <w:pPr>
              <w:pStyle w:val="TableHeading"/>
            </w:pPr>
            <w:r w:rsidRPr="00B95E8B">
              <w:t>Record</w:t>
            </w:r>
            <w:r w:rsidR="002A2C22">
              <w:noBreakHyphen/>
            </w:r>
            <w:r w:rsidRPr="00B95E8B">
              <w:t>keeping</w:t>
            </w:r>
          </w:p>
        </w:tc>
      </w:tr>
      <w:tr w:rsidR="00692DBC" w:rsidRPr="00B95E8B" w14:paraId="3EE7434D" w14:textId="77777777" w:rsidTr="0082472F">
        <w:trPr>
          <w:tblHeader/>
        </w:trPr>
        <w:tc>
          <w:tcPr>
            <w:tcW w:w="429" w:type="pct"/>
            <w:tcBorders>
              <w:top w:val="single" w:sz="2" w:space="0" w:color="auto"/>
              <w:bottom w:val="single" w:sz="12" w:space="0" w:color="auto"/>
            </w:tcBorders>
            <w:shd w:val="clear" w:color="auto" w:fill="auto"/>
          </w:tcPr>
          <w:p w14:paraId="78D5931B"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47967FF"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0977EC6" w14:textId="77777777" w:rsidR="00692DBC" w:rsidRPr="00B95E8B" w:rsidRDefault="00692DBC" w:rsidP="003623C8">
            <w:pPr>
              <w:pStyle w:val="TableHeading"/>
            </w:pPr>
            <w:r w:rsidRPr="00B95E8B">
              <w:t>Rule</w:t>
            </w:r>
          </w:p>
        </w:tc>
      </w:tr>
      <w:tr w:rsidR="00692DBC" w:rsidRPr="00B95E8B" w14:paraId="432F6CD9" w14:textId="77777777" w:rsidTr="0082472F">
        <w:tc>
          <w:tcPr>
            <w:tcW w:w="429" w:type="pct"/>
            <w:tcBorders>
              <w:top w:val="single" w:sz="2" w:space="0" w:color="auto"/>
              <w:bottom w:val="single" w:sz="2" w:space="0" w:color="auto"/>
            </w:tcBorders>
            <w:shd w:val="clear" w:color="auto" w:fill="auto"/>
          </w:tcPr>
          <w:p w14:paraId="490DC4DA"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045BDE8" w14:textId="77777777" w:rsidR="00692DBC" w:rsidRPr="00B95E8B" w:rsidRDefault="00692DBC" w:rsidP="004363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E933788" w14:textId="77777777" w:rsidR="00692DBC" w:rsidRPr="00B95E8B" w:rsidRDefault="00692DBC" w:rsidP="003623C8">
            <w:pPr>
              <w:pStyle w:val="Tabletext"/>
            </w:pPr>
            <w:r w:rsidRPr="00B95E8B">
              <w:t>The following person:</w:t>
            </w:r>
          </w:p>
          <w:p w14:paraId="70C65CD5" w14:textId="77777777" w:rsidR="00692DBC" w:rsidRPr="00B95E8B" w:rsidRDefault="00692DBC" w:rsidP="003623C8">
            <w:pPr>
              <w:pStyle w:val="Tablea"/>
            </w:pPr>
            <w:r w:rsidRPr="00B95E8B">
              <w:t>(a) the liable collection agent in the sale case;</w:t>
            </w:r>
          </w:p>
          <w:p w14:paraId="04E43E1C" w14:textId="77777777" w:rsidR="00692DBC" w:rsidRPr="00B95E8B" w:rsidRDefault="00692DBC" w:rsidP="003623C8">
            <w:pPr>
              <w:pStyle w:val="Tablea"/>
            </w:pPr>
            <w:r w:rsidRPr="00B95E8B">
              <w:t>(b) the person who carried out the processing in the processing case</w:t>
            </w:r>
          </w:p>
        </w:tc>
      </w:tr>
      <w:tr w:rsidR="00692DBC" w:rsidRPr="00B95E8B" w14:paraId="50287120" w14:textId="77777777" w:rsidTr="0082472F">
        <w:tc>
          <w:tcPr>
            <w:tcW w:w="429" w:type="pct"/>
            <w:tcBorders>
              <w:top w:val="single" w:sz="2" w:space="0" w:color="auto"/>
              <w:bottom w:val="single" w:sz="2" w:space="0" w:color="auto"/>
            </w:tcBorders>
            <w:shd w:val="clear" w:color="auto" w:fill="auto"/>
          </w:tcPr>
          <w:p w14:paraId="0D6F8EE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BCA3E77"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8CB0916" w14:textId="77777777" w:rsidR="00692DBC" w:rsidRPr="00B95E8B" w:rsidRDefault="00692DBC" w:rsidP="003623C8">
            <w:pPr>
              <w:pStyle w:val="Tabletext"/>
            </w:pPr>
            <w:r w:rsidRPr="00B95E8B">
              <w:t>The records must enable the person to substantiate the equivalent amount payable and paid by the person in relation to the olives</w:t>
            </w:r>
          </w:p>
        </w:tc>
      </w:tr>
      <w:tr w:rsidR="00692DBC" w:rsidRPr="00B95E8B" w14:paraId="3E35E497" w14:textId="77777777" w:rsidTr="0082472F">
        <w:tc>
          <w:tcPr>
            <w:tcW w:w="429" w:type="pct"/>
            <w:tcBorders>
              <w:top w:val="single" w:sz="2" w:space="0" w:color="auto"/>
              <w:bottom w:val="single" w:sz="12" w:space="0" w:color="auto"/>
            </w:tcBorders>
            <w:shd w:val="clear" w:color="auto" w:fill="auto"/>
          </w:tcPr>
          <w:p w14:paraId="3A88B430"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29756DEE"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9070ACC" w14:textId="5DF8DFF0" w:rsidR="00692DBC" w:rsidRPr="00B95E8B" w:rsidRDefault="00692DBC" w:rsidP="003623C8">
            <w:pPr>
              <w:pStyle w:val="Tabletext"/>
            </w:pPr>
            <w:r w:rsidRPr="00B95E8B">
              <w:t>Until the end of the period of 5 years beginning on the day after the end of the 12</w:t>
            </w:r>
            <w:r w:rsidR="002A2C22">
              <w:noBreakHyphen/>
            </w:r>
            <w:r w:rsidRPr="00B95E8B">
              <w:t>month period</w:t>
            </w:r>
            <w:r w:rsidR="00C617E6" w:rsidRPr="00B95E8B">
              <w:t xml:space="preserve"> in which the olives are sold or processed</w:t>
            </w:r>
          </w:p>
        </w:tc>
      </w:tr>
    </w:tbl>
    <w:p w14:paraId="348F3C57"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60A9405" w14:textId="204748D0" w:rsidR="00692DBC" w:rsidRPr="00B95E8B" w:rsidRDefault="009E063F" w:rsidP="00692DBC">
      <w:pPr>
        <w:pStyle w:val="ActHead5"/>
      </w:pPr>
      <w:bookmarkStart w:id="347" w:name="_Toc195792384"/>
      <w:r w:rsidRPr="002A2C22">
        <w:rPr>
          <w:rStyle w:val="CharSectno"/>
        </w:rPr>
        <w:t>52</w:t>
      </w:r>
      <w:r w:rsidR="002A2C22" w:rsidRPr="002A2C22">
        <w:rPr>
          <w:rStyle w:val="CharSectno"/>
        </w:rPr>
        <w:noBreakHyphen/>
      </w:r>
      <w:r w:rsidRPr="002A2C22">
        <w:rPr>
          <w:rStyle w:val="CharSectno"/>
        </w:rPr>
        <w:t>3</w:t>
      </w:r>
      <w:r w:rsidR="00692DBC" w:rsidRPr="00B95E8B">
        <w:t xml:space="preserve">  Obligations of persons claiming levy exemption</w:t>
      </w:r>
      <w:bookmarkEnd w:id="347"/>
    </w:p>
    <w:p w14:paraId="0EDD696C"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r w:rsidR="00D619F9" w:rsidRPr="00B95E8B">
        <w:t xml:space="preserve"> olives are grown in Australia and in a period of 12 months beginning on 1 October are sold by, or processed by or for, the grower and the grower considers that an exemption from levy applies.</w:t>
      </w:r>
    </w:p>
    <w:p w14:paraId="5F22136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28F07FB8" w14:textId="77777777" w:rsidTr="0082472F">
        <w:trPr>
          <w:tblHeader/>
        </w:trPr>
        <w:tc>
          <w:tcPr>
            <w:tcW w:w="5000" w:type="pct"/>
            <w:gridSpan w:val="3"/>
            <w:tcBorders>
              <w:top w:val="single" w:sz="12" w:space="0" w:color="auto"/>
              <w:bottom w:val="single" w:sz="2" w:space="0" w:color="auto"/>
            </w:tcBorders>
            <w:shd w:val="clear" w:color="auto" w:fill="auto"/>
          </w:tcPr>
          <w:p w14:paraId="394F0E9D" w14:textId="2FE6DD66" w:rsidR="00692DBC" w:rsidRPr="00B95E8B" w:rsidRDefault="00692DBC" w:rsidP="003623C8">
            <w:pPr>
              <w:pStyle w:val="TableHeading"/>
            </w:pPr>
            <w:r w:rsidRPr="00B95E8B">
              <w:t>Record</w:t>
            </w:r>
            <w:r w:rsidR="002A2C22">
              <w:noBreakHyphen/>
            </w:r>
            <w:r w:rsidRPr="00B95E8B">
              <w:t>keeping</w:t>
            </w:r>
          </w:p>
        </w:tc>
      </w:tr>
      <w:tr w:rsidR="00692DBC" w:rsidRPr="00B95E8B" w14:paraId="269CC11E" w14:textId="77777777" w:rsidTr="0082472F">
        <w:trPr>
          <w:tblHeader/>
        </w:trPr>
        <w:tc>
          <w:tcPr>
            <w:tcW w:w="429" w:type="pct"/>
            <w:tcBorders>
              <w:top w:val="single" w:sz="2" w:space="0" w:color="auto"/>
              <w:bottom w:val="single" w:sz="12" w:space="0" w:color="auto"/>
            </w:tcBorders>
            <w:shd w:val="clear" w:color="auto" w:fill="auto"/>
          </w:tcPr>
          <w:p w14:paraId="2D6071CA"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7FA11D8"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F8B85E6" w14:textId="77777777" w:rsidR="00692DBC" w:rsidRPr="00B95E8B" w:rsidRDefault="00692DBC" w:rsidP="003623C8">
            <w:pPr>
              <w:pStyle w:val="TableHeading"/>
            </w:pPr>
            <w:r w:rsidRPr="00B95E8B">
              <w:t>Rule</w:t>
            </w:r>
          </w:p>
        </w:tc>
      </w:tr>
      <w:tr w:rsidR="00692DBC" w:rsidRPr="00B95E8B" w14:paraId="4390C3A5" w14:textId="77777777" w:rsidTr="0082472F">
        <w:tc>
          <w:tcPr>
            <w:tcW w:w="429" w:type="pct"/>
            <w:tcBorders>
              <w:top w:val="single" w:sz="2" w:space="0" w:color="auto"/>
              <w:bottom w:val="single" w:sz="2" w:space="0" w:color="auto"/>
            </w:tcBorders>
            <w:shd w:val="clear" w:color="auto" w:fill="auto"/>
          </w:tcPr>
          <w:p w14:paraId="66A9596A"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9D81639"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1D92C99" w14:textId="77777777" w:rsidR="00692DBC" w:rsidRPr="00B95E8B" w:rsidRDefault="00692DBC" w:rsidP="003623C8">
            <w:pPr>
              <w:pStyle w:val="Tabletext"/>
            </w:pPr>
            <w:r w:rsidRPr="00B95E8B">
              <w:t>The grower</w:t>
            </w:r>
          </w:p>
        </w:tc>
      </w:tr>
      <w:tr w:rsidR="00692DBC" w:rsidRPr="00B95E8B" w14:paraId="5F86D40D" w14:textId="77777777" w:rsidTr="0082472F">
        <w:tc>
          <w:tcPr>
            <w:tcW w:w="429" w:type="pct"/>
            <w:tcBorders>
              <w:top w:val="single" w:sz="2" w:space="0" w:color="auto"/>
              <w:bottom w:val="single" w:sz="2" w:space="0" w:color="auto"/>
            </w:tcBorders>
            <w:shd w:val="clear" w:color="auto" w:fill="auto"/>
          </w:tcPr>
          <w:p w14:paraId="23AE7785"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72BF657"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C965D51"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6888A44F" w14:textId="77777777" w:rsidTr="0082472F">
        <w:tc>
          <w:tcPr>
            <w:tcW w:w="429" w:type="pct"/>
            <w:tcBorders>
              <w:top w:val="single" w:sz="2" w:space="0" w:color="auto"/>
              <w:bottom w:val="single" w:sz="12" w:space="0" w:color="auto"/>
            </w:tcBorders>
            <w:shd w:val="clear" w:color="auto" w:fill="auto"/>
          </w:tcPr>
          <w:p w14:paraId="5281D8A7"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A616804" w14:textId="77777777" w:rsidR="00692DBC" w:rsidRPr="00B95E8B" w:rsidRDefault="00692DBC" w:rsidP="003623C8">
            <w:pPr>
              <w:pStyle w:val="Tabletext"/>
            </w:pPr>
            <w:r w:rsidRPr="00B95E8B">
              <w:t>For how long must the grower keep the records?</w:t>
            </w:r>
          </w:p>
        </w:tc>
        <w:tc>
          <w:tcPr>
            <w:tcW w:w="2286" w:type="pct"/>
            <w:tcBorders>
              <w:top w:val="single" w:sz="2" w:space="0" w:color="auto"/>
              <w:bottom w:val="single" w:sz="12" w:space="0" w:color="auto"/>
            </w:tcBorders>
            <w:shd w:val="clear" w:color="auto" w:fill="auto"/>
          </w:tcPr>
          <w:p w14:paraId="65E04A20" w14:textId="0DEF0F43" w:rsidR="00692DBC" w:rsidRPr="00B95E8B" w:rsidRDefault="00692DBC" w:rsidP="003623C8">
            <w:pPr>
              <w:pStyle w:val="Tabletext"/>
            </w:pPr>
            <w:r w:rsidRPr="00B95E8B">
              <w:t>Until the end of the period of 5 years beginning on the day after the end of the 12</w:t>
            </w:r>
            <w:r w:rsidR="002A2C22">
              <w:noBreakHyphen/>
            </w:r>
            <w:r w:rsidRPr="00B95E8B">
              <w:t>month period</w:t>
            </w:r>
          </w:p>
        </w:tc>
      </w:tr>
    </w:tbl>
    <w:p w14:paraId="5D14601C"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1B80436" w14:textId="77777777" w:rsidR="00692DBC" w:rsidRPr="00B95E8B" w:rsidRDefault="006B2A9D" w:rsidP="00692DBC">
      <w:pPr>
        <w:pStyle w:val="ActHead3"/>
        <w:pageBreakBefore/>
      </w:pPr>
      <w:bookmarkStart w:id="348" w:name="_Toc195792385"/>
      <w:r w:rsidRPr="002A2C22">
        <w:rPr>
          <w:rStyle w:val="CharDivNo"/>
        </w:rPr>
        <w:t>Division </w:t>
      </w:r>
      <w:r w:rsidR="003A6298" w:rsidRPr="002A2C22">
        <w:rPr>
          <w:rStyle w:val="CharDivNo"/>
        </w:rPr>
        <w:t>53</w:t>
      </w:r>
      <w:r w:rsidR="00692DBC" w:rsidRPr="00B95E8B">
        <w:t>—</w:t>
      </w:r>
      <w:r w:rsidR="00692DBC" w:rsidRPr="002A2C22">
        <w:rPr>
          <w:rStyle w:val="CharDivText"/>
        </w:rPr>
        <w:t>Onions</w:t>
      </w:r>
      <w:bookmarkEnd w:id="348"/>
    </w:p>
    <w:p w14:paraId="3B8676FD" w14:textId="707F47E6" w:rsidR="00692DBC" w:rsidRPr="00B95E8B" w:rsidRDefault="003A6298" w:rsidP="00692DBC">
      <w:pPr>
        <w:pStyle w:val="ActHead5"/>
      </w:pPr>
      <w:bookmarkStart w:id="349" w:name="_Toc195792386"/>
      <w:r w:rsidRPr="002A2C22">
        <w:rPr>
          <w:rStyle w:val="CharSectno"/>
        </w:rPr>
        <w:t>53</w:t>
      </w:r>
      <w:r w:rsidR="002A2C22" w:rsidRPr="002A2C22">
        <w:rPr>
          <w:rStyle w:val="CharSectno"/>
        </w:rPr>
        <w:noBreakHyphen/>
      </w:r>
      <w:r w:rsidRPr="002A2C22">
        <w:rPr>
          <w:rStyle w:val="CharSectno"/>
        </w:rPr>
        <w:t>1</w:t>
      </w:r>
      <w:r w:rsidR="00692DBC" w:rsidRPr="00B95E8B">
        <w:t xml:space="preserve">  Obligations of levy payers or charge payers</w:t>
      </w:r>
      <w:bookmarkEnd w:id="349"/>
    </w:p>
    <w:p w14:paraId="308FACFD" w14:textId="77777777" w:rsidR="00692DBC" w:rsidRPr="00B95E8B" w:rsidRDefault="00692DBC" w:rsidP="00692DBC">
      <w:pPr>
        <w:pStyle w:val="SubsectionHead"/>
      </w:pPr>
      <w:r w:rsidRPr="00B95E8B">
        <w:t>When onion levy due and payable</w:t>
      </w:r>
    </w:p>
    <w:p w14:paraId="12EC4107"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0C87583A" w14:textId="77777777" w:rsidR="00692DBC" w:rsidRPr="00B95E8B" w:rsidRDefault="00692DBC" w:rsidP="00692DBC">
      <w:pPr>
        <w:pStyle w:val="paragraph"/>
      </w:pPr>
      <w:r w:rsidRPr="00B95E8B">
        <w:tab/>
        <w:t>(a)</w:t>
      </w:r>
      <w:r w:rsidRPr="00B95E8B">
        <w:tab/>
        <w:t>levy imposed on onions that are sold by the levy payer in a quarter in a calendar year (other than by retail sale); or</w:t>
      </w:r>
    </w:p>
    <w:p w14:paraId="3F5062C4" w14:textId="77777777" w:rsidR="00692DBC" w:rsidRPr="00B95E8B" w:rsidRDefault="00692DBC" w:rsidP="00692DBC">
      <w:pPr>
        <w:pStyle w:val="paragraph"/>
      </w:pPr>
      <w:r w:rsidRPr="00B95E8B">
        <w:tab/>
        <w:t>(b)</w:t>
      </w:r>
      <w:r w:rsidRPr="00B95E8B">
        <w:tab/>
        <w:t>levy imposed on onions that are processed by or for the levy payer in a quarter in a calendar year; or</w:t>
      </w:r>
    </w:p>
    <w:p w14:paraId="09E9CDCD" w14:textId="77777777" w:rsidR="00692DBC" w:rsidRPr="00B95E8B" w:rsidRDefault="00692DBC" w:rsidP="00692DBC">
      <w:pPr>
        <w:pStyle w:val="paragraph"/>
      </w:pPr>
      <w:r w:rsidRPr="00B95E8B">
        <w:tab/>
        <w:t>(c)</w:t>
      </w:r>
      <w:r w:rsidRPr="00B95E8B">
        <w:tab/>
        <w:t>levy imposed on onions that are sold by the levy payer by retail sale in a calendar year;</w:t>
      </w:r>
    </w:p>
    <w:p w14:paraId="6988E7B8" w14:textId="77777777" w:rsidR="00692DBC" w:rsidRPr="00B95E8B" w:rsidRDefault="00C85188" w:rsidP="00692DBC">
      <w:pPr>
        <w:pStyle w:val="subsection2"/>
      </w:pPr>
      <w:r w:rsidRPr="00B95E8B">
        <w:t>this table has effect.</w:t>
      </w:r>
    </w:p>
    <w:p w14:paraId="442E6B2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6B0823D9" w14:textId="77777777" w:rsidTr="0082472F">
        <w:trPr>
          <w:tblHeader/>
        </w:trPr>
        <w:tc>
          <w:tcPr>
            <w:tcW w:w="5000" w:type="pct"/>
            <w:gridSpan w:val="3"/>
            <w:tcBorders>
              <w:top w:val="single" w:sz="12" w:space="0" w:color="auto"/>
              <w:bottom w:val="single" w:sz="2" w:space="0" w:color="auto"/>
            </w:tcBorders>
            <w:shd w:val="clear" w:color="auto" w:fill="auto"/>
          </w:tcPr>
          <w:p w14:paraId="43D2049F" w14:textId="77777777" w:rsidR="00692DBC" w:rsidRPr="00B95E8B" w:rsidRDefault="00692DBC" w:rsidP="003623C8">
            <w:pPr>
              <w:pStyle w:val="TableHeading"/>
            </w:pPr>
            <w:r w:rsidRPr="00B95E8B">
              <w:t>Onion levy</w:t>
            </w:r>
          </w:p>
        </w:tc>
      </w:tr>
      <w:tr w:rsidR="00692DBC" w:rsidRPr="00B95E8B" w14:paraId="7E95F07E" w14:textId="77777777" w:rsidTr="0082472F">
        <w:trPr>
          <w:tblHeader/>
        </w:trPr>
        <w:tc>
          <w:tcPr>
            <w:tcW w:w="429" w:type="pct"/>
            <w:tcBorders>
              <w:top w:val="single" w:sz="2" w:space="0" w:color="auto"/>
              <w:bottom w:val="single" w:sz="12" w:space="0" w:color="auto"/>
            </w:tcBorders>
            <w:shd w:val="clear" w:color="auto" w:fill="auto"/>
          </w:tcPr>
          <w:p w14:paraId="32541EBD"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602C0982"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147599B2" w14:textId="77777777" w:rsidR="00692DBC" w:rsidRPr="00B95E8B" w:rsidRDefault="00692DBC" w:rsidP="003623C8">
            <w:pPr>
              <w:pStyle w:val="TableHeading"/>
            </w:pPr>
            <w:r w:rsidRPr="00B95E8B">
              <w:t>Rule</w:t>
            </w:r>
          </w:p>
        </w:tc>
      </w:tr>
      <w:tr w:rsidR="00692DBC" w:rsidRPr="00B95E8B" w14:paraId="67EA2322" w14:textId="77777777" w:rsidTr="0082472F">
        <w:tc>
          <w:tcPr>
            <w:tcW w:w="429" w:type="pct"/>
            <w:tcBorders>
              <w:top w:val="single" w:sz="2" w:space="0" w:color="auto"/>
              <w:bottom w:val="single" w:sz="2" w:space="0" w:color="auto"/>
            </w:tcBorders>
            <w:shd w:val="clear" w:color="auto" w:fill="auto"/>
          </w:tcPr>
          <w:p w14:paraId="5937FFC4"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545BF4EB" w14:textId="77777777" w:rsidR="00692DBC" w:rsidRPr="00B95E8B" w:rsidRDefault="00692DBC" w:rsidP="003623C8">
            <w:pPr>
              <w:pStyle w:val="Tabletext"/>
            </w:pPr>
            <w:r w:rsidRPr="00B95E8B">
              <w:t xml:space="preserve">For onions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66CFB8BB" w14:textId="4A9447D9" w:rsidR="00692DBC" w:rsidRPr="00B95E8B" w:rsidRDefault="00692DBC" w:rsidP="003623C8">
            <w:pPr>
              <w:pStyle w:val="Tablea"/>
            </w:pPr>
            <w:r w:rsidRPr="00B95E8B">
              <w:t xml:space="preserve">(a) if the liable collection agent must give a return for the quarter under </w:t>
            </w:r>
            <w:r w:rsidR="00C91FA7" w:rsidRPr="00B95E8B">
              <w:t>subclause 5</w:t>
            </w:r>
            <w:r w:rsidR="004E66AF" w:rsidRPr="00B95E8B">
              <w:t>3</w:t>
            </w:r>
            <w:r w:rsidR="002A2C22">
              <w:noBreakHyphen/>
            </w:r>
            <w:r w:rsidR="004E66AF" w:rsidRPr="00B95E8B">
              <w:t>2</w:t>
            </w:r>
            <w:r w:rsidRPr="00B95E8B">
              <w:t xml:space="preserve">(3)—on the last day of the first calendar month after the end of </w:t>
            </w:r>
            <w:r w:rsidR="003623C8" w:rsidRPr="00B95E8B">
              <w:t>the quarter</w:t>
            </w:r>
            <w:r w:rsidRPr="00B95E8B">
              <w:t>; or</w:t>
            </w:r>
          </w:p>
          <w:p w14:paraId="49EEC436" w14:textId="36AE9A2F" w:rsidR="00692DBC" w:rsidRPr="00B95E8B" w:rsidRDefault="00692DBC" w:rsidP="003623C8">
            <w:pPr>
              <w:pStyle w:val="Tablea"/>
            </w:pPr>
            <w:r w:rsidRPr="00B95E8B">
              <w:t xml:space="preserve">(b) if the liable collection agent must give a return for the calendar year under </w:t>
            </w:r>
            <w:r w:rsidR="00C91FA7" w:rsidRPr="00B95E8B">
              <w:t>subclause 5</w:t>
            </w:r>
            <w:r w:rsidR="004E66AF" w:rsidRPr="00B95E8B">
              <w:t>3</w:t>
            </w:r>
            <w:r w:rsidR="002A2C22">
              <w:noBreakHyphen/>
            </w:r>
            <w:r w:rsidR="004E66AF" w:rsidRPr="00B95E8B">
              <w:t>2</w:t>
            </w:r>
            <w:r w:rsidRPr="00B95E8B">
              <w:t xml:space="preserve">(3)—on </w:t>
            </w:r>
            <w:r w:rsidR="00DB3D4B" w:rsidRPr="00B95E8B">
              <w:t>the last day of February</w:t>
            </w:r>
            <w:r w:rsidRPr="00B95E8B">
              <w:t xml:space="preserve"> in the next calendar year</w:t>
            </w:r>
          </w:p>
        </w:tc>
      </w:tr>
      <w:tr w:rsidR="00692DBC" w:rsidRPr="00B95E8B" w14:paraId="6AC67438" w14:textId="77777777" w:rsidTr="0082472F">
        <w:tc>
          <w:tcPr>
            <w:tcW w:w="429" w:type="pct"/>
            <w:tcBorders>
              <w:top w:val="single" w:sz="2" w:space="0" w:color="auto"/>
              <w:bottom w:val="single" w:sz="2" w:space="0" w:color="auto"/>
            </w:tcBorders>
            <w:shd w:val="clear" w:color="auto" w:fill="auto"/>
          </w:tcPr>
          <w:p w14:paraId="1C52AF30"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2B178421" w14:textId="77777777" w:rsidR="00692DBC" w:rsidRPr="00B95E8B" w:rsidRDefault="00692DBC" w:rsidP="003623C8">
            <w:pPr>
              <w:pStyle w:val="Tabletext"/>
            </w:pPr>
            <w:r w:rsidRPr="00B95E8B">
              <w:t>For onions processed for the levy payer, when is the levy due and payable?</w:t>
            </w:r>
          </w:p>
        </w:tc>
        <w:tc>
          <w:tcPr>
            <w:tcW w:w="2445" w:type="pct"/>
            <w:tcBorders>
              <w:top w:val="single" w:sz="2" w:space="0" w:color="auto"/>
              <w:bottom w:val="single" w:sz="2" w:space="0" w:color="auto"/>
            </w:tcBorders>
            <w:shd w:val="clear" w:color="auto" w:fill="auto"/>
          </w:tcPr>
          <w:p w14:paraId="4034A89A" w14:textId="1F44A0A0" w:rsidR="00692DBC" w:rsidRPr="00B95E8B" w:rsidRDefault="00692DBC" w:rsidP="003623C8">
            <w:pPr>
              <w:pStyle w:val="Tablea"/>
            </w:pPr>
            <w:r w:rsidRPr="00B95E8B">
              <w:t xml:space="preserve">(a) if the person who carried out the processing must give a return for the quarter under </w:t>
            </w:r>
            <w:r w:rsidR="00C91FA7" w:rsidRPr="00B95E8B">
              <w:t>subclause 5</w:t>
            </w:r>
            <w:r w:rsidR="004E66AF" w:rsidRPr="00B95E8B">
              <w:t>3</w:t>
            </w:r>
            <w:r w:rsidR="002A2C22">
              <w:noBreakHyphen/>
            </w:r>
            <w:r w:rsidR="004E66AF" w:rsidRPr="00B95E8B">
              <w:t>2</w:t>
            </w:r>
            <w:r w:rsidRPr="00B95E8B">
              <w:t xml:space="preserve">(3)—on the last day of the first calendar month after the end of </w:t>
            </w:r>
            <w:r w:rsidR="003623C8" w:rsidRPr="00B95E8B">
              <w:t>the quarter</w:t>
            </w:r>
            <w:r w:rsidRPr="00B95E8B">
              <w:t>; or</w:t>
            </w:r>
          </w:p>
          <w:p w14:paraId="3F34E1C7" w14:textId="0325DC17" w:rsidR="00692DBC" w:rsidRPr="00B95E8B" w:rsidRDefault="00692DBC" w:rsidP="003623C8">
            <w:pPr>
              <w:pStyle w:val="Tablea"/>
            </w:pPr>
            <w:r w:rsidRPr="00B95E8B">
              <w:t xml:space="preserve">(b) if the person who carried out the processing must give a return for the calendar year under </w:t>
            </w:r>
            <w:r w:rsidR="00C91FA7" w:rsidRPr="00B95E8B">
              <w:t>subclause 5</w:t>
            </w:r>
            <w:r w:rsidR="004E66AF" w:rsidRPr="00B95E8B">
              <w:t>3</w:t>
            </w:r>
            <w:r w:rsidR="002A2C22">
              <w:noBreakHyphen/>
            </w:r>
            <w:r w:rsidR="004E66AF" w:rsidRPr="00B95E8B">
              <w:t>2</w:t>
            </w:r>
            <w:r w:rsidRPr="00B95E8B">
              <w:t xml:space="preserve">(3)—on </w:t>
            </w:r>
            <w:r w:rsidR="00DB3D4B" w:rsidRPr="00B95E8B">
              <w:t>the last day of February</w:t>
            </w:r>
            <w:r w:rsidRPr="00B95E8B">
              <w:t xml:space="preserve"> in the next calendar year</w:t>
            </w:r>
          </w:p>
        </w:tc>
      </w:tr>
      <w:tr w:rsidR="00692DBC" w:rsidRPr="00B95E8B" w14:paraId="376627DA" w14:textId="77777777" w:rsidTr="0082472F">
        <w:tc>
          <w:tcPr>
            <w:tcW w:w="429" w:type="pct"/>
            <w:tcBorders>
              <w:top w:val="single" w:sz="2" w:space="0" w:color="auto"/>
              <w:bottom w:val="single" w:sz="2" w:space="0" w:color="auto"/>
            </w:tcBorders>
            <w:shd w:val="clear" w:color="auto" w:fill="auto"/>
          </w:tcPr>
          <w:p w14:paraId="5A657BE2"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024E6A8B" w14:textId="77777777" w:rsidR="00692DBC" w:rsidRPr="00B95E8B" w:rsidRDefault="00692DBC" w:rsidP="003623C8">
            <w:pPr>
              <w:pStyle w:val="Tabletext"/>
            </w:pPr>
            <w:r w:rsidRPr="00B95E8B">
              <w:t>For onions sold by retail sale, when is the levy due and payable?</w:t>
            </w:r>
          </w:p>
        </w:tc>
        <w:tc>
          <w:tcPr>
            <w:tcW w:w="2445" w:type="pct"/>
            <w:tcBorders>
              <w:top w:val="single" w:sz="2" w:space="0" w:color="auto"/>
              <w:bottom w:val="single" w:sz="2" w:space="0" w:color="auto"/>
            </w:tcBorders>
            <w:shd w:val="clear" w:color="auto" w:fill="auto"/>
          </w:tcPr>
          <w:p w14:paraId="1559F705" w14:textId="77777777" w:rsidR="00692DBC" w:rsidRPr="00B95E8B" w:rsidRDefault="00692DBC" w:rsidP="003623C8">
            <w:pPr>
              <w:pStyle w:val="Tabletext"/>
            </w:pPr>
            <w:r w:rsidRPr="00B95E8B">
              <w:t xml:space="preserve">On </w:t>
            </w:r>
            <w:r w:rsidR="00DB3D4B" w:rsidRPr="00B95E8B">
              <w:t>the last day of February</w:t>
            </w:r>
            <w:r w:rsidRPr="00B95E8B">
              <w:t xml:space="preserve"> in the next calendar year</w:t>
            </w:r>
          </w:p>
        </w:tc>
      </w:tr>
      <w:tr w:rsidR="00692DBC" w:rsidRPr="00B95E8B" w14:paraId="5375B0C4" w14:textId="77777777" w:rsidTr="0082472F">
        <w:tc>
          <w:tcPr>
            <w:tcW w:w="429" w:type="pct"/>
            <w:tcBorders>
              <w:top w:val="single" w:sz="2" w:space="0" w:color="auto"/>
              <w:bottom w:val="single" w:sz="2" w:space="0" w:color="auto"/>
            </w:tcBorders>
            <w:shd w:val="clear" w:color="auto" w:fill="auto"/>
          </w:tcPr>
          <w:p w14:paraId="6513A70A" w14:textId="77777777" w:rsidR="00692DBC" w:rsidRPr="00B95E8B" w:rsidRDefault="00692DBC" w:rsidP="003623C8">
            <w:pPr>
              <w:pStyle w:val="Tabletext"/>
            </w:pPr>
            <w:r w:rsidRPr="00B95E8B">
              <w:t>4</w:t>
            </w:r>
          </w:p>
        </w:tc>
        <w:tc>
          <w:tcPr>
            <w:tcW w:w="2126" w:type="pct"/>
            <w:tcBorders>
              <w:top w:val="single" w:sz="2" w:space="0" w:color="auto"/>
              <w:bottom w:val="single" w:sz="2" w:space="0" w:color="auto"/>
            </w:tcBorders>
            <w:shd w:val="clear" w:color="auto" w:fill="auto"/>
          </w:tcPr>
          <w:p w14:paraId="3DFC2A76" w14:textId="77777777" w:rsidR="00692DBC" w:rsidRPr="00B95E8B" w:rsidRDefault="00692DBC" w:rsidP="003623C8">
            <w:pPr>
              <w:pStyle w:val="Tabletext"/>
            </w:pPr>
            <w:r w:rsidRPr="00B95E8B">
              <w:t>For onions processed by the levy payer, when is the levy due and payable?</w:t>
            </w:r>
          </w:p>
        </w:tc>
        <w:tc>
          <w:tcPr>
            <w:tcW w:w="2445" w:type="pct"/>
            <w:tcBorders>
              <w:top w:val="single" w:sz="2" w:space="0" w:color="auto"/>
              <w:bottom w:val="single" w:sz="2" w:space="0" w:color="auto"/>
            </w:tcBorders>
            <w:shd w:val="clear" w:color="auto" w:fill="auto"/>
          </w:tcPr>
          <w:p w14:paraId="0DF5C610" w14:textId="77777777" w:rsidR="00692DBC" w:rsidRPr="00B95E8B" w:rsidRDefault="00692DBC" w:rsidP="003623C8">
            <w:pPr>
              <w:pStyle w:val="Tablea"/>
            </w:pPr>
            <w:r w:rsidRPr="00B95E8B">
              <w:t xml:space="preserve">(a) if the levy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28BC1B72" w14:textId="77777777" w:rsidR="00692DBC" w:rsidRPr="00B95E8B" w:rsidRDefault="00692DBC" w:rsidP="003623C8">
            <w:pPr>
              <w:pStyle w:val="Tablea"/>
            </w:pPr>
            <w:r w:rsidRPr="00B95E8B">
              <w:t xml:space="preserve">(b) if the levy payer must give a return for the calendar year under </w:t>
            </w:r>
            <w:r w:rsidR="00C91FA7" w:rsidRPr="00B95E8B">
              <w:t>subclause (</w:t>
            </w:r>
            <w:r w:rsidRPr="00B95E8B">
              <w:t xml:space="preserve">3)—on </w:t>
            </w:r>
            <w:r w:rsidR="00DB3D4B" w:rsidRPr="00B95E8B">
              <w:t>the last day of February</w:t>
            </w:r>
            <w:r w:rsidRPr="00B95E8B">
              <w:t xml:space="preserve"> in the next calendar year</w:t>
            </w:r>
          </w:p>
        </w:tc>
      </w:tr>
      <w:tr w:rsidR="00692DBC" w:rsidRPr="00B95E8B" w14:paraId="7A895A57" w14:textId="77777777" w:rsidTr="0082472F">
        <w:tc>
          <w:tcPr>
            <w:tcW w:w="429" w:type="pct"/>
            <w:tcBorders>
              <w:top w:val="single" w:sz="2" w:space="0" w:color="auto"/>
              <w:bottom w:val="single" w:sz="12" w:space="0" w:color="auto"/>
            </w:tcBorders>
            <w:shd w:val="clear" w:color="auto" w:fill="auto"/>
          </w:tcPr>
          <w:p w14:paraId="650B2C90" w14:textId="77777777" w:rsidR="00692DBC" w:rsidRPr="00B95E8B" w:rsidRDefault="00692DBC" w:rsidP="003623C8">
            <w:pPr>
              <w:pStyle w:val="Tabletext"/>
            </w:pPr>
            <w:r w:rsidRPr="00B95E8B">
              <w:t>5</w:t>
            </w:r>
          </w:p>
        </w:tc>
        <w:tc>
          <w:tcPr>
            <w:tcW w:w="2126" w:type="pct"/>
            <w:tcBorders>
              <w:top w:val="single" w:sz="2" w:space="0" w:color="auto"/>
              <w:bottom w:val="single" w:sz="12" w:space="0" w:color="auto"/>
            </w:tcBorders>
            <w:shd w:val="clear" w:color="auto" w:fill="auto"/>
          </w:tcPr>
          <w:p w14:paraId="78B97696"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7E07565E" w14:textId="77777777" w:rsidR="00692DBC" w:rsidRPr="00B95E8B" w:rsidRDefault="00692DBC" w:rsidP="004363FF">
            <w:pPr>
              <w:pStyle w:val="Tabletext"/>
            </w:pPr>
            <w:r w:rsidRPr="00B95E8B">
              <w:t>The Commonwealth</w:t>
            </w:r>
          </w:p>
        </w:tc>
      </w:tr>
    </w:tbl>
    <w:p w14:paraId="025BC81A" w14:textId="677135BF" w:rsidR="003A665C" w:rsidRPr="00B95E8B" w:rsidRDefault="00692DBC" w:rsidP="00692DBC">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5</w:t>
      </w:r>
      <w:r w:rsidR="004E66AF" w:rsidRPr="00B95E8B">
        <w:t>3</w:t>
      </w:r>
      <w:r w:rsidR="002A2C22">
        <w:noBreakHyphen/>
      </w:r>
      <w:r w:rsidR="004E66AF" w:rsidRPr="00B95E8B">
        <w:t>2</w:t>
      </w:r>
      <w:r w:rsidRPr="00B95E8B">
        <w:t>.</w:t>
      </w:r>
    </w:p>
    <w:p w14:paraId="161830BD" w14:textId="2C08AD9F"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9128B58"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177880CB" w14:textId="77777777" w:rsidR="00692DBC" w:rsidRPr="00B95E8B" w:rsidRDefault="00692DBC" w:rsidP="00692DBC">
      <w:pPr>
        <w:pStyle w:val="SubsectionHead"/>
      </w:pPr>
      <w:r w:rsidRPr="00B95E8B">
        <w:t>When onion export charge due and payable</w:t>
      </w:r>
    </w:p>
    <w:p w14:paraId="04F1ACB6"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onions that are exported </w:t>
      </w:r>
      <w:r w:rsidR="008E15ED" w:rsidRPr="00B95E8B">
        <w:t xml:space="preserve">from Australia </w:t>
      </w:r>
      <w:r w:rsidRPr="00B95E8B">
        <w:t xml:space="preserve">in a quarter in a calendar year, </w:t>
      </w:r>
      <w:r w:rsidR="00C85188" w:rsidRPr="00B95E8B">
        <w:t>this table has effect.</w:t>
      </w:r>
    </w:p>
    <w:p w14:paraId="467B881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6CED4435" w14:textId="77777777" w:rsidTr="0082472F">
        <w:trPr>
          <w:tblHeader/>
        </w:trPr>
        <w:tc>
          <w:tcPr>
            <w:tcW w:w="5000" w:type="pct"/>
            <w:gridSpan w:val="3"/>
            <w:tcBorders>
              <w:top w:val="single" w:sz="12" w:space="0" w:color="auto"/>
              <w:bottom w:val="single" w:sz="2" w:space="0" w:color="auto"/>
            </w:tcBorders>
            <w:shd w:val="clear" w:color="auto" w:fill="auto"/>
          </w:tcPr>
          <w:p w14:paraId="0C2119F3" w14:textId="77777777" w:rsidR="00692DBC" w:rsidRPr="00B95E8B" w:rsidRDefault="00692DBC" w:rsidP="003623C8">
            <w:pPr>
              <w:pStyle w:val="TableHeading"/>
            </w:pPr>
            <w:r w:rsidRPr="00B95E8B">
              <w:t>Onion export charge</w:t>
            </w:r>
          </w:p>
        </w:tc>
      </w:tr>
      <w:tr w:rsidR="00692DBC" w:rsidRPr="00B95E8B" w14:paraId="44B0D448" w14:textId="77777777" w:rsidTr="0082472F">
        <w:trPr>
          <w:tblHeader/>
        </w:trPr>
        <w:tc>
          <w:tcPr>
            <w:tcW w:w="429" w:type="pct"/>
            <w:tcBorders>
              <w:top w:val="single" w:sz="2" w:space="0" w:color="auto"/>
              <w:bottom w:val="single" w:sz="12" w:space="0" w:color="auto"/>
            </w:tcBorders>
            <w:shd w:val="clear" w:color="auto" w:fill="auto"/>
          </w:tcPr>
          <w:p w14:paraId="655EA9A6"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7B9F4401"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2800E07D" w14:textId="77777777" w:rsidR="00692DBC" w:rsidRPr="00B95E8B" w:rsidRDefault="00692DBC" w:rsidP="003623C8">
            <w:pPr>
              <w:pStyle w:val="TableHeading"/>
            </w:pPr>
            <w:r w:rsidRPr="00B95E8B">
              <w:t>Rule</w:t>
            </w:r>
          </w:p>
        </w:tc>
      </w:tr>
      <w:tr w:rsidR="00692DBC" w:rsidRPr="00B95E8B" w14:paraId="6B07026B" w14:textId="77777777" w:rsidTr="0082472F">
        <w:tc>
          <w:tcPr>
            <w:tcW w:w="429" w:type="pct"/>
            <w:tcBorders>
              <w:top w:val="single" w:sz="2" w:space="0" w:color="auto"/>
              <w:bottom w:val="single" w:sz="2" w:space="0" w:color="auto"/>
            </w:tcBorders>
            <w:shd w:val="clear" w:color="auto" w:fill="auto"/>
          </w:tcPr>
          <w:p w14:paraId="4ECCA2D3"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1B8F5C3C" w14:textId="77777777" w:rsidR="00692DBC" w:rsidRPr="00B95E8B" w:rsidRDefault="00692DBC" w:rsidP="003623C8">
            <w:pPr>
              <w:pStyle w:val="Tabletext"/>
            </w:pPr>
            <w:r w:rsidRPr="00B95E8B">
              <w:t>For onions exported through an exporting agent, when is the charge due and payable?</w:t>
            </w:r>
          </w:p>
        </w:tc>
        <w:tc>
          <w:tcPr>
            <w:tcW w:w="2445" w:type="pct"/>
            <w:tcBorders>
              <w:top w:val="single" w:sz="2" w:space="0" w:color="auto"/>
              <w:bottom w:val="single" w:sz="2" w:space="0" w:color="auto"/>
            </w:tcBorders>
            <w:shd w:val="clear" w:color="auto" w:fill="auto"/>
          </w:tcPr>
          <w:p w14:paraId="65D22CA2" w14:textId="7C47A4E3" w:rsidR="00692DBC" w:rsidRPr="00B95E8B" w:rsidRDefault="00692DBC" w:rsidP="003623C8">
            <w:pPr>
              <w:pStyle w:val="Tablea"/>
            </w:pPr>
            <w:r w:rsidRPr="00B95E8B">
              <w:t xml:space="preserve">(a) if that agent must give a return for the quarter under </w:t>
            </w:r>
            <w:r w:rsidR="00C91FA7" w:rsidRPr="00B95E8B">
              <w:t>subclause 5</w:t>
            </w:r>
            <w:r w:rsidR="004E66AF" w:rsidRPr="00B95E8B">
              <w:t>3</w:t>
            </w:r>
            <w:r w:rsidR="002A2C22">
              <w:noBreakHyphen/>
            </w:r>
            <w:r w:rsidR="004E66AF" w:rsidRPr="00B95E8B">
              <w:t>2</w:t>
            </w:r>
            <w:r w:rsidRPr="00B95E8B">
              <w:t xml:space="preserve">(3)—on the last day of the first calendar month after the end of </w:t>
            </w:r>
            <w:r w:rsidR="003623C8" w:rsidRPr="00B95E8B">
              <w:t>the quarter</w:t>
            </w:r>
            <w:r w:rsidRPr="00B95E8B">
              <w:t>; or</w:t>
            </w:r>
          </w:p>
          <w:p w14:paraId="4B071D97" w14:textId="4B8B19D5" w:rsidR="00692DBC" w:rsidRPr="00B95E8B" w:rsidRDefault="00692DBC" w:rsidP="003623C8">
            <w:pPr>
              <w:pStyle w:val="Tablea"/>
            </w:pPr>
            <w:r w:rsidRPr="00B95E8B">
              <w:t xml:space="preserve">(b) if that agent must give a return for the calendar year under </w:t>
            </w:r>
            <w:r w:rsidR="00C91FA7" w:rsidRPr="00B95E8B">
              <w:t>subclause 5</w:t>
            </w:r>
            <w:r w:rsidR="003F50C7" w:rsidRPr="00B95E8B">
              <w:t>3</w:t>
            </w:r>
            <w:r w:rsidR="002A2C22">
              <w:noBreakHyphen/>
            </w:r>
            <w:r w:rsidR="003F50C7" w:rsidRPr="00B95E8B">
              <w:t>2</w:t>
            </w:r>
            <w:r w:rsidRPr="00B95E8B">
              <w:t xml:space="preserve">(3)—on </w:t>
            </w:r>
            <w:r w:rsidR="00DB3D4B" w:rsidRPr="00B95E8B">
              <w:t>the last day of February</w:t>
            </w:r>
            <w:r w:rsidRPr="00B95E8B">
              <w:t xml:space="preserve"> in the next calendar year</w:t>
            </w:r>
          </w:p>
        </w:tc>
      </w:tr>
      <w:tr w:rsidR="00692DBC" w:rsidRPr="00B95E8B" w14:paraId="030EF797" w14:textId="77777777" w:rsidTr="0082472F">
        <w:tc>
          <w:tcPr>
            <w:tcW w:w="429" w:type="pct"/>
            <w:tcBorders>
              <w:top w:val="single" w:sz="2" w:space="0" w:color="auto"/>
              <w:bottom w:val="single" w:sz="2" w:space="0" w:color="auto"/>
            </w:tcBorders>
            <w:shd w:val="clear" w:color="auto" w:fill="auto"/>
          </w:tcPr>
          <w:p w14:paraId="06F4B78A"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7531D590" w14:textId="77777777" w:rsidR="00692DBC" w:rsidRPr="00B95E8B" w:rsidRDefault="00692DBC" w:rsidP="003623C8">
            <w:pPr>
              <w:pStyle w:val="Tabletext"/>
            </w:pPr>
            <w:r w:rsidRPr="00B95E8B">
              <w:t>For onions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13DAEA81" w14:textId="77777777" w:rsidR="00692DBC" w:rsidRPr="00B95E8B" w:rsidRDefault="00692DBC" w:rsidP="003623C8">
            <w:pPr>
              <w:pStyle w:val="Tablea"/>
            </w:pPr>
            <w:r w:rsidRPr="00B95E8B">
              <w:t xml:space="preserve">(a) if the charge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50630DA3" w14:textId="77777777" w:rsidR="00692DBC" w:rsidRPr="00B95E8B" w:rsidRDefault="00692DBC" w:rsidP="003623C8">
            <w:pPr>
              <w:pStyle w:val="Tablea"/>
            </w:pPr>
            <w:r w:rsidRPr="00B95E8B">
              <w:t xml:space="preserve">(b) if the charge payer must give a return for the calendar year under </w:t>
            </w:r>
            <w:r w:rsidR="00C91FA7" w:rsidRPr="00B95E8B">
              <w:t>subclause (</w:t>
            </w:r>
            <w:r w:rsidRPr="00B95E8B">
              <w:t xml:space="preserve">3)—on </w:t>
            </w:r>
            <w:r w:rsidR="00DB3D4B" w:rsidRPr="00B95E8B">
              <w:t>the last day of February</w:t>
            </w:r>
            <w:r w:rsidRPr="00B95E8B">
              <w:t xml:space="preserve"> in the next calendar year</w:t>
            </w:r>
          </w:p>
        </w:tc>
      </w:tr>
      <w:tr w:rsidR="00692DBC" w:rsidRPr="00B95E8B" w14:paraId="17CF43AD" w14:textId="77777777" w:rsidTr="0082472F">
        <w:tc>
          <w:tcPr>
            <w:tcW w:w="429" w:type="pct"/>
            <w:tcBorders>
              <w:top w:val="single" w:sz="2" w:space="0" w:color="auto"/>
              <w:bottom w:val="single" w:sz="12" w:space="0" w:color="auto"/>
            </w:tcBorders>
            <w:shd w:val="clear" w:color="auto" w:fill="auto"/>
          </w:tcPr>
          <w:p w14:paraId="703D195E"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73033038"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5C5DDC0A" w14:textId="77777777" w:rsidR="00692DBC" w:rsidRPr="00B95E8B" w:rsidRDefault="00692DBC" w:rsidP="004363FF">
            <w:pPr>
              <w:pStyle w:val="Tabletext"/>
            </w:pPr>
            <w:r w:rsidRPr="00B95E8B">
              <w:t>The Commonwealth</w:t>
            </w:r>
          </w:p>
        </w:tc>
      </w:tr>
    </w:tbl>
    <w:p w14:paraId="056407BD" w14:textId="4968F07B" w:rsidR="00760A5D"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5</w:t>
      </w:r>
      <w:r w:rsidR="003F50C7" w:rsidRPr="00B95E8B">
        <w:t>3</w:t>
      </w:r>
      <w:r w:rsidR="002A2C22">
        <w:noBreakHyphen/>
      </w:r>
      <w:r w:rsidR="003F50C7" w:rsidRPr="00B95E8B">
        <w:t>2</w:t>
      </w:r>
      <w:r w:rsidRPr="00B95E8B">
        <w:t>.</w:t>
      </w:r>
    </w:p>
    <w:p w14:paraId="69898080" w14:textId="736ED8FD" w:rsidR="00760A5D" w:rsidRPr="00B95E8B" w:rsidRDefault="00760A5D" w:rsidP="00760A5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5B139A18"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1A0B84A1" w14:textId="77777777" w:rsidR="00692DBC" w:rsidRPr="00B95E8B" w:rsidRDefault="00692DBC" w:rsidP="00692DBC">
      <w:pPr>
        <w:pStyle w:val="SubsectionHead"/>
      </w:pPr>
      <w:r w:rsidRPr="00B95E8B">
        <w:t>Giving quarterly or annual returns</w:t>
      </w:r>
    </w:p>
    <w:p w14:paraId="46EBDC45"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onions, </w:t>
      </w:r>
      <w:r w:rsidR="00C85188" w:rsidRPr="00B95E8B">
        <w:t>this table has effect.</w:t>
      </w:r>
    </w:p>
    <w:p w14:paraId="616E1D5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F5F0260" w14:textId="77777777" w:rsidTr="0082472F">
        <w:trPr>
          <w:tblHeader/>
        </w:trPr>
        <w:tc>
          <w:tcPr>
            <w:tcW w:w="5000" w:type="pct"/>
            <w:gridSpan w:val="3"/>
            <w:tcBorders>
              <w:top w:val="single" w:sz="12" w:space="0" w:color="auto"/>
              <w:bottom w:val="single" w:sz="2" w:space="0" w:color="auto"/>
            </w:tcBorders>
            <w:shd w:val="clear" w:color="auto" w:fill="auto"/>
          </w:tcPr>
          <w:p w14:paraId="5869012D" w14:textId="77777777" w:rsidR="00692DBC" w:rsidRPr="00B95E8B" w:rsidRDefault="00692DBC" w:rsidP="003623C8">
            <w:pPr>
              <w:pStyle w:val="TableHeading"/>
            </w:pPr>
            <w:r w:rsidRPr="00B95E8B">
              <w:t>Quarterly or annual returns</w:t>
            </w:r>
          </w:p>
        </w:tc>
      </w:tr>
      <w:tr w:rsidR="00692DBC" w:rsidRPr="00B95E8B" w14:paraId="6E14DBD3" w14:textId="77777777" w:rsidTr="0082472F">
        <w:trPr>
          <w:tblHeader/>
        </w:trPr>
        <w:tc>
          <w:tcPr>
            <w:tcW w:w="429" w:type="pct"/>
            <w:tcBorders>
              <w:top w:val="single" w:sz="2" w:space="0" w:color="auto"/>
              <w:bottom w:val="single" w:sz="12" w:space="0" w:color="auto"/>
            </w:tcBorders>
            <w:shd w:val="clear" w:color="auto" w:fill="auto"/>
          </w:tcPr>
          <w:p w14:paraId="0AEAED5A"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1A04C51"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D9CA93A" w14:textId="77777777" w:rsidR="00692DBC" w:rsidRPr="00B95E8B" w:rsidRDefault="00692DBC" w:rsidP="003623C8">
            <w:pPr>
              <w:pStyle w:val="TableHeading"/>
            </w:pPr>
            <w:r w:rsidRPr="00B95E8B">
              <w:t>Rule</w:t>
            </w:r>
          </w:p>
        </w:tc>
      </w:tr>
      <w:tr w:rsidR="00692DBC" w:rsidRPr="00B95E8B" w14:paraId="199440F1" w14:textId="77777777" w:rsidTr="0082472F">
        <w:tc>
          <w:tcPr>
            <w:tcW w:w="429" w:type="pct"/>
            <w:tcBorders>
              <w:top w:val="single" w:sz="2" w:space="0" w:color="auto"/>
              <w:bottom w:val="single" w:sz="2" w:space="0" w:color="auto"/>
            </w:tcBorders>
            <w:shd w:val="clear" w:color="auto" w:fill="auto"/>
          </w:tcPr>
          <w:p w14:paraId="314231FA"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3841544" w14:textId="77777777" w:rsidR="00692DBC" w:rsidRPr="00B95E8B" w:rsidRDefault="00692DBC" w:rsidP="003623C8">
            <w:pPr>
              <w:pStyle w:val="Tabletext"/>
            </w:pPr>
            <w:r w:rsidRPr="00B95E8B">
              <w:t>Who must give a return for a quarter in a calendar year?</w:t>
            </w:r>
          </w:p>
        </w:tc>
        <w:tc>
          <w:tcPr>
            <w:tcW w:w="2286" w:type="pct"/>
            <w:tcBorders>
              <w:top w:val="single" w:sz="2" w:space="0" w:color="auto"/>
              <w:bottom w:val="single" w:sz="2" w:space="0" w:color="auto"/>
            </w:tcBorders>
            <w:shd w:val="clear" w:color="auto" w:fill="auto"/>
          </w:tcPr>
          <w:p w14:paraId="0D30BC8E" w14:textId="77777777" w:rsidR="00692DBC" w:rsidRPr="00B95E8B" w:rsidRDefault="00692DBC" w:rsidP="003623C8">
            <w:pPr>
              <w:pStyle w:val="Tabletext"/>
            </w:pPr>
            <w:r w:rsidRPr="00B95E8B">
              <w:t>The following</w:t>
            </w:r>
            <w:r w:rsidR="00244349" w:rsidRPr="00B95E8B">
              <w:t xml:space="preserve"> person</w:t>
            </w:r>
            <w:r w:rsidRPr="00B95E8B">
              <w:t>:</w:t>
            </w:r>
          </w:p>
          <w:p w14:paraId="21BE47D0" w14:textId="77777777" w:rsidR="00692DBC" w:rsidRPr="00B95E8B" w:rsidRDefault="00692DBC" w:rsidP="003623C8">
            <w:pPr>
              <w:pStyle w:val="Tablea"/>
            </w:pPr>
            <w:r w:rsidRPr="00B95E8B">
              <w:t>(a) for onions processed in the quarter by the levy payer—the levy payer;</w:t>
            </w:r>
          </w:p>
          <w:p w14:paraId="1BD5C132" w14:textId="77777777" w:rsidR="00692DBC" w:rsidRPr="00B95E8B" w:rsidRDefault="00692DBC" w:rsidP="003623C8">
            <w:pPr>
              <w:pStyle w:val="Tablea"/>
            </w:pPr>
            <w:r w:rsidRPr="00B95E8B">
              <w:t>(b) for onions exported in the quarter other than through an exporting agent—the charge payer;</w:t>
            </w:r>
          </w:p>
          <w:p w14:paraId="72614B57" w14:textId="77777777" w:rsidR="00692DBC" w:rsidRPr="00B95E8B" w:rsidRDefault="00692DBC" w:rsidP="003623C8">
            <w:pPr>
              <w:pStyle w:val="Tabletext"/>
            </w:pPr>
            <w:r w:rsidRPr="00B95E8B">
              <w:t xml:space="preserve">unless the </w:t>
            </w:r>
            <w:r w:rsidR="00244349" w:rsidRPr="00B95E8B">
              <w:t>person</w:t>
            </w:r>
            <w:r w:rsidRPr="00B95E8B">
              <w:t xml:space="preserve"> has an exemption from giving returns for quarters in the year</w:t>
            </w:r>
          </w:p>
        </w:tc>
      </w:tr>
      <w:tr w:rsidR="00692DBC" w:rsidRPr="00B95E8B" w14:paraId="034B0A0F" w14:textId="77777777" w:rsidTr="0082472F">
        <w:tc>
          <w:tcPr>
            <w:tcW w:w="429" w:type="pct"/>
            <w:tcBorders>
              <w:top w:val="single" w:sz="2" w:space="0" w:color="auto"/>
              <w:bottom w:val="single" w:sz="2" w:space="0" w:color="auto"/>
            </w:tcBorders>
            <w:shd w:val="clear" w:color="auto" w:fill="auto"/>
          </w:tcPr>
          <w:p w14:paraId="678C2C9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797DBA0" w14:textId="77777777" w:rsidR="00692DBC" w:rsidRPr="00B95E8B" w:rsidRDefault="00692DBC" w:rsidP="003623C8">
            <w:pPr>
              <w:pStyle w:val="Tabletext"/>
            </w:pPr>
            <w:r w:rsidRPr="00B95E8B">
              <w:t>Who must give a return for a calendar year?</w:t>
            </w:r>
          </w:p>
        </w:tc>
        <w:tc>
          <w:tcPr>
            <w:tcW w:w="2286" w:type="pct"/>
            <w:tcBorders>
              <w:top w:val="single" w:sz="2" w:space="0" w:color="auto"/>
              <w:bottom w:val="single" w:sz="2" w:space="0" w:color="auto"/>
            </w:tcBorders>
            <w:shd w:val="clear" w:color="auto" w:fill="auto"/>
          </w:tcPr>
          <w:p w14:paraId="67D14E22" w14:textId="77777777" w:rsidR="00692DBC" w:rsidRPr="00B95E8B" w:rsidRDefault="00692DBC" w:rsidP="003623C8">
            <w:pPr>
              <w:pStyle w:val="Tabletext"/>
            </w:pPr>
            <w:r w:rsidRPr="00B95E8B">
              <w:t>The following</w:t>
            </w:r>
            <w:r w:rsidR="00244349" w:rsidRPr="00B95E8B">
              <w:t xml:space="preserve"> person</w:t>
            </w:r>
            <w:r w:rsidRPr="00B95E8B">
              <w:t>:</w:t>
            </w:r>
          </w:p>
          <w:p w14:paraId="63AF535A" w14:textId="77777777" w:rsidR="00692DBC" w:rsidRPr="00B95E8B" w:rsidRDefault="00692DBC" w:rsidP="003623C8">
            <w:pPr>
              <w:pStyle w:val="Tablea"/>
            </w:pPr>
            <w:r w:rsidRPr="00B95E8B">
              <w:t>(a) for onions sold by the levy payer by retail sale in the year—the levy payer;</w:t>
            </w:r>
          </w:p>
          <w:p w14:paraId="581D9E34" w14:textId="77777777" w:rsidR="00692DBC" w:rsidRPr="00B95E8B" w:rsidRDefault="00692DBC" w:rsidP="003623C8">
            <w:pPr>
              <w:pStyle w:val="Tablea"/>
            </w:pPr>
            <w:r w:rsidRPr="00B95E8B">
              <w:t>(b) the levy payer or charge payer for onions who has an exemption from giving returns for quarters in the year</w:t>
            </w:r>
          </w:p>
        </w:tc>
      </w:tr>
      <w:tr w:rsidR="00692DBC" w:rsidRPr="00B95E8B" w14:paraId="6CEF444A" w14:textId="77777777" w:rsidTr="0082472F">
        <w:tc>
          <w:tcPr>
            <w:tcW w:w="429" w:type="pct"/>
            <w:tcBorders>
              <w:top w:val="single" w:sz="2" w:space="0" w:color="auto"/>
              <w:bottom w:val="single" w:sz="2" w:space="0" w:color="auto"/>
            </w:tcBorders>
            <w:shd w:val="clear" w:color="auto" w:fill="auto"/>
          </w:tcPr>
          <w:p w14:paraId="70CD9AC4"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1AB74FB0"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578CE82" w14:textId="77777777" w:rsidR="00692DBC" w:rsidRPr="00B95E8B" w:rsidRDefault="00692DBC" w:rsidP="003623C8">
            <w:pPr>
              <w:pStyle w:val="Tablea"/>
            </w:pPr>
            <w:r w:rsidRPr="00B95E8B">
              <w:t>(a) for a return for a quarter—before the end of the first calendar month after the end of the quarter; or</w:t>
            </w:r>
          </w:p>
          <w:p w14:paraId="06971437" w14:textId="77777777" w:rsidR="00692DBC" w:rsidRPr="00B95E8B" w:rsidRDefault="00692DBC" w:rsidP="003623C8">
            <w:pPr>
              <w:pStyle w:val="Tablea"/>
            </w:pPr>
            <w:r w:rsidRPr="00B95E8B">
              <w:t xml:space="preserve">(b) for a return for a calendar year—before the end of </w:t>
            </w:r>
            <w:r w:rsidR="006B2A9D" w:rsidRPr="00B95E8B">
              <w:t>February</w:t>
            </w:r>
            <w:r w:rsidRPr="00B95E8B">
              <w:t xml:space="preserve"> in the next calendar year</w:t>
            </w:r>
          </w:p>
        </w:tc>
      </w:tr>
      <w:tr w:rsidR="00692DBC" w:rsidRPr="00B95E8B" w14:paraId="4FA7996D" w14:textId="77777777" w:rsidTr="0082472F">
        <w:tc>
          <w:tcPr>
            <w:tcW w:w="429" w:type="pct"/>
            <w:tcBorders>
              <w:top w:val="single" w:sz="2" w:space="0" w:color="auto"/>
              <w:bottom w:val="single" w:sz="2" w:space="0" w:color="auto"/>
            </w:tcBorders>
            <w:shd w:val="clear" w:color="auto" w:fill="auto"/>
          </w:tcPr>
          <w:p w14:paraId="321BC192"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6DDDCD16"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111B708" w14:textId="77777777" w:rsidR="00692DBC" w:rsidRPr="00B95E8B" w:rsidRDefault="00692DBC" w:rsidP="004363FF">
            <w:pPr>
              <w:pStyle w:val="Tabletext"/>
            </w:pPr>
            <w:r w:rsidRPr="00B95E8B">
              <w:t>The Secretary</w:t>
            </w:r>
          </w:p>
        </w:tc>
      </w:tr>
      <w:tr w:rsidR="00692DBC" w:rsidRPr="00B95E8B" w14:paraId="11D581BD" w14:textId="77777777" w:rsidTr="0082472F">
        <w:tc>
          <w:tcPr>
            <w:tcW w:w="429" w:type="pct"/>
            <w:tcBorders>
              <w:top w:val="single" w:sz="2" w:space="0" w:color="auto"/>
              <w:bottom w:val="single" w:sz="12" w:space="0" w:color="auto"/>
            </w:tcBorders>
            <w:shd w:val="clear" w:color="auto" w:fill="auto"/>
          </w:tcPr>
          <w:p w14:paraId="6BB5DD9C"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3B03A2E8"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58D743A" w14:textId="77777777" w:rsidR="00692DBC" w:rsidRPr="00B95E8B" w:rsidRDefault="00692DBC" w:rsidP="004363FF">
            <w:pPr>
              <w:pStyle w:val="Tabletext"/>
            </w:pPr>
            <w:r w:rsidRPr="00B95E8B">
              <w:t>The return:</w:t>
            </w:r>
          </w:p>
          <w:p w14:paraId="6EB095A8" w14:textId="77777777" w:rsidR="00692DBC" w:rsidRPr="00B95E8B" w:rsidRDefault="00692DBC" w:rsidP="003623C8">
            <w:pPr>
              <w:pStyle w:val="Tablea"/>
            </w:pPr>
            <w:r w:rsidRPr="00B95E8B">
              <w:t>(a) must be in the appropriate approved form and include the information required by that form; or</w:t>
            </w:r>
          </w:p>
          <w:p w14:paraId="076A3DE7"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46DEF9B0" w14:textId="4AF31F15"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5</w:t>
      </w:r>
      <w:r w:rsidR="003F50C7" w:rsidRPr="00B95E8B">
        <w:t>3</w:t>
      </w:r>
      <w:r w:rsidR="002A2C22">
        <w:noBreakHyphen/>
      </w:r>
      <w:r w:rsidR="003F50C7" w:rsidRPr="00B95E8B">
        <w:t>4</w:t>
      </w:r>
      <w:r w:rsidRPr="00B95E8B">
        <w:t>.</w:t>
      </w:r>
    </w:p>
    <w:p w14:paraId="731DC075"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76D3B71" w14:textId="77777777" w:rsidR="00692DBC" w:rsidRPr="00B95E8B" w:rsidRDefault="00692DBC" w:rsidP="00692DBC">
      <w:pPr>
        <w:pStyle w:val="SubsectionHead"/>
      </w:pPr>
      <w:r w:rsidRPr="00B95E8B">
        <w:t>Making and keeping records</w:t>
      </w:r>
    </w:p>
    <w:p w14:paraId="148E5078"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onions, </w:t>
      </w:r>
      <w:r w:rsidR="00C85188" w:rsidRPr="00B95E8B">
        <w:t>this table has effect.</w:t>
      </w:r>
    </w:p>
    <w:p w14:paraId="32B1CD15"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5351358F" w14:textId="77777777" w:rsidTr="0082472F">
        <w:trPr>
          <w:tblHeader/>
        </w:trPr>
        <w:tc>
          <w:tcPr>
            <w:tcW w:w="5000" w:type="pct"/>
            <w:gridSpan w:val="3"/>
            <w:tcBorders>
              <w:top w:val="single" w:sz="12" w:space="0" w:color="auto"/>
              <w:bottom w:val="single" w:sz="2" w:space="0" w:color="auto"/>
            </w:tcBorders>
            <w:shd w:val="clear" w:color="auto" w:fill="auto"/>
          </w:tcPr>
          <w:p w14:paraId="6A156F06" w14:textId="45D6FB0D" w:rsidR="00692DBC" w:rsidRPr="00B95E8B" w:rsidRDefault="00692DBC" w:rsidP="003623C8">
            <w:pPr>
              <w:pStyle w:val="TableHeading"/>
            </w:pPr>
            <w:r w:rsidRPr="00B95E8B">
              <w:t>Record</w:t>
            </w:r>
            <w:r w:rsidR="002A2C22">
              <w:noBreakHyphen/>
            </w:r>
            <w:r w:rsidRPr="00B95E8B">
              <w:t>keeping</w:t>
            </w:r>
          </w:p>
        </w:tc>
      </w:tr>
      <w:tr w:rsidR="00692DBC" w:rsidRPr="00B95E8B" w14:paraId="0EF56DB5" w14:textId="77777777" w:rsidTr="0082472F">
        <w:trPr>
          <w:tblHeader/>
        </w:trPr>
        <w:tc>
          <w:tcPr>
            <w:tcW w:w="429" w:type="pct"/>
            <w:tcBorders>
              <w:top w:val="single" w:sz="2" w:space="0" w:color="auto"/>
              <w:bottom w:val="single" w:sz="12" w:space="0" w:color="auto"/>
            </w:tcBorders>
            <w:shd w:val="clear" w:color="auto" w:fill="auto"/>
          </w:tcPr>
          <w:p w14:paraId="6D809CDE"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A0EDC64"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729F053" w14:textId="77777777" w:rsidR="00692DBC" w:rsidRPr="00B95E8B" w:rsidRDefault="00692DBC" w:rsidP="003623C8">
            <w:pPr>
              <w:pStyle w:val="TableHeading"/>
            </w:pPr>
            <w:r w:rsidRPr="00B95E8B">
              <w:t>Rule</w:t>
            </w:r>
          </w:p>
        </w:tc>
      </w:tr>
      <w:tr w:rsidR="00692DBC" w:rsidRPr="00B95E8B" w14:paraId="6A8B006B" w14:textId="77777777" w:rsidTr="0082472F">
        <w:tc>
          <w:tcPr>
            <w:tcW w:w="429" w:type="pct"/>
            <w:tcBorders>
              <w:top w:val="single" w:sz="2" w:space="0" w:color="auto"/>
              <w:bottom w:val="single" w:sz="2" w:space="0" w:color="auto"/>
            </w:tcBorders>
            <w:shd w:val="clear" w:color="auto" w:fill="auto"/>
          </w:tcPr>
          <w:p w14:paraId="787E6C27"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508053D"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FBDAC62" w14:textId="77777777" w:rsidR="00692DBC" w:rsidRPr="00B95E8B" w:rsidRDefault="00692DBC" w:rsidP="004363FF">
            <w:pPr>
              <w:pStyle w:val="Tabletext"/>
            </w:pPr>
            <w:r w:rsidRPr="00B95E8B">
              <w:t>The levy payer or charge payer</w:t>
            </w:r>
          </w:p>
        </w:tc>
      </w:tr>
      <w:tr w:rsidR="00692DBC" w:rsidRPr="00B95E8B" w14:paraId="37B77614" w14:textId="77777777" w:rsidTr="0082472F">
        <w:tc>
          <w:tcPr>
            <w:tcW w:w="429" w:type="pct"/>
            <w:tcBorders>
              <w:top w:val="single" w:sz="2" w:space="0" w:color="auto"/>
              <w:bottom w:val="single" w:sz="2" w:space="0" w:color="auto"/>
            </w:tcBorders>
            <w:shd w:val="clear" w:color="auto" w:fill="auto"/>
          </w:tcPr>
          <w:p w14:paraId="719BFA62"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7E188ED"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724EA15E" w14:textId="77777777" w:rsidR="00692DBC" w:rsidRPr="00B95E8B" w:rsidRDefault="00692DBC" w:rsidP="003623C8">
            <w:pPr>
              <w:pStyle w:val="Tabletext"/>
            </w:pPr>
            <w:r w:rsidRPr="00B95E8B">
              <w:t>The records must:</w:t>
            </w:r>
          </w:p>
          <w:p w14:paraId="4D9198F8"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65A64BD1" w14:textId="77777777" w:rsidR="00692DBC" w:rsidRPr="00B95E8B" w:rsidRDefault="00692DBC" w:rsidP="003623C8">
            <w:pPr>
              <w:pStyle w:val="Tablea"/>
            </w:pPr>
            <w:r w:rsidRPr="00B95E8B">
              <w:t>(b) otherwise—enable the levy payer to substantiate the amount of levy payable and paid by the levy payer on the onions</w:t>
            </w:r>
          </w:p>
        </w:tc>
      </w:tr>
      <w:tr w:rsidR="00692DBC" w:rsidRPr="00B95E8B" w14:paraId="648D0CC8" w14:textId="77777777" w:rsidTr="0082472F">
        <w:tc>
          <w:tcPr>
            <w:tcW w:w="429" w:type="pct"/>
            <w:tcBorders>
              <w:top w:val="single" w:sz="2" w:space="0" w:color="auto"/>
              <w:bottom w:val="single" w:sz="2" w:space="0" w:color="auto"/>
            </w:tcBorders>
            <w:shd w:val="clear" w:color="auto" w:fill="auto"/>
          </w:tcPr>
          <w:p w14:paraId="1439BF5A"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066E8A42"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59BAC00B" w14:textId="77777777" w:rsidR="00692DBC" w:rsidRPr="00B95E8B" w:rsidRDefault="00692DBC" w:rsidP="003623C8">
            <w:pPr>
              <w:pStyle w:val="Tabletext"/>
            </w:pPr>
            <w:r w:rsidRPr="00B95E8B">
              <w:t>The records must:</w:t>
            </w:r>
          </w:p>
          <w:p w14:paraId="6C665D6E"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2E1B3355" w14:textId="77777777" w:rsidR="00692DBC" w:rsidRPr="00B95E8B" w:rsidRDefault="00692DBC" w:rsidP="003623C8">
            <w:pPr>
              <w:pStyle w:val="Tablea"/>
            </w:pPr>
            <w:r w:rsidRPr="00B95E8B">
              <w:t>(b) otherwise—enable the charge payer to substantiate the amount of charge payable and paid by the charge payer on the onions</w:t>
            </w:r>
          </w:p>
        </w:tc>
      </w:tr>
      <w:tr w:rsidR="00692DBC" w:rsidRPr="00B95E8B" w14:paraId="77807885" w14:textId="77777777" w:rsidTr="0082472F">
        <w:tc>
          <w:tcPr>
            <w:tcW w:w="429" w:type="pct"/>
            <w:tcBorders>
              <w:top w:val="single" w:sz="2" w:space="0" w:color="auto"/>
              <w:bottom w:val="single" w:sz="12" w:space="0" w:color="auto"/>
            </w:tcBorders>
            <w:shd w:val="clear" w:color="auto" w:fill="auto"/>
          </w:tcPr>
          <w:p w14:paraId="12304ABF"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61B03F0D"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416FC25E" w14:textId="77777777" w:rsidR="00692DBC" w:rsidRPr="00B95E8B" w:rsidRDefault="00DF5BEF" w:rsidP="00DF5BEF">
            <w:pPr>
              <w:pStyle w:val="Tabletext"/>
            </w:pPr>
            <w:r w:rsidRPr="00B95E8B">
              <w:t>Until the end of the period of 5 years beginning on the day after the end of the calendar year in which the levy or charge is imposed</w:t>
            </w:r>
          </w:p>
        </w:tc>
      </w:tr>
    </w:tbl>
    <w:p w14:paraId="169C877F" w14:textId="77777777" w:rsidR="00692DBC" w:rsidRPr="00B95E8B" w:rsidRDefault="00692DBC" w:rsidP="00692DBC">
      <w:pPr>
        <w:pStyle w:val="notetext"/>
      </w:pPr>
      <w:r w:rsidRPr="00B95E8B">
        <w:t>Note</w:t>
      </w:r>
      <w:r w:rsidR="005B1BA9"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E06CC4F" w14:textId="7A73F1B0" w:rsidR="005B1BA9" w:rsidRPr="00B95E8B" w:rsidRDefault="005B1BA9" w:rsidP="005B1BA9">
      <w:pPr>
        <w:pStyle w:val="notetext"/>
      </w:pPr>
      <w:r w:rsidRPr="00B95E8B">
        <w:t>Note 2:</w:t>
      </w:r>
      <w:r w:rsidRPr="00B95E8B">
        <w:tab/>
        <w:t xml:space="preserve">A person claiming a </w:t>
      </w:r>
      <w:r w:rsidR="00D35AEC" w:rsidRPr="00B95E8B">
        <w:t xml:space="preserve">levy or </w:t>
      </w:r>
      <w:r w:rsidRPr="00B95E8B">
        <w:t>charge exemption has record</w:t>
      </w:r>
      <w:r w:rsidR="002A2C22">
        <w:noBreakHyphen/>
      </w:r>
      <w:r w:rsidRPr="00B95E8B">
        <w:t xml:space="preserve">keeping obligations, see </w:t>
      </w:r>
      <w:r w:rsidR="00C91FA7" w:rsidRPr="00B95E8B">
        <w:t>clause 5</w:t>
      </w:r>
      <w:r w:rsidR="003F50C7" w:rsidRPr="00B95E8B">
        <w:t>3</w:t>
      </w:r>
      <w:r w:rsidR="002A2C22">
        <w:noBreakHyphen/>
      </w:r>
      <w:r w:rsidR="003F50C7" w:rsidRPr="00B95E8B">
        <w:t>3</w:t>
      </w:r>
      <w:r w:rsidRPr="00B95E8B">
        <w:t>.</w:t>
      </w:r>
    </w:p>
    <w:p w14:paraId="35D8BCE1" w14:textId="5C72FCF6" w:rsidR="00692DBC" w:rsidRPr="00B95E8B" w:rsidRDefault="003A6298" w:rsidP="00692DBC">
      <w:pPr>
        <w:pStyle w:val="ActHead5"/>
      </w:pPr>
      <w:bookmarkStart w:id="350" w:name="_Toc195792387"/>
      <w:r w:rsidRPr="002A2C22">
        <w:rPr>
          <w:rStyle w:val="CharSectno"/>
        </w:rPr>
        <w:t>53</w:t>
      </w:r>
      <w:r w:rsidR="002A2C22" w:rsidRPr="002A2C22">
        <w:rPr>
          <w:rStyle w:val="CharSectno"/>
        </w:rPr>
        <w:noBreakHyphen/>
      </w:r>
      <w:r w:rsidRPr="002A2C22">
        <w:rPr>
          <w:rStyle w:val="CharSectno"/>
        </w:rPr>
        <w:t>2</w:t>
      </w:r>
      <w:r w:rsidR="00692DBC" w:rsidRPr="00B95E8B">
        <w:t xml:space="preserve">  Obligations of collection agents</w:t>
      </w:r>
      <w:bookmarkEnd w:id="350"/>
    </w:p>
    <w:p w14:paraId="56D2D6D5" w14:textId="77777777" w:rsidR="00692DBC" w:rsidRPr="00B95E8B" w:rsidRDefault="00692DBC" w:rsidP="00692DBC">
      <w:pPr>
        <w:pStyle w:val="subsection"/>
      </w:pPr>
      <w:r w:rsidRPr="00B95E8B">
        <w:tab/>
        <w:t>(1)</w:t>
      </w:r>
      <w:r w:rsidRPr="00B95E8B">
        <w:tab/>
        <w:t>This clause sets out obligations that are imposed on a person if:</w:t>
      </w:r>
    </w:p>
    <w:p w14:paraId="71889413" w14:textId="77777777" w:rsidR="00692DBC" w:rsidRPr="00B95E8B" w:rsidRDefault="00692DBC" w:rsidP="00692DBC">
      <w:pPr>
        <w:pStyle w:val="paragraph"/>
      </w:pPr>
      <w:r w:rsidRPr="00B95E8B">
        <w:tab/>
        <w:t>(a)</w:t>
      </w:r>
      <w:r w:rsidRPr="00B95E8B">
        <w:tab/>
        <w:t xml:space="preserve">levy is imposed on onions that are sold by the levy payer in a quarter 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1FA58FEB" w14:textId="77777777" w:rsidR="00692DBC" w:rsidRPr="00B95E8B" w:rsidRDefault="00692DBC" w:rsidP="00692DBC">
      <w:pPr>
        <w:pStyle w:val="paragraph"/>
      </w:pPr>
      <w:r w:rsidRPr="00B95E8B">
        <w:tab/>
        <w:t>(b)</w:t>
      </w:r>
      <w:r w:rsidRPr="00B95E8B">
        <w:tab/>
        <w:t xml:space="preserve">levy is imposed on onions that are processed for the levy payer in a quarter in a calendar year (the </w:t>
      </w:r>
      <w:r w:rsidRPr="00B95E8B">
        <w:rPr>
          <w:b/>
          <w:i/>
        </w:rPr>
        <w:t>processing case</w:t>
      </w:r>
      <w:r w:rsidRPr="00B95E8B">
        <w:t>); or</w:t>
      </w:r>
    </w:p>
    <w:p w14:paraId="2D8EFD51" w14:textId="77777777" w:rsidR="00692DBC" w:rsidRPr="00B95E8B" w:rsidRDefault="00692DBC" w:rsidP="00692DBC">
      <w:pPr>
        <w:pStyle w:val="paragraph"/>
      </w:pPr>
      <w:r w:rsidRPr="00B95E8B">
        <w:tab/>
        <w:t>(c)</w:t>
      </w:r>
      <w:r w:rsidRPr="00B95E8B">
        <w:tab/>
        <w:t xml:space="preserve">charge is imposed on onions that are exported </w:t>
      </w:r>
      <w:r w:rsidR="008E15ED" w:rsidRPr="00B95E8B">
        <w:t xml:space="preserve">from Australia </w:t>
      </w:r>
      <w:r w:rsidRPr="00B95E8B">
        <w:t xml:space="preserve">in a quarter in a calendar year through an exporting agent (the </w:t>
      </w:r>
      <w:r w:rsidRPr="00B95E8B">
        <w:rPr>
          <w:b/>
          <w:i/>
        </w:rPr>
        <w:t>export case</w:t>
      </w:r>
      <w:r w:rsidRPr="00B95E8B">
        <w:t>).</w:t>
      </w:r>
    </w:p>
    <w:p w14:paraId="6198E92F" w14:textId="77777777" w:rsidR="00692DBC" w:rsidRPr="00B95E8B" w:rsidRDefault="00692DBC" w:rsidP="00692DBC">
      <w:pPr>
        <w:pStyle w:val="SubsectionHead"/>
      </w:pPr>
      <w:r w:rsidRPr="00B95E8B">
        <w:t>Payment of equivalent amounts</w:t>
      </w:r>
    </w:p>
    <w:p w14:paraId="4236AB55" w14:textId="2AFCA203"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4657AE00"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1FCE779B" w14:textId="77777777" w:rsidTr="0082472F">
        <w:trPr>
          <w:tblHeader/>
        </w:trPr>
        <w:tc>
          <w:tcPr>
            <w:tcW w:w="5000" w:type="pct"/>
            <w:gridSpan w:val="3"/>
            <w:tcBorders>
              <w:top w:val="single" w:sz="12" w:space="0" w:color="auto"/>
              <w:bottom w:val="single" w:sz="2" w:space="0" w:color="auto"/>
            </w:tcBorders>
            <w:shd w:val="clear" w:color="auto" w:fill="auto"/>
          </w:tcPr>
          <w:p w14:paraId="2CBB12D6" w14:textId="77777777" w:rsidR="00692DBC" w:rsidRPr="00B95E8B" w:rsidRDefault="00692DBC" w:rsidP="003623C8">
            <w:pPr>
              <w:pStyle w:val="TableHeading"/>
            </w:pPr>
            <w:r w:rsidRPr="00B95E8B">
              <w:t>Payment of equivalent amounts</w:t>
            </w:r>
          </w:p>
        </w:tc>
      </w:tr>
      <w:tr w:rsidR="00692DBC" w:rsidRPr="00B95E8B" w14:paraId="5147F74E" w14:textId="77777777" w:rsidTr="0082472F">
        <w:trPr>
          <w:tblHeader/>
        </w:trPr>
        <w:tc>
          <w:tcPr>
            <w:tcW w:w="429" w:type="pct"/>
            <w:tcBorders>
              <w:top w:val="single" w:sz="2" w:space="0" w:color="auto"/>
              <w:bottom w:val="single" w:sz="12" w:space="0" w:color="auto"/>
            </w:tcBorders>
            <w:shd w:val="clear" w:color="auto" w:fill="auto"/>
          </w:tcPr>
          <w:p w14:paraId="4ECF434F"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00560AEA"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7FED64FB" w14:textId="77777777" w:rsidR="00692DBC" w:rsidRPr="00B95E8B" w:rsidRDefault="00692DBC" w:rsidP="003623C8">
            <w:pPr>
              <w:pStyle w:val="TableHeading"/>
            </w:pPr>
            <w:r w:rsidRPr="00B95E8B">
              <w:t>Rule</w:t>
            </w:r>
          </w:p>
        </w:tc>
      </w:tr>
      <w:tr w:rsidR="00692DBC" w:rsidRPr="00B95E8B" w14:paraId="1AC7D60B" w14:textId="77777777" w:rsidTr="0082472F">
        <w:tc>
          <w:tcPr>
            <w:tcW w:w="429" w:type="pct"/>
            <w:tcBorders>
              <w:top w:val="single" w:sz="2" w:space="0" w:color="auto"/>
              <w:bottom w:val="single" w:sz="2" w:space="0" w:color="auto"/>
            </w:tcBorders>
            <w:shd w:val="clear" w:color="auto" w:fill="auto"/>
          </w:tcPr>
          <w:p w14:paraId="50E758CE"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5646BF23"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onions?</w:t>
            </w:r>
          </w:p>
        </w:tc>
        <w:tc>
          <w:tcPr>
            <w:tcW w:w="2360" w:type="pct"/>
            <w:tcBorders>
              <w:top w:val="single" w:sz="2" w:space="0" w:color="auto"/>
              <w:bottom w:val="single" w:sz="2" w:space="0" w:color="auto"/>
            </w:tcBorders>
            <w:shd w:val="clear" w:color="auto" w:fill="auto"/>
          </w:tcPr>
          <w:p w14:paraId="731F758F" w14:textId="77777777" w:rsidR="00692DBC" w:rsidRPr="00B95E8B" w:rsidRDefault="00692DBC" w:rsidP="003623C8">
            <w:pPr>
              <w:pStyle w:val="Tabletext"/>
            </w:pPr>
            <w:r w:rsidRPr="00B95E8B">
              <w:t>The following person:</w:t>
            </w:r>
          </w:p>
          <w:p w14:paraId="18EDD29B" w14:textId="77777777" w:rsidR="00692DBC" w:rsidRPr="00B95E8B" w:rsidRDefault="00692DBC" w:rsidP="003623C8">
            <w:pPr>
              <w:pStyle w:val="Tablea"/>
            </w:pPr>
            <w:r w:rsidRPr="00B95E8B">
              <w:t>(a) the liable collection agent in the sale case;</w:t>
            </w:r>
          </w:p>
          <w:p w14:paraId="76B54E43" w14:textId="77777777" w:rsidR="00692DBC" w:rsidRPr="00B95E8B" w:rsidRDefault="00692DBC" w:rsidP="003623C8">
            <w:pPr>
              <w:pStyle w:val="Tablea"/>
            </w:pPr>
            <w:r w:rsidRPr="00B95E8B">
              <w:t>(b) the person who carried out the processing in the processing case;</w:t>
            </w:r>
          </w:p>
          <w:p w14:paraId="248844E5" w14:textId="77777777" w:rsidR="00692DBC" w:rsidRPr="00B95E8B" w:rsidRDefault="00692DBC" w:rsidP="003623C8">
            <w:pPr>
              <w:pStyle w:val="Tablea"/>
            </w:pPr>
            <w:r w:rsidRPr="00B95E8B">
              <w:t>(c) the exporting agent in the export case</w:t>
            </w:r>
          </w:p>
        </w:tc>
      </w:tr>
      <w:tr w:rsidR="00692DBC" w:rsidRPr="00B95E8B" w14:paraId="0DF65C88" w14:textId="77777777" w:rsidTr="0082472F">
        <w:tc>
          <w:tcPr>
            <w:tcW w:w="429" w:type="pct"/>
            <w:tcBorders>
              <w:top w:val="single" w:sz="2" w:space="0" w:color="auto"/>
              <w:bottom w:val="single" w:sz="2" w:space="0" w:color="auto"/>
            </w:tcBorders>
            <w:shd w:val="clear" w:color="auto" w:fill="auto"/>
          </w:tcPr>
          <w:p w14:paraId="7F6B1718"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4A61EF46"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A253E80" w14:textId="77777777" w:rsidR="00692DBC" w:rsidRPr="00B95E8B" w:rsidRDefault="00692DBC" w:rsidP="003623C8">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71DB87D1" w14:textId="77777777" w:rsidR="00692DBC" w:rsidRPr="00B95E8B" w:rsidRDefault="00692DBC" w:rsidP="003623C8">
            <w:pPr>
              <w:pStyle w:val="Tablea"/>
            </w:pPr>
            <w:r w:rsidRPr="00B95E8B">
              <w:t xml:space="preserve">(b) if the person must give a return for the calendar year under </w:t>
            </w:r>
            <w:r w:rsidR="00C91FA7" w:rsidRPr="00B95E8B">
              <w:t>subclause (</w:t>
            </w:r>
            <w:r w:rsidRPr="00B95E8B">
              <w:t xml:space="preserve">3)—on </w:t>
            </w:r>
            <w:r w:rsidR="00034994" w:rsidRPr="00B95E8B">
              <w:t>the last day of February</w:t>
            </w:r>
            <w:r w:rsidRPr="00B95E8B">
              <w:t xml:space="preserve"> in the next calendar year</w:t>
            </w:r>
          </w:p>
        </w:tc>
      </w:tr>
      <w:tr w:rsidR="00692DBC" w:rsidRPr="00B95E8B" w14:paraId="40D432E4" w14:textId="77777777" w:rsidTr="0082472F">
        <w:tc>
          <w:tcPr>
            <w:tcW w:w="429" w:type="pct"/>
            <w:tcBorders>
              <w:top w:val="single" w:sz="2" w:space="0" w:color="auto"/>
              <w:bottom w:val="single" w:sz="12" w:space="0" w:color="auto"/>
            </w:tcBorders>
            <w:shd w:val="clear" w:color="auto" w:fill="auto"/>
          </w:tcPr>
          <w:p w14:paraId="3F488DC5"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5D739987"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36D5BD84" w14:textId="77777777" w:rsidR="00692DBC" w:rsidRPr="00B95E8B" w:rsidRDefault="00692DBC" w:rsidP="003623C8">
            <w:pPr>
              <w:pStyle w:val="Tabletext"/>
            </w:pPr>
            <w:r w:rsidRPr="00B95E8B">
              <w:t>The Commonwealth</w:t>
            </w:r>
          </w:p>
        </w:tc>
      </w:tr>
    </w:tbl>
    <w:p w14:paraId="27B128AD"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52723223" w14:textId="0574017D"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01FA58E3" w14:textId="77777777" w:rsidR="00692DBC" w:rsidRPr="00B95E8B" w:rsidRDefault="00692DBC" w:rsidP="00692DBC">
      <w:pPr>
        <w:pStyle w:val="SubsectionHead"/>
      </w:pPr>
      <w:r w:rsidRPr="00B95E8B">
        <w:t>Giving quarterly or annual returns</w:t>
      </w:r>
    </w:p>
    <w:p w14:paraId="7C30ACB7"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725EE7C9"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1D8F2F7" w14:textId="77777777" w:rsidTr="0082472F">
        <w:trPr>
          <w:tblHeader/>
        </w:trPr>
        <w:tc>
          <w:tcPr>
            <w:tcW w:w="5000" w:type="pct"/>
            <w:gridSpan w:val="3"/>
            <w:tcBorders>
              <w:top w:val="single" w:sz="12" w:space="0" w:color="auto"/>
              <w:bottom w:val="single" w:sz="2" w:space="0" w:color="auto"/>
            </w:tcBorders>
            <w:shd w:val="clear" w:color="auto" w:fill="auto"/>
          </w:tcPr>
          <w:p w14:paraId="3DEEEBCD" w14:textId="77777777" w:rsidR="00692DBC" w:rsidRPr="00B95E8B" w:rsidRDefault="00692DBC" w:rsidP="003623C8">
            <w:pPr>
              <w:pStyle w:val="TableHeading"/>
            </w:pPr>
            <w:r w:rsidRPr="00B95E8B">
              <w:t>Quarterly or annual returns</w:t>
            </w:r>
          </w:p>
        </w:tc>
      </w:tr>
      <w:tr w:rsidR="00692DBC" w:rsidRPr="00B95E8B" w14:paraId="5F5B0320" w14:textId="77777777" w:rsidTr="0082472F">
        <w:trPr>
          <w:tblHeader/>
        </w:trPr>
        <w:tc>
          <w:tcPr>
            <w:tcW w:w="429" w:type="pct"/>
            <w:tcBorders>
              <w:top w:val="single" w:sz="2" w:space="0" w:color="auto"/>
              <w:bottom w:val="single" w:sz="12" w:space="0" w:color="auto"/>
            </w:tcBorders>
            <w:shd w:val="clear" w:color="auto" w:fill="auto"/>
          </w:tcPr>
          <w:p w14:paraId="4AED98E4"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180F2E4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96F56A0" w14:textId="77777777" w:rsidR="00692DBC" w:rsidRPr="00B95E8B" w:rsidRDefault="00692DBC" w:rsidP="003623C8">
            <w:pPr>
              <w:pStyle w:val="TableHeading"/>
            </w:pPr>
            <w:r w:rsidRPr="00B95E8B">
              <w:t>Rule</w:t>
            </w:r>
          </w:p>
        </w:tc>
      </w:tr>
      <w:tr w:rsidR="00692DBC" w:rsidRPr="00B95E8B" w14:paraId="0D819CBE" w14:textId="77777777" w:rsidTr="0082472F">
        <w:tc>
          <w:tcPr>
            <w:tcW w:w="429" w:type="pct"/>
            <w:tcBorders>
              <w:top w:val="single" w:sz="2" w:space="0" w:color="auto"/>
              <w:bottom w:val="single" w:sz="2" w:space="0" w:color="auto"/>
            </w:tcBorders>
            <w:shd w:val="clear" w:color="auto" w:fill="auto"/>
          </w:tcPr>
          <w:p w14:paraId="4193DC02"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606C1C74"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2E8C8547" w14:textId="77777777" w:rsidR="00692DBC" w:rsidRPr="00B95E8B" w:rsidRDefault="00692DBC" w:rsidP="003623C8">
            <w:pPr>
              <w:pStyle w:val="Tabletext"/>
            </w:pPr>
            <w:r w:rsidRPr="00B95E8B">
              <w:t>The following person:</w:t>
            </w:r>
          </w:p>
          <w:p w14:paraId="5FE1C74A" w14:textId="77777777" w:rsidR="00692DBC" w:rsidRPr="00B95E8B" w:rsidRDefault="00692DBC" w:rsidP="003623C8">
            <w:pPr>
              <w:pStyle w:val="Tablea"/>
            </w:pPr>
            <w:r w:rsidRPr="00B95E8B">
              <w:t>(a) the liable collection agent in the sale case;</w:t>
            </w:r>
          </w:p>
          <w:p w14:paraId="73A73B32" w14:textId="77777777" w:rsidR="00692DBC" w:rsidRPr="00B95E8B" w:rsidRDefault="00692DBC" w:rsidP="003623C8">
            <w:pPr>
              <w:pStyle w:val="Tablea"/>
            </w:pPr>
            <w:r w:rsidRPr="00B95E8B">
              <w:t>(b) the person who carried out the processing in the processing case;</w:t>
            </w:r>
          </w:p>
          <w:p w14:paraId="7196DAC8" w14:textId="77777777" w:rsidR="00692DBC" w:rsidRPr="00B95E8B" w:rsidRDefault="00692DBC" w:rsidP="003623C8">
            <w:pPr>
              <w:pStyle w:val="Tablea"/>
            </w:pPr>
            <w:r w:rsidRPr="00B95E8B">
              <w:t>(c) the exporting agent in the export case;</w:t>
            </w:r>
          </w:p>
          <w:p w14:paraId="435420F8" w14:textId="77777777" w:rsidR="00692DBC" w:rsidRPr="00B95E8B" w:rsidRDefault="00692DBC" w:rsidP="003623C8">
            <w:pPr>
              <w:pStyle w:val="Tabletext"/>
            </w:pPr>
            <w:r w:rsidRPr="00B95E8B">
              <w:t>unless the person has an exemption from giving returns for quarters in the calendar year</w:t>
            </w:r>
          </w:p>
        </w:tc>
      </w:tr>
      <w:tr w:rsidR="00692DBC" w:rsidRPr="00B95E8B" w14:paraId="1E71A959" w14:textId="77777777" w:rsidTr="0082472F">
        <w:tc>
          <w:tcPr>
            <w:tcW w:w="429" w:type="pct"/>
            <w:tcBorders>
              <w:top w:val="single" w:sz="2" w:space="0" w:color="auto"/>
              <w:bottom w:val="single" w:sz="2" w:space="0" w:color="auto"/>
            </w:tcBorders>
            <w:shd w:val="clear" w:color="auto" w:fill="auto"/>
          </w:tcPr>
          <w:p w14:paraId="4066E5E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468F0106" w14:textId="77777777" w:rsidR="00692DBC" w:rsidRPr="00B95E8B" w:rsidRDefault="00692DBC" w:rsidP="003623C8">
            <w:pPr>
              <w:pStyle w:val="Tabletext"/>
            </w:pPr>
            <w:r w:rsidRPr="00B95E8B">
              <w:t>Who must give a return for the calendar year?</w:t>
            </w:r>
          </w:p>
        </w:tc>
        <w:tc>
          <w:tcPr>
            <w:tcW w:w="2286" w:type="pct"/>
            <w:tcBorders>
              <w:top w:val="single" w:sz="2" w:space="0" w:color="auto"/>
              <w:bottom w:val="single" w:sz="2" w:space="0" w:color="auto"/>
            </w:tcBorders>
            <w:shd w:val="clear" w:color="auto" w:fill="auto"/>
          </w:tcPr>
          <w:p w14:paraId="772713CD" w14:textId="77777777" w:rsidR="00692DBC" w:rsidRPr="00B95E8B" w:rsidRDefault="00692DBC" w:rsidP="003623C8">
            <w:pPr>
              <w:pStyle w:val="Tabletext"/>
            </w:pPr>
            <w:r w:rsidRPr="00B95E8B">
              <w:t>The following person:</w:t>
            </w:r>
          </w:p>
          <w:p w14:paraId="312F8A66" w14:textId="77777777" w:rsidR="00692DBC" w:rsidRPr="00B95E8B" w:rsidRDefault="00692DBC" w:rsidP="003623C8">
            <w:pPr>
              <w:pStyle w:val="Tablea"/>
            </w:pPr>
            <w:r w:rsidRPr="00B95E8B">
              <w:t>(a) the liable collection agent in the sale case;</w:t>
            </w:r>
          </w:p>
          <w:p w14:paraId="07DD2654" w14:textId="77777777" w:rsidR="00692DBC" w:rsidRPr="00B95E8B" w:rsidRDefault="00692DBC" w:rsidP="003623C8">
            <w:pPr>
              <w:pStyle w:val="Tablea"/>
            </w:pPr>
            <w:r w:rsidRPr="00B95E8B">
              <w:t>(b) the person who carried out the processing in the processing case;</w:t>
            </w:r>
          </w:p>
          <w:p w14:paraId="4A140BA1" w14:textId="77777777" w:rsidR="00692DBC" w:rsidRPr="00B95E8B" w:rsidRDefault="00692DBC" w:rsidP="003623C8">
            <w:pPr>
              <w:pStyle w:val="Tablea"/>
            </w:pPr>
            <w:r w:rsidRPr="00B95E8B">
              <w:t>(c) the exporting agent in the export case;</w:t>
            </w:r>
          </w:p>
          <w:p w14:paraId="7E0EF248" w14:textId="77777777" w:rsidR="00692DBC" w:rsidRPr="00B95E8B" w:rsidRDefault="00692DBC" w:rsidP="003623C8">
            <w:pPr>
              <w:pStyle w:val="Tabletext"/>
            </w:pPr>
            <w:r w:rsidRPr="00B95E8B">
              <w:t>if the person has an exemption from giving returns for quarters in the calendar year</w:t>
            </w:r>
          </w:p>
        </w:tc>
      </w:tr>
      <w:tr w:rsidR="00692DBC" w:rsidRPr="00B95E8B" w14:paraId="6CE312ED" w14:textId="77777777" w:rsidTr="0082472F">
        <w:tc>
          <w:tcPr>
            <w:tcW w:w="429" w:type="pct"/>
            <w:tcBorders>
              <w:top w:val="single" w:sz="2" w:space="0" w:color="auto"/>
              <w:bottom w:val="single" w:sz="2" w:space="0" w:color="auto"/>
            </w:tcBorders>
            <w:shd w:val="clear" w:color="auto" w:fill="auto"/>
          </w:tcPr>
          <w:p w14:paraId="097A721C"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3978472E"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64F9397" w14:textId="77777777" w:rsidR="00692DBC" w:rsidRPr="00B95E8B" w:rsidRDefault="00692DBC" w:rsidP="003623C8">
            <w:pPr>
              <w:pStyle w:val="Tablea"/>
            </w:pPr>
            <w:r w:rsidRPr="00B95E8B">
              <w:t>(a) for a return for a quarter—before the end of the first calendar month after the end of the quarter; or</w:t>
            </w:r>
          </w:p>
          <w:p w14:paraId="45DDE691" w14:textId="77777777" w:rsidR="00692DBC" w:rsidRPr="00B95E8B" w:rsidRDefault="00692DBC" w:rsidP="003623C8">
            <w:pPr>
              <w:pStyle w:val="Tablea"/>
            </w:pPr>
            <w:r w:rsidRPr="00B95E8B">
              <w:t xml:space="preserve">(b) for a return for a calendar year—before the end of </w:t>
            </w:r>
            <w:r w:rsidR="006B2A9D" w:rsidRPr="00B95E8B">
              <w:t>February</w:t>
            </w:r>
            <w:r w:rsidRPr="00B95E8B">
              <w:t xml:space="preserve"> in the next calendar year</w:t>
            </w:r>
          </w:p>
        </w:tc>
      </w:tr>
      <w:tr w:rsidR="00692DBC" w:rsidRPr="00B95E8B" w14:paraId="55046F7E" w14:textId="77777777" w:rsidTr="0082472F">
        <w:tc>
          <w:tcPr>
            <w:tcW w:w="429" w:type="pct"/>
            <w:tcBorders>
              <w:top w:val="single" w:sz="2" w:space="0" w:color="auto"/>
              <w:bottom w:val="single" w:sz="2" w:space="0" w:color="auto"/>
            </w:tcBorders>
            <w:shd w:val="clear" w:color="auto" w:fill="auto"/>
          </w:tcPr>
          <w:p w14:paraId="5E5A0E86"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3FEC1168"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E649DBE" w14:textId="77777777" w:rsidR="00692DBC" w:rsidRPr="00B95E8B" w:rsidRDefault="00692DBC" w:rsidP="004363FF">
            <w:pPr>
              <w:pStyle w:val="Tabletext"/>
            </w:pPr>
            <w:r w:rsidRPr="00B95E8B">
              <w:t>The Secretary</w:t>
            </w:r>
          </w:p>
        </w:tc>
      </w:tr>
      <w:tr w:rsidR="00692DBC" w:rsidRPr="00B95E8B" w14:paraId="50F1394B" w14:textId="77777777" w:rsidTr="0082472F">
        <w:tc>
          <w:tcPr>
            <w:tcW w:w="429" w:type="pct"/>
            <w:tcBorders>
              <w:top w:val="single" w:sz="2" w:space="0" w:color="auto"/>
              <w:bottom w:val="single" w:sz="12" w:space="0" w:color="auto"/>
            </w:tcBorders>
            <w:shd w:val="clear" w:color="auto" w:fill="auto"/>
          </w:tcPr>
          <w:p w14:paraId="26361D13"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050635C0"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A48C40A" w14:textId="77777777" w:rsidR="00692DBC" w:rsidRPr="00B95E8B" w:rsidRDefault="00692DBC" w:rsidP="004363FF">
            <w:pPr>
              <w:pStyle w:val="Tabletext"/>
            </w:pPr>
            <w:r w:rsidRPr="00B95E8B">
              <w:t>The return:</w:t>
            </w:r>
          </w:p>
          <w:p w14:paraId="3495A3CD" w14:textId="77777777" w:rsidR="00692DBC" w:rsidRPr="00B95E8B" w:rsidRDefault="00692DBC" w:rsidP="003623C8">
            <w:pPr>
              <w:pStyle w:val="Tablea"/>
            </w:pPr>
            <w:r w:rsidRPr="00B95E8B">
              <w:t>(a) must be in the appropriate approved form and include the information required by that form; or</w:t>
            </w:r>
          </w:p>
          <w:p w14:paraId="6BB9C616"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512FE376" w14:textId="5CCA2C9B"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5</w:t>
      </w:r>
      <w:r w:rsidR="003F50C7" w:rsidRPr="00B95E8B">
        <w:t>3</w:t>
      </w:r>
      <w:r w:rsidR="002A2C22">
        <w:noBreakHyphen/>
      </w:r>
      <w:r w:rsidR="003F50C7" w:rsidRPr="00B95E8B">
        <w:t>5</w:t>
      </w:r>
      <w:r w:rsidRPr="00B95E8B">
        <w:t>.</w:t>
      </w:r>
    </w:p>
    <w:p w14:paraId="35361151"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6431608" w14:textId="77777777" w:rsidR="00692DBC" w:rsidRPr="00B95E8B" w:rsidRDefault="00692DBC" w:rsidP="00692DBC">
      <w:pPr>
        <w:pStyle w:val="SubsectionHead"/>
      </w:pPr>
      <w:r w:rsidRPr="00B95E8B">
        <w:t>Making and keeping records</w:t>
      </w:r>
    </w:p>
    <w:p w14:paraId="06B1274C"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553D41C9"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0080697" w14:textId="77777777" w:rsidTr="0082472F">
        <w:trPr>
          <w:tblHeader/>
        </w:trPr>
        <w:tc>
          <w:tcPr>
            <w:tcW w:w="5000" w:type="pct"/>
            <w:gridSpan w:val="3"/>
            <w:tcBorders>
              <w:top w:val="single" w:sz="12" w:space="0" w:color="auto"/>
              <w:bottom w:val="single" w:sz="2" w:space="0" w:color="auto"/>
            </w:tcBorders>
            <w:shd w:val="clear" w:color="auto" w:fill="auto"/>
          </w:tcPr>
          <w:p w14:paraId="2A11982F" w14:textId="42EE3885" w:rsidR="00692DBC" w:rsidRPr="00B95E8B" w:rsidRDefault="00692DBC" w:rsidP="003623C8">
            <w:pPr>
              <w:pStyle w:val="TableHeading"/>
            </w:pPr>
            <w:r w:rsidRPr="00B95E8B">
              <w:t>Record</w:t>
            </w:r>
            <w:r w:rsidR="002A2C22">
              <w:noBreakHyphen/>
            </w:r>
            <w:r w:rsidRPr="00B95E8B">
              <w:t>keeping</w:t>
            </w:r>
          </w:p>
        </w:tc>
      </w:tr>
      <w:tr w:rsidR="00692DBC" w:rsidRPr="00B95E8B" w14:paraId="37A6843D" w14:textId="77777777" w:rsidTr="0082472F">
        <w:trPr>
          <w:tblHeader/>
        </w:trPr>
        <w:tc>
          <w:tcPr>
            <w:tcW w:w="429" w:type="pct"/>
            <w:tcBorders>
              <w:top w:val="single" w:sz="2" w:space="0" w:color="auto"/>
              <w:bottom w:val="single" w:sz="12" w:space="0" w:color="auto"/>
            </w:tcBorders>
            <w:shd w:val="clear" w:color="auto" w:fill="auto"/>
          </w:tcPr>
          <w:p w14:paraId="4EF17538"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02ABF30"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2F54D63" w14:textId="77777777" w:rsidR="00692DBC" w:rsidRPr="00B95E8B" w:rsidRDefault="00692DBC" w:rsidP="003623C8">
            <w:pPr>
              <w:pStyle w:val="TableHeading"/>
            </w:pPr>
            <w:r w:rsidRPr="00B95E8B">
              <w:t>Rule</w:t>
            </w:r>
          </w:p>
        </w:tc>
      </w:tr>
      <w:tr w:rsidR="00692DBC" w:rsidRPr="00B95E8B" w14:paraId="27D1F5D5" w14:textId="77777777" w:rsidTr="0082472F">
        <w:tc>
          <w:tcPr>
            <w:tcW w:w="429" w:type="pct"/>
            <w:tcBorders>
              <w:top w:val="single" w:sz="2" w:space="0" w:color="auto"/>
              <w:bottom w:val="single" w:sz="2" w:space="0" w:color="auto"/>
            </w:tcBorders>
            <w:shd w:val="clear" w:color="auto" w:fill="auto"/>
          </w:tcPr>
          <w:p w14:paraId="0A2BF79F"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3C751F9" w14:textId="77777777" w:rsidR="00692DBC" w:rsidRPr="00B95E8B" w:rsidRDefault="00692DBC" w:rsidP="004363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0A094AD" w14:textId="77777777" w:rsidR="00692DBC" w:rsidRPr="00B95E8B" w:rsidRDefault="00692DBC" w:rsidP="003623C8">
            <w:pPr>
              <w:pStyle w:val="Tabletext"/>
            </w:pPr>
            <w:r w:rsidRPr="00B95E8B">
              <w:t>The following person:</w:t>
            </w:r>
          </w:p>
          <w:p w14:paraId="4B7474CF" w14:textId="77777777" w:rsidR="00692DBC" w:rsidRPr="00B95E8B" w:rsidRDefault="00692DBC" w:rsidP="003623C8">
            <w:pPr>
              <w:pStyle w:val="Tablea"/>
            </w:pPr>
            <w:r w:rsidRPr="00B95E8B">
              <w:t>(a) the liable collection agent in the sale case;</w:t>
            </w:r>
          </w:p>
          <w:p w14:paraId="4DB1F95F" w14:textId="77777777" w:rsidR="00692DBC" w:rsidRPr="00B95E8B" w:rsidRDefault="00692DBC" w:rsidP="003623C8">
            <w:pPr>
              <w:pStyle w:val="Tablea"/>
            </w:pPr>
            <w:r w:rsidRPr="00B95E8B">
              <w:t>(b) the person who carried out the processing in the processing case;</w:t>
            </w:r>
          </w:p>
          <w:p w14:paraId="3FB898FD" w14:textId="77777777" w:rsidR="00692DBC" w:rsidRPr="00B95E8B" w:rsidRDefault="00692DBC" w:rsidP="003623C8">
            <w:pPr>
              <w:pStyle w:val="Tablea"/>
            </w:pPr>
            <w:r w:rsidRPr="00B95E8B">
              <w:t>(c) the exporting agent in the export case</w:t>
            </w:r>
          </w:p>
        </w:tc>
      </w:tr>
      <w:tr w:rsidR="00692DBC" w:rsidRPr="00B95E8B" w14:paraId="6B6AA04B" w14:textId="77777777" w:rsidTr="0082472F">
        <w:tc>
          <w:tcPr>
            <w:tcW w:w="429" w:type="pct"/>
            <w:tcBorders>
              <w:top w:val="single" w:sz="2" w:space="0" w:color="auto"/>
              <w:bottom w:val="single" w:sz="2" w:space="0" w:color="auto"/>
            </w:tcBorders>
            <w:shd w:val="clear" w:color="auto" w:fill="auto"/>
          </w:tcPr>
          <w:p w14:paraId="3CD0B0A4"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D154943"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4A86655" w14:textId="77777777" w:rsidR="00692DBC" w:rsidRPr="00B95E8B" w:rsidRDefault="00692DBC" w:rsidP="003623C8">
            <w:pPr>
              <w:pStyle w:val="Tabletext"/>
            </w:pPr>
            <w:r w:rsidRPr="00B95E8B">
              <w:t>The records must enable the person to substantiate the equivalent amount payable and paid by the person in relation to the onions</w:t>
            </w:r>
          </w:p>
        </w:tc>
      </w:tr>
      <w:tr w:rsidR="00692DBC" w:rsidRPr="00B95E8B" w14:paraId="54E277FB" w14:textId="77777777" w:rsidTr="0082472F">
        <w:tc>
          <w:tcPr>
            <w:tcW w:w="429" w:type="pct"/>
            <w:tcBorders>
              <w:top w:val="single" w:sz="2" w:space="0" w:color="auto"/>
              <w:bottom w:val="single" w:sz="12" w:space="0" w:color="auto"/>
            </w:tcBorders>
            <w:shd w:val="clear" w:color="auto" w:fill="auto"/>
          </w:tcPr>
          <w:p w14:paraId="74946025"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7B3951DD"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6106972D" w14:textId="77777777" w:rsidR="00692DBC" w:rsidRPr="00B95E8B" w:rsidRDefault="00692DBC" w:rsidP="003623C8">
            <w:pPr>
              <w:pStyle w:val="Tabletext"/>
            </w:pPr>
            <w:r w:rsidRPr="00B95E8B">
              <w:t xml:space="preserve">Until the end of the period of 5 years beginning on the day after the end of the </w:t>
            </w:r>
            <w:r w:rsidR="00DF5BEF" w:rsidRPr="00B95E8B">
              <w:t>calendar year</w:t>
            </w:r>
            <w:r w:rsidR="00BB5BD6" w:rsidRPr="00B95E8B">
              <w:t xml:space="preserve"> in which the onions are sold, processed or exported</w:t>
            </w:r>
          </w:p>
        </w:tc>
      </w:tr>
    </w:tbl>
    <w:p w14:paraId="0F21C1D6"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D15E691" w14:textId="09130470" w:rsidR="00692DBC" w:rsidRPr="00B95E8B" w:rsidRDefault="003A6298" w:rsidP="00692DBC">
      <w:pPr>
        <w:pStyle w:val="ActHead5"/>
      </w:pPr>
      <w:bookmarkStart w:id="351" w:name="_Toc195792388"/>
      <w:r w:rsidRPr="002A2C22">
        <w:rPr>
          <w:rStyle w:val="CharSectno"/>
        </w:rPr>
        <w:t>53</w:t>
      </w:r>
      <w:r w:rsidR="002A2C22" w:rsidRPr="002A2C22">
        <w:rPr>
          <w:rStyle w:val="CharSectno"/>
        </w:rPr>
        <w:noBreakHyphen/>
      </w:r>
      <w:r w:rsidRPr="002A2C22">
        <w:rPr>
          <w:rStyle w:val="CharSectno"/>
        </w:rPr>
        <w:t>3</w:t>
      </w:r>
      <w:r w:rsidR="00692DBC" w:rsidRPr="00B95E8B">
        <w:t xml:space="preserve">  Obligations of persons claiming </w:t>
      </w:r>
      <w:r w:rsidR="00073F5B" w:rsidRPr="00B95E8B">
        <w:t xml:space="preserve">levy or </w:t>
      </w:r>
      <w:r w:rsidR="00692DBC" w:rsidRPr="00B95E8B">
        <w:t>charge exemption</w:t>
      </w:r>
      <w:bookmarkEnd w:id="351"/>
    </w:p>
    <w:p w14:paraId="6C3B0883" w14:textId="77777777" w:rsidR="00073F5B"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r w:rsidR="00073F5B" w:rsidRPr="00B95E8B">
        <w:t>:</w:t>
      </w:r>
    </w:p>
    <w:p w14:paraId="2FC28081" w14:textId="77777777" w:rsidR="00073F5B" w:rsidRPr="00B95E8B" w:rsidRDefault="00073F5B" w:rsidP="00073F5B">
      <w:pPr>
        <w:pStyle w:val="paragraph"/>
      </w:pPr>
      <w:r w:rsidRPr="00B95E8B">
        <w:tab/>
        <w:t>(a)</w:t>
      </w:r>
      <w:r w:rsidRPr="00B95E8B">
        <w:tab/>
        <w:t>onions are harvested in Australia and in a calendar year are sold by, or processed by or for, the person who owns the onions immediately after they are harvested and the person considers that an exemption from levy applies; or</w:t>
      </w:r>
    </w:p>
    <w:p w14:paraId="53C89287" w14:textId="77777777" w:rsidR="00692DBC" w:rsidRPr="00B95E8B" w:rsidRDefault="00073F5B" w:rsidP="00073F5B">
      <w:pPr>
        <w:pStyle w:val="paragraph"/>
      </w:pPr>
      <w:r w:rsidRPr="00B95E8B">
        <w:tab/>
        <w:t>(b)</w:t>
      </w:r>
      <w:r w:rsidRPr="00B95E8B">
        <w:tab/>
      </w:r>
      <w:r w:rsidR="00692DBC" w:rsidRPr="00B95E8B">
        <w:t xml:space="preserve">onions are harvested in Australia and in a </w:t>
      </w:r>
      <w:r w:rsidR="00AA6F5D" w:rsidRPr="00B95E8B">
        <w:t>calendar year</w:t>
      </w:r>
      <w:r w:rsidR="00692DBC" w:rsidRPr="00B95E8B">
        <w:t xml:space="preserve"> are exported from Australia and the person who </w:t>
      </w:r>
      <w:r w:rsidR="003F3F49" w:rsidRPr="00B95E8B">
        <w:t>exports</w:t>
      </w:r>
      <w:r w:rsidR="00692DBC" w:rsidRPr="00B95E8B">
        <w:t xml:space="preserve"> the onions considers that an exemption from charge applies.</w:t>
      </w:r>
    </w:p>
    <w:p w14:paraId="50AA31B0"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57DB78E0" w14:textId="77777777" w:rsidTr="0082472F">
        <w:trPr>
          <w:tblHeader/>
        </w:trPr>
        <w:tc>
          <w:tcPr>
            <w:tcW w:w="5000" w:type="pct"/>
            <w:gridSpan w:val="3"/>
            <w:tcBorders>
              <w:top w:val="single" w:sz="12" w:space="0" w:color="auto"/>
              <w:bottom w:val="single" w:sz="2" w:space="0" w:color="auto"/>
            </w:tcBorders>
            <w:shd w:val="clear" w:color="auto" w:fill="auto"/>
          </w:tcPr>
          <w:p w14:paraId="2C411550" w14:textId="7C4C9ED4" w:rsidR="00692DBC" w:rsidRPr="00B95E8B" w:rsidRDefault="00692DBC" w:rsidP="003623C8">
            <w:pPr>
              <w:pStyle w:val="TableHeading"/>
            </w:pPr>
            <w:r w:rsidRPr="00B95E8B">
              <w:t>Record</w:t>
            </w:r>
            <w:r w:rsidR="002A2C22">
              <w:noBreakHyphen/>
            </w:r>
            <w:r w:rsidRPr="00B95E8B">
              <w:t>keeping</w:t>
            </w:r>
          </w:p>
        </w:tc>
      </w:tr>
      <w:tr w:rsidR="00692DBC" w:rsidRPr="00B95E8B" w14:paraId="164A1316" w14:textId="77777777" w:rsidTr="0082472F">
        <w:trPr>
          <w:tblHeader/>
        </w:trPr>
        <w:tc>
          <w:tcPr>
            <w:tcW w:w="429" w:type="pct"/>
            <w:tcBorders>
              <w:top w:val="single" w:sz="2" w:space="0" w:color="auto"/>
              <w:bottom w:val="single" w:sz="12" w:space="0" w:color="auto"/>
            </w:tcBorders>
            <w:shd w:val="clear" w:color="auto" w:fill="auto"/>
          </w:tcPr>
          <w:p w14:paraId="19B908E9"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A979CD2"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5681DBF" w14:textId="77777777" w:rsidR="00692DBC" w:rsidRPr="00B95E8B" w:rsidRDefault="00692DBC" w:rsidP="003623C8">
            <w:pPr>
              <w:pStyle w:val="TableHeading"/>
            </w:pPr>
            <w:r w:rsidRPr="00B95E8B">
              <w:t>Rule</w:t>
            </w:r>
          </w:p>
        </w:tc>
      </w:tr>
      <w:tr w:rsidR="00692DBC" w:rsidRPr="00B95E8B" w14:paraId="4142C013" w14:textId="77777777" w:rsidTr="0082472F">
        <w:tc>
          <w:tcPr>
            <w:tcW w:w="429" w:type="pct"/>
            <w:tcBorders>
              <w:top w:val="single" w:sz="2" w:space="0" w:color="auto"/>
              <w:bottom w:val="single" w:sz="2" w:space="0" w:color="auto"/>
            </w:tcBorders>
            <w:shd w:val="clear" w:color="auto" w:fill="auto"/>
          </w:tcPr>
          <w:p w14:paraId="32CAFFA5"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0BE2FD0"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B3D145C" w14:textId="77777777" w:rsidR="00692DBC" w:rsidRPr="00B95E8B" w:rsidRDefault="00692DBC" w:rsidP="003623C8">
            <w:pPr>
              <w:pStyle w:val="Tabletext"/>
            </w:pPr>
            <w:r w:rsidRPr="00B95E8B">
              <w:t>The person</w:t>
            </w:r>
          </w:p>
        </w:tc>
      </w:tr>
      <w:tr w:rsidR="00692DBC" w:rsidRPr="00B95E8B" w14:paraId="1A47136A" w14:textId="77777777" w:rsidTr="0082472F">
        <w:tc>
          <w:tcPr>
            <w:tcW w:w="429" w:type="pct"/>
            <w:tcBorders>
              <w:top w:val="single" w:sz="2" w:space="0" w:color="auto"/>
              <w:bottom w:val="single" w:sz="2" w:space="0" w:color="auto"/>
            </w:tcBorders>
            <w:shd w:val="clear" w:color="auto" w:fill="auto"/>
          </w:tcPr>
          <w:p w14:paraId="38CF6AA6"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83B42AB"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4793DDC"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29C04560" w14:textId="77777777" w:rsidTr="0082472F">
        <w:tc>
          <w:tcPr>
            <w:tcW w:w="429" w:type="pct"/>
            <w:tcBorders>
              <w:top w:val="single" w:sz="2" w:space="0" w:color="auto"/>
              <w:bottom w:val="single" w:sz="12" w:space="0" w:color="auto"/>
            </w:tcBorders>
            <w:shd w:val="clear" w:color="auto" w:fill="auto"/>
          </w:tcPr>
          <w:p w14:paraId="33C091F7"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7DAC7D01"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5D448C1E" w14:textId="77777777" w:rsidR="00692DBC" w:rsidRPr="00B95E8B" w:rsidRDefault="00692DBC" w:rsidP="003623C8">
            <w:pPr>
              <w:pStyle w:val="Tabletext"/>
            </w:pPr>
            <w:r w:rsidRPr="00B95E8B">
              <w:t xml:space="preserve">Until the end of the period of 5 years beginning on the day after the end of the </w:t>
            </w:r>
            <w:r w:rsidR="00AA6F5D" w:rsidRPr="00B95E8B">
              <w:t>calendar year</w:t>
            </w:r>
          </w:p>
        </w:tc>
      </w:tr>
    </w:tbl>
    <w:p w14:paraId="50322B9F"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FC051FF" w14:textId="2BFFE2AC" w:rsidR="00692DBC" w:rsidRPr="00B95E8B" w:rsidRDefault="003A6298" w:rsidP="00692DBC">
      <w:pPr>
        <w:pStyle w:val="ActHead5"/>
      </w:pPr>
      <w:bookmarkStart w:id="352" w:name="_Toc195792389"/>
      <w:r w:rsidRPr="002A2C22">
        <w:rPr>
          <w:rStyle w:val="CharSectno"/>
        </w:rPr>
        <w:t>53</w:t>
      </w:r>
      <w:r w:rsidR="002A2C22" w:rsidRPr="002A2C22">
        <w:rPr>
          <w:rStyle w:val="CharSectno"/>
        </w:rPr>
        <w:noBreakHyphen/>
      </w:r>
      <w:r w:rsidRPr="002A2C22">
        <w:rPr>
          <w:rStyle w:val="CharSectno"/>
        </w:rPr>
        <w:t>4</w:t>
      </w:r>
      <w:r w:rsidR="00692DBC" w:rsidRPr="00B95E8B">
        <w:t xml:space="preserve">  Process for obtaining exemption from giving quarterly returns—levy payers or charge payers</w:t>
      </w:r>
      <w:bookmarkEnd w:id="352"/>
    </w:p>
    <w:p w14:paraId="0016784F" w14:textId="77777777" w:rsidR="00692DBC" w:rsidRPr="00B95E8B" w:rsidRDefault="00692DBC" w:rsidP="00692DBC">
      <w:pPr>
        <w:pStyle w:val="subsection"/>
      </w:pPr>
      <w:r w:rsidRPr="00B95E8B">
        <w:tab/>
        <w:t>(1)</w:t>
      </w:r>
      <w:r w:rsidRPr="00B95E8B">
        <w:tab/>
        <w:t>A person who:</w:t>
      </w:r>
    </w:p>
    <w:p w14:paraId="79122BEA" w14:textId="77777777" w:rsidR="00692DBC" w:rsidRPr="00B95E8B" w:rsidRDefault="00692DBC" w:rsidP="00692DBC">
      <w:pPr>
        <w:pStyle w:val="paragraph"/>
      </w:pPr>
      <w:r w:rsidRPr="00B95E8B">
        <w:tab/>
        <w:t>(a)</w:t>
      </w:r>
      <w:r w:rsidRPr="00B95E8B">
        <w:tab/>
        <w:t xml:space="preserve">is a levy payer for levy imposed on onions that are processed by the </w:t>
      </w:r>
      <w:r w:rsidR="0030100B" w:rsidRPr="00B95E8B">
        <w:t>levy payer</w:t>
      </w:r>
      <w:r w:rsidRPr="00B95E8B">
        <w:t xml:space="preserve"> in a calendar year; or</w:t>
      </w:r>
    </w:p>
    <w:p w14:paraId="492B9935" w14:textId="77777777" w:rsidR="00692DBC" w:rsidRPr="00B95E8B" w:rsidRDefault="00692DBC" w:rsidP="00692DBC">
      <w:pPr>
        <w:pStyle w:val="paragraph"/>
      </w:pPr>
      <w:r w:rsidRPr="00B95E8B">
        <w:tab/>
        <w:t>(b)</w:t>
      </w:r>
      <w:r w:rsidRPr="00B95E8B">
        <w:tab/>
        <w:t>is a charge payer for charge imposed on onions that are exported in a calendar year other than through an exporting agent;</w:t>
      </w:r>
    </w:p>
    <w:p w14:paraId="28A16EC8" w14:textId="77777777" w:rsidR="00692DBC" w:rsidRPr="00B95E8B" w:rsidRDefault="00692DBC" w:rsidP="00692DBC">
      <w:pPr>
        <w:pStyle w:val="subsection2"/>
      </w:pPr>
      <w:r w:rsidRPr="00B95E8B">
        <w:t>is not required to give returns for quarters in the year if:</w:t>
      </w:r>
    </w:p>
    <w:p w14:paraId="5423B10B" w14:textId="77777777" w:rsidR="00692DBC" w:rsidRPr="00B95E8B" w:rsidRDefault="00692DBC" w:rsidP="00692DBC">
      <w:pPr>
        <w:pStyle w:val="paragraph"/>
      </w:pPr>
      <w:r w:rsidRPr="00B95E8B">
        <w:tab/>
        <w:t>(c)</w:t>
      </w:r>
      <w:r w:rsidRPr="00B95E8B">
        <w:tab/>
        <w:t>the person applies to the Secretary for an exemption from the requirement to give returns for quarters in the year; and</w:t>
      </w:r>
    </w:p>
    <w:p w14:paraId="784BCA49" w14:textId="77777777" w:rsidR="00692DBC" w:rsidRPr="00B95E8B" w:rsidRDefault="00692DBC" w:rsidP="00692DBC">
      <w:pPr>
        <w:pStyle w:val="paragraph"/>
      </w:pPr>
      <w:r w:rsidRPr="00B95E8B">
        <w:tab/>
        <w:t>(d)</w:t>
      </w:r>
      <w:r w:rsidRPr="00B95E8B">
        <w:tab/>
        <w:t>the person applies before the end of the first quarter in the year in which such levy or charge is imposed; and</w:t>
      </w:r>
    </w:p>
    <w:p w14:paraId="0E9C43D0" w14:textId="4B8BD777" w:rsidR="00692DBC" w:rsidRPr="00B95E8B" w:rsidRDefault="00692DBC" w:rsidP="00692DBC">
      <w:pPr>
        <w:pStyle w:val="paragraph"/>
      </w:pPr>
      <w:r w:rsidRPr="00B95E8B">
        <w:tab/>
        <w:t>(e)</w:t>
      </w:r>
      <w:r w:rsidRPr="00B95E8B">
        <w:tab/>
        <w:t xml:space="preserve">the Secretary grants the exemption under </w:t>
      </w:r>
      <w:r w:rsidR="002A2C22">
        <w:t>section 1</w:t>
      </w:r>
      <w:r w:rsidR="00342EA0" w:rsidRPr="00B95E8B">
        <w:t>0</w:t>
      </w:r>
      <w:r w:rsidRPr="00B95E8B">
        <w:t>.</w:t>
      </w:r>
    </w:p>
    <w:p w14:paraId="1BE24E9E" w14:textId="77777777" w:rsidR="00692DBC" w:rsidRPr="00B95E8B" w:rsidRDefault="00692DBC" w:rsidP="00692DBC">
      <w:pPr>
        <w:pStyle w:val="subsection"/>
      </w:pPr>
      <w:r w:rsidRPr="00B95E8B">
        <w:tab/>
        <w:t>(2)</w:t>
      </w:r>
      <w:r w:rsidRPr="00B95E8B">
        <w:tab/>
        <w:t>The person may apply only if the person reasonably believes that the total quantity of onions in relation to which the person will pay, or will be likely to pay, levy or charge or both for the calendar year will be less than 1,250 tonnes.</w:t>
      </w:r>
    </w:p>
    <w:p w14:paraId="53EEC4E3" w14:textId="7A42EB61"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0A0408DE" w14:textId="47957478" w:rsidR="00692DBC" w:rsidRPr="00B95E8B" w:rsidRDefault="003A6298" w:rsidP="00692DBC">
      <w:pPr>
        <w:pStyle w:val="ActHead5"/>
      </w:pPr>
      <w:bookmarkStart w:id="353" w:name="_Toc195792390"/>
      <w:r w:rsidRPr="002A2C22">
        <w:rPr>
          <w:rStyle w:val="CharSectno"/>
        </w:rPr>
        <w:t>53</w:t>
      </w:r>
      <w:r w:rsidR="002A2C22" w:rsidRPr="002A2C22">
        <w:rPr>
          <w:rStyle w:val="CharSectno"/>
        </w:rPr>
        <w:noBreakHyphen/>
      </w:r>
      <w:r w:rsidRPr="002A2C22">
        <w:rPr>
          <w:rStyle w:val="CharSectno"/>
        </w:rPr>
        <w:t>5</w:t>
      </w:r>
      <w:r w:rsidR="00692DBC" w:rsidRPr="00B95E8B">
        <w:t xml:space="preserve">  Process for obtaining exemption from giving quarterly returns—collection agents</w:t>
      </w:r>
      <w:bookmarkEnd w:id="353"/>
    </w:p>
    <w:p w14:paraId="57D4DC4D" w14:textId="22F02636" w:rsidR="00692DBC" w:rsidRPr="00B95E8B" w:rsidRDefault="00692DBC" w:rsidP="00692DBC">
      <w:pPr>
        <w:pStyle w:val="subsection"/>
      </w:pPr>
      <w:r w:rsidRPr="00B95E8B">
        <w:tab/>
        <w:t>(1)</w:t>
      </w:r>
      <w:r w:rsidRPr="00B95E8B">
        <w:tab/>
      </w:r>
      <w:r w:rsidR="000C0F6D" w:rsidRPr="00B95E8B">
        <w:t xml:space="preserve">For the purposes of </w:t>
      </w:r>
      <w:r w:rsidR="00C91FA7" w:rsidRPr="00B95E8B">
        <w:t>subclause 5</w:t>
      </w:r>
      <w:r w:rsidR="003F50C7" w:rsidRPr="00B95E8B">
        <w:t>3</w:t>
      </w:r>
      <w:r w:rsidR="002A2C22">
        <w:noBreakHyphen/>
      </w:r>
      <w:r w:rsidR="003F50C7" w:rsidRPr="00B95E8B">
        <w:t>2</w:t>
      </w:r>
      <w:r w:rsidR="000C0F6D" w:rsidRPr="00B95E8B">
        <w:t>(3), a person is not required to give returns for quarters in the calendar year if</w:t>
      </w:r>
      <w:r w:rsidRPr="00B95E8B">
        <w:t>:</w:t>
      </w:r>
    </w:p>
    <w:p w14:paraId="1C1463E5"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55490D93" w14:textId="77777777" w:rsidR="00692DBC" w:rsidRPr="00B95E8B" w:rsidRDefault="00692DBC" w:rsidP="00692DBC">
      <w:pPr>
        <w:pStyle w:val="paragraph"/>
      </w:pPr>
      <w:r w:rsidRPr="00B95E8B">
        <w:tab/>
        <w:t>(b)</w:t>
      </w:r>
      <w:r w:rsidRPr="00B95E8B">
        <w:tab/>
        <w:t>the person applies before the end of the first quarter in the year in which levy or charge is imposed on onions where the person is liable to pay an equivalent amount; and</w:t>
      </w:r>
    </w:p>
    <w:p w14:paraId="6E9AA1E2" w14:textId="4721B5EA" w:rsidR="00692DBC" w:rsidRPr="00B95E8B" w:rsidRDefault="00692DBC" w:rsidP="00692DB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3D414101" w14:textId="77777777" w:rsidR="00692DBC" w:rsidRPr="00B95E8B" w:rsidRDefault="00692DBC" w:rsidP="00692DBC">
      <w:pPr>
        <w:pStyle w:val="subsection"/>
      </w:pPr>
      <w:r w:rsidRPr="00B95E8B">
        <w:tab/>
        <w:t>(2)</w:t>
      </w:r>
      <w:r w:rsidRPr="00B95E8B">
        <w:tab/>
        <w:t>The person may apply only if the person reasonably believes that the total quantity of onions in relation to which the person will pay, or will be likely to pay, an equivalent amount for the calendar year will be less than 1,250 tonnes.</w:t>
      </w:r>
    </w:p>
    <w:p w14:paraId="0B679E68" w14:textId="6238152C"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2134A37F" w14:textId="77777777" w:rsidR="00692DBC" w:rsidRPr="00B95E8B" w:rsidRDefault="006B2A9D" w:rsidP="00692DBC">
      <w:pPr>
        <w:pStyle w:val="ActHead3"/>
        <w:pageBreakBefore/>
      </w:pPr>
      <w:bookmarkStart w:id="354" w:name="_Toc195792391"/>
      <w:r w:rsidRPr="002A2C22">
        <w:rPr>
          <w:rStyle w:val="CharDivNo"/>
        </w:rPr>
        <w:t>Division </w:t>
      </w:r>
      <w:r w:rsidR="003A6298" w:rsidRPr="002A2C22">
        <w:rPr>
          <w:rStyle w:val="CharDivNo"/>
        </w:rPr>
        <w:t>54</w:t>
      </w:r>
      <w:r w:rsidR="00692DBC" w:rsidRPr="00B95E8B">
        <w:t>—</w:t>
      </w:r>
      <w:r w:rsidR="00692DBC" w:rsidRPr="002A2C22">
        <w:rPr>
          <w:rStyle w:val="CharDivText"/>
        </w:rPr>
        <w:t>Papaya</w:t>
      </w:r>
      <w:bookmarkEnd w:id="354"/>
    </w:p>
    <w:p w14:paraId="7B70FCF3" w14:textId="1CE31951" w:rsidR="00692DBC" w:rsidRPr="00B95E8B" w:rsidRDefault="00527844" w:rsidP="00692DBC">
      <w:pPr>
        <w:pStyle w:val="ActHead5"/>
      </w:pPr>
      <w:bookmarkStart w:id="355" w:name="_Toc195792392"/>
      <w:r w:rsidRPr="002A2C22">
        <w:rPr>
          <w:rStyle w:val="CharSectno"/>
        </w:rPr>
        <w:t>54</w:t>
      </w:r>
      <w:r w:rsidR="002A2C22" w:rsidRPr="002A2C22">
        <w:rPr>
          <w:rStyle w:val="CharSectno"/>
        </w:rPr>
        <w:noBreakHyphen/>
      </w:r>
      <w:r w:rsidRPr="002A2C22">
        <w:rPr>
          <w:rStyle w:val="CharSectno"/>
        </w:rPr>
        <w:t>1</w:t>
      </w:r>
      <w:r w:rsidR="00692DBC" w:rsidRPr="00B95E8B">
        <w:t xml:space="preserve">  Obligations of levy payers or charge payers</w:t>
      </w:r>
      <w:bookmarkEnd w:id="355"/>
    </w:p>
    <w:p w14:paraId="38A4F0DC" w14:textId="77777777" w:rsidR="00692DBC" w:rsidRPr="00B95E8B" w:rsidRDefault="00692DBC" w:rsidP="00692DBC">
      <w:pPr>
        <w:pStyle w:val="SubsectionHead"/>
      </w:pPr>
      <w:r w:rsidRPr="00B95E8B">
        <w:t>When papaya levy due and payable</w:t>
      </w:r>
    </w:p>
    <w:p w14:paraId="2AB9080E"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1776DCA7" w14:textId="77777777" w:rsidR="00692DBC" w:rsidRPr="00B95E8B" w:rsidRDefault="00692DBC" w:rsidP="00692DBC">
      <w:pPr>
        <w:pStyle w:val="paragraph"/>
      </w:pPr>
      <w:r w:rsidRPr="00B95E8B">
        <w:tab/>
        <w:t>(a)</w:t>
      </w:r>
      <w:r w:rsidRPr="00B95E8B">
        <w:tab/>
        <w:t>levy imposed on papaya that is sold by the levy payer in a quarter in a financial year (other than by retail sale); or</w:t>
      </w:r>
    </w:p>
    <w:p w14:paraId="45FBA4CC" w14:textId="77777777" w:rsidR="00692DBC" w:rsidRPr="00B95E8B" w:rsidRDefault="00692DBC" w:rsidP="00692DBC">
      <w:pPr>
        <w:pStyle w:val="paragraph"/>
      </w:pPr>
      <w:r w:rsidRPr="00B95E8B">
        <w:tab/>
        <w:t>(b)</w:t>
      </w:r>
      <w:r w:rsidRPr="00B95E8B">
        <w:tab/>
        <w:t>levy imposed on papaya that is processed by or for the levy payer in a quarter in a financial year; or</w:t>
      </w:r>
    </w:p>
    <w:p w14:paraId="61EDED70" w14:textId="77777777" w:rsidR="00692DBC" w:rsidRPr="00B95E8B" w:rsidRDefault="00692DBC" w:rsidP="00692DBC">
      <w:pPr>
        <w:pStyle w:val="paragraph"/>
      </w:pPr>
      <w:r w:rsidRPr="00B95E8B">
        <w:tab/>
        <w:t>(c)</w:t>
      </w:r>
      <w:r w:rsidRPr="00B95E8B">
        <w:tab/>
        <w:t>levy imposed on papaya that is sold by the levy payer by retail sale in a financial year;</w:t>
      </w:r>
    </w:p>
    <w:p w14:paraId="7FBADEE4" w14:textId="77777777" w:rsidR="00692DBC" w:rsidRPr="00B95E8B" w:rsidRDefault="00C85188" w:rsidP="00692DBC">
      <w:pPr>
        <w:pStyle w:val="subsection2"/>
      </w:pPr>
      <w:r w:rsidRPr="00B95E8B">
        <w:t>this table has effect.</w:t>
      </w:r>
    </w:p>
    <w:p w14:paraId="3F05BEAC"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3052FCAF" w14:textId="77777777" w:rsidTr="0082472F">
        <w:trPr>
          <w:tblHeader/>
        </w:trPr>
        <w:tc>
          <w:tcPr>
            <w:tcW w:w="5000" w:type="pct"/>
            <w:gridSpan w:val="3"/>
            <w:tcBorders>
              <w:top w:val="single" w:sz="12" w:space="0" w:color="auto"/>
              <w:bottom w:val="single" w:sz="2" w:space="0" w:color="auto"/>
            </w:tcBorders>
            <w:shd w:val="clear" w:color="auto" w:fill="auto"/>
          </w:tcPr>
          <w:p w14:paraId="5A70B169" w14:textId="77777777" w:rsidR="00692DBC" w:rsidRPr="00B95E8B" w:rsidRDefault="00692DBC" w:rsidP="003623C8">
            <w:pPr>
              <w:pStyle w:val="TableHeading"/>
            </w:pPr>
            <w:r w:rsidRPr="00B95E8B">
              <w:t>Papaya levy</w:t>
            </w:r>
          </w:p>
        </w:tc>
      </w:tr>
      <w:tr w:rsidR="00692DBC" w:rsidRPr="00B95E8B" w14:paraId="4C539212" w14:textId="77777777" w:rsidTr="0082472F">
        <w:trPr>
          <w:tblHeader/>
        </w:trPr>
        <w:tc>
          <w:tcPr>
            <w:tcW w:w="429" w:type="pct"/>
            <w:tcBorders>
              <w:top w:val="single" w:sz="2" w:space="0" w:color="auto"/>
              <w:bottom w:val="single" w:sz="12" w:space="0" w:color="auto"/>
            </w:tcBorders>
            <w:shd w:val="clear" w:color="auto" w:fill="auto"/>
          </w:tcPr>
          <w:p w14:paraId="7AB4A2DB"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7ED8B13A"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5A140012" w14:textId="77777777" w:rsidR="00692DBC" w:rsidRPr="00B95E8B" w:rsidRDefault="00692DBC" w:rsidP="003623C8">
            <w:pPr>
              <w:pStyle w:val="TableHeading"/>
            </w:pPr>
            <w:r w:rsidRPr="00B95E8B">
              <w:t>Rule</w:t>
            </w:r>
          </w:p>
        </w:tc>
      </w:tr>
      <w:tr w:rsidR="00692DBC" w:rsidRPr="00B95E8B" w14:paraId="5A64E0EE" w14:textId="77777777" w:rsidTr="0082472F">
        <w:tc>
          <w:tcPr>
            <w:tcW w:w="429" w:type="pct"/>
            <w:tcBorders>
              <w:top w:val="single" w:sz="2" w:space="0" w:color="auto"/>
              <w:bottom w:val="single" w:sz="2" w:space="0" w:color="auto"/>
            </w:tcBorders>
            <w:shd w:val="clear" w:color="auto" w:fill="auto"/>
          </w:tcPr>
          <w:p w14:paraId="3D17AD15"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5057D1B9" w14:textId="77777777" w:rsidR="00692DBC" w:rsidRPr="00B95E8B" w:rsidRDefault="00692DBC" w:rsidP="003623C8">
            <w:pPr>
              <w:pStyle w:val="Tabletext"/>
            </w:pPr>
            <w:r w:rsidRPr="00B95E8B">
              <w:t xml:space="preserve">For papaya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541590E7" w14:textId="77777777" w:rsidR="00692DBC" w:rsidRPr="00B95E8B" w:rsidRDefault="00692DBC" w:rsidP="003623C8">
            <w:pPr>
              <w:pStyle w:val="Tabletext"/>
            </w:pPr>
            <w:r w:rsidRPr="00B95E8B">
              <w:t>On the last day of the first calendar month after the end of the quarter</w:t>
            </w:r>
          </w:p>
        </w:tc>
      </w:tr>
      <w:tr w:rsidR="00692DBC" w:rsidRPr="00B95E8B" w14:paraId="3557FDEF" w14:textId="77777777" w:rsidTr="0082472F">
        <w:tc>
          <w:tcPr>
            <w:tcW w:w="429" w:type="pct"/>
            <w:tcBorders>
              <w:top w:val="single" w:sz="2" w:space="0" w:color="auto"/>
              <w:bottom w:val="single" w:sz="2" w:space="0" w:color="auto"/>
            </w:tcBorders>
            <w:shd w:val="clear" w:color="auto" w:fill="auto"/>
          </w:tcPr>
          <w:p w14:paraId="6B1603B1"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46989975" w14:textId="77777777" w:rsidR="00692DBC" w:rsidRPr="00B95E8B" w:rsidRDefault="00692DBC" w:rsidP="003623C8">
            <w:pPr>
              <w:pStyle w:val="Tabletext"/>
            </w:pPr>
            <w:r w:rsidRPr="00B95E8B">
              <w:t>For papaya processed for the levy payer, when is the levy due and payable?</w:t>
            </w:r>
          </w:p>
        </w:tc>
        <w:tc>
          <w:tcPr>
            <w:tcW w:w="2445" w:type="pct"/>
            <w:tcBorders>
              <w:top w:val="single" w:sz="2" w:space="0" w:color="auto"/>
              <w:bottom w:val="single" w:sz="2" w:space="0" w:color="auto"/>
            </w:tcBorders>
            <w:shd w:val="clear" w:color="auto" w:fill="auto"/>
          </w:tcPr>
          <w:p w14:paraId="6743F697" w14:textId="77777777" w:rsidR="00692DBC" w:rsidRPr="00B95E8B" w:rsidRDefault="00692DBC" w:rsidP="003623C8">
            <w:pPr>
              <w:pStyle w:val="Tabletext"/>
            </w:pPr>
            <w:r w:rsidRPr="00B95E8B">
              <w:t>On the last day of the first calendar month after the end of the quarter</w:t>
            </w:r>
          </w:p>
        </w:tc>
      </w:tr>
      <w:tr w:rsidR="00692DBC" w:rsidRPr="00B95E8B" w14:paraId="02BDF46A" w14:textId="77777777" w:rsidTr="0082472F">
        <w:tc>
          <w:tcPr>
            <w:tcW w:w="429" w:type="pct"/>
            <w:tcBorders>
              <w:top w:val="single" w:sz="2" w:space="0" w:color="auto"/>
              <w:bottom w:val="single" w:sz="2" w:space="0" w:color="auto"/>
            </w:tcBorders>
            <w:shd w:val="clear" w:color="auto" w:fill="auto"/>
          </w:tcPr>
          <w:p w14:paraId="0BB59611"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504AAE4A" w14:textId="77777777" w:rsidR="00692DBC" w:rsidRPr="00B95E8B" w:rsidRDefault="00692DBC" w:rsidP="003623C8">
            <w:pPr>
              <w:pStyle w:val="Tabletext"/>
            </w:pPr>
            <w:r w:rsidRPr="00B95E8B">
              <w:t>For papaya sold by retail sale, when is the levy due and payable?</w:t>
            </w:r>
          </w:p>
        </w:tc>
        <w:tc>
          <w:tcPr>
            <w:tcW w:w="2445" w:type="pct"/>
            <w:tcBorders>
              <w:top w:val="single" w:sz="2" w:space="0" w:color="auto"/>
              <w:bottom w:val="single" w:sz="2" w:space="0" w:color="auto"/>
            </w:tcBorders>
            <w:shd w:val="clear" w:color="auto" w:fill="auto"/>
          </w:tcPr>
          <w:p w14:paraId="5C0D3BDA" w14:textId="77777777" w:rsidR="00692DBC" w:rsidRPr="00B95E8B" w:rsidRDefault="00692DBC" w:rsidP="003623C8">
            <w:pPr>
              <w:pStyle w:val="Tabletext"/>
            </w:pPr>
            <w:r w:rsidRPr="00B95E8B">
              <w:t xml:space="preserve">On </w:t>
            </w:r>
            <w:r w:rsidR="006B2A9D" w:rsidRPr="00B95E8B">
              <w:t>31 August</w:t>
            </w:r>
            <w:r w:rsidRPr="00B95E8B">
              <w:t xml:space="preserve"> in the next financial year</w:t>
            </w:r>
          </w:p>
        </w:tc>
      </w:tr>
      <w:tr w:rsidR="00692DBC" w:rsidRPr="00B95E8B" w14:paraId="4CCED630" w14:textId="77777777" w:rsidTr="0082472F">
        <w:tc>
          <w:tcPr>
            <w:tcW w:w="429" w:type="pct"/>
            <w:tcBorders>
              <w:top w:val="single" w:sz="2" w:space="0" w:color="auto"/>
              <w:bottom w:val="single" w:sz="2" w:space="0" w:color="auto"/>
            </w:tcBorders>
            <w:shd w:val="clear" w:color="auto" w:fill="auto"/>
          </w:tcPr>
          <w:p w14:paraId="4C562E4B" w14:textId="77777777" w:rsidR="00692DBC" w:rsidRPr="00B95E8B" w:rsidRDefault="00692DBC" w:rsidP="003623C8">
            <w:pPr>
              <w:pStyle w:val="Tabletext"/>
            </w:pPr>
            <w:r w:rsidRPr="00B95E8B">
              <w:t>4</w:t>
            </w:r>
          </w:p>
        </w:tc>
        <w:tc>
          <w:tcPr>
            <w:tcW w:w="2126" w:type="pct"/>
            <w:tcBorders>
              <w:top w:val="single" w:sz="2" w:space="0" w:color="auto"/>
              <w:bottom w:val="single" w:sz="2" w:space="0" w:color="auto"/>
            </w:tcBorders>
            <w:shd w:val="clear" w:color="auto" w:fill="auto"/>
          </w:tcPr>
          <w:p w14:paraId="213ADE66" w14:textId="77777777" w:rsidR="00692DBC" w:rsidRPr="00B95E8B" w:rsidRDefault="00692DBC" w:rsidP="003623C8">
            <w:pPr>
              <w:pStyle w:val="Tabletext"/>
            </w:pPr>
            <w:r w:rsidRPr="00B95E8B">
              <w:t>For papaya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6A72AFCA" w14:textId="77777777" w:rsidR="00692DBC" w:rsidRPr="00B95E8B" w:rsidRDefault="00692DBC" w:rsidP="003623C8">
            <w:pPr>
              <w:pStyle w:val="Tabletext"/>
            </w:pPr>
            <w:r w:rsidRPr="00B95E8B">
              <w:t>On the last day of the first calendar month after the end of the quarter</w:t>
            </w:r>
          </w:p>
        </w:tc>
      </w:tr>
      <w:tr w:rsidR="00692DBC" w:rsidRPr="00B95E8B" w14:paraId="27FC8F5A" w14:textId="77777777" w:rsidTr="0082472F">
        <w:tc>
          <w:tcPr>
            <w:tcW w:w="429" w:type="pct"/>
            <w:tcBorders>
              <w:top w:val="single" w:sz="2" w:space="0" w:color="auto"/>
              <w:bottom w:val="single" w:sz="2" w:space="0" w:color="auto"/>
            </w:tcBorders>
            <w:shd w:val="clear" w:color="auto" w:fill="auto"/>
          </w:tcPr>
          <w:p w14:paraId="35FBC84E" w14:textId="77777777" w:rsidR="00692DBC" w:rsidRPr="00B95E8B" w:rsidRDefault="00692DBC" w:rsidP="003623C8">
            <w:pPr>
              <w:pStyle w:val="Tabletext"/>
            </w:pPr>
            <w:r w:rsidRPr="00B95E8B">
              <w:t>5</w:t>
            </w:r>
          </w:p>
        </w:tc>
        <w:tc>
          <w:tcPr>
            <w:tcW w:w="2126" w:type="pct"/>
            <w:tcBorders>
              <w:top w:val="single" w:sz="2" w:space="0" w:color="auto"/>
              <w:bottom w:val="single" w:sz="2" w:space="0" w:color="auto"/>
            </w:tcBorders>
            <w:shd w:val="clear" w:color="auto" w:fill="auto"/>
          </w:tcPr>
          <w:p w14:paraId="17401C26" w14:textId="77777777" w:rsidR="00692DBC" w:rsidRPr="00B95E8B" w:rsidRDefault="00692DBC" w:rsidP="003623C8">
            <w:pPr>
              <w:pStyle w:val="Tabletext"/>
            </w:pPr>
            <w:r w:rsidRPr="00B95E8B">
              <w:t>For papaya processed by the levy payer, when is the levy due and payable?</w:t>
            </w:r>
          </w:p>
        </w:tc>
        <w:tc>
          <w:tcPr>
            <w:tcW w:w="2445" w:type="pct"/>
            <w:tcBorders>
              <w:top w:val="single" w:sz="2" w:space="0" w:color="auto"/>
              <w:bottom w:val="single" w:sz="2" w:space="0" w:color="auto"/>
            </w:tcBorders>
            <w:shd w:val="clear" w:color="auto" w:fill="auto"/>
          </w:tcPr>
          <w:p w14:paraId="1184A00B" w14:textId="77777777" w:rsidR="00692DBC" w:rsidRPr="00B95E8B" w:rsidRDefault="00692DBC" w:rsidP="003623C8">
            <w:pPr>
              <w:pStyle w:val="Tabletext"/>
            </w:pPr>
            <w:r w:rsidRPr="00B95E8B">
              <w:t>On the last day of the first calendar month after the end of the quarter</w:t>
            </w:r>
          </w:p>
        </w:tc>
      </w:tr>
      <w:tr w:rsidR="00692DBC" w:rsidRPr="00B95E8B" w14:paraId="2D68D13B" w14:textId="77777777" w:rsidTr="0082472F">
        <w:tc>
          <w:tcPr>
            <w:tcW w:w="429" w:type="pct"/>
            <w:tcBorders>
              <w:top w:val="single" w:sz="2" w:space="0" w:color="auto"/>
              <w:bottom w:val="single" w:sz="12" w:space="0" w:color="auto"/>
            </w:tcBorders>
            <w:shd w:val="clear" w:color="auto" w:fill="auto"/>
          </w:tcPr>
          <w:p w14:paraId="1F1442DE" w14:textId="77777777" w:rsidR="00692DBC" w:rsidRPr="00B95E8B" w:rsidRDefault="00692DBC" w:rsidP="003623C8">
            <w:pPr>
              <w:pStyle w:val="Tabletext"/>
            </w:pPr>
            <w:r w:rsidRPr="00B95E8B">
              <w:t>6</w:t>
            </w:r>
          </w:p>
        </w:tc>
        <w:tc>
          <w:tcPr>
            <w:tcW w:w="2126" w:type="pct"/>
            <w:tcBorders>
              <w:top w:val="single" w:sz="2" w:space="0" w:color="auto"/>
              <w:bottom w:val="single" w:sz="12" w:space="0" w:color="auto"/>
            </w:tcBorders>
            <w:shd w:val="clear" w:color="auto" w:fill="auto"/>
          </w:tcPr>
          <w:p w14:paraId="675609F3"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6AC89E2B" w14:textId="77777777" w:rsidR="00692DBC" w:rsidRPr="00B95E8B" w:rsidRDefault="00692DBC" w:rsidP="004363FF">
            <w:pPr>
              <w:pStyle w:val="Tabletext"/>
            </w:pPr>
            <w:r w:rsidRPr="00B95E8B">
              <w:t>The Commonwealth</w:t>
            </w:r>
          </w:p>
        </w:tc>
      </w:tr>
    </w:tbl>
    <w:p w14:paraId="292F96C8" w14:textId="21669279" w:rsidR="003A665C" w:rsidRPr="00B95E8B" w:rsidRDefault="00692DBC" w:rsidP="00692DBC">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5</w:t>
      </w:r>
      <w:r w:rsidR="003F50C7" w:rsidRPr="00B95E8B">
        <w:t>4</w:t>
      </w:r>
      <w:r w:rsidR="002A2C22">
        <w:noBreakHyphen/>
      </w:r>
      <w:r w:rsidR="003F50C7" w:rsidRPr="00B95E8B">
        <w:t>2</w:t>
      </w:r>
      <w:r w:rsidRPr="00B95E8B">
        <w:t>.</w:t>
      </w:r>
    </w:p>
    <w:p w14:paraId="21B84209" w14:textId="054F7189"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4CA22C5"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49A4AEB1" w14:textId="77777777" w:rsidR="00692DBC" w:rsidRPr="00B95E8B" w:rsidRDefault="00692DBC" w:rsidP="00692DBC">
      <w:pPr>
        <w:pStyle w:val="SubsectionHead"/>
      </w:pPr>
      <w:r w:rsidRPr="00B95E8B">
        <w:t>When papaya export charge due and payable</w:t>
      </w:r>
    </w:p>
    <w:p w14:paraId="4DCE8EF2"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papaya that is exported </w:t>
      </w:r>
      <w:r w:rsidR="008E15ED" w:rsidRPr="00B95E8B">
        <w:t xml:space="preserve">from Australia </w:t>
      </w:r>
      <w:r w:rsidRPr="00B95E8B">
        <w:t xml:space="preserve">in a quarter in a financial year, </w:t>
      </w:r>
      <w:r w:rsidR="00C85188" w:rsidRPr="00B95E8B">
        <w:t>this table has effect.</w:t>
      </w:r>
    </w:p>
    <w:p w14:paraId="084EC12B"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739036D6" w14:textId="77777777" w:rsidTr="0082472F">
        <w:trPr>
          <w:tblHeader/>
        </w:trPr>
        <w:tc>
          <w:tcPr>
            <w:tcW w:w="5000" w:type="pct"/>
            <w:gridSpan w:val="3"/>
            <w:tcBorders>
              <w:top w:val="single" w:sz="12" w:space="0" w:color="auto"/>
              <w:bottom w:val="single" w:sz="2" w:space="0" w:color="auto"/>
            </w:tcBorders>
            <w:shd w:val="clear" w:color="auto" w:fill="auto"/>
          </w:tcPr>
          <w:p w14:paraId="50554DA3" w14:textId="77777777" w:rsidR="00692DBC" w:rsidRPr="00B95E8B" w:rsidRDefault="00692DBC" w:rsidP="003623C8">
            <w:pPr>
              <w:pStyle w:val="TableHeading"/>
            </w:pPr>
            <w:r w:rsidRPr="00B95E8B">
              <w:t>Papaya export charge</w:t>
            </w:r>
          </w:p>
        </w:tc>
      </w:tr>
      <w:tr w:rsidR="00692DBC" w:rsidRPr="00B95E8B" w14:paraId="1AA00B81" w14:textId="77777777" w:rsidTr="0082472F">
        <w:trPr>
          <w:tblHeader/>
        </w:trPr>
        <w:tc>
          <w:tcPr>
            <w:tcW w:w="429" w:type="pct"/>
            <w:tcBorders>
              <w:top w:val="single" w:sz="2" w:space="0" w:color="auto"/>
              <w:bottom w:val="single" w:sz="12" w:space="0" w:color="auto"/>
            </w:tcBorders>
            <w:shd w:val="clear" w:color="auto" w:fill="auto"/>
          </w:tcPr>
          <w:p w14:paraId="7E949AA9"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25FE4D64"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27EBC2E1" w14:textId="77777777" w:rsidR="00692DBC" w:rsidRPr="00B95E8B" w:rsidRDefault="00692DBC" w:rsidP="003623C8">
            <w:pPr>
              <w:pStyle w:val="TableHeading"/>
            </w:pPr>
            <w:r w:rsidRPr="00B95E8B">
              <w:t>Rule</w:t>
            </w:r>
          </w:p>
        </w:tc>
      </w:tr>
      <w:tr w:rsidR="00692DBC" w:rsidRPr="00B95E8B" w14:paraId="5785773B" w14:textId="77777777" w:rsidTr="0082472F">
        <w:tc>
          <w:tcPr>
            <w:tcW w:w="429" w:type="pct"/>
            <w:tcBorders>
              <w:top w:val="single" w:sz="2" w:space="0" w:color="auto"/>
              <w:bottom w:val="single" w:sz="2" w:space="0" w:color="auto"/>
            </w:tcBorders>
            <w:shd w:val="clear" w:color="auto" w:fill="auto"/>
          </w:tcPr>
          <w:p w14:paraId="08E61E92"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7F2F7E2F" w14:textId="77777777" w:rsidR="00692DBC" w:rsidRPr="00B95E8B" w:rsidRDefault="00692DBC" w:rsidP="003623C8">
            <w:pPr>
              <w:pStyle w:val="Tabletext"/>
            </w:pPr>
            <w:r w:rsidRPr="00B95E8B">
              <w:t>For papaya exported through an exporting agent, when is the charge due and payable?</w:t>
            </w:r>
          </w:p>
        </w:tc>
        <w:tc>
          <w:tcPr>
            <w:tcW w:w="2445" w:type="pct"/>
            <w:tcBorders>
              <w:top w:val="single" w:sz="2" w:space="0" w:color="auto"/>
              <w:bottom w:val="single" w:sz="2" w:space="0" w:color="auto"/>
            </w:tcBorders>
            <w:shd w:val="clear" w:color="auto" w:fill="auto"/>
          </w:tcPr>
          <w:p w14:paraId="5C08C549" w14:textId="77777777" w:rsidR="00692DBC" w:rsidRPr="00B95E8B" w:rsidRDefault="00692DBC" w:rsidP="003623C8">
            <w:pPr>
              <w:pStyle w:val="Tabletext"/>
            </w:pPr>
            <w:r w:rsidRPr="00B95E8B">
              <w:t>On the last day of the first calendar month after the end of the quarter</w:t>
            </w:r>
          </w:p>
        </w:tc>
      </w:tr>
      <w:tr w:rsidR="00692DBC" w:rsidRPr="00B95E8B" w14:paraId="172EDE14" w14:textId="77777777" w:rsidTr="0082472F">
        <w:tc>
          <w:tcPr>
            <w:tcW w:w="429" w:type="pct"/>
            <w:tcBorders>
              <w:top w:val="single" w:sz="2" w:space="0" w:color="auto"/>
              <w:bottom w:val="single" w:sz="2" w:space="0" w:color="auto"/>
            </w:tcBorders>
            <w:shd w:val="clear" w:color="auto" w:fill="auto"/>
          </w:tcPr>
          <w:p w14:paraId="363BF9FC"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35F21370" w14:textId="77777777" w:rsidR="00692DBC" w:rsidRPr="00B95E8B" w:rsidRDefault="00692DBC" w:rsidP="003623C8">
            <w:pPr>
              <w:pStyle w:val="Tabletext"/>
            </w:pPr>
            <w:r w:rsidRPr="00B95E8B">
              <w:t>For papaya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22E06FD4" w14:textId="77777777" w:rsidR="00692DBC" w:rsidRPr="00B95E8B" w:rsidRDefault="00692DBC" w:rsidP="003623C8">
            <w:pPr>
              <w:pStyle w:val="Tabletext"/>
            </w:pPr>
            <w:r w:rsidRPr="00B95E8B">
              <w:t>On the last day of the first calendar month after the end of the quarter</w:t>
            </w:r>
          </w:p>
        </w:tc>
      </w:tr>
      <w:tr w:rsidR="00692DBC" w:rsidRPr="00B95E8B" w14:paraId="4BFBA5F2" w14:textId="77777777" w:rsidTr="0082472F">
        <w:tc>
          <w:tcPr>
            <w:tcW w:w="429" w:type="pct"/>
            <w:tcBorders>
              <w:top w:val="single" w:sz="2" w:space="0" w:color="auto"/>
              <w:bottom w:val="single" w:sz="12" w:space="0" w:color="auto"/>
            </w:tcBorders>
            <w:shd w:val="clear" w:color="auto" w:fill="auto"/>
          </w:tcPr>
          <w:p w14:paraId="7C0A525E"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3306EDB0"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2BD9576C" w14:textId="77777777" w:rsidR="00692DBC" w:rsidRPr="00B95E8B" w:rsidRDefault="00692DBC" w:rsidP="004363FF">
            <w:pPr>
              <w:pStyle w:val="Tabletext"/>
            </w:pPr>
            <w:r w:rsidRPr="00B95E8B">
              <w:t>The Commonwealth</w:t>
            </w:r>
          </w:p>
        </w:tc>
      </w:tr>
    </w:tbl>
    <w:p w14:paraId="101A1B58" w14:textId="474C839C" w:rsidR="00760A5D"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5</w:t>
      </w:r>
      <w:r w:rsidR="003F50C7" w:rsidRPr="00B95E8B">
        <w:t>4</w:t>
      </w:r>
      <w:r w:rsidR="002A2C22">
        <w:noBreakHyphen/>
      </w:r>
      <w:r w:rsidR="003F50C7" w:rsidRPr="00B95E8B">
        <w:t>2</w:t>
      </w:r>
      <w:r w:rsidRPr="00B95E8B">
        <w:t>.</w:t>
      </w:r>
    </w:p>
    <w:p w14:paraId="5497BE0F" w14:textId="03E5BF83" w:rsidR="00760A5D" w:rsidRPr="00B95E8B" w:rsidRDefault="00760A5D" w:rsidP="00760A5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5C631D0A"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615DEF6F" w14:textId="77777777" w:rsidR="00692DBC" w:rsidRPr="00B95E8B" w:rsidRDefault="00692DBC" w:rsidP="00692DBC">
      <w:pPr>
        <w:pStyle w:val="SubsectionHead"/>
      </w:pPr>
      <w:r w:rsidRPr="00B95E8B">
        <w:t>Giving quarterly or annual returns</w:t>
      </w:r>
    </w:p>
    <w:p w14:paraId="6BB75741"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papaya, </w:t>
      </w:r>
      <w:r w:rsidR="00C85188" w:rsidRPr="00B95E8B">
        <w:t>this table has effect.</w:t>
      </w:r>
    </w:p>
    <w:p w14:paraId="739B41F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2702D23" w14:textId="77777777" w:rsidTr="0082472F">
        <w:trPr>
          <w:tblHeader/>
        </w:trPr>
        <w:tc>
          <w:tcPr>
            <w:tcW w:w="5000" w:type="pct"/>
            <w:gridSpan w:val="3"/>
            <w:tcBorders>
              <w:top w:val="single" w:sz="12" w:space="0" w:color="auto"/>
              <w:bottom w:val="single" w:sz="2" w:space="0" w:color="auto"/>
            </w:tcBorders>
            <w:shd w:val="clear" w:color="auto" w:fill="auto"/>
          </w:tcPr>
          <w:p w14:paraId="263E6332" w14:textId="77777777" w:rsidR="00692DBC" w:rsidRPr="00B95E8B" w:rsidRDefault="00692DBC" w:rsidP="003623C8">
            <w:pPr>
              <w:pStyle w:val="TableHeading"/>
            </w:pPr>
            <w:r w:rsidRPr="00B95E8B">
              <w:t>Quarterly or annual returns</w:t>
            </w:r>
          </w:p>
        </w:tc>
      </w:tr>
      <w:tr w:rsidR="00692DBC" w:rsidRPr="00B95E8B" w14:paraId="5271F2BA" w14:textId="77777777" w:rsidTr="0082472F">
        <w:trPr>
          <w:tblHeader/>
        </w:trPr>
        <w:tc>
          <w:tcPr>
            <w:tcW w:w="429" w:type="pct"/>
            <w:tcBorders>
              <w:top w:val="single" w:sz="2" w:space="0" w:color="auto"/>
              <w:bottom w:val="single" w:sz="12" w:space="0" w:color="auto"/>
            </w:tcBorders>
            <w:shd w:val="clear" w:color="auto" w:fill="auto"/>
          </w:tcPr>
          <w:p w14:paraId="6480657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CC25B15"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72CF2F8" w14:textId="77777777" w:rsidR="00692DBC" w:rsidRPr="00B95E8B" w:rsidRDefault="00692DBC" w:rsidP="003623C8">
            <w:pPr>
              <w:pStyle w:val="TableHeading"/>
            </w:pPr>
            <w:r w:rsidRPr="00B95E8B">
              <w:t>Rule</w:t>
            </w:r>
          </w:p>
        </w:tc>
      </w:tr>
      <w:tr w:rsidR="00692DBC" w:rsidRPr="00B95E8B" w14:paraId="520DD5A9" w14:textId="77777777" w:rsidTr="0082472F">
        <w:tc>
          <w:tcPr>
            <w:tcW w:w="429" w:type="pct"/>
            <w:tcBorders>
              <w:top w:val="single" w:sz="2" w:space="0" w:color="auto"/>
              <w:bottom w:val="single" w:sz="2" w:space="0" w:color="auto"/>
            </w:tcBorders>
            <w:shd w:val="clear" w:color="auto" w:fill="auto"/>
          </w:tcPr>
          <w:p w14:paraId="7879B337"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6FDD4987" w14:textId="77777777" w:rsidR="00692DBC" w:rsidRPr="00B95E8B" w:rsidRDefault="00692DBC" w:rsidP="003623C8">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175AA653" w14:textId="77777777" w:rsidR="00692DBC" w:rsidRPr="00B95E8B" w:rsidRDefault="00692DBC" w:rsidP="003623C8">
            <w:pPr>
              <w:pStyle w:val="Tabletext"/>
            </w:pPr>
            <w:r w:rsidRPr="00B95E8B">
              <w:t>The following</w:t>
            </w:r>
            <w:r w:rsidR="00244349" w:rsidRPr="00B95E8B">
              <w:t xml:space="preserve"> person</w:t>
            </w:r>
            <w:r w:rsidRPr="00B95E8B">
              <w:t>:</w:t>
            </w:r>
          </w:p>
          <w:p w14:paraId="0BAB6F62" w14:textId="77777777" w:rsidR="00692DBC" w:rsidRPr="00B95E8B" w:rsidRDefault="00692DBC" w:rsidP="003623C8">
            <w:pPr>
              <w:pStyle w:val="Tablea"/>
            </w:pPr>
            <w:r w:rsidRPr="00B95E8B">
              <w:t>(a) for papaya sold by the levy payer in the quarter to a consumer at a wholesale produce market—the levy payer;</w:t>
            </w:r>
          </w:p>
          <w:p w14:paraId="4ADCC30A" w14:textId="77777777" w:rsidR="00692DBC" w:rsidRPr="00B95E8B" w:rsidRDefault="00692DBC" w:rsidP="003623C8">
            <w:pPr>
              <w:pStyle w:val="Tablea"/>
            </w:pPr>
            <w:r w:rsidRPr="00B95E8B">
              <w:t>(b) for papaya processed in the quarter by the levy payer—the levy payer;</w:t>
            </w:r>
          </w:p>
          <w:p w14:paraId="12333891" w14:textId="77777777" w:rsidR="00692DBC" w:rsidRPr="00B95E8B" w:rsidRDefault="00692DBC" w:rsidP="003623C8">
            <w:pPr>
              <w:pStyle w:val="Tablea"/>
            </w:pPr>
            <w:r w:rsidRPr="00B95E8B">
              <w:t>(c) for papaya exported in the quarter other than through an exporting agent—the charge payer</w:t>
            </w:r>
          </w:p>
        </w:tc>
      </w:tr>
      <w:tr w:rsidR="00692DBC" w:rsidRPr="00B95E8B" w14:paraId="04BAEAEC" w14:textId="77777777" w:rsidTr="0082472F">
        <w:tc>
          <w:tcPr>
            <w:tcW w:w="429" w:type="pct"/>
            <w:tcBorders>
              <w:top w:val="single" w:sz="2" w:space="0" w:color="auto"/>
              <w:bottom w:val="single" w:sz="2" w:space="0" w:color="auto"/>
            </w:tcBorders>
            <w:shd w:val="clear" w:color="auto" w:fill="auto"/>
          </w:tcPr>
          <w:p w14:paraId="77CA9D11"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32F88BDD" w14:textId="77777777" w:rsidR="00692DBC" w:rsidRPr="00B95E8B" w:rsidRDefault="00692DBC" w:rsidP="003623C8">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041A6C57" w14:textId="77777777" w:rsidR="00692DBC" w:rsidRPr="00B95E8B" w:rsidRDefault="00692DBC" w:rsidP="003623C8">
            <w:pPr>
              <w:pStyle w:val="Tabletext"/>
            </w:pPr>
            <w:r w:rsidRPr="00B95E8B">
              <w:t>For papaya sold by the levy payer by retail sale in the year—the levy payer</w:t>
            </w:r>
          </w:p>
        </w:tc>
      </w:tr>
      <w:tr w:rsidR="00692DBC" w:rsidRPr="00B95E8B" w14:paraId="3B297400" w14:textId="77777777" w:rsidTr="0082472F">
        <w:tc>
          <w:tcPr>
            <w:tcW w:w="429" w:type="pct"/>
            <w:tcBorders>
              <w:top w:val="single" w:sz="2" w:space="0" w:color="auto"/>
              <w:bottom w:val="single" w:sz="2" w:space="0" w:color="auto"/>
            </w:tcBorders>
            <w:shd w:val="clear" w:color="auto" w:fill="auto"/>
          </w:tcPr>
          <w:p w14:paraId="11D324BF"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6C357206"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9644AB0" w14:textId="77777777" w:rsidR="00692DBC" w:rsidRPr="00B95E8B" w:rsidRDefault="00692DBC" w:rsidP="003623C8">
            <w:pPr>
              <w:pStyle w:val="Tablea"/>
            </w:pPr>
            <w:r w:rsidRPr="00B95E8B">
              <w:t>(a) for a return for a quarter—before the end of the first calendar month after the end of the quarter; or</w:t>
            </w:r>
          </w:p>
          <w:p w14:paraId="77921B2D"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07AE5978" w14:textId="77777777" w:rsidTr="0082472F">
        <w:tc>
          <w:tcPr>
            <w:tcW w:w="429" w:type="pct"/>
            <w:tcBorders>
              <w:top w:val="single" w:sz="2" w:space="0" w:color="auto"/>
              <w:bottom w:val="single" w:sz="2" w:space="0" w:color="auto"/>
            </w:tcBorders>
            <w:shd w:val="clear" w:color="auto" w:fill="auto"/>
          </w:tcPr>
          <w:p w14:paraId="4053F825"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70637C9A"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3B025FE" w14:textId="77777777" w:rsidR="00692DBC" w:rsidRPr="00B95E8B" w:rsidRDefault="00692DBC" w:rsidP="004363FF">
            <w:pPr>
              <w:pStyle w:val="Tabletext"/>
            </w:pPr>
            <w:r w:rsidRPr="00B95E8B">
              <w:t>The Secretary</w:t>
            </w:r>
          </w:p>
        </w:tc>
      </w:tr>
      <w:tr w:rsidR="00692DBC" w:rsidRPr="00B95E8B" w14:paraId="7429FAAD" w14:textId="77777777" w:rsidTr="0082472F">
        <w:tc>
          <w:tcPr>
            <w:tcW w:w="429" w:type="pct"/>
            <w:tcBorders>
              <w:top w:val="single" w:sz="2" w:space="0" w:color="auto"/>
              <w:bottom w:val="single" w:sz="12" w:space="0" w:color="auto"/>
            </w:tcBorders>
            <w:shd w:val="clear" w:color="auto" w:fill="auto"/>
          </w:tcPr>
          <w:p w14:paraId="46AAFC0D"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2894660D"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01BC6B4" w14:textId="77777777" w:rsidR="00692DBC" w:rsidRPr="00B95E8B" w:rsidRDefault="00692DBC" w:rsidP="004363FF">
            <w:pPr>
              <w:pStyle w:val="Tabletext"/>
            </w:pPr>
            <w:r w:rsidRPr="00B95E8B">
              <w:t>The return:</w:t>
            </w:r>
          </w:p>
          <w:p w14:paraId="24A2DA42" w14:textId="77777777" w:rsidR="00692DBC" w:rsidRPr="00B95E8B" w:rsidRDefault="00692DBC" w:rsidP="003623C8">
            <w:pPr>
              <w:pStyle w:val="Tablea"/>
            </w:pPr>
            <w:r w:rsidRPr="00B95E8B">
              <w:t>(a) must be in the appropriate approved form and include the information required by that form; or</w:t>
            </w:r>
          </w:p>
          <w:p w14:paraId="169BDAEA"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0982BD7B"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7ABCA42" w14:textId="77777777" w:rsidR="00692DBC" w:rsidRPr="00B95E8B" w:rsidRDefault="00692DBC" w:rsidP="00692DBC">
      <w:pPr>
        <w:pStyle w:val="SubsectionHead"/>
      </w:pPr>
      <w:r w:rsidRPr="00B95E8B">
        <w:t>Making and keeping records</w:t>
      </w:r>
    </w:p>
    <w:p w14:paraId="147B371F"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papaya, </w:t>
      </w:r>
      <w:r w:rsidR="00C85188" w:rsidRPr="00B95E8B">
        <w:t>this table has effect.</w:t>
      </w:r>
    </w:p>
    <w:p w14:paraId="55FE5E8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50F56586" w14:textId="77777777" w:rsidTr="0082472F">
        <w:trPr>
          <w:tblHeader/>
        </w:trPr>
        <w:tc>
          <w:tcPr>
            <w:tcW w:w="5000" w:type="pct"/>
            <w:gridSpan w:val="3"/>
            <w:tcBorders>
              <w:top w:val="single" w:sz="12" w:space="0" w:color="auto"/>
              <w:bottom w:val="single" w:sz="2" w:space="0" w:color="auto"/>
            </w:tcBorders>
            <w:shd w:val="clear" w:color="auto" w:fill="auto"/>
          </w:tcPr>
          <w:p w14:paraId="1A7D38B6" w14:textId="40B5E67C" w:rsidR="00692DBC" w:rsidRPr="00B95E8B" w:rsidRDefault="00692DBC" w:rsidP="003623C8">
            <w:pPr>
              <w:pStyle w:val="TableHeading"/>
            </w:pPr>
            <w:r w:rsidRPr="00B95E8B">
              <w:t>Record</w:t>
            </w:r>
            <w:r w:rsidR="002A2C22">
              <w:noBreakHyphen/>
            </w:r>
            <w:r w:rsidRPr="00B95E8B">
              <w:t>keeping</w:t>
            </w:r>
          </w:p>
        </w:tc>
      </w:tr>
      <w:tr w:rsidR="00692DBC" w:rsidRPr="00B95E8B" w14:paraId="0E92BBE5" w14:textId="77777777" w:rsidTr="0082472F">
        <w:trPr>
          <w:tblHeader/>
        </w:trPr>
        <w:tc>
          <w:tcPr>
            <w:tcW w:w="429" w:type="pct"/>
            <w:tcBorders>
              <w:top w:val="single" w:sz="2" w:space="0" w:color="auto"/>
              <w:bottom w:val="single" w:sz="12" w:space="0" w:color="auto"/>
            </w:tcBorders>
            <w:shd w:val="clear" w:color="auto" w:fill="auto"/>
          </w:tcPr>
          <w:p w14:paraId="7144A37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140DC22"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049E994" w14:textId="77777777" w:rsidR="00692DBC" w:rsidRPr="00B95E8B" w:rsidRDefault="00692DBC" w:rsidP="003623C8">
            <w:pPr>
              <w:pStyle w:val="TableHeading"/>
            </w:pPr>
            <w:r w:rsidRPr="00B95E8B">
              <w:t>Rule</w:t>
            </w:r>
          </w:p>
        </w:tc>
      </w:tr>
      <w:tr w:rsidR="00692DBC" w:rsidRPr="00B95E8B" w14:paraId="3A913584" w14:textId="77777777" w:rsidTr="0082472F">
        <w:tc>
          <w:tcPr>
            <w:tcW w:w="429" w:type="pct"/>
            <w:tcBorders>
              <w:top w:val="single" w:sz="2" w:space="0" w:color="auto"/>
              <w:bottom w:val="single" w:sz="2" w:space="0" w:color="auto"/>
            </w:tcBorders>
            <w:shd w:val="clear" w:color="auto" w:fill="auto"/>
          </w:tcPr>
          <w:p w14:paraId="2E3EED99"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F2DE345"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E749BFE" w14:textId="77777777" w:rsidR="00692DBC" w:rsidRPr="00B95E8B" w:rsidRDefault="00692DBC" w:rsidP="0014415D">
            <w:pPr>
              <w:pStyle w:val="Tabletext"/>
            </w:pPr>
            <w:r w:rsidRPr="00B95E8B">
              <w:t>The levy payer or charge payer</w:t>
            </w:r>
          </w:p>
        </w:tc>
      </w:tr>
      <w:tr w:rsidR="00692DBC" w:rsidRPr="00B95E8B" w14:paraId="19E274DE" w14:textId="77777777" w:rsidTr="0082472F">
        <w:tc>
          <w:tcPr>
            <w:tcW w:w="429" w:type="pct"/>
            <w:tcBorders>
              <w:top w:val="single" w:sz="2" w:space="0" w:color="auto"/>
              <w:bottom w:val="single" w:sz="2" w:space="0" w:color="auto"/>
            </w:tcBorders>
            <w:shd w:val="clear" w:color="auto" w:fill="auto"/>
          </w:tcPr>
          <w:p w14:paraId="6FBEE56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973F2E5"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4039F782" w14:textId="77777777" w:rsidR="00692DBC" w:rsidRPr="00B95E8B" w:rsidRDefault="00692DBC" w:rsidP="003623C8">
            <w:pPr>
              <w:pStyle w:val="Tabletext"/>
            </w:pPr>
            <w:r w:rsidRPr="00B95E8B">
              <w:t>The records must:</w:t>
            </w:r>
          </w:p>
          <w:p w14:paraId="0AD91889"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458EFF3C" w14:textId="77777777" w:rsidR="00692DBC" w:rsidRPr="00B95E8B" w:rsidRDefault="00692DBC" w:rsidP="003623C8">
            <w:pPr>
              <w:pStyle w:val="Tablea"/>
            </w:pPr>
            <w:r w:rsidRPr="00B95E8B">
              <w:t>(b) otherwise—enable the levy payer to substantiate the amount of levy payable and paid by the levy payer on the papaya</w:t>
            </w:r>
          </w:p>
        </w:tc>
      </w:tr>
      <w:tr w:rsidR="00692DBC" w:rsidRPr="00B95E8B" w14:paraId="4C06BD46" w14:textId="77777777" w:rsidTr="0082472F">
        <w:tc>
          <w:tcPr>
            <w:tcW w:w="429" w:type="pct"/>
            <w:tcBorders>
              <w:top w:val="single" w:sz="2" w:space="0" w:color="auto"/>
              <w:bottom w:val="single" w:sz="2" w:space="0" w:color="auto"/>
            </w:tcBorders>
            <w:shd w:val="clear" w:color="auto" w:fill="auto"/>
          </w:tcPr>
          <w:p w14:paraId="1FAA3AD9"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60A05446"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01CDD92D" w14:textId="77777777" w:rsidR="00692DBC" w:rsidRPr="00B95E8B" w:rsidRDefault="00692DBC" w:rsidP="003623C8">
            <w:pPr>
              <w:pStyle w:val="Tabletext"/>
            </w:pPr>
            <w:r w:rsidRPr="00B95E8B">
              <w:t>The records must:</w:t>
            </w:r>
          </w:p>
          <w:p w14:paraId="51113B5C"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1D1F121E" w14:textId="77777777" w:rsidR="00692DBC" w:rsidRPr="00B95E8B" w:rsidRDefault="00692DBC" w:rsidP="003623C8">
            <w:pPr>
              <w:pStyle w:val="Tablea"/>
            </w:pPr>
            <w:r w:rsidRPr="00B95E8B">
              <w:t>(b) otherwise—enable the charge payer to substantiate the amount of charge payable and paid by the charge payer on the papaya</w:t>
            </w:r>
          </w:p>
        </w:tc>
      </w:tr>
      <w:tr w:rsidR="00692DBC" w:rsidRPr="00B95E8B" w14:paraId="7328D17F" w14:textId="77777777" w:rsidTr="0082472F">
        <w:tc>
          <w:tcPr>
            <w:tcW w:w="429" w:type="pct"/>
            <w:tcBorders>
              <w:top w:val="single" w:sz="2" w:space="0" w:color="auto"/>
              <w:bottom w:val="single" w:sz="12" w:space="0" w:color="auto"/>
            </w:tcBorders>
            <w:shd w:val="clear" w:color="auto" w:fill="auto"/>
          </w:tcPr>
          <w:p w14:paraId="3997FEFF"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171E4AF1"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002DABEA" w14:textId="77777777" w:rsidR="00692DBC" w:rsidRPr="00B95E8B" w:rsidRDefault="00DF5BEF" w:rsidP="00DF5BEF">
            <w:pPr>
              <w:pStyle w:val="Tabletext"/>
            </w:pPr>
            <w:r w:rsidRPr="00B95E8B">
              <w:t>Until the end of the period of 5 years beginning on the day after the end of the financial year in which the levy or charge is imposed</w:t>
            </w:r>
          </w:p>
        </w:tc>
      </w:tr>
    </w:tbl>
    <w:p w14:paraId="7FF9FCC1" w14:textId="77777777" w:rsidR="00692DBC" w:rsidRPr="00B95E8B" w:rsidRDefault="00692DBC" w:rsidP="00692DBC">
      <w:pPr>
        <w:pStyle w:val="notetext"/>
      </w:pPr>
      <w:r w:rsidRPr="00B95E8B">
        <w:t>Note</w:t>
      </w:r>
      <w:r w:rsidR="005B1BA9"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4627DDC" w14:textId="29DD6398" w:rsidR="005B1BA9" w:rsidRPr="00B95E8B" w:rsidRDefault="005B1BA9" w:rsidP="005B1BA9">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5</w:t>
      </w:r>
      <w:r w:rsidR="003F50C7" w:rsidRPr="00B95E8B">
        <w:t>4</w:t>
      </w:r>
      <w:r w:rsidR="002A2C22">
        <w:noBreakHyphen/>
      </w:r>
      <w:r w:rsidR="003F50C7" w:rsidRPr="00B95E8B">
        <w:t>3</w:t>
      </w:r>
      <w:r w:rsidRPr="00B95E8B">
        <w:t>.</w:t>
      </w:r>
    </w:p>
    <w:p w14:paraId="4183439A" w14:textId="6AE7F620" w:rsidR="00692DBC" w:rsidRPr="00B95E8B" w:rsidRDefault="00527844" w:rsidP="00692DBC">
      <w:pPr>
        <w:pStyle w:val="ActHead5"/>
      </w:pPr>
      <w:bookmarkStart w:id="356" w:name="_Toc195792393"/>
      <w:r w:rsidRPr="002A2C22">
        <w:rPr>
          <w:rStyle w:val="CharSectno"/>
        </w:rPr>
        <w:t>54</w:t>
      </w:r>
      <w:r w:rsidR="002A2C22" w:rsidRPr="002A2C22">
        <w:rPr>
          <w:rStyle w:val="CharSectno"/>
        </w:rPr>
        <w:noBreakHyphen/>
      </w:r>
      <w:r w:rsidRPr="002A2C22">
        <w:rPr>
          <w:rStyle w:val="CharSectno"/>
        </w:rPr>
        <w:t>2</w:t>
      </w:r>
      <w:r w:rsidR="00692DBC" w:rsidRPr="00B95E8B">
        <w:t xml:space="preserve">  Obligations of collection agents</w:t>
      </w:r>
      <w:bookmarkEnd w:id="356"/>
    </w:p>
    <w:p w14:paraId="63C54D40" w14:textId="77777777" w:rsidR="00692DBC" w:rsidRPr="00B95E8B" w:rsidRDefault="00692DBC" w:rsidP="00692DBC">
      <w:pPr>
        <w:pStyle w:val="subsection"/>
      </w:pPr>
      <w:r w:rsidRPr="00B95E8B">
        <w:tab/>
        <w:t>(1)</w:t>
      </w:r>
      <w:r w:rsidRPr="00B95E8B">
        <w:tab/>
        <w:t>This clause sets out obligations that are imposed on a person if:</w:t>
      </w:r>
    </w:p>
    <w:p w14:paraId="23317614" w14:textId="77777777" w:rsidR="00692DBC" w:rsidRPr="00B95E8B" w:rsidRDefault="00692DBC" w:rsidP="00692DBC">
      <w:pPr>
        <w:pStyle w:val="paragraph"/>
      </w:pPr>
      <w:r w:rsidRPr="00B95E8B">
        <w:tab/>
        <w:t>(a)</w:t>
      </w:r>
      <w:r w:rsidRPr="00B95E8B">
        <w:tab/>
        <w:t xml:space="preserve">levy is imposed on papaya that is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3B8BB156" w14:textId="77777777" w:rsidR="00692DBC" w:rsidRPr="00B95E8B" w:rsidRDefault="00692DBC" w:rsidP="00692DBC">
      <w:pPr>
        <w:pStyle w:val="paragraph"/>
      </w:pPr>
      <w:r w:rsidRPr="00B95E8B">
        <w:tab/>
        <w:t>(b)</w:t>
      </w:r>
      <w:r w:rsidRPr="00B95E8B">
        <w:tab/>
        <w:t xml:space="preserve">levy is imposed on papaya that is processed for the levy payer in a quarter in a financial year (the </w:t>
      </w:r>
      <w:r w:rsidRPr="00B95E8B">
        <w:rPr>
          <w:b/>
          <w:i/>
        </w:rPr>
        <w:t>processing case</w:t>
      </w:r>
      <w:r w:rsidRPr="00B95E8B">
        <w:t>); or</w:t>
      </w:r>
    </w:p>
    <w:p w14:paraId="791F026F" w14:textId="77777777" w:rsidR="00692DBC" w:rsidRPr="00B95E8B" w:rsidRDefault="00692DBC" w:rsidP="00692DBC">
      <w:pPr>
        <w:pStyle w:val="paragraph"/>
      </w:pPr>
      <w:r w:rsidRPr="00B95E8B">
        <w:tab/>
        <w:t>(c)</w:t>
      </w:r>
      <w:r w:rsidRPr="00B95E8B">
        <w:tab/>
        <w:t xml:space="preserve">charge is imposed on papaya that is exported </w:t>
      </w:r>
      <w:r w:rsidR="008E15ED" w:rsidRPr="00B95E8B">
        <w:t xml:space="preserve">from Australia </w:t>
      </w:r>
      <w:r w:rsidRPr="00B95E8B">
        <w:t xml:space="preserve">in a quarter in a financial year through an exporting agent (the </w:t>
      </w:r>
      <w:r w:rsidRPr="00B95E8B">
        <w:rPr>
          <w:b/>
          <w:i/>
        </w:rPr>
        <w:t>export case</w:t>
      </w:r>
      <w:r w:rsidRPr="00B95E8B">
        <w:t>).</w:t>
      </w:r>
    </w:p>
    <w:p w14:paraId="35AD667E" w14:textId="77777777" w:rsidR="00692DBC" w:rsidRPr="00B95E8B" w:rsidRDefault="00692DBC" w:rsidP="00692DBC">
      <w:pPr>
        <w:pStyle w:val="SubsectionHead"/>
      </w:pPr>
      <w:r w:rsidRPr="00B95E8B">
        <w:t>Payment of equivalent amounts</w:t>
      </w:r>
    </w:p>
    <w:p w14:paraId="5841C783" w14:textId="73111BFB"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6E8FE153"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21070E11" w14:textId="77777777" w:rsidTr="0082472F">
        <w:trPr>
          <w:tblHeader/>
        </w:trPr>
        <w:tc>
          <w:tcPr>
            <w:tcW w:w="5000" w:type="pct"/>
            <w:gridSpan w:val="3"/>
            <w:tcBorders>
              <w:top w:val="single" w:sz="12" w:space="0" w:color="auto"/>
              <w:bottom w:val="single" w:sz="2" w:space="0" w:color="auto"/>
            </w:tcBorders>
            <w:shd w:val="clear" w:color="auto" w:fill="auto"/>
          </w:tcPr>
          <w:p w14:paraId="20C42D35" w14:textId="77777777" w:rsidR="00692DBC" w:rsidRPr="00B95E8B" w:rsidRDefault="00692DBC" w:rsidP="003623C8">
            <w:pPr>
              <w:pStyle w:val="TableHeading"/>
            </w:pPr>
            <w:r w:rsidRPr="00B95E8B">
              <w:t>Payment of equivalent amounts</w:t>
            </w:r>
          </w:p>
        </w:tc>
      </w:tr>
      <w:tr w:rsidR="00692DBC" w:rsidRPr="00B95E8B" w14:paraId="28F717CF" w14:textId="77777777" w:rsidTr="0082472F">
        <w:trPr>
          <w:tblHeader/>
        </w:trPr>
        <w:tc>
          <w:tcPr>
            <w:tcW w:w="429" w:type="pct"/>
            <w:tcBorders>
              <w:top w:val="single" w:sz="2" w:space="0" w:color="auto"/>
              <w:bottom w:val="single" w:sz="12" w:space="0" w:color="auto"/>
            </w:tcBorders>
            <w:shd w:val="clear" w:color="auto" w:fill="auto"/>
          </w:tcPr>
          <w:p w14:paraId="26B3646A"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4B1FFFDD"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25A79475" w14:textId="77777777" w:rsidR="00692DBC" w:rsidRPr="00B95E8B" w:rsidRDefault="00692DBC" w:rsidP="003623C8">
            <w:pPr>
              <w:pStyle w:val="TableHeading"/>
            </w:pPr>
            <w:r w:rsidRPr="00B95E8B">
              <w:t>Rule</w:t>
            </w:r>
          </w:p>
        </w:tc>
      </w:tr>
      <w:tr w:rsidR="00692DBC" w:rsidRPr="00B95E8B" w14:paraId="4B70D96F" w14:textId="77777777" w:rsidTr="0082472F">
        <w:tc>
          <w:tcPr>
            <w:tcW w:w="429" w:type="pct"/>
            <w:tcBorders>
              <w:top w:val="single" w:sz="2" w:space="0" w:color="auto"/>
              <w:bottom w:val="single" w:sz="2" w:space="0" w:color="auto"/>
            </w:tcBorders>
            <w:shd w:val="clear" w:color="auto" w:fill="auto"/>
          </w:tcPr>
          <w:p w14:paraId="2A5928BB"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397C612E"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papaya?</w:t>
            </w:r>
          </w:p>
        </w:tc>
        <w:tc>
          <w:tcPr>
            <w:tcW w:w="2360" w:type="pct"/>
            <w:tcBorders>
              <w:top w:val="single" w:sz="2" w:space="0" w:color="auto"/>
              <w:bottom w:val="single" w:sz="2" w:space="0" w:color="auto"/>
            </w:tcBorders>
            <w:shd w:val="clear" w:color="auto" w:fill="auto"/>
          </w:tcPr>
          <w:p w14:paraId="73A8F3FB" w14:textId="77777777" w:rsidR="00692DBC" w:rsidRPr="00B95E8B" w:rsidRDefault="00692DBC" w:rsidP="003623C8">
            <w:pPr>
              <w:pStyle w:val="Tabletext"/>
            </w:pPr>
            <w:r w:rsidRPr="00B95E8B">
              <w:t>The following</w:t>
            </w:r>
            <w:r w:rsidR="00244349" w:rsidRPr="00B95E8B">
              <w:t xml:space="preserve"> person</w:t>
            </w:r>
            <w:r w:rsidRPr="00B95E8B">
              <w:t>:</w:t>
            </w:r>
          </w:p>
          <w:p w14:paraId="33A4CEF5" w14:textId="77777777" w:rsidR="00692DBC" w:rsidRPr="00B95E8B" w:rsidRDefault="00692DBC" w:rsidP="003623C8">
            <w:pPr>
              <w:pStyle w:val="Tablea"/>
            </w:pPr>
            <w:r w:rsidRPr="00B95E8B">
              <w:t>(a) the liable collection agent in the sale case;</w:t>
            </w:r>
          </w:p>
          <w:p w14:paraId="54A460B3" w14:textId="77777777" w:rsidR="00692DBC" w:rsidRPr="00B95E8B" w:rsidRDefault="00692DBC" w:rsidP="003623C8">
            <w:pPr>
              <w:pStyle w:val="Tablea"/>
            </w:pPr>
            <w:r w:rsidRPr="00B95E8B">
              <w:t>(b) the person who carried out the processing in the processing case;</w:t>
            </w:r>
          </w:p>
          <w:p w14:paraId="411E88BF" w14:textId="77777777" w:rsidR="00692DBC" w:rsidRPr="00B95E8B" w:rsidRDefault="00692DBC" w:rsidP="003623C8">
            <w:pPr>
              <w:pStyle w:val="Tablea"/>
            </w:pPr>
            <w:r w:rsidRPr="00B95E8B">
              <w:t>(c) the exporting agent in the export case</w:t>
            </w:r>
          </w:p>
        </w:tc>
      </w:tr>
      <w:tr w:rsidR="00692DBC" w:rsidRPr="00B95E8B" w14:paraId="250306AD" w14:textId="77777777" w:rsidTr="0082472F">
        <w:tc>
          <w:tcPr>
            <w:tcW w:w="429" w:type="pct"/>
            <w:tcBorders>
              <w:top w:val="single" w:sz="2" w:space="0" w:color="auto"/>
              <w:bottom w:val="single" w:sz="2" w:space="0" w:color="auto"/>
            </w:tcBorders>
            <w:shd w:val="clear" w:color="auto" w:fill="auto"/>
          </w:tcPr>
          <w:p w14:paraId="43524D31"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476830C9"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03245CA6" w14:textId="77777777" w:rsidR="00692DBC" w:rsidRPr="00B95E8B" w:rsidRDefault="00692DBC" w:rsidP="003623C8">
            <w:pPr>
              <w:pStyle w:val="Tabletext"/>
            </w:pPr>
            <w:r w:rsidRPr="00B95E8B">
              <w:t>On the last day of the first calendar month after the end of the quarter</w:t>
            </w:r>
          </w:p>
        </w:tc>
      </w:tr>
      <w:tr w:rsidR="00692DBC" w:rsidRPr="00B95E8B" w14:paraId="49EF09D2" w14:textId="77777777" w:rsidTr="0082472F">
        <w:tc>
          <w:tcPr>
            <w:tcW w:w="429" w:type="pct"/>
            <w:tcBorders>
              <w:top w:val="single" w:sz="2" w:space="0" w:color="auto"/>
              <w:bottom w:val="single" w:sz="12" w:space="0" w:color="auto"/>
            </w:tcBorders>
            <w:shd w:val="clear" w:color="auto" w:fill="auto"/>
          </w:tcPr>
          <w:p w14:paraId="0023E170"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7B8C2DD9"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4BC7C575" w14:textId="77777777" w:rsidR="00692DBC" w:rsidRPr="00B95E8B" w:rsidRDefault="00692DBC" w:rsidP="003623C8">
            <w:pPr>
              <w:pStyle w:val="Tabletext"/>
            </w:pPr>
            <w:r w:rsidRPr="00B95E8B">
              <w:t>The Commonwealth</w:t>
            </w:r>
          </w:p>
        </w:tc>
      </w:tr>
    </w:tbl>
    <w:p w14:paraId="7258A1D7"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4D45AC2B" w14:textId="1B4FC490"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04EAB93A" w14:textId="77777777" w:rsidR="00692DBC" w:rsidRPr="00B95E8B" w:rsidRDefault="00692DBC" w:rsidP="00692DBC">
      <w:pPr>
        <w:pStyle w:val="SubsectionHead"/>
      </w:pPr>
      <w:r w:rsidRPr="00B95E8B">
        <w:t>Giving quarterly returns</w:t>
      </w:r>
    </w:p>
    <w:p w14:paraId="3BD0A41D"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4E34AF4C"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8A1C7EC" w14:textId="77777777" w:rsidTr="0082472F">
        <w:trPr>
          <w:tblHeader/>
        </w:trPr>
        <w:tc>
          <w:tcPr>
            <w:tcW w:w="5000" w:type="pct"/>
            <w:gridSpan w:val="3"/>
            <w:tcBorders>
              <w:top w:val="single" w:sz="12" w:space="0" w:color="auto"/>
              <w:bottom w:val="single" w:sz="2" w:space="0" w:color="auto"/>
            </w:tcBorders>
            <w:shd w:val="clear" w:color="auto" w:fill="auto"/>
          </w:tcPr>
          <w:p w14:paraId="5635CA61" w14:textId="77777777" w:rsidR="00692DBC" w:rsidRPr="00B95E8B" w:rsidRDefault="00692DBC" w:rsidP="003623C8">
            <w:pPr>
              <w:pStyle w:val="TableHeading"/>
            </w:pPr>
            <w:r w:rsidRPr="00B95E8B">
              <w:t>Quarterly returns</w:t>
            </w:r>
          </w:p>
        </w:tc>
      </w:tr>
      <w:tr w:rsidR="00692DBC" w:rsidRPr="00B95E8B" w14:paraId="2B11380D" w14:textId="77777777" w:rsidTr="0082472F">
        <w:trPr>
          <w:tblHeader/>
        </w:trPr>
        <w:tc>
          <w:tcPr>
            <w:tcW w:w="429" w:type="pct"/>
            <w:tcBorders>
              <w:top w:val="single" w:sz="2" w:space="0" w:color="auto"/>
              <w:bottom w:val="single" w:sz="12" w:space="0" w:color="auto"/>
            </w:tcBorders>
            <w:shd w:val="clear" w:color="auto" w:fill="auto"/>
          </w:tcPr>
          <w:p w14:paraId="217F9D06"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7B7C56C"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01D9CB3" w14:textId="77777777" w:rsidR="00692DBC" w:rsidRPr="00B95E8B" w:rsidRDefault="00692DBC" w:rsidP="003623C8">
            <w:pPr>
              <w:pStyle w:val="TableHeading"/>
            </w:pPr>
            <w:r w:rsidRPr="00B95E8B">
              <w:t>Rule</w:t>
            </w:r>
          </w:p>
        </w:tc>
      </w:tr>
      <w:tr w:rsidR="00692DBC" w:rsidRPr="00B95E8B" w14:paraId="538FBDB4" w14:textId="77777777" w:rsidTr="0082472F">
        <w:tc>
          <w:tcPr>
            <w:tcW w:w="429" w:type="pct"/>
            <w:tcBorders>
              <w:top w:val="single" w:sz="2" w:space="0" w:color="auto"/>
              <w:bottom w:val="single" w:sz="2" w:space="0" w:color="auto"/>
            </w:tcBorders>
            <w:shd w:val="clear" w:color="auto" w:fill="auto"/>
          </w:tcPr>
          <w:p w14:paraId="4EA006F7"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6C380D11"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3D5A2F20" w14:textId="77777777" w:rsidR="00692DBC" w:rsidRPr="00B95E8B" w:rsidRDefault="00692DBC" w:rsidP="003623C8">
            <w:pPr>
              <w:pStyle w:val="Tabletext"/>
            </w:pPr>
            <w:r w:rsidRPr="00B95E8B">
              <w:t>The following</w:t>
            </w:r>
            <w:r w:rsidR="00244349" w:rsidRPr="00B95E8B">
              <w:t xml:space="preserve"> person</w:t>
            </w:r>
            <w:r w:rsidRPr="00B95E8B">
              <w:t>:</w:t>
            </w:r>
          </w:p>
          <w:p w14:paraId="47CEB278" w14:textId="77777777" w:rsidR="00692DBC" w:rsidRPr="00B95E8B" w:rsidRDefault="00692DBC" w:rsidP="003623C8">
            <w:pPr>
              <w:pStyle w:val="Tablea"/>
            </w:pPr>
            <w:r w:rsidRPr="00B95E8B">
              <w:t>(a) the liable collection agent in the sale case;</w:t>
            </w:r>
          </w:p>
          <w:p w14:paraId="5FA1893F" w14:textId="77777777" w:rsidR="00692DBC" w:rsidRPr="00B95E8B" w:rsidRDefault="00692DBC" w:rsidP="003623C8">
            <w:pPr>
              <w:pStyle w:val="Tablea"/>
            </w:pPr>
            <w:r w:rsidRPr="00B95E8B">
              <w:t>(b) the person who carried out the processing in the processing case;</w:t>
            </w:r>
          </w:p>
          <w:p w14:paraId="531B260E" w14:textId="77777777" w:rsidR="00692DBC" w:rsidRPr="00B95E8B" w:rsidRDefault="00692DBC" w:rsidP="003623C8">
            <w:pPr>
              <w:pStyle w:val="Tablea"/>
            </w:pPr>
            <w:r w:rsidRPr="00B95E8B">
              <w:t>(c) the exporting agent in the export case</w:t>
            </w:r>
          </w:p>
        </w:tc>
      </w:tr>
      <w:tr w:rsidR="00692DBC" w:rsidRPr="00B95E8B" w14:paraId="5E6BFE51" w14:textId="77777777" w:rsidTr="0082472F">
        <w:tc>
          <w:tcPr>
            <w:tcW w:w="429" w:type="pct"/>
            <w:tcBorders>
              <w:top w:val="single" w:sz="2" w:space="0" w:color="auto"/>
              <w:bottom w:val="single" w:sz="2" w:space="0" w:color="auto"/>
            </w:tcBorders>
            <w:shd w:val="clear" w:color="auto" w:fill="auto"/>
          </w:tcPr>
          <w:p w14:paraId="4C6D7B54"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F2136A9"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83AAF82" w14:textId="77777777" w:rsidR="00692DBC" w:rsidRPr="00B95E8B" w:rsidRDefault="00692DBC" w:rsidP="003623C8">
            <w:pPr>
              <w:pStyle w:val="Tabletext"/>
            </w:pPr>
            <w:r w:rsidRPr="00B95E8B">
              <w:t>Before the end of the first calendar month after the end of the quarter</w:t>
            </w:r>
          </w:p>
        </w:tc>
      </w:tr>
      <w:tr w:rsidR="00692DBC" w:rsidRPr="00B95E8B" w14:paraId="740B37E8" w14:textId="77777777" w:rsidTr="0082472F">
        <w:tc>
          <w:tcPr>
            <w:tcW w:w="429" w:type="pct"/>
            <w:tcBorders>
              <w:top w:val="single" w:sz="2" w:space="0" w:color="auto"/>
              <w:bottom w:val="single" w:sz="2" w:space="0" w:color="auto"/>
            </w:tcBorders>
            <w:shd w:val="clear" w:color="auto" w:fill="auto"/>
          </w:tcPr>
          <w:p w14:paraId="70085F6F"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0C4228C0"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122184D" w14:textId="77777777" w:rsidR="00692DBC" w:rsidRPr="00B95E8B" w:rsidRDefault="00692DBC" w:rsidP="004363FF">
            <w:pPr>
              <w:pStyle w:val="Tabletext"/>
            </w:pPr>
            <w:r w:rsidRPr="00B95E8B">
              <w:t>The Secretary</w:t>
            </w:r>
          </w:p>
        </w:tc>
      </w:tr>
      <w:tr w:rsidR="00692DBC" w:rsidRPr="00B95E8B" w14:paraId="7E2ACAF0" w14:textId="77777777" w:rsidTr="0082472F">
        <w:tc>
          <w:tcPr>
            <w:tcW w:w="429" w:type="pct"/>
            <w:tcBorders>
              <w:top w:val="single" w:sz="2" w:space="0" w:color="auto"/>
              <w:bottom w:val="single" w:sz="12" w:space="0" w:color="auto"/>
            </w:tcBorders>
            <w:shd w:val="clear" w:color="auto" w:fill="auto"/>
          </w:tcPr>
          <w:p w14:paraId="6D6CBBBC"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7F6B1042"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95BA2A5" w14:textId="77777777" w:rsidR="00692DBC" w:rsidRPr="00B95E8B" w:rsidRDefault="00692DBC" w:rsidP="004363FF">
            <w:pPr>
              <w:pStyle w:val="Tabletext"/>
            </w:pPr>
            <w:r w:rsidRPr="00B95E8B">
              <w:t>The return:</w:t>
            </w:r>
          </w:p>
          <w:p w14:paraId="5B7B78B8" w14:textId="77777777" w:rsidR="00692DBC" w:rsidRPr="00B95E8B" w:rsidRDefault="00692DBC" w:rsidP="003623C8">
            <w:pPr>
              <w:pStyle w:val="Tablea"/>
            </w:pPr>
            <w:r w:rsidRPr="00B95E8B">
              <w:t>(a) must be in the appropriate approved form and include the information required by that form; or</w:t>
            </w:r>
          </w:p>
          <w:p w14:paraId="2AD31073"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4AB85E1C" w14:textId="77777777" w:rsidR="00692DBC" w:rsidRPr="00B95E8B" w:rsidRDefault="00692DBC" w:rsidP="00692DBC">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DFF3B01" w14:textId="77777777" w:rsidR="00692DBC" w:rsidRPr="00B95E8B" w:rsidRDefault="00692DBC" w:rsidP="00692DBC">
      <w:pPr>
        <w:pStyle w:val="SubsectionHead"/>
      </w:pPr>
      <w:r w:rsidRPr="00B95E8B">
        <w:t>Making and keeping records</w:t>
      </w:r>
    </w:p>
    <w:p w14:paraId="63875F3E"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5B5DAB1C"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0104C6D" w14:textId="77777777" w:rsidTr="0082472F">
        <w:trPr>
          <w:tblHeader/>
        </w:trPr>
        <w:tc>
          <w:tcPr>
            <w:tcW w:w="5000" w:type="pct"/>
            <w:gridSpan w:val="3"/>
            <w:tcBorders>
              <w:top w:val="single" w:sz="12" w:space="0" w:color="auto"/>
              <w:bottom w:val="single" w:sz="2" w:space="0" w:color="auto"/>
            </w:tcBorders>
            <w:shd w:val="clear" w:color="auto" w:fill="auto"/>
          </w:tcPr>
          <w:p w14:paraId="337A25FE" w14:textId="4BE5E568" w:rsidR="00692DBC" w:rsidRPr="00B95E8B" w:rsidRDefault="00692DBC" w:rsidP="003623C8">
            <w:pPr>
              <w:pStyle w:val="TableHeading"/>
            </w:pPr>
            <w:r w:rsidRPr="00B95E8B">
              <w:t>Record</w:t>
            </w:r>
            <w:r w:rsidR="002A2C22">
              <w:noBreakHyphen/>
            </w:r>
            <w:r w:rsidRPr="00B95E8B">
              <w:t>keeping</w:t>
            </w:r>
          </w:p>
        </w:tc>
      </w:tr>
      <w:tr w:rsidR="00692DBC" w:rsidRPr="00B95E8B" w14:paraId="25DF4BD5" w14:textId="77777777" w:rsidTr="0082472F">
        <w:trPr>
          <w:tblHeader/>
        </w:trPr>
        <w:tc>
          <w:tcPr>
            <w:tcW w:w="429" w:type="pct"/>
            <w:tcBorders>
              <w:top w:val="single" w:sz="2" w:space="0" w:color="auto"/>
              <w:bottom w:val="single" w:sz="12" w:space="0" w:color="auto"/>
            </w:tcBorders>
            <w:shd w:val="clear" w:color="auto" w:fill="auto"/>
          </w:tcPr>
          <w:p w14:paraId="3C50D28E"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3AA6D3A"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C2D032B" w14:textId="77777777" w:rsidR="00692DBC" w:rsidRPr="00B95E8B" w:rsidRDefault="00692DBC" w:rsidP="003623C8">
            <w:pPr>
              <w:pStyle w:val="TableHeading"/>
            </w:pPr>
            <w:r w:rsidRPr="00B95E8B">
              <w:t>Rule</w:t>
            </w:r>
          </w:p>
        </w:tc>
      </w:tr>
      <w:tr w:rsidR="00692DBC" w:rsidRPr="00B95E8B" w14:paraId="6DABDAB4" w14:textId="77777777" w:rsidTr="0082472F">
        <w:tc>
          <w:tcPr>
            <w:tcW w:w="429" w:type="pct"/>
            <w:tcBorders>
              <w:top w:val="single" w:sz="2" w:space="0" w:color="auto"/>
              <w:bottom w:val="single" w:sz="2" w:space="0" w:color="auto"/>
            </w:tcBorders>
            <w:shd w:val="clear" w:color="auto" w:fill="auto"/>
          </w:tcPr>
          <w:p w14:paraId="026D0199"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AE30E8B" w14:textId="77777777" w:rsidR="00692DBC" w:rsidRPr="00B95E8B" w:rsidRDefault="00692DBC" w:rsidP="004363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3B1BAAB" w14:textId="77777777" w:rsidR="00692DBC" w:rsidRPr="00B95E8B" w:rsidRDefault="00692DBC" w:rsidP="003623C8">
            <w:pPr>
              <w:pStyle w:val="Tabletext"/>
            </w:pPr>
            <w:r w:rsidRPr="00B95E8B">
              <w:t>The following person:</w:t>
            </w:r>
          </w:p>
          <w:p w14:paraId="3453309A" w14:textId="77777777" w:rsidR="00692DBC" w:rsidRPr="00B95E8B" w:rsidRDefault="00692DBC" w:rsidP="003623C8">
            <w:pPr>
              <w:pStyle w:val="Tablea"/>
            </w:pPr>
            <w:r w:rsidRPr="00B95E8B">
              <w:t>(a) the liable collection agent in the sale case;</w:t>
            </w:r>
          </w:p>
          <w:p w14:paraId="767C4ECC" w14:textId="77777777" w:rsidR="00692DBC" w:rsidRPr="00B95E8B" w:rsidRDefault="00692DBC" w:rsidP="003623C8">
            <w:pPr>
              <w:pStyle w:val="Tablea"/>
            </w:pPr>
            <w:r w:rsidRPr="00B95E8B">
              <w:t>(b) the person who carried out the processing in the processing case;</w:t>
            </w:r>
          </w:p>
          <w:p w14:paraId="19E7D38F" w14:textId="77777777" w:rsidR="00692DBC" w:rsidRPr="00B95E8B" w:rsidRDefault="00692DBC" w:rsidP="003623C8">
            <w:pPr>
              <w:pStyle w:val="Tablea"/>
            </w:pPr>
            <w:r w:rsidRPr="00B95E8B">
              <w:t>(c) the exporting agent in the export case</w:t>
            </w:r>
          </w:p>
        </w:tc>
      </w:tr>
      <w:tr w:rsidR="00692DBC" w:rsidRPr="00B95E8B" w14:paraId="7133C45F" w14:textId="77777777" w:rsidTr="0082472F">
        <w:tc>
          <w:tcPr>
            <w:tcW w:w="429" w:type="pct"/>
            <w:tcBorders>
              <w:top w:val="single" w:sz="2" w:space="0" w:color="auto"/>
              <w:bottom w:val="single" w:sz="2" w:space="0" w:color="auto"/>
            </w:tcBorders>
            <w:shd w:val="clear" w:color="auto" w:fill="auto"/>
          </w:tcPr>
          <w:p w14:paraId="74F22FB6"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A1D50EE"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1B67F06" w14:textId="77777777" w:rsidR="00692DBC" w:rsidRPr="00B95E8B" w:rsidRDefault="00692DBC" w:rsidP="003623C8">
            <w:pPr>
              <w:pStyle w:val="Tabletext"/>
            </w:pPr>
            <w:r w:rsidRPr="00B95E8B">
              <w:t>The records must enable the person to substantiate the equivalent amount payable and paid by the person in relation to the papaya</w:t>
            </w:r>
          </w:p>
        </w:tc>
      </w:tr>
      <w:tr w:rsidR="00692DBC" w:rsidRPr="00B95E8B" w14:paraId="1E75FCC1" w14:textId="77777777" w:rsidTr="0082472F">
        <w:tc>
          <w:tcPr>
            <w:tcW w:w="429" w:type="pct"/>
            <w:tcBorders>
              <w:top w:val="single" w:sz="2" w:space="0" w:color="auto"/>
              <w:bottom w:val="single" w:sz="12" w:space="0" w:color="auto"/>
            </w:tcBorders>
            <w:shd w:val="clear" w:color="auto" w:fill="auto"/>
          </w:tcPr>
          <w:p w14:paraId="6A015D61"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51684F98"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29C24FA4" w14:textId="77777777" w:rsidR="00692DBC" w:rsidRPr="00B95E8B" w:rsidRDefault="00692DBC" w:rsidP="003623C8">
            <w:pPr>
              <w:pStyle w:val="Tabletext"/>
            </w:pPr>
            <w:r w:rsidRPr="00B95E8B">
              <w:t xml:space="preserve">Until the end of the period of 5 years beginning on the day after the end of the </w:t>
            </w:r>
            <w:r w:rsidR="00AA4D14" w:rsidRPr="00B95E8B">
              <w:t>financial year</w:t>
            </w:r>
            <w:r w:rsidR="00BB5BD6" w:rsidRPr="00B95E8B">
              <w:t xml:space="preserve"> in which the papaya is sold, processed or exported</w:t>
            </w:r>
          </w:p>
        </w:tc>
      </w:tr>
    </w:tbl>
    <w:p w14:paraId="2F6E381A"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26B1BEE" w14:textId="58233557" w:rsidR="00692DBC" w:rsidRPr="00B95E8B" w:rsidRDefault="00527844" w:rsidP="00692DBC">
      <w:pPr>
        <w:pStyle w:val="ActHead5"/>
      </w:pPr>
      <w:bookmarkStart w:id="357" w:name="_Toc195792394"/>
      <w:r w:rsidRPr="002A2C22">
        <w:rPr>
          <w:rStyle w:val="CharSectno"/>
        </w:rPr>
        <w:t>54</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357"/>
    </w:p>
    <w:p w14:paraId="521B552C"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7D9F5F68" w14:textId="77777777" w:rsidR="004F3244" w:rsidRPr="00B95E8B" w:rsidRDefault="004F3244" w:rsidP="004F3244">
      <w:pPr>
        <w:pStyle w:val="paragraph"/>
      </w:pPr>
      <w:r w:rsidRPr="00B95E8B">
        <w:tab/>
        <w:t>(a)</w:t>
      </w:r>
      <w:r w:rsidRPr="00B95E8B">
        <w:tab/>
        <w:t xml:space="preserve">papaya is harvested in Australia and in a financial year is sold by, or processed by or for, the person who owns the </w:t>
      </w:r>
      <w:r w:rsidR="00AE729D" w:rsidRPr="00B95E8B">
        <w:t>papaya</w:t>
      </w:r>
      <w:r w:rsidRPr="00B95E8B">
        <w:t xml:space="preserve"> immediately after </w:t>
      </w:r>
      <w:r w:rsidR="00AE729D" w:rsidRPr="00B95E8B">
        <w:t>it is</w:t>
      </w:r>
      <w:r w:rsidRPr="00B95E8B">
        <w:t xml:space="preserve"> harvested and the person considers that an exemption from levy applies; or</w:t>
      </w:r>
    </w:p>
    <w:p w14:paraId="661C2498" w14:textId="77777777" w:rsidR="00692DBC" w:rsidRPr="00B95E8B" w:rsidRDefault="00692DBC" w:rsidP="00692DBC">
      <w:pPr>
        <w:pStyle w:val="paragraph"/>
      </w:pPr>
      <w:r w:rsidRPr="00B95E8B">
        <w:tab/>
        <w:t>(b)</w:t>
      </w:r>
      <w:r w:rsidRPr="00B95E8B">
        <w:tab/>
        <w:t xml:space="preserve">papaya is harvested in Australia and in a </w:t>
      </w:r>
      <w:r w:rsidR="00AA6F5D" w:rsidRPr="00B95E8B">
        <w:t>financial year</w:t>
      </w:r>
      <w:r w:rsidRPr="00B95E8B">
        <w:t xml:space="preserve"> is exported from Australia and the person who </w:t>
      </w:r>
      <w:r w:rsidR="003F3F49" w:rsidRPr="00B95E8B">
        <w:t>exports</w:t>
      </w:r>
      <w:r w:rsidRPr="00B95E8B">
        <w:t xml:space="preserve"> the papaya considers that an exemption from charge applies.</w:t>
      </w:r>
    </w:p>
    <w:p w14:paraId="60B4D952"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BB3FBBC" w14:textId="77777777" w:rsidTr="0082472F">
        <w:trPr>
          <w:tblHeader/>
        </w:trPr>
        <w:tc>
          <w:tcPr>
            <w:tcW w:w="5000" w:type="pct"/>
            <w:gridSpan w:val="3"/>
            <w:tcBorders>
              <w:top w:val="single" w:sz="12" w:space="0" w:color="auto"/>
              <w:bottom w:val="single" w:sz="2" w:space="0" w:color="auto"/>
            </w:tcBorders>
            <w:shd w:val="clear" w:color="auto" w:fill="auto"/>
          </w:tcPr>
          <w:p w14:paraId="15021388" w14:textId="09250DC5" w:rsidR="00692DBC" w:rsidRPr="00B95E8B" w:rsidRDefault="00692DBC" w:rsidP="003623C8">
            <w:pPr>
              <w:pStyle w:val="TableHeading"/>
            </w:pPr>
            <w:r w:rsidRPr="00B95E8B">
              <w:t>Record</w:t>
            </w:r>
            <w:r w:rsidR="002A2C22">
              <w:noBreakHyphen/>
            </w:r>
            <w:r w:rsidRPr="00B95E8B">
              <w:t>keeping</w:t>
            </w:r>
          </w:p>
        </w:tc>
      </w:tr>
      <w:tr w:rsidR="00692DBC" w:rsidRPr="00B95E8B" w14:paraId="289B3178" w14:textId="77777777" w:rsidTr="0082472F">
        <w:trPr>
          <w:tblHeader/>
        </w:trPr>
        <w:tc>
          <w:tcPr>
            <w:tcW w:w="429" w:type="pct"/>
            <w:tcBorders>
              <w:top w:val="single" w:sz="2" w:space="0" w:color="auto"/>
              <w:bottom w:val="single" w:sz="12" w:space="0" w:color="auto"/>
            </w:tcBorders>
            <w:shd w:val="clear" w:color="auto" w:fill="auto"/>
          </w:tcPr>
          <w:p w14:paraId="12CD1F09"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22C578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A27169B" w14:textId="77777777" w:rsidR="00692DBC" w:rsidRPr="00B95E8B" w:rsidRDefault="00692DBC" w:rsidP="003623C8">
            <w:pPr>
              <w:pStyle w:val="TableHeading"/>
            </w:pPr>
            <w:r w:rsidRPr="00B95E8B">
              <w:t>Rule</w:t>
            </w:r>
          </w:p>
        </w:tc>
      </w:tr>
      <w:tr w:rsidR="00692DBC" w:rsidRPr="00B95E8B" w14:paraId="659B11F6" w14:textId="77777777" w:rsidTr="0082472F">
        <w:tc>
          <w:tcPr>
            <w:tcW w:w="429" w:type="pct"/>
            <w:tcBorders>
              <w:top w:val="single" w:sz="2" w:space="0" w:color="auto"/>
              <w:bottom w:val="single" w:sz="2" w:space="0" w:color="auto"/>
            </w:tcBorders>
            <w:shd w:val="clear" w:color="auto" w:fill="auto"/>
          </w:tcPr>
          <w:p w14:paraId="64C5976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B4EC103"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74F3B19" w14:textId="77777777" w:rsidR="00692DBC" w:rsidRPr="00B95E8B" w:rsidRDefault="00692DBC" w:rsidP="003623C8">
            <w:pPr>
              <w:pStyle w:val="Tabletext"/>
            </w:pPr>
            <w:r w:rsidRPr="00B95E8B">
              <w:t>The person</w:t>
            </w:r>
          </w:p>
        </w:tc>
      </w:tr>
      <w:tr w:rsidR="00692DBC" w:rsidRPr="00B95E8B" w14:paraId="7FC675D0" w14:textId="77777777" w:rsidTr="0082472F">
        <w:tc>
          <w:tcPr>
            <w:tcW w:w="429" w:type="pct"/>
            <w:tcBorders>
              <w:top w:val="single" w:sz="2" w:space="0" w:color="auto"/>
              <w:bottom w:val="single" w:sz="2" w:space="0" w:color="auto"/>
            </w:tcBorders>
            <w:shd w:val="clear" w:color="auto" w:fill="auto"/>
          </w:tcPr>
          <w:p w14:paraId="090CE915"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4F566E85"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1DABE61"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38E908A0" w14:textId="77777777" w:rsidTr="0082472F">
        <w:tc>
          <w:tcPr>
            <w:tcW w:w="429" w:type="pct"/>
            <w:tcBorders>
              <w:top w:val="single" w:sz="2" w:space="0" w:color="auto"/>
              <w:bottom w:val="single" w:sz="12" w:space="0" w:color="auto"/>
            </w:tcBorders>
            <w:shd w:val="clear" w:color="auto" w:fill="auto"/>
          </w:tcPr>
          <w:p w14:paraId="7BA29FF3"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28DF22FE"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34E2B8A" w14:textId="77777777" w:rsidR="00692DBC" w:rsidRPr="00B95E8B" w:rsidRDefault="00692DBC" w:rsidP="003623C8">
            <w:pPr>
              <w:pStyle w:val="Tabletext"/>
            </w:pPr>
            <w:r w:rsidRPr="00B95E8B">
              <w:t xml:space="preserve">Until the end of the period of 5 years beginning on the day after the end of the </w:t>
            </w:r>
            <w:r w:rsidR="00AA6F5D" w:rsidRPr="00B95E8B">
              <w:t>financial year</w:t>
            </w:r>
          </w:p>
        </w:tc>
      </w:tr>
    </w:tbl>
    <w:p w14:paraId="5EFCC481"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20B75A9" w14:textId="77777777" w:rsidR="00692DBC" w:rsidRPr="00B95E8B" w:rsidRDefault="006B2A9D" w:rsidP="00692DBC">
      <w:pPr>
        <w:pStyle w:val="ActHead3"/>
        <w:pageBreakBefore/>
      </w:pPr>
      <w:bookmarkStart w:id="358" w:name="_Toc195792395"/>
      <w:r w:rsidRPr="002A2C22">
        <w:rPr>
          <w:rStyle w:val="CharDivNo"/>
        </w:rPr>
        <w:t>Division </w:t>
      </w:r>
      <w:r w:rsidR="004858D1" w:rsidRPr="002A2C22">
        <w:rPr>
          <w:rStyle w:val="CharDivNo"/>
        </w:rPr>
        <w:t>55</w:t>
      </w:r>
      <w:r w:rsidR="00692DBC" w:rsidRPr="00B95E8B">
        <w:t>—</w:t>
      </w:r>
      <w:r w:rsidR="00692DBC" w:rsidRPr="002A2C22">
        <w:rPr>
          <w:rStyle w:val="CharDivText"/>
        </w:rPr>
        <w:t>Passionfruit</w:t>
      </w:r>
      <w:bookmarkEnd w:id="358"/>
    </w:p>
    <w:p w14:paraId="2CADA458" w14:textId="791B46B5" w:rsidR="00692DBC" w:rsidRPr="00B95E8B" w:rsidRDefault="004858D1" w:rsidP="00692DBC">
      <w:pPr>
        <w:pStyle w:val="ActHead5"/>
      </w:pPr>
      <w:bookmarkStart w:id="359" w:name="_Toc195792396"/>
      <w:r w:rsidRPr="002A2C22">
        <w:rPr>
          <w:rStyle w:val="CharSectno"/>
        </w:rPr>
        <w:t>55</w:t>
      </w:r>
      <w:r w:rsidR="002A2C22" w:rsidRPr="002A2C22">
        <w:rPr>
          <w:rStyle w:val="CharSectno"/>
        </w:rPr>
        <w:noBreakHyphen/>
      </w:r>
      <w:r w:rsidRPr="002A2C22">
        <w:rPr>
          <w:rStyle w:val="CharSectno"/>
        </w:rPr>
        <w:t>1</w:t>
      </w:r>
      <w:r w:rsidR="00692DBC" w:rsidRPr="00B95E8B">
        <w:t xml:space="preserve">  Obligations of levy payers or charge payers</w:t>
      </w:r>
      <w:bookmarkEnd w:id="359"/>
    </w:p>
    <w:p w14:paraId="1C86968B" w14:textId="77777777" w:rsidR="00692DBC" w:rsidRPr="00B95E8B" w:rsidRDefault="00692DBC" w:rsidP="00692DBC">
      <w:pPr>
        <w:pStyle w:val="SubsectionHead"/>
      </w:pPr>
      <w:r w:rsidRPr="00B95E8B">
        <w:t>When passionfruit levy due and payable</w:t>
      </w:r>
    </w:p>
    <w:p w14:paraId="724A0C6A"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1DCB2802" w14:textId="77777777" w:rsidR="00692DBC" w:rsidRPr="00B95E8B" w:rsidRDefault="00692DBC" w:rsidP="00692DBC">
      <w:pPr>
        <w:pStyle w:val="paragraph"/>
      </w:pPr>
      <w:r w:rsidRPr="00B95E8B">
        <w:tab/>
        <w:t>(a)</w:t>
      </w:r>
      <w:r w:rsidRPr="00B95E8B">
        <w:tab/>
        <w:t>levy imposed on passionfruit that is sold by the levy payer in a quarter in a financial year (other than by retail sale); or</w:t>
      </w:r>
    </w:p>
    <w:p w14:paraId="15CAA4FA" w14:textId="77777777" w:rsidR="00692DBC" w:rsidRPr="00B95E8B" w:rsidRDefault="00692DBC" w:rsidP="00692DBC">
      <w:pPr>
        <w:pStyle w:val="paragraph"/>
      </w:pPr>
      <w:r w:rsidRPr="00B95E8B">
        <w:tab/>
        <w:t>(b)</w:t>
      </w:r>
      <w:r w:rsidRPr="00B95E8B">
        <w:tab/>
        <w:t>levy imposed on passionfruit that is processed by or for the levy payer in a quarter in a financial year; or</w:t>
      </w:r>
    </w:p>
    <w:p w14:paraId="1A27D2E7" w14:textId="77777777" w:rsidR="00692DBC" w:rsidRPr="00B95E8B" w:rsidRDefault="00692DBC" w:rsidP="00692DBC">
      <w:pPr>
        <w:pStyle w:val="paragraph"/>
      </w:pPr>
      <w:r w:rsidRPr="00B95E8B">
        <w:tab/>
        <w:t>(c)</w:t>
      </w:r>
      <w:r w:rsidRPr="00B95E8B">
        <w:tab/>
        <w:t>levy imposed on passionfruit that is sold by the levy payer by retail sale in a financial year;</w:t>
      </w:r>
    </w:p>
    <w:p w14:paraId="04D2B7B8" w14:textId="77777777" w:rsidR="00692DBC" w:rsidRPr="00B95E8B" w:rsidRDefault="00C85188" w:rsidP="00692DBC">
      <w:pPr>
        <w:pStyle w:val="subsection2"/>
      </w:pPr>
      <w:r w:rsidRPr="00B95E8B">
        <w:t>this table has effect.</w:t>
      </w:r>
    </w:p>
    <w:p w14:paraId="22DED27B"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269E9938" w14:textId="77777777" w:rsidTr="0082472F">
        <w:trPr>
          <w:tblHeader/>
        </w:trPr>
        <w:tc>
          <w:tcPr>
            <w:tcW w:w="5000" w:type="pct"/>
            <w:gridSpan w:val="3"/>
            <w:tcBorders>
              <w:top w:val="single" w:sz="12" w:space="0" w:color="auto"/>
              <w:bottom w:val="single" w:sz="2" w:space="0" w:color="auto"/>
            </w:tcBorders>
            <w:shd w:val="clear" w:color="auto" w:fill="auto"/>
          </w:tcPr>
          <w:p w14:paraId="593D7AD8" w14:textId="77777777" w:rsidR="00692DBC" w:rsidRPr="00B95E8B" w:rsidRDefault="00692DBC" w:rsidP="003623C8">
            <w:pPr>
              <w:pStyle w:val="TableHeading"/>
            </w:pPr>
            <w:r w:rsidRPr="00B95E8B">
              <w:t>Passionfruit levy</w:t>
            </w:r>
          </w:p>
        </w:tc>
      </w:tr>
      <w:tr w:rsidR="00692DBC" w:rsidRPr="00B95E8B" w14:paraId="71D06C9F" w14:textId="77777777" w:rsidTr="0082472F">
        <w:trPr>
          <w:tblHeader/>
        </w:trPr>
        <w:tc>
          <w:tcPr>
            <w:tcW w:w="429" w:type="pct"/>
            <w:tcBorders>
              <w:top w:val="single" w:sz="2" w:space="0" w:color="auto"/>
              <w:bottom w:val="single" w:sz="12" w:space="0" w:color="auto"/>
            </w:tcBorders>
            <w:shd w:val="clear" w:color="auto" w:fill="auto"/>
          </w:tcPr>
          <w:p w14:paraId="2D68D0A3"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2918C825"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36C2FF7F" w14:textId="77777777" w:rsidR="00692DBC" w:rsidRPr="00B95E8B" w:rsidRDefault="00692DBC" w:rsidP="003623C8">
            <w:pPr>
              <w:pStyle w:val="TableHeading"/>
            </w:pPr>
            <w:r w:rsidRPr="00B95E8B">
              <w:t>Rule</w:t>
            </w:r>
          </w:p>
        </w:tc>
      </w:tr>
      <w:tr w:rsidR="00692DBC" w:rsidRPr="00B95E8B" w14:paraId="5274080F" w14:textId="77777777" w:rsidTr="0082472F">
        <w:tc>
          <w:tcPr>
            <w:tcW w:w="429" w:type="pct"/>
            <w:tcBorders>
              <w:top w:val="single" w:sz="2" w:space="0" w:color="auto"/>
              <w:bottom w:val="single" w:sz="2" w:space="0" w:color="auto"/>
            </w:tcBorders>
            <w:shd w:val="clear" w:color="auto" w:fill="auto"/>
          </w:tcPr>
          <w:p w14:paraId="63E40685"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3DDB18C6" w14:textId="77777777" w:rsidR="00692DBC" w:rsidRPr="00B95E8B" w:rsidRDefault="00692DBC" w:rsidP="003623C8">
            <w:pPr>
              <w:pStyle w:val="Tabletext"/>
            </w:pPr>
            <w:r w:rsidRPr="00B95E8B">
              <w:t xml:space="preserve">For passionfruit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19523275" w14:textId="617F35DA" w:rsidR="00692DBC" w:rsidRPr="00B95E8B" w:rsidRDefault="00692DBC" w:rsidP="003623C8">
            <w:pPr>
              <w:pStyle w:val="Tablea"/>
            </w:pPr>
            <w:r w:rsidRPr="00B95E8B">
              <w:t xml:space="preserve">(a) if the liable collection agent must give a return for the quarter under </w:t>
            </w:r>
            <w:r w:rsidR="00C91FA7" w:rsidRPr="00B95E8B">
              <w:t>subclause 5</w:t>
            </w:r>
            <w:r w:rsidR="003F50C7" w:rsidRPr="00B95E8B">
              <w:t>5</w:t>
            </w:r>
            <w:r w:rsidR="002A2C22">
              <w:noBreakHyphen/>
            </w:r>
            <w:r w:rsidR="003F50C7" w:rsidRPr="00B95E8B">
              <w:t>2</w:t>
            </w:r>
            <w:r w:rsidRPr="00B95E8B">
              <w:t xml:space="preserve">(3)—on the last day of the first calendar month after the end of </w:t>
            </w:r>
            <w:r w:rsidR="003623C8" w:rsidRPr="00B95E8B">
              <w:t>the quarter</w:t>
            </w:r>
            <w:r w:rsidRPr="00B95E8B">
              <w:t>; or</w:t>
            </w:r>
          </w:p>
          <w:p w14:paraId="016673C5" w14:textId="3FFDA5EE" w:rsidR="00692DBC" w:rsidRPr="00B95E8B" w:rsidRDefault="00692DBC" w:rsidP="003623C8">
            <w:pPr>
              <w:pStyle w:val="Tablea"/>
            </w:pPr>
            <w:r w:rsidRPr="00B95E8B">
              <w:t xml:space="preserve">(b) if the liable collection agent must give a return for the financial year under </w:t>
            </w:r>
            <w:r w:rsidR="00C91FA7" w:rsidRPr="00B95E8B">
              <w:t>subclause 5</w:t>
            </w:r>
            <w:r w:rsidR="003F50C7" w:rsidRPr="00B95E8B">
              <w:t>5</w:t>
            </w:r>
            <w:r w:rsidR="002A2C22">
              <w:noBreakHyphen/>
            </w:r>
            <w:r w:rsidR="003F50C7" w:rsidRPr="00B95E8B">
              <w:t>2</w:t>
            </w:r>
            <w:r w:rsidRPr="00B95E8B">
              <w:t xml:space="preserve">(3)—on </w:t>
            </w:r>
            <w:r w:rsidR="006B2A9D" w:rsidRPr="00B95E8B">
              <w:t>31 August</w:t>
            </w:r>
            <w:r w:rsidRPr="00B95E8B">
              <w:t xml:space="preserve"> in the next financial year</w:t>
            </w:r>
          </w:p>
        </w:tc>
      </w:tr>
      <w:tr w:rsidR="00692DBC" w:rsidRPr="00B95E8B" w14:paraId="709BF933" w14:textId="77777777" w:rsidTr="0082472F">
        <w:tc>
          <w:tcPr>
            <w:tcW w:w="429" w:type="pct"/>
            <w:tcBorders>
              <w:top w:val="single" w:sz="2" w:space="0" w:color="auto"/>
              <w:bottom w:val="single" w:sz="2" w:space="0" w:color="auto"/>
            </w:tcBorders>
            <w:shd w:val="clear" w:color="auto" w:fill="auto"/>
          </w:tcPr>
          <w:p w14:paraId="486609D5"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0D940247" w14:textId="77777777" w:rsidR="00692DBC" w:rsidRPr="00B95E8B" w:rsidRDefault="00692DBC" w:rsidP="003623C8">
            <w:pPr>
              <w:pStyle w:val="Tabletext"/>
            </w:pPr>
            <w:r w:rsidRPr="00B95E8B">
              <w:t>For passionfruit processed for the levy payer, when is the levy due and payable?</w:t>
            </w:r>
          </w:p>
        </w:tc>
        <w:tc>
          <w:tcPr>
            <w:tcW w:w="2445" w:type="pct"/>
            <w:tcBorders>
              <w:top w:val="single" w:sz="2" w:space="0" w:color="auto"/>
              <w:bottom w:val="single" w:sz="2" w:space="0" w:color="auto"/>
            </w:tcBorders>
            <w:shd w:val="clear" w:color="auto" w:fill="auto"/>
          </w:tcPr>
          <w:p w14:paraId="022825BA" w14:textId="4C6A2F95" w:rsidR="00692DBC" w:rsidRPr="00B95E8B" w:rsidRDefault="00692DBC" w:rsidP="003623C8">
            <w:pPr>
              <w:pStyle w:val="Tablea"/>
            </w:pPr>
            <w:r w:rsidRPr="00B95E8B">
              <w:t xml:space="preserve">(a) if the person who carried out the processing must give a return for the quarter under </w:t>
            </w:r>
            <w:r w:rsidR="00C91FA7" w:rsidRPr="00B95E8B">
              <w:t>subclause 5</w:t>
            </w:r>
            <w:r w:rsidR="003F50C7" w:rsidRPr="00B95E8B">
              <w:t>5</w:t>
            </w:r>
            <w:r w:rsidR="002A2C22">
              <w:noBreakHyphen/>
            </w:r>
            <w:r w:rsidR="003F50C7" w:rsidRPr="00B95E8B">
              <w:t>2</w:t>
            </w:r>
            <w:r w:rsidRPr="00B95E8B">
              <w:t xml:space="preserve">(3)—on the last day of the first calendar month after the end of </w:t>
            </w:r>
            <w:r w:rsidR="003623C8" w:rsidRPr="00B95E8B">
              <w:t>the quarter</w:t>
            </w:r>
            <w:r w:rsidRPr="00B95E8B">
              <w:t>; or</w:t>
            </w:r>
          </w:p>
          <w:p w14:paraId="593C126E" w14:textId="25855E0D" w:rsidR="00692DBC" w:rsidRPr="00B95E8B" w:rsidRDefault="00692DBC" w:rsidP="003623C8">
            <w:pPr>
              <w:pStyle w:val="Tablea"/>
            </w:pPr>
            <w:r w:rsidRPr="00B95E8B">
              <w:t xml:space="preserve">(b) if the person who carried out the processing must give a return for the financial year under </w:t>
            </w:r>
            <w:r w:rsidR="00C91FA7" w:rsidRPr="00B95E8B">
              <w:t>subclause 5</w:t>
            </w:r>
            <w:r w:rsidR="00E56EB7" w:rsidRPr="00B95E8B">
              <w:t>5</w:t>
            </w:r>
            <w:r w:rsidR="002A2C22">
              <w:noBreakHyphen/>
            </w:r>
            <w:r w:rsidR="00E56EB7" w:rsidRPr="00B95E8B">
              <w:t>2</w:t>
            </w:r>
            <w:r w:rsidRPr="00B95E8B">
              <w:t xml:space="preserve">(3)—on </w:t>
            </w:r>
            <w:r w:rsidR="006B2A9D" w:rsidRPr="00B95E8B">
              <w:t>31 August</w:t>
            </w:r>
            <w:r w:rsidRPr="00B95E8B">
              <w:t xml:space="preserve"> in the next financial year</w:t>
            </w:r>
          </w:p>
        </w:tc>
      </w:tr>
      <w:tr w:rsidR="00692DBC" w:rsidRPr="00B95E8B" w14:paraId="1A42E067" w14:textId="77777777" w:rsidTr="0082472F">
        <w:tc>
          <w:tcPr>
            <w:tcW w:w="429" w:type="pct"/>
            <w:tcBorders>
              <w:top w:val="single" w:sz="2" w:space="0" w:color="auto"/>
              <w:bottom w:val="single" w:sz="2" w:space="0" w:color="auto"/>
            </w:tcBorders>
            <w:shd w:val="clear" w:color="auto" w:fill="auto"/>
          </w:tcPr>
          <w:p w14:paraId="2AB4184F"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5A154F10" w14:textId="77777777" w:rsidR="00692DBC" w:rsidRPr="00B95E8B" w:rsidRDefault="00692DBC" w:rsidP="003623C8">
            <w:pPr>
              <w:pStyle w:val="Tabletext"/>
            </w:pPr>
            <w:r w:rsidRPr="00B95E8B">
              <w:t>For passionfruit sold by retail sale, when is the levy due and payable?</w:t>
            </w:r>
          </w:p>
        </w:tc>
        <w:tc>
          <w:tcPr>
            <w:tcW w:w="2445" w:type="pct"/>
            <w:tcBorders>
              <w:top w:val="single" w:sz="2" w:space="0" w:color="auto"/>
              <w:bottom w:val="single" w:sz="2" w:space="0" w:color="auto"/>
            </w:tcBorders>
            <w:shd w:val="clear" w:color="auto" w:fill="auto"/>
          </w:tcPr>
          <w:p w14:paraId="7E86F3C6" w14:textId="77777777" w:rsidR="00692DBC" w:rsidRPr="00B95E8B" w:rsidRDefault="00692DBC" w:rsidP="003623C8">
            <w:pPr>
              <w:pStyle w:val="Tabletext"/>
            </w:pPr>
            <w:r w:rsidRPr="00B95E8B">
              <w:t xml:space="preserve">On </w:t>
            </w:r>
            <w:r w:rsidR="006B2A9D" w:rsidRPr="00B95E8B">
              <w:t>31 August</w:t>
            </w:r>
            <w:r w:rsidRPr="00B95E8B">
              <w:t xml:space="preserve"> in the next financial year</w:t>
            </w:r>
          </w:p>
        </w:tc>
      </w:tr>
      <w:tr w:rsidR="00692DBC" w:rsidRPr="00B95E8B" w14:paraId="0DC3843E" w14:textId="77777777" w:rsidTr="0082472F">
        <w:tc>
          <w:tcPr>
            <w:tcW w:w="429" w:type="pct"/>
            <w:tcBorders>
              <w:top w:val="single" w:sz="2" w:space="0" w:color="auto"/>
              <w:bottom w:val="single" w:sz="2" w:space="0" w:color="auto"/>
            </w:tcBorders>
            <w:shd w:val="clear" w:color="auto" w:fill="auto"/>
          </w:tcPr>
          <w:p w14:paraId="12A7916F" w14:textId="77777777" w:rsidR="00692DBC" w:rsidRPr="00B95E8B" w:rsidRDefault="00692DBC" w:rsidP="003623C8">
            <w:pPr>
              <w:pStyle w:val="Tabletext"/>
            </w:pPr>
            <w:r w:rsidRPr="00B95E8B">
              <w:t>4</w:t>
            </w:r>
          </w:p>
        </w:tc>
        <w:tc>
          <w:tcPr>
            <w:tcW w:w="2126" w:type="pct"/>
            <w:tcBorders>
              <w:top w:val="single" w:sz="2" w:space="0" w:color="auto"/>
              <w:bottom w:val="single" w:sz="2" w:space="0" w:color="auto"/>
            </w:tcBorders>
            <w:shd w:val="clear" w:color="auto" w:fill="auto"/>
          </w:tcPr>
          <w:p w14:paraId="418303C6" w14:textId="77777777" w:rsidR="00692DBC" w:rsidRPr="00B95E8B" w:rsidRDefault="00692DBC" w:rsidP="003623C8">
            <w:pPr>
              <w:pStyle w:val="Tabletext"/>
            </w:pPr>
            <w:r w:rsidRPr="00B95E8B">
              <w:t>For passionfruit processed by the levy payer, when is the levy due and payable?</w:t>
            </w:r>
          </w:p>
        </w:tc>
        <w:tc>
          <w:tcPr>
            <w:tcW w:w="2445" w:type="pct"/>
            <w:tcBorders>
              <w:top w:val="single" w:sz="2" w:space="0" w:color="auto"/>
              <w:bottom w:val="single" w:sz="2" w:space="0" w:color="auto"/>
            </w:tcBorders>
            <w:shd w:val="clear" w:color="auto" w:fill="auto"/>
          </w:tcPr>
          <w:p w14:paraId="5A34A276" w14:textId="77777777" w:rsidR="00692DBC" w:rsidRPr="00B95E8B" w:rsidRDefault="00692DBC" w:rsidP="003623C8">
            <w:pPr>
              <w:pStyle w:val="Tablea"/>
            </w:pPr>
            <w:r w:rsidRPr="00B95E8B">
              <w:t xml:space="preserve">(a) if the levy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30497969" w14:textId="77777777" w:rsidR="00692DBC" w:rsidRPr="00B95E8B" w:rsidRDefault="00692DBC" w:rsidP="003623C8">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32D87339" w14:textId="77777777" w:rsidTr="0082472F">
        <w:tc>
          <w:tcPr>
            <w:tcW w:w="429" w:type="pct"/>
            <w:tcBorders>
              <w:top w:val="single" w:sz="2" w:space="0" w:color="auto"/>
              <w:bottom w:val="single" w:sz="12" w:space="0" w:color="auto"/>
            </w:tcBorders>
            <w:shd w:val="clear" w:color="auto" w:fill="auto"/>
          </w:tcPr>
          <w:p w14:paraId="20B502DC" w14:textId="77777777" w:rsidR="00692DBC" w:rsidRPr="00B95E8B" w:rsidRDefault="00692DBC" w:rsidP="003623C8">
            <w:pPr>
              <w:pStyle w:val="Tabletext"/>
            </w:pPr>
            <w:r w:rsidRPr="00B95E8B">
              <w:t>5</w:t>
            </w:r>
          </w:p>
        </w:tc>
        <w:tc>
          <w:tcPr>
            <w:tcW w:w="2126" w:type="pct"/>
            <w:tcBorders>
              <w:top w:val="single" w:sz="2" w:space="0" w:color="auto"/>
              <w:bottom w:val="single" w:sz="12" w:space="0" w:color="auto"/>
            </w:tcBorders>
            <w:shd w:val="clear" w:color="auto" w:fill="auto"/>
          </w:tcPr>
          <w:p w14:paraId="5B3B7E92"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1473A047" w14:textId="77777777" w:rsidR="00692DBC" w:rsidRPr="00B95E8B" w:rsidRDefault="00692DBC" w:rsidP="004363FF">
            <w:pPr>
              <w:pStyle w:val="Tabletext"/>
            </w:pPr>
            <w:r w:rsidRPr="00B95E8B">
              <w:t>The Commonwealth</w:t>
            </w:r>
          </w:p>
        </w:tc>
      </w:tr>
    </w:tbl>
    <w:p w14:paraId="34C92AB9" w14:textId="2B07C81D" w:rsidR="003A665C" w:rsidRPr="00B95E8B" w:rsidRDefault="00692DBC" w:rsidP="00692DBC">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5</w:t>
      </w:r>
      <w:r w:rsidR="00E56EB7" w:rsidRPr="00B95E8B">
        <w:t>5</w:t>
      </w:r>
      <w:r w:rsidR="002A2C22">
        <w:noBreakHyphen/>
      </w:r>
      <w:r w:rsidR="00E56EB7" w:rsidRPr="00B95E8B">
        <w:t>2</w:t>
      </w:r>
      <w:r w:rsidRPr="00B95E8B">
        <w:t>.</w:t>
      </w:r>
    </w:p>
    <w:bookmarkEnd w:id="329"/>
    <w:p w14:paraId="2478CCF5" w14:textId="39A00F1F"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495B8D00"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583D031A" w14:textId="77777777" w:rsidR="00692DBC" w:rsidRPr="00B95E8B" w:rsidRDefault="00692DBC" w:rsidP="00692DBC">
      <w:pPr>
        <w:pStyle w:val="SubsectionHead"/>
      </w:pPr>
      <w:r w:rsidRPr="00B95E8B">
        <w:t>When passionfruit export charge due and payable</w:t>
      </w:r>
    </w:p>
    <w:p w14:paraId="37ACEEF0"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w:t>
      </w:r>
      <w:r w:rsidR="006E50EE" w:rsidRPr="00B95E8B">
        <w:t xml:space="preserve">for charge imposed on passionfruit that is exported </w:t>
      </w:r>
      <w:r w:rsidR="00C601BB" w:rsidRPr="00B95E8B">
        <w:t xml:space="preserve">from Australia </w:t>
      </w:r>
      <w:r w:rsidR="006E50EE" w:rsidRPr="00B95E8B">
        <w:t xml:space="preserve">in a quarter in a financial year, </w:t>
      </w:r>
      <w:r w:rsidR="00C85188" w:rsidRPr="00B95E8B">
        <w:t>this table has effect.</w:t>
      </w:r>
    </w:p>
    <w:p w14:paraId="005735A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3B3485BD" w14:textId="77777777" w:rsidTr="0082472F">
        <w:trPr>
          <w:tblHeader/>
        </w:trPr>
        <w:tc>
          <w:tcPr>
            <w:tcW w:w="5000" w:type="pct"/>
            <w:gridSpan w:val="3"/>
            <w:tcBorders>
              <w:top w:val="single" w:sz="12" w:space="0" w:color="auto"/>
              <w:bottom w:val="single" w:sz="2" w:space="0" w:color="auto"/>
            </w:tcBorders>
            <w:shd w:val="clear" w:color="auto" w:fill="auto"/>
          </w:tcPr>
          <w:p w14:paraId="2CB1C738" w14:textId="77777777" w:rsidR="00692DBC" w:rsidRPr="00B95E8B" w:rsidRDefault="00692DBC" w:rsidP="003623C8">
            <w:pPr>
              <w:pStyle w:val="TableHeading"/>
            </w:pPr>
            <w:r w:rsidRPr="00B95E8B">
              <w:t>Passionfruit export charge</w:t>
            </w:r>
          </w:p>
        </w:tc>
      </w:tr>
      <w:tr w:rsidR="00692DBC" w:rsidRPr="00B95E8B" w14:paraId="071FAB08" w14:textId="77777777" w:rsidTr="0082472F">
        <w:trPr>
          <w:tblHeader/>
        </w:trPr>
        <w:tc>
          <w:tcPr>
            <w:tcW w:w="429" w:type="pct"/>
            <w:tcBorders>
              <w:top w:val="single" w:sz="2" w:space="0" w:color="auto"/>
              <w:bottom w:val="single" w:sz="12" w:space="0" w:color="auto"/>
            </w:tcBorders>
            <w:shd w:val="clear" w:color="auto" w:fill="auto"/>
          </w:tcPr>
          <w:p w14:paraId="68FB7614"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11EDD5FA"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6C36A332" w14:textId="77777777" w:rsidR="00692DBC" w:rsidRPr="00B95E8B" w:rsidRDefault="00692DBC" w:rsidP="003623C8">
            <w:pPr>
              <w:pStyle w:val="TableHeading"/>
            </w:pPr>
            <w:r w:rsidRPr="00B95E8B">
              <w:t>Rule</w:t>
            </w:r>
          </w:p>
        </w:tc>
      </w:tr>
      <w:tr w:rsidR="00692DBC" w:rsidRPr="00B95E8B" w14:paraId="624CAB4E" w14:textId="77777777" w:rsidTr="0082472F">
        <w:tc>
          <w:tcPr>
            <w:tcW w:w="429" w:type="pct"/>
            <w:tcBorders>
              <w:top w:val="single" w:sz="2" w:space="0" w:color="auto"/>
              <w:bottom w:val="single" w:sz="2" w:space="0" w:color="auto"/>
            </w:tcBorders>
            <w:shd w:val="clear" w:color="auto" w:fill="auto"/>
          </w:tcPr>
          <w:p w14:paraId="64F0FABE"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0BD024A4" w14:textId="77777777" w:rsidR="00692DBC" w:rsidRPr="00B95E8B" w:rsidRDefault="00692DBC" w:rsidP="003623C8">
            <w:pPr>
              <w:pStyle w:val="Tabletext"/>
            </w:pPr>
            <w:r w:rsidRPr="00B95E8B">
              <w:t>For passionfruit exported through an exporting agent, when is the charge due and payable?</w:t>
            </w:r>
          </w:p>
        </w:tc>
        <w:tc>
          <w:tcPr>
            <w:tcW w:w="2445" w:type="pct"/>
            <w:tcBorders>
              <w:top w:val="single" w:sz="2" w:space="0" w:color="auto"/>
              <w:bottom w:val="single" w:sz="2" w:space="0" w:color="auto"/>
            </w:tcBorders>
            <w:shd w:val="clear" w:color="auto" w:fill="auto"/>
          </w:tcPr>
          <w:p w14:paraId="4B1A6458" w14:textId="08E45A99" w:rsidR="00692DBC" w:rsidRPr="00B95E8B" w:rsidRDefault="00692DBC" w:rsidP="003623C8">
            <w:pPr>
              <w:pStyle w:val="Tablea"/>
            </w:pPr>
            <w:r w:rsidRPr="00B95E8B">
              <w:t xml:space="preserve">(a) if that agent must give a return for the quarter under </w:t>
            </w:r>
            <w:r w:rsidR="00C91FA7" w:rsidRPr="00B95E8B">
              <w:t>subclause 5</w:t>
            </w:r>
            <w:r w:rsidR="00E56EB7" w:rsidRPr="00B95E8B">
              <w:t>5</w:t>
            </w:r>
            <w:r w:rsidR="002A2C22">
              <w:noBreakHyphen/>
            </w:r>
            <w:r w:rsidR="00E56EB7" w:rsidRPr="00B95E8B">
              <w:t>2</w:t>
            </w:r>
            <w:r w:rsidRPr="00B95E8B">
              <w:t xml:space="preserve">(3)—on the last day of the first calendar month after the end of </w:t>
            </w:r>
            <w:r w:rsidR="003623C8" w:rsidRPr="00B95E8B">
              <w:t>the quarter</w:t>
            </w:r>
            <w:r w:rsidRPr="00B95E8B">
              <w:t>; or</w:t>
            </w:r>
          </w:p>
          <w:p w14:paraId="4E8869B9" w14:textId="77054ABE" w:rsidR="00692DBC" w:rsidRPr="00B95E8B" w:rsidRDefault="00692DBC" w:rsidP="003623C8">
            <w:pPr>
              <w:pStyle w:val="Tablea"/>
            </w:pPr>
            <w:r w:rsidRPr="00B95E8B">
              <w:t xml:space="preserve">(b) if that agent must give a return for the financial year under </w:t>
            </w:r>
            <w:r w:rsidR="00C91FA7" w:rsidRPr="00B95E8B">
              <w:t>subclause 5</w:t>
            </w:r>
            <w:r w:rsidR="00E56EB7" w:rsidRPr="00B95E8B">
              <w:t>5</w:t>
            </w:r>
            <w:r w:rsidR="002A2C22">
              <w:noBreakHyphen/>
            </w:r>
            <w:r w:rsidR="00E56EB7" w:rsidRPr="00B95E8B">
              <w:t>2</w:t>
            </w:r>
            <w:r w:rsidRPr="00B95E8B">
              <w:t xml:space="preserve">(3)—on </w:t>
            </w:r>
            <w:r w:rsidR="006B2A9D" w:rsidRPr="00B95E8B">
              <w:t>31 August</w:t>
            </w:r>
            <w:r w:rsidRPr="00B95E8B">
              <w:t xml:space="preserve"> in the next financial year</w:t>
            </w:r>
          </w:p>
        </w:tc>
      </w:tr>
      <w:tr w:rsidR="00692DBC" w:rsidRPr="00B95E8B" w14:paraId="45D079C3" w14:textId="77777777" w:rsidTr="0082472F">
        <w:tc>
          <w:tcPr>
            <w:tcW w:w="429" w:type="pct"/>
            <w:tcBorders>
              <w:top w:val="single" w:sz="2" w:space="0" w:color="auto"/>
              <w:bottom w:val="single" w:sz="2" w:space="0" w:color="auto"/>
            </w:tcBorders>
            <w:shd w:val="clear" w:color="auto" w:fill="auto"/>
          </w:tcPr>
          <w:p w14:paraId="3254CC05"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7A2398E1" w14:textId="77777777" w:rsidR="00692DBC" w:rsidRPr="00B95E8B" w:rsidRDefault="00692DBC" w:rsidP="003623C8">
            <w:pPr>
              <w:pStyle w:val="Tabletext"/>
            </w:pPr>
            <w:r w:rsidRPr="00B95E8B">
              <w:t>For passionfruit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42ACF15D" w14:textId="77777777" w:rsidR="00692DBC" w:rsidRPr="00B95E8B" w:rsidRDefault="00692DBC" w:rsidP="003623C8">
            <w:pPr>
              <w:pStyle w:val="Tablea"/>
            </w:pPr>
            <w:r w:rsidRPr="00B95E8B">
              <w:t xml:space="preserve">(a) if the charge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7FB45FE9" w14:textId="77777777" w:rsidR="00692DBC" w:rsidRPr="00B95E8B" w:rsidRDefault="00692DBC" w:rsidP="003623C8">
            <w:pPr>
              <w:pStyle w:val="Tablea"/>
            </w:pPr>
            <w:r w:rsidRPr="00B95E8B">
              <w:t xml:space="preserve">(b) if the charge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1FCEAFF0" w14:textId="77777777" w:rsidTr="0082472F">
        <w:tc>
          <w:tcPr>
            <w:tcW w:w="429" w:type="pct"/>
            <w:tcBorders>
              <w:top w:val="single" w:sz="2" w:space="0" w:color="auto"/>
              <w:bottom w:val="single" w:sz="12" w:space="0" w:color="auto"/>
            </w:tcBorders>
            <w:shd w:val="clear" w:color="auto" w:fill="auto"/>
          </w:tcPr>
          <w:p w14:paraId="69DBFB17"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373C859C"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27DE8CDD" w14:textId="77777777" w:rsidR="00692DBC" w:rsidRPr="00B95E8B" w:rsidRDefault="00692DBC" w:rsidP="004363FF">
            <w:pPr>
              <w:pStyle w:val="Tabletext"/>
            </w:pPr>
            <w:r w:rsidRPr="00B95E8B">
              <w:t>The Commonwealth</w:t>
            </w:r>
          </w:p>
        </w:tc>
      </w:tr>
    </w:tbl>
    <w:p w14:paraId="57403FC3" w14:textId="7319B16E" w:rsidR="00760A5D"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5</w:t>
      </w:r>
      <w:r w:rsidR="00E56EB7" w:rsidRPr="00B95E8B">
        <w:t>5</w:t>
      </w:r>
      <w:r w:rsidR="002A2C22">
        <w:noBreakHyphen/>
      </w:r>
      <w:r w:rsidR="00E56EB7" w:rsidRPr="00B95E8B">
        <w:t>2</w:t>
      </w:r>
      <w:r w:rsidRPr="00B95E8B">
        <w:t>.</w:t>
      </w:r>
    </w:p>
    <w:p w14:paraId="56DAF0CF" w14:textId="21C5BAFC" w:rsidR="00760A5D" w:rsidRPr="00B95E8B" w:rsidRDefault="00760A5D" w:rsidP="00760A5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8550E4A"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62120599" w14:textId="77777777" w:rsidR="00692DBC" w:rsidRPr="00B95E8B" w:rsidRDefault="00692DBC" w:rsidP="00692DBC">
      <w:pPr>
        <w:pStyle w:val="SubsectionHead"/>
      </w:pPr>
      <w:r w:rsidRPr="00B95E8B">
        <w:t>Giving quarterly or annual returns</w:t>
      </w:r>
    </w:p>
    <w:p w14:paraId="686D9AD1"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passionfruit, </w:t>
      </w:r>
      <w:r w:rsidR="00C85188" w:rsidRPr="00B95E8B">
        <w:t>this table has effect.</w:t>
      </w:r>
    </w:p>
    <w:p w14:paraId="4FD934C4"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9F39C33" w14:textId="77777777" w:rsidTr="0082472F">
        <w:trPr>
          <w:tblHeader/>
        </w:trPr>
        <w:tc>
          <w:tcPr>
            <w:tcW w:w="5000" w:type="pct"/>
            <w:gridSpan w:val="3"/>
            <w:tcBorders>
              <w:top w:val="single" w:sz="12" w:space="0" w:color="auto"/>
              <w:bottom w:val="single" w:sz="2" w:space="0" w:color="auto"/>
            </w:tcBorders>
            <w:shd w:val="clear" w:color="auto" w:fill="auto"/>
          </w:tcPr>
          <w:p w14:paraId="5ACA322C" w14:textId="77777777" w:rsidR="00692DBC" w:rsidRPr="00B95E8B" w:rsidRDefault="00692DBC" w:rsidP="003623C8">
            <w:pPr>
              <w:pStyle w:val="TableHeading"/>
            </w:pPr>
            <w:r w:rsidRPr="00B95E8B">
              <w:t>Quarterly or annual returns</w:t>
            </w:r>
          </w:p>
        </w:tc>
      </w:tr>
      <w:tr w:rsidR="00692DBC" w:rsidRPr="00B95E8B" w14:paraId="20EC9FCF" w14:textId="77777777" w:rsidTr="0082472F">
        <w:trPr>
          <w:tblHeader/>
        </w:trPr>
        <w:tc>
          <w:tcPr>
            <w:tcW w:w="429" w:type="pct"/>
            <w:tcBorders>
              <w:top w:val="single" w:sz="2" w:space="0" w:color="auto"/>
              <w:bottom w:val="single" w:sz="12" w:space="0" w:color="auto"/>
            </w:tcBorders>
            <w:shd w:val="clear" w:color="auto" w:fill="auto"/>
          </w:tcPr>
          <w:p w14:paraId="31BC1EAE"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18F1BDFF"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D12AFBD" w14:textId="77777777" w:rsidR="00692DBC" w:rsidRPr="00B95E8B" w:rsidRDefault="00692DBC" w:rsidP="003623C8">
            <w:pPr>
              <w:pStyle w:val="TableHeading"/>
            </w:pPr>
            <w:r w:rsidRPr="00B95E8B">
              <w:t>Rule</w:t>
            </w:r>
          </w:p>
        </w:tc>
      </w:tr>
      <w:tr w:rsidR="00692DBC" w:rsidRPr="00B95E8B" w14:paraId="5590884E" w14:textId="77777777" w:rsidTr="0082472F">
        <w:tc>
          <w:tcPr>
            <w:tcW w:w="429" w:type="pct"/>
            <w:tcBorders>
              <w:top w:val="single" w:sz="2" w:space="0" w:color="auto"/>
              <w:bottom w:val="single" w:sz="2" w:space="0" w:color="auto"/>
            </w:tcBorders>
            <w:shd w:val="clear" w:color="auto" w:fill="auto"/>
          </w:tcPr>
          <w:p w14:paraId="30BB79E1"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33F70A0" w14:textId="77777777" w:rsidR="00692DBC" w:rsidRPr="00B95E8B" w:rsidRDefault="00692DBC" w:rsidP="003623C8">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53D07354" w14:textId="77777777" w:rsidR="00692DBC" w:rsidRPr="00B95E8B" w:rsidRDefault="00692DBC" w:rsidP="003623C8">
            <w:pPr>
              <w:pStyle w:val="Tabletext"/>
            </w:pPr>
            <w:r w:rsidRPr="00B95E8B">
              <w:t>The following</w:t>
            </w:r>
            <w:r w:rsidR="00244349" w:rsidRPr="00B95E8B">
              <w:t xml:space="preserve"> person</w:t>
            </w:r>
            <w:r w:rsidRPr="00B95E8B">
              <w:t>:</w:t>
            </w:r>
          </w:p>
          <w:p w14:paraId="7EE5491C" w14:textId="77777777" w:rsidR="00692DBC" w:rsidRPr="00B95E8B" w:rsidRDefault="00692DBC" w:rsidP="003623C8">
            <w:pPr>
              <w:pStyle w:val="Tablea"/>
            </w:pPr>
            <w:r w:rsidRPr="00B95E8B">
              <w:t>(a) for passionfruit processed in the quarter by the levy payer—the levy payer;</w:t>
            </w:r>
          </w:p>
          <w:p w14:paraId="3D32B115" w14:textId="77777777" w:rsidR="00692DBC" w:rsidRPr="00B95E8B" w:rsidRDefault="00692DBC" w:rsidP="003623C8">
            <w:pPr>
              <w:pStyle w:val="Tablea"/>
            </w:pPr>
            <w:r w:rsidRPr="00B95E8B">
              <w:t>(b) for passionfruit exported in the quarter other than through an exporting agent—the charge payer;</w:t>
            </w:r>
          </w:p>
          <w:p w14:paraId="5CC03A7C" w14:textId="77777777" w:rsidR="00692DBC" w:rsidRPr="00B95E8B" w:rsidRDefault="00692DBC" w:rsidP="003623C8">
            <w:pPr>
              <w:pStyle w:val="Tabletext"/>
            </w:pPr>
            <w:r w:rsidRPr="00B95E8B">
              <w:t xml:space="preserve">unless the </w:t>
            </w:r>
            <w:r w:rsidR="00244349" w:rsidRPr="00B95E8B">
              <w:t>person</w:t>
            </w:r>
            <w:r w:rsidRPr="00B95E8B">
              <w:t xml:space="preserve"> has an exemption from giving returns for quarters in the year</w:t>
            </w:r>
          </w:p>
        </w:tc>
      </w:tr>
      <w:tr w:rsidR="00692DBC" w:rsidRPr="00B95E8B" w14:paraId="50E3C798" w14:textId="77777777" w:rsidTr="0082472F">
        <w:tc>
          <w:tcPr>
            <w:tcW w:w="429" w:type="pct"/>
            <w:tcBorders>
              <w:top w:val="single" w:sz="2" w:space="0" w:color="auto"/>
              <w:bottom w:val="single" w:sz="2" w:space="0" w:color="auto"/>
            </w:tcBorders>
            <w:shd w:val="clear" w:color="auto" w:fill="auto"/>
          </w:tcPr>
          <w:p w14:paraId="24C9E956"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1094947" w14:textId="77777777" w:rsidR="00692DBC" w:rsidRPr="00B95E8B" w:rsidRDefault="00692DBC" w:rsidP="003623C8">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0C4D1C1C" w14:textId="77777777" w:rsidR="00692DBC" w:rsidRPr="00B95E8B" w:rsidRDefault="00692DBC" w:rsidP="003623C8">
            <w:pPr>
              <w:pStyle w:val="Tabletext"/>
            </w:pPr>
            <w:r w:rsidRPr="00B95E8B">
              <w:t>The following</w:t>
            </w:r>
            <w:r w:rsidR="00136A08" w:rsidRPr="00B95E8B">
              <w:t xml:space="preserve"> person</w:t>
            </w:r>
            <w:r w:rsidRPr="00B95E8B">
              <w:t>:</w:t>
            </w:r>
          </w:p>
          <w:p w14:paraId="053C26A2" w14:textId="77777777" w:rsidR="00692DBC" w:rsidRPr="00B95E8B" w:rsidRDefault="00692DBC" w:rsidP="003623C8">
            <w:pPr>
              <w:pStyle w:val="Tablea"/>
            </w:pPr>
            <w:r w:rsidRPr="00B95E8B">
              <w:t>(a) for passionfruit sold by the levy payer by retail sale in the year—the levy payer;</w:t>
            </w:r>
          </w:p>
          <w:p w14:paraId="6FA2BAC3" w14:textId="77777777" w:rsidR="00692DBC" w:rsidRPr="00B95E8B" w:rsidRDefault="00692DBC" w:rsidP="003623C8">
            <w:pPr>
              <w:pStyle w:val="Tablea"/>
            </w:pPr>
            <w:r w:rsidRPr="00B95E8B">
              <w:t>(b) the levy payer or charge payer for passionfruit who has an exemption from giving returns for quarters in the year</w:t>
            </w:r>
          </w:p>
        </w:tc>
      </w:tr>
      <w:tr w:rsidR="00692DBC" w:rsidRPr="00B95E8B" w14:paraId="5A15D3DC" w14:textId="77777777" w:rsidTr="0082472F">
        <w:tc>
          <w:tcPr>
            <w:tcW w:w="429" w:type="pct"/>
            <w:tcBorders>
              <w:top w:val="single" w:sz="2" w:space="0" w:color="auto"/>
              <w:bottom w:val="single" w:sz="2" w:space="0" w:color="auto"/>
            </w:tcBorders>
            <w:shd w:val="clear" w:color="auto" w:fill="auto"/>
          </w:tcPr>
          <w:p w14:paraId="4D6CFCB1"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6926F069"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5E1CB62" w14:textId="77777777" w:rsidR="00692DBC" w:rsidRPr="00B95E8B" w:rsidRDefault="00692DBC" w:rsidP="003623C8">
            <w:pPr>
              <w:pStyle w:val="Tablea"/>
            </w:pPr>
            <w:r w:rsidRPr="00B95E8B">
              <w:t>(a) for a return for a quarter—before the end of the first calendar month after the end of the quarter; or</w:t>
            </w:r>
          </w:p>
          <w:p w14:paraId="12441CE9"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097E28FB" w14:textId="77777777" w:rsidTr="0082472F">
        <w:tc>
          <w:tcPr>
            <w:tcW w:w="429" w:type="pct"/>
            <w:tcBorders>
              <w:top w:val="single" w:sz="2" w:space="0" w:color="auto"/>
              <w:bottom w:val="single" w:sz="2" w:space="0" w:color="auto"/>
            </w:tcBorders>
            <w:shd w:val="clear" w:color="auto" w:fill="auto"/>
          </w:tcPr>
          <w:p w14:paraId="126D8820"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0F0BE801"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6D02090" w14:textId="77777777" w:rsidR="00692DBC" w:rsidRPr="00B95E8B" w:rsidRDefault="00692DBC" w:rsidP="004363FF">
            <w:pPr>
              <w:pStyle w:val="Tabletext"/>
            </w:pPr>
            <w:r w:rsidRPr="00B95E8B">
              <w:t>The Secretary</w:t>
            </w:r>
          </w:p>
        </w:tc>
      </w:tr>
      <w:tr w:rsidR="00692DBC" w:rsidRPr="00B95E8B" w14:paraId="11E9D15A" w14:textId="77777777" w:rsidTr="0082472F">
        <w:tc>
          <w:tcPr>
            <w:tcW w:w="429" w:type="pct"/>
            <w:tcBorders>
              <w:top w:val="single" w:sz="2" w:space="0" w:color="auto"/>
              <w:bottom w:val="single" w:sz="12" w:space="0" w:color="auto"/>
            </w:tcBorders>
            <w:shd w:val="clear" w:color="auto" w:fill="auto"/>
          </w:tcPr>
          <w:p w14:paraId="47F6D18A"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62D1895A"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B8F22F4" w14:textId="77777777" w:rsidR="00692DBC" w:rsidRPr="00B95E8B" w:rsidRDefault="00692DBC" w:rsidP="004363FF">
            <w:pPr>
              <w:pStyle w:val="Tabletext"/>
            </w:pPr>
            <w:r w:rsidRPr="00B95E8B">
              <w:t>The return:</w:t>
            </w:r>
          </w:p>
          <w:p w14:paraId="5D3CBBA3" w14:textId="77777777" w:rsidR="00692DBC" w:rsidRPr="00B95E8B" w:rsidRDefault="00692DBC" w:rsidP="003623C8">
            <w:pPr>
              <w:pStyle w:val="Tablea"/>
            </w:pPr>
            <w:r w:rsidRPr="00B95E8B">
              <w:t>(a) must be in the appropriate approved form and include the information required by that form; or</w:t>
            </w:r>
          </w:p>
          <w:p w14:paraId="7DF7439D"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52113226" w14:textId="4CFEA541"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5</w:t>
      </w:r>
      <w:r w:rsidR="00E56EB7" w:rsidRPr="00B95E8B">
        <w:t>5</w:t>
      </w:r>
      <w:r w:rsidR="002A2C22">
        <w:noBreakHyphen/>
      </w:r>
      <w:r w:rsidR="00E56EB7" w:rsidRPr="00B95E8B">
        <w:t>4</w:t>
      </w:r>
      <w:r w:rsidRPr="00B95E8B">
        <w:t>.</w:t>
      </w:r>
    </w:p>
    <w:p w14:paraId="78BDCE71"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4A5C1CF" w14:textId="77777777" w:rsidR="00692DBC" w:rsidRPr="00B95E8B" w:rsidRDefault="00692DBC" w:rsidP="00692DBC">
      <w:pPr>
        <w:pStyle w:val="SubsectionHead"/>
      </w:pPr>
      <w:r w:rsidRPr="00B95E8B">
        <w:t>Making and keeping records</w:t>
      </w:r>
    </w:p>
    <w:p w14:paraId="0608E650"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passionfruit, </w:t>
      </w:r>
      <w:r w:rsidR="00C85188" w:rsidRPr="00B95E8B">
        <w:t>this table has effect.</w:t>
      </w:r>
    </w:p>
    <w:p w14:paraId="1E7842D0"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10D1CFE" w14:textId="77777777" w:rsidTr="0082472F">
        <w:trPr>
          <w:tblHeader/>
        </w:trPr>
        <w:tc>
          <w:tcPr>
            <w:tcW w:w="5000" w:type="pct"/>
            <w:gridSpan w:val="3"/>
            <w:tcBorders>
              <w:top w:val="single" w:sz="12" w:space="0" w:color="auto"/>
              <w:bottom w:val="single" w:sz="2" w:space="0" w:color="auto"/>
            </w:tcBorders>
            <w:shd w:val="clear" w:color="auto" w:fill="auto"/>
          </w:tcPr>
          <w:p w14:paraId="06A7DE70" w14:textId="5C6C3114" w:rsidR="00692DBC" w:rsidRPr="00B95E8B" w:rsidRDefault="00692DBC" w:rsidP="003623C8">
            <w:pPr>
              <w:pStyle w:val="TableHeading"/>
            </w:pPr>
            <w:r w:rsidRPr="00B95E8B">
              <w:t>Record</w:t>
            </w:r>
            <w:r w:rsidR="002A2C22">
              <w:noBreakHyphen/>
            </w:r>
            <w:r w:rsidRPr="00B95E8B">
              <w:t>keeping</w:t>
            </w:r>
          </w:p>
        </w:tc>
      </w:tr>
      <w:tr w:rsidR="00692DBC" w:rsidRPr="00B95E8B" w14:paraId="23F8766B" w14:textId="77777777" w:rsidTr="0082472F">
        <w:trPr>
          <w:tblHeader/>
        </w:trPr>
        <w:tc>
          <w:tcPr>
            <w:tcW w:w="429" w:type="pct"/>
            <w:tcBorders>
              <w:top w:val="single" w:sz="2" w:space="0" w:color="auto"/>
              <w:bottom w:val="single" w:sz="12" w:space="0" w:color="auto"/>
            </w:tcBorders>
            <w:shd w:val="clear" w:color="auto" w:fill="auto"/>
          </w:tcPr>
          <w:p w14:paraId="1F1E1FDB"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1B8D778"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B2EF84E" w14:textId="77777777" w:rsidR="00692DBC" w:rsidRPr="00B95E8B" w:rsidRDefault="00692DBC" w:rsidP="003623C8">
            <w:pPr>
              <w:pStyle w:val="TableHeading"/>
            </w:pPr>
            <w:r w:rsidRPr="00B95E8B">
              <w:t>Rule</w:t>
            </w:r>
          </w:p>
        </w:tc>
      </w:tr>
      <w:tr w:rsidR="00692DBC" w:rsidRPr="00B95E8B" w14:paraId="7CC580F0" w14:textId="77777777" w:rsidTr="0082472F">
        <w:tc>
          <w:tcPr>
            <w:tcW w:w="429" w:type="pct"/>
            <w:tcBorders>
              <w:top w:val="single" w:sz="2" w:space="0" w:color="auto"/>
              <w:bottom w:val="single" w:sz="2" w:space="0" w:color="auto"/>
            </w:tcBorders>
            <w:shd w:val="clear" w:color="auto" w:fill="auto"/>
          </w:tcPr>
          <w:p w14:paraId="0DE3B58D"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3B88B0E"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9BB9811" w14:textId="77777777" w:rsidR="00692DBC" w:rsidRPr="00B95E8B" w:rsidRDefault="00692DBC" w:rsidP="0014415D">
            <w:pPr>
              <w:pStyle w:val="Tabletext"/>
            </w:pPr>
            <w:r w:rsidRPr="00B95E8B">
              <w:t>The levy payer or charge payer</w:t>
            </w:r>
          </w:p>
        </w:tc>
      </w:tr>
      <w:tr w:rsidR="00692DBC" w:rsidRPr="00B95E8B" w14:paraId="35652972" w14:textId="77777777" w:rsidTr="0082472F">
        <w:tc>
          <w:tcPr>
            <w:tcW w:w="429" w:type="pct"/>
            <w:tcBorders>
              <w:top w:val="single" w:sz="2" w:space="0" w:color="auto"/>
              <w:bottom w:val="single" w:sz="2" w:space="0" w:color="auto"/>
            </w:tcBorders>
            <w:shd w:val="clear" w:color="auto" w:fill="auto"/>
          </w:tcPr>
          <w:p w14:paraId="3FF0834E"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8EA1497"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1724A2C0" w14:textId="77777777" w:rsidR="00692DBC" w:rsidRPr="00B95E8B" w:rsidRDefault="00692DBC" w:rsidP="003623C8">
            <w:pPr>
              <w:pStyle w:val="Tabletext"/>
            </w:pPr>
            <w:r w:rsidRPr="00B95E8B">
              <w:t>The records must:</w:t>
            </w:r>
          </w:p>
          <w:p w14:paraId="73845492"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36AD676A" w14:textId="77777777" w:rsidR="00692DBC" w:rsidRPr="00B95E8B" w:rsidRDefault="00692DBC" w:rsidP="003623C8">
            <w:pPr>
              <w:pStyle w:val="Tablea"/>
            </w:pPr>
            <w:r w:rsidRPr="00B95E8B">
              <w:t>(b) otherwise—enable the levy payer to substantiate the amount of levy payable and paid by the levy payer on the passionfruit</w:t>
            </w:r>
          </w:p>
        </w:tc>
      </w:tr>
      <w:tr w:rsidR="00692DBC" w:rsidRPr="00B95E8B" w14:paraId="662E3442" w14:textId="77777777" w:rsidTr="0082472F">
        <w:tc>
          <w:tcPr>
            <w:tcW w:w="429" w:type="pct"/>
            <w:tcBorders>
              <w:top w:val="single" w:sz="2" w:space="0" w:color="auto"/>
              <w:bottom w:val="single" w:sz="2" w:space="0" w:color="auto"/>
            </w:tcBorders>
            <w:shd w:val="clear" w:color="auto" w:fill="auto"/>
          </w:tcPr>
          <w:p w14:paraId="04F3CF63"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1867BBB2"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5E984E04" w14:textId="77777777" w:rsidR="00692DBC" w:rsidRPr="00B95E8B" w:rsidRDefault="00692DBC" w:rsidP="003623C8">
            <w:pPr>
              <w:pStyle w:val="Tabletext"/>
            </w:pPr>
            <w:r w:rsidRPr="00B95E8B">
              <w:t>The records must:</w:t>
            </w:r>
          </w:p>
          <w:p w14:paraId="13F5CBB1"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57940FC7" w14:textId="77777777" w:rsidR="00692DBC" w:rsidRPr="00B95E8B" w:rsidRDefault="00692DBC" w:rsidP="003623C8">
            <w:pPr>
              <w:pStyle w:val="Tablea"/>
            </w:pPr>
            <w:r w:rsidRPr="00B95E8B">
              <w:t>(b) otherwise—enable the charge payer to substantiate the amount of charge payable and paid by the charge payer on the passionfruit</w:t>
            </w:r>
          </w:p>
        </w:tc>
      </w:tr>
      <w:tr w:rsidR="00692DBC" w:rsidRPr="00B95E8B" w14:paraId="0CEFA5AA" w14:textId="77777777" w:rsidTr="0082472F">
        <w:tc>
          <w:tcPr>
            <w:tcW w:w="429" w:type="pct"/>
            <w:tcBorders>
              <w:top w:val="single" w:sz="2" w:space="0" w:color="auto"/>
              <w:bottom w:val="single" w:sz="12" w:space="0" w:color="auto"/>
            </w:tcBorders>
            <w:shd w:val="clear" w:color="auto" w:fill="auto"/>
          </w:tcPr>
          <w:p w14:paraId="1597C88E"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7AF5BDBC"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407CC072" w14:textId="77777777" w:rsidR="00692DBC" w:rsidRPr="00B95E8B" w:rsidRDefault="00AA4D14" w:rsidP="00AA4D14">
            <w:pPr>
              <w:pStyle w:val="Tabletext"/>
            </w:pPr>
            <w:r w:rsidRPr="00B95E8B">
              <w:t>Until the end of the period of 5 years beginning on the day after the end of the financial year in which the levy or charge is imposed</w:t>
            </w:r>
          </w:p>
        </w:tc>
      </w:tr>
    </w:tbl>
    <w:p w14:paraId="60B332D6" w14:textId="77777777" w:rsidR="00692DBC" w:rsidRPr="00B95E8B" w:rsidRDefault="00692DBC" w:rsidP="00692DBC">
      <w:pPr>
        <w:pStyle w:val="notetext"/>
      </w:pPr>
      <w:r w:rsidRPr="00B95E8B">
        <w:t>Note</w:t>
      </w:r>
      <w:r w:rsidR="005B1BA9"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5B231E7" w14:textId="0A6D29A2" w:rsidR="005B1BA9" w:rsidRPr="00B95E8B" w:rsidRDefault="005B1BA9" w:rsidP="005B1BA9">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5</w:t>
      </w:r>
      <w:r w:rsidR="00E56EB7" w:rsidRPr="00B95E8B">
        <w:t>5</w:t>
      </w:r>
      <w:r w:rsidR="002A2C22">
        <w:noBreakHyphen/>
      </w:r>
      <w:r w:rsidR="00E56EB7" w:rsidRPr="00B95E8B">
        <w:t>3</w:t>
      </w:r>
      <w:r w:rsidRPr="00B95E8B">
        <w:t>.</w:t>
      </w:r>
    </w:p>
    <w:p w14:paraId="303155EB" w14:textId="53FD1B69" w:rsidR="00692DBC" w:rsidRPr="00B95E8B" w:rsidRDefault="004858D1" w:rsidP="00692DBC">
      <w:pPr>
        <w:pStyle w:val="ActHead5"/>
      </w:pPr>
      <w:bookmarkStart w:id="360" w:name="_Toc195792397"/>
      <w:r w:rsidRPr="002A2C22">
        <w:rPr>
          <w:rStyle w:val="CharSectno"/>
        </w:rPr>
        <w:t>55</w:t>
      </w:r>
      <w:r w:rsidR="002A2C22" w:rsidRPr="002A2C22">
        <w:rPr>
          <w:rStyle w:val="CharSectno"/>
        </w:rPr>
        <w:noBreakHyphen/>
      </w:r>
      <w:r w:rsidRPr="002A2C22">
        <w:rPr>
          <w:rStyle w:val="CharSectno"/>
        </w:rPr>
        <w:t>2</w:t>
      </w:r>
      <w:r w:rsidR="00692DBC" w:rsidRPr="00B95E8B">
        <w:t xml:space="preserve">  Obligations of collection agents</w:t>
      </w:r>
      <w:bookmarkEnd w:id="360"/>
    </w:p>
    <w:p w14:paraId="6FB9DA88" w14:textId="77777777" w:rsidR="00692DBC" w:rsidRPr="00B95E8B" w:rsidRDefault="00692DBC" w:rsidP="00692DBC">
      <w:pPr>
        <w:pStyle w:val="subsection"/>
      </w:pPr>
      <w:r w:rsidRPr="00B95E8B">
        <w:tab/>
        <w:t>(1)</w:t>
      </w:r>
      <w:r w:rsidRPr="00B95E8B">
        <w:tab/>
        <w:t xml:space="preserve">This clause sets out obligations that are imposed on a </w:t>
      </w:r>
      <w:r w:rsidR="003623C8" w:rsidRPr="00B95E8B">
        <w:t>person</w:t>
      </w:r>
      <w:r w:rsidRPr="00B95E8B">
        <w:t xml:space="preserve"> if:</w:t>
      </w:r>
    </w:p>
    <w:p w14:paraId="48017C28" w14:textId="77777777" w:rsidR="00692DBC" w:rsidRPr="00B95E8B" w:rsidRDefault="00692DBC" w:rsidP="00692DBC">
      <w:pPr>
        <w:pStyle w:val="paragraph"/>
      </w:pPr>
      <w:r w:rsidRPr="00B95E8B">
        <w:tab/>
        <w:t>(a)</w:t>
      </w:r>
      <w:r w:rsidRPr="00B95E8B">
        <w:tab/>
        <w:t xml:space="preserve">levy is imposed on passionfruit that is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7C04E1F8" w14:textId="77777777" w:rsidR="00692DBC" w:rsidRPr="00B95E8B" w:rsidRDefault="00692DBC" w:rsidP="00692DBC">
      <w:pPr>
        <w:pStyle w:val="paragraph"/>
      </w:pPr>
      <w:r w:rsidRPr="00B95E8B">
        <w:tab/>
        <w:t>(b)</w:t>
      </w:r>
      <w:r w:rsidRPr="00B95E8B">
        <w:tab/>
        <w:t xml:space="preserve">levy is imposed on passionfruit that is processed for the levy payer in a quarter in a financial year (the </w:t>
      </w:r>
      <w:r w:rsidRPr="00B95E8B">
        <w:rPr>
          <w:b/>
          <w:i/>
        </w:rPr>
        <w:t>processing case</w:t>
      </w:r>
      <w:r w:rsidRPr="00B95E8B">
        <w:t>); or</w:t>
      </w:r>
    </w:p>
    <w:p w14:paraId="625DE652" w14:textId="77777777" w:rsidR="00692DBC" w:rsidRPr="00B95E8B" w:rsidRDefault="00692DBC" w:rsidP="00692DBC">
      <w:pPr>
        <w:pStyle w:val="paragraph"/>
      </w:pPr>
      <w:r w:rsidRPr="00B95E8B">
        <w:tab/>
        <w:t>(c)</w:t>
      </w:r>
      <w:r w:rsidRPr="00B95E8B">
        <w:tab/>
        <w:t xml:space="preserve">charge is imposed on passionfruit that is exported </w:t>
      </w:r>
      <w:r w:rsidR="00C601BB" w:rsidRPr="00B95E8B">
        <w:t xml:space="preserve">from Australia </w:t>
      </w:r>
      <w:r w:rsidRPr="00B95E8B">
        <w:t xml:space="preserve">in a quarter in a financial year through an exporting agent (the </w:t>
      </w:r>
      <w:r w:rsidRPr="00B95E8B">
        <w:rPr>
          <w:b/>
          <w:i/>
        </w:rPr>
        <w:t>export case</w:t>
      </w:r>
      <w:r w:rsidRPr="00B95E8B">
        <w:t>).</w:t>
      </w:r>
    </w:p>
    <w:p w14:paraId="4759C21D" w14:textId="77777777" w:rsidR="00692DBC" w:rsidRPr="00B95E8B" w:rsidRDefault="00692DBC" w:rsidP="00692DBC">
      <w:pPr>
        <w:pStyle w:val="SubsectionHead"/>
      </w:pPr>
      <w:r w:rsidRPr="00B95E8B">
        <w:t>Payment of equivalent amounts</w:t>
      </w:r>
    </w:p>
    <w:p w14:paraId="5978A2B5" w14:textId="41559D8E"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0406E13C"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45DF2F51" w14:textId="77777777" w:rsidTr="0082472F">
        <w:trPr>
          <w:tblHeader/>
        </w:trPr>
        <w:tc>
          <w:tcPr>
            <w:tcW w:w="5000" w:type="pct"/>
            <w:gridSpan w:val="3"/>
            <w:tcBorders>
              <w:top w:val="single" w:sz="12" w:space="0" w:color="auto"/>
              <w:bottom w:val="single" w:sz="2" w:space="0" w:color="auto"/>
            </w:tcBorders>
            <w:shd w:val="clear" w:color="auto" w:fill="auto"/>
          </w:tcPr>
          <w:p w14:paraId="16FB685B" w14:textId="77777777" w:rsidR="00692DBC" w:rsidRPr="00B95E8B" w:rsidRDefault="00692DBC" w:rsidP="003623C8">
            <w:pPr>
              <w:pStyle w:val="TableHeading"/>
            </w:pPr>
            <w:r w:rsidRPr="00B95E8B">
              <w:t>Payment of equivalent amounts</w:t>
            </w:r>
          </w:p>
        </w:tc>
      </w:tr>
      <w:tr w:rsidR="00692DBC" w:rsidRPr="00B95E8B" w14:paraId="2B21CE34" w14:textId="77777777" w:rsidTr="0082472F">
        <w:trPr>
          <w:tblHeader/>
        </w:trPr>
        <w:tc>
          <w:tcPr>
            <w:tcW w:w="429" w:type="pct"/>
            <w:tcBorders>
              <w:top w:val="single" w:sz="2" w:space="0" w:color="auto"/>
              <w:bottom w:val="single" w:sz="12" w:space="0" w:color="auto"/>
            </w:tcBorders>
            <w:shd w:val="clear" w:color="auto" w:fill="auto"/>
          </w:tcPr>
          <w:p w14:paraId="1E27227A"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5E6252F2"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7D1509B1" w14:textId="77777777" w:rsidR="00692DBC" w:rsidRPr="00B95E8B" w:rsidRDefault="00692DBC" w:rsidP="003623C8">
            <w:pPr>
              <w:pStyle w:val="TableHeading"/>
            </w:pPr>
            <w:r w:rsidRPr="00B95E8B">
              <w:t>Rule</w:t>
            </w:r>
          </w:p>
        </w:tc>
      </w:tr>
      <w:tr w:rsidR="00692DBC" w:rsidRPr="00B95E8B" w14:paraId="02BCBBD0" w14:textId="77777777" w:rsidTr="0082472F">
        <w:tc>
          <w:tcPr>
            <w:tcW w:w="429" w:type="pct"/>
            <w:tcBorders>
              <w:top w:val="single" w:sz="2" w:space="0" w:color="auto"/>
              <w:bottom w:val="single" w:sz="2" w:space="0" w:color="auto"/>
            </w:tcBorders>
            <w:shd w:val="clear" w:color="auto" w:fill="auto"/>
          </w:tcPr>
          <w:p w14:paraId="4AF060F4"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02C45619"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passionfruit?</w:t>
            </w:r>
          </w:p>
        </w:tc>
        <w:tc>
          <w:tcPr>
            <w:tcW w:w="2360" w:type="pct"/>
            <w:tcBorders>
              <w:top w:val="single" w:sz="2" w:space="0" w:color="auto"/>
              <w:bottom w:val="single" w:sz="2" w:space="0" w:color="auto"/>
            </w:tcBorders>
            <w:shd w:val="clear" w:color="auto" w:fill="auto"/>
          </w:tcPr>
          <w:p w14:paraId="4127AE4F" w14:textId="77777777" w:rsidR="00692DBC" w:rsidRPr="00B95E8B" w:rsidRDefault="00692DBC" w:rsidP="003623C8">
            <w:pPr>
              <w:pStyle w:val="Tabletext"/>
            </w:pPr>
            <w:r w:rsidRPr="00B95E8B">
              <w:t>The following person:</w:t>
            </w:r>
          </w:p>
          <w:p w14:paraId="2A56F381" w14:textId="77777777" w:rsidR="00692DBC" w:rsidRPr="00B95E8B" w:rsidRDefault="00692DBC" w:rsidP="003623C8">
            <w:pPr>
              <w:pStyle w:val="Tablea"/>
            </w:pPr>
            <w:r w:rsidRPr="00B95E8B">
              <w:t>(a) the liable collection agent in the sale case;</w:t>
            </w:r>
          </w:p>
          <w:p w14:paraId="64C86E6F" w14:textId="77777777" w:rsidR="00692DBC" w:rsidRPr="00B95E8B" w:rsidRDefault="00692DBC" w:rsidP="003623C8">
            <w:pPr>
              <w:pStyle w:val="Tablea"/>
            </w:pPr>
            <w:r w:rsidRPr="00B95E8B">
              <w:t>(b) the person who carried out the processing in the processing case;</w:t>
            </w:r>
          </w:p>
          <w:p w14:paraId="7841789B" w14:textId="77777777" w:rsidR="00692DBC" w:rsidRPr="00B95E8B" w:rsidRDefault="00692DBC" w:rsidP="003623C8">
            <w:pPr>
              <w:pStyle w:val="Tablea"/>
            </w:pPr>
            <w:r w:rsidRPr="00B95E8B">
              <w:t>(c) the exporting agent in the export case</w:t>
            </w:r>
          </w:p>
        </w:tc>
      </w:tr>
      <w:tr w:rsidR="00692DBC" w:rsidRPr="00B95E8B" w14:paraId="7634D810" w14:textId="77777777" w:rsidTr="0082472F">
        <w:tc>
          <w:tcPr>
            <w:tcW w:w="429" w:type="pct"/>
            <w:tcBorders>
              <w:top w:val="single" w:sz="2" w:space="0" w:color="auto"/>
              <w:bottom w:val="single" w:sz="2" w:space="0" w:color="auto"/>
            </w:tcBorders>
            <w:shd w:val="clear" w:color="auto" w:fill="auto"/>
          </w:tcPr>
          <w:p w14:paraId="1D7DC473"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7CE637DB"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6F9D9BA" w14:textId="77777777" w:rsidR="00692DBC" w:rsidRPr="00B95E8B" w:rsidRDefault="00692DBC" w:rsidP="003623C8">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5A227023" w14:textId="77777777" w:rsidR="00692DBC" w:rsidRPr="00B95E8B" w:rsidRDefault="00692DBC" w:rsidP="003623C8">
            <w:pPr>
              <w:pStyle w:val="Tablea"/>
            </w:pPr>
            <w:r w:rsidRPr="00B95E8B">
              <w:t xml:space="preserve">(b) if the person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5131BBE6" w14:textId="77777777" w:rsidTr="0082472F">
        <w:tc>
          <w:tcPr>
            <w:tcW w:w="429" w:type="pct"/>
            <w:tcBorders>
              <w:top w:val="single" w:sz="2" w:space="0" w:color="auto"/>
              <w:bottom w:val="single" w:sz="12" w:space="0" w:color="auto"/>
            </w:tcBorders>
            <w:shd w:val="clear" w:color="auto" w:fill="auto"/>
          </w:tcPr>
          <w:p w14:paraId="6451C67C"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303879CF"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01A5D039" w14:textId="77777777" w:rsidR="00692DBC" w:rsidRPr="00B95E8B" w:rsidRDefault="00692DBC" w:rsidP="003623C8">
            <w:pPr>
              <w:pStyle w:val="Tabletext"/>
            </w:pPr>
            <w:r w:rsidRPr="00B95E8B">
              <w:t>The Commonwealth</w:t>
            </w:r>
          </w:p>
        </w:tc>
      </w:tr>
    </w:tbl>
    <w:p w14:paraId="7C02524D"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001C40EC" w14:textId="2B7EE9CA"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56F35568" w14:textId="77777777" w:rsidR="00692DBC" w:rsidRPr="00B95E8B" w:rsidRDefault="00692DBC" w:rsidP="00692DBC">
      <w:pPr>
        <w:pStyle w:val="SubsectionHead"/>
      </w:pPr>
      <w:r w:rsidRPr="00B95E8B">
        <w:t>Giving quarterly or annual returns</w:t>
      </w:r>
    </w:p>
    <w:p w14:paraId="50204F0C"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0285668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C64DD74" w14:textId="77777777" w:rsidTr="0082472F">
        <w:trPr>
          <w:tblHeader/>
        </w:trPr>
        <w:tc>
          <w:tcPr>
            <w:tcW w:w="5000" w:type="pct"/>
            <w:gridSpan w:val="3"/>
            <w:tcBorders>
              <w:top w:val="single" w:sz="12" w:space="0" w:color="auto"/>
              <w:bottom w:val="single" w:sz="2" w:space="0" w:color="auto"/>
            </w:tcBorders>
            <w:shd w:val="clear" w:color="auto" w:fill="auto"/>
          </w:tcPr>
          <w:p w14:paraId="52BB742E" w14:textId="77777777" w:rsidR="00692DBC" w:rsidRPr="00B95E8B" w:rsidRDefault="00692DBC" w:rsidP="003623C8">
            <w:pPr>
              <w:pStyle w:val="TableHeading"/>
            </w:pPr>
            <w:r w:rsidRPr="00B95E8B">
              <w:t>Quarterly or annual returns</w:t>
            </w:r>
          </w:p>
        </w:tc>
      </w:tr>
      <w:tr w:rsidR="00692DBC" w:rsidRPr="00B95E8B" w14:paraId="360961DC" w14:textId="77777777" w:rsidTr="0082472F">
        <w:trPr>
          <w:tblHeader/>
        </w:trPr>
        <w:tc>
          <w:tcPr>
            <w:tcW w:w="429" w:type="pct"/>
            <w:tcBorders>
              <w:top w:val="single" w:sz="2" w:space="0" w:color="auto"/>
              <w:bottom w:val="single" w:sz="12" w:space="0" w:color="auto"/>
            </w:tcBorders>
            <w:shd w:val="clear" w:color="auto" w:fill="auto"/>
          </w:tcPr>
          <w:p w14:paraId="4490ACB1"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D3DDE62"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9895EDF" w14:textId="77777777" w:rsidR="00692DBC" w:rsidRPr="00B95E8B" w:rsidRDefault="00692DBC" w:rsidP="003623C8">
            <w:pPr>
              <w:pStyle w:val="TableHeading"/>
            </w:pPr>
            <w:r w:rsidRPr="00B95E8B">
              <w:t>Rule</w:t>
            </w:r>
          </w:p>
        </w:tc>
      </w:tr>
      <w:tr w:rsidR="00692DBC" w:rsidRPr="00B95E8B" w14:paraId="7B91BF36" w14:textId="77777777" w:rsidTr="0082472F">
        <w:tc>
          <w:tcPr>
            <w:tcW w:w="429" w:type="pct"/>
            <w:tcBorders>
              <w:top w:val="single" w:sz="2" w:space="0" w:color="auto"/>
              <w:bottom w:val="single" w:sz="2" w:space="0" w:color="auto"/>
            </w:tcBorders>
            <w:shd w:val="clear" w:color="auto" w:fill="auto"/>
          </w:tcPr>
          <w:p w14:paraId="20FC0E63"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0C0C12A"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7DBF0986" w14:textId="77777777" w:rsidR="00692DBC" w:rsidRPr="00B95E8B" w:rsidRDefault="00692DBC" w:rsidP="003623C8">
            <w:pPr>
              <w:pStyle w:val="Tabletext"/>
            </w:pPr>
            <w:r w:rsidRPr="00B95E8B">
              <w:t>The following person:</w:t>
            </w:r>
          </w:p>
          <w:p w14:paraId="24DD4C66" w14:textId="77777777" w:rsidR="00692DBC" w:rsidRPr="00B95E8B" w:rsidRDefault="00692DBC" w:rsidP="003623C8">
            <w:pPr>
              <w:pStyle w:val="Tablea"/>
            </w:pPr>
            <w:r w:rsidRPr="00B95E8B">
              <w:t>(a) the liable collection agent in the sale case;</w:t>
            </w:r>
          </w:p>
          <w:p w14:paraId="58C8A7AA" w14:textId="77777777" w:rsidR="00692DBC" w:rsidRPr="00B95E8B" w:rsidRDefault="00692DBC" w:rsidP="003623C8">
            <w:pPr>
              <w:pStyle w:val="Tablea"/>
            </w:pPr>
            <w:r w:rsidRPr="00B95E8B">
              <w:t>(b) the person who carried out the processing in the processing case;</w:t>
            </w:r>
          </w:p>
          <w:p w14:paraId="24D510F5" w14:textId="77777777" w:rsidR="00692DBC" w:rsidRPr="00B95E8B" w:rsidRDefault="00692DBC" w:rsidP="003623C8">
            <w:pPr>
              <w:pStyle w:val="Tablea"/>
            </w:pPr>
            <w:r w:rsidRPr="00B95E8B">
              <w:t>(c) the exporting agent in the export case;</w:t>
            </w:r>
          </w:p>
          <w:p w14:paraId="1CF84592" w14:textId="77777777" w:rsidR="00692DBC" w:rsidRPr="00B95E8B" w:rsidRDefault="00692DBC" w:rsidP="003623C8">
            <w:pPr>
              <w:pStyle w:val="Tabletext"/>
            </w:pPr>
            <w:r w:rsidRPr="00B95E8B">
              <w:t>unless the person has an exemption from giving returns for quarters in the financial year</w:t>
            </w:r>
          </w:p>
        </w:tc>
      </w:tr>
      <w:tr w:rsidR="00692DBC" w:rsidRPr="00B95E8B" w14:paraId="2EBBE140" w14:textId="77777777" w:rsidTr="0082472F">
        <w:tc>
          <w:tcPr>
            <w:tcW w:w="429" w:type="pct"/>
            <w:tcBorders>
              <w:top w:val="single" w:sz="2" w:space="0" w:color="auto"/>
              <w:bottom w:val="single" w:sz="2" w:space="0" w:color="auto"/>
            </w:tcBorders>
            <w:shd w:val="clear" w:color="auto" w:fill="auto"/>
          </w:tcPr>
          <w:p w14:paraId="21617E45"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3435D616" w14:textId="77777777" w:rsidR="00692DBC" w:rsidRPr="00B95E8B" w:rsidRDefault="00692DBC" w:rsidP="003623C8">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1062EC9A" w14:textId="77777777" w:rsidR="00692DBC" w:rsidRPr="00B95E8B" w:rsidRDefault="00692DBC" w:rsidP="003623C8">
            <w:pPr>
              <w:pStyle w:val="Tabletext"/>
            </w:pPr>
            <w:r w:rsidRPr="00B95E8B">
              <w:t>The following person:</w:t>
            </w:r>
          </w:p>
          <w:p w14:paraId="3E1B84EC" w14:textId="77777777" w:rsidR="00692DBC" w:rsidRPr="00B95E8B" w:rsidRDefault="00692DBC" w:rsidP="003623C8">
            <w:pPr>
              <w:pStyle w:val="Tablea"/>
            </w:pPr>
            <w:r w:rsidRPr="00B95E8B">
              <w:t>(a) the liable collection agent in the sale case;</w:t>
            </w:r>
          </w:p>
          <w:p w14:paraId="40C71552" w14:textId="77777777" w:rsidR="00692DBC" w:rsidRPr="00B95E8B" w:rsidRDefault="00692DBC" w:rsidP="003623C8">
            <w:pPr>
              <w:pStyle w:val="Tablea"/>
            </w:pPr>
            <w:r w:rsidRPr="00B95E8B">
              <w:t>(b) the person who carried out the processing in the processing case;</w:t>
            </w:r>
          </w:p>
          <w:p w14:paraId="3089BE7C" w14:textId="77777777" w:rsidR="00692DBC" w:rsidRPr="00B95E8B" w:rsidRDefault="00692DBC" w:rsidP="003623C8">
            <w:pPr>
              <w:pStyle w:val="Tablea"/>
            </w:pPr>
            <w:r w:rsidRPr="00B95E8B">
              <w:t>(c) the exporting agent in the export case;</w:t>
            </w:r>
          </w:p>
          <w:p w14:paraId="2F5D70C4" w14:textId="77777777" w:rsidR="00692DBC" w:rsidRPr="00B95E8B" w:rsidRDefault="00692DBC" w:rsidP="003623C8">
            <w:pPr>
              <w:pStyle w:val="Tabletext"/>
            </w:pPr>
            <w:r w:rsidRPr="00B95E8B">
              <w:t>if the person has an exemption from giving returns for quarters in the year</w:t>
            </w:r>
          </w:p>
        </w:tc>
      </w:tr>
      <w:tr w:rsidR="00692DBC" w:rsidRPr="00B95E8B" w14:paraId="55AC03CF" w14:textId="77777777" w:rsidTr="0082472F">
        <w:tc>
          <w:tcPr>
            <w:tcW w:w="429" w:type="pct"/>
            <w:tcBorders>
              <w:top w:val="single" w:sz="2" w:space="0" w:color="auto"/>
              <w:bottom w:val="single" w:sz="2" w:space="0" w:color="auto"/>
            </w:tcBorders>
            <w:shd w:val="clear" w:color="auto" w:fill="auto"/>
          </w:tcPr>
          <w:p w14:paraId="78BD2A1D"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0C05A0E3"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EF9CBCD" w14:textId="77777777" w:rsidR="00692DBC" w:rsidRPr="00B95E8B" w:rsidRDefault="00692DBC" w:rsidP="003623C8">
            <w:pPr>
              <w:pStyle w:val="Tablea"/>
            </w:pPr>
            <w:r w:rsidRPr="00B95E8B">
              <w:t>(a) for a return for a quarter—before the end of the first calendar month after the end of the quarter; or</w:t>
            </w:r>
          </w:p>
          <w:p w14:paraId="600C5F2C"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3AC055C2" w14:textId="77777777" w:rsidTr="0082472F">
        <w:tc>
          <w:tcPr>
            <w:tcW w:w="429" w:type="pct"/>
            <w:tcBorders>
              <w:top w:val="single" w:sz="2" w:space="0" w:color="auto"/>
              <w:bottom w:val="single" w:sz="2" w:space="0" w:color="auto"/>
            </w:tcBorders>
            <w:shd w:val="clear" w:color="auto" w:fill="auto"/>
          </w:tcPr>
          <w:p w14:paraId="431AFA76"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7D0747AC"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B558447" w14:textId="77777777" w:rsidR="00692DBC" w:rsidRPr="00B95E8B" w:rsidRDefault="00692DBC" w:rsidP="004363FF">
            <w:pPr>
              <w:pStyle w:val="Tabletext"/>
            </w:pPr>
            <w:r w:rsidRPr="00B95E8B">
              <w:t>The Secretary</w:t>
            </w:r>
          </w:p>
        </w:tc>
      </w:tr>
      <w:tr w:rsidR="00692DBC" w:rsidRPr="00B95E8B" w14:paraId="0F40D7D0" w14:textId="77777777" w:rsidTr="0082472F">
        <w:tc>
          <w:tcPr>
            <w:tcW w:w="429" w:type="pct"/>
            <w:tcBorders>
              <w:top w:val="single" w:sz="2" w:space="0" w:color="auto"/>
              <w:bottom w:val="single" w:sz="12" w:space="0" w:color="auto"/>
            </w:tcBorders>
            <w:shd w:val="clear" w:color="auto" w:fill="auto"/>
          </w:tcPr>
          <w:p w14:paraId="7FA6D5A1"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3E5E7FBE"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A577869" w14:textId="77777777" w:rsidR="00692DBC" w:rsidRPr="00B95E8B" w:rsidRDefault="00692DBC" w:rsidP="004363FF">
            <w:pPr>
              <w:pStyle w:val="Tabletext"/>
            </w:pPr>
            <w:r w:rsidRPr="00B95E8B">
              <w:t>The return:</w:t>
            </w:r>
          </w:p>
          <w:p w14:paraId="18B32C90" w14:textId="77777777" w:rsidR="00692DBC" w:rsidRPr="00B95E8B" w:rsidRDefault="00692DBC" w:rsidP="003623C8">
            <w:pPr>
              <w:pStyle w:val="Tablea"/>
            </w:pPr>
            <w:r w:rsidRPr="00B95E8B">
              <w:t>(a) must be in the appropriate approved form and include the information required by that form; or</w:t>
            </w:r>
          </w:p>
          <w:p w14:paraId="2CC150AD"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45A40DAB" w14:textId="4AEFD3EA"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5</w:t>
      </w:r>
      <w:r w:rsidR="00E56EB7" w:rsidRPr="00B95E8B">
        <w:t>5</w:t>
      </w:r>
      <w:r w:rsidR="002A2C22">
        <w:noBreakHyphen/>
      </w:r>
      <w:r w:rsidR="00E56EB7" w:rsidRPr="00B95E8B">
        <w:t>5</w:t>
      </w:r>
      <w:r w:rsidRPr="00B95E8B">
        <w:t>.</w:t>
      </w:r>
    </w:p>
    <w:p w14:paraId="41AD416C"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EB3A015" w14:textId="77777777" w:rsidR="00692DBC" w:rsidRPr="00B95E8B" w:rsidRDefault="00692DBC" w:rsidP="00692DBC">
      <w:pPr>
        <w:pStyle w:val="SubsectionHead"/>
      </w:pPr>
      <w:r w:rsidRPr="00B95E8B">
        <w:t>Making and keeping records</w:t>
      </w:r>
    </w:p>
    <w:p w14:paraId="3C1102EC"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73A9E189"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A6D3BB2" w14:textId="77777777" w:rsidTr="0082472F">
        <w:trPr>
          <w:tblHeader/>
        </w:trPr>
        <w:tc>
          <w:tcPr>
            <w:tcW w:w="5000" w:type="pct"/>
            <w:gridSpan w:val="3"/>
            <w:tcBorders>
              <w:top w:val="single" w:sz="12" w:space="0" w:color="auto"/>
              <w:bottom w:val="single" w:sz="2" w:space="0" w:color="auto"/>
            </w:tcBorders>
            <w:shd w:val="clear" w:color="auto" w:fill="auto"/>
          </w:tcPr>
          <w:p w14:paraId="573E41C0" w14:textId="6BDAB2B0" w:rsidR="00692DBC" w:rsidRPr="00B95E8B" w:rsidRDefault="00692DBC" w:rsidP="003623C8">
            <w:pPr>
              <w:pStyle w:val="TableHeading"/>
            </w:pPr>
            <w:r w:rsidRPr="00B95E8B">
              <w:t>Record</w:t>
            </w:r>
            <w:r w:rsidR="002A2C22">
              <w:noBreakHyphen/>
            </w:r>
            <w:r w:rsidRPr="00B95E8B">
              <w:t>keeping</w:t>
            </w:r>
          </w:p>
        </w:tc>
      </w:tr>
      <w:tr w:rsidR="00692DBC" w:rsidRPr="00B95E8B" w14:paraId="4DB96E8C" w14:textId="77777777" w:rsidTr="0082472F">
        <w:trPr>
          <w:tblHeader/>
        </w:trPr>
        <w:tc>
          <w:tcPr>
            <w:tcW w:w="429" w:type="pct"/>
            <w:tcBorders>
              <w:top w:val="single" w:sz="2" w:space="0" w:color="auto"/>
              <w:bottom w:val="single" w:sz="12" w:space="0" w:color="auto"/>
            </w:tcBorders>
            <w:shd w:val="clear" w:color="auto" w:fill="auto"/>
          </w:tcPr>
          <w:p w14:paraId="1B97C015"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7B0A3BF"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E86A01E" w14:textId="77777777" w:rsidR="00692DBC" w:rsidRPr="00B95E8B" w:rsidRDefault="00692DBC" w:rsidP="003623C8">
            <w:pPr>
              <w:pStyle w:val="TableHeading"/>
            </w:pPr>
            <w:r w:rsidRPr="00B95E8B">
              <w:t>Rule</w:t>
            </w:r>
          </w:p>
        </w:tc>
      </w:tr>
      <w:tr w:rsidR="00692DBC" w:rsidRPr="00B95E8B" w14:paraId="39958A5E" w14:textId="77777777" w:rsidTr="0082472F">
        <w:tc>
          <w:tcPr>
            <w:tcW w:w="429" w:type="pct"/>
            <w:tcBorders>
              <w:top w:val="single" w:sz="2" w:space="0" w:color="auto"/>
              <w:bottom w:val="single" w:sz="2" w:space="0" w:color="auto"/>
            </w:tcBorders>
            <w:shd w:val="clear" w:color="auto" w:fill="auto"/>
          </w:tcPr>
          <w:p w14:paraId="5DD2CDE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B32A123" w14:textId="77777777" w:rsidR="00692DBC" w:rsidRPr="00B95E8B" w:rsidRDefault="00692DBC" w:rsidP="004363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05CA3B7" w14:textId="77777777" w:rsidR="00692DBC" w:rsidRPr="00B95E8B" w:rsidRDefault="00692DBC" w:rsidP="003623C8">
            <w:pPr>
              <w:pStyle w:val="Tabletext"/>
            </w:pPr>
            <w:r w:rsidRPr="00B95E8B">
              <w:t>The following person:</w:t>
            </w:r>
          </w:p>
          <w:p w14:paraId="5D0181D0" w14:textId="77777777" w:rsidR="00692DBC" w:rsidRPr="00B95E8B" w:rsidRDefault="00692DBC" w:rsidP="003623C8">
            <w:pPr>
              <w:pStyle w:val="Tablea"/>
            </w:pPr>
            <w:r w:rsidRPr="00B95E8B">
              <w:t>(a) the liable collection agent in the sale case;</w:t>
            </w:r>
          </w:p>
          <w:p w14:paraId="1DDDFCB4" w14:textId="77777777" w:rsidR="00692DBC" w:rsidRPr="00B95E8B" w:rsidRDefault="00692DBC" w:rsidP="003623C8">
            <w:pPr>
              <w:pStyle w:val="Tablea"/>
            </w:pPr>
            <w:r w:rsidRPr="00B95E8B">
              <w:t>(b) the person who carried out the processing in the processing case;</w:t>
            </w:r>
          </w:p>
          <w:p w14:paraId="68344DB2" w14:textId="77777777" w:rsidR="00692DBC" w:rsidRPr="00B95E8B" w:rsidRDefault="00692DBC" w:rsidP="003623C8">
            <w:pPr>
              <w:pStyle w:val="Tablea"/>
            </w:pPr>
            <w:r w:rsidRPr="00B95E8B">
              <w:t>(c) the exporting agent in the export case</w:t>
            </w:r>
          </w:p>
        </w:tc>
      </w:tr>
      <w:tr w:rsidR="00692DBC" w:rsidRPr="00B95E8B" w14:paraId="53684A85" w14:textId="77777777" w:rsidTr="0082472F">
        <w:tc>
          <w:tcPr>
            <w:tcW w:w="429" w:type="pct"/>
            <w:tcBorders>
              <w:top w:val="single" w:sz="2" w:space="0" w:color="auto"/>
              <w:bottom w:val="single" w:sz="2" w:space="0" w:color="auto"/>
            </w:tcBorders>
            <w:shd w:val="clear" w:color="auto" w:fill="auto"/>
          </w:tcPr>
          <w:p w14:paraId="38EA16C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778E04F"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341EE85" w14:textId="77777777" w:rsidR="00692DBC" w:rsidRPr="00B95E8B" w:rsidRDefault="00692DBC" w:rsidP="003623C8">
            <w:pPr>
              <w:pStyle w:val="Tabletext"/>
            </w:pPr>
            <w:r w:rsidRPr="00B95E8B">
              <w:t>The records must enable the person to substantiate the equivalent amount payable and paid by the person in relation to the passionfruit</w:t>
            </w:r>
          </w:p>
        </w:tc>
      </w:tr>
      <w:tr w:rsidR="00692DBC" w:rsidRPr="00B95E8B" w14:paraId="081BF53E" w14:textId="77777777" w:rsidTr="0082472F">
        <w:tc>
          <w:tcPr>
            <w:tcW w:w="429" w:type="pct"/>
            <w:tcBorders>
              <w:top w:val="single" w:sz="2" w:space="0" w:color="auto"/>
              <w:bottom w:val="single" w:sz="12" w:space="0" w:color="auto"/>
            </w:tcBorders>
            <w:shd w:val="clear" w:color="auto" w:fill="auto"/>
          </w:tcPr>
          <w:p w14:paraId="62FFA0DD"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03CB223E"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22ED63D7" w14:textId="77777777" w:rsidR="00692DBC" w:rsidRPr="00B95E8B" w:rsidRDefault="00692DBC" w:rsidP="003623C8">
            <w:pPr>
              <w:pStyle w:val="Tabletext"/>
            </w:pPr>
            <w:r w:rsidRPr="00B95E8B">
              <w:t xml:space="preserve">Until the end of the period of 5 years beginning on the day after the end of the </w:t>
            </w:r>
            <w:r w:rsidR="00AA4D14" w:rsidRPr="00B95E8B">
              <w:t>financial year</w:t>
            </w:r>
            <w:r w:rsidR="00BB5BD6" w:rsidRPr="00B95E8B">
              <w:t xml:space="preserve"> in which the passionfruit is sold, processed or exported</w:t>
            </w:r>
          </w:p>
        </w:tc>
      </w:tr>
    </w:tbl>
    <w:p w14:paraId="339BFF9A"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2A973A4" w14:textId="42E25746" w:rsidR="00692DBC" w:rsidRPr="00B95E8B" w:rsidRDefault="004858D1" w:rsidP="00692DBC">
      <w:pPr>
        <w:pStyle w:val="ActHead5"/>
      </w:pPr>
      <w:bookmarkStart w:id="361" w:name="_Toc195792398"/>
      <w:r w:rsidRPr="002A2C22">
        <w:rPr>
          <w:rStyle w:val="CharSectno"/>
        </w:rPr>
        <w:t>55</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361"/>
    </w:p>
    <w:p w14:paraId="39C61300"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7ED3B839" w14:textId="77777777" w:rsidR="0012594A" w:rsidRPr="00B95E8B" w:rsidRDefault="0012594A" w:rsidP="0012594A">
      <w:pPr>
        <w:pStyle w:val="paragraph"/>
      </w:pPr>
      <w:r w:rsidRPr="00B95E8B">
        <w:tab/>
        <w:t>(a)</w:t>
      </w:r>
      <w:r w:rsidRPr="00B95E8B">
        <w:tab/>
        <w:t>passionfruit is harvested in Australia and in a financial year is sold by, or processed by or for, the person who owns the passionfruit immediately after it is harvested and the person considers that an exemption from levy applies; or</w:t>
      </w:r>
    </w:p>
    <w:p w14:paraId="1B4F4FA8" w14:textId="77777777" w:rsidR="00692DBC" w:rsidRPr="00B95E8B" w:rsidRDefault="00692DBC" w:rsidP="00692DBC">
      <w:pPr>
        <w:pStyle w:val="paragraph"/>
      </w:pPr>
      <w:r w:rsidRPr="00B95E8B">
        <w:tab/>
        <w:t>(b)</w:t>
      </w:r>
      <w:r w:rsidRPr="00B95E8B">
        <w:tab/>
        <w:t xml:space="preserve">passionfruit is harvested in Australia and in a </w:t>
      </w:r>
      <w:r w:rsidR="00610F8B" w:rsidRPr="00B95E8B">
        <w:t>financial year</w:t>
      </w:r>
      <w:r w:rsidRPr="00B95E8B">
        <w:t xml:space="preserve"> is exported from Australia and the person who </w:t>
      </w:r>
      <w:r w:rsidR="00B57184" w:rsidRPr="00B95E8B">
        <w:t>exports</w:t>
      </w:r>
      <w:r w:rsidRPr="00B95E8B">
        <w:t xml:space="preserve"> the passionfruit considers that an exemption from charge applies.</w:t>
      </w:r>
    </w:p>
    <w:p w14:paraId="4CAF97B4"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2FB81D2" w14:textId="77777777" w:rsidTr="0082472F">
        <w:trPr>
          <w:tblHeader/>
        </w:trPr>
        <w:tc>
          <w:tcPr>
            <w:tcW w:w="5000" w:type="pct"/>
            <w:gridSpan w:val="3"/>
            <w:tcBorders>
              <w:top w:val="single" w:sz="12" w:space="0" w:color="auto"/>
              <w:bottom w:val="single" w:sz="2" w:space="0" w:color="auto"/>
            </w:tcBorders>
            <w:shd w:val="clear" w:color="auto" w:fill="auto"/>
          </w:tcPr>
          <w:p w14:paraId="075BACA9" w14:textId="0230649A" w:rsidR="00692DBC" w:rsidRPr="00B95E8B" w:rsidRDefault="00692DBC" w:rsidP="003623C8">
            <w:pPr>
              <w:pStyle w:val="TableHeading"/>
            </w:pPr>
            <w:r w:rsidRPr="00B95E8B">
              <w:t>Record</w:t>
            </w:r>
            <w:r w:rsidR="002A2C22">
              <w:noBreakHyphen/>
            </w:r>
            <w:r w:rsidRPr="00B95E8B">
              <w:t>keeping</w:t>
            </w:r>
          </w:p>
        </w:tc>
      </w:tr>
      <w:tr w:rsidR="00692DBC" w:rsidRPr="00B95E8B" w14:paraId="77E61896" w14:textId="77777777" w:rsidTr="0082472F">
        <w:trPr>
          <w:tblHeader/>
        </w:trPr>
        <w:tc>
          <w:tcPr>
            <w:tcW w:w="429" w:type="pct"/>
            <w:tcBorders>
              <w:top w:val="single" w:sz="2" w:space="0" w:color="auto"/>
              <w:bottom w:val="single" w:sz="12" w:space="0" w:color="auto"/>
            </w:tcBorders>
            <w:shd w:val="clear" w:color="auto" w:fill="auto"/>
          </w:tcPr>
          <w:p w14:paraId="65B0387E"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474267F"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6F59F1D" w14:textId="77777777" w:rsidR="00692DBC" w:rsidRPr="00B95E8B" w:rsidRDefault="00692DBC" w:rsidP="003623C8">
            <w:pPr>
              <w:pStyle w:val="TableHeading"/>
            </w:pPr>
            <w:r w:rsidRPr="00B95E8B">
              <w:t>Rule</w:t>
            </w:r>
          </w:p>
        </w:tc>
      </w:tr>
      <w:tr w:rsidR="00692DBC" w:rsidRPr="00B95E8B" w14:paraId="1016A981" w14:textId="77777777" w:rsidTr="0082472F">
        <w:tc>
          <w:tcPr>
            <w:tcW w:w="429" w:type="pct"/>
            <w:tcBorders>
              <w:top w:val="single" w:sz="2" w:space="0" w:color="auto"/>
              <w:bottom w:val="single" w:sz="2" w:space="0" w:color="auto"/>
            </w:tcBorders>
            <w:shd w:val="clear" w:color="auto" w:fill="auto"/>
          </w:tcPr>
          <w:p w14:paraId="514A38C3"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7707DDD"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19945C7" w14:textId="77777777" w:rsidR="00692DBC" w:rsidRPr="00B95E8B" w:rsidRDefault="00692DBC" w:rsidP="003623C8">
            <w:pPr>
              <w:pStyle w:val="Tabletext"/>
            </w:pPr>
            <w:r w:rsidRPr="00B95E8B">
              <w:t>The person</w:t>
            </w:r>
          </w:p>
        </w:tc>
      </w:tr>
      <w:tr w:rsidR="00692DBC" w:rsidRPr="00B95E8B" w14:paraId="05A0FAC8" w14:textId="77777777" w:rsidTr="0082472F">
        <w:tc>
          <w:tcPr>
            <w:tcW w:w="429" w:type="pct"/>
            <w:tcBorders>
              <w:top w:val="single" w:sz="2" w:space="0" w:color="auto"/>
              <w:bottom w:val="single" w:sz="2" w:space="0" w:color="auto"/>
            </w:tcBorders>
            <w:shd w:val="clear" w:color="auto" w:fill="auto"/>
          </w:tcPr>
          <w:p w14:paraId="507174E8"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B9EC738"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54D6825"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2BAB37C7" w14:textId="77777777" w:rsidTr="0082472F">
        <w:tc>
          <w:tcPr>
            <w:tcW w:w="429" w:type="pct"/>
            <w:tcBorders>
              <w:top w:val="single" w:sz="2" w:space="0" w:color="auto"/>
              <w:bottom w:val="single" w:sz="12" w:space="0" w:color="auto"/>
            </w:tcBorders>
            <w:shd w:val="clear" w:color="auto" w:fill="auto"/>
          </w:tcPr>
          <w:p w14:paraId="0BC18BFF"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1B24781A"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61203557" w14:textId="77777777" w:rsidR="00692DBC" w:rsidRPr="00B95E8B" w:rsidRDefault="00692DBC" w:rsidP="003623C8">
            <w:pPr>
              <w:pStyle w:val="Tabletext"/>
            </w:pPr>
            <w:r w:rsidRPr="00B95E8B">
              <w:t xml:space="preserve">Until the end of the period of 5 years beginning on the day after the end of the </w:t>
            </w:r>
            <w:r w:rsidR="00610F8B" w:rsidRPr="00B95E8B">
              <w:t>financial year</w:t>
            </w:r>
          </w:p>
        </w:tc>
      </w:tr>
    </w:tbl>
    <w:p w14:paraId="628799B8"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7210C2D" w14:textId="54EEAA9B" w:rsidR="00692DBC" w:rsidRPr="00B95E8B" w:rsidRDefault="004858D1" w:rsidP="00692DBC">
      <w:pPr>
        <w:pStyle w:val="ActHead5"/>
      </w:pPr>
      <w:bookmarkStart w:id="362" w:name="_Toc195792399"/>
      <w:r w:rsidRPr="002A2C22">
        <w:rPr>
          <w:rStyle w:val="CharSectno"/>
        </w:rPr>
        <w:t>55</w:t>
      </w:r>
      <w:r w:rsidR="002A2C22" w:rsidRPr="002A2C22">
        <w:rPr>
          <w:rStyle w:val="CharSectno"/>
        </w:rPr>
        <w:noBreakHyphen/>
      </w:r>
      <w:r w:rsidRPr="002A2C22">
        <w:rPr>
          <w:rStyle w:val="CharSectno"/>
        </w:rPr>
        <w:t>4</w:t>
      </w:r>
      <w:r w:rsidR="00692DBC" w:rsidRPr="00B95E8B">
        <w:t xml:space="preserve">  Process for obtaining exemption from giving quarterly returns—levy payers or charge payers</w:t>
      </w:r>
      <w:bookmarkEnd w:id="362"/>
    </w:p>
    <w:p w14:paraId="19DCD625" w14:textId="77777777" w:rsidR="00692DBC" w:rsidRPr="00B95E8B" w:rsidRDefault="00692DBC" w:rsidP="00692DBC">
      <w:pPr>
        <w:pStyle w:val="subsection"/>
      </w:pPr>
      <w:r w:rsidRPr="00B95E8B">
        <w:tab/>
        <w:t>(1)</w:t>
      </w:r>
      <w:r w:rsidRPr="00B95E8B">
        <w:tab/>
        <w:t>A person who:</w:t>
      </w:r>
    </w:p>
    <w:p w14:paraId="480FFAF8" w14:textId="77777777" w:rsidR="00692DBC" w:rsidRPr="00B95E8B" w:rsidRDefault="00692DBC" w:rsidP="00692DBC">
      <w:pPr>
        <w:pStyle w:val="paragraph"/>
      </w:pPr>
      <w:r w:rsidRPr="00B95E8B">
        <w:tab/>
        <w:t>(a)</w:t>
      </w:r>
      <w:r w:rsidRPr="00B95E8B">
        <w:tab/>
        <w:t xml:space="preserve">is a levy payer for levy imposed on passionfruit that is processed by the </w:t>
      </w:r>
      <w:r w:rsidR="0030100B" w:rsidRPr="00B95E8B">
        <w:t>levy payer</w:t>
      </w:r>
      <w:r w:rsidRPr="00B95E8B">
        <w:t xml:space="preserve"> in a financial year; or</w:t>
      </w:r>
    </w:p>
    <w:p w14:paraId="281BD868" w14:textId="77777777" w:rsidR="00692DBC" w:rsidRPr="00B95E8B" w:rsidRDefault="00692DBC" w:rsidP="00692DBC">
      <w:pPr>
        <w:pStyle w:val="paragraph"/>
      </w:pPr>
      <w:r w:rsidRPr="00B95E8B">
        <w:tab/>
        <w:t>(b)</w:t>
      </w:r>
      <w:r w:rsidRPr="00B95E8B">
        <w:tab/>
        <w:t>is a charge payer for charge imposed on passionfruit that is exported in a financial year other than through an exporting agent;</w:t>
      </w:r>
    </w:p>
    <w:p w14:paraId="4F49DF3A" w14:textId="77777777" w:rsidR="00692DBC" w:rsidRPr="00B95E8B" w:rsidRDefault="00692DBC" w:rsidP="00692DBC">
      <w:pPr>
        <w:pStyle w:val="subsection2"/>
      </w:pPr>
      <w:r w:rsidRPr="00B95E8B">
        <w:t>is not required to give returns for quarters in the year if:</w:t>
      </w:r>
    </w:p>
    <w:p w14:paraId="60059EEB" w14:textId="77777777" w:rsidR="00692DBC" w:rsidRPr="00B95E8B" w:rsidRDefault="00692DBC" w:rsidP="00692DBC">
      <w:pPr>
        <w:pStyle w:val="paragraph"/>
      </w:pPr>
      <w:r w:rsidRPr="00B95E8B">
        <w:tab/>
        <w:t>(c)</w:t>
      </w:r>
      <w:r w:rsidRPr="00B95E8B">
        <w:tab/>
        <w:t>the person applies to the Secretary for an exemption from the requirement to give returns for quarters in the year; and</w:t>
      </w:r>
    </w:p>
    <w:p w14:paraId="52AE77F5" w14:textId="77777777" w:rsidR="00692DBC" w:rsidRPr="00B95E8B" w:rsidRDefault="00692DBC" w:rsidP="00692DBC">
      <w:pPr>
        <w:pStyle w:val="paragraph"/>
      </w:pPr>
      <w:r w:rsidRPr="00B95E8B">
        <w:tab/>
        <w:t>(d)</w:t>
      </w:r>
      <w:r w:rsidRPr="00B95E8B">
        <w:tab/>
        <w:t>the person applies before the end of the first quarter in the year in which such levy or charge is imposed; and</w:t>
      </w:r>
    </w:p>
    <w:p w14:paraId="0A3CE300" w14:textId="0CAAF6EC" w:rsidR="00692DBC" w:rsidRPr="00B95E8B" w:rsidRDefault="00692DBC" w:rsidP="00692DBC">
      <w:pPr>
        <w:pStyle w:val="paragraph"/>
      </w:pPr>
      <w:r w:rsidRPr="00B95E8B">
        <w:tab/>
        <w:t>(e)</w:t>
      </w:r>
      <w:r w:rsidRPr="00B95E8B">
        <w:tab/>
        <w:t xml:space="preserve">the Secretary grants that exemption under </w:t>
      </w:r>
      <w:r w:rsidR="002A2C22">
        <w:t>section 1</w:t>
      </w:r>
      <w:r w:rsidR="00342EA0" w:rsidRPr="00B95E8B">
        <w:t>0</w:t>
      </w:r>
      <w:r w:rsidRPr="00B95E8B">
        <w:t>.</w:t>
      </w:r>
    </w:p>
    <w:p w14:paraId="5CDD272D" w14:textId="77777777" w:rsidR="00692DBC" w:rsidRPr="00B95E8B" w:rsidRDefault="00692DBC" w:rsidP="00692DBC">
      <w:pPr>
        <w:pStyle w:val="subsection"/>
      </w:pPr>
      <w:r w:rsidRPr="00B95E8B">
        <w:tab/>
        <w:t>(2)</w:t>
      </w:r>
      <w:r w:rsidRPr="00B95E8B">
        <w:tab/>
        <w:t>The person may apply only if the person reasonably believes that the sum of the amount of levy and charge that the person will pay, or will be likely to pay, in relation to passionfruit and the financial year will be less than $500.</w:t>
      </w:r>
    </w:p>
    <w:p w14:paraId="2B34E1AF" w14:textId="51EA3C4A"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26C2C57A" w14:textId="715DAF63" w:rsidR="00692DBC" w:rsidRPr="00B95E8B" w:rsidRDefault="004858D1" w:rsidP="00692DBC">
      <w:pPr>
        <w:pStyle w:val="ActHead5"/>
      </w:pPr>
      <w:bookmarkStart w:id="363" w:name="_Toc195792400"/>
      <w:r w:rsidRPr="002A2C22">
        <w:rPr>
          <w:rStyle w:val="CharSectno"/>
        </w:rPr>
        <w:t>55</w:t>
      </w:r>
      <w:r w:rsidR="002A2C22" w:rsidRPr="002A2C22">
        <w:rPr>
          <w:rStyle w:val="CharSectno"/>
        </w:rPr>
        <w:noBreakHyphen/>
      </w:r>
      <w:r w:rsidRPr="002A2C22">
        <w:rPr>
          <w:rStyle w:val="CharSectno"/>
        </w:rPr>
        <w:t>5</w:t>
      </w:r>
      <w:r w:rsidR="00692DBC" w:rsidRPr="00B95E8B">
        <w:t xml:space="preserve">  Process for obtaining exemption from giving quarterly returns—collection agents</w:t>
      </w:r>
      <w:bookmarkEnd w:id="363"/>
    </w:p>
    <w:p w14:paraId="191E9710" w14:textId="37464BE8" w:rsidR="00692DBC" w:rsidRPr="00B95E8B" w:rsidRDefault="00692DBC" w:rsidP="00692DBC">
      <w:pPr>
        <w:pStyle w:val="subsection"/>
      </w:pPr>
      <w:r w:rsidRPr="00B95E8B">
        <w:tab/>
        <w:t>(1)</w:t>
      </w:r>
      <w:r w:rsidRPr="00B95E8B">
        <w:tab/>
      </w:r>
      <w:r w:rsidR="000C0F6D" w:rsidRPr="00B95E8B">
        <w:t xml:space="preserve">For the purposes of </w:t>
      </w:r>
      <w:r w:rsidR="00C91FA7" w:rsidRPr="00B95E8B">
        <w:t>subclause 5</w:t>
      </w:r>
      <w:r w:rsidR="00CC32D9" w:rsidRPr="00B95E8B">
        <w:t>5</w:t>
      </w:r>
      <w:r w:rsidR="002A2C22">
        <w:noBreakHyphen/>
      </w:r>
      <w:r w:rsidR="00CC32D9" w:rsidRPr="00B95E8B">
        <w:t>2</w:t>
      </w:r>
      <w:r w:rsidR="000C0F6D" w:rsidRPr="00B95E8B">
        <w:t>(3), a person is not required to give returns for quarters in the financial year if</w:t>
      </w:r>
      <w:r w:rsidRPr="00B95E8B">
        <w:t>:</w:t>
      </w:r>
    </w:p>
    <w:p w14:paraId="45960E10"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28A66011" w14:textId="77777777" w:rsidR="00692DBC" w:rsidRPr="00B95E8B" w:rsidRDefault="00692DBC" w:rsidP="00692DBC">
      <w:pPr>
        <w:pStyle w:val="paragraph"/>
      </w:pPr>
      <w:r w:rsidRPr="00B95E8B">
        <w:tab/>
        <w:t>(b)</w:t>
      </w:r>
      <w:r w:rsidRPr="00B95E8B">
        <w:tab/>
        <w:t>the person applies before the end of the first quarter in the year in which levy or charge is imposed on passionfruit where the person is liable to pay an equivalent amount; and</w:t>
      </w:r>
    </w:p>
    <w:p w14:paraId="11C0475E" w14:textId="039E97A9" w:rsidR="00692DBC" w:rsidRPr="00B95E8B" w:rsidRDefault="00692DBC" w:rsidP="00692DB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187E96CD" w14:textId="77777777" w:rsidR="00692DBC" w:rsidRPr="00B95E8B" w:rsidRDefault="00692DBC" w:rsidP="00692DBC">
      <w:pPr>
        <w:pStyle w:val="subsection"/>
      </w:pPr>
      <w:r w:rsidRPr="00B95E8B">
        <w:tab/>
        <w:t>(2)</w:t>
      </w:r>
      <w:r w:rsidRPr="00B95E8B">
        <w:tab/>
        <w:t>The person may apply only if the person reasonably believes that the total equivalent amount that the person will pay, or will be likely to pay, in relation to passionfruit and the financial year will be less than $500.</w:t>
      </w:r>
    </w:p>
    <w:p w14:paraId="4B6BEC0C" w14:textId="30C59200"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064B5D55" w14:textId="77777777" w:rsidR="00D0783A" w:rsidRPr="00B95E8B" w:rsidRDefault="006B2A9D" w:rsidP="00D0783A">
      <w:pPr>
        <w:pStyle w:val="ActHead3"/>
        <w:pageBreakBefore/>
      </w:pPr>
      <w:bookmarkStart w:id="364" w:name="_Toc195792401"/>
      <w:r w:rsidRPr="002A2C22">
        <w:rPr>
          <w:rStyle w:val="CharDivNo"/>
        </w:rPr>
        <w:t>Division </w:t>
      </w:r>
      <w:r w:rsidR="004858D1" w:rsidRPr="002A2C22">
        <w:rPr>
          <w:rStyle w:val="CharDivNo"/>
        </w:rPr>
        <w:t>56</w:t>
      </w:r>
      <w:r w:rsidR="00D0783A" w:rsidRPr="00B95E8B">
        <w:t>—</w:t>
      </w:r>
      <w:r w:rsidR="00D0783A" w:rsidRPr="002A2C22">
        <w:rPr>
          <w:rStyle w:val="CharDivText"/>
        </w:rPr>
        <w:t>Persimmons</w:t>
      </w:r>
      <w:bookmarkEnd w:id="364"/>
    </w:p>
    <w:p w14:paraId="1448389C" w14:textId="4CA9C836" w:rsidR="00D0783A" w:rsidRPr="00B95E8B" w:rsidRDefault="00212E67" w:rsidP="00D0783A">
      <w:pPr>
        <w:pStyle w:val="ActHead5"/>
      </w:pPr>
      <w:bookmarkStart w:id="365" w:name="_Toc195792402"/>
      <w:r w:rsidRPr="002A2C22">
        <w:rPr>
          <w:rStyle w:val="CharSectno"/>
        </w:rPr>
        <w:t>56</w:t>
      </w:r>
      <w:r w:rsidR="002A2C22" w:rsidRPr="002A2C22">
        <w:rPr>
          <w:rStyle w:val="CharSectno"/>
        </w:rPr>
        <w:noBreakHyphen/>
      </w:r>
      <w:r w:rsidRPr="002A2C22">
        <w:rPr>
          <w:rStyle w:val="CharSectno"/>
        </w:rPr>
        <w:t>1</w:t>
      </w:r>
      <w:r w:rsidR="00D0783A" w:rsidRPr="00B95E8B">
        <w:t xml:space="preserve">  Obligations of levy payers or charge payers</w:t>
      </w:r>
      <w:bookmarkEnd w:id="365"/>
    </w:p>
    <w:p w14:paraId="31B06B06" w14:textId="77777777" w:rsidR="00D0783A" w:rsidRPr="00B95E8B" w:rsidRDefault="00D0783A" w:rsidP="00D0783A">
      <w:pPr>
        <w:pStyle w:val="SubsectionHead"/>
      </w:pPr>
      <w:r w:rsidRPr="00B95E8B">
        <w:t>When persimmon levy due and payable</w:t>
      </w:r>
    </w:p>
    <w:p w14:paraId="5806A16A" w14:textId="77777777" w:rsidR="00D0783A" w:rsidRPr="00B95E8B" w:rsidRDefault="00D0783A" w:rsidP="00D0783A">
      <w:pPr>
        <w:pStyle w:val="subsection"/>
      </w:pPr>
      <w:r w:rsidRPr="00B95E8B">
        <w:tab/>
        <w:t>(1)</w:t>
      </w:r>
      <w:r w:rsidRPr="00B95E8B">
        <w:tab/>
        <w:t xml:space="preserve">For the purposes of </w:t>
      </w:r>
      <w:r w:rsidR="00C91FA7" w:rsidRPr="00B95E8B">
        <w:t>section 8</w:t>
      </w:r>
      <w:r w:rsidRPr="00B95E8B">
        <w:t xml:space="preserve"> of the Act, for:</w:t>
      </w:r>
    </w:p>
    <w:p w14:paraId="116B505A" w14:textId="77777777" w:rsidR="00D0783A" w:rsidRPr="00B95E8B" w:rsidRDefault="00D0783A" w:rsidP="00D0783A">
      <w:pPr>
        <w:pStyle w:val="paragraph"/>
      </w:pPr>
      <w:r w:rsidRPr="00B95E8B">
        <w:tab/>
        <w:t>(a)</w:t>
      </w:r>
      <w:r w:rsidRPr="00B95E8B">
        <w:tab/>
        <w:t>levy imposed on persimmons that are sold by the levy payer in a quarter in a financial year (other than by retail sale); or</w:t>
      </w:r>
    </w:p>
    <w:p w14:paraId="5CF6554D" w14:textId="77777777" w:rsidR="00D0783A" w:rsidRPr="00B95E8B" w:rsidRDefault="00D0783A" w:rsidP="00D0783A">
      <w:pPr>
        <w:pStyle w:val="paragraph"/>
      </w:pPr>
      <w:r w:rsidRPr="00B95E8B">
        <w:tab/>
        <w:t>(b)</w:t>
      </w:r>
      <w:r w:rsidRPr="00B95E8B">
        <w:tab/>
        <w:t>levy imposed on persimmons that are processed by or for the levy payer in a quarter in a financial year; or</w:t>
      </w:r>
    </w:p>
    <w:p w14:paraId="7133452F" w14:textId="77777777" w:rsidR="00D0783A" w:rsidRPr="00B95E8B" w:rsidRDefault="00D0783A" w:rsidP="00D0783A">
      <w:pPr>
        <w:pStyle w:val="paragraph"/>
      </w:pPr>
      <w:r w:rsidRPr="00B95E8B">
        <w:tab/>
        <w:t>(c)</w:t>
      </w:r>
      <w:r w:rsidRPr="00B95E8B">
        <w:tab/>
        <w:t>levy imposed on persimmons that are sold by the levy payer by retail sale in a financial year;</w:t>
      </w:r>
    </w:p>
    <w:p w14:paraId="56F21096" w14:textId="77777777" w:rsidR="00D0783A" w:rsidRPr="00B95E8B" w:rsidRDefault="00D0783A" w:rsidP="00D0783A">
      <w:pPr>
        <w:pStyle w:val="subsection2"/>
      </w:pPr>
      <w:r w:rsidRPr="00B95E8B">
        <w:t>this table has effect.</w:t>
      </w:r>
    </w:p>
    <w:p w14:paraId="1F7335B8" w14:textId="77777777" w:rsidR="00D0783A" w:rsidRPr="00B95E8B" w:rsidRDefault="00D0783A" w:rsidP="00D0783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0783A" w:rsidRPr="00B95E8B" w14:paraId="3D49CB3F" w14:textId="77777777" w:rsidTr="0082472F">
        <w:trPr>
          <w:tblHeader/>
        </w:trPr>
        <w:tc>
          <w:tcPr>
            <w:tcW w:w="5000" w:type="pct"/>
            <w:gridSpan w:val="3"/>
            <w:tcBorders>
              <w:top w:val="single" w:sz="12" w:space="0" w:color="auto"/>
              <w:bottom w:val="single" w:sz="2" w:space="0" w:color="auto"/>
            </w:tcBorders>
            <w:shd w:val="clear" w:color="auto" w:fill="auto"/>
          </w:tcPr>
          <w:p w14:paraId="21E0848D" w14:textId="77777777" w:rsidR="00D0783A" w:rsidRPr="00B95E8B" w:rsidRDefault="00D0783A" w:rsidP="00EE72FF">
            <w:pPr>
              <w:pStyle w:val="TableHeading"/>
            </w:pPr>
            <w:r w:rsidRPr="00B95E8B">
              <w:t>Persimmon levy</w:t>
            </w:r>
          </w:p>
        </w:tc>
      </w:tr>
      <w:tr w:rsidR="00D0783A" w:rsidRPr="00B95E8B" w14:paraId="728DC861" w14:textId="77777777" w:rsidTr="0082472F">
        <w:trPr>
          <w:tblHeader/>
        </w:trPr>
        <w:tc>
          <w:tcPr>
            <w:tcW w:w="429" w:type="pct"/>
            <w:tcBorders>
              <w:top w:val="single" w:sz="2" w:space="0" w:color="auto"/>
              <w:bottom w:val="single" w:sz="12" w:space="0" w:color="auto"/>
            </w:tcBorders>
            <w:shd w:val="clear" w:color="auto" w:fill="auto"/>
          </w:tcPr>
          <w:p w14:paraId="5307084D" w14:textId="77777777" w:rsidR="00D0783A" w:rsidRPr="00B95E8B" w:rsidRDefault="00D0783A" w:rsidP="00EE72FF">
            <w:pPr>
              <w:pStyle w:val="TableHeading"/>
            </w:pPr>
            <w:r w:rsidRPr="00B95E8B">
              <w:t>Item</w:t>
            </w:r>
          </w:p>
        </w:tc>
        <w:tc>
          <w:tcPr>
            <w:tcW w:w="2126" w:type="pct"/>
            <w:tcBorders>
              <w:top w:val="single" w:sz="2" w:space="0" w:color="auto"/>
              <w:bottom w:val="single" w:sz="12" w:space="0" w:color="auto"/>
            </w:tcBorders>
            <w:shd w:val="clear" w:color="auto" w:fill="auto"/>
          </w:tcPr>
          <w:p w14:paraId="4FD658B3" w14:textId="77777777" w:rsidR="00D0783A" w:rsidRPr="00B95E8B" w:rsidRDefault="00D0783A" w:rsidP="00EE72FF">
            <w:pPr>
              <w:pStyle w:val="TableHeading"/>
            </w:pPr>
            <w:r w:rsidRPr="00B95E8B">
              <w:t>Matter</w:t>
            </w:r>
          </w:p>
        </w:tc>
        <w:tc>
          <w:tcPr>
            <w:tcW w:w="2445" w:type="pct"/>
            <w:tcBorders>
              <w:top w:val="single" w:sz="2" w:space="0" w:color="auto"/>
              <w:bottom w:val="single" w:sz="12" w:space="0" w:color="auto"/>
            </w:tcBorders>
            <w:shd w:val="clear" w:color="auto" w:fill="auto"/>
          </w:tcPr>
          <w:p w14:paraId="6D15A5FD" w14:textId="77777777" w:rsidR="00D0783A" w:rsidRPr="00B95E8B" w:rsidRDefault="00D0783A" w:rsidP="00EE72FF">
            <w:pPr>
              <w:pStyle w:val="TableHeading"/>
            </w:pPr>
            <w:r w:rsidRPr="00B95E8B">
              <w:t>Rule</w:t>
            </w:r>
          </w:p>
        </w:tc>
      </w:tr>
      <w:tr w:rsidR="00D0783A" w:rsidRPr="00B95E8B" w14:paraId="5BED4437" w14:textId="77777777" w:rsidTr="0082472F">
        <w:tc>
          <w:tcPr>
            <w:tcW w:w="429" w:type="pct"/>
            <w:tcBorders>
              <w:top w:val="single" w:sz="2" w:space="0" w:color="auto"/>
              <w:bottom w:val="single" w:sz="2" w:space="0" w:color="auto"/>
            </w:tcBorders>
            <w:shd w:val="clear" w:color="auto" w:fill="auto"/>
          </w:tcPr>
          <w:p w14:paraId="444D199D" w14:textId="77777777" w:rsidR="00D0783A" w:rsidRPr="00B95E8B" w:rsidRDefault="00D0783A" w:rsidP="00EE72FF">
            <w:pPr>
              <w:pStyle w:val="Tabletext"/>
            </w:pPr>
            <w:r w:rsidRPr="00B95E8B">
              <w:t>1</w:t>
            </w:r>
          </w:p>
        </w:tc>
        <w:tc>
          <w:tcPr>
            <w:tcW w:w="2126" w:type="pct"/>
            <w:tcBorders>
              <w:top w:val="single" w:sz="2" w:space="0" w:color="auto"/>
              <w:bottom w:val="single" w:sz="2" w:space="0" w:color="auto"/>
            </w:tcBorders>
            <w:shd w:val="clear" w:color="auto" w:fill="auto"/>
          </w:tcPr>
          <w:p w14:paraId="5CDC76EC" w14:textId="77777777" w:rsidR="00D0783A" w:rsidRPr="00B95E8B" w:rsidRDefault="00D0783A" w:rsidP="00EE72FF">
            <w:pPr>
              <w:pStyle w:val="Tabletext"/>
            </w:pPr>
            <w:r w:rsidRPr="00B95E8B">
              <w:t xml:space="preserve">For persimmons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10CB223D" w14:textId="77777777" w:rsidR="00D0783A" w:rsidRPr="00B95E8B" w:rsidRDefault="00D0783A" w:rsidP="00EE72FF">
            <w:pPr>
              <w:pStyle w:val="Tabletext"/>
            </w:pPr>
            <w:r w:rsidRPr="00B95E8B">
              <w:t>On the last day of the first calendar month after the end of the quarter</w:t>
            </w:r>
          </w:p>
        </w:tc>
      </w:tr>
      <w:tr w:rsidR="00D0783A" w:rsidRPr="00B95E8B" w14:paraId="55A30D48" w14:textId="77777777" w:rsidTr="0082472F">
        <w:tc>
          <w:tcPr>
            <w:tcW w:w="429" w:type="pct"/>
            <w:tcBorders>
              <w:top w:val="single" w:sz="2" w:space="0" w:color="auto"/>
              <w:bottom w:val="single" w:sz="2" w:space="0" w:color="auto"/>
            </w:tcBorders>
            <w:shd w:val="clear" w:color="auto" w:fill="auto"/>
          </w:tcPr>
          <w:p w14:paraId="385EEBD1" w14:textId="77777777" w:rsidR="00D0783A" w:rsidRPr="00B95E8B" w:rsidRDefault="00D0783A" w:rsidP="00EE72FF">
            <w:pPr>
              <w:pStyle w:val="Tabletext"/>
            </w:pPr>
            <w:r w:rsidRPr="00B95E8B">
              <w:t>2</w:t>
            </w:r>
          </w:p>
        </w:tc>
        <w:tc>
          <w:tcPr>
            <w:tcW w:w="2126" w:type="pct"/>
            <w:tcBorders>
              <w:top w:val="single" w:sz="2" w:space="0" w:color="auto"/>
              <w:bottom w:val="single" w:sz="2" w:space="0" w:color="auto"/>
            </w:tcBorders>
            <w:shd w:val="clear" w:color="auto" w:fill="auto"/>
          </w:tcPr>
          <w:p w14:paraId="2C8971BE" w14:textId="77777777" w:rsidR="00D0783A" w:rsidRPr="00B95E8B" w:rsidRDefault="00D0783A" w:rsidP="00EE72FF">
            <w:pPr>
              <w:pStyle w:val="Tabletext"/>
            </w:pPr>
            <w:r w:rsidRPr="00B95E8B">
              <w:t>For persimmons processed for the levy payer, when is the levy due and payable?</w:t>
            </w:r>
          </w:p>
        </w:tc>
        <w:tc>
          <w:tcPr>
            <w:tcW w:w="2445" w:type="pct"/>
            <w:tcBorders>
              <w:top w:val="single" w:sz="2" w:space="0" w:color="auto"/>
              <w:bottom w:val="single" w:sz="2" w:space="0" w:color="auto"/>
            </w:tcBorders>
            <w:shd w:val="clear" w:color="auto" w:fill="auto"/>
          </w:tcPr>
          <w:p w14:paraId="2FDD3E12" w14:textId="77777777" w:rsidR="00D0783A" w:rsidRPr="00B95E8B" w:rsidRDefault="00D0783A" w:rsidP="00EE72FF">
            <w:pPr>
              <w:pStyle w:val="Tabletext"/>
            </w:pPr>
            <w:r w:rsidRPr="00B95E8B">
              <w:t>On the last day of the first calendar month after the end of the quarter</w:t>
            </w:r>
          </w:p>
        </w:tc>
      </w:tr>
      <w:tr w:rsidR="00D0783A" w:rsidRPr="00B95E8B" w14:paraId="78C501AA" w14:textId="77777777" w:rsidTr="0082472F">
        <w:tc>
          <w:tcPr>
            <w:tcW w:w="429" w:type="pct"/>
            <w:tcBorders>
              <w:top w:val="single" w:sz="2" w:space="0" w:color="auto"/>
              <w:bottom w:val="single" w:sz="2" w:space="0" w:color="auto"/>
            </w:tcBorders>
            <w:shd w:val="clear" w:color="auto" w:fill="auto"/>
          </w:tcPr>
          <w:p w14:paraId="6B416DB4" w14:textId="77777777" w:rsidR="00D0783A" w:rsidRPr="00B95E8B" w:rsidRDefault="00D0783A" w:rsidP="00EE72FF">
            <w:pPr>
              <w:pStyle w:val="Tabletext"/>
            </w:pPr>
            <w:r w:rsidRPr="00B95E8B">
              <w:t>3</w:t>
            </w:r>
          </w:p>
        </w:tc>
        <w:tc>
          <w:tcPr>
            <w:tcW w:w="2126" w:type="pct"/>
            <w:tcBorders>
              <w:top w:val="single" w:sz="2" w:space="0" w:color="auto"/>
              <w:bottom w:val="single" w:sz="2" w:space="0" w:color="auto"/>
            </w:tcBorders>
            <w:shd w:val="clear" w:color="auto" w:fill="auto"/>
          </w:tcPr>
          <w:p w14:paraId="481A7778" w14:textId="77777777" w:rsidR="00D0783A" w:rsidRPr="00B95E8B" w:rsidRDefault="00D0783A" w:rsidP="00EE72FF">
            <w:pPr>
              <w:pStyle w:val="Tabletext"/>
            </w:pPr>
            <w:r w:rsidRPr="00B95E8B">
              <w:t>For persimmons sold by retail sale, when is the levy due and payable?</w:t>
            </w:r>
          </w:p>
        </w:tc>
        <w:tc>
          <w:tcPr>
            <w:tcW w:w="2445" w:type="pct"/>
            <w:tcBorders>
              <w:top w:val="single" w:sz="2" w:space="0" w:color="auto"/>
              <w:bottom w:val="single" w:sz="2" w:space="0" w:color="auto"/>
            </w:tcBorders>
            <w:shd w:val="clear" w:color="auto" w:fill="auto"/>
          </w:tcPr>
          <w:p w14:paraId="3A6611C8" w14:textId="77777777" w:rsidR="00D0783A" w:rsidRPr="00B95E8B" w:rsidRDefault="00D0783A" w:rsidP="00EE72FF">
            <w:pPr>
              <w:pStyle w:val="Tabletext"/>
            </w:pPr>
            <w:r w:rsidRPr="00B95E8B">
              <w:t xml:space="preserve">On </w:t>
            </w:r>
            <w:r w:rsidR="006B2A9D" w:rsidRPr="00B95E8B">
              <w:t>31 August</w:t>
            </w:r>
            <w:r w:rsidRPr="00B95E8B">
              <w:t xml:space="preserve"> in the next financial year</w:t>
            </w:r>
          </w:p>
        </w:tc>
      </w:tr>
      <w:tr w:rsidR="00D0783A" w:rsidRPr="00B95E8B" w14:paraId="41D3CDF9" w14:textId="77777777" w:rsidTr="0082472F">
        <w:tc>
          <w:tcPr>
            <w:tcW w:w="429" w:type="pct"/>
            <w:tcBorders>
              <w:top w:val="single" w:sz="2" w:space="0" w:color="auto"/>
              <w:bottom w:val="single" w:sz="2" w:space="0" w:color="auto"/>
            </w:tcBorders>
            <w:shd w:val="clear" w:color="auto" w:fill="auto"/>
          </w:tcPr>
          <w:p w14:paraId="38DDD90F" w14:textId="77777777" w:rsidR="00D0783A" w:rsidRPr="00B95E8B" w:rsidRDefault="00D0783A" w:rsidP="00EE72FF">
            <w:pPr>
              <w:pStyle w:val="Tabletext"/>
            </w:pPr>
            <w:r w:rsidRPr="00B95E8B">
              <w:t>4</w:t>
            </w:r>
          </w:p>
        </w:tc>
        <w:tc>
          <w:tcPr>
            <w:tcW w:w="2126" w:type="pct"/>
            <w:tcBorders>
              <w:top w:val="single" w:sz="2" w:space="0" w:color="auto"/>
              <w:bottom w:val="single" w:sz="2" w:space="0" w:color="auto"/>
            </w:tcBorders>
            <w:shd w:val="clear" w:color="auto" w:fill="auto"/>
          </w:tcPr>
          <w:p w14:paraId="31DCE97E" w14:textId="77777777" w:rsidR="00D0783A" w:rsidRPr="00B95E8B" w:rsidRDefault="00D0783A" w:rsidP="00EE72FF">
            <w:pPr>
              <w:pStyle w:val="Tabletext"/>
            </w:pPr>
            <w:r w:rsidRPr="00B95E8B">
              <w:t>For persimmons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02F666D6" w14:textId="77777777" w:rsidR="00D0783A" w:rsidRPr="00B95E8B" w:rsidRDefault="00D0783A" w:rsidP="00EE72FF">
            <w:pPr>
              <w:pStyle w:val="Tabletext"/>
            </w:pPr>
            <w:r w:rsidRPr="00B95E8B">
              <w:t>On the last day of the first calendar month after the end of the quarter</w:t>
            </w:r>
          </w:p>
        </w:tc>
      </w:tr>
      <w:tr w:rsidR="00D0783A" w:rsidRPr="00B95E8B" w14:paraId="2AC13660" w14:textId="77777777" w:rsidTr="0082472F">
        <w:tc>
          <w:tcPr>
            <w:tcW w:w="429" w:type="pct"/>
            <w:tcBorders>
              <w:top w:val="single" w:sz="2" w:space="0" w:color="auto"/>
              <w:bottom w:val="single" w:sz="2" w:space="0" w:color="auto"/>
            </w:tcBorders>
            <w:shd w:val="clear" w:color="auto" w:fill="auto"/>
          </w:tcPr>
          <w:p w14:paraId="7591A611" w14:textId="77777777" w:rsidR="00D0783A" w:rsidRPr="00B95E8B" w:rsidRDefault="00D0783A" w:rsidP="00EE72FF">
            <w:pPr>
              <w:pStyle w:val="Tabletext"/>
            </w:pPr>
            <w:r w:rsidRPr="00B95E8B">
              <w:t>5</w:t>
            </w:r>
          </w:p>
        </w:tc>
        <w:tc>
          <w:tcPr>
            <w:tcW w:w="2126" w:type="pct"/>
            <w:tcBorders>
              <w:top w:val="single" w:sz="2" w:space="0" w:color="auto"/>
              <w:bottom w:val="single" w:sz="2" w:space="0" w:color="auto"/>
            </w:tcBorders>
            <w:shd w:val="clear" w:color="auto" w:fill="auto"/>
          </w:tcPr>
          <w:p w14:paraId="6F9CDE7F" w14:textId="77777777" w:rsidR="00D0783A" w:rsidRPr="00B95E8B" w:rsidRDefault="00D0783A" w:rsidP="00EE72FF">
            <w:pPr>
              <w:pStyle w:val="Tabletext"/>
            </w:pPr>
            <w:r w:rsidRPr="00B95E8B">
              <w:t>For persimmons processed by the levy payer, when is the levy due and payable?</w:t>
            </w:r>
          </w:p>
          <w:p w14:paraId="7010A5F2" w14:textId="77777777" w:rsidR="00D0783A" w:rsidRPr="00B95E8B" w:rsidRDefault="00D0783A" w:rsidP="00EE72FF">
            <w:pPr>
              <w:pStyle w:val="Tabletext"/>
            </w:pPr>
          </w:p>
        </w:tc>
        <w:tc>
          <w:tcPr>
            <w:tcW w:w="2445" w:type="pct"/>
            <w:tcBorders>
              <w:top w:val="single" w:sz="2" w:space="0" w:color="auto"/>
              <w:bottom w:val="single" w:sz="2" w:space="0" w:color="auto"/>
            </w:tcBorders>
            <w:shd w:val="clear" w:color="auto" w:fill="auto"/>
          </w:tcPr>
          <w:p w14:paraId="49BB1FD6" w14:textId="77777777" w:rsidR="00D0783A" w:rsidRPr="00B95E8B" w:rsidRDefault="00D0783A" w:rsidP="00EE72FF">
            <w:pPr>
              <w:pStyle w:val="Tabletext"/>
            </w:pPr>
            <w:r w:rsidRPr="00B95E8B">
              <w:t>On the last day of the first calendar month after the end of the quarter</w:t>
            </w:r>
          </w:p>
        </w:tc>
      </w:tr>
      <w:tr w:rsidR="00D0783A" w:rsidRPr="00B95E8B" w14:paraId="0840C7B9" w14:textId="77777777" w:rsidTr="0082472F">
        <w:tc>
          <w:tcPr>
            <w:tcW w:w="429" w:type="pct"/>
            <w:tcBorders>
              <w:top w:val="single" w:sz="2" w:space="0" w:color="auto"/>
              <w:bottom w:val="single" w:sz="12" w:space="0" w:color="auto"/>
            </w:tcBorders>
            <w:shd w:val="clear" w:color="auto" w:fill="auto"/>
          </w:tcPr>
          <w:p w14:paraId="514FCE5A" w14:textId="77777777" w:rsidR="00D0783A" w:rsidRPr="00B95E8B" w:rsidRDefault="00D0783A" w:rsidP="00EE72FF">
            <w:pPr>
              <w:pStyle w:val="Tabletext"/>
            </w:pPr>
            <w:r w:rsidRPr="00B95E8B">
              <w:t>6</w:t>
            </w:r>
          </w:p>
        </w:tc>
        <w:tc>
          <w:tcPr>
            <w:tcW w:w="2126" w:type="pct"/>
            <w:tcBorders>
              <w:top w:val="single" w:sz="2" w:space="0" w:color="auto"/>
              <w:bottom w:val="single" w:sz="12" w:space="0" w:color="auto"/>
            </w:tcBorders>
            <w:shd w:val="clear" w:color="auto" w:fill="auto"/>
          </w:tcPr>
          <w:p w14:paraId="7DAC257D" w14:textId="77777777" w:rsidR="00D0783A" w:rsidRPr="00B95E8B" w:rsidRDefault="00D0783A" w:rsidP="00EE72FF">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0272199" w14:textId="77777777" w:rsidR="00D0783A" w:rsidRPr="00B95E8B" w:rsidRDefault="00D0783A" w:rsidP="00EE72FF">
            <w:pPr>
              <w:pStyle w:val="Tabletext"/>
            </w:pPr>
            <w:r w:rsidRPr="00B95E8B">
              <w:t>The Commonwealth</w:t>
            </w:r>
          </w:p>
        </w:tc>
      </w:tr>
    </w:tbl>
    <w:p w14:paraId="383AAF37" w14:textId="2EB5A6DF" w:rsidR="003A665C" w:rsidRPr="00B95E8B" w:rsidRDefault="00D0783A" w:rsidP="00D0783A">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5</w:t>
      </w:r>
      <w:r w:rsidR="00CC32D9" w:rsidRPr="00B95E8B">
        <w:t>6</w:t>
      </w:r>
      <w:r w:rsidR="002A2C22">
        <w:noBreakHyphen/>
      </w:r>
      <w:r w:rsidR="00CC32D9" w:rsidRPr="00B95E8B">
        <w:t>2</w:t>
      </w:r>
      <w:r w:rsidRPr="00B95E8B">
        <w:t>.</w:t>
      </w:r>
    </w:p>
    <w:p w14:paraId="3E60B4DC" w14:textId="684BB693"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1F073AA2" w14:textId="77777777" w:rsidR="00D0783A" w:rsidRPr="00B95E8B" w:rsidRDefault="00D0783A" w:rsidP="00D0783A">
      <w:pPr>
        <w:pStyle w:val="notetext"/>
      </w:pPr>
      <w:r w:rsidRPr="00B95E8B">
        <w:t>Note 2:</w:t>
      </w:r>
      <w:r w:rsidRPr="00B95E8B">
        <w:tab/>
        <w:t xml:space="preserve">For penalty for late payment, see </w:t>
      </w:r>
      <w:r w:rsidR="00C91FA7" w:rsidRPr="00B95E8B">
        <w:t>section 9</w:t>
      </w:r>
      <w:r w:rsidRPr="00B95E8B">
        <w:t xml:space="preserve"> of the Act.</w:t>
      </w:r>
    </w:p>
    <w:p w14:paraId="7361231A" w14:textId="77777777" w:rsidR="00D0783A" w:rsidRPr="00B95E8B" w:rsidRDefault="00D0783A" w:rsidP="00D0783A">
      <w:pPr>
        <w:pStyle w:val="SubsectionHead"/>
      </w:pPr>
      <w:r w:rsidRPr="00B95E8B">
        <w:t>When persimmon export charge due and payable</w:t>
      </w:r>
    </w:p>
    <w:p w14:paraId="708C9CDF" w14:textId="77777777" w:rsidR="00D0783A" w:rsidRPr="00B95E8B" w:rsidRDefault="00D0783A" w:rsidP="00D0783A">
      <w:pPr>
        <w:pStyle w:val="subsection"/>
      </w:pPr>
      <w:r w:rsidRPr="00B95E8B">
        <w:tab/>
        <w:t>(2)</w:t>
      </w:r>
      <w:r w:rsidRPr="00B95E8B">
        <w:tab/>
        <w:t xml:space="preserve">For the purposes of </w:t>
      </w:r>
      <w:r w:rsidR="00C91FA7" w:rsidRPr="00B95E8B">
        <w:t>section 8</w:t>
      </w:r>
      <w:r w:rsidRPr="00B95E8B">
        <w:t xml:space="preserve"> of the Act, for charge imposed on persimmons that are exported </w:t>
      </w:r>
      <w:r w:rsidR="00C601BB" w:rsidRPr="00B95E8B">
        <w:t xml:space="preserve">from Australia </w:t>
      </w:r>
      <w:r w:rsidRPr="00B95E8B">
        <w:t>in a quarter in a financial year, this table has effect.</w:t>
      </w:r>
    </w:p>
    <w:p w14:paraId="5D6AFDBD" w14:textId="77777777" w:rsidR="00D0783A" w:rsidRPr="00B95E8B" w:rsidRDefault="00D0783A" w:rsidP="00D0783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0783A" w:rsidRPr="00B95E8B" w14:paraId="2E949F1B" w14:textId="77777777" w:rsidTr="0082472F">
        <w:trPr>
          <w:tblHeader/>
        </w:trPr>
        <w:tc>
          <w:tcPr>
            <w:tcW w:w="5000" w:type="pct"/>
            <w:gridSpan w:val="3"/>
            <w:tcBorders>
              <w:top w:val="single" w:sz="12" w:space="0" w:color="auto"/>
              <w:bottom w:val="single" w:sz="2" w:space="0" w:color="auto"/>
            </w:tcBorders>
            <w:shd w:val="clear" w:color="auto" w:fill="auto"/>
          </w:tcPr>
          <w:p w14:paraId="6C9516B2" w14:textId="77777777" w:rsidR="00D0783A" w:rsidRPr="00B95E8B" w:rsidRDefault="00D0783A" w:rsidP="00EE72FF">
            <w:pPr>
              <w:pStyle w:val="TableHeading"/>
            </w:pPr>
            <w:r w:rsidRPr="00B95E8B">
              <w:t>Persimmon export charge</w:t>
            </w:r>
          </w:p>
        </w:tc>
      </w:tr>
      <w:tr w:rsidR="00D0783A" w:rsidRPr="00B95E8B" w14:paraId="0927AB6B" w14:textId="77777777" w:rsidTr="0082472F">
        <w:trPr>
          <w:tblHeader/>
        </w:trPr>
        <w:tc>
          <w:tcPr>
            <w:tcW w:w="429" w:type="pct"/>
            <w:tcBorders>
              <w:top w:val="single" w:sz="2" w:space="0" w:color="auto"/>
              <w:bottom w:val="single" w:sz="12" w:space="0" w:color="auto"/>
            </w:tcBorders>
            <w:shd w:val="clear" w:color="auto" w:fill="auto"/>
          </w:tcPr>
          <w:p w14:paraId="16A88CC7" w14:textId="77777777" w:rsidR="00D0783A" w:rsidRPr="00B95E8B" w:rsidRDefault="00D0783A" w:rsidP="00EE72FF">
            <w:pPr>
              <w:pStyle w:val="TableHeading"/>
            </w:pPr>
            <w:r w:rsidRPr="00B95E8B">
              <w:t>Item</w:t>
            </w:r>
          </w:p>
        </w:tc>
        <w:tc>
          <w:tcPr>
            <w:tcW w:w="2126" w:type="pct"/>
            <w:tcBorders>
              <w:top w:val="single" w:sz="2" w:space="0" w:color="auto"/>
              <w:bottom w:val="single" w:sz="12" w:space="0" w:color="auto"/>
            </w:tcBorders>
            <w:shd w:val="clear" w:color="auto" w:fill="auto"/>
          </w:tcPr>
          <w:p w14:paraId="5B2D6A16" w14:textId="77777777" w:rsidR="00D0783A" w:rsidRPr="00B95E8B" w:rsidRDefault="00D0783A" w:rsidP="00EE72FF">
            <w:pPr>
              <w:pStyle w:val="TableHeading"/>
            </w:pPr>
            <w:r w:rsidRPr="00B95E8B">
              <w:t>Matter</w:t>
            </w:r>
          </w:p>
        </w:tc>
        <w:tc>
          <w:tcPr>
            <w:tcW w:w="2445" w:type="pct"/>
            <w:tcBorders>
              <w:top w:val="single" w:sz="2" w:space="0" w:color="auto"/>
              <w:bottom w:val="single" w:sz="12" w:space="0" w:color="auto"/>
            </w:tcBorders>
            <w:shd w:val="clear" w:color="auto" w:fill="auto"/>
          </w:tcPr>
          <w:p w14:paraId="784BA5E1" w14:textId="77777777" w:rsidR="00D0783A" w:rsidRPr="00B95E8B" w:rsidRDefault="00D0783A" w:rsidP="00EE72FF">
            <w:pPr>
              <w:pStyle w:val="TableHeading"/>
            </w:pPr>
            <w:r w:rsidRPr="00B95E8B">
              <w:t>Rule</w:t>
            </w:r>
          </w:p>
        </w:tc>
      </w:tr>
      <w:tr w:rsidR="00D0783A" w:rsidRPr="00B95E8B" w14:paraId="1809F5A2" w14:textId="77777777" w:rsidTr="0082472F">
        <w:tc>
          <w:tcPr>
            <w:tcW w:w="429" w:type="pct"/>
            <w:tcBorders>
              <w:top w:val="single" w:sz="2" w:space="0" w:color="auto"/>
              <w:bottom w:val="single" w:sz="2" w:space="0" w:color="auto"/>
            </w:tcBorders>
            <w:shd w:val="clear" w:color="auto" w:fill="auto"/>
          </w:tcPr>
          <w:p w14:paraId="51E7D2F4" w14:textId="77777777" w:rsidR="00D0783A" w:rsidRPr="00B95E8B" w:rsidRDefault="00D0783A" w:rsidP="00EE72FF">
            <w:pPr>
              <w:pStyle w:val="Tabletext"/>
            </w:pPr>
            <w:r w:rsidRPr="00B95E8B">
              <w:t>1</w:t>
            </w:r>
          </w:p>
        </w:tc>
        <w:tc>
          <w:tcPr>
            <w:tcW w:w="2126" w:type="pct"/>
            <w:tcBorders>
              <w:top w:val="single" w:sz="2" w:space="0" w:color="auto"/>
              <w:bottom w:val="single" w:sz="2" w:space="0" w:color="auto"/>
            </w:tcBorders>
            <w:shd w:val="clear" w:color="auto" w:fill="auto"/>
          </w:tcPr>
          <w:p w14:paraId="4594C57D" w14:textId="77777777" w:rsidR="00D0783A" w:rsidRPr="00B95E8B" w:rsidRDefault="00D0783A" w:rsidP="00EE72FF">
            <w:pPr>
              <w:pStyle w:val="Tabletext"/>
            </w:pPr>
            <w:r w:rsidRPr="00B95E8B">
              <w:t>For persimmons exported through an exporting agent, when is the charge due and payable?</w:t>
            </w:r>
          </w:p>
        </w:tc>
        <w:tc>
          <w:tcPr>
            <w:tcW w:w="2445" w:type="pct"/>
            <w:tcBorders>
              <w:top w:val="single" w:sz="2" w:space="0" w:color="auto"/>
              <w:bottom w:val="single" w:sz="2" w:space="0" w:color="auto"/>
            </w:tcBorders>
            <w:shd w:val="clear" w:color="auto" w:fill="auto"/>
          </w:tcPr>
          <w:p w14:paraId="776926FF" w14:textId="77777777" w:rsidR="00D0783A" w:rsidRPr="00B95E8B" w:rsidRDefault="00D0783A" w:rsidP="00EE72FF">
            <w:pPr>
              <w:pStyle w:val="Tabletext"/>
            </w:pPr>
            <w:r w:rsidRPr="00B95E8B">
              <w:t>On the last day of the first calendar month after the end of the quarter</w:t>
            </w:r>
          </w:p>
        </w:tc>
      </w:tr>
      <w:tr w:rsidR="00D0783A" w:rsidRPr="00B95E8B" w14:paraId="3549FB65" w14:textId="77777777" w:rsidTr="0082472F">
        <w:tc>
          <w:tcPr>
            <w:tcW w:w="429" w:type="pct"/>
            <w:tcBorders>
              <w:top w:val="single" w:sz="2" w:space="0" w:color="auto"/>
              <w:bottom w:val="single" w:sz="2" w:space="0" w:color="auto"/>
            </w:tcBorders>
            <w:shd w:val="clear" w:color="auto" w:fill="auto"/>
          </w:tcPr>
          <w:p w14:paraId="5120F808" w14:textId="77777777" w:rsidR="00D0783A" w:rsidRPr="00B95E8B" w:rsidRDefault="00D0783A" w:rsidP="00EE72FF">
            <w:pPr>
              <w:pStyle w:val="Tabletext"/>
            </w:pPr>
            <w:r w:rsidRPr="00B95E8B">
              <w:t>2</w:t>
            </w:r>
          </w:p>
        </w:tc>
        <w:tc>
          <w:tcPr>
            <w:tcW w:w="2126" w:type="pct"/>
            <w:tcBorders>
              <w:top w:val="single" w:sz="2" w:space="0" w:color="auto"/>
              <w:bottom w:val="single" w:sz="2" w:space="0" w:color="auto"/>
            </w:tcBorders>
            <w:shd w:val="clear" w:color="auto" w:fill="auto"/>
          </w:tcPr>
          <w:p w14:paraId="78D81CE0" w14:textId="77777777" w:rsidR="00D0783A" w:rsidRPr="00B95E8B" w:rsidRDefault="00D0783A" w:rsidP="00EE72FF">
            <w:pPr>
              <w:pStyle w:val="Tabletext"/>
            </w:pPr>
            <w:r w:rsidRPr="00B95E8B">
              <w:t>For persimmons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15D8B2A4" w14:textId="77777777" w:rsidR="00D0783A" w:rsidRPr="00B95E8B" w:rsidRDefault="00D0783A" w:rsidP="00EE72FF">
            <w:pPr>
              <w:pStyle w:val="Tabletext"/>
            </w:pPr>
            <w:r w:rsidRPr="00B95E8B">
              <w:t>On the last day of the first calendar month after the end of the quarter</w:t>
            </w:r>
          </w:p>
        </w:tc>
      </w:tr>
      <w:tr w:rsidR="00D0783A" w:rsidRPr="00B95E8B" w14:paraId="6D25B5EB" w14:textId="77777777" w:rsidTr="0082472F">
        <w:tc>
          <w:tcPr>
            <w:tcW w:w="429" w:type="pct"/>
            <w:tcBorders>
              <w:top w:val="single" w:sz="2" w:space="0" w:color="auto"/>
              <w:bottom w:val="single" w:sz="12" w:space="0" w:color="auto"/>
            </w:tcBorders>
            <w:shd w:val="clear" w:color="auto" w:fill="auto"/>
          </w:tcPr>
          <w:p w14:paraId="723E25E8" w14:textId="77777777" w:rsidR="00D0783A" w:rsidRPr="00B95E8B" w:rsidRDefault="00D0783A" w:rsidP="00EE72FF">
            <w:pPr>
              <w:pStyle w:val="Tabletext"/>
            </w:pPr>
            <w:r w:rsidRPr="00B95E8B">
              <w:t>3</w:t>
            </w:r>
          </w:p>
        </w:tc>
        <w:tc>
          <w:tcPr>
            <w:tcW w:w="2126" w:type="pct"/>
            <w:tcBorders>
              <w:top w:val="single" w:sz="2" w:space="0" w:color="auto"/>
              <w:bottom w:val="single" w:sz="12" w:space="0" w:color="auto"/>
            </w:tcBorders>
            <w:shd w:val="clear" w:color="auto" w:fill="auto"/>
          </w:tcPr>
          <w:p w14:paraId="55413BC7" w14:textId="77777777" w:rsidR="00D0783A" w:rsidRPr="00B95E8B" w:rsidRDefault="00D0783A" w:rsidP="00EE72FF">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429F1CEE" w14:textId="77777777" w:rsidR="00D0783A" w:rsidRPr="00B95E8B" w:rsidRDefault="00D0783A" w:rsidP="00EE72FF">
            <w:pPr>
              <w:pStyle w:val="Tabletext"/>
            </w:pPr>
            <w:r w:rsidRPr="00B95E8B">
              <w:t>The Commonwealth</w:t>
            </w:r>
          </w:p>
        </w:tc>
      </w:tr>
    </w:tbl>
    <w:p w14:paraId="5AC0E1F2" w14:textId="370AD00C" w:rsidR="00760A5D" w:rsidRPr="00B95E8B" w:rsidRDefault="00D0783A" w:rsidP="00D0783A">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5</w:t>
      </w:r>
      <w:r w:rsidR="00CC32D9" w:rsidRPr="00B95E8B">
        <w:t>6</w:t>
      </w:r>
      <w:r w:rsidR="002A2C22">
        <w:noBreakHyphen/>
      </w:r>
      <w:r w:rsidR="00CC32D9" w:rsidRPr="00B95E8B">
        <w:t>2</w:t>
      </w:r>
      <w:r w:rsidRPr="00B95E8B">
        <w:t>.</w:t>
      </w:r>
    </w:p>
    <w:p w14:paraId="34A8D835" w14:textId="3ADA5273" w:rsidR="00760A5D" w:rsidRPr="00B95E8B" w:rsidRDefault="00760A5D" w:rsidP="00760A5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4C7B342F" w14:textId="77777777" w:rsidR="00D0783A" w:rsidRPr="00B95E8B" w:rsidRDefault="00D0783A" w:rsidP="00D0783A">
      <w:pPr>
        <w:pStyle w:val="notetext"/>
      </w:pPr>
      <w:r w:rsidRPr="00B95E8B">
        <w:t>Note 2:</w:t>
      </w:r>
      <w:r w:rsidRPr="00B95E8B">
        <w:tab/>
        <w:t xml:space="preserve">For penalty for late payment, see </w:t>
      </w:r>
      <w:r w:rsidR="00C91FA7" w:rsidRPr="00B95E8B">
        <w:t>section 9</w:t>
      </w:r>
      <w:r w:rsidRPr="00B95E8B">
        <w:t xml:space="preserve"> of the Act.</w:t>
      </w:r>
    </w:p>
    <w:p w14:paraId="2D8DBB21" w14:textId="77777777" w:rsidR="00D0783A" w:rsidRPr="00B95E8B" w:rsidRDefault="00D0783A" w:rsidP="00D0783A">
      <w:pPr>
        <w:pStyle w:val="SubsectionHead"/>
      </w:pPr>
      <w:r w:rsidRPr="00B95E8B">
        <w:t>Giving quarterly or annual returns</w:t>
      </w:r>
    </w:p>
    <w:p w14:paraId="3150A27A" w14:textId="77777777" w:rsidR="00D0783A" w:rsidRPr="00B95E8B" w:rsidRDefault="00D0783A" w:rsidP="00D0783A">
      <w:pPr>
        <w:pStyle w:val="subsection"/>
      </w:pPr>
      <w:r w:rsidRPr="00B95E8B">
        <w:tab/>
        <w:t>(3)</w:t>
      </w:r>
      <w:r w:rsidRPr="00B95E8B">
        <w:tab/>
        <w:t xml:space="preserve">For the purposes of </w:t>
      </w:r>
      <w:r w:rsidR="00C91FA7" w:rsidRPr="00B95E8B">
        <w:t>paragraph 5</w:t>
      </w:r>
      <w:r w:rsidR="001D6041" w:rsidRPr="00B95E8B">
        <w:t>9</w:t>
      </w:r>
      <w:r w:rsidRPr="00B95E8B">
        <w:t>(2)(a) of the Act, for levy or charge imposed on persimmons, this table has effect.</w:t>
      </w:r>
    </w:p>
    <w:p w14:paraId="7D75F2B7" w14:textId="77777777" w:rsidR="00D0783A" w:rsidRPr="00B95E8B" w:rsidRDefault="00D0783A" w:rsidP="00D0783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0783A" w:rsidRPr="00B95E8B" w14:paraId="1B90AFD8" w14:textId="77777777" w:rsidTr="0082472F">
        <w:trPr>
          <w:tblHeader/>
        </w:trPr>
        <w:tc>
          <w:tcPr>
            <w:tcW w:w="5000" w:type="pct"/>
            <w:gridSpan w:val="3"/>
            <w:tcBorders>
              <w:top w:val="single" w:sz="12" w:space="0" w:color="auto"/>
              <w:bottom w:val="single" w:sz="2" w:space="0" w:color="auto"/>
            </w:tcBorders>
            <w:shd w:val="clear" w:color="auto" w:fill="auto"/>
          </w:tcPr>
          <w:p w14:paraId="30ED52DD" w14:textId="77777777" w:rsidR="00D0783A" w:rsidRPr="00B95E8B" w:rsidRDefault="00D0783A" w:rsidP="00EE72FF">
            <w:pPr>
              <w:pStyle w:val="TableHeading"/>
            </w:pPr>
            <w:r w:rsidRPr="00B95E8B">
              <w:t>Quarterly or annual returns</w:t>
            </w:r>
          </w:p>
        </w:tc>
      </w:tr>
      <w:tr w:rsidR="00D0783A" w:rsidRPr="00B95E8B" w14:paraId="625064C9" w14:textId="77777777" w:rsidTr="0082472F">
        <w:trPr>
          <w:tblHeader/>
        </w:trPr>
        <w:tc>
          <w:tcPr>
            <w:tcW w:w="429" w:type="pct"/>
            <w:tcBorders>
              <w:top w:val="single" w:sz="2" w:space="0" w:color="auto"/>
              <w:bottom w:val="single" w:sz="12" w:space="0" w:color="auto"/>
            </w:tcBorders>
            <w:shd w:val="clear" w:color="auto" w:fill="auto"/>
          </w:tcPr>
          <w:p w14:paraId="18B6B6DB" w14:textId="77777777" w:rsidR="00D0783A" w:rsidRPr="00B95E8B" w:rsidRDefault="00D0783A"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3491AAAE" w14:textId="77777777" w:rsidR="00D0783A" w:rsidRPr="00B95E8B" w:rsidRDefault="00D0783A"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534D94C0" w14:textId="77777777" w:rsidR="00D0783A" w:rsidRPr="00B95E8B" w:rsidRDefault="00D0783A" w:rsidP="00EE72FF">
            <w:pPr>
              <w:pStyle w:val="TableHeading"/>
            </w:pPr>
            <w:r w:rsidRPr="00B95E8B">
              <w:t>Rule</w:t>
            </w:r>
          </w:p>
        </w:tc>
      </w:tr>
      <w:tr w:rsidR="00D0783A" w:rsidRPr="00B95E8B" w14:paraId="53052A9A" w14:textId="77777777" w:rsidTr="0082472F">
        <w:tc>
          <w:tcPr>
            <w:tcW w:w="429" w:type="pct"/>
            <w:tcBorders>
              <w:top w:val="single" w:sz="2" w:space="0" w:color="auto"/>
              <w:bottom w:val="single" w:sz="2" w:space="0" w:color="auto"/>
            </w:tcBorders>
            <w:shd w:val="clear" w:color="auto" w:fill="auto"/>
          </w:tcPr>
          <w:p w14:paraId="41376775" w14:textId="77777777" w:rsidR="00D0783A" w:rsidRPr="00B95E8B" w:rsidRDefault="00D0783A" w:rsidP="00EE72FF">
            <w:pPr>
              <w:pStyle w:val="Tabletext"/>
            </w:pPr>
            <w:r w:rsidRPr="00B95E8B">
              <w:t>1</w:t>
            </w:r>
          </w:p>
        </w:tc>
        <w:tc>
          <w:tcPr>
            <w:tcW w:w="2285" w:type="pct"/>
            <w:tcBorders>
              <w:top w:val="single" w:sz="2" w:space="0" w:color="auto"/>
              <w:bottom w:val="single" w:sz="2" w:space="0" w:color="auto"/>
            </w:tcBorders>
            <w:shd w:val="clear" w:color="auto" w:fill="auto"/>
          </w:tcPr>
          <w:p w14:paraId="0588D7B0" w14:textId="77777777" w:rsidR="00D0783A" w:rsidRPr="00B95E8B" w:rsidRDefault="00D0783A" w:rsidP="00EE72FF">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6DC728CB" w14:textId="77777777" w:rsidR="00D0783A" w:rsidRPr="00B95E8B" w:rsidRDefault="00D0783A" w:rsidP="00EE72FF">
            <w:pPr>
              <w:pStyle w:val="Tabletext"/>
            </w:pPr>
            <w:r w:rsidRPr="00B95E8B">
              <w:t>The following</w:t>
            </w:r>
            <w:r w:rsidR="00136A08" w:rsidRPr="00B95E8B">
              <w:t xml:space="preserve"> person</w:t>
            </w:r>
            <w:r w:rsidRPr="00B95E8B">
              <w:t>:</w:t>
            </w:r>
          </w:p>
          <w:p w14:paraId="0C74D3E2" w14:textId="77777777" w:rsidR="00D0783A" w:rsidRPr="00B95E8B" w:rsidRDefault="00D0783A" w:rsidP="00EE72FF">
            <w:pPr>
              <w:pStyle w:val="Tablea"/>
            </w:pPr>
            <w:r w:rsidRPr="00B95E8B">
              <w:t>(a) for persimmons sold by the levy payer in the quarter to a consumer at a wholesale produce market—the levy payer;</w:t>
            </w:r>
          </w:p>
          <w:p w14:paraId="78F13A5F" w14:textId="77777777" w:rsidR="00D0783A" w:rsidRPr="00B95E8B" w:rsidRDefault="00D0783A" w:rsidP="00EE72FF">
            <w:pPr>
              <w:pStyle w:val="Tablea"/>
            </w:pPr>
            <w:r w:rsidRPr="00B95E8B">
              <w:t>(b) for persimmons processed in the quarter by the levy payer—the levy payer;</w:t>
            </w:r>
          </w:p>
          <w:p w14:paraId="59595455" w14:textId="77777777" w:rsidR="00D0783A" w:rsidRPr="00B95E8B" w:rsidRDefault="00D0783A" w:rsidP="00EE72FF">
            <w:pPr>
              <w:pStyle w:val="Tablea"/>
            </w:pPr>
            <w:r w:rsidRPr="00B95E8B">
              <w:t>(c) for persimmons exported in the quarter other than through an exporting agent—the charge payer</w:t>
            </w:r>
          </w:p>
        </w:tc>
      </w:tr>
      <w:tr w:rsidR="00D0783A" w:rsidRPr="00B95E8B" w14:paraId="65718124" w14:textId="77777777" w:rsidTr="0082472F">
        <w:tc>
          <w:tcPr>
            <w:tcW w:w="429" w:type="pct"/>
            <w:tcBorders>
              <w:top w:val="single" w:sz="2" w:space="0" w:color="auto"/>
              <w:bottom w:val="single" w:sz="2" w:space="0" w:color="auto"/>
            </w:tcBorders>
            <w:shd w:val="clear" w:color="auto" w:fill="auto"/>
          </w:tcPr>
          <w:p w14:paraId="08403B1A" w14:textId="77777777" w:rsidR="00D0783A" w:rsidRPr="00B95E8B" w:rsidRDefault="00D0783A" w:rsidP="00EE72FF">
            <w:pPr>
              <w:pStyle w:val="Tabletext"/>
            </w:pPr>
            <w:r w:rsidRPr="00B95E8B">
              <w:t>2</w:t>
            </w:r>
          </w:p>
        </w:tc>
        <w:tc>
          <w:tcPr>
            <w:tcW w:w="2285" w:type="pct"/>
            <w:tcBorders>
              <w:top w:val="single" w:sz="2" w:space="0" w:color="auto"/>
              <w:bottom w:val="single" w:sz="2" w:space="0" w:color="auto"/>
            </w:tcBorders>
            <w:shd w:val="clear" w:color="auto" w:fill="auto"/>
          </w:tcPr>
          <w:p w14:paraId="2328102A" w14:textId="77777777" w:rsidR="00D0783A" w:rsidRPr="00B95E8B" w:rsidRDefault="00D0783A" w:rsidP="00EE72FF">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5300EC2E" w14:textId="77777777" w:rsidR="00D0783A" w:rsidRPr="00B95E8B" w:rsidRDefault="00D0783A" w:rsidP="00EE72FF">
            <w:pPr>
              <w:pStyle w:val="Tabletext"/>
            </w:pPr>
            <w:r w:rsidRPr="00B95E8B">
              <w:t>For persimmons sold by the levy payer by retail sale in the year—the levy payer</w:t>
            </w:r>
          </w:p>
        </w:tc>
      </w:tr>
      <w:tr w:rsidR="00D0783A" w:rsidRPr="00B95E8B" w14:paraId="1966F54F" w14:textId="77777777" w:rsidTr="0082472F">
        <w:tc>
          <w:tcPr>
            <w:tcW w:w="429" w:type="pct"/>
            <w:tcBorders>
              <w:top w:val="single" w:sz="2" w:space="0" w:color="auto"/>
              <w:bottom w:val="single" w:sz="2" w:space="0" w:color="auto"/>
            </w:tcBorders>
            <w:shd w:val="clear" w:color="auto" w:fill="auto"/>
          </w:tcPr>
          <w:p w14:paraId="4E743983" w14:textId="77777777" w:rsidR="00D0783A" w:rsidRPr="00B95E8B" w:rsidRDefault="00D0783A" w:rsidP="00EE72FF">
            <w:pPr>
              <w:pStyle w:val="Tabletext"/>
            </w:pPr>
            <w:r w:rsidRPr="00B95E8B">
              <w:t>3</w:t>
            </w:r>
          </w:p>
        </w:tc>
        <w:tc>
          <w:tcPr>
            <w:tcW w:w="2285" w:type="pct"/>
            <w:tcBorders>
              <w:top w:val="single" w:sz="2" w:space="0" w:color="auto"/>
              <w:bottom w:val="single" w:sz="2" w:space="0" w:color="auto"/>
            </w:tcBorders>
            <w:shd w:val="clear" w:color="auto" w:fill="auto"/>
          </w:tcPr>
          <w:p w14:paraId="5BCF44F5" w14:textId="77777777" w:rsidR="00D0783A" w:rsidRPr="00B95E8B" w:rsidRDefault="00D0783A" w:rsidP="00EE72F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9955A33" w14:textId="77777777" w:rsidR="00D0783A" w:rsidRPr="00B95E8B" w:rsidRDefault="00D0783A" w:rsidP="00EE72FF">
            <w:pPr>
              <w:pStyle w:val="Tablea"/>
            </w:pPr>
            <w:r w:rsidRPr="00B95E8B">
              <w:t>(a) for a return for a quarter—before the end of the first calendar month after the end of the quarter; or</w:t>
            </w:r>
          </w:p>
          <w:p w14:paraId="31B21F49" w14:textId="77777777" w:rsidR="00D0783A" w:rsidRPr="00B95E8B" w:rsidRDefault="00D0783A" w:rsidP="00EE72FF">
            <w:pPr>
              <w:pStyle w:val="Tablea"/>
            </w:pPr>
            <w:r w:rsidRPr="00B95E8B">
              <w:t xml:space="preserve">(b) for a return for a financial year—before the end of </w:t>
            </w:r>
            <w:r w:rsidR="006B2A9D" w:rsidRPr="00B95E8B">
              <w:t>August</w:t>
            </w:r>
            <w:r w:rsidRPr="00B95E8B">
              <w:t xml:space="preserve"> in the next financial year</w:t>
            </w:r>
          </w:p>
        </w:tc>
      </w:tr>
      <w:tr w:rsidR="00D0783A" w:rsidRPr="00B95E8B" w14:paraId="7DA82D5B" w14:textId="77777777" w:rsidTr="0082472F">
        <w:tc>
          <w:tcPr>
            <w:tcW w:w="429" w:type="pct"/>
            <w:tcBorders>
              <w:top w:val="single" w:sz="2" w:space="0" w:color="auto"/>
              <w:bottom w:val="single" w:sz="2" w:space="0" w:color="auto"/>
            </w:tcBorders>
            <w:shd w:val="clear" w:color="auto" w:fill="auto"/>
          </w:tcPr>
          <w:p w14:paraId="1DDD9D9C" w14:textId="77777777" w:rsidR="00D0783A" w:rsidRPr="00B95E8B" w:rsidRDefault="00D0783A" w:rsidP="00EE72FF">
            <w:pPr>
              <w:pStyle w:val="Tabletext"/>
            </w:pPr>
            <w:r w:rsidRPr="00B95E8B">
              <w:t>4</w:t>
            </w:r>
          </w:p>
        </w:tc>
        <w:tc>
          <w:tcPr>
            <w:tcW w:w="2285" w:type="pct"/>
            <w:tcBorders>
              <w:top w:val="single" w:sz="2" w:space="0" w:color="auto"/>
              <w:bottom w:val="single" w:sz="2" w:space="0" w:color="auto"/>
            </w:tcBorders>
            <w:shd w:val="clear" w:color="auto" w:fill="auto"/>
          </w:tcPr>
          <w:p w14:paraId="59F42F34" w14:textId="77777777" w:rsidR="00D0783A" w:rsidRPr="00B95E8B" w:rsidRDefault="00D0783A" w:rsidP="00EE72F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7C3CD50" w14:textId="77777777" w:rsidR="00D0783A" w:rsidRPr="00B95E8B" w:rsidRDefault="00D0783A" w:rsidP="00EE72FF">
            <w:pPr>
              <w:pStyle w:val="Tabletext"/>
            </w:pPr>
            <w:r w:rsidRPr="00B95E8B">
              <w:t>The Secretary</w:t>
            </w:r>
          </w:p>
        </w:tc>
      </w:tr>
      <w:tr w:rsidR="00D0783A" w:rsidRPr="00B95E8B" w14:paraId="2B7455F8" w14:textId="77777777" w:rsidTr="0082472F">
        <w:tc>
          <w:tcPr>
            <w:tcW w:w="429" w:type="pct"/>
            <w:tcBorders>
              <w:top w:val="single" w:sz="2" w:space="0" w:color="auto"/>
              <w:bottom w:val="single" w:sz="12" w:space="0" w:color="auto"/>
            </w:tcBorders>
            <w:shd w:val="clear" w:color="auto" w:fill="auto"/>
          </w:tcPr>
          <w:p w14:paraId="37E0FE36" w14:textId="77777777" w:rsidR="00D0783A" w:rsidRPr="00B95E8B" w:rsidRDefault="00D0783A" w:rsidP="00EE72FF">
            <w:pPr>
              <w:pStyle w:val="Tabletext"/>
            </w:pPr>
            <w:r w:rsidRPr="00B95E8B">
              <w:t>5</w:t>
            </w:r>
          </w:p>
        </w:tc>
        <w:tc>
          <w:tcPr>
            <w:tcW w:w="2285" w:type="pct"/>
            <w:tcBorders>
              <w:top w:val="single" w:sz="2" w:space="0" w:color="auto"/>
              <w:bottom w:val="single" w:sz="12" w:space="0" w:color="auto"/>
            </w:tcBorders>
            <w:shd w:val="clear" w:color="auto" w:fill="auto"/>
          </w:tcPr>
          <w:p w14:paraId="4D8524B9" w14:textId="77777777" w:rsidR="00D0783A" w:rsidRPr="00B95E8B" w:rsidRDefault="00D0783A" w:rsidP="00EE72F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7DEB583" w14:textId="77777777" w:rsidR="00D0783A" w:rsidRPr="00B95E8B" w:rsidRDefault="00D0783A" w:rsidP="00EE72FF">
            <w:pPr>
              <w:pStyle w:val="Tabletext"/>
            </w:pPr>
            <w:r w:rsidRPr="00B95E8B">
              <w:t>The return:</w:t>
            </w:r>
          </w:p>
          <w:p w14:paraId="05E61013" w14:textId="77777777" w:rsidR="00D0783A" w:rsidRPr="00B95E8B" w:rsidRDefault="00D0783A" w:rsidP="00EE72FF">
            <w:pPr>
              <w:pStyle w:val="Tablea"/>
            </w:pPr>
            <w:r w:rsidRPr="00B95E8B">
              <w:t>(a) must be in the appropriate approved form and include the information required by that form; or</w:t>
            </w:r>
          </w:p>
          <w:p w14:paraId="66036631" w14:textId="77777777" w:rsidR="00D0783A" w:rsidRPr="00B95E8B" w:rsidRDefault="00D0783A" w:rsidP="00EE72FF">
            <w:pPr>
              <w:pStyle w:val="Tablea"/>
            </w:pPr>
            <w:r w:rsidRPr="00B95E8B">
              <w:t>(b) must be given electronically using an approved electronic system and include the information required by that system to be included in the return</w:t>
            </w:r>
          </w:p>
        </w:tc>
      </w:tr>
    </w:tbl>
    <w:p w14:paraId="2912E1B6" w14:textId="77777777" w:rsidR="00D0783A" w:rsidRPr="00B95E8B" w:rsidRDefault="00D0783A" w:rsidP="00D0783A">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469DC0E" w14:textId="77777777" w:rsidR="00D0783A" w:rsidRPr="00B95E8B" w:rsidRDefault="00D0783A" w:rsidP="00D0783A">
      <w:pPr>
        <w:pStyle w:val="SubsectionHead"/>
      </w:pPr>
      <w:r w:rsidRPr="00B95E8B">
        <w:t>Making and keeping records</w:t>
      </w:r>
    </w:p>
    <w:p w14:paraId="7C2BF639" w14:textId="77777777" w:rsidR="00D0783A" w:rsidRPr="00B95E8B" w:rsidRDefault="00D0783A" w:rsidP="00D0783A">
      <w:pPr>
        <w:pStyle w:val="subsection"/>
      </w:pPr>
      <w:r w:rsidRPr="00B95E8B">
        <w:tab/>
        <w:t>(4)</w:t>
      </w:r>
      <w:r w:rsidRPr="00B95E8B">
        <w:tab/>
        <w:t xml:space="preserve">For the purposes of </w:t>
      </w:r>
      <w:r w:rsidR="00C91FA7" w:rsidRPr="00B95E8B">
        <w:t>paragraph 5</w:t>
      </w:r>
      <w:r w:rsidR="001D6041" w:rsidRPr="00B95E8B">
        <w:t>9</w:t>
      </w:r>
      <w:r w:rsidRPr="00B95E8B">
        <w:t>(2)(b) of the Act, for levy or charge imposed on persimmons, this table has effect.</w:t>
      </w:r>
    </w:p>
    <w:p w14:paraId="3D91F38D" w14:textId="77777777" w:rsidR="00D0783A" w:rsidRPr="00B95E8B" w:rsidRDefault="00D0783A" w:rsidP="00D0783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0783A" w:rsidRPr="00B95E8B" w14:paraId="64410D28" w14:textId="77777777" w:rsidTr="0082472F">
        <w:trPr>
          <w:tblHeader/>
        </w:trPr>
        <w:tc>
          <w:tcPr>
            <w:tcW w:w="5000" w:type="pct"/>
            <w:gridSpan w:val="3"/>
            <w:tcBorders>
              <w:top w:val="single" w:sz="12" w:space="0" w:color="auto"/>
              <w:bottom w:val="single" w:sz="2" w:space="0" w:color="auto"/>
            </w:tcBorders>
            <w:shd w:val="clear" w:color="auto" w:fill="auto"/>
          </w:tcPr>
          <w:p w14:paraId="23393207" w14:textId="67DDD199" w:rsidR="00D0783A" w:rsidRPr="00B95E8B" w:rsidRDefault="00D0783A" w:rsidP="00EE72FF">
            <w:pPr>
              <w:pStyle w:val="TableHeading"/>
            </w:pPr>
            <w:r w:rsidRPr="00B95E8B">
              <w:t>Record</w:t>
            </w:r>
            <w:r w:rsidR="002A2C22">
              <w:noBreakHyphen/>
            </w:r>
            <w:r w:rsidRPr="00B95E8B">
              <w:t>keeping</w:t>
            </w:r>
          </w:p>
        </w:tc>
      </w:tr>
      <w:tr w:rsidR="00D0783A" w:rsidRPr="00B95E8B" w14:paraId="7745EFD6" w14:textId="77777777" w:rsidTr="0082472F">
        <w:trPr>
          <w:tblHeader/>
        </w:trPr>
        <w:tc>
          <w:tcPr>
            <w:tcW w:w="429" w:type="pct"/>
            <w:tcBorders>
              <w:top w:val="single" w:sz="2" w:space="0" w:color="auto"/>
              <w:bottom w:val="single" w:sz="12" w:space="0" w:color="auto"/>
            </w:tcBorders>
            <w:shd w:val="clear" w:color="auto" w:fill="auto"/>
          </w:tcPr>
          <w:p w14:paraId="2EA2B6D6" w14:textId="77777777" w:rsidR="00D0783A" w:rsidRPr="00B95E8B" w:rsidRDefault="00D0783A"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334CFA86" w14:textId="77777777" w:rsidR="00D0783A" w:rsidRPr="00B95E8B" w:rsidRDefault="00D0783A"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2B33A4CC" w14:textId="77777777" w:rsidR="00D0783A" w:rsidRPr="00B95E8B" w:rsidRDefault="00D0783A" w:rsidP="00EE72FF">
            <w:pPr>
              <w:pStyle w:val="TableHeading"/>
            </w:pPr>
            <w:r w:rsidRPr="00B95E8B">
              <w:t>Rule</w:t>
            </w:r>
          </w:p>
        </w:tc>
      </w:tr>
      <w:tr w:rsidR="00D0783A" w:rsidRPr="00B95E8B" w14:paraId="478692A4" w14:textId="77777777" w:rsidTr="0082472F">
        <w:tc>
          <w:tcPr>
            <w:tcW w:w="429" w:type="pct"/>
            <w:tcBorders>
              <w:top w:val="single" w:sz="2" w:space="0" w:color="auto"/>
              <w:bottom w:val="single" w:sz="2" w:space="0" w:color="auto"/>
            </w:tcBorders>
            <w:shd w:val="clear" w:color="auto" w:fill="auto"/>
          </w:tcPr>
          <w:p w14:paraId="510EDAC1" w14:textId="77777777" w:rsidR="00D0783A" w:rsidRPr="00B95E8B" w:rsidRDefault="00D0783A" w:rsidP="00EE72FF">
            <w:pPr>
              <w:pStyle w:val="Tabletext"/>
            </w:pPr>
            <w:r w:rsidRPr="00B95E8B">
              <w:t>1</w:t>
            </w:r>
          </w:p>
        </w:tc>
        <w:tc>
          <w:tcPr>
            <w:tcW w:w="2285" w:type="pct"/>
            <w:tcBorders>
              <w:top w:val="single" w:sz="2" w:space="0" w:color="auto"/>
              <w:bottom w:val="single" w:sz="2" w:space="0" w:color="auto"/>
            </w:tcBorders>
            <w:shd w:val="clear" w:color="auto" w:fill="auto"/>
          </w:tcPr>
          <w:p w14:paraId="41EAFB40" w14:textId="77777777" w:rsidR="00D0783A" w:rsidRPr="00B95E8B" w:rsidRDefault="00D0783A"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EB5979F" w14:textId="77777777" w:rsidR="00D0783A" w:rsidRPr="00B95E8B" w:rsidRDefault="00D0783A" w:rsidP="00EE72FF">
            <w:pPr>
              <w:pStyle w:val="Tabletext"/>
            </w:pPr>
            <w:r w:rsidRPr="00B95E8B">
              <w:t>The levy payer or charge payer</w:t>
            </w:r>
          </w:p>
        </w:tc>
      </w:tr>
      <w:tr w:rsidR="00D0783A" w:rsidRPr="00B95E8B" w14:paraId="4A7EC0EE" w14:textId="77777777" w:rsidTr="0082472F">
        <w:tc>
          <w:tcPr>
            <w:tcW w:w="429" w:type="pct"/>
            <w:tcBorders>
              <w:top w:val="single" w:sz="2" w:space="0" w:color="auto"/>
              <w:bottom w:val="single" w:sz="2" w:space="0" w:color="auto"/>
            </w:tcBorders>
            <w:shd w:val="clear" w:color="auto" w:fill="auto"/>
          </w:tcPr>
          <w:p w14:paraId="10B47C5E" w14:textId="77777777" w:rsidR="00D0783A" w:rsidRPr="00B95E8B" w:rsidRDefault="00D0783A" w:rsidP="00EE72FF">
            <w:pPr>
              <w:pStyle w:val="Tabletext"/>
            </w:pPr>
            <w:r w:rsidRPr="00B95E8B">
              <w:t>2</w:t>
            </w:r>
          </w:p>
        </w:tc>
        <w:tc>
          <w:tcPr>
            <w:tcW w:w="2285" w:type="pct"/>
            <w:tcBorders>
              <w:top w:val="single" w:sz="2" w:space="0" w:color="auto"/>
              <w:bottom w:val="single" w:sz="2" w:space="0" w:color="auto"/>
            </w:tcBorders>
            <w:shd w:val="clear" w:color="auto" w:fill="auto"/>
          </w:tcPr>
          <w:p w14:paraId="7713CD01" w14:textId="77777777" w:rsidR="00D0783A" w:rsidRPr="00B95E8B" w:rsidRDefault="00D0783A" w:rsidP="00EE72FF">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4DAC9BAB" w14:textId="77777777" w:rsidR="00D0783A" w:rsidRPr="00B95E8B" w:rsidRDefault="00D0783A" w:rsidP="00EE72FF">
            <w:pPr>
              <w:pStyle w:val="Tabletext"/>
            </w:pPr>
            <w:r w:rsidRPr="00B95E8B">
              <w:t>The records must:</w:t>
            </w:r>
          </w:p>
          <w:p w14:paraId="71DCD625" w14:textId="77777777" w:rsidR="00D0783A" w:rsidRPr="00B95E8B" w:rsidRDefault="00D0783A" w:rsidP="00EE72FF">
            <w:pPr>
              <w:pStyle w:val="Tablea"/>
            </w:pPr>
            <w:r w:rsidRPr="00B95E8B">
              <w:t>(a) if a collection agent is liable to pay an equivalent amount on behalf of the levy payer—contain details of the transaction involving that agent (including that agent’s contact details); or</w:t>
            </w:r>
          </w:p>
          <w:p w14:paraId="40104047" w14:textId="77777777" w:rsidR="00D0783A" w:rsidRPr="00B95E8B" w:rsidRDefault="00D0783A" w:rsidP="00EE72FF">
            <w:pPr>
              <w:pStyle w:val="Tablea"/>
            </w:pPr>
            <w:r w:rsidRPr="00B95E8B">
              <w:t>(b) otherwise—enable the levy payer to substantiate the amount of levy payable and paid by the levy payer on the persimmons</w:t>
            </w:r>
          </w:p>
        </w:tc>
      </w:tr>
      <w:tr w:rsidR="00D0783A" w:rsidRPr="00B95E8B" w14:paraId="2294EDF5" w14:textId="77777777" w:rsidTr="0082472F">
        <w:tc>
          <w:tcPr>
            <w:tcW w:w="429" w:type="pct"/>
            <w:tcBorders>
              <w:top w:val="single" w:sz="2" w:space="0" w:color="auto"/>
              <w:bottom w:val="single" w:sz="2" w:space="0" w:color="auto"/>
            </w:tcBorders>
            <w:shd w:val="clear" w:color="auto" w:fill="auto"/>
          </w:tcPr>
          <w:p w14:paraId="7BBC3BD4" w14:textId="77777777" w:rsidR="00D0783A" w:rsidRPr="00B95E8B" w:rsidRDefault="00D0783A" w:rsidP="00EE72FF">
            <w:pPr>
              <w:pStyle w:val="Tabletext"/>
            </w:pPr>
            <w:r w:rsidRPr="00B95E8B">
              <w:t>3</w:t>
            </w:r>
          </w:p>
        </w:tc>
        <w:tc>
          <w:tcPr>
            <w:tcW w:w="2285" w:type="pct"/>
            <w:tcBorders>
              <w:top w:val="single" w:sz="2" w:space="0" w:color="auto"/>
              <w:bottom w:val="single" w:sz="2" w:space="0" w:color="auto"/>
            </w:tcBorders>
            <w:shd w:val="clear" w:color="auto" w:fill="auto"/>
          </w:tcPr>
          <w:p w14:paraId="7F503E41" w14:textId="77777777" w:rsidR="00D0783A" w:rsidRPr="00B95E8B" w:rsidRDefault="00D0783A" w:rsidP="00EE72FF">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447148C3" w14:textId="77777777" w:rsidR="00D0783A" w:rsidRPr="00B95E8B" w:rsidRDefault="00D0783A" w:rsidP="00EE72FF">
            <w:pPr>
              <w:pStyle w:val="Tabletext"/>
            </w:pPr>
            <w:r w:rsidRPr="00B95E8B">
              <w:t>The records must:</w:t>
            </w:r>
          </w:p>
          <w:p w14:paraId="49013223" w14:textId="77777777" w:rsidR="00D0783A" w:rsidRPr="00B95E8B" w:rsidRDefault="00D0783A" w:rsidP="00EE72FF">
            <w:pPr>
              <w:pStyle w:val="Tablea"/>
            </w:pPr>
            <w:r w:rsidRPr="00B95E8B">
              <w:t>(a) if an exporting agent is liable to pay an equivalent amount on behalf of the charge payer—contain details of the transaction involving that agent (including that agent’s contact details); or</w:t>
            </w:r>
          </w:p>
          <w:p w14:paraId="4DED45A0" w14:textId="77777777" w:rsidR="00D0783A" w:rsidRPr="00B95E8B" w:rsidRDefault="00D0783A" w:rsidP="00EE72FF">
            <w:pPr>
              <w:pStyle w:val="Tablea"/>
            </w:pPr>
            <w:r w:rsidRPr="00B95E8B">
              <w:t>(b) otherwise—enable the charge payer to substantiate the amount of charge payable and paid by the charge payer on the persimmons</w:t>
            </w:r>
          </w:p>
        </w:tc>
      </w:tr>
      <w:tr w:rsidR="00D0783A" w:rsidRPr="00B95E8B" w14:paraId="21C791A2" w14:textId="77777777" w:rsidTr="0082472F">
        <w:tc>
          <w:tcPr>
            <w:tcW w:w="429" w:type="pct"/>
            <w:tcBorders>
              <w:top w:val="single" w:sz="2" w:space="0" w:color="auto"/>
              <w:bottom w:val="single" w:sz="12" w:space="0" w:color="auto"/>
            </w:tcBorders>
            <w:shd w:val="clear" w:color="auto" w:fill="auto"/>
          </w:tcPr>
          <w:p w14:paraId="467999E2" w14:textId="77777777" w:rsidR="00D0783A" w:rsidRPr="00B95E8B" w:rsidRDefault="00D0783A" w:rsidP="00EE72FF">
            <w:pPr>
              <w:pStyle w:val="Tabletext"/>
            </w:pPr>
            <w:r w:rsidRPr="00B95E8B">
              <w:t>4</w:t>
            </w:r>
          </w:p>
        </w:tc>
        <w:tc>
          <w:tcPr>
            <w:tcW w:w="2285" w:type="pct"/>
            <w:tcBorders>
              <w:top w:val="single" w:sz="2" w:space="0" w:color="auto"/>
              <w:bottom w:val="single" w:sz="12" w:space="0" w:color="auto"/>
            </w:tcBorders>
            <w:shd w:val="clear" w:color="auto" w:fill="auto"/>
          </w:tcPr>
          <w:p w14:paraId="421150B0" w14:textId="77777777" w:rsidR="00D0783A" w:rsidRPr="00B95E8B" w:rsidRDefault="00D0783A" w:rsidP="00EE72FF">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2D5144C2" w14:textId="77777777" w:rsidR="00D0783A" w:rsidRPr="00B95E8B" w:rsidRDefault="00887BC0" w:rsidP="00887BC0">
            <w:pPr>
              <w:pStyle w:val="Tabletext"/>
            </w:pPr>
            <w:r w:rsidRPr="00B95E8B">
              <w:t>Until the end of the period of 5 years beginning on the day after the end of the financial year in which the levy or charge is imposed</w:t>
            </w:r>
          </w:p>
        </w:tc>
      </w:tr>
    </w:tbl>
    <w:p w14:paraId="002AAE73" w14:textId="77777777" w:rsidR="00D0783A" w:rsidRPr="00B95E8B" w:rsidRDefault="00D0783A" w:rsidP="00D0783A">
      <w:pPr>
        <w:pStyle w:val="notetext"/>
      </w:pPr>
      <w:r w:rsidRPr="00B95E8B">
        <w:t>Note</w:t>
      </w:r>
      <w:r w:rsidR="00665768" w:rsidRPr="00B95E8B">
        <w:t xml:space="preserve"> 1</w:t>
      </w:r>
      <w:r w:rsidRPr="00B95E8B">
        <w:t>:</w:t>
      </w:r>
      <w:r w:rsidRPr="00B95E8B">
        <w:tab/>
      </w:r>
      <w:r w:rsidR="00C91FA7" w:rsidRPr="00B95E8B">
        <w:t>Section 1</w:t>
      </w:r>
      <w:r w:rsidR="00526692" w:rsidRPr="00B95E8B">
        <w:t>8 of the Act</w:t>
      </w:r>
      <w:r w:rsidR="00E76A44" w:rsidRPr="00B95E8B">
        <w:t xml:space="preserve"> contains an offence and a </w:t>
      </w:r>
      <w:r w:rsidR="00550E97" w:rsidRPr="00B95E8B">
        <w:t>civil penalty for failing to make or keep the records in accordance with this instrument</w:t>
      </w:r>
      <w:r w:rsidRPr="00B95E8B">
        <w:t>.</w:t>
      </w:r>
    </w:p>
    <w:p w14:paraId="007326E8" w14:textId="67DC9816" w:rsidR="00665768" w:rsidRPr="00B95E8B" w:rsidRDefault="00665768" w:rsidP="00665768">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5</w:t>
      </w:r>
      <w:r w:rsidR="00CC32D9" w:rsidRPr="00B95E8B">
        <w:t>6</w:t>
      </w:r>
      <w:r w:rsidR="002A2C22">
        <w:noBreakHyphen/>
      </w:r>
      <w:r w:rsidR="00CC32D9" w:rsidRPr="00B95E8B">
        <w:t>3</w:t>
      </w:r>
      <w:r w:rsidRPr="00B95E8B">
        <w:t>.</w:t>
      </w:r>
    </w:p>
    <w:p w14:paraId="5CA83D71" w14:textId="28FBA322" w:rsidR="00D0783A" w:rsidRPr="00B95E8B" w:rsidRDefault="00212E67" w:rsidP="00D0783A">
      <w:pPr>
        <w:pStyle w:val="ActHead5"/>
      </w:pPr>
      <w:bookmarkStart w:id="366" w:name="_Toc195792403"/>
      <w:r w:rsidRPr="002A2C22">
        <w:rPr>
          <w:rStyle w:val="CharSectno"/>
        </w:rPr>
        <w:t>56</w:t>
      </w:r>
      <w:r w:rsidR="002A2C22" w:rsidRPr="002A2C22">
        <w:rPr>
          <w:rStyle w:val="CharSectno"/>
        </w:rPr>
        <w:noBreakHyphen/>
      </w:r>
      <w:r w:rsidRPr="002A2C22">
        <w:rPr>
          <w:rStyle w:val="CharSectno"/>
        </w:rPr>
        <w:t>2</w:t>
      </w:r>
      <w:r w:rsidR="00D0783A" w:rsidRPr="00B95E8B">
        <w:t xml:space="preserve">  Obligations of collection agents</w:t>
      </w:r>
      <w:bookmarkEnd w:id="366"/>
    </w:p>
    <w:p w14:paraId="3D49F1E1" w14:textId="77777777" w:rsidR="00D0783A" w:rsidRPr="00B95E8B" w:rsidRDefault="00D0783A" w:rsidP="00D0783A">
      <w:pPr>
        <w:pStyle w:val="subsection"/>
      </w:pPr>
      <w:r w:rsidRPr="00B95E8B">
        <w:tab/>
        <w:t>(1)</w:t>
      </w:r>
      <w:r w:rsidRPr="00B95E8B">
        <w:tab/>
        <w:t>This clause sets out obligations that are imposed on a person if:</w:t>
      </w:r>
    </w:p>
    <w:p w14:paraId="58D10B05" w14:textId="77777777" w:rsidR="00D0783A" w:rsidRPr="00B95E8B" w:rsidRDefault="00D0783A" w:rsidP="00D0783A">
      <w:pPr>
        <w:pStyle w:val="paragraph"/>
      </w:pPr>
      <w:r w:rsidRPr="00B95E8B">
        <w:tab/>
        <w:t>(a)</w:t>
      </w:r>
      <w:r w:rsidRPr="00B95E8B">
        <w:tab/>
        <w:t xml:space="preserve">levy is imposed on persimmons that are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66A0A731" w14:textId="77777777" w:rsidR="00D0783A" w:rsidRPr="00B95E8B" w:rsidRDefault="00D0783A" w:rsidP="00D0783A">
      <w:pPr>
        <w:pStyle w:val="paragraph"/>
      </w:pPr>
      <w:r w:rsidRPr="00B95E8B">
        <w:tab/>
        <w:t>(b)</w:t>
      </w:r>
      <w:r w:rsidRPr="00B95E8B">
        <w:tab/>
        <w:t xml:space="preserve">levy is imposed on persimmons that are processed for the levy payer in a quarter in a financial year (the </w:t>
      </w:r>
      <w:r w:rsidRPr="00B95E8B">
        <w:rPr>
          <w:b/>
          <w:i/>
        </w:rPr>
        <w:t>processing case</w:t>
      </w:r>
      <w:r w:rsidRPr="00B95E8B">
        <w:t>); or</w:t>
      </w:r>
    </w:p>
    <w:p w14:paraId="3C3ADD9D" w14:textId="77777777" w:rsidR="00D0783A" w:rsidRPr="00B95E8B" w:rsidRDefault="00D0783A" w:rsidP="00D0783A">
      <w:pPr>
        <w:pStyle w:val="paragraph"/>
      </w:pPr>
      <w:r w:rsidRPr="00B95E8B">
        <w:tab/>
        <w:t>(c)</w:t>
      </w:r>
      <w:r w:rsidRPr="00B95E8B">
        <w:tab/>
        <w:t xml:space="preserve">charge is imposed on persimmons that are exported </w:t>
      </w:r>
      <w:r w:rsidR="00C601BB" w:rsidRPr="00B95E8B">
        <w:t xml:space="preserve">from Australia </w:t>
      </w:r>
      <w:r w:rsidRPr="00B95E8B">
        <w:t xml:space="preserve">in a quarter in a financial year through an exporting agent (the </w:t>
      </w:r>
      <w:r w:rsidRPr="00B95E8B">
        <w:rPr>
          <w:b/>
          <w:i/>
        </w:rPr>
        <w:t>export case</w:t>
      </w:r>
      <w:r w:rsidRPr="00B95E8B">
        <w:t>).</w:t>
      </w:r>
    </w:p>
    <w:p w14:paraId="3954AF92" w14:textId="77777777" w:rsidR="00D0783A" w:rsidRPr="00B95E8B" w:rsidRDefault="00D0783A" w:rsidP="00D0783A">
      <w:pPr>
        <w:pStyle w:val="SubsectionHead"/>
      </w:pPr>
      <w:r w:rsidRPr="00B95E8B">
        <w:t>Payment of equivalent amounts</w:t>
      </w:r>
    </w:p>
    <w:p w14:paraId="00E03E39" w14:textId="7D1C0DF7" w:rsidR="00D0783A" w:rsidRPr="00B95E8B" w:rsidRDefault="00D0783A" w:rsidP="00D0783A">
      <w:pPr>
        <w:pStyle w:val="subsection"/>
      </w:pPr>
      <w:r w:rsidRPr="00B95E8B">
        <w:tab/>
        <w:t>(2)</w:t>
      </w:r>
      <w:r w:rsidRPr="00B95E8B">
        <w:tab/>
        <w:t xml:space="preserve">For the purposes of </w:t>
      </w:r>
      <w:r w:rsidR="00C91FA7" w:rsidRPr="00B95E8B">
        <w:t>sub</w:t>
      </w:r>
      <w:r w:rsidR="002A2C22">
        <w:t>section 1</w:t>
      </w:r>
      <w:r w:rsidR="004375B7" w:rsidRPr="00B95E8B">
        <w:t>0</w:t>
      </w:r>
      <w:r w:rsidRPr="00B95E8B">
        <w:t>(1) of the Act, this table has effect.</w:t>
      </w:r>
    </w:p>
    <w:p w14:paraId="35BFBD71" w14:textId="77777777" w:rsidR="00D0783A" w:rsidRPr="00B95E8B" w:rsidRDefault="00D0783A" w:rsidP="00D0783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0783A" w:rsidRPr="00B95E8B" w14:paraId="228C1A15" w14:textId="77777777" w:rsidTr="0082472F">
        <w:trPr>
          <w:tblHeader/>
        </w:trPr>
        <w:tc>
          <w:tcPr>
            <w:tcW w:w="5000" w:type="pct"/>
            <w:gridSpan w:val="3"/>
            <w:tcBorders>
              <w:top w:val="single" w:sz="12" w:space="0" w:color="auto"/>
              <w:bottom w:val="single" w:sz="2" w:space="0" w:color="auto"/>
            </w:tcBorders>
            <w:shd w:val="clear" w:color="auto" w:fill="auto"/>
          </w:tcPr>
          <w:p w14:paraId="17D35C64" w14:textId="77777777" w:rsidR="00D0783A" w:rsidRPr="00B95E8B" w:rsidRDefault="00D0783A" w:rsidP="00EE72FF">
            <w:pPr>
              <w:pStyle w:val="TableHeading"/>
            </w:pPr>
            <w:r w:rsidRPr="00B95E8B">
              <w:t>Payment of equivalent amounts</w:t>
            </w:r>
          </w:p>
        </w:tc>
      </w:tr>
      <w:tr w:rsidR="00D0783A" w:rsidRPr="00B95E8B" w14:paraId="4C394A22" w14:textId="77777777" w:rsidTr="0082472F">
        <w:trPr>
          <w:tblHeader/>
        </w:trPr>
        <w:tc>
          <w:tcPr>
            <w:tcW w:w="429" w:type="pct"/>
            <w:tcBorders>
              <w:top w:val="single" w:sz="2" w:space="0" w:color="auto"/>
              <w:bottom w:val="single" w:sz="12" w:space="0" w:color="auto"/>
            </w:tcBorders>
            <w:shd w:val="clear" w:color="auto" w:fill="auto"/>
          </w:tcPr>
          <w:p w14:paraId="73D1627B" w14:textId="77777777" w:rsidR="00D0783A" w:rsidRPr="00B95E8B" w:rsidRDefault="00D0783A" w:rsidP="00EE72FF">
            <w:pPr>
              <w:pStyle w:val="TableHeading"/>
            </w:pPr>
            <w:r w:rsidRPr="00B95E8B">
              <w:t>Item</w:t>
            </w:r>
          </w:p>
        </w:tc>
        <w:tc>
          <w:tcPr>
            <w:tcW w:w="2211" w:type="pct"/>
            <w:tcBorders>
              <w:top w:val="single" w:sz="2" w:space="0" w:color="auto"/>
              <w:bottom w:val="single" w:sz="12" w:space="0" w:color="auto"/>
            </w:tcBorders>
            <w:shd w:val="clear" w:color="auto" w:fill="auto"/>
          </w:tcPr>
          <w:p w14:paraId="42BBF422" w14:textId="77777777" w:rsidR="00D0783A" w:rsidRPr="00B95E8B" w:rsidRDefault="00D0783A" w:rsidP="00EE72FF">
            <w:pPr>
              <w:pStyle w:val="TableHeading"/>
            </w:pPr>
            <w:r w:rsidRPr="00B95E8B">
              <w:t>Matter</w:t>
            </w:r>
          </w:p>
        </w:tc>
        <w:tc>
          <w:tcPr>
            <w:tcW w:w="2360" w:type="pct"/>
            <w:tcBorders>
              <w:top w:val="single" w:sz="2" w:space="0" w:color="auto"/>
              <w:bottom w:val="single" w:sz="12" w:space="0" w:color="auto"/>
            </w:tcBorders>
            <w:shd w:val="clear" w:color="auto" w:fill="auto"/>
          </w:tcPr>
          <w:p w14:paraId="3F91821C" w14:textId="77777777" w:rsidR="00D0783A" w:rsidRPr="00B95E8B" w:rsidRDefault="00D0783A" w:rsidP="00EE72FF">
            <w:pPr>
              <w:pStyle w:val="TableHeading"/>
            </w:pPr>
            <w:r w:rsidRPr="00B95E8B">
              <w:t>Rule</w:t>
            </w:r>
          </w:p>
        </w:tc>
      </w:tr>
      <w:tr w:rsidR="00D0783A" w:rsidRPr="00B95E8B" w14:paraId="67684FA0" w14:textId="77777777" w:rsidTr="0082472F">
        <w:tc>
          <w:tcPr>
            <w:tcW w:w="429" w:type="pct"/>
            <w:tcBorders>
              <w:top w:val="single" w:sz="2" w:space="0" w:color="auto"/>
              <w:bottom w:val="single" w:sz="2" w:space="0" w:color="auto"/>
            </w:tcBorders>
            <w:shd w:val="clear" w:color="auto" w:fill="auto"/>
          </w:tcPr>
          <w:p w14:paraId="4CDDCBA6" w14:textId="77777777" w:rsidR="00D0783A" w:rsidRPr="00B95E8B" w:rsidRDefault="00D0783A" w:rsidP="00EE72FF">
            <w:pPr>
              <w:pStyle w:val="Tabletext"/>
            </w:pPr>
            <w:r w:rsidRPr="00B95E8B">
              <w:t>1</w:t>
            </w:r>
          </w:p>
        </w:tc>
        <w:tc>
          <w:tcPr>
            <w:tcW w:w="2211" w:type="pct"/>
            <w:tcBorders>
              <w:top w:val="single" w:sz="2" w:space="0" w:color="auto"/>
              <w:bottom w:val="single" w:sz="2" w:space="0" w:color="auto"/>
            </w:tcBorders>
            <w:shd w:val="clear" w:color="auto" w:fill="auto"/>
          </w:tcPr>
          <w:p w14:paraId="73DA7C37" w14:textId="77777777" w:rsidR="00D0783A" w:rsidRPr="00B95E8B" w:rsidRDefault="00D0783A" w:rsidP="00EE72FF">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persimmons?</w:t>
            </w:r>
          </w:p>
        </w:tc>
        <w:tc>
          <w:tcPr>
            <w:tcW w:w="2360" w:type="pct"/>
            <w:tcBorders>
              <w:top w:val="single" w:sz="2" w:space="0" w:color="auto"/>
              <w:bottom w:val="single" w:sz="2" w:space="0" w:color="auto"/>
            </w:tcBorders>
            <w:shd w:val="clear" w:color="auto" w:fill="auto"/>
          </w:tcPr>
          <w:p w14:paraId="1FDC2CD0" w14:textId="77777777" w:rsidR="00D0783A" w:rsidRPr="00B95E8B" w:rsidRDefault="00D0783A" w:rsidP="00EE72FF">
            <w:pPr>
              <w:pStyle w:val="Tabletext"/>
            </w:pPr>
            <w:r w:rsidRPr="00B95E8B">
              <w:t>The following</w:t>
            </w:r>
            <w:r w:rsidR="00136A08" w:rsidRPr="00B95E8B">
              <w:t xml:space="preserve"> person</w:t>
            </w:r>
            <w:r w:rsidRPr="00B95E8B">
              <w:t>:</w:t>
            </w:r>
          </w:p>
          <w:p w14:paraId="5CAFF184" w14:textId="77777777" w:rsidR="00D0783A" w:rsidRPr="00B95E8B" w:rsidRDefault="00D0783A" w:rsidP="00EE72FF">
            <w:pPr>
              <w:pStyle w:val="Tablea"/>
            </w:pPr>
            <w:r w:rsidRPr="00B95E8B">
              <w:t>(a) the liable collection agent in the sale case;</w:t>
            </w:r>
          </w:p>
          <w:p w14:paraId="64D13981" w14:textId="77777777" w:rsidR="00D0783A" w:rsidRPr="00B95E8B" w:rsidRDefault="00D0783A" w:rsidP="00EE72FF">
            <w:pPr>
              <w:pStyle w:val="Tablea"/>
            </w:pPr>
            <w:r w:rsidRPr="00B95E8B">
              <w:t>(b) the person who carried out the processing in the processing case;</w:t>
            </w:r>
          </w:p>
          <w:p w14:paraId="499800ED" w14:textId="77777777" w:rsidR="00D0783A" w:rsidRPr="00B95E8B" w:rsidRDefault="00D0783A" w:rsidP="00EE72FF">
            <w:pPr>
              <w:pStyle w:val="Tablea"/>
            </w:pPr>
            <w:r w:rsidRPr="00B95E8B">
              <w:t>(c) the exporting agent in the export case</w:t>
            </w:r>
          </w:p>
        </w:tc>
      </w:tr>
      <w:tr w:rsidR="00D0783A" w:rsidRPr="00B95E8B" w14:paraId="4E53E028" w14:textId="77777777" w:rsidTr="0082472F">
        <w:tc>
          <w:tcPr>
            <w:tcW w:w="429" w:type="pct"/>
            <w:tcBorders>
              <w:top w:val="single" w:sz="2" w:space="0" w:color="auto"/>
              <w:bottom w:val="single" w:sz="2" w:space="0" w:color="auto"/>
            </w:tcBorders>
            <w:shd w:val="clear" w:color="auto" w:fill="auto"/>
          </w:tcPr>
          <w:p w14:paraId="27C38A90" w14:textId="77777777" w:rsidR="00D0783A" w:rsidRPr="00B95E8B" w:rsidRDefault="00D0783A" w:rsidP="00EE72FF">
            <w:pPr>
              <w:pStyle w:val="Tabletext"/>
            </w:pPr>
            <w:r w:rsidRPr="00B95E8B">
              <w:t>2</w:t>
            </w:r>
          </w:p>
        </w:tc>
        <w:tc>
          <w:tcPr>
            <w:tcW w:w="2211" w:type="pct"/>
            <w:tcBorders>
              <w:top w:val="single" w:sz="2" w:space="0" w:color="auto"/>
              <w:bottom w:val="single" w:sz="2" w:space="0" w:color="auto"/>
            </w:tcBorders>
            <w:shd w:val="clear" w:color="auto" w:fill="auto"/>
          </w:tcPr>
          <w:p w14:paraId="13A77D33" w14:textId="77777777" w:rsidR="00D0783A" w:rsidRPr="00B95E8B" w:rsidRDefault="00D0783A" w:rsidP="00EE72FF">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1B7ABA90" w14:textId="77777777" w:rsidR="00D0783A" w:rsidRPr="00B95E8B" w:rsidRDefault="00D0783A" w:rsidP="00EE72FF">
            <w:pPr>
              <w:pStyle w:val="Tabletext"/>
            </w:pPr>
            <w:r w:rsidRPr="00B95E8B">
              <w:t>On the last day of the first calendar month after the end of the quarter</w:t>
            </w:r>
          </w:p>
        </w:tc>
      </w:tr>
      <w:tr w:rsidR="00D0783A" w:rsidRPr="00B95E8B" w14:paraId="1110FBFC" w14:textId="77777777" w:rsidTr="0082472F">
        <w:tc>
          <w:tcPr>
            <w:tcW w:w="429" w:type="pct"/>
            <w:tcBorders>
              <w:top w:val="single" w:sz="2" w:space="0" w:color="auto"/>
              <w:bottom w:val="single" w:sz="12" w:space="0" w:color="auto"/>
            </w:tcBorders>
            <w:shd w:val="clear" w:color="auto" w:fill="auto"/>
          </w:tcPr>
          <w:p w14:paraId="02CB4111" w14:textId="77777777" w:rsidR="00D0783A" w:rsidRPr="00B95E8B" w:rsidRDefault="00D0783A" w:rsidP="00EE72FF">
            <w:pPr>
              <w:pStyle w:val="Tabletext"/>
            </w:pPr>
            <w:r w:rsidRPr="00B95E8B">
              <w:t>3</w:t>
            </w:r>
          </w:p>
        </w:tc>
        <w:tc>
          <w:tcPr>
            <w:tcW w:w="2211" w:type="pct"/>
            <w:tcBorders>
              <w:top w:val="single" w:sz="2" w:space="0" w:color="auto"/>
              <w:bottom w:val="single" w:sz="12" w:space="0" w:color="auto"/>
            </w:tcBorders>
            <w:shd w:val="clear" w:color="auto" w:fill="auto"/>
          </w:tcPr>
          <w:p w14:paraId="4A8BD72E" w14:textId="77777777" w:rsidR="00D0783A" w:rsidRPr="00B95E8B" w:rsidRDefault="00D0783A" w:rsidP="00EE72FF">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71CAEDC8" w14:textId="77777777" w:rsidR="00D0783A" w:rsidRPr="00B95E8B" w:rsidRDefault="00D0783A" w:rsidP="00EE72FF">
            <w:pPr>
              <w:pStyle w:val="Tabletext"/>
            </w:pPr>
            <w:r w:rsidRPr="00B95E8B">
              <w:t>The Commonwealth</w:t>
            </w:r>
          </w:p>
        </w:tc>
      </w:tr>
    </w:tbl>
    <w:p w14:paraId="539F9C6E" w14:textId="77777777" w:rsidR="00D0783A" w:rsidRPr="00B95E8B" w:rsidRDefault="00D0783A" w:rsidP="00D0783A">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2D411668" w14:textId="0BAF371C" w:rsidR="00D0783A" w:rsidRPr="00B95E8B" w:rsidRDefault="00D0783A" w:rsidP="00D0783A">
      <w:pPr>
        <w:pStyle w:val="notetext"/>
      </w:pPr>
      <w:r w:rsidRPr="00B95E8B">
        <w:t>Note 2:</w:t>
      </w:r>
      <w:r w:rsidRPr="00B95E8B">
        <w:tab/>
        <w:t xml:space="preserve">For penalty for late payment, see </w:t>
      </w:r>
      <w:r w:rsidR="002A2C22">
        <w:t>section 1</w:t>
      </w:r>
      <w:r w:rsidR="00703B61" w:rsidRPr="00B95E8B">
        <w:t>1</w:t>
      </w:r>
      <w:r w:rsidRPr="00B95E8B">
        <w:t xml:space="preserve"> of the Act.</w:t>
      </w:r>
    </w:p>
    <w:p w14:paraId="35056395" w14:textId="77777777" w:rsidR="00D0783A" w:rsidRPr="00B95E8B" w:rsidRDefault="00D0783A" w:rsidP="00D0783A">
      <w:pPr>
        <w:pStyle w:val="SubsectionHead"/>
      </w:pPr>
      <w:r w:rsidRPr="00B95E8B">
        <w:t>Giving quarterly returns</w:t>
      </w:r>
    </w:p>
    <w:p w14:paraId="2ACA0FC4" w14:textId="77777777" w:rsidR="00D0783A" w:rsidRPr="00B95E8B" w:rsidRDefault="00D0783A" w:rsidP="00D0783A">
      <w:pPr>
        <w:pStyle w:val="subsection"/>
      </w:pPr>
      <w:r w:rsidRPr="00B95E8B">
        <w:tab/>
        <w:t>(3)</w:t>
      </w:r>
      <w:r w:rsidRPr="00B95E8B">
        <w:tab/>
        <w:t xml:space="preserve">For the purposes of </w:t>
      </w:r>
      <w:r w:rsidR="00C91FA7" w:rsidRPr="00B95E8B">
        <w:t>paragraph 5</w:t>
      </w:r>
      <w:r w:rsidR="001D6041" w:rsidRPr="00B95E8B">
        <w:t>9</w:t>
      </w:r>
      <w:r w:rsidRPr="00B95E8B">
        <w:t>(2)(a) of the Act, this table has effect.</w:t>
      </w:r>
    </w:p>
    <w:p w14:paraId="24CB945E" w14:textId="77777777" w:rsidR="00D0783A" w:rsidRPr="00B95E8B" w:rsidRDefault="00D0783A" w:rsidP="00D0783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0783A" w:rsidRPr="00B95E8B" w14:paraId="0C0D0B11" w14:textId="77777777" w:rsidTr="0082472F">
        <w:trPr>
          <w:tblHeader/>
        </w:trPr>
        <w:tc>
          <w:tcPr>
            <w:tcW w:w="5000" w:type="pct"/>
            <w:gridSpan w:val="3"/>
            <w:tcBorders>
              <w:top w:val="single" w:sz="12" w:space="0" w:color="auto"/>
              <w:bottom w:val="single" w:sz="2" w:space="0" w:color="auto"/>
            </w:tcBorders>
            <w:shd w:val="clear" w:color="auto" w:fill="auto"/>
          </w:tcPr>
          <w:p w14:paraId="31079C89" w14:textId="77777777" w:rsidR="00D0783A" w:rsidRPr="00B95E8B" w:rsidRDefault="00D0783A" w:rsidP="00EE72FF">
            <w:pPr>
              <w:pStyle w:val="TableHeading"/>
              <w:rPr>
                <w:b w:val="0"/>
              </w:rPr>
            </w:pPr>
            <w:r w:rsidRPr="00B95E8B">
              <w:t>Quarterly returns</w:t>
            </w:r>
          </w:p>
        </w:tc>
      </w:tr>
      <w:tr w:rsidR="00D0783A" w:rsidRPr="00B95E8B" w14:paraId="779C7474" w14:textId="77777777" w:rsidTr="0082472F">
        <w:trPr>
          <w:tblHeader/>
        </w:trPr>
        <w:tc>
          <w:tcPr>
            <w:tcW w:w="429" w:type="pct"/>
            <w:tcBorders>
              <w:top w:val="single" w:sz="2" w:space="0" w:color="auto"/>
              <w:bottom w:val="single" w:sz="12" w:space="0" w:color="auto"/>
            </w:tcBorders>
            <w:shd w:val="clear" w:color="auto" w:fill="auto"/>
          </w:tcPr>
          <w:p w14:paraId="6B6E2FBD" w14:textId="77777777" w:rsidR="00D0783A" w:rsidRPr="00B95E8B" w:rsidRDefault="00D0783A"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7D2A5812" w14:textId="77777777" w:rsidR="00D0783A" w:rsidRPr="00B95E8B" w:rsidRDefault="00D0783A"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5C81B8D4" w14:textId="77777777" w:rsidR="00D0783A" w:rsidRPr="00B95E8B" w:rsidRDefault="00D0783A" w:rsidP="00EE72FF">
            <w:pPr>
              <w:pStyle w:val="TableHeading"/>
            </w:pPr>
            <w:r w:rsidRPr="00B95E8B">
              <w:t>Rule</w:t>
            </w:r>
          </w:p>
        </w:tc>
      </w:tr>
      <w:tr w:rsidR="00D0783A" w:rsidRPr="00B95E8B" w14:paraId="28630B0D" w14:textId="77777777" w:rsidTr="0082472F">
        <w:tc>
          <w:tcPr>
            <w:tcW w:w="429" w:type="pct"/>
            <w:tcBorders>
              <w:top w:val="single" w:sz="2" w:space="0" w:color="auto"/>
              <w:bottom w:val="single" w:sz="2" w:space="0" w:color="auto"/>
            </w:tcBorders>
            <w:shd w:val="clear" w:color="auto" w:fill="auto"/>
          </w:tcPr>
          <w:p w14:paraId="482C855E" w14:textId="77777777" w:rsidR="00D0783A" w:rsidRPr="00B95E8B" w:rsidRDefault="00D0783A" w:rsidP="00EE72FF">
            <w:pPr>
              <w:pStyle w:val="Tabletext"/>
            </w:pPr>
            <w:r w:rsidRPr="00B95E8B">
              <w:t>1</w:t>
            </w:r>
          </w:p>
        </w:tc>
        <w:tc>
          <w:tcPr>
            <w:tcW w:w="2285" w:type="pct"/>
            <w:tcBorders>
              <w:top w:val="single" w:sz="2" w:space="0" w:color="auto"/>
              <w:bottom w:val="single" w:sz="2" w:space="0" w:color="auto"/>
            </w:tcBorders>
            <w:shd w:val="clear" w:color="auto" w:fill="auto"/>
          </w:tcPr>
          <w:p w14:paraId="6F055178" w14:textId="77777777" w:rsidR="00D0783A" w:rsidRPr="00B95E8B" w:rsidRDefault="00D0783A" w:rsidP="00EE72FF">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3A135F22" w14:textId="77777777" w:rsidR="00D0783A" w:rsidRPr="00B95E8B" w:rsidRDefault="00D0783A" w:rsidP="00EE72FF">
            <w:pPr>
              <w:pStyle w:val="Tabletext"/>
            </w:pPr>
            <w:r w:rsidRPr="00B95E8B">
              <w:t>The following</w:t>
            </w:r>
            <w:r w:rsidR="00136A08" w:rsidRPr="00B95E8B">
              <w:t xml:space="preserve"> person</w:t>
            </w:r>
            <w:r w:rsidRPr="00B95E8B">
              <w:t>:</w:t>
            </w:r>
          </w:p>
          <w:p w14:paraId="14355C9E" w14:textId="77777777" w:rsidR="00D0783A" w:rsidRPr="00B95E8B" w:rsidRDefault="00D0783A" w:rsidP="00EE72FF">
            <w:pPr>
              <w:pStyle w:val="Tablea"/>
            </w:pPr>
            <w:r w:rsidRPr="00B95E8B">
              <w:t>(a) the liable collection agent in the sale case;</w:t>
            </w:r>
          </w:p>
          <w:p w14:paraId="5E2ED4E4" w14:textId="77777777" w:rsidR="00D0783A" w:rsidRPr="00B95E8B" w:rsidRDefault="00D0783A" w:rsidP="00EE72FF">
            <w:pPr>
              <w:pStyle w:val="Tablea"/>
            </w:pPr>
            <w:r w:rsidRPr="00B95E8B">
              <w:t>(b) the person who carried out the processing in the processing case;</w:t>
            </w:r>
          </w:p>
          <w:p w14:paraId="45AA1135" w14:textId="77777777" w:rsidR="00D0783A" w:rsidRPr="00B95E8B" w:rsidRDefault="00D0783A" w:rsidP="00EE72FF">
            <w:pPr>
              <w:pStyle w:val="Tablea"/>
            </w:pPr>
            <w:r w:rsidRPr="00B95E8B">
              <w:t>(c) the exporting agent in the export case</w:t>
            </w:r>
          </w:p>
        </w:tc>
      </w:tr>
      <w:tr w:rsidR="00D0783A" w:rsidRPr="00B95E8B" w14:paraId="46ED1A64" w14:textId="77777777" w:rsidTr="0082472F">
        <w:tc>
          <w:tcPr>
            <w:tcW w:w="429" w:type="pct"/>
            <w:tcBorders>
              <w:top w:val="single" w:sz="2" w:space="0" w:color="auto"/>
              <w:bottom w:val="single" w:sz="2" w:space="0" w:color="auto"/>
            </w:tcBorders>
            <w:shd w:val="clear" w:color="auto" w:fill="auto"/>
          </w:tcPr>
          <w:p w14:paraId="7AABC1AB" w14:textId="77777777" w:rsidR="00D0783A" w:rsidRPr="00B95E8B" w:rsidRDefault="00D0783A" w:rsidP="00EE72FF">
            <w:pPr>
              <w:pStyle w:val="Tabletext"/>
            </w:pPr>
            <w:r w:rsidRPr="00B95E8B">
              <w:t>2</w:t>
            </w:r>
          </w:p>
        </w:tc>
        <w:tc>
          <w:tcPr>
            <w:tcW w:w="2285" w:type="pct"/>
            <w:tcBorders>
              <w:top w:val="single" w:sz="2" w:space="0" w:color="auto"/>
              <w:bottom w:val="single" w:sz="2" w:space="0" w:color="auto"/>
            </w:tcBorders>
            <w:shd w:val="clear" w:color="auto" w:fill="auto"/>
          </w:tcPr>
          <w:p w14:paraId="2A31B60F" w14:textId="77777777" w:rsidR="00D0783A" w:rsidRPr="00B95E8B" w:rsidRDefault="00D0783A" w:rsidP="00EE72F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0221785" w14:textId="77777777" w:rsidR="00D0783A" w:rsidRPr="00B95E8B" w:rsidRDefault="00D0783A" w:rsidP="00EE72FF">
            <w:pPr>
              <w:pStyle w:val="Tabletext"/>
            </w:pPr>
            <w:r w:rsidRPr="00B95E8B">
              <w:t>Before the end of the first calendar month after the end of the quarter</w:t>
            </w:r>
          </w:p>
        </w:tc>
      </w:tr>
      <w:tr w:rsidR="00D0783A" w:rsidRPr="00B95E8B" w14:paraId="2290AC2F" w14:textId="77777777" w:rsidTr="0082472F">
        <w:tc>
          <w:tcPr>
            <w:tcW w:w="429" w:type="pct"/>
            <w:tcBorders>
              <w:top w:val="single" w:sz="2" w:space="0" w:color="auto"/>
              <w:bottom w:val="single" w:sz="2" w:space="0" w:color="auto"/>
            </w:tcBorders>
            <w:shd w:val="clear" w:color="auto" w:fill="auto"/>
          </w:tcPr>
          <w:p w14:paraId="111A3656" w14:textId="77777777" w:rsidR="00D0783A" w:rsidRPr="00B95E8B" w:rsidRDefault="00D0783A" w:rsidP="00EE72FF">
            <w:pPr>
              <w:pStyle w:val="Tabletext"/>
            </w:pPr>
            <w:r w:rsidRPr="00B95E8B">
              <w:t>3</w:t>
            </w:r>
          </w:p>
        </w:tc>
        <w:tc>
          <w:tcPr>
            <w:tcW w:w="2285" w:type="pct"/>
            <w:tcBorders>
              <w:top w:val="single" w:sz="2" w:space="0" w:color="auto"/>
              <w:bottom w:val="single" w:sz="2" w:space="0" w:color="auto"/>
            </w:tcBorders>
            <w:shd w:val="clear" w:color="auto" w:fill="auto"/>
          </w:tcPr>
          <w:p w14:paraId="35A34A13" w14:textId="77777777" w:rsidR="00D0783A" w:rsidRPr="00B95E8B" w:rsidRDefault="00D0783A" w:rsidP="00EE72F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45D83A8" w14:textId="77777777" w:rsidR="00D0783A" w:rsidRPr="00B95E8B" w:rsidRDefault="00D0783A" w:rsidP="00EE72FF">
            <w:pPr>
              <w:pStyle w:val="Tabletext"/>
            </w:pPr>
            <w:r w:rsidRPr="00B95E8B">
              <w:t>The Secretary</w:t>
            </w:r>
          </w:p>
        </w:tc>
      </w:tr>
      <w:tr w:rsidR="00D0783A" w:rsidRPr="00B95E8B" w14:paraId="198E0087" w14:textId="77777777" w:rsidTr="0082472F">
        <w:tc>
          <w:tcPr>
            <w:tcW w:w="429" w:type="pct"/>
            <w:tcBorders>
              <w:top w:val="single" w:sz="2" w:space="0" w:color="auto"/>
              <w:bottom w:val="single" w:sz="12" w:space="0" w:color="auto"/>
            </w:tcBorders>
            <w:shd w:val="clear" w:color="auto" w:fill="auto"/>
          </w:tcPr>
          <w:p w14:paraId="232A4CFC" w14:textId="77777777" w:rsidR="00D0783A" w:rsidRPr="00B95E8B" w:rsidRDefault="00D0783A" w:rsidP="00EE72FF">
            <w:pPr>
              <w:pStyle w:val="Tabletext"/>
            </w:pPr>
            <w:r w:rsidRPr="00B95E8B">
              <w:t>4</w:t>
            </w:r>
          </w:p>
        </w:tc>
        <w:tc>
          <w:tcPr>
            <w:tcW w:w="2285" w:type="pct"/>
            <w:tcBorders>
              <w:top w:val="single" w:sz="2" w:space="0" w:color="auto"/>
              <w:bottom w:val="single" w:sz="12" w:space="0" w:color="auto"/>
            </w:tcBorders>
            <w:shd w:val="clear" w:color="auto" w:fill="auto"/>
          </w:tcPr>
          <w:p w14:paraId="28D82515" w14:textId="77777777" w:rsidR="00D0783A" w:rsidRPr="00B95E8B" w:rsidRDefault="00D0783A" w:rsidP="00EE72F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7135FB0" w14:textId="77777777" w:rsidR="00D0783A" w:rsidRPr="00B95E8B" w:rsidRDefault="00D0783A" w:rsidP="00EE72FF">
            <w:pPr>
              <w:pStyle w:val="Tabletext"/>
            </w:pPr>
            <w:r w:rsidRPr="00B95E8B">
              <w:t>The return:</w:t>
            </w:r>
          </w:p>
          <w:p w14:paraId="0D4A9A3D" w14:textId="77777777" w:rsidR="00D0783A" w:rsidRPr="00B95E8B" w:rsidRDefault="00D0783A" w:rsidP="00EE72FF">
            <w:pPr>
              <w:pStyle w:val="Tablea"/>
            </w:pPr>
            <w:r w:rsidRPr="00B95E8B">
              <w:t>(a) must be in the appropriate approved form and include the information required by that form; or</w:t>
            </w:r>
          </w:p>
          <w:p w14:paraId="020BCB97" w14:textId="77777777" w:rsidR="00D0783A" w:rsidRPr="00B95E8B" w:rsidRDefault="00D0783A" w:rsidP="00EE72FF">
            <w:pPr>
              <w:pStyle w:val="Tablea"/>
            </w:pPr>
            <w:r w:rsidRPr="00B95E8B">
              <w:t>(b) must be given electronically using an approved electronic system and include the information required by that system to be included in the return</w:t>
            </w:r>
          </w:p>
        </w:tc>
      </w:tr>
    </w:tbl>
    <w:p w14:paraId="77B6F603" w14:textId="77777777" w:rsidR="00D0783A" w:rsidRPr="00B95E8B" w:rsidRDefault="00D0783A" w:rsidP="00D0783A">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108C00F" w14:textId="77777777" w:rsidR="00D0783A" w:rsidRPr="00B95E8B" w:rsidRDefault="00D0783A" w:rsidP="00D0783A">
      <w:pPr>
        <w:pStyle w:val="SubsectionHead"/>
      </w:pPr>
      <w:r w:rsidRPr="00B95E8B">
        <w:t>Making and keeping records</w:t>
      </w:r>
    </w:p>
    <w:p w14:paraId="07BCD9BE" w14:textId="77777777" w:rsidR="00D0783A" w:rsidRPr="00B95E8B" w:rsidRDefault="00D0783A" w:rsidP="00D0783A">
      <w:pPr>
        <w:pStyle w:val="subsection"/>
      </w:pPr>
      <w:r w:rsidRPr="00B95E8B">
        <w:tab/>
        <w:t>(4)</w:t>
      </w:r>
      <w:r w:rsidRPr="00B95E8B">
        <w:tab/>
        <w:t xml:space="preserve">For the purposes of </w:t>
      </w:r>
      <w:r w:rsidR="00C91FA7" w:rsidRPr="00B95E8B">
        <w:t>paragraph 5</w:t>
      </w:r>
      <w:r w:rsidR="001D6041" w:rsidRPr="00B95E8B">
        <w:t>9</w:t>
      </w:r>
      <w:r w:rsidRPr="00B95E8B">
        <w:t>(2)(b) of the Act, this table has effect.</w:t>
      </w:r>
    </w:p>
    <w:p w14:paraId="72F9FCC7" w14:textId="77777777" w:rsidR="00D0783A" w:rsidRPr="00B95E8B" w:rsidRDefault="00D0783A" w:rsidP="00D0783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0783A" w:rsidRPr="00B95E8B" w14:paraId="2A672B57" w14:textId="77777777" w:rsidTr="0082472F">
        <w:trPr>
          <w:tblHeader/>
        </w:trPr>
        <w:tc>
          <w:tcPr>
            <w:tcW w:w="5000" w:type="pct"/>
            <w:gridSpan w:val="3"/>
            <w:tcBorders>
              <w:top w:val="single" w:sz="12" w:space="0" w:color="auto"/>
              <w:bottom w:val="single" w:sz="2" w:space="0" w:color="auto"/>
            </w:tcBorders>
            <w:shd w:val="clear" w:color="auto" w:fill="auto"/>
          </w:tcPr>
          <w:p w14:paraId="7B634551" w14:textId="09F3FC1F" w:rsidR="00D0783A" w:rsidRPr="00B95E8B" w:rsidRDefault="00D0783A" w:rsidP="00EE72FF">
            <w:pPr>
              <w:pStyle w:val="TableHeading"/>
            </w:pPr>
            <w:r w:rsidRPr="00B95E8B">
              <w:t>Record</w:t>
            </w:r>
            <w:r w:rsidR="002A2C22">
              <w:noBreakHyphen/>
            </w:r>
            <w:r w:rsidRPr="00B95E8B">
              <w:t>keeping</w:t>
            </w:r>
          </w:p>
        </w:tc>
      </w:tr>
      <w:tr w:rsidR="00D0783A" w:rsidRPr="00B95E8B" w14:paraId="0EC70B97" w14:textId="77777777" w:rsidTr="0082472F">
        <w:trPr>
          <w:tblHeader/>
        </w:trPr>
        <w:tc>
          <w:tcPr>
            <w:tcW w:w="429" w:type="pct"/>
            <w:tcBorders>
              <w:top w:val="single" w:sz="2" w:space="0" w:color="auto"/>
              <w:bottom w:val="single" w:sz="12" w:space="0" w:color="auto"/>
            </w:tcBorders>
            <w:shd w:val="clear" w:color="auto" w:fill="auto"/>
          </w:tcPr>
          <w:p w14:paraId="52F66645" w14:textId="77777777" w:rsidR="00D0783A" w:rsidRPr="00B95E8B" w:rsidRDefault="00D0783A"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51BE51B6" w14:textId="77777777" w:rsidR="00D0783A" w:rsidRPr="00B95E8B" w:rsidRDefault="00D0783A"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0D519B7F" w14:textId="77777777" w:rsidR="00D0783A" w:rsidRPr="00B95E8B" w:rsidRDefault="00D0783A" w:rsidP="00EE72FF">
            <w:pPr>
              <w:pStyle w:val="TableHeading"/>
            </w:pPr>
            <w:r w:rsidRPr="00B95E8B">
              <w:t>Rule</w:t>
            </w:r>
          </w:p>
        </w:tc>
      </w:tr>
      <w:tr w:rsidR="00D0783A" w:rsidRPr="00B95E8B" w14:paraId="43229790" w14:textId="77777777" w:rsidTr="0082472F">
        <w:tc>
          <w:tcPr>
            <w:tcW w:w="429" w:type="pct"/>
            <w:tcBorders>
              <w:top w:val="single" w:sz="2" w:space="0" w:color="auto"/>
              <w:bottom w:val="single" w:sz="2" w:space="0" w:color="auto"/>
            </w:tcBorders>
            <w:shd w:val="clear" w:color="auto" w:fill="auto"/>
          </w:tcPr>
          <w:p w14:paraId="05145908" w14:textId="77777777" w:rsidR="00D0783A" w:rsidRPr="00B95E8B" w:rsidRDefault="00D0783A" w:rsidP="00EE72FF">
            <w:pPr>
              <w:pStyle w:val="Tabletext"/>
            </w:pPr>
            <w:r w:rsidRPr="00B95E8B">
              <w:t>1</w:t>
            </w:r>
          </w:p>
        </w:tc>
        <w:tc>
          <w:tcPr>
            <w:tcW w:w="2285" w:type="pct"/>
            <w:tcBorders>
              <w:top w:val="single" w:sz="2" w:space="0" w:color="auto"/>
              <w:bottom w:val="single" w:sz="2" w:space="0" w:color="auto"/>
            </w:tcBorders>
            <w:shd w:val="clear" w:color="auto" w:fill="auto"/>
          </w:tcPr>
          <w:p w14:paraId="78A82BB8" w14:textId="77777777" w:rsidR="00D0783A" w:rsidRPr="00B95E8B" w:rsidRDefault="00D0783A"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6A22B4D" w14:textId="77777777" w:rsidR="00D0783A" w:rsidRPr="00B95E8B" w:rsidRDefault="00D0783A" w:rsidP="00EE72FF">
            <w:pPr>
              <w:pStyle w:val="Tabletext"/>
            </w:pPr>
            <w:r w:rsidRPr="00B95E8B">
              <w:t>The following person:</w:t>
            </w:r>
          </w:p>
          <w:p w14:paraId="766413BE" w14:textId="77777777" w:rsidR="00D0783A" w:rsidRPr="00B95E8B" w:rsidRDefault="00D0783A" w:rsidP="00EE72FF">
            <w:pPr>
              <w:pStyle w:val="Tablea"/>
            </w:pPr>
            <w:r w:rsidRPr="00B95E8B">
              <w:t>(a) the liable collection agent in the sale case;</w:t>
            </w:r>
          </w:p>
          <w:p w14:paraId="78565A01" w14:textId="77777777" w:rsidR="00D0783A" w:rsidRPr="00B95E8B" w:rsidRDefault="00D0783A" w:rsidP="00EE72FF">
            <w:pPr>
              <w:pStyle w:val="Tablea"/>
            </w:pPr>
            <w:r w:rsidRPr="00B95E8B">
              <w:t>(b) the person who carried out the processing in the processing case;</w:t>
            </w:r>
          </w:p>
          <w:p w14:paraId="23C7CD7A" w14:textId="77777777" w:rsidR="00D0783A" w:rsidRPr="00B95E8B" w:rsidRDefault="00D0783A" w:rsidP="00EE72FF">
            <w:pPr>
              <w:pStyle w:val="Tablea"/>
            </w:pPr>
            <w:r w:rsidRPr="00B95E8B">
              <w:t>(c) the exporting agent in the export case</w:t>
            </w:r>
          </w:p>
        </w:tc>
      </w:tr>
      <w:tr w:rsidR="00D0783A" w:rsidRPr="00B95E8B" w14:paraId="6F7A1875" w14:textId="77777777" w:rsidTr="0082472F">
        <w:tc>
          <w:tcPr>
            <w:tcW w:w="429" w:type="pct"/>
            <w:tcBorders>
              <w:top w:val="single" w:sz="2" w:space="0" w:color="auto"/>
              <w:bottom w:val="single" w:sz="2" w:space="0" w:color="auto"/>
            </w:tcBorders>
            <w:shd w:val="clear" w:color="auto" w:fill="auto"/>
          </w:tcPr>
          <w:p w14:paraId="211D4BC7" w14:textId="77777777" w:rsidR="00D0783A" w:rsidRPr="00B95E8B" w:rsidRDefault="00D0783A" w:rsidP="00EE72FF">
            <w:pPr>
              <w:pStyle w:val="Tabletext"/>
            </w:pPr>
            <w:r w:rsidRPr="00B95E8B">
              <w:t>2</w:t>
            </w:r>
          </w:p>
        </w:tc>
        <w:tc>
          <w:tcPr>
            <w:tcW w:w="2285" w:type="pct"/>
            <w:tcBorders>
              <w:top w:val="single" w:sz="2" w:space="0" w:color="auto"/>
              <w:bottom w:val="single" w:sz="2" w:space="0" w:color="auto"/>
            </w:tcBorders>
            <w:shd w:val="clear" w:color="auto" w:fill="auto"/>
          </w:tcPr>
          <w:p w14:paraId="7BF0CA4F" w14:textId="77777777" w:rsidR="00D0783A" w:rsidRPr="00B95E8B" w:rsidRDefault="00D0783A" w:rsidP="00EE72F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F8E41AB" w14:textId="77777777" w:rsidR="00D0783A" w:rsidRPr="00B95E8B" w:rsidRDefault="00D0783A" w:rsidP="00EE72FF">
            <w:pPr>
              <w:pStyle w:val="Tabletext"/>
            </w:pPr>
            <w:r w:rsidRPr="00B95E8B">
              <w:t>The records must enable the person to substantiate the equivalent amount payable and paid by the person in relation to the persimmons</w:t>
            </w:r>
          </w:p>
        </w:tc>
      </w:tr>
      <w:tr w:rsidR="00D0783A" w:rsidRPr="00B95E8B" w14:paraId="0D1BAEB3" w14:textId="77777777" w:rsidTr="0082472F">
        <w:tc>
          <w:tcPr>
            <w:tcW w:w="429" w:type="pct"/>
            <w:tcBorders>
              <w:top w:val="single" w:sz="2" w:space="0" w:color="auto"/>
              <w:bottom w:val="single" w:sz="12" w:space="0" w:color="auto"/>
            </w:tcBorders>
            <w:shd w:val="clear" w:color="auto" w:fill="auto"/>
          </w:tcPr>
          <w:p w14:paraId="3A092A74" w14:textId="77777777" w:rsidR="00D0783A" w:rsidRPr="00B95E8B" w:rsidRDefault="00D0783A" w:rsidP="00EE72FF">
            <w:pPr>
              <w:pStyle w:val="Tabletext"/>
            </w:pPr>
            <w:r w:rsidRPr="00B95E8B">
              <w:t>3</w:t>
            </w:r>
          </w:p>
        </w:tc>
        <w:tc>
          <w:tcPr>
            <w:tcW w:w="2285" w:type="pct"/>
            <w:tcBorders>
              <w:top w:val="single" w:sz="2" w:space="0" w:color="auto"/>
              <w:bottom w:val="single" w:sz="12" w:space="0" w:color="auto"/>
            </w:tcBorders>
            <w:shd w:val="clear" w:color="auto" w:fill="auto"/>
          </w:tcPr>
          <w:p w14:paraId="0CAE77FD" w14:textId="77777777" w:rsidR="00D0783A" w:rsidRPr="00B95E8B" w:rsidRDefault="00D0783A" w:rsidP="00EE72FF">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C3DE234" w14:textId="77777777" w:rsidR="00D0783A" w:rsidRPr="00B95E8B" w:rsidRDefault="00D0783A" w:rsidP="00EE72FF">
            <w:pPr>
              <w:pStyle w:val="Tabletext"/>
            </w:pPr>
            <w:r w:rsidRPr="00B95E8B">
              <w:t xml:space="preserve">Until the end of the period of 5 years beginning on the day after the end of the </w:t>
            </w:r>
            <w:r w:rsidR="00887BC0" w:rsidRPr="00B95E8B">
              <w:t>financial year in which the persimmons are sold, processed or exported</w:t>
            </w:r>
          </w:p>
        </w:tc>
      </w:tr>
    </w:tbl>
    <w:p w14:paraId="7A09B947" w14:textId="77777777" w:rsidR="00D0783A" w:rsidRPr="00B95E8B" w:rsidRDefault="00D0783A" w:rsidP="00D0783A">
      <w:pPr>
        <w:pStyle w:val="notetext"/>
      </w:pPr>
      <w:r w:rsidRPr="00B95E8B">
        <w:t>Note:</w:t>
      </w:r>
      <w:r w:rsidRPr="00B95E8B">
        <w:tab/>
      </w:r>
      <w:r w:rsidR="00C91FA7" w:rsidRPr="00B95E8B">
        <w:t>Section 1</w:t>
      </w:r>
      <w:r w:rsidR="00526692" w:rsidRPr="00B95E8B">
        <w:t>8 of the Act</w:t>
      </w:r>
      <w:r w:rsidR="00E76A44" w:rsidRPr="00B95E8B">
        <w:t xml:space="preserve"> contains an offence and a </w:t>
      </w:r>
      <w:r w:rsidR="00550E97" w:rsidRPr="00B95E8B">
        <w:t>civil penalty for failing to make or keep the records in accordance with this instrument</w:t>
      </w:r>
      <w:r w:rsidRPr="00B95E8B">
        <w:t>.</w:t>
      </w:r>
    </w:p>
    <w:p w14:paraId="6215D818" w14:textId="77F2460A" w:rsidR="00D0783A" w:rsidRPr="00B95E8B" w:rsidRDefault="00212E67" w:rsidP="00D0783A">
      <w:pPr>
        <w:pStyle w:val="ActHead5"/>
      </w:pPr>
      <w:bookmarkStart w:id="367" w:name="_Toc195792404"/>
      <w:r w:rsidRPr="002A2C22">
        <w:rPr>
          <w:rStyle w:val="CharSectno"/>
        </w:rPr>
        <w:t>56</w:t>
      </w:r>
      <w:r w:rsidR="002A2C22" w:rsidRPr="002A2C22">
        <w:rPr>
          <w:rStyle w:val="CharSectno"/>
        </w:rPr>
        <w:noBreakHyphen/>
      </w:r>
      <w:r w:rsidRPr="002A2C22">
        <w:rPr>
          <w:rStyle w:val="CharSectno"/>
        </w:rPr>
        <w:t>3</w:t>
      </w:r>
      <w:r w:rsidR="00D0783A" w:rsidRPr="00B95E8B">
        <w:t xml:space="preserve">  Obligations of persons claiming levy or charge exemption</w:t>
      </w:r>
      <w:bookmarkEnd w:id="367"/>
    </w:p>
    <w:p w14:paraId="7B1001EF" w14:textId="77777777" w:rsidR="00D0783A" w:rsidRPr="00B95E8B" w:rsidRDefault="00D0783A" w:rsidP="00D0783A">
      <w:pPr>
        <w:pStyle w:val="subsection"/>
      </w:pPr>
      <w:r w:rsidRPr="00B95E8B">
        <w:tab/>
      </w:r>
      <w:r w:rsidRPr="00B95E8B">
        <w:tab/>
        <w:t xml:space="preserve">For the purposes of </w:t>
      </w:r>
      <w:r w:rsidR="00C91FA7" w:rsidRPr="00B95E8B">
        <w:t>paragraph 5</w:t>
      </w:r>
      <w:r w:rsidR="001D6041" w:rsidRPr="00B95E8B">
        <w:t>9</w:t>
      </w:r>
      <w:r w:rsidRPr="00B95E8B">
        <w:t>(2)(c) of the Act, this table has effect if:</w:t>
      </w:r>
    </w:p>
    <w:p w14:paraId="30271946" w14:textId="77777777" w:rsidR="0012594A" w:rsidRPr="00B95E8B" w:rsidRDefault="0012594A" w:rsidP="0012594A">
      <w:pPr>
        <w:pStyle w:val="paragraph"/>
      </w:pPr>
      <w:r w:rsidRPr="00B95E8B">
        <w:tab/>
        <w:t>(a)</w:t>
      </w:r>
      <w:r w:rsidRPr="00B95E8B">
        <w:tab/>
        <w:t xml:space="preserve">persimmons are harvested in Australia and in a financial year are sold by, or processed by or for, the person who owns the </w:t>
      </w:r>
      <w:r w:rsidR="00F8133D" w:rsidRPr="00B95E8B">
        <w:t>persimmons</w:t>
      </w:r>
      <w:r w:rsidRPr="00B95E8B">
        <w:t xml:space="preserve"> immediately after they are harvested and the person considers that an exemption from levy applies; or</w:t>
      </w:r>
    </w:p>
    <w:p w14:paraId="67015830" w14:textId="77777777" w:rsidR="00D0783A" w:rsidRPr="00B95E8B" w:rsidRDefault="00D0783A" w:rsidP="00D0783A">
      <w:pPr>
        <w:pStyle w:val="paragraph"/>
      </w:pPr>
      <w:r w:rsidRPr="00B95E8B">
        <w:tab/>
        <w:t>(b)</w:t>
      </w:r>
      <w:r w:rsidRPr="00B95E8B">
        <w:tab/>
        <w:t xml:space="preserve">persimmons are harvested in Australia and in a </w:t>
      </w:r>
      <w:r w:rsidR="00610F8B" w:rsidRPr="00B95E8B">
        <w:t>financial year</w:t>
      </w:r>
      <w:r w:rsidRPr="00B95E8B">
        <w:t xml:space="preserve"> are exported from Australia and the person who </w:t>
      </w:r>
      <w:r w:rsidR="00B57184" w:rsidRPr="00B95E8B">
        <w:t>exports</w:t>
      </w:r>
      <w:r w:rsidRPr="00B95E8B">
        <w:t xml:space="preserve"> the persimmons considers that an exemption from charge applies.</w:t>
      </w:r>
    </w:p>
    <w:p w14:paraId="39A10766" w14:textId="77777777" w:rsidR="00D0783A" w:rsidRPr="00B95E8B" w:rsidRDefault="00D0783A" w:rsidP="00D0783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0783A" w:rsidRPr="00B95E8B" w14:paraId="7AC54A9A" w14:textId="77777777" w:rsidTr="0082472F">
        <w:trPr>
          <w:tblHeader/>
        </w:trPr>
        <w:tc>
          <w:tcPr>
            <w:tcW w:w="5000" w:type="pct"/>
            <w:gridSpan w:val="3"/>
            <w:tcBorders>
              <w:top w:val="single" w:sz="12" w:space="0" w:color="auto"/>
              <w:bottom w:val="single" w:sz="2" w:space="0" w:color="auto"/>
            </w:tcBorders>
            <w:shd w:val="clear" w:color="auto" w:fill="auto"/>
          </w:tcPr>
          <w:p w14:paraId="71A5A559" w14:textId="3D73816E" w:rsidR="00D0783A" w:rsidRPr="00B95E8B" w:rsidRDefault="00D0783A" w:rsidP="00EE72FF">
            <w:pPr>
              <w:pStyle w:val="TableHeading"/>
            </w:pPr>
            <w:r w:rsidRPr="00B95E8B">
              <w:t>Record</w:t>
            </w:r>
            <w:r w:rsidR="002A2C22">
              <w:noBreakHyphen/>
            </w:r>
            <w:r w:rsidRPr="00B95E8B">
              <w:t>keeping</w:t>
            </w:r>
          </w:p>
        </w:tc>
      </w:tr>
      <w:tr w:rsidR="00D0783A" w:rsidRPr="00B95E8B" w14:paraId="46D79C6F" w14:textId="77777777" w:rsidTr="0082472F">
        <w:trPr>
          <w:tblHeader/>
        </w:trPr>
        <w:tc>
          <w:tcPr>
            <w:tcW w:w="429" w:type="pct"/>
            <w:tcBorders>
              <w:top w:val="single" w:sz="2" w:space="0" w:color="auto"/>
              <w:bottom w:val="single" w:sz="12" w:space="0" w:color="auto"/>
            </w:tcBorders>
            <w:shd w:val="clear" w:color="auto" w:fill="auto"/>
          </w:tcPr>
          <w:p w14:paraId="7DCBFF23" w14:textId="77777777" w:rsidR="00D0783A" w:rsidRPr="00B95E8B" w:rsidRDefault="00D0783A"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1607D209" w14:textId="77777777" w:rsidR="00D0783A" w:rsidRPr="00B95E8B" w:rsidRDefault="00D0783A"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45116189" w14:textId="77777777" w:rsidR="00D0783A" w:rsidRPr="00B95E8B" w:rsidRDefault="00D0783A" w:rsidP="00EE72FF">
            <w:pPr>
              <w:pStyle w:val="TableHeading"/>
            </w:pPr>
            <w:r w:rsidRPr="00B95E8B">
              <w:t>Rule</w:t>
            </w:r>
          </w:p>
        </w:tc>
      </w:tr>
      <w:tr w:rsidR="00D0783A" w:rsidRPr="00B95E8B" w14:paraId="38752A5B" w14:textId="77777777" w:rsidTr="0082472F">
        <w:tc>
          <w:tcPr>
            <w:tcW w:w="429" w:type="pct"/>
            <w:tcBorders>
              <w:top w:val="single" w:sz="2" w:space="0" w:color="auto"/>
              <w:bottom w:val="single" w:sz="2" w:space="0" w:color="auto"/>
            </w:tcBorders>
            <w:shd w:val="clear" w:color="auto" w:fill="auto"/>
          </w:tcPr>
          <w:p w14:paraId="58993C18" w14:textId="77777777" w:rsidR="00D0783A" w:rsidRPr="00B95E8B" w:rsidRDefault="00D0783A" w:rsidP="00EE72FF">
            <w:pPr>
              <w:pStyle w:val="Tabletext"/>
            </w:pPr>
            <w:r w:rsidRPr="00B95E8B">
              <w:t>1</w:t>
            </w:r>
          </w:p>
        </w:tc>
        <w:tc>
          <w:tcPr>
            <w:tcW w:w="2285" w:type="pct"/>
            <w:tcBorders>
              <w:top w:val="single" w:sz="2" w:space="0" w:color="auto"/>
              <w:bottom w:val="single" w:sz="2" w:space="0" w:color="auto"/>
            </w:tcBorders>
            <w:shd w:val="clear" w:color="auto" w:fill="auto"/>
          </w:tcPr>
          <w:p w14:paraId="09A34288" w14:textId="77777777" w:rsidR="00D0783A" w:rsidRPr="00B95E8B" w:rsidRDefault="00D0783A"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73C1EC4" w14:textId="77777777" w:rsidR="00D0783A" w:rsidRPr="00B95E8B" w:rsidRDefault="00D0783A" w:rsidP="00EE72FF">
            <w:pPr>
              <w:pStyle w:val="Tabletext"/>
            </w:pPr>
            <w:r w:rsidRPr="00B95E8B">
              <w:t>The person</w:t>
            </w:r>
          </w:p>
        </w:tc>
      </w:tr>
      <w:tr w:rsidR="00D0783A" w:rsidRPr="00B95E8B" w14:paraId="2F2F3367" w14:textId="77777777" w:rsidTr="0082472F">
        <w:tc>
          <w:tcPr>
            <w:tcW w:w="429" w:type="pct"/>
            <w:tcBorders>
              <w:top w:val="single" w:sz="2" w:space="0" w:color="auto"/>
              <w:bottom w:val="single" w:sz="2" w:space="0" w:color="auto"/>
            </w:tcBorders>
            <w:shd w:val="clear" w:color="auto" w:fill="auto"/>
          </w:tcPr>
          <w:p w14:paraId="01E6C725" w14:textId="77777777" w:rsidR="00D0783A" w:rsidRPr="00B95E8B" w:rsidRDefault="00D0783A" w:rsidP="00EE72FF">
            <w:pPr>
              <w:pStyle w:val="Tabletext"/>
            </w:pPr>
            <w:r w:rsidRPr="00B95E8B">
              <w:t>2</w:t>
            </w:r>
          </w:p>
        </w:tc>
        <w:tc>
          <w:tcPr>
            <w:tcW w:w="2285" w:type="pct"/>
            <w:tcBorders>
              <w:top w:val="single" w:sz="2" w:space="0" w:color="auto"/>
              <w:bottom w:val="single" w:sz="2" w:space="0" w:color="auto"/>
            </w:tcBorders>
            <w:shd w:val="clear" w:color="auto" w:fill="auto"/>
          </w:tcPr>
          <w:p w14:paraId="0D728101" w14:textId="77777777" w:rsidR="00D0783A" w:rsidRPr="00B95E8B" w:rsidRDefault="00D0783A" w:rsidP="00EE72F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CCBBD6F" w14:textId="77777777" w:rsidR="00D0783A" w:rsidRPr="00B95E8B" w:rsidRDefault="00D0783A" w:rsidP="00EE72FF">
            <w:pPr>
              <w:pStyle w:val="Tabletext"/>
            </w:pPr>
            <w:r w:rsidRPr="00B95E8B">
              <w:t>The records must contain details that are relevant to working out whether the exemption applies</w:t>
            </w:r>
          </w:p>
        </w:tc>
      </w:tr>
      <w:tr w:rsidR="00D0783A" w:rsidRPr="00B95E8B" w14:paraId="36B1B44D" w14:textId="77777777" w:rsidTr="0082472F">
        <w:tc>
          <w:tcPr>
            <w:tcW w:w="429" w:type="pct"/>
            <w:tcBorders>
              <w:top w:val="single" w:sz="2" w:space="0" w:color="auto"/>
              <w:bottom w:val="single" w:sz="12" w:space="0" w:color="auto"/>
            </w:tcBorders>
            <w:shd w:val="clear" w:color="auto" w:fill="auto"/>
          </w:tcPr>
          <w:p w14:paraId="40D3B56F" w14:textId="77777777" w:rsidR="00D0783A" w:rsidRPr="00B95E8B" w:rsidRDefault="00D0783A" w:rsidP="00EE72FF">
            <w:pPr>
              <w:pStyle w:val="Tabletext"/>
            </w:pPr>
            <w:r w:rsidRPr="00B95E8B">
              <w:t>3</w:t>
            </w:r>
          </w:p>
        </w:tc>
        <w:tc>
          <w:tcPr>
            <w:tcW w:w="2285" w:type="pct"/>
            <w:tcBorders>
              <w:top w:val="single" w:sz="2" w:space="0" w:color="auto"/>
              <w:bottom w:val="single" w:sz="12" w:space="0" w:color="auto"/>
            </w:tcBorders>
            <w:shd w:val="clear" w:color="auto" w:fill="auto"/>
          </w:tcPr>
          <w:p w14:paraId="14E433F3" w14:textId="77777777" w:rsidR="00D0783A" w:rsidRPr="00B95E8B" w:rsidRDefault="00D0783A" w:rsidP="00EE72FF">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1A9B5D7" w14:textId="77777777" w:rsidR="00D0783A" w:rsidRPr="00B95E8B" w:rsidRDefault="00D0783A" w:rsidP="00EE72FF">
            <w:pPr>
              <w:pStyle w:val="Tabletext"/>
            </w:pPr>
            <w:r w:rsidRPr="00B95E8B">
              <w:t xml:space="preserve">Until the end of the period of 5 years beginning on the day after the end of the </w:t>
            </w:r>
            <w:r w:rsidR="00610F8B" w:rsidRPr="00B95E8B">
              <w:t>financial year</w:t>
            </w:r>
          </w:p>
        </w:tc>
      </w:tr>
    </w:tbl>
    <w:p w14:paraId="5A5EB47B" w14:textId="77777777" w:rsidR="00D0783A" w:rsidRPr="00B95E8B" w:rsidRDefault="00D0783A" w:rsidP="00D0783A">
      <w:pPr>
        <w:pStyle w:val="notetext"/>
      </w:pPr>
      <w:r w:rsidRPr="00B95E8B">
        <w:t>Note:</w:t>
      </w:r>
      <w:r w:rsidRPr="00B95E8B">
        <w:tab/>
      </w:r>
      <w:r w:rsidR="00C91FA7" w:rsidRPr="00B95E8B">
        <w:t>Section 1</w:t>
      </w:r>
      <w:r w:rsidR="00526692" w:rsidRPr="00B95E8B">
        <w:t>8 of the Act</w:t>
      </w:r>
      <w:r w:rsidR="00E76A44" w:rsidRPr="00B95E8B">
        <w:t xml:space="preserve"> contains an offence and a </w:t>
      </w:r>
      <w:r w:rsidR="00550E97" w:rsidRPr="00B95E8B">
        <w:t>civil penalty for failing to make or keep the records in accordance with this instrument</w:t>
      </w:r>
      <w:r w:rsidRPr="00B95E8B">
        <w:t>.</w:t>
      </w:r>
    </w:p>
    <w:p w14:paraId="7E3EA999" w14:textId="77777777" w:rsidR="00692DBC" w:rsidRPr="00B95E8B" w:rsidRDefault="006B2A9D" w:rsidP="00692DBC">
      <w:pPr>
        <w:pStyle w:val="ActHead3"/>
        <w:pageBreakBefore/>
      </w:pPr>
      <w:bookmarkStart w:id="368" w:name="_Toc195792405"/>
      <w:r w:rsidRPr="002A2C22">
        <w:rPr>
          <w:rStyle w:val="CharDivNo"/>
        </w:rPr>
        <w:t>Division </w:t>
      </w:r>
      <w:r w:rsidR="00212E67" w:rsidRPr="002A2C22">
        <w:rPr>
          <w:rStyle w:val="CharDivNo"/>
        </w:rPr>
        <w:t>57</w:t>
      </w:r>
      <w:r w:rsidR="00692DBC" w:rsidRPr="00B95E8B">
        <w:t>—</w:t>
      </w:r>
      <w:r w:rsidR="00692DBC" w:rsidRPr="002A2C22">
        <w:rPr>
          <w:rStyle w:val="CharDivText"/>
        </w:rPr>
        <w:t>Pineapples</w:t>
      </w:r>
      <w:bookmarkEnd w:id="368"/>
    </w:p>
    <w:p w14:paraId="44FD4765" w14:textId="147E52BA" w:rsidR="00692DBC" w:rsidRPr="00B95E8B" w:rsidRDefault="00212E67" w:rsidP="00692DBC">
      <w:pPr>
        <w:pStyle w:val="ActHead5"/>
      </w:pPr>
      <w:bookmarkStart w:id="369" w:name="_Toc195792406"/>
      <w:r w:rsidRPr="002A2C22">
        <w:rPr>
          <w:rStyle w:val="CharSectno"/>
        </w:rPr>
        <w:t>57</w:t>
      </w:r>
      <w:r w:rsidR="002A2C22" w:rsidRPr="002A2C22">
        <w:rPr>
          <w:rStyle w:val="CharSectno"/>
        </w:rPr>
        <w:noBreakHyphen/>
      </w:r>
      <w:r w:rsidRPr="002A2C22">
        <w:rPr>
          <w:rStyle w:val="CharSectno"/>
        </w:rPr>
        <w:t>1</w:t>
      </w:r>
      <w:r w:rsidR="00692DBC" w:rsidRPr="00B95E8B">
        <w:t xml:space="preserve">  Obligations of levy payers or charge payers</w:t>
      </w:r>
      <w:bookmarkEnd w:id="369"/>
    </w:p>
    <w:p w14:paraId="43A8CE6D" w14:textId="77777777" w:rsidR="00692DBC" w:rsidRPr="00B95E8B" w:rsidRDefault="00692DBC" w:rsidP="00692DBC">
      <w:pPr>
        <w:pStyle w:val="SubsectionHead"/>
      </w:pPr>
      <w:r w:rsidRPr="00B95E8B">
        <w:t>When pineapple levy due and payable</w:t>
      </w:r>
    </w:p>
    <w:p w14:paraId="3E03F22E"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386EAC99" w14:textId="77777777" w:rsidR="00692DBC" w:rsidRPr="00B95E8B" w:rsidRDefault="00692DBC" w:rsidP="00692DBC">
      <w:pPr>
        <w:pStyle w:val="paragraph"/>
      </w:pPr>
      <w:r w:rsidRPr="00B95E8B">
        <w:tab/>
        <w:t>(a)</w:t>
      </w:r>
      <w:r w:rsidRPr="00B95E8B">
        <w:tab/>
        <w:t>levy imposed on pineapples that are sold by the levy payer in a quarter in a financial year (other than by retail sale); or</w:t>
      </w:r>
    </w:p>
    <w:p w14:paraId="08E033EA" w14:textId="77777777" w:rsidR="00692DBC" w:rsidRPr="00B95E8B" w:rsidRDefault="00692DBC" w:rsidP="00692DBC">
      <w:pPr>
        <w:pStyle w:val="paragraph"/>
      </w:pPr>
      <w:r w:rsidRPr="00B95E8B">
        <w:tab/>
        <w:t>(b)</w:t>
      </w:r>
      <w:r w:rsidRPr="00B95E8B">
        <w:tab/>
        <w:t>levy imposed on pineapples that are processed by or for the levy payer in a quarter in a financial year; or</w:t>
      </w:r>
    </w:p>
    <w:p w14:paraId="1C3452AE" w14:textId="77777777" w:rsidR="00692DBC" w:rsidRPr="00B95E8B" w:rsidRDefault="00692DBC" w:rsidP="00692DBC">
      <w:pPr>
        <w:pStyle w:val="paragraph"/>
      </w:pPr>
      <w:r w:rsidRPr="00B95E8B">
        <w:tab/>
        <w:t>(c)</w:t>
      </w:r>
      <w:r w:rsidRPr="00B95E8B">
        <w:tab/>
        <w:t>levy imposed on pineapples that are sold by the levy payer by retail sale in a financial year;</w:t>
      </w:r>
    </w:p>
    <w:p w14:paraId="1E54994E" w14:textId="77777777" w:rsidR="00692DBC" w:rsidRPr="00B95E8B" w:rsidRDefault="00C85188" w:rsidP="00692DBC">
      <w:pPr>
        <w:pStyle w:val="subsection2"/>
      </w:pPr>
      <w:r w:rsidRPr="00B95E8B">
        <w:t>this table has effect.</w:t>
      </w:r>
    </w:p>
    <w:p w14:paraId="2E8A12B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7B35965A" w14:textId="77777777" w:rsidTr="0082472F">
        <w:trPr>
          <w:tblHeader/>
        </w:trPr>
        <w:tc>
          <w:tcPr>
            <w:tcW w:w="5000" w:type="pct"/>
            <w:gridSpan w:val="3"/>
            <w:tcBorders>
              <w:top w:val="single" w:sz="12" w:space="0" w:color="auto"/>
              <w:bottom w:val="single" w:sz="2" w:space="0" w:color="auto"/>
            </w:tcBorders>
            <w:shd w:val="clear" w:color="auto" w:fill="auto"/>
          </w:tcPr>
          <w:p w14:paraId="01FDA87E" w14:textId="77777777" w:rsidR="00692DBC" w:rsidRPr="00B95E8B" w:rsidRDefault="00692DBC" w:rsidP="003623C8">
            <w:pPr>
              <w:pStyle w:val="TableHeading"/>
            </w:pPr>
            <w:r w:rsidRPr="00B95E8B">
              <w:t>Pineapple levy</w:t>
            </w:r>
          </w:p>
        </w:tc>
      </w:tr>
      <w:tr w:rsidR="00692DBC" w:rsidRPr="00B95E8B" w14:paraId="5C487053" w14:textId="77777777" w:rsidTr="0082472F">
        <w:trPr>
          <w:tblHeader/>
        </w:trPr>
        <w:tc>
          <w:tcPr>
            <w:tcW w:w="429" w:type="pct"/>
            <w:tcBorders>
              <w:top w:val="single" w:sz="2" w:space="0" w:color="auto"/>
              <w:bottom w:val="single" w:sz="12" w:space="0" w:color="auto"/>
            </w:tcBorders>
            <w:shd w:val="clear" w:color="auto" w:fill="auto"/>
          </w:tcPr>
          <w:p w14:paraId="51D5FDD2"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19774D43"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10DBD35E" w14:textId="77777777" w:rsidR="00692DBC" w:rsidRPr="00B95E8B" w:rsidRDefault="00692DBC" w:rsidP="003623C8">
            <w:pPr>
              <w:pStyle w:val="TableHeading"/>
            </w:pPr>
            <w:r w:rsidRPr="00B95E8B">
              <w:t>Rule</w:t>
            </w:r>
          </w:p>
        </w:tc>
      </w:tr>
      <w:tr w:rsidR="00692DBC" w:rsidRPr="00B95E8B" w14:paraId="0A48AD83" w14:textId="77777777" w:rsidTr="0082472F">
        <w:tc>
          <w:tcPr>
            <w:tcW w:w="429" w:type="pct"/>
            <w:tcBorders>
              <w:top w:val="single" w:sz="2" w:space="0" w:color="auto"/>
              <w:bottom w:val="single" w:sz="2" w:space="0" w:color="auto"/>
            </w:tcBorders>
            <w:shd w:val="clear" w:color="auto" w:fill="auto"/>
          </w:tcPr>
          <w:p w14:paraId="6209FC50"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342172F0" w14:textId="77777777" w:rsidR="00692DBC" w:rsidRPr="00B95E8B" w:rsidRDefault="00692DBC" w:rsidP="003623C8">
            <w:pPr>
              <w:pStyle w:val="Tabletext"/>
            </w:pPr>
            <w:r w:rsidRPr="00B95E8B">
              <w:t xml:space="preserve">For pineapples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02432DEB" w14:textId="097B0961" w:rsidR="00692DBC" w:rsidRPr="00B95E8B" w:rsidRDefault="00692DBC" w:rsidP="003623C8">
            <w:pPr>
              <w:pStyle w:val="Tablea"/>
            </w:pPr>
            <w:r w:rsidRPr="00B95E8B">
              <w:t xml:space="preserve">(a) if the liable collection agent must give a return for the quarter under </w:t>
            </w:r>
            <w:r w:rsidR="00C91FA7" w:rsidRPr="00B95E8B">
              <w:t>subclause 5</w:t>
            </w:r>
            <w:r w:rsidR="00CC32D9" w:rsidRPr="00B95E8B">
              <w:t>7</w:t>
            </w:r>
            <w:r w:rsidR="002A2C22">
              <w:noBreakHyphen/>
            </w:r>
            <w:r w:rsidR="00CC32D9" w:rsidRPr="00B95E8B">
              <w:t>2</w:t>
            </w:r>
            <w:r w:rsidRPr="00B95E8B">
              <w:t xml:space="preserve">(3)—on the last day of the first calendar month after the end of </w:t>
            </w:r>
            <w:r w:rsidR="003623C8" w:rsidRPr="00B95E8B">
              <w:t>the quarter</w:t>
            </w:r>
            <w:r w:rsidRPr="00B95E8B">
              <w:t>; or</w:t>
            </w:r>
          </w:p>
          <w:p w14:paraId="664543D8" w14:textId="7F36A400" w:rsidR="00692DBC" w:rsidRPr="00B95E8B" w:rsidRDefault="00692DBC" w:rsidP="003623C8">
            <w:pPr>
              <w:pStyle w:val="Tablea"/>
            </w:pPr>
            <w:r w:rsidRPr="00B95E8B">
              <w:t xml:space="preserve">(b) if the liable collection agent must give a return for the financial year under </w:t>
            </w:r>
            <w:r w:rsidR="00C91FA7" w:rsidRPr="00B95E8B">
              <w:t>subclause 5</w:t>
            </w:r>
            <w:r w:rsidR="002F441E" w:rsidRPr="00B95E8B">
              <w:t>7</w:t>
            </w:r>
            <w:r w:rsidR="002A2C22">
              <w:noBreakHyphen/>
            </w:r>
            <w:r w:rsidR="002F441E" w:rsidRPr="00B95E8B">
              <w:t>2</w:t>
            </w:r>
            <w:r w:rsidRPr="00B95E8B">
              <w:t xml:space="preserve">(3)—on </w:t>
            </w:r>
            <w:r w:rsidR="006B2A9D" w:rsidRPr="00B95E8B">
              <w:t>31 August</w:t>
            </w:r>
            <w:r w:rsidRPr="00B95E8B">
              <w:t xml:space="preserve"> in the next financial year</w:t>
            </w:r>
          </w:p>
        </w:tc>
      </w:tr>
      <w:tr w:rsidR="00692DBC" w:rsidRPr="00B95E8B" w14:paraId="0E563ECC" w14:textId="77777777" w:rsidTr="0082472F">
        <w:tc>
          <w:tcPr>
            <w:tcW w:w="429" w:type="pct"/>
            <w:tcBorders>
              <w:top w:val="single" w:sz="2" w:space="0" w:color="auto"/>
              <w:bottom w:val="single" w:sz="2" w:space="0" w:color="auto"/>
            </w:tcBorders>
            <w:shd w:val="clear" w:color="auto" w:fill="auto"/>
          </w:tcPr>
          <w:p w14:paraId="21351E42"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0DD68F24" w14:textId="77777777" w:rsidR="00692DBC" w:rsidRPr="00B95E8B" w:rsidRDefault="00692DBC" w:rsidP="003623C8">
            <w:pPr>
              <w:pStyle w:val="Tabletext"/>
            </w:pPr>
            <w:r w:rsidRPr="00B95E8B">
              <w:t>For pineapples processed for the levy payer, when is the levy due and payable?</w:t>
            </w:r>
          </w:p>
        </w:tc>
        <w:tc>
          <w:tcPr>
            <w:tcW w:w="2445" w:type="pct"/>
            <w:tcBorders>
              <w:top w:val="single" w:sz="2" w:space="0" w:color="auto"/>
              <w:bottom w:val="single" w:sz="2" w:space="0" w:color="auto"/>
            </w:tcBorders>
            <w:shd w:val="clear" w:color="auto" w:fill="auto"/>
          </w:tcPr>
          <w:p w14:paraId="7B3DFE4A" w14:textId="7066D078" w:rsidR="00692DBC" w:rsidRPr="00B95E8B" w:rsidRDefault="00692DBC" w:rsidP="003623C8">
            <w:pPr>
              <w:pStyle w:val="Tablea"/>
            </w:pPr>
            <w:r w:rsidRPr="00B95E8B">
              <w:t xml:space="preserve">(a) if the person who carried out the processing must give a return for the quarter under </w:t>
            </w:r>
            <w:r w:rsidR="00C91FA7" w:rsidRPr="00B95E8B">
              <w:t>subclause 5</w:t>
            </w:r>
            <w:r w:rsidR="002F441E" w:rsidRPr="00B95E8B">
              <w:t>7</w:t>
            </w:r>
            <w:r w:rsidR="002A2C22">
              <w:noBreakHyphen/>
            </w:r>
            <w:r w:rsidR="002F441E" w:rsidRPr="00B95E8B">
              <w:t>2</w:t>
            </w:r>
            <w:r w:rsidRPr="00B95E8B">
              <w:t xml:space="preserve">(3)—on the last day of the first calendar month after the end of </w:t>
            </w:r>
            <w:r w:rsidR="003623C8" w:rsidRPr="00B95E8B">
              <w:t>the quarter</w:t>
            </w:r>
            <w:r w:rsidRPr="00B95E8B">
              <w:t>; or</w:t>
            </w:r>
          </w:p>
          <w:p w14:paraId="14514F27" w14:textId="6263179F" w:rsidR="00692DBC" w:rsidRPr="00B95E8B" w:rsidRDefault="00692DBC" w:rsidP="003623C8">
            <w:pPr>
              <w:pStyle w:val="Tablea"/>
            </w:pPr>
            <w:r w:rsidRPr="00B95E8B">
              <w:t xml:space="preserve">(b) if the person who carried out the processing must give a return for the financial year under </w:t>
            </w:r>
            <w:r w:rsidR="00C91FA7" w:rsidRPr="00B95E8B">
              <w:t>subclause 5</w:t>
            </w:r>
            <w:r w:rsidR="002F441E" w:rsidRPr="00B95E8B">
              <w:t>7</w:t>
            </w:r>
            <w:r w:rsidR="002A2C22">
              <w:noBreakHyphen/>
            </w:r>
            <w:r w:rsidR="002F441E" w:rsidRPr="00B95E8B">
              <w:t>2</w:t>
            </w:r>
            <w:r w:rsidRPr="00B95E8B">
              <w:t xml:space="preserve">(3)—on </w:t>
            </w:r>
            <w:r w:rsidR="006B2A9D" w:rsidRPr="00B95E8B">
              <w:t>31 August</w:t>
            </w:r>
            <w:r w:rsidRPr="00B95E8B">
              <w:t xml:space="preserve"> in the next financial year</w:t>
            </w:r>
          </w:p>
        </w:tc>
      </w:tr>
      <w:tr w:rsidR="00692DBC" w:rsidRPr="00B95E8B" w14:paraId="34538525" w14:textId="77777777" w:rsidTr="0082472F">
        <w:tc>
          <w:tcPr>
            <w:tcW w:w="429" w:type="pct"/>
            <w:tcBorders>
              <w:top w:val="single" w:sz="2" w:space="0" w:color="auto"/>
              <w:bottom w:val="single" w:sz="2" w:space="0" w:color="auto"/>
            </w:tcBorders>
            <w:shd w:val="clear" w:color="auto" w:fill="auto"/>
          </w:tcPr>
          <w:p w14:paraId="1DB3D15B" w14:textId="77777777" w:rsidR="00692DBC" w:rsidRPr="00B95E8B" w:rsidRDefault="00692DBC" w:rsidP="003623C8">
            <w:pPr>
              <w:pStyle w:val="Tabletext"/>
            </w:pPr>
            <w:r w:rsidRPr="00B95E8B">
              <w:t>3</w:t>
            </w:r>
          </w:p>
        </w:tc>
        <w:tc>
          <w:tcPr>
            <w:tcW w:w="2126" w:type="pct"/>
            <w:tcBorders>
              <w:top w:val="single" w:sz="2" w:space="0" w:color="auto"/>
              <w:bottom w:val="single" w:sz="2" w:space="0" w:color="auto"/>
            </w:tcBorders>
            <w:shd w:val="clear" w:color="auto" w:fill="auto"/>
          </w:tcPr>
          <w:p w14:paraId="16736135" w14:textId="77777777" w:rsidR="00692DBC" w:rsidRPr="00B95E8B" w:rsidRDefault="00692DBC" w:rsidP="003623C8">
            <w:pPr>
              <w:pStyle w:val="Tabletext"/>
            </w:pPr>
            <w:r w:rsidRPr="00B95E8B">
              <w:t>For pineapples sold by retail sale, when is the levy due and payable?</w:t>
            </w:r>
          </w:p>
        </w:tc>
        <w:tc>
          <w:tcPr>
            <w:tcW w:w="2445" w:type="pct"/>
            <w:tcBorders>
              <w:top w:val="single" w:sz="2" w:space="0" w:color="auto"/>
              <w:bottom w:val="single" w:sz="2" w:space="0" w:color="auto"/>
            </w:tcBorders>
            <w:shd w:val="clear" w:color="auto" w:fill="auto"/>
          </w:tcPr>
          <w:p w14:paraId="6364FD3A" w14:textId="77777777" w:rsidR="00692DBC" w:rsidRPr="00B95E8B" w:rsidRDefault="00692DBC" w:rsidP="003623C8">
            <w:pPr>
              <w:pStyle w:val="Tabletext"/>
            </w:pPr>
            <w:r w:rsidRPr="00B95E8B">
              <w:t xml:space="preserve">On </w:t>
            </w:r>
            <w:r w:rsidR="006B2A9D" w:rsidRPr="00B95E8B">
              <w:t>31 August</w:t>
            </w:r>
            <w:r w:rsidRPr="00B95E8B">
              <w:t xml:space="preserve"> in the next financial year</w:t>
            </w:r>
          </w:p>
        </w:tc>
      </w:tr>
      <w:tr w:rsidR="00692DBC" w:rsidRPr="00B95E8B" w14:paraId="186DF47E" w14:textId="77777777" w:rsidTr="0082472F">
        <w:tc>
          <w:tcPr>
            <w:tcW w:w="429" w:type="pct"/>
            <w:tcBorders>
              <w:top w:val="single" w:sz="2" w:space="0" w:color="auto"/>
              <w:bottom w:val="single" w:sz="2" w:space="0" w:color="auto"/>
            </w:tcBorders>
            <w:shd w:val="clear" w:color="auto" w:fill="auto"/>
          </w:tcPr>
          <w:p w14:paraId="0327A593" w14:textId="77777777" w:rsidR="00692DBC" w:rsidRPr="00B95E8B" w:rsidRDefault="00692DBC" w:rsidP="003623C8">
            <w:pPr>
              <w:pStyle w:val="Tabletext"/>
            </w:pPr>
            <w:r w:rsidRPr="00B95E8B">
              <w:t>4</w:t>
            </w:r>
          </w:p>
        </w:tc>
        <w:tc>
          <w:tcPr>
            <w:tcW w:w="2126" w:type="pct"/>
            <w:tcBorders>
              <w:top w:val="single" w:sz="2" w:space="0" w:color="auto"/>
              <w:bottom w:val="single" w:sz="2" w:space="0" w:color="auto"/>
            </w:tcBorders>
            <w:shd w:val="clear" w:color="auto" w:fill="auto"/>
          </w:tcPr>
          <w:p w14:paraId="2307B6AB" w14:textId="77777777" w:rsidR="00692DBC" w:rsidRPr="00B95E8B" w:rsidRDefault="00692DBC" w:rsidP="003623C8">
            <w:pPr>
              <w:pStyle w:val="Tabletext"/>
            </w:pPr>
            <w:r w:rsidRPr="00B95E8B">
              <w:t>For pineapples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79F795C9" w14:textId="77777777" w:rsidR="00692DBC" w:rsidRPr="00B95E8B" w:rsidRDefault="00692DBC" w:rsidP="003623C8">
            <w:pPr>
              <w:pStyle w:val="Tablea"/>
            </w:pPr>
            <w:r w:rsidRPr="00B95E8B">
              <w:t xml:space="preserve">(a) if the levy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2A3A44CB" w14:textId="77777777" w:rsidR="00692DBC" w:rsidRPr="00B95E8B" w:rsidRDefault="00692DBC" w:rsidP="003623C8">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6AC53D63" w14:textId="77777777" w:rsidTr="0082472F">
        <w:tc>
          <w:tcPr>
            <w:tcW w:w="429" w:type="pct"/>
            <w:tcBorders>
              <w:top w:val="single" w:sz="2" w:space="0" w:color="auto"/>
              <w:bottom w:val="single" w:sz="2" w:space="0" w:color="auto"/>
            </w:tcBorders>
            <w:shd w:val="clear" w:color="auto" w:fill="auto"/>
          </w:tcPr>
          <w:p w14:paraId="4D4949F5" w14:textId="77777777" w:rsidR="00692DBC" w:rsidRPr="00B95E8B" w:rsidRDefault="00692DBC" w:rsidP="003623C8">
            <w:pPr>
              <w:pStyle w:val="Tabletext"/>
            </w:pPr>
            <w:r w:rsidRPr="00B95E8B">
              <w:t>5</w:t>
            </w:r>
          </w:p>
        </w:tc>
        <w:tc>
          <w:tcPr>
            <w:tcW w:w="2126" w:type="pct"/>
            <w:tcBorders>
              <w:top w:val="single" w:sz="2" w:space="0" w:color="auto"/>
              <w:bottom w:val="single" w:sz="2" w:space="0" w:color="auto"/>
            </w:tcBorders>
            <w:shd w:val="clear" w:color="auto" w:fill="auto"/>
          </w:tcPr>
          <w:p w14:paraId="0FA72116" w14:textId="77777777" w:rsidR="00692DBC" w:rsidRPr="00B95E8B" w:rsidRDefault="00692DBC" w:rsidP="003623C8">
            <w:pPr>
              <w:pStyle w:val="Tabletext"/>
            </w:pPr>
            <w:r w:rsidRPr="00B95E8B">
              <w:t>For pineapples processed by the levy payer, when is the levy due and payable?</w:t>
            </w:r>
          </w:p>
          <w:p w14:paraId="19ACFDBF" w14:textId="77777777" w:rsidR="00692DBC" w:rsidRPr="00B95E8B" w:rsidRDefault="00692DBC" w:rsidP="003623C8">
            <w:pPr>
              <w:pStyle w:val="Tabletext"/>
            </w:pPr>
          </w:p>
        </w:tc>
        <w:tc>
          <w:tcPr>
            <w:tcW w:w="2445" w:type="pct"/>
            <w:tcBorders>
              <w:top w:val="single" w:sz="2" w:space="0" w:color="auto"/>
              <w:bottom w:val="single" w:sz="2" w:space="0" w:color="auto"/>
            </w:tcBorders>
            <w:shd w:val="clear" w:color="auto" w:fill="auto"/>
          </w:tcPr>
          <w:p w14:paraId="1C8F3712" w14:textId="77777777" w:rsidR="00692DBC" w:rsidRPr="00B95E8B" w:rsidRDefault="00692DBC" w:rsidP="003623C8">
            <w:pPr>
              <w:pStyle w:val="Tablea"/>
            </w:pPr>
            <w:r w:rsidRPr="00B95E8B">
              <w:t xml:space="preserve">(a) if the levy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3D40673C" w14:textId="77777777" w:rsidR="00692DBC" w:rsidRPr="00B95E8B" w:rsidRDefault="00692DBC" w:rsidP="003623C8">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471466F1" w14:textId="77777777" w:rsidTr="0082472F">
        <w:tc>
          <w:tcPr>
            <w:tcW w:w="429" w:type="pct"/>
            <w:tcBorders>
              <w:top w:val="single" w:sz="2" w:space="0" w:color="auto"/>
              <w:bottom w:val="single" w:sz="12" w:space="0" w:color="auto"/>
            </w:tcBorders>
            <w:shd w:val="clear" w:color="auto" w:fill="auto"/>
          </w:tcPr>
          <w:p w14:paraId="2BD101F1" w14:textId="77777777" w:rsidR="00692DBC" w:rsidRPr="00B95E8B" w:rsidRDefault="00692DBC" w:rsidP="003623C8">
            <w:pPr>
              <w:pStyle w:val="Tabletext"/>
            </w:pPr>
            <w:r w:rsidRPr="00B95E8B">
              <w:t>6</w:t>
            </w:r>
          </w:p>
        </w:tc>
        <w:tc>
          <w:tcPr>
            <w:tcW w:w="2126" w:type="pct"/>
            <w:tcBorders>
              <w:top w:val="single" w:sz="2" w:space="0" w:color="auto"/>
              <w:bottom w:val="single" w:sz="12" w:space="0" w:color="auto"/>
            </w:tcBorders>
            <w:shd w:val="clear" w:color="auto" w:fill="auto"/>
          </w:tcPr>
          <w:p w14:paraId="0C444183"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3191F297" w14:textId="77777777" w:rsidR="00692DBC" w:rsidRPr="00B95E8B" w:rsidRDefault="00692DBC" w:rsidP="00D17D3A">
            <w:pPr>
              <w:pStyle w:val="Tabletext"/>
            </w:pPr>
            <w:r w:rsidRPr="00B95E8B">
              <w:t>The Commonwealth</w:t>
            </w:r>
          </w:p>
        </w:tc>
      </w:tr>
    </w:tbl>
    <w:p w14:paraId="74BE0E74" w14:textId="79E9EDBE" w:rsidR="003A665C" w:rsidRPr="00B95E8B" w:rsidRDefault="00692DBC" w:rsidP="00692DBC">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5</w:t>
      </w:r>
      <w:r w:rsidR="002F441E" w:rsidRPr="00B95E8B">
        <w:t>7</w:t>
      </w:r>
      <w:r w:rsidR="002A2C22">
        <w:noBreakHyphen/>
      </w:r>
      <w:r w:rsidR="002F441E" w:rsidRPr="00B95E8B">
        <w:t>2</w:t>
      </w:r>
      <w:r w:rsidRPr="00B95E8B">
        <w:t>.</w:t>
      </w:r>
    </w:p>
    <w:p w14:paraId="3A3D6F5A" w14:textId="04F260C8"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1E5A93C"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429A3EF5" w14:textId="77777777" w:rsidR="00692DBC" w:rsidRPr="00B95E8B" w:rsidRDefault="00692DBC" w:rsidP="00692DBC">
      <w:pPr>
        <w:pStyle w:val="SubsectionHead"/>
      </w:pPr>
      <w:r w:rsidRPr="00B95E8B">
        <w:t>When pineapple export charge due and payable</w:t>
      </w:r>
    </w:p>
    <w:p w14:paraId="326E26E1"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pineapples that are exported </w:t>
      </w:r>
      <w:r w:rsidR="00C601BB" w:rsidRPr="00B95E8B">
        <w:t xml:space="preserve">from Australia </w:t>
      </w:r>
      <w:r w:rsidRPr="00B95E8B">
        <w:t xml:space="preserve">in a quarter in a financial year, </w:t>
      </w:r>
      <w:r w:rsidR="00C85188" w:rsidRPr="00B95E8B">
        <w:t>this table has effect.</w:t>
      </w:r>
    </w:p>
    <w:p w14:paraId="46D6527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09FF7937" w14:textId="77777777" w:rsidTr="0082472F">
        <w:trPr>
          <w:tblHeader/>
        </w:trPr>
        <w:tc>
          <w:tcPr>
            <w:tcW w:w="5000" w:type="pct"/>
            <w:gridSpan w:val="3"/>
            <w:tcBorders>
              <w:top w:val="single" w:sz="12" w:space="0" w:color="auto"/>
              <w:bottom w:val="single" w:sz="2" w:space="0" w:color="auto"/>
            </w:tcBorders>
            <w:shd w:val="clear" w:color="auto" w:fill="auto"/>
          </w:tcPr>
          <w:p w14:paraId="27267912" w14:textId="77777777" w:rsidR="00692DBC" w:rsidRPr="00B95E8B" w:rsidRDefault="00692DBC" w:rsidP="003623C8">
            <w:pPr>
              <w:pStyle w:val="TableHeading"/>
            </w:pPr>
            <w:r w:rsidRPr="00B95E8B">
              <w:t>Pineapple export charge</w:t>
            </w:r>
          </w:p>
        </w:tc>
      </w:tr>
      <w:tr w:rsidR="00692DBC" w:rsidRPr="00B95E8B" w14:paraId="391F42AB" w14:textId="77777777" w:rsidTr="0082472F">
        <w:trPr>
          <w:tblHeader/>
        </w:trPr>
        <w:tc>
          <w:tcPr>
            <w:tcW w:w="429" w:type="pct"/>
            <w:tcBorders>
              <w:top w:val="single" w:sz="2" w:space="0" w:color="auto"/>
              <w:bottom w:val="single" w:sz="12" w:space="0" w:color="auto"/>
            </w:tcBorders>
            <w:shd w:val="clear" w:color="auto" w:fill="auto"/>
          </w:tcPr>
          <w:p w14:paraId="28D9E602"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4A59A8F4"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6CB36464" w14:textId="77777777" w:rsidR="00692DBC" w:rsidRPr="00B95E8B" w:rsidRDefault="00692DBC" w:rsidP="003623C8">
            <w:pPr>
              <w:pStyle w:val="TableHeading"/>
            </w:pPr>
            <w:r w:rsidRPr="00B95E8B">
              <w:t>Rule</w:t>
            </w:r>
          </w:p>
        </w:tc>
      </w:tr>
      <w:tr w:rsidR="00692DBC" w:rsidRPr="00B95E8B" w14:paraId="1AD58BBE" w14:textId="77777777" w:rsidTr="0082472F">
        <w:tc>
          <w:tcPr>
            <w:tcW w:w="429" w:type="pct"/>
            <w:tcBorders>
              <w:top w:val="single" w:sz="2" w:space="0" w:color="auto"/>
              <w:bottom w:val="single" w:sz="2" w:space="0" w:color="auto"/>
            </w:tcBorders>
            <w:shd w:val="clear" w:color="auto" w:fill="auto"/>
          </w:tcPr>
          <w:p w14:paraId="7F4D7B26"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5A7A699F" w14:textId="77777777" w:rsidR="00692DBC" w:rsidRPr="00B95E8B" w:rsidRDefault="00692DBC" w:rsidP="003623C8">
            <w:pPr>
              <w:pStyle w:val="Tabletext"/>
            </w:pPr>
            <w:r w:rsidRPr="00B95E8B">
              <w:t>For pineapples exported through an exporting agent, when is the charge due and payable?</w:t>
            </w:r>
          </w:p>
        </w:tc>
        <w:tc>
          <w:tcPr>
            <w:tcW w:w="2445" w:type="pct"/>
            <w:tcBorders>
              <w:top w:val="single" w:sz="2" w:space="0" w:color="auto"/>
              <w:bottom w:val="single" w:sz="2" w:space="0" w:color="auto"/>
            </w:tcBorders>
            <w:shd w:val="clear" w:color="auto" w:fill="auto"/>
          </w:tcPr>
          <w:p w14:paraId="2532ECAE" w14:textId="614D6667" w:rsidR="00692DBC" w:rsidRPr="00B95E8B" w:rsidRDefault="00692DBC" w:rsidP="003623C8">
            <w:pPr>
              <w:pStyle w:val="Tablea"/>
            </w:pPr>
            <w:r w:rsidRPr="00B95E8B">
              <w:t xml:space="preserve">(a) if that agent must give a return for the quarter under </w:t>
            </w:r>
            <w:r w:rsidR="00C91FA7" w:rsidRPr="00B95E8B">
              <w:t>subclause 5</w:t>
            </w:r>
            <w:r w:rsidR="002F441E" w:rsidRPr="00B95E8B">
              <w:t>7</w:t>
            </w:r>
            <w:r w:rsidR="002A2C22">
              <w:noBreakHyphen/>
            </w:r>
            <w:r w:rsidR="002F441E" w:rsidRPr="00B95E8B">
              <w:t>2</w:t>
            </w:r>
            <w:r w:rsidRPr="00B95E8B">
              <w:t xml:space="preserve">(3)—on the last day of the first calendar month after the end of </w:t>
            </w:r>
            <w:r w:rsidR="003623C8" w:rsidRPr="00B95E8B">
              <w:t>the quarter</w:t>
            </w:r>
            <w:r w:rsidRPr="00B95E8B">
              <w:t>; or</w:t>
            </w:r>
          </w:p>
          <w:p w14:paraId="2DAE829D" w14:textId="4F70C0AB" w:rsidR="00692DBC" w:rsidRPr="00B95E8B" w:rsidRDefault="00692DBC" w:rsidP="003623C8">
            <w:pPr>
              <w:pStyle w:val="Tablea"/>
            </w:pPr>
            <w:r w:rsidRPr="00B95E8B">
              <w:t xml:space="preserve">(b) if that agent must give a return for the financial year under </w:t>
            </w:r>
            <w:r w:rsidR="00C91FA7" w:rsidRPr="00B95E8B">
              <w:t>subclause 5</w:t>
            </w:r>
            <w:r w:rsidR="002F441E" w:rsidRPr="00B95E8B">
              <w:t>7</w:t>
            </w:r>
            <w:r w:rsidR="002A2C22">
              <w:noBreakHyphen/>
            </w:r>
            <w:r w:rsidR="002F441E" w:rsidRPr="00B95E8B">
              <w:t>2</w:t>
            </w:r>
            <w:r w:rsidRPr="00B95E8B">
              <w:t xml:space="preserve">(3)—on </w:t>
            </w:r>
            <w:r w:rsidR="006B2A9D" w:rsidRPr="00B95E8B">
              <w:t>31 August</w:t>
            </w:r>
            <w:r w:rsidRPr="00B95E8B">
              <w:t xml:space="preserve"> in the next financial year</w:t>
            </w:r>
          </w:p>
        </w:tc>
      </w:tr>
      <w:tr w:rsidR="00692DBC" w:rsidRPr="00B95E8B" w14:paraId="16680B48" w14:textId="77777777" w:rsidTr="0082472F">
        <w:tc>
          <w:tcPr>
            <w:tcW w:w="429" w:type="pct"/>
            <w:tcBorders>
              <w:top w:val="single" w:sz="2" w:space="0" w:color="auto"/>
              <w:bottom w:val="single" w:sz="2" w:space="0" w:color="auto"/>
            </w:tcBorders>
            <w:shd w:val="clear" w:color="auto" w:fill="auto"/>
          </w:tcPr>
          <w:p w14:paraId="0D5EAF2D"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0472F8D7" w14:textId="77777777" w:rsidR="00692DBC" w:rsidRPr="00B95E8B" w:rsidRDefault="00692DBC" w:rsidP="003623C8">
            <w:pPr>
              <w:pStyle w:val="Tabletext"/>
            </w:pPr>
            <w:r w:rsidRPr="00B95E8B">
              <w:t>For pineapples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49C0F904" w14:textId="77777777" w:rsidR="00692DBC" w:rsidRPr="00B95E8B" w:rsidRDefault="00692DBC" w:rsidP="003623C8">
            <w:pPr>
              <w:pStyle w:val="Tablea"/>
            </w:pPr>
            <w:r w:rsidRPr="00B95E8B">
              <w:t xml:space="preserve">(a) if the charge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0B1DEF0A" w14:textId="77777777" w:rsidR="00692DBC" w:rsidRPr="00B95E8B" w:rsidRDefault="00692DBC" w:rsidP="003623C8">
            <w:pPr>
              <w:pStyle w:val="Tablea"/>
            </w:pPr>
            <w:r w:rsidRPr="00B95E8B">
              <w:t xml:space="preserve">(b) if the charge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00909C06" w14:textId="77777777" w:rsidTr="0082472F">
        <w:tc>
          <w:tcPr>
            <w:tcW w:w="429" w:type="pct"/>
            <w:tcBorders>
              <w:top w:val="single" w:sz="2" w:space="0" w:color="auto"/>
              <w:bottom w:val="single" w:sz="12" w:space="0" w:color="auto"/>
            </w:tcBorders>
            <w:shd w:val="clear" w:color="auto" w:fill="auto"/>
          </w:tcPr>
          <w:p w14:paraId="308588EC"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0DE28F51"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47A0D823" w14:textId="77777777" w:rsidR="00692DBC" w:rsidRPr="00B95E8B" w:rsidRDefault="00692DBC" w:rsidP="00D17D3A">
            <w:pPr>
              <w:pStyle w:val="Tabletext"/>
            </w:pPr>
            <w:r w:rsidRPr="00B95E8B">
              <w:t>The Commonwealth</w:t>
            </w:r>
          </w:p>
        </w:tc>
      </w:tr>
    </w:tbl>
    <w:p w14:paraId="46BE3579" w14:textId="7BB6DB1F" w:rsidR="00760A5D"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5</w:t>
      </w:r>
      <w:r w:rsidR="00C10945" w:rsidRPr="00B95E8B">
        <w:t>7</w:t>
      </w:r>
      <w:r w:rsidR="002A2C22">
        <w:noBreakHyphen/>
      </w:r>
      <w:r w:rsidR="00C10945" w:rsidRPr="00B95E8B">
        <w:t>2</w:t>
      </w:r>
      <w:r w:rsidRPr="00B95E8B">
        <w:t>.</w:t>
      </w:r>
    </w:p>
    <w:p w14:paraId="0A162BA4" w14:textId="408FF9D0" w:rsidR="00760A5D" w:rsidRPr="00B95E8B" w:rsidRDefault="00760A5D" w:rsidP="00760A5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F94F8DD"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611BF84C" w14:textId="77777777" w:rsidR="00692DBC" w:rsidRPr="00B95E8B" w:rsidRDefault="00692DBC" w:rsidP="00692DBC">
      <w:pPr>
        <w:pStyle w:val="SubsectionHead"/>
      </w:pPr>
      <w:r w:rsidRPr="00B95E8B">
        <w:t>Giving quarterly or annual returns</w:t>
      </w:r>
    </w:p>
    <w:p w14:paraId="0911566D"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pineapples, </w:t>
      </w:r>
      <w:r w:rsidR="00C85188" w:rsidRPr="00B95E8B">
        <w:t>this table has effect.</w:t>
      </w:r>
    </w:p>
    <w:p w14:paraId="792D4CC4"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AEED1A3" w14:textId="77777777" w:rsidTr="0082472F">
        <w:trPr>
          <w:tblHeader/>
        </w:trPr>
        <w:tc>
          <w:tcPr>
            <w:tcW w:w="5000" w:type="pct"/>
            <w:gridSpan w:val="3"/>
            <w:tcBorders>
              <w:top w:val="single" w:sz="12" w:space="0" w:color="auto"/>
              <w:bottom w:val="single" w:sz="2" w:space="0" w:color="auto"/>
            </w:tcBorders>
            <w:shd w:val="clear" w:color="auto" w:fill="auto"/>
          </w:tcPr>
          <w:p w14:paraId="59E6EBBF" w14:textId="77777777" w:rsidR="00692DBC" w:rsidRPr="00B95E8B" w:rsidRDefault="00692DBC" w:rsidP="003623C8">
            <w:pPr>
              <w:pStyle w:val="TableHeading"/>
            </w:pPr>
            <w:r w:rsidRPr="00B95E8B">
              <w:t>Quarterly or annual returns</w:t>
            </w:r>
          </w:p>
        </w:tc>
      </w:tr>
      <w:tr w:rsidR="00692DBC" w:rsidRPr="00B95E8B" w14:paraId="73482393" w14:textId="77777777" w:rsidTr="0082472F">
        <w:trPr>
          <w:tblHeader/>
        </w:trPr>
        <w:tc>
          <w:tcPr>
            <w:tcW w:w="429" w:type="pct"/>
            <w:tcBorders>
              <w:top w:val="single" w:sz="2" w:space="0" w:color="auto"/>
              <w:bottom w:val="single" w:sz="12" w:space="0" w:color="auto"/>
            </w:tcBorders>
            <w:shd w:val="clear" w:color="auto" w:fill="auto"/>
          </w:tcPr>
          <w:p w14:paraId="06ED0620"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4E10BE0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735732E3" w14:textId="77777777" w:rsidR="00692DBC" w:rsidRPr="00B95E8B" w:rsidRDefault="00692DBC" w:rsidP="003623C8">
            <w:pPr>
              <w:pStyle w:val="TableHeading"/>
            </w:pPr>
            <w:r w:rsidRPr="00B95E8B">
              <w:t>Rule</w:t>
            </w:r>
          </w:p>
        </w:tc>
      </w:tr>
      <w:tr w:rsidR="00692DBC" w:rsidRPr="00B95E8B" w14:paraId="77FF492A" w14:textId="77777777" w:rsidTr="0082472F">
        <w:tc>
          <w:tcPr>
            <w:tcW w:w="429" w:type="pct"/>
            <w:tcBorders>
              <w:top w:val="single" w:sz="2" w:space="0" w:color="auto"/>
              <w:bottom w:val="single" w:sz="2" w:space="0" w:color="auto"/>
            </w:tcBorders>
            <w:shd w:val="clear" w:color="auto" w:fill="auto"/>
          </w:tcPr>
          <w:p w14:paraId="3189BB02"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BD81844" w14:textId="77777777" w:rsidR="00692DBC" w:rsidRPr="00B95E8B" w:rsidRDefault="00692DBC" w:rsidP="003623C8">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7C27A8B0" w14:textId="77777777" w:rsidR="00692DBC" w:rsidRPr="00B95E8B" w:rsidRDefault="00692DBC" w:rsidP="003623C8">
            <w:pPr>
              <w:pStyle w:val="Tabletext"/>
            </w:pPr>
            <w:r w:rsidRPr="00B95E8B">
              <w:t>The following</w:t>
            </w:r>
            <w:r w:rsidR="00136A08" w:rsidRPr="00B95E8B">
              <w:t xml:space="preserve"> person</w:t>
            </w:r>
            <w:r w:rsidRPr="00B95E8B">
              <w:t>:</w:t>
            </w:r>
          </w:p>
          <w:p w14:paraId="187F6CCA" w14:textId="77777777" w:rsidR="00692DBC" w:rsidRPr="00B95E8B" w:rsidRDefault="00692DBC" w:rsidP="003623C8">
            <w:pPr>
              <w:pStyle w:val="Tablea"/>
            </w:pPr>
            <w:r w:rsidRPr="00B95E8B">
              <w:t>(a) for pineapples sold by the levy payer in the quarter to a consumer at a wholesale produce market—the levy payer;</w:t>
            </w:r>
          </w:p>
          <w:p w14:paraId="6B7D36CE" w14:textId="77777777" w:rsidR="00692DBC" w:rsidRPr="00B95E8B" w:rsidRDefault="00692DBC" w:rsidP="003623C8">
            <w:pPr>
              <w:pStyle w:val="Tablea"/>
            </w:pPr>
            <w:r w:rsidRPr="00B95E8B">
              <w:t>(b) for pineapples processed in the quarter by the levy payer—the levy payer;</w:t>
            </w:r>
          </w:p>
          <w:p w14:paraId="3DAC6A3B" w14:textId="77777777" w:rsidR="00692DBC" w:rsidRPr="00B95E8B" w:rsidRDefault="00692DBC" w:rsidP="003623C8">
            <w:pPr>
              <w:pStyle w:val="Tablea"/>
            </w:pPr>
            <w:r w:rsidRPr="00B95E8B">
              <w:t>(c) for pineapples exported in the quarter other than through an exporting agent—the charge payer;</w:t>
            </w:r>
          </w:p>
          <w:p w14:paraId="1A743AC5" w14:textId="77777777" w:rsidR="00692DBC" w:rsidRPr="00B95E8B" w:rsidRDefault="00692DBC" w:rsidP="003623C8">
            <w:pPr>
              <w:pStyle w:val="Tabletext"/>
            </w:pPr>
            <w:r w:rsidRPr="00B95E8B">
              <w:t xml:space="preserve">unless the </w:t>
            </w:r>
            <w:r w:rsidR="00136A08" w:rsidRPr="00B95E8B">
              <w:t>person</w:t>
            </w:r>
            <w:r w:rsidRPr="00B95E8B">
              <w:t xml:space="preserve"> has an exemption from giving returns for quarters in the year</w:t>
            </w:r>
          </w:p>
        </w:tc>
      </w:tr>
      <w:tr w:rsidR="00692DBC" w:rsidRPr="00B95E8B" w14:paraId="130B5FD5" w14:textId="77777777" w:rsidTr="0082472F">
        <w:tc>
          <w:tcPr>
            <w:tcW w:w="429" w:type="pct"/>
            <w:tcBorders>
              <w:top w:val="single" w:sz="2" w:space="0" w:color="auto"/>
              <w:bottom w:val="single" w:sz="2" w:space="0" w:color="auto"/>
            </w:tcBorders>
            <w:shd w:val="clear" w:color="auto" w:fill="auto"/>
          </w:tcPr>
          <w:p w14:paraId="17A6D9E7"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7024051" w14:textId="77777777" w:rsidR="00692DBC" w:rsidRPr="00B95E8B" w:rsidRDefault="00692DBC" w:rsidP="003623C8">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2C6A559E" w14:textId="77777777" w:rsidR="00692DBC" w:rsidRPr="00B95E8B" w:rsidRDefault="00692DBC" w:rsidP="003623C8">
            <w:pPr>
              <w:pStyle w:val="Tabletext"/>
            </w:pPr>
            <w:r w:rsidRPr="00B95E8B">
              <w:t>The following</w:t>
            </w:r>
            <w:r w:rsidR="00136A08" w:rsidRPr="00B95E8B">
              <w:t xml:space="preserve"> person</w:t>
            </w:r>
            <w:r w:rsidRPr="00B95E8B">
              <w:t>:</w:t>
            </w:r>
          </w:p>
          <w:p w14:paraId="06636159" w14:textId="77777777" w:rsidR="00692DBC" w:rsidRPr="00B95E8B" w:rsidRDefault="00692DBC" w:rsidP="003623C8">
            <w:pPr>
              <w:pStyle w:val="Tablea"/>
            </w:pPr>
            <w:r w:rsidRPr="00B95E8B">
              <w:t>(a) for pineapples sold by the levy payer by retail sale in the year—the levy payer;</w:t>
            </w:r>
          </w:p>
          <w:p w14:paraId="2D9A49BB" w14:textId="77777777" w:rsidR="00692DBC" w:rsidRPr="00B95E8B" w:rsidRDefault="00692DBC" w:rsidP="003623C8">
            <w:pPr>
              <w:pStyle w:val="Tablea"/>
            </w:pPr>
            <w:r w:rsidRPr="00B95E8B">
              <w:t>(b) the levy payer or charge payer for pineapples who has an exemption from giving returns for quarters in the year</w:t>
            </w:r>
          </w:p>
        </w:tc>
      </w:tr>
      <w:tr w:rsidR="00692DBC" w:rsidRPr="00B95E8B" w14:paraId="7720687B" w14:textId="77777777" w:rsidTr="0082472F">
        <w:tc>
          <w:tcPr>
            <w:tcW w:w="429" w:type="pct"/>
            <w:tcBorders>
              <w:top w:val="single" w:sz="2" w:space="0" w:color="auto"/>
              <w:bottom w:val="single" w:sz="2" w:space="0" w:color="auto"/>
            </w:tcBorders>
            <w:shd w:val="clear" w:color="auto" w:fill="auto"/>
          </w:tcPr>
          <w:p w14:paraId="36681A23"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52BF8D8D"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9A63616" w14:textId="77777777" w:rsidR="00692DBC" w:rsidRPr="00B95E8B" w:rsidRDefault="00692DBC" w:rsidP="003623C8">
            <w:pPr>
              <w:pStyle w:val="Tablea"/>
            </w:pPr>
            <w:r w:rsidRPr="00B95E8B">
              <w:t>(a) for a return for a quarter—before the end of the first calendar month after the end of the quarter; or</w:t>
            </w:r>
          </w:p>
          <w:p w14:paraId="1875B7FF"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6D21CBDE" w14:textId="77777777" w:rsidTr="0082472F">
        <w:tc>
          <w:tcPr>
            <w:tcW w:w="429" w:type="pct"/>
            <w:tcBorders>
              <w:top w:val="single" w:sz="2" w:space="0" w:color="auto"/>
              <w:bottom w:val="single" w:sz="2" w:space="0" w:color="auto"/>
            </w:tcBorders>
            <w:shd w:val="clear" w:color="auto" w:fill="auto"/>
          </w:tcPr>
          <w:p w14:paraId="31553563"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2CEDF6CD"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4021D629" w14:textId="77777777" w:rsidR="00692DBC" w:rsidRPr="00B95E8B" w:rsidRDefault="00692DBC" w:rsidP="00D17D3A">
            <w:pPr>
              <w:pStyle w:val="Tabletext"/>
            </w:pPr>
            <w:r w:rsidRPr="00B95E8B">
              <w:t>The Secretary</w:t>
            </w:r>
          </w:p>
        </w:tc>
      </w:tr>
      <w:tr w:rsidR="00692DBC" w:rsidRPr="00B95E8B" w14:paraId="160FA997" w14:textId="77777777" w:rsidTr="0082472F">
        <w:tc>
          <w:tcPr>
            <w:tcW w:w="429" w:type="pct"/>
            <w:tcBorders>
              <w:top w:val="single" w:sz="2" w:space="0" w:color="auto"/>
              <w:bottom w:val="single" w:sz="12" w:space="0" w:color="auto"/>
            </w:tcBorders>
            <w:shd w:val="clear" w:color="auto" w:fill="auto"/>
          </w:tcPr>
          <w:p w14:paraId="4496EFD8"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6D7C1665"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C74143B" w14:textId="77777777" w:rsidR="00692DBC" w:rsidRPr="00B95E8B" w:rsidRDefault="00692DBC" w:rsidP="00D17D3A">
            <w:pPr>
              <w:pStyle w:val="Tabletext"/>
            </w:pPr>
            <w:r w:rsidRPr="00B95E8B">
              <w:t>The return:</w:t>
            </w:r>
          </w:p>
          <w:p w14:paraId="1C38F8DF" w14:textId="77777777" w:rsidR="00692DBC" w:rsidRPr="00B95E8B" w:rsidRDefault="00692DBC" w:rsidP="003623C8">
            <w:pPr>
              <w:pStyle w:val="Tablea"/>
            </w:pPr>
            <w:r w:rsidRPr="00B95E8B">
              <w:t>(a) must be in the appropriate approved form and include the information required by that form; or</w:t>
            </w:r>
          </w:p>
          <w:p w14:paraId="50B049E5"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71E9BFB3" w14:textId="1A227B9A"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5</w:t>
      </w:r>
      <w:r w:rsidR="00376397" w:rsidRPr="00B95E8B">
        <w:t>7</w:t>
      </w:r>
      <w:r w:rsidR="002A2C22">
        <w:noBreakHyphen/>
      </w:r>
      <w:r w:rsidR="00376397" w:rsidRPr="00B95E8B">
        <w:t>4</w:t>
      </w:r>
      <w:r w:rsidRPr="00B95E8B">
        <w:t>.</w:t>
      </w:r>
    </w:p>
    <w:p w14:paraId="2F6C188F"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0F6FA64" w14:textId="77777777" w:rsidR="00692DBC" w:rsidRPr="00B95E8B" w:rsidRDefault="00692DBC" w:rsidP="00692DBC">
      <w:pPr>
        <w:pStyle w:val="SubsectionHead"/>
      </w:pPr>
      <w:r w:rsidRPr="00B95E8B">
        <w:t>Making and keeping records</w:t>
      </w:r>
    </w:p>
    <w:p w14:paraId="7DF0C35D"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pineapples, </w:t>
      </w:r>
      <w:r w:rsidR="00C85188" w:rsidRPr="00B95E8B">
        <w:t>this table has effect.</w:t>
      </w:r>
    </w:p>
    <w:p w14:paraId="1883BC5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BEBB5EB" w14:textId="77777777" w:rsidTr="0082472F">
        <w:trPr>
          <w:tblHeader/>
        </w:trPr>
        <w:tc>
          <w:tcPr>
            <w:tcW w:w="5000" w:type="pct"/>
            <w:gridSpan w:val="3"/>
            <w:tcBorders>
              <w:top w:val="single" w:sz="12" w:space="0" w:color="auto"/>
              <w:bottom w:val="single" w:sz="2" w:space="0" w:color="auto"/>
            </w:tcBorders>
            <w:shd w:val="clear" w:color="auto" w:fill="auto"/>
          </w:tcPr>
          <w:p w14:paraId="10DD7C06" w14:textId="06B89134" w:rsidR="00692DBC" w:rsidRPr="00B95E8B" w:rsidRDefault="00692DBC" w:rsidP="003623C8">
            <w:pPr>
              <w:pStyle w:val="TableHeading"/>
            </w:pPr>
            <w:r w:rsidRPr="00B95E8B">
              <w:t>Record</w:t>
            </w:r>
            <w:r w:rsidR="002A2C22">
              <w:noBreakHyphen/>
            </w:r>
            <w:r w:rsidRPr="00B95E8B">
              <w:t>keeping</w:t>
            </w:r>
          </w:p>
        </w:tc>
      </w:tr>
      <w:tr w:rsidR="00692DBC" w:rsidRPr="00B95E8B" w14:paraId="22B3B3EE" w14:textId="77777777" w:rsidTr="0082472F">
        <w:trPr>
          <w:tblHeader/>
        </w:trPr>
        <w:tc>
          <w:tcPr>
            <w:tcW w:w="429" w:type="pct"/>
            <w:tcBorders>
              <w:top w:val="single" w:sz="2" w:space="0" w:color="auto"/>
              <w:bottom w:val="single" w:sz="12" w:space="0" w:color="auto"/>
            </w:tcBorders>
            <w:shd w:val="clear" w:color="auto" w:fill="auto"/>
          </w:tcPr>
          <w:p w14:paraId="3CAEB3A4"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152E680F"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05AB3E2" w14:textId="77777777" w:rsidR="00692DBC" w:rsidRPr="00B95E8B" w:rsidRDefault="00692DBC" w:rsidP="003623C8">
            <w:pPr>
              <w:pStyle w:val="TableHeading"/>
            </w:pPr>
            <w:r w:rsidRPr="00B95E8B">
              <w:t>Rule</w:t>
            </w:r>
          </w:p>
        </w:tc>
      </w:tr>
      <w:tr w:rsidR="00692DBC" w:rsidRPr="00B95E8B" w14:paraId="672A7D35" w14:textId="77777777" w:rsidTr="0082472F">
        <w:tc>
          <w:tcPr>
            <w:tcW w:w="429" w:type="pct"/>
            <w:tcBorders>
              <w:top w:val="single" w:sz="2" w:space="0" w:color="auto"/>
              <w:bottom w:val="single" w:sz="2" w:space="0" w:color="auto"/>
            </w:tcBorders>
            <w:shd w:val="clear" w:color="auto" w:fill="auto"/>
          </w:tcPr>
          <w:p w14:paraId="630A683B"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214D972C"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8AD3080" w14:textId="77777777" w:rsidR="00692DBC" w:rsidRPr="00B95E8B" w:rsidRDefault="00692DBC" w:rsidP="0014415D">
            <w:pPr>
              <w:pStyle w:val="Tabletext"/>
            </w:pPr>
            <w:r w:rsidRPr="00B95E8B">
              <w:t>The levy payer or charge payer</w:t>
            </w:r>
          </w:p>
        </w:tc>
      </w:tr>
      <w:tr w:rsidR="00692DBC" w:rsidRPr="00B95E8B" w14:paraId="5A3742DB" w14:textId="77777777" w:rsidTr="0082472F">
        <w:tc>
          <w:tcPr>
            <w:tcW w:w="429" w:type="pct"/>
            <w:tcBorders>
              <w:top w:val="single" w:sz="2" w:space="0" w:color="auto"/>
              <w:bottom w:val="single" w:sz="2" w:space="0" w:color="auto"/>
            </w:tcBorders>
            <w:shd w:val="clear" w:color="auto" w:fill="auto"/>
          </w:tcPr>
          <w:p w14:paraId="64124ADF"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CCF2714"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221AEA7B" w14:textId="77777777" w:rsidR="00692DBC" w:rsidRPr="00B95E8B" w:rsidRDefault="00692DBC" w:rsidP="003623C8">
            <w:pPr>
              <w:pStyle w:val="Tabletext"/>
            </w:pPr>
            <w:r w:rsidRPr="00B95E8B">
              <w:t>The records must:</w:t>
            </w:r>
          </w:p>
          <w:p w14:paraId="7DA23DB5"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54263E77" w14:textId="77777777" w:rsidR="00692DBC" w:rsidRPr="00B95E8B" w:rsidRDefault="00692DBC" w:rsidP="003623C8">
            <w:pPr>
              <w:pStyle w:val="Tablea"/>
            </w:pPr>
            <w:r w:rsidRPr="00B95E8B">
              <w:t>(b) otherwise—enable the levy payer to substantiate the amount of levy payable and paid by the levy payer on the pineapples</w:t>
            </w:r>
          </w:p>
        </w:tc>
      </w:tr>
      <w:tr w:rsidR="00692DBC" w:rsidRPr="00B95E8B" w14:paraId="3799F36D" w14:textId="77777777" w:rsidTr="0082472F">
        <w:tc>
          <w:tcPr>
            <w:tcW w:w="429" w:type="pct"/>
            <w:tcBorders>
              <w:top w:val="single" w:sz="2" w:space="0" w:color="auto"/>
              <w:bottom w:val="single" w:sz="2" w:space="0" w:color="auto"/>
            </w:tcBorders>
            <w:shd w:val="clear" w:color="auto" w:fill="auto"/>
          </w:tcPr>
          <w:p w14:paraId="150CAD6B"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22659DE4"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2F66FA43" w14:textId="77777777" w:rsidR="00692DBC" w:rsidRPr="00B95E8B" w:rsidRDefault="00692DBC" w:rsidP="003623C8">
            <w:pPr>
              <w:pStyle w:val="Tabletext"/>
            </w:pPr>
            <w:r w:rsidRPr="00B95E8B">
              <w:t>The records must:</w:t>
            </w:r>
          </w:p>
          <w:p w14:paraId="1C9BAC4A"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1B2D6575" w14:textId="77777777" w:rsidR="00692DBC" w:rsidRPr="00B95E8B" w:rsidRDefault="00692DBC" w:rsidP="003623C8">
            <w:pPr>
              <w:pStyle w:val="Tablea"/>
            </w:pPr>
            <w:r w:rsidRPr="00B95E8B">
              <w:t>(b) otherwise—enable the charge payer to substantiate the amount of charge payable and paid by the charge payer on the pineapples</w:t>
            </w:r>
          </w:p>
        </w:tc>
      </w:tr>
      <w:tr w:rsidR="00692DBC" w:rsidRPr="00B95E8B" w14:paraId="52401E59" w14:textId="77777777" w:rsidTr="0082472F">
        <w:tc>
          <w:tcPr>
            <w:tcW w:w="429" w:type="pct"/>
            <w:tcBorders>
              <w:top w:val="single" w:sz="2" w:space="0" w:color="auto"/>
              <w:bottom w:val="single" w:sz="12" w:space="0" w:color="auto"/>
            </w:tcBorders>
            <w:shd w:val="clear" w:color="auto" w:fill="auto"/>
          </w:tcPr>
          <w:p w14:paraId="281C5FBC"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63917F8B"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5FD6E5F0" w14:textId="77777777" w:rsidR="00692DBC" w:rsidRPr="00B95E8B" w:rsidRDefault="00F454E2" w:rsidP="00F454E2">
            <w:pPr>
              <w:pStyle w:val="Tabletext"/>
            </w:pPr>
            <w:r w:rsidRPr="00B95E8B">
              <w:t>Until the end of the period of 5 years beginning on the day after the end of the financial year in which the levy or charge is imposed</w:t>
            </w:r>
          </w:p>
        </w:tc>
      </w:tr>
    </w:tbl>
    <w:p w14:paraId="00D92755" w14:textId="77777777" w:rsidR="00692DBC" w:rsidRPr="00B95E8B" w:rsidRDefault="00692DBC" w:rsidP="00692DBC">
      <w:pPr>
        <w:pStyle w:val="notetext"/>
      </w:pPr>
      <w:r w:rsidRPr="00B95E8B">
        <w:t>Note</w:t>
      </w:r>
      <w:r w:rsidR="005B1BA9"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5C6AA0B" w14:textId="2E025AD1" w:rsidR="005B1BA9" w:rsidRPr="00B95E8B" w:rsidRDefault="005B1BA9" w:rsidP="005B1BA9">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5</w:t>
      </w:r>
      <w:r w:rsidR="00376397" w:rsidRPr="00B95E8B">
        <w:t>7</w:t>
      </w:r>
      <w:r w:rsidR="002A2C22">
        <w:noBreakHyphen/>
      </w:r>
      <w:r w:rsidR="00376397" w:rsidRPr="00B95E8B">
        <w:t>3</w:t>
      </w:r>
      <w:r w:rsidRPr="00B95E8B">
        <w:t>.</w:t>
      </w:r>
    </w:p>
    <w:p w14:paraId="51762A62" w14:textId="05F77286" w:rsidR="00692DBC" w:rsidRPr="00B95E8B" w:rsidRDefault="00212E67" w:rsidP="00692DBC">
      <w:pPr>
        <w:pStyle w:val="ActHead5"/>
      </w:pPr>
      <w:bookmarkStart w:id="370" w:name="_Toc195792407"/>
      <w:r w:rsidRPr="002A2C22">
        <w:rPr>
          <w:rStyle w:val="CharSectno"/>
        </w:rPr>
        <w:t>57</w:t>
      </w:r>
      <w:r w:rsidR="002A2C22" w:rsidRPr="002A2C22">
        <w:rPr>
          <w:rStyle w:val="CharSectno"/>
        </w:rPr>
        <w:noBreakHyphen/>
      </w:r>
      <w:r w:rsidRPr="002A2C22">
        <w:rPr>
          <w:rStyle w:val="CharSectno"/>
        </w:rPr>
        <w:t>2</w:t>
      </w:r>
      <w:r w:rsidR="00692DBC" w:rsidRPr="00B95E8B">
        <w:t xml:space="preserve">  Obligations of collection agents</w:t>
      </w:r>
      <w:bookmarkEnd w:id="370"/>
    </w:p>
    <w:p w14:paraId="3D44D465" w14:textId="77777777" w:rsidR="00692DBC" w:rsidRPr="00B95E8B" w:rsidRDefault="00692DBC" w:rsidP="00692DBC">
      <w:pPr>
        <w:pStyle w:val="subsection"/>
      </w:pPr>
      <w:r w:rsidRPr="00B95E8B">
        <w:tab/>
        <w:t>(1)</w:t>
      </w:r>
      <w:r w:rsidRPr="00B95E8B">
        <w:tab/>
        <w:t>This clause sets out obligations that are imposed on a person if:</w:t>
      </w:r>
    </w:p>
    <w:p w14:paraId="1495004F" w14:textId="77777777" w:rsidR="00692DBC" w:rsidRPr="00B95E8B" w:rsidRDefault="00692DBC" w:rsidP="00692DBC">
      <w:pPr>
        <w:pStyle w:val="paragraph"/>
      </w:pPr>
      <w:r w:rsidRPr="00B95E8B">
        <w:tab/>
        <w:t>(a)</w:t>
      </w:r>
      <w:r w:rsidRPr="00B95E8B">
        <w:tab/>
        <w:t xml:space="preserve">levy is imposed on pineapples that are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33399378" w14:textId="77777777" w:rsidR="00692DBC" w:rsidRPr="00B95E8B" w:rsidRDefault="00692DBC" w:rsidP="00692DBC">
      <w:pPr>
        <w:pStyle w:val="paragraph"/>
      </w:pPr>
      <w:r w:rsidRPr="00B95E8B">
        <w:tab/>
        <w:t>(b)</w:t>
      </w:r>
      <w:r w:rsidRPr="00B95E8B">
        <w:tab/>
        <w:t xml:space="preserve">levy is imposed on pineapples that are processed for the levy payer in a quarter in a financial year (the </w:t>
      </w:r>
      <w:r w:rsidRPr="00B95E8B">
        <w:rPr>
          <w:b/>
          <w:i/>
        </w:rPr>
        <w:t>processing case</w:t>
      </w:r>
      <w:r w:rsidRPr="00B95E8B">
        <w:t>); or</w:t>
      </w:r>
    </w:p>
    <w:p w14:paraId="42DB21FC" w14:textId="77777777" w:rsidR="00692DBC" w:rsidRPr="00B95E8B" w:rsidRDefault="00692DBC" w:rsidP="00692DBC">
      <w:pPr>
        <w:pStyle w:val="paragraph"/>
      </w:pPr>
      <w:r w:rsidRPr="00B95E8B">
        <w:tab/>
        <w:t>(c)</w:t>
      </w:r>
      <w:r w:rsidRPr="00B95E8B">
        <w:tab/>
        <w:t xml:space="preserve">charge is imposed on pineapples that are exported </w:t>
      </w:r>
      <w:r w:rsidR="00BA5778" w:rsidRPr="00B95E8B">
        <w:t xml:space="preserve">from Australia </w:t>
      </w:r>
      <w:r w:rsidRPr="00B95E8B">
        <w:t xml:space="preserve">in a quarter in a financial year through an exporting agent (the </w:t>
      </w:r>
      <w:r w:rsidRPr="00B95E8B">
        <w:rPr>
          <w:b/>
          <w:i/>
        </w:rPr>
        <w:t>export case</w:t>
      </w:r>
      <w:r w:rsidRPr="00B95E8B">
        <w:t>).</w:t>
      </w:r>
    </w:p>
    <w:p w14:paraId="6BB38DA5" w14:textId="77777777" w:rsidR="00692DBC" w:rsidRPr="00B95E8B" w:rsidRDefault="00692DBC" w:rsidP="00692DBC">
      <w:pPr>
        <w:pStyle w:val="SubsectionHead"/>
      </w:pPr>
      <w:r w:rsidRPr="00B95E8B">
        <w:t>Payment of equivalent amounts</w:t>
      </w:r>
    </w:p>
    <w:p w14:paraId="624DEF9F" w14:textId="4267993E"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62EE8A3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302429CB" w14:textId="77777777" w:rsidTr="0082472F">
        <w:trPr>
          <w:tblHeader/>
        </w:trPr>
        <w:tc>
          <w:tcPr>
            <w:tcW w:w="5000" w:type="pct"/>
            <w:gridSpan w:val="3"/>
            <w:tcBorders>
              <w:top w:val="single" w:sz="12" w:space="0" w:color="auto"/>
              <w:bottom w:val="single" w:sz="2" w:space="0" w:color="auto"/>
            </w:tcBorders>
            <w:shd w:val="clear" w:color="auto" w:fill="auto"/>
          </w:tcPr>
          <w:p w14:paraId="74385510" w14:textId="77777777" w:rsidR="00692DBC" w:rsidRPr="00B95E8B" w:rsidRDefault="00692DBC" w:rsidP="003623C8">
            <w:pPr>
              <w:pStyle w:val="TableHeading"/>
            </w:pPr>
            <w:r w:rsidRPr="00B95E8B">
              <w:t>Payment of equivalent amounts</w:t>
            </w:r>
          </w:p>
        </w:tc>
      </w:tr>
      <w:tr w:rsidR="00692DBC" w:rsidRPr="00B95E8B" w14:paraId="33491B55" w14:textId="77777777" w:rsidTr="0082472F">
        <w:trPr>
          <w:tblHeader/>
        </w:trPr>
        <w:tc>
          <w:tcPr>
            <w:tcW w:w="429" w:type="pct"/>
            <w:tcBorders>
              <w:top w:val="single" w:sz="2" w:space="0" w:color="auto"/>
              <w:bottom w:val="single" w:sz="12" w:space="0" w:color="auto"/>
            </w:tcBorders>
            <w:shd w:val="clear" w:color="auto" w:fill="auto"/>
          </w:tcPr>
          <w:p w14:paraId="766428A2"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7B77D186"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3EADF97E" w14:textId="77777777" w:rsidR="00692DBC" w:rsidRPr="00B95E8B" w:rsidRDefault="00692DBC" w:rsidP="003623C8">
            <w:pPr>
              <w:pStyle w:val="TableHeading"/>
            </w:pPr>
            <w:r w:rsidRPr="00B95E8B">
              <w:t>Rule</w:t>
            </w:r>
          </w:p>
        </w:tc>
      </w:tr>
      <w:tr w:rsidR="00692DBC" w:rsidRPr="00B95E8B" w14:paraId="530DC71F" w14:textId="77777777" w:rsidTr="0082472F">
        <w:tc>
          <w:tcPr>
            <w:tcW w:w="429" w:type="pct"/>
            <w:tcBorders>
              <w:top w:val="single" w:sz="2" w:space="0" w:color="auto"/>
              <w:bottom w:val="single" w:sz="2" w:space="0" w:color="auto"/>
            </w:tcBorders>
            <w:shd w:val="clear" w:color="auto" w:fill="auto"/>
          </w:tcPr>
          <w:p w14:paraId="16AA6D70"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23352832"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pineapples?</w:t>
            </w:r>
          </w:p>
        </w:tc>
        <w:tc>
          <w:tcPr>
            <w:tcW w:w="2360" w:type="pct"/>
            <w:tcBorders>
              <w:top w:val="single" w:sz="2" w:space="0" w:color="auto"/>
              <w:bottom w:val="single" w:sz="2" w:space="0" w:color="auto"/>
            </w:tcBorders>
            <w:shd w:val="clear" w:color="auto" w:fill="auto"/>
          </w:tcPr>
          <w:p w14:paraId="4953DD15" w14:textId="77777777" w:rsidR="00692DBC" w:rsidRPr="00B95E8B" w:rsidRDefault="00692DBC" w:rsidP="003623C8">
            <w:pPr>
              <w:pStyle w:val="Tabletext"/>
            </w:pPr>
            <w:r w:rsidRPr="00B95E8B">
              <w:t>The following person:</w:t>
            </w:r>
          </w:p>
          <w:p w14:paraId="31553D14" w14:textId="77777777" w:rsidR="00692DBC" w:rsidRPr="00B95E8B" w:rsidRDefault="00692DBC" w:rsidP="003623C8">
            <w:pPr>
              <w:pStyle w:val="Tablea"/>
            </w:pPr>
            <w:r w:rsidRPr="00B95E8B">
              <w:t>(a) the liable collection agent in the sale case;</w:t>
            </w:r>
          </w:p>
          <w:p w14:paraId="2E1508ED" w14:textId="77777777" w:rsidR="00692DBC" w:rsidRPr="00B95E8B" w:rsidRDefault="00692DBC" w:rsidP="003623C8">
            <w:pPr>
              <w:pStyle w:val="Tablea"/>
            </w:pPr>
            <w:r w:rsidRPr="00B95E8B">
              <w:t>(b) the person who carried out the processing in the processing case;</w:t>
            </w:r>
          </w:p>
          <w:p w14:paraId="78042BB5" w14:textId="77777777" w:rsidR="00692DBC" w:rsidRPr="00B95E8B" w:rsidRDefault="00692DBC" w:rsidP="003623C8">
            <w:pPr>
              <w:pStyle w:val="Tablea"/>
            </w:pPr>
            <w:r w:rsidRPr="00B95E8B">
              <w:t>(c) the exporting agent in the export case</w:t>
            </w:r>
          </w:p>
        </w:tc>
      </w:tr>
      <w:tr w:rsidR="00692DBC" w:rsidRPr="00B95E8B" w14:paraId="2C6226A0" w14:textId="77777777" w:rsidTr="0082472F">
        <w:tc>
          <w:tcPr>
            <w:tcW w:w="429" w:type="pct"/>
            <w:tcBorders>
              <w:top w:val="single" w:sz="2" w:space="0" w:color="auto"/>
              <w:bottom w:val="single" w:sz="2" w:space="0" w:color="auto"/>
            </w:tcBorders>
            <w:shd w:val="clear" w:color="auto" w:fill="auto"/>
          </w:tcPr>
          <w:p w14:paraId="529CE094"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67607251"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A0E847C" w14:textId="77777777" w:rsidR="00692DBC" w:rsidRPr="00B95E8B" w:rsidRDefault="00692DBC" w:rsidP="003623C8">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19FD7AF1" w14:textId="77777777" w:rsidR="00692DBC" w:rsidRPr="00B95E8B" w:rsidRDefault="00692DBC" w:rsidP="003623C8">
            <w:pPr>
              <w:pStyle w:val="Tablea"/>
            </w:pPr>
            <w:r w:rsidRPr="00B95E8B">
              <w:t xml:space="preserve">(b) if the person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23131A20" w14:textId="77777777" w:rsidTr="0082472F">
        <w:tc>
          <w:tcPr>
            <w:tcW w:w="429" w:type="pct"/>
            <w:tcBorders>
              <w:top w:val="single" w:sz="2" w:space="0" w:color="auto"/>
              <w:bottom w:val="single" w:sz="12" w:space="0" w:color="auto"/>
            </w:tcBorders>
            <w:shd w:val="clear" w:color="auto" w:fill="auto"/>
          </w:tcPr>
          <w:p w14:paraId="4C708F02"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152B1320"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30896C79" w14:textId="77777777" w:rsidR="00692DBC" w:rsidRPr="00B95E8B" w:rsidRDefault="00692DBC" w:rsidP="003623C8">
            <w:pPr>
              <w:pStyle w:val="Tabletext"/>
            </w:pPr>
            <w:r w:rsidRPr="00B95E8B">
              <w:t>The Commonwealth</w:t>
            </w:r>
          </w:p>
        </w:tc>
      </w:tr>
    </w:tbl>
    <w:p w14:paraId="2EDE11FF"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18652B59" w14:textId="7FF28BAA"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7C3CA249" w14:textId="77777777" w:rsidR="00692DBC" w:rsidRPr="00B95E8B" w:rsidRDefault="00692DBC" w:rsidP="00692DBC">
      <w:pPr>
        <w:pStyle w:val="SubsectionHead"/>
      </w:pPr>
      <w:r w:rsidRPr="00B95E8B">
        <w:t>Giving quarterly or annual returns</w:t>
      </w:r>
    </w:p>
    <w:p w14:paraId="3D2ACA1F"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2D98EDFD"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0CC2A17C" w14:textId="77777777" w:rsidTr="0082472F">
        <w:trPr>
          <w:tblHeader/>
        </w:trPr>
        <w:tc>
          <w:tcPr>
            <w:tcW w:w="5000" w:type="pct"/>
            <w:gridSpan w:val="3"/>
            <w:tcBorders>
              <w:top w:val="single" w:sz="12" w:space="0" w:color="auto"/>
              <w:bottom w:val="single" w:sz="2" w:space="0" w:color="auto"/>
            </w:tcBorders>
            <w:shd w:val="clear" w:color="auto" w:fill="auto"/>
          </w:tcPr>
          <w:p w14:paraId="5EEEDDDF" w14:textId="77777777" w:rsidR="00692DBC" w:rsidRPr="00B95E8B" w:rsidRDefault="00692DBC" w:rsidP="003623C8">
            <w:pPr>
              <w:pStyle w:val="TableHeading"/>
            </w:pPr>
            <w:r w:rsidRPr="00B95E8B">
              <w:t>Quarterly or annual returns</w:t>
            </w:r>
          </w:p>
        </w:tc>
      </w:tr>
      <w:tr w:rsidR="00692DBC" w:rsidRPr="00B95E8B" w14:paraId="33193E81" w14:textId="77777777" w:rsidTr="0082472F">
        <w:trPr>
          <w:tblHeader/>
        </w:trPr>
        <w:tc>
          <w:tcPr>
            <w:tcW w:w="429" w:type="pct"/>
            <w:tcBorders>
              <w:top w:val="single" w:sz="2" w:space="0" w:color="auto"/>
              <w:bottom w:val="single" w:sz="12" w:space="0" w:color="auto"/>
            </w:tcBorders>
            <w:shd w:val="clear" w:color="auto" w:fill="auto"/>
          </w:tcPr>
          <w:p w14:paraId="21B9D3FC"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1063E64"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79465FC" w14:textId="77777777" w:rsidR="00692DBC" w:rsidRPr="00B95E8B" w:rsidRDefault="00692DBC" w:rsidP="003623C8">
            <w:pPr>
              <w:pStyle w:val="TableHeading"/>
            </w:pPr>
            <w:r w:rsidRPr="00B95E8B">
              <w:t>Rule</w:t>
            </w:r>
          </w:p>
        </w:tc>
      </w:tr>
      <w:tr w:rsidR="00692DBC" w:rsidRPr="00B95E8B" w14:paraId="7B954B8B" w14:textId="77777777" w:rsidTr="0082472F">
        <w:tc>
          <w:tcPr>
            <w:tcW w:w="429" w:type="pct"/>
            <w:tcBorders>
              <w:top w:val="single" w:sz="2" w:space="0" w:color="auto"/>
              <w:bottom w:val="single" w:sz="2" w:space="0" w:color="auto"/>
            </w:tcBorders>
            <w:shd w:val="clear" w:color="auto" w:fill="auto"/>
          </w:tcPr>
          <w:p w14:paraId="6A7F990D"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C1F7EC9"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1F4FB08D" w14:textId="77777777" w:rsidR="00692DBC" w:rsidRPr="00B95E8B" w:rsidRDefault="00692DBC" w:rsidP="003623C8">
            <w:pPr>
              <w:pStyle w:val="Tabletext"/>
            </w:pPr>
            <w:r w:rsidRPr="00B95E8B">
              <w:t>The following person:</w:t>
            </w:r>
          </w:p>
          <w:p w14:paraId="4F34C84B" w14:textId="77777777" w:rsidR="00692DBC" w:rsidRPr="00B95E8B" w:rsidRDefault="00692DBC" w:rsidP="003623C8">
            <w:pPr>
              <w:pStyle w:val="Tablea"/>
            </w:pPr>
            <w:r w:rsidRPr="00B95E8B">
              <w:t>(a) the liable collection agent in the sale case;</w:t>
            </w:r>
          </w:p>
          <w:p w14:paraId="36F4D27E" w14:textId="77777777" w:rsidR="00692DBC" w:rsidRPr="00B95E8B" w:rsidRDefault="00692DBC" w:rsidP="003623C8">
            <w:pPr>
              <w:pStyle w:val="Tablea"/>
            </w:pPr>
            <w:r w:rsidRPr="00B95E8B">
              <w:t>(b) the person who carried out the processing in the processing case;</w:t>
            </w:r>
          </w:p>
          <w:p w14:paraId="693BFF2B" w14:textId="77777777" w:rsidR="00692DBC" w:rsidRPr="00B95E8B" w:rsidRDefault="00692DBC" w:rsidP="003623C8">
            <w:pPr>
              <w:pStyle w:val="Tablea"/>
            </w:pPr>
            <w:r w:rsidRPr="00B95E8B">
              <w:t>(c) the exporting agent in the export case;</w:t>
            </w:r>
          </w:p>
          <w:p w14:paraId="3DB8F4D4" w14:textId="77777777" w:rsidR="00692DBC" w:rsidRPr="00B95E8B" w:rsidRDefault="00692DBC" w:rsidP="003623C8">
            <w:pPr>
              <w:pStyle w:val="Tabletext"/>
            </w:pPr>
            <w:r w:rsidRPr="00B95E8B">
              <w:t>unless the person has an exemption from giving returns for quarters in the financial year</w:t>
            </w:r>
          </w:p>
        </w:tc>
      </w:tr>
      <w:tr w:rsidR="00692DBC" w:rsidRPr="00B95E8B" w14:paraId="5AB73903" w14:textId="77777777" w:rsidTr="0082472F">
        <w:tc>
          <w:tcPr>
            <w:tcW w:w="429" w:type="pct"/>
            <w:tcBorders>
              <w:top w:val="single" w:sz="2" w:space="0" w:color="auto"/>
              <w:bottom w:val="single" w:sz="2" w:space="0" w:color="auto"/>
            </w:tcBorders>
            <w:shd w:val="clear" w:color="auto" w:fill="auto"/>
          </w:tcPr>
          <w:p w14:paraId="29800E3B"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30AEB54B" w14:textId="77777777" w:rsidR="00692DBC" w:rsidRPr="00B95E8B" w:rsidRDefault="00692DBC" w:rsidP="003623C8">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396DB924" w14:textId="77777777" w:rsidR="00692DBC" w:rsidRPr="00B95E8B" w:rsidRDefault="00692DBC" w:rsidP="003623C8">
            <w:pPr>
              <w:pStyle w:val="Tabletext"/>
            </w:pPr>
            <w:r w:rsidRPr="00B95E8B">
              <w:t>The following person:</w:t>
            </w:r>
          </w:p>
          <w:p w14:paraId="41646B13" w14:textId="77777777" w:rsidR="00692DBC" w:rsidRPr="00B95E8B" w:rsidRDefault="00692DBC" w:rsidP="003623C8">
            <w:pPr>
              <w:pStyle w:val="Tablea"/>
            </w:pPr>
            <w:r w:rsidRPr="00B95E8B">
              <w:t>(a) the liable collection agent in the sale case;</w:t>
            </w:r>
          </w:p>
          <w:p w14:paraId="446C9F4E" w14:textId="77777777" w:rsidR="00692DBC" w:rsidRPr="00B95E8B" w:rsidRDefault="00692DBC" w:rsidP="003623C8">
            <w:pPr>
              <w:pStyle w:val="Tablea"/>
            </w:pPr>
            <w:r w:rsidRPr="00B95E8B">
              <w:t>(b) the person who carried out the processing in the processing case;</w:t>
            </w:r>
          </w:p>
          <w:p w14:paraId="1628404A" w14:textId="77777777" w:rsidR="00692DBC" w:rsidRPr="00B95E8B" w:rsidRDefault="00692DBC" w:rsidP="003623C8">
            <w:pPr>
              <w:pStyle w:val="Tablea"/>
            </w:pPr>
            <w:r w:rsidRPr="00B95E8B">
              <w:t>(c) the exporting agent in the export case;</w:t>
            </w:r>
          </w:p>
          <w:p w14:paraId="21371F44" w14:textId="77777777" w:rsidR="00692DBC" w:rsidRPr="00B95E8B" w:rsidRDefault="00692DBC" w:rsidP="003623C8">
            <w:pPr>
              <w:pStyle w:val="Tabletext"/>
            </w:pPr>
            <w:r w:rsidRPr="00B95E8B">
              <w:t>if the person has an exemption from giving returns for quarters in the year</w:t>
            </w:r>
          </w:p>
        </w:tc>
      </w:tr>
      <w:tr w:rsidR="00692DBC" w:rsidRPr="00B95E8B" w14:paraId="780CF610" w14:textId="77777777" w:rsidTr="0082472F">
        <w:tc>
          <w:tcPr>
            <w:tcW w:w="429" w:type="pct"/>
            <w:tcBorders>
              <w:top w:val="single" w:sz="2" w:space="0" w:color="auto"/>
              <w:bottom w:val="single" w:sz="2" w:space="0" w:color="auto"/>
            </w:tcBorders>
            <w:shd w:val="clear" w:color="auto" w:fill="auto"/>
          </w:tcPr>
          <w:p w14:paraId="4213029A"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6E57B7F7"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6397FC2" w14:textId="77777777" w:rsidR="00692DBC" w:rsidRPr="00B95E8B" w:rsidRDefault="00692DBC" w:rsidP="003623C8">
            <w:pPr>
              <w:pStyle w:val="Tablea"/>
            </w:pPr>
            <w:r w:rsidRPr="00B95E8B">
              <w:t>(a) for a return for a quarter—before the end of the first calendar month after the end of the quarter; or</w:t>
            </w:r>
          </w:p>
          <w:p w14:paraId="56E70739"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5DB4CEFD" w14:textId="77777777" w:rsidTr="0082472F">
        <w:tc>
          <w:tcPr>
            <w:tcW w:w="429" w:type="pct"/>
            <w:tcBorders>
              <w:top w:val="single" w:sz="2" w:space="0" w:color="auto"/>
              <w:bottom w:val="single" w:sz="2" w:space="0" w:color="auto"/>
            </w:tcBorders>
            <w:shd w:val="clear" w:color="auto" w:fill="auto"/>
          </w:tcPr>
          <w:p w14:paraId="2448B448"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1438FA5C"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8E96AD8" w14:textId="77777777" w:rsidR="00692DBC" w:rsidRPr="00B95E8B" w:rsidRDefault="00692DBC" w:rsidP="00D17D3A">
            <w:pPr>
              <w:pStyle w:val="Tabletext"/>
            </w:pPr>
            <w:r w:rsidRPr="00B95E8B">
              <w:t>The Secretary</w:t>
            </w:r>
          </w:p>
        </w:tc>
      </w:tr>
      <w:tr w:rsidR="00692DBC" w:rsidRPr="00B95E8B" w14:paraId="1E8FE4CC" w14:textId="77777777" w:rsidTr="0082472F">
        <w:tc>
          <w:tcPr>
            <w:tcW w:w="429" w:type="pct"/>
            <w:tcBorders>
              <w:top w:val="single" w:sz="2" w:space="0" w:color="auto"/>
              <w:bottom w:val="single" w:sz="12" w:space="0" w:color="auto"/>
            </w:tcBorders>
            <w:shd w:val="clear" w:color="auto" w:fill="auto"/>
          </w:tcPr>
          <w:p w14:paraId="7C7596AC"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462251B9"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DA60F2F" w14:textId="77777777" w:rsidR="00692DBC" w:rsidRPr="00B95E8B" w:rsidRDefault="00692DBC" w:rsidP="00D17D3A">
            <w:pPr>
              <w:pStyle w:val="Tabletext"/>
            </w:pPr>
            <w:r w:rsidRPr="00B95E8B">
              <w:t>The return:</w:t>
            </w:r>
          </w:p>
          <w:p w14:paraId="56A143E8" w14:textId="77777777" w:rsidR="00692DBC" w:rsidRPr="00B95E8B" w:rsidRDefault="00692DBC" w:rsidP="003623C8">
            <w:pPr>
              <w:pStyle w:val="Tablea"/>
            </w:pPr>
            <w:r w:rsidRPr="00B95E8B">
              <w:t>(a) must be in the appropriate approved form and include the information required by that form; or</w:t>
            </w:r>
          </w:p>
          <w:p w14:paraId="03B70037"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11491D09" w14:textId="2CC2274F"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5</w:t>
      </w:r>
      <w:r w:rsidR="00376397" w:rsidRPr="00B95E8B">
        <w:t>7</w:t>
      </w:r>
      <w:r w:rsidR="002A2C22">
        <w:noBreakHyphen/>
      </w:r>
      <w:r w:rsidR="00376397" w:rsidRPr="00B95E8B">
        <w:t>5</w:t>
      </w:r>
      <w:r w:rsidRPr="00B95E8B">
        <w:t>.</w:t>
      </w:r>
    </w:p>
    <w:p w14:paraId="3CEB9B37"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5AE689E" w14:textId="77777777" w:rsidR="00692DBC" w:rsidRPr="00B95E8B" w:rsidRDefault="00692DBC" w:rsidP="00692DBC">
      <w:pPr>
        <w:pStyle w:val="SubsectionHead"/>
      </w:pPr>
      <w:r w:rsidRPr="00B95E8B">
        <w:t>Making and keeping records</w:t>
      </w:r>
    </w:p>
    <w:p w14:paraId="7EF054DB"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64F43F2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16BCEDF" w14:textId="77777777" w:rsidTr="0082472F">
        <w:trPr>
          <w:tblHeader/>
        </w:trPr>
        <w:tc>
          <w:tcPr>
            <w:tcW w:w="5000" w:type="pct"/>
            <w:gridSpan w:val="3"/>
            <w:tcBorders>
              <w:top w:val="single" w:sz="12" w:space="0" w:color="auto"/>
              <w:bottom w:val="single" w:sz="2" w:space="0" w:color="auto"/>
            </w:tcBorders>
            <w:shd w:val="clear" w:color="auto" w:fill="auto"/>
          </w:tcPr>
          <w:p w14:paraId="0926D2A6" w14:textId="2EDA2CCF" w:rsidR="00692DBC" w:rsidRPr="00B95E8B" w:rsidRDefault="00692DBC" w:rsidP="003623C8">
            <w:pPr>
              <w:pStyle w:val="TableHeading"/>
            </w:pPr>
            <w:r w:rsidRPr="00B95E8B">
              <w:t>Record</w:t>
            </w:r>
            <w:r w:rsidR="002A2C22">
              <w:noBreakHyphen/>
            </w:r>
            <w:r w:rsidRPr="00B95E8B">
              <w:t>keeping</w:t>
            </w:r>
          </w:p>
        </w:tc>
      </w:tr>
      <w:tr w:rsidR="00692DBC" w:rsidRPr="00B95E8B" w14:paraId="15986CA0" w14:textId="77777777" w:rsidTr="0082472F">
        <w:trPr>
          <w:tblHeader/>
        </w:trPr>
        <w:tc>
          <w:tcPr>
            <w:tcW w:w="429" w:type="pct"/>
            <w:tcBorders>
              <w:top w:val="single" w:sz="2" w:space="0" w:color="auto"/>
              <w:bottom w:val="single" w:sz="12" w:space="0" w:color="auto"/>
            </w:tcBorders>
            <w:shd w:val="clear" w:color="auto" w:fill="auto"/>
          </w:tcPr>
          <w:p w14:paraId="0FEC0D11"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DBE06A9"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2E127828" w14:textId="77777777" w:rsidR="00692DBC" w:rsidRPr="00B95E8B" w:rsidRDefault="00692DBC" w:rsidP="003623C8">
            <w:pPr>
              <w:pStyle w:val="TableHeading"/>
            </w:pPr>
            <w:r w:rsidRPr="00B95E8B">
              <w:t>Rule</w:t>
            </w:r>
          </w:p>
        </w:tc>
      </w:tr>
      <w:tr w:rsidR="00692DBC" w:rsidRPr="00B95E8B" w14:paraId="6E2D5030" w14:textId="77777777" w:rsidTr="0082472F">
        <w:tc>
          <w:tcPr>
            <w:tcW w:w="429" w:type="pct"/>
            <w:tcBorders>
              <w:top w:val="single" w:sz="2" w:space="0" w:color="auto"/>
              <w:bottom w:val="single" w:sz="2" w:space="0" w:color="auto"/>
            </w:tcBorders>
            <w:shd w:val="clear" w:color="auto" w:fill="auto"/>
          </w:tcPr>
          <w:p w14:paraId="138C04A7"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D9B3BED" w14:textId="77777777" w:rsidR="00692DBC" w:rsidRPr="00B95E8B" w:rsidRDefault="00692DBC" w:rsidP="00D17D3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756FB51" w14:textId="77777777" w:rsidR="00692DBC" w:rsidRPr="00B95E8B" w:rsidRDefault="00692DBC" w:rsidP="003623C8">
            <w:pPr>
              <w:pStyle w:val="Tabletext"/>
            </w:pPr>
            <w:r w:rsidRPr="00B95E8B">
              <w:t>The following person:</w:t>
            </w:r>
          </w:p>
          <w:p w14:paraId="6EF434F4" w14:textId="77777777" w:rsidR="00692DBC" w:rsidRPr="00B95E8B" w:rsidRDefault="00692DBC" w:rsidP="003623C8">
            <w:pPr>
              <w:pStyle w:val="Tablea"/>
            </w:pPr>
            <w:r w:rsidRPr="00B95E8B">
              <w:t>(a) the liable collection agent in the sale case;</w:t>
            </w:r>
          </w:p>
          <w:p w14:paraId="29A06F60" w14:textId="77777777" w:rsidR="00692DBC" w:rsidRPr="00B95E8B" w:rsidRDefault="00692DBC" w:rsidP="003623C8">
            <w:pPr>
              <w:pStyle w:val="Tablea"/>
            </w:pPr>
            <w:r w:rsidRPr="00B95E8B">
              <w:t>(b) the person who carried out the processing in the processing case;</w:t>
            </w:r>
          </w:p>
          <w:p w14:paraId="0ADD7DBC" w14:textId="77777777" w:rsidR="00692DBC" w:rsidRPr="00B95E8B" w:rsidRDefault="00692DBC" w:rsidP="003623C8">
            <w:pPr>
              <w:pStyle w:val="Tablea"/>
            </w:pPr>
            <w:r w:rsidRPr="00B95E8B">
              <w:t>(c) the exporting agent in the export case</w:t>
            </w:r>
          </w:p>
        </w:tc>
      </w:tr>
      <w:tr w:rsidR="00692DBC" w:rsidRPr="00B95E8B" w14:paraId="55CE15C4" w14:textId="77777777" w:rsidTr="0082472F">
        <w:tc>
          <w:tcPr>
            <w:tcW w:w="429" w:type="pct"/>
            <w:tcBorders>
              <w:top w:val="single" w:sz="2" w:space="0" w:color="auto"/>
              <w:bottom w:val="single" w:sz="2" w:space="0" w:color="auto"/>
            </w:tcBorders>
            <w:shd w:val="clear" w:color="auto" w:fill="auto"/>
          </w:tcPr>
          <w:p w14:paraId="5B6A38CC"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1511D197"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7A23B69" w14:textId="77777777" w:rsidR="00692DBC" w:rsidRPr="00B95E8B" w:rsidRDefault="00692DBC" w:rsidP="003623C8">
            <w:pPr>
              <w:pStyle w:val="Tabletext"/>
            </w:pPr>
            <w:r w:rsidRPr="00B95E8B">
              <w:t>The records must enable the person to substantiate the equivalent amount payable and paid by the person in relation to the pineapples</w:t>
            </w:r>
          </w:p>
        </w:tc>
      </w:tr>
      <w:tr w:rsidR="00692DBC" w:rsidRPr="00B95E8B" w14:paraId="1BC43717" w14:textId="77777777" w:rsidTr="0082472F">
        <w:tc>
          <w:tcPr>
            <w:tcW w:w="429" w:type="pct"/>
            <w:tcBorders>
              <w:top w:val="single" w:sz="2" w:space="0" w:color="auto"/>
              <w:bottom w:val="single" w:sz="12" w:space="0" w:color="auto"/>
            </w:tcBorders>
            <w:shd w:val="clear" w:color="auto" w:fill="auto"/>
          </w:tcPr>
          <w:p w14:paraId="5E25EC40"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6FE52A3D"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59261F1" w14:textId="77777777" w:rsidR="00692DBC" w:rsidRPr="00B95E8B" w:rsidRDefault="00692DBC" w:rsidP="003623C8">
            <w:pPr>
              <w:pStyle w:val="Tabletext"/>
            </w:pPr>
            <w:r w:rsidRPr="00B95E8B">
              <w:t xml:space="preserve">Until the end of the period of 5 years beginning on the day after the end of the </w:t>
            </w:r>
            <w:r w:rsidR="00F454E2" w:rsidRPr="00B95E8B">
              <w:t>financial year</w:t>
            </w:r>
            <w:r w:rsidR="00BB5BD6" w:rsidRPr="00B95E8B">
              <w:t xml:space="preserve"> in which the pineapples are sold, processed or exported</w:t>
            </w:r>
          </w:p>
        </w:tc>
      </w:tr>
    </w:tbl>
    <w:p w14:paraId="51822D58"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A126775" w14:textId="2C5CA641" w:rsidR="00692DBC" w:rsidRPr="00B95E8B" w:rsidRDefault="00212E67" w:rsidP="00692DBC">
      <w:pPr>
        <w:pStyle w:val="ActHead5"/>
      </w:pPr>
      <w:bookmarkStart w:id="371" w:name="_Toc195792408"/>
      <w:r w:rsidRPr="002A2C22">
        <w:rPr>
          <w:rStyle w:val="CharSectno"/>
        </w:rPr>
        <w:t>57</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371"/>
    </w:p>
    <w:p w14:paraId="7F17A8D9"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49B5999F" w14:textId="77777777" w:rsidR="00F8133D" w:rsidRPr="00B95E8B" w:rsidRDefault="00F8133D" w:rsidP="00F8133D">
      <w:pPr>
        <w:pStyle w:val="paragraph"/>
      </w:pPr>
      <w:r w:rsidRPr="00B95E8B">
        <w:tab/>
        <w:t>(a)</w:t>
      </w:r>
      <w:r w:rsidRPr="00B95E8B">
        <w:tab/>
        <w:t>pineapples are harvested in Australia and in a financial year are sold by, or processed by or for, the person who owns the pineapples immediately after they are harvested and the person considers that an exemption from levy applies; or</w:t>
      </w:r>
    </w:p>
    <w:p w14:paraId="56D34E4A" w14:textId="77777777" w:rsidR="00692DBC" w:rsidRPr="00B95E8B" w:rsidRDefault="00692DBC" w:rsidP="00692DBC">
      <w:pPr>
        <w:pStyle w:val="paragraph"/>
      </w:pPr>
      <w:r w:rsidRPr="00B95E8B">
        <w:tab/>
        <w:t>(b)</w:t>
      </w:r>
      <w:r w:rsidRPr="00B95E8B">
        <w:tab/>
        <w:t xml:space="preserve">pineapples are harvested in Australia and in a </w:t>
      </w:r>
      <w:r w:rsidR="00610F8B" w:rsidRPr="00B95E8B">
        <w:t>financial year</w:t>
      </w:r>
      <w:r w:rsidRPr="00B95E8B">
        <w:t xml:space="preserve"> are exported from Australia and the person who </w:t>
      </w:r>
      <w:r w:rsidR="00B57184" w:rsidRPr="00B95E8B">
        <w:t>exports</w:t>
      </w:r>
      <w:r w:rsidRPr="00B95E8B">
        <w:t xml:space="preserve"> the pineapples considers that an exemption from charge applies.</w:t>
      </w:r>
    </w:p>
    <w:p w14:paraId="036F4B72"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33C4B83E" w14:textId="77777777" w:rsidTr="0082472F">
        <w:trPr>
          <w:tblHeader/>
        </w:trPr>
        <w:tc>
          <w:tcPr>
            <w:tcW w:w="5000" w:type="pct"/>
            <w:gridSpan w:val="3"/>
            <w:tcBorders>
              <w:top w:val="single" w:sz="12" w:space="0" w:color="auto"/>
              <w:bottom w:val="single" w:sz="2" w:space="0" w:color="auto"/>
            </w:tcBorders>
            <w:shd w:val="clear" w:color="auto" w:fill="auto"/>
          </w:tcPr>
          <w:p w14:paraId="5FAE10BB" w14:textId="0F10BF40" w:rsidR="00692DBC" w:rsidRPr="00B95E8B" w:rsidRDefault="00692DBC" w:rsidP="003623C8">
            <w:pPr>
              <w:pStyle w:val="TableHeading"/>
            </w:pPr>
            <w:r w:rsidRPr="00B95E8B">
              <w:t>Record</w:t>
            </w:r>
            <w:r w:rsidR="002A2C22">
              <w:noBreakHyphen/>
            </w:r>
            <w:r w:rsidRPr="00B95E8B">
              <w:t>keeping</w:t>
            </w:r>
          </w:p>
        </w:tc>
      </w:tr>
      <w:tr w:rsidR="00692DBC" w:rsidRPr="00B95E8B" w14:paraId="5F5F8A0B" w14:textId="77777777" w:rsidTr="0082472F">
        <w:trPr>
          <w:tblHeader/>
        </w:trPr>
        <w:tc>
          <w:tcPr>
            <w:tcW w:w="429" w:type="pct"/>
            <w:tcBorders>
              <w:top w:val="single" w:sz="2" w:space="0" w:color="auto"/>
              <w:bottom w:val="single" w:sz="12" w:space="0" w:color="auto"/>
            </w:tcBorders>
            <w:shd w:val="clear" w:color="auto" w:fill="auto"/>
          </w:tcPr>
          <w:p w14:paraId="1CDCE1F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60D67AFA"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F38C162" w14:textId="77777777" w:rsidR="00692DBC" w:rsidRPr="00B95E8B" w:rsidRDefault="00692DBC" w:rsidP="003623C8">
            <w:pPr>
              <w:pStyle w:val="TableHeading"/>
            </w:pPr>
            <w:r w:rsidRPr="00B95E8B">
              <w:t>Rule</w:t>
            </w:r>
          </w:p>
        </w:tc>
      </w:tr>
      <w:tr w:rsidR="00692DBC" w:rsidRPr="00B95E8B" w14:paraId="47E98EEB" w14:textId="77777777" w:rsidTr="0082472F">
        <w:tc>
          <w:tcPr>
            <w:tcW w:w="429" w:type="pct"/>
            <w:tcBorders>
              <w:top w:val="single" w:sz="2" w:space="0" w:color="auto"/>
              <w:bottom w:val="single" w:sz="2" w:space="0" w:color="auto"/>
            </w:tcBorders>
            <w:shd w:val="clear" w:color="auto" w:fill="auto"/>
          </w:tcPr>
          <w:p w14:paraId="6F3F9FBC"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76DFE408"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63C071D" w14:textId="77777777" w:rsidR="00692DBC" w:rsidRPr="00B95E8B" w:rsidRDefault="00692DBC" w:rsidP="003623C8">
            <w:pPr>
              <w:pStyle w:val="Tabletext"/>
            </w:pPr>
            <w:r w:rsidRPr="00B95E8B">
              <w:t>The person</w:t>
            </w:r>
          </w:p>
        </w:tc>
      </w:tr>
      <w:tr w:rsidR="00692DBC" w:rsidRPr="00B95E8B" w14:paraId="2FCFF14C" w14:textId="77777777" w:rsidTr="0082472F">
        <w:tc>
          <w:tcPr>
            <w:tcW w:w="429" w:type="pct"/>
            <w:tcBorders>
              <w:top w:val="single" w:sz="2" w:space="0" w:color="auto"/>
              <w:bottom w:val="single" w:sz="2" w:space="0" w:color="auto"/>
            </w:tcBorders>
            <w:shd w:val="clear" w:color="auto" w:fill="auto"/>
          </w:tcPr>
          <w:p w14:paraId="661CADBA"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541A909"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2FEB0C2"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5883A359" w14:textId="77777777" w:rsidTr="0082472F">
        <w:tc>
          <w:tcPr>
            <w:tcW w:w="429" w:type="pct"/>
            <w:tcBorders>
              <w:top w:val="single" w:sz="2" w:space="0" w:color="auto"/>
              <w:bottom w:val="single" w:sz="12" w:space="0" w:color="auto"/>
            </w:tcBorders>
            <w:shd w:val="clear" w:color="auto" w:fill="auto"/>
          </w:tcPr>
          <w:p w14:paraId="5768BCF6"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682606BA"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5DCF3DA" w14:textId="77777777" w:rsidR="00692DBC" w:rsidRPr="00B95E8B" w:rsidRDefault="00692DBC" w:rsidP="003623C8">
            <w:pPr>
              <w:pStyle w:val="Tabletext"/>
            </w:pPr>
            <w:r w:rsidRPr="00B95E8B">
              <w:t xml:space="preserve">Until the end of the period of 5 years beginning on the day after the end of the </w:t>
            </w:r>
            <w:r w:rsidR="00610F8B" w:rsidRPr="00B95E8B">
              <w:t>financial year</w:t>
            </w:r>
          </w:p>
        </w:tc>
      </w:tr>
    </w:tbl>
    <w:p w14:paraId="4D1E6D2A"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34ECA50" w14:textId="75F02D03" w:rsidR="00692DBC" w:rsidRPr="00B95E8B" w:rsidRDefault="00212E67" w:rsidP="00692DBC">
      <w:pPr>
        <w:pStyle w:val="ActHead5"/>
      </w:pPr>
      <w:bookmarkStart w:id="372" w:name="_Toc195792409"/>
      <w:r w:rsidRPr="002A2C22">
        <w:rPr>
          <w:rStyle w:val="CharSectno"/>
        </w:rPr>
        <w:t>57</w:t>
      </w:r>
      <w:r w:rsidR="002A2C22" w:rsidRPr="002A2C22">
        <w:rPr>
          <w:rStyle w:val="CharSectno"/>
        </w:rPr>
        <w:noBreakHyphen/>
      </w:r>
      <w:r w:rsidRPr="002A2C22">
        <w:rPr>
          <w:rStyle w:val="CharSectno"/>
        </w:rPr>
        <w:t>4</w:t>
      </w:r>
      <w:r w:rsidR="00692DBC" w:rsidRPr="00B95E8B">
        <w:t xml:space="preserve">  Process for obtaining exemption from giving quarterly returns—levy payers or charge payers</w:t>
      </w:r>
      <w:bookmarkEnd w:id="372"/>
    </w:p>
    <w:p w14:paraId="20B421AD" w14:textId="77777777" w:rsidR="00692DBC" w:rsidRPr="00B95E8B" w:rsidRDefault="00692DBC" w:rsidP="00692DBC">
      <w:pPr>
        <w:pStyle w:val="subsection"/>
      </w:pPr>
      <w:r w:rsidRPr="00B95E8B">
        <w:tab/>
        <w:t>(1)</w:t>
      </w:r>
      <w:r w:rsidRPr="00B95E8B">
        <w:tab/>
        <w:t>A person who:</w:t>
      </w:r>
    </w:p>
    <w:p w14:paraId="397CAFAE" w14:textId="77777777" w:rsidR="00692DBC" w:rsidRPr="00B95E8B" w:rsidRDefault="00692DBC" w:rsidP="00692DBC">
      <w:pPr>
        <w:pStyle w:val="paragraph"/>
      </w:pPr>
      <w:r w:rsidRPr="00B95E8B">
        <w:tab/>
        <w:t>(a)</w:t>
      </w:r>
      <w:r w:rsidRPr="00B95E8B">
        <w:tab/>
        <w:t xml:space="preserve">is a levy payer for levy imposed on pineapples that are sold by the </w:t>
      </w:r>
      <w:r w:rsidR="0030100B" w:rsidRPr="00B95E8B">
        <w:t>levy payer</w:t>
      </w:r>
      <w:r w:rsidRPr="00B95E8B">
        <w:t xml:space="preserve"> in a financial year to a consumer at a wholesale produce market; or</w:t>
      </w:r>
    </w:p>
    <w:p w14:paraId="7F6C8B23" w14:textId="77777777" w:rsidR="00692DBC" w:rsidRPr="00B95E8B" w:rsidRDefault="00692DBC" w:rsidP="00692DBC">
      <w:pPr>
        <w:pStyle w:val="paragraph"/>
      </w:pPr>
      <w:r w:rsidRPr="00B95E8B">
        <w:tab/>
        <w:t>(b)</w:t>
      </w:r>
      <w:r w:rsidRPr="00B95E8B">
        <w:tab/>
        <w:t xml:space="preserve">is a levy payer for levy imposed on pineapples that are processed by the </w:t>
      </w:r>
      <w:r w:rsidR="0030100B" w:rsidRPr="00B95E8B">
        <w:t>levy payer</w:t>
      </w:r>
      <w:r w:rsidRPr="00B95E8B">
        <w:t xml:space="preserve"> in </w:t>
      </w:r>
      <w:r w:rsidR="00B06470" w:rsidRPr="00B95E8B">
        <w:t xml:space="preserve">a </w:t>
      </w:r>
      <w:r w:rsidRPr="00B95E8B">
        <w:t>financial year; or</w:t>
      </w:r>
    </w:p>
    <w:p w14:paraId="0222B142" w14:textId="77777777" w:rsidR="00692DBC" w:rsidRPr="00B95E8B" w:rsidRDefault="00692DBC" w:rsidP="00692DBC">
      <w:pPr>
        <w:pStyle w:val="paragraph"/>
      </w:pPr>
      <w:r w:rsidRPr="00B95E8B">
        <w:tab/>
        <w:t>(c)</w:t>
      </w:r>
      <w:r w:rsidRPr="00B95E8B">
        <w:tab/>
        <w:t>is a charge payer for charge imposed on pineapples that are exported in a financial year other than through an exporting agent;</w:t>
      </w:r>
    </w:p>
    <w:p w14:paraId="07F6E80D" w14:textId="77777777" w:rsidR="00692DBC" w:rsidRPr="00B95E8B" w:rsidRDefault="00692DBC" w:rsidP="00692DBC">
      <w:pPr>
        <w:pStyle w:val="subsection2"/>
      </w:pPr>
      <w:r w:rsidRPr="00B95E8B">
        <w:t>is not required to give returns for quarters in the year if:</w:t>
      </w:r>
    </w:p>
    <w:p w14:paraId="2631019C" w14:textId="77777777" w:rsidR="00692DBC" w:rsidRPr="00B95E8B" w:rsidRDefault="00692DBC" w:rsidP="00692DBC">
      <w:pPr>
        <w:pStyle w:val="paragraph"/>
      </w:pPr>
      <w:r w:rsidRPr="00B95E8B">
        <w:tab/>
        <w:t>(d)</w:t>
      </w:r>
      <w:r w:rsidRPr="00B95E8B">
        <w:tab/>
        <w:t>the person applies to the Secretary for an exemption from the requirement to give returns for quarters in the year; and</w:t>
      </w:r>
    </w:p>
    <w:p w14:paraId="411781B3" w14:textId="77777777" w:rsidR="00692DBC" w:rsidRPr="00B95E8B" w:rsidRDefault="00692DBC" w:rsidP="00692DBC">
      <w:pPr>
        <w:pStyle w:val="paragraph"/>
      </w:pPr>
      <w:r w:rsidRPr="00B95E8B">
        <w:tab/>
        <w:t>(e)</w:t>
      </w:r>
      <w:r w:rsidRPr="00B95E8B">
        <w:tab/>
        <w:t>the person applies before the end of the first quarter in the year in which such levy or charge is imposed; and</w:t>
      </w:r>
    </w:p>
    <w:p w14:paraId="3DD777EC" w14:textId="66EB213C" w:rsidR="00692DBC" w:rsidRPr="00B95E8B" w:rsidRDefault="00692DBC" w:rsidP="00692DBC">
      <w:pPr>
        <w:pStyle w:val="paragraph"/>
      </w:pPr>
      <w:r w:rsidRPr="00B95E8B">
        <w:tab/>
        <w:t>(f)</w:t>
      </w:r>
      <w:r w:rsidRPr="00B95E8B">
        <w:tab/>
        <w:t xml:space="preserve">the Secretary grants that exemption under </w:t>
      </w:r>
      <w:r w:rsidR="002A2C22">
        <w:t>section 1</w:t>
      </w:r>
      <w:r w:rsidR="00342EA0" w:rsidRPr="00B95E8B">
        <w:t>0</w:t>
      </w:r>
      <w:r w:rsidRPr="00B95E8B">
        <w:t>.</w:t>
      </w:r>
    </w:p>
    <w:p w14:paraId="0E206A42" w14:textId="77777777" w:rsidR="00692DBC" w:rsidRPr="00B95E8B" w:rsidRDefault="00692DBC" w:rsidP="00692DBC">
      <w:pPr>
        <w:pStyle w:val="subsection"/>
      </w:pPr>
      <w:r w:rsidRPr="00B95E8B">
        <w:tab/>
        <w:t>(2)</w:t>
      </w:r>
      <w:r w:rsidRPr="00B95E8B">
        <w:tab/>
        <w:t>The person may apply only if the person reasonably believes that the sum of the amount of levy and charge that the person will pay, or will be likely to pay, in relation to pineapples and the financial year will be less than $500.</w:t>
      </w:r>
    </w:p>
    <w:p w14:paraId="0C99316F" w14:textId="39F76956"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6C0A1F6D" w14:textId="66FB53A7" w:rsidR="00692DBC" w:rsidRPr="00B95E8B" w:rsidRDefault="00212E67" w:rsidP="00692DBC">
      <w:pPr>
        <w:pStyle w:val="ActHead5"/>
      </w:pPr>
      <w:bookmarkStart w:id="373" w:name="_Toc195792410"/>
      <w:r w:rsidRPr="002A2C22">
        <w:rPr>
          <w:rStyle w:val="CharSectno"/>
        </w:rPr>
        <w:t>57</w:t>
      </w:r>
      <w:r w:rsidR="002A2C22" w:rsidRPr="002A2C22">
        <w:rPr>
          <w:rStyle w:val="CharSectno"/>
        </w:rPr>
        <w:noBreakHyphen/>
      </w:r>
      <w:r w:rsidRPr="002A2C22">
        <w:rPr>
          <w:rStyle w:val="CharSectno"/>
        </w:rPr>
        <w:t>5</w:t>
      </w:r>
      <w:r w:rsidR="00692DBC" w:rsidRPr="00B95E8B">
        <w:t xml:space="preserve">  Process for obtaining exemption from giving quarterly returns—collection agents</w:t>
      </w:r>
      <w:bookmarkEnd w:id="373"/>
    </w:p>
    <w:p w14:paraId="5B6489F6" w14:textId="19859165" w:rsidR="00692DBC" w:rsidRPr="00B95E8B" w:rsidRDefault="00692DBC" w:rsidP="00692DBC">
      <w:pPr>
        <w:pStyle w:val="subsection"/>
      </w:pPr>
      <w:r w:rsidRPr="00B95E8B">
        <w:tab/>
        <w:t>(1)</w:t>
      </w:r>
      <w:r w:rsidRPr="00B95E8B">
        <w:tab/>
      </w:r>
      <w:r w:rsidR="000C0F6D" w:rsidRPr="00B95E8B">
        <w:t xml:space="preserve">For the purposes of </w:t>
      </w:r>
      <w:r w:rsidR="00C91FA7" w:rsidRPr="00B95E8B">
        <w:t>subclause 5</w:t>
      </w:r>
      <w:r w:rsidR="00376397" w:rsidRPr="00B95E8B">
        <w:t>7</w:t>
      </w:r>
      <w:r w:rsidR="002A2C22">
        <w:noBreakHyphen/>
      </w:r>
      <w:r w:rsidR="00376397" w:rsidRPr="00B95E8B">
        <w:t>2</w:t>
      </w:r>
      <w:r w:rsidR="000C0F6D" w:rsidRPr="00B95E8B">
        <w:t>(3), a person is not required to give returns for quarters in the financial year if</w:t>
      </w:r>
      <w:r w:rsidRPr="00B95E8B">
        <w:t>:</w:t>
      </w:r>
    </w:p>
    <w:p w14:paraId="3B0D9BD4"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141FD85A" w14:textId="77777777" w:rsidR="00692DBC" w:rsidRPr="00B95E8B" w:rsidRDefault="00692DBC" w:rsidP="00692DBC">
      <w:pPr>
        <w:pStyle w:val="paragraph"/>
      </w:pPr>
      <w:r w:rsidRPr="00B95E8B">
        <w:tab/>
        <w:t>(b)</w:t>
      </w:r>
      <w:r w:rsidRPr="00B95E8B">
        <w:tab/>
        <w:t>the person applies before the end of the first quarter in the year in which levy or charge is imposed on pineapples where the person is liable to pay an equivalent amount; and</w:t>
      </w:r>
    </w:p>
    <w:p w14:paraId="24BBC159" w14:textId="494F2504" w:rsidR="00692DBC" w:rsidRPr="00B95E8B" w:rsidRDefault="00692DBC" w:rsidP="00692DB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51F54634" w14:textId="77777777" w:rsidR="00692DBC" w:rsidRPr="00B95E8B" w:rsidRDefault="00692DBC" w:rsidP="00692DBC">
      <w:pPr>
        <w:pStyle w:val="subsection"/>
      </w:pPr>
      <w:r w:rsidRPr="00B95E8B">
        <w:tab/>
        <w:t>(2)</w:t>
      </w:r>
      <w:r w:rsidRPr="00B95E8B">
        <w:tab/>
        <w:t>The person may apply only if the person reasonably believes that the total equivalent amount that the person will pay, or will be likely to pay, in relation to pineapples and the financial year will be less than $500.</w:t>
      </w:r>
    </w:p>
    <w:p w14:paraId="49930EAF" w14:textId="0542D147"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29A72897" w14:textId="77777777" w:rsidR="002352A9" w:rsidRPr="00B95E8B" w:rsidRDefault="006B2A9D" w:rsidP="002352A9">
      <w:pPr>
        <w:pStyle w:val="ActHead3"/>
        <w:pageBreakBefore/>
      </w:pPr>
      <w:bookmarkStart w:id="374" w:name="_Toc195792411"/>
      <w:r w:rsidRPr="002A2C22">
        <w:rPr>
          <w:rStyle w:val="CharDivNo"/>
        </w:rPr>
        <w:t>Division </w:t>
      </w:r>
      <w:r w:rsidR="00212E67" w:rsidRPr="002A2C22">
        <w:rPr>
          <w:rStyle w:val="CharDivNo"/>
        </w:rPr>
        <w:t>58</w:t>
      </w:r>
      <w:r w:rsidR="002352A9" w:rsidRPr="00B95E8B">
        <w:t>—</w:t>
      </w:r>
      <w:r w:rsidR="002352A9" w:rsidRPr="002A2C22">
        <w:rPr>
          <w:rStyle w:val="CharDivText"/>
        </w:rPr>
        <w:t>Potatoes</w:t>
      </w:r>
      <w:bookmarkEnd w:id="374"/>
    </w:p>
    <w:p w14:paraId="0CCCFA9B" w14:textId="6B24D730" w:rsidR="002352A9" w:rsidRPr="00B95E8B" w:rsidRDefault="00212E67" w:rsidP="002352A9">
      <w:pPr>
        <w:pStyle w:val="ActHead5"/>
      </w:pPr>
      <w:bookmarkStart w:id="375" w:name="_Toc195792412"/>
      <w:r w:rsidRPr="002A2C22">
        <w:rPr>
          <w:rStyle w:val="CharSectno"/>
        </w:rPr>
        <w:t>58</w:t>
      </w:r>
      <w:r w:rsidR="002A2C22" w:rsidRPr="002A2C22">
        <w:rPr>
          <w:rStyle w:val="CharSectno"/>
        </w:rPr>
        <w:noBreakHyphen/>
      </w:r>
      <w:r w:rsidRPr="002A2C22">
        <w:rPr>
          <w:rStyle w:val="CharSectno"/>
        </w:rPr>
        <w:t>1</w:t>
      </w:r>
      <w:r w:rsidR="002352A9" w:rsidRPr="00B95E8B">
        <w:t xml:space="preserve">  Obligations of levy payers or charge payers</w:t>
      </w:r>
      <w:bookmarkEnd w:id="375"/>
    </w:p>
    <w:p w14:paraId="2EB6C64E" w14:textId="77777777" w:rsidR="002352A9" w:rsidRPr="00B95E8B" w:rsidRDefault="002352A9" w:rsidP="002352A9">
      <w:pPr>
        <w:pStyle w:val="SubsectionHead"/>
      </w:pPr>
      <w:r w:rsidRPr="00B95E8B">
        <w:t>When potato levy due and payable</w:t>
      </w:r>
    </w:p>
    <w:p w14:paraId="34E26871" w14:textId="77777777" w:rsidR="002352A9" w:rsidRPr="00B95E8B" w:rsidRDefault="002352A9" w:rsidP="002352A9">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6CCD832D" w14:textId="77777777" w:rsidR="002352A9" w:rsidRPr="00B95E8B" w:rsidRDefault="002352A9" w:rsidP="002352A9">
      <w:pPr>
        <w:pStyle w:val="paragraph"/>
      </w:pPr>
      <w:r w:rsidRPr="00B95E8B">
        <w:tab/>
        <w:t>(a)</w:t>
      </w:r>
      <w:r w:rsidRPr="00B95E8B">
        <w:tab/>
        <w:t>levy imposed on potatoes that are sold by the levy payer in a quarter in a calendar year (other than by retail sale); or</w:t>
      </w:r>
    </w:p>
    <w:p w14:paraId="232E442B" w14:textId="77777777" w:rsidR="002352A9" w:rsidRPr="00B95E8B" w:rsidRDefault="002352A9" w:rsidP="002352A9">
      <w:pPr>
        <w:pStyle w:val="paragraph"/>
      </w:pPr>
      <w:r w:rsidRPr="00B95E8B">
        <w:tab/>
        <w:t>(b)</w:t>
      </w:r>
      <w:r w:rsidRPr="00B95E8B">
        <w:tab/>
        <w:t>levy imposed on potatoes that are sold by the levy payer by retail sale in a calendar year; or</w:t>
      </w:r>
    </w:p>
    <w:p w14:paraId="40F9F1F9" w14:textId="77777777" w:rsidR="002352A9" w:rsidRPr="00B95E8B" w:rsidRDefault="002352A9" w:rsidP="002352A9">
      <w:pPr>
        <w:pStyle w:val="paragraph"/>
      </w:pPr>
      <w:r w:rsidRPr="00B95E8B">
        <w:tab/>
        <w:t>(c)</w:t>
      </w:r>
      <w:r w:rsidRPr="00B95E8B">
        <w:tab/>
        <w:t>levy imposed on potatoes that are processed in a quarter in a calendar year at a processing establishment in Australia;</w:t>
      </w:r>
    </w:p>
    <w:p w14:paraId="4FC4BAD1" w14:textId="77777777" w:rsidR="002352A9" w:rsidRPr="00B95E8B" w:rsidRDefault="002352A9" w:rsidP="002352A9">
      <w:pPr>
        <w:pStyle w:val="subsection2"/>
      </w:pPr>
      <w:r w:rsidRPr="00B95E8B">
        <w:t>this table has effect.</w:t>
      </w:r>
    </w:p>
    <w:p w14:paraId="493FCA34" w14:textId="77777777" w:rsidR="002352A9" w:rsidRPr="00B95E8B" w:rsidRDefault="002352A9" w:rsidP="002352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2352A9" w:rsidRPr="00B95E8B" w14:paraId="52DEE99D" w14:textId="77777777" w:rsidTr="0082472F">
        <w:trPr>
          <w:tblHeader/>
        </w:trPr>
        <w:tc>
          <w:tcPr>
            <w:tcW w:w="5000" w:type="pct"/>
            <w:gridSpan w:val="3"/>
            <w:tcBorders>
              <w:top w:val="single" w:sz="12" w:space="0" w:color="auto"/>
              <w:bottom w:val="single" w:sz="2" w:space="0" w:color="auto"/>
            </w:tcBorders>
            <w:shd w:val="clear" w:color="auto" w:fill="auto"/>
          </w:tcPr>
          <w:p w14:paraId="2F3D0469" w14:textId="77777777" w:rsidR="002352A9" w:rsidRPr="00B95E8B" w:rsidRDefault="002352A9" w:rsidP="009223E9">
            <w:pPr>
              <w:pStyle w:val="TableHeading"/>
            </w:pPr>
            <w:r w:rsidRPr="00B95E8B">
              <w:t>Potato levy</w:t>
            </w:r>
          </w:p>
        </w:tc>
      </w:tr>
      <w:tr w:rsidR="002352A9" w:rsidRPr="00B95E8B" w14:paraId="33846A07" w14:textId="77777777" w:rsidTr="0082472F">
        <w:trPr>
          <w:tblHeader/>
        </w:trPr>
        <w:tc>
          <w:tcPr>
            <w:tcW w:w="429" w:type="pct"/>
            <w:tcBorders>
              <w:top w:val="single" w:sz="2" w:space="0" w:color="auto"/>
              <w:bottom w:val="single" w:sz="12" w:space="0" w:color="auto"/>
            </w:tcBorders>
            <w:shd w:val="clear" w:color="auto" w:fill="auto"/>
          </w:tcPr>
          <w:p w14:paraId="4CB51216" w14:textId="77777777" w:rsidR="002352A9" w:rsidRPr="00B95E8B" w:rsidRDefault="002352A9" w:rsidP="009223E9">
            <w:pPr>
              <w:pStyle w:val="TableHeading"/>
            </w:pPr>
            <w:r w:rsidRPr="00B95E8B">
              <w:t>Item</w:t>
            </w:r>
          </w:p>
        </w:tc>
        <w:tc>
          <w:tcPr>
            <w:tcW w:w="2126" w:type="pct"/>
            <w:tcBorders>
              <w:top w:val="single" w:sz="2" w:space="0" w:color="auto"/>
              <w:bottom w:val="single" w:sz="12" w:space="0" w:color="auto"/>
            </w:tcBorders>
            <w:shd w:val="clear" w:color="auto" w:fill="auto"/>
          </w:tcPr>
          <w:p w14:paraId="5983BEF7" w14:textId="77777777" w:rsidR="002352A9" w:rsidRPr="00B95E8B" w:rsidRDefault="002352A9" w:rsidP="009223E9">
            <w:pPr>
              <w:pStyle w:val="TableHeading"/>
            </w:pPr>
            <w:r w:rsidRPr="00B95E8B">
              <w:t>Matter</w:t>
            </w:r>
          </w:p>
        </w:tc>
        <w:tc>
          <w:tcPr>
            <w:tcW w:w="2445" w:type="pct"/>
            <w:tcBorders>
              <w:top w:val="single" w:sz="2" w:space="0" w:color="auto"/>
              <w:bottom w:val="single" w:sz="12" w:space="0" w:color="auto"/>
            </w:tcBorders>
            <w:shd w:val="clear" w:color="auto" w:fill="auto"/>
          </w:tcPr>
          <w:p w14:paraId="2E41F5EE" w14:textId="77777777" w:rsidR="002352A9" w:rsidRPr="00B95E8B" w:rsidRDefault="002352A9" w:rsidP="009223E9">
            <w:pPr>
              <w:pStyle w:val="TableHeading"/>
            </w:pPr>
            <w:r w:rsidRPr="00B95E8B">
              <w:t>Rule</w:t>
            </w:r>
          </w:p>
        </w:tc>
      </w:tr>
      <w:tr w:rsidR="002352A9" w:rsidRPr="00B95E8B" w14:paraId="0525313D" w14:textId="77777777" w:rsidTr="0082472F">
        <w:tc>
          <w:tcPr>
            <w:tcW w:w="429" w:type="pct"/>
            <w:tcBorders>
              <w:top w:val="single" w:sz="2" w:space="0" w:color="auto"/>
              <w:bottom w:val="single" w:sz="2" w:space="0" w:color="auto"/>
            </w:tcBorders>
            <w:shd w:val="clear" w:color="auto" w:fill="auto"/>
          </w:tcPr>
          <w:p w14:paraId="79E45BB7" w14:textId="77777777" w:rsidR="002352A9" w:rsidRPr="00B95E8B" w:rsidRDefault="002352A9" w:rsidP="009223E9">
            <w:pPr>
              <w:pStyle w:val="Tabletext"/>
            </w:pPr>
            <w:r w:rsidRPr="00B95E8B">
              <w:t>1</w:t>
            </w:r>
          </w:p>
        </w:tc>
        <w:tc>
          <w:tcPr>
            <w:tcW w:w="2126" w:type="pct"/>
            <w:tcBorders>
              <w:top w:val="single" w:sz="2" w:space="0" w:color="auto"/>
              <w:bottom w:val="single" w:sz="2" w:space="0" w:color="auto"/>
            </w:tcBorders>
            <w:shd w:val="clear" w:color="auto" w:fill="auto"/>
          </w:tcPr>
          <w:p w14:paraId="489F7F21" w14:textId="77777777" w:rsidR="002352A9" w:rsidRPr="00B95E8B" w:rsidRDefault="002352A9" w:rsidP="009223E9">
            <w:pPr>
              <w:pStyle w:val="Tabletext"/>
            </w:pPr>
            <w:r w:rsidRPr="00B95E8B">
              <w:t xml:space="preserve">For potatoes sold to a </w:t>
            </w:r>
            <w:r w:rsidR="009A37E0" w:rsidRPr="00B95E8B">
              <w:t>business purchaser</w:t>
            </w:r>
            <w:r w:rsidR="00B545A8"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29DCF460" w14:textId="5E8D92BC" w:rsidR="002352A9" w:rsidRPr="00B95E8B" w:rsidRDefault="002352A9" w:rsidP="009223E9">
            <w:pPr>
              <w:pStyle w:val="Tablea"/>
            </w:pPr>
            <w:r w:rsidRPr="00B95E8B">
              <w:t xml:space="preserve">(a) if the liable collection agent must give a return for the quarter under </w:t>
            </w:r>
            <w:r w:rsidR="00C91FA7" w:rsidRPr="00B95E8B">
              <w:t>subclause 5</w:t>
            </w:r>
            <w:r w:rsidR="00C21ABD" w:rsidRPr="00B95E8B">
              <w:t>8</w:t>
            </w:r>
            <w:r w:rsidR="002A2C22">
              <w:noBreakHyphen/>
            </w:r>
            <w:r w:rsidR="00C21ABD" w:rsidRPr="00B95E8B">
              <w:t>2</w:t>
            </w:r>
            <w:r w:rsidRPr="00B95E8B">
              <w:t>(3)—on the last day of the first calendar month after the end of the quarter; or</w:t>
            </w:r>
          </w:p>
          <w:p w14:paraId="1C97C31F" w14:textId="3FC08109" w:rsidR="002352A9" w:rsidRPr="00B95E8B" w:rsidRDefault="002352A9" w:rsidP="009223E9">
            <w:pPr>
              <w:pStyle w:val="Tablea"/>
            </w:pPr>
            <w:r w:rsidRPr="00B95E8B">
              <w:t xml:space="preserve">(b) if the liable collection agent must give a return for the calendar year under </w:t>
            </w:r>
            <w:r w:rsidR="00C91FA7" w:rsidRPr="00B95E8B">
              <w:t>subclause 5</w:t>
            </w:r>
            <w:r w:rsidR="00C21ABD" w:rsidRPr="00B95E8B">
              <w:t>8</w:t>
            </w:r>
            <w:r w:rsidR="002A2C22">
              <w:noBreakHyphen/>
            </w:r>
            <w:r w:rsidR="00C21ABD" w:rsidRPr="00B95E8B">
              <w:t>2</w:t>
            </w:r>
            <w:r w:rsidRPr="00B95E8B">
              <w:t xml:space="preserve">(3)—on </w:t>
            </w:r>
            <w:r w:rsidR="00034994" w:rsidRPr="00B95E8B">
              <w:t>the last day of February</w:t>
            </w:r>
            <w:r w:rsidRPr="00B95E8B">
              <w:t xml:space="preserve"> in the next calendar year</w:t>
            </w:r>
          </w:p>
        </w:tc>
      </w:tr>
      <w:tr w:rsidR="002352A9" w:rsidRPr="00B95E8B" w14:paraId="5C99063F" w14:textId="77777777" w:rsidTr="0082472F">
        <w:tc>
          <w:tcPr>
            <w:tcW w:w="429" w:type="pct"/>
            <w:tcBorders>
              <w:top w:val="single" w:sz="2" w:space="0" w:color="auto"/>
              <w:bottom w:val="single" w:sz="2" w:space="0" w:color="auto"/>
            </w:tcBorders>
            <w:shd w:val="clear" w:color="auto" w:fill="auto"/>
          </w:tcPr>
          <w:p w14:paraId="7EDEB4BE" w14:textId="77777777" w:rsidR="002352A9" w:rsidRPr="00B95E8B" w:rsidRDefault="002352A9" w:rsidP="009223E9">
            <w:pPr>
              <w:pStyle w:val="Tabletext"/>
            </w:pPr>
            <w:r w:rsidRPr="00B95E8B">
              <w:t>2</w:t>
            </w:r>
          </w:p>
        </w:tc>
        <w:tc>
          <w:tcPr>
            <w:tcW w:w="2126" w:type="pct"/>
            <w:tcBorders>
              <w:top w:val="single" w:sz="2" w:space="0" w:color="auto"/>
              <w:bottom w:val="single" w:sz="2" w:space="0" w:color="auto"/>
            </w:tcBorders>
            <w:shd w:val="clear" w:color="auto" w:fill="auto"/>
          </w:tcPr>
          <w:p w14:paraId="40C8D715" w14:textId="77777777" w:rsidR="002352A9" w:rsidRPr="00B95E8B" w:rsidRDefault="002352A9" w:rsidP="009223E9">
            <w:pPr>
              <w:pStyle w:val="Tabletext"/>
            </w:pPr>
            <w:r w:rsidRPr="00B95E8B">
              <w:t>For potatoes sold by retail sale, when is the levy due and payable?</w:t>
            </w:r>
          </w:p>
        </w:tc>
        <w:tc>
          <w:tcPr>
            <w:tcW w:w="2445" w:type="pct"/>
            <w:tcBorders>
              <w:top w:val="single" w:sz="2" w:space="0" w:color="auto"/>
              <w:bottom w:val="single" w:sz="2" w:space="0" w:color="auto"/>
            </w:tcBorders>
            <w:shd w:val="clear" w:color="auto" w:fill="auto"/>
          </w:tcPr>
          <w:p w14:paraId="73F0166B" w14:textId="77777777" w:rsidR="002352A9" w:rsidRPr="00B95E8B" w:rsidRDefault="002352A9" w:rsidP="009223E9">
            <w:pPr>
              <w:pStyle w:val="Tabletext"/>
            </w:pPr>
            <w:r w:rsidRPr="00B95E8B">
              <w:t xml:space="preserve">On </w:t>
            </w:r>
            <w:r w:rsidR="00034994" w:rsidRPr="00B95E8B">
              <w:t>the last day of February</w:t>
            </w:r>
            <w:r w:rsidRPr="00B95E8B">
              <w:t xml:space="preserve"> in the next calendar yea</w:t>
            </w:r>
            <w:r w:rsidR="00034994" w:rsidRPr="00B95E8B">
              <w:t>r</w:t>
            </w:r>
          </w:p>
        </w:tc>
      </w:tr>
      <w:tr w:rsidR="00594B5F" w:rsidRPr="00B95E8B" w14:paraId="4C390AF0" w14:textId="77777777" w:rsidTr="0082472F">
        <w:tc>
          <w:tcPr>
            <w:tcW w:w="429" w:type="pct"/>
            <w:tcBorders>
              <w:top w:val="single" w:sz="2" w:space="0" w:color="auto"/>
              <w:bottom w:val="single" w:sz="2" w:space="0" w:color="auto"/>
            </w:tcBorders>
            <w:shd w:val="clear" w:color="auto" w:fill="auto"/>
          </w:tcPr>
          <w:p w14:paraId="759196FE" w14:textId="77777777" w:rsidR="00594B5F" w:rsidRPr="00B95E8B" w:rsidRDefault="00594B5F" w:rsidP="00594B5F">
            <w:pPr>
              <w:pStyle w:val="Tabletext"/>
            </w:pPr>
            <w:r w:rsidRPr="00B95E8B">
              <w:t>3</w:t>
            </w:r>
          </w:p>
        </w:tc>
        <w:tc>
          <w:tcPr>
            <w:tcW w:w="2126" w:type="pct"/>
            <w:tcBorders>
              <w:top w:val="single" w:sz="2" w:space="0" w:color="auto"/>
              <w:bottom w:val="single" w:sz="2" w:space="0" w:color="auto"/>
            </w:tcBorders>
            <w:shd w:val="clear" w:color="auto" w:fill="auto"/>
          </w:tcPr>
          <w:p w14:paraId="6D5A94FE" w14:textId="77777777" w:rsidR="00594B5F" w:rsidRPr="00B95E8B" w:rsidRDefault="00594B5F" w:rsidP="00594B5F">
            <w:pPr>
              <w:pStyle w:val="Tabletext"/>
            </w:pPr>
            <w:r w:rsidRPr="00B95E8B">
              <w:t>For potatoes processed at a processing establishment in Australia, when is the levy due and payable?</w:t>
            </w:r>
          </w:p>
        </w:tc>
        <w:tc>
          <w:tcPr>
            <w:tcW w:w="2445" w:type="pct"/>
            <w:tcBorders>
              <w:top w:val="single" w:sz="2" w:space="0" w:color="auto"/>
              <w:bottom w:val="single" w:sz="2" w:space="0" w:color="auto"/>
            </w:tcBorders>
            <w:shd w:val="clear" w:color="auto" w:fill="auto"/>
          </w:tcPr>
          <w:p w14:paraId="4712C4E4" w14:textId="77777777" w:rsidR="00594B5F" w:rsidRPr="00B95E8B" w:rsidRDefault="00594B5F" w:rsidP="00594B5F">
            <w:pPr>
              <w:pStyle w:val="Tablea"/>
            </w:pPr>
            <w:r w:rsidRPr="00B95E8B">
              <w:t>(a) if the quarter is the threshold quarter in the calendar year or any earlier quarter in the year:</w:t>
            </w:r>
          </w:p>
          <w:p w14:paraId="361838F8" w14:textId="77777777" w:rsidR="00594B5F" w:rsidRPr="00B95E8B" w:rsidRDefault="00594B5F" w:rsidP="00594B5F">
            <w:pPr>
              <w:pStyle w:val="Tablei"/>
            </w:pPr>
            <w:r w:rsidRPr="00B95E8B">
              <w:t xml:space="preserve">(i) if the </w:t>
            </w:r>
            <w:r w:rsidR="00C969D6" w:rsidRPr="00B95E8B">
              <w:t>levy</w:t>
            </w:r>
            <w:r w:rsidRPr="00B95E8B">
              <w:t xml:space="preserve"> payer must give a return for the threshold quarter under </w:t>
            </w:r>
            <w:r w:rsidR="00C91FA7" w:rsidRPr="00B95E8B">
              <w:t>subclause (</w:t>
            </w:r>
            <w:r w:rsidRPr="00B95E8B">
              <w:t>4)—on the last day of the first calendar month after the end of the threshold quarter; or</w:t>
            </w:r>
          </w:p>
          <w:p w14:paraId="5A4E4946" w14:textId="77777777" w:rsidR="00594B5F" w:rsidRPr="00B95E8B" w:rsidRDefault="00594B5F" w:rsidP="00594B5F">
            <w:pPr>
              <w:pStyle w:val="Tablei"/>
            </w:pPr>
            <w:r w:rsidRPr="00B95E8B">
              <w:t xml:space="preserve">(ii) if the </w:t>
            </w:r>
            <w:r w:rsidR="00C969D6" w:rsidRPr="00B95E8B">
              <w:t>levy</w:t>
            </w:r>
            <w:r w:rsidRPr="00B95E8B">
              <w:t xml:space="preserve"> payer must give a return for the calendar year under </w:t>
            </w:r>
            <w:r w:rsidR="00C91FA7" w:rsidRPr="00B95E8B">
              <w:t>subclause (</w:t>
            </w:r>
            <w:r w:rsidRPr="00B95E8B">
              <w:t xml:space="preserve">4)—on </w:t>
            </w:r>
            <w:r w:rsidR="00034994" w:rsidRPr="00B95E8B">
              <w:t>the last day of February</w:t>
            </w:r>
            <w:r w:rsidRPr="00B95E8B">
              <w:t xml:space="preserve"> in the next calendar year; or</w:t>
            </w:r>
          </w:p>
          <w:p w14:paraId="085DF1B4" w14:textId="77777777" w:rsidR="00594B5F" w:rsidRPr="00B95E8B" w:rsidRDefault="00594B5F" w:rsidP="00594B5F">
            <w:pPr>
              <w:pStyle w:val="Tablea"/>
            </w:pPr>
            <w:r w:rsidRPr="00B95E8B">
              <w:t>(b) if the quarter is later than the threshold quarter in the calendar year:</w:t>
            </w:r>
          </w:p>
          <w:p w14:paraId="170E2FC1" w14:textId="77777777" w:rsidR="00594B5F" w:rsidRPr="00B95E8B" w:rsidRDefault="00594B5F" w:rsidP="00594B5F">
            <w:pPr>
              <w:pStyle w:val="Tablei"/>
            </w:pPr>
            <w:r w:rsidRPr="00B95E8B">
              <w:t xml:space="preserve">(i) if the </w:t>
            </w:r>
            <w:r w:rsidR="00C969D6" w:rsidRPr="00B95E8B">
              <w:t>levy</w:t>
            </w:r>
            <w:r w:rsidRPr="00B95E8B">
              <w:t xml:space="preserve"> payer must give a return for the later quarter under </w:t>
            </w:r>
            <w:r w:rsidR="00C91FA7" w:rsidRPr="00B95E8B">
              <w:t>subclause (</w:t>
            </w:r>
            <w:r w:rsidRPr="00B95E8B">
              <w:t>4)—on the last day of the first calendar month after the end of the later quarter; or</w:t>
            </w:r>
          </w:p>
          <w:p w14:paraId="164ABCC8" w14:textId="77777777" w:rsidR="00594B5F" w:rsidRPr="00B95E8B" w:rsidRDefault="00594B5F" w:rsidP="00594B5F">
            <w:pPr>
              <w:pStyle w:val="Tablei"/>
            </w:pPr>
            <w:r w:rsidRPr="00B95E8B">
              <w:t xml:space="preserve">(ii) if the </w:t>
            </w:r>
            <w:r w:rsidR="00C969D6" w:rsidRPr="00B95E8B">
              <w:t>levy</w:t>
            </w:r>
            <w:r w:rsidRPr="00B95E8B">
              <w:t xml:space="preserve"> payer must give a return for the calendar year under </w:t>
            </w:r>
            <w:r w:rsidR="00C91FA7" w:rsidRPr="00B95E8B">
              <w:t>subclause (</w:t>
            </w:r>
            <w:r w:rsidRPr="00B95E8B">
              <w:t xml:space="preserve">4)—on </w:t>
            </w:r>
            <w:r w:rsidR="00034994" w:rsidRPr="00B95E8B">
              <w:t>the last day of February</w:t>
            </w:r>
            <w:r w:rsidRPr="00B95E8B">
              <w:t xml:space="preserve"> in the next calendar year</w:t>
            </w:r>
          </w:p>
        </w:tc>
      </w:tr>
      <w:tr w:rsidR="002352A9" w:rsidRPr="00B95E8B" w14:paraId="0B9FBA14" w14:textId="77777777" w:rsidTr="0082472F">
        <w:tc>
          <w:tcPr>
            <w:tcW w:w="429" w:type="pct"/>
            <w:tcBorders>
              <w:top w:val="single" w:sz="2" w:space="0" w:color="auto"/>
              <w:bottom w:val="single" w:sz="12" w:space="0" w:color="auto"/>
            </w:tcBorders>
            <w:shd w:val="clear" w:color="auto" w:fill="auto"/>
          </w:tcPr>
          <w:p w14:paraId="43658190" w14:textId="77777777" w:rsidR="002352A9" w:rsidRPr="00B95E8B" w:rsidRDefault="002352A9" w:rsidP="009223E9">
            <w:pPr>
              <w:pStyle w:val="Tabletext"/>
            </w:pPr>
            <w:r w:rsidRPr="00B95E8B">
              <w:t>4</w:t>
            </w:r>
          </w:p>
        </w:tc>
        <w:tc>
          <w:tcPr>
            <w:tcW w:w="2126" w:type="pct"/>
            <w:tcBorders>
              <w:top w:val="single" w:sz="2" w:space="0" w:color="auto"/>
              <w:bottom w:val="single" w:sz="12" w:space="0" w:color="auto"/>
            </w:tcBorders>
            <w:shd w:val="clear" w:color="auto" w:fill="auto"/>
          </w:tcPr>
          <w:p w14:paraId="28284C21" w14:textId="77777777" w:rsidR="002352A9" w:rsidRPr="00B95E8B" w:rsidRDefault="002352A9" w:rsidP="009223E9">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2CFD4729" w14:textId="77777777" w:rsidR="002352A9" w:rsidRPr="00B95E8B" w:rsidRDefault="002352A9" w:rsidP="009223E9">
            <w:pPr>
              <w:pStyle w:val="Tabletext"/>
            </w:pPr>
            <w:r w:rsidRPr="00B95E8B">
              <w:t>The Commonwealth</w:t>
            </w:r>
          </w:p>
        </w:tc>
      </w:tr>
    </w:tbl>
    <w:p w14:paraId="09B23E00" w14:textId="77777777" w:rsidR="00265181" w:rsidRPr="00B95E8B" w:rsidRDefault="00265181" w:rsidP="00265181">
      <w:pPr>
        <w:pStyle w:val="notetext"/>
      </w:pPr>
      <w:r w:rsidRPr="00B95E8B">
        <w:t>Note 1:</w:t>
      </w:r>
      <w:r w:rsidRPr="00B95E8B">
        <w:tab/>
        <w:t xml:space="preserve">For the definition of </w:t>
      </w:r>
      <w:r w:rsidRPr="00B95E8B">
        <w:rPr>
          <w:b/>
          <w:i/>
        </w:rPr>
        <w:t>threshold quarter</w:t>
      </w:r>
      <w:r w:rsidRPr="00B95E8B">
        <w:t xml:space="preserve">, see </w:t>
      </w:r>
      <w:r w:rsidR="00C91FA7" w:rsidRPr="00B95E8B">
        <w:t>subclause (</w:t>
      </w:r>
      <w:r w:rsidRPr="00B95E8B">
        <w:t>3).</w:t>
      </w:r>
    </w:p>
    <w:p w14:paraId="16014A56" w14:textId="1820D591" w:rsidR="003A665C" w:rsidRPr="00B95E8B" w:rsidRDefault="002352A9" w:rsidP="002352A9">
      <w:pPr>
        <w:pStyle w:val="notetext"/>
      </w:pPr>
      <w:r w:rsidRPr="00B95E8B">
        <w:t xml:space="preserve">Note </w:t>
      </w:r>
      <w:r w:rsidR="00265181" w:rsidRPr="00B95E8B">
        <w:t>2</w:t>
      </w:r>
      <w:r w:rsidRPr="00B95E8B">
        <w:t>:</w:t>
      </w:r>
      <w:r w:rsidRPr="00B95E8B">
        <w:tab/>
        <w:t xml:space="preserve">For </w:t>
      </w:r>
      <w:r w:rsidR="002A2C22">
        <w:t>item 1</w:t>
      </w:r>
      <w:r w:rsidRPr="00B95E8B">
        <w:t xml:space="preserve">, a collection agent is liable to pay an amount, on behalf of the levy payer, equal to the levy: see </w:t>
      </w:r>
      <w:r w:rsidR="00C91FA7" w:rsidRPr="00B95E8B">
        <w:t>clause 5</w:t>
      </w:r>
      <w:r w:rsidR="00C21ABD" w:rsidRPr="00B95E8B">
        <w:t>8</w:t>
      </w:r>
      <w:r w:rsidR="002A2C22">
        <w:noBreakHyphen/>
      </w:r>
      <w:r w:rsidR="00C21ABD" w:rsidRPr="00B95E8B">
        <w:t>2</w:t>
      </w:r>
      <w:r w:rsidRPr="00B95E8B">
        <w:t>.</w:t>
      </w:r>
    </w:p>
    <w:p w14:paraId="4A8D91E5" w14:textId="4DC0626E"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422D110" w14:textId="77777777" w:rsidR="002352A9" w:rsidRPr="00B95E8B" w:rsidRDefault="002352A9" w:rsidP="002352A9">
      <w:pPr>
        <w:pStyle w:val="notetext"/>
      </w:pPr>
      <w:r w:rsidRPr="00B95E8B">
        <w:t xml:space="preserve">Note </w:t>
      </w:r>
      <w:r w:rsidR="00265181" w:rsidRPr="00B95E8B">
        <w:t>3</w:t>
      </w:r>
      <w:r w:rsidRPr="00B95E8B">
        <w:t>:</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6BB289B" w14:textId="77777777" w:rsidR="002352A9" w:rsidRPr="00B95E8B" w:rsidRDefault="002352A9" w:rsidP="002352A9">
      <w:pPr>
        <w:pStyle w:val="SubsectionHead"/>
      </w:pPr>
      <w:r w:rsidRPr="00B95E8B">
        <w:t>When potato export charge due and payable</w:t>
      </w:r>
    </w:p>
    <w:p w14:paraId="45119B53" w14:textId="77777777" w:rsidR="002352A9" w:rsidRPr="00B95E8B" w:rsidRDefault="002352A9" w:rsidP="002352A9">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potatoes that are exported </w:t>
      </w:r>
      <w:r w:rsidR="00BA5778" w:rsidRPr="00B95E8B">
        <w:t xml:space="preserve">from Australia </w:t>
      </w:r>
      <w:r w:rsidRPr="00B95E8B">
        <w:t>in a quarter in a calendar year, this table has effect.</w:t>
      </w:r>
    </w:p>
    <w:p w14:paraId="4F8090E6" w14:textId="77777777" w:rsidR="002352A9" w:rsidRPr="00B95E8B" w:rsidRDefault="002352A9" w:rsidP="002352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2352A9" w:rsidRPr="00B95E8B" w14:paraId="488D861D" w14:textId="77777777" w:rsidTr="0082472F">
        <w:trPr>
          <w:tblHeader/>
        </w:trPr>
        <w:tc>
          <w:tcPr>
            <w:tcW w:w="5000" w:type="pct"/>
            <w:gridSpan w:val="3"/>
            <w:tcBorders>
              <w:top w:val="single" w:sz="12" w:space="0" w:color="auto"/>
              <w:bottom w:val="single" w:sz="2" w:space="0" w:color="auto"/>
            </w:tcBorders>
            <w:shd w:val="clear" w:color="auto" w:fill="auto"/>
          </w:tcPr>
          <w:p w14:paraId="1243A7EA" w14:textId="77777777" w:rsidR="002352A9" w:rsidRPr="00B95E8B" w:rsidRDefault="002352A9" w:rsidP="009223E9">
            <w:pPr>
              <w:pStyle w:val="TableHeading"/>
            </w:pPr>
            <w:r w:rsidRPr="00B95E8B">
              <w:t>Potato export charge</w:t>
            </w:r>
          </w:p>
        </w:tc>
      </w:tr>
      <w:tr w:rsidR="002352A9" w:rsidRPr="00B95E8B" w14:paraId="62E8283D" w14:textId="77777777" w:rsidTr="0082472F">
        <w:trPr>
          <w:tblHeader/>
        </w:trPr>
        <w:tc>
          <w:tcPr>
            <w:tcW w:w="429" w:type="pct"/>
            <w:tcBorders>
              <w:top w:val="single" w:sz="2" w:space="0" w:color="auto"/>
              <w:bottom w:val="single" w:sz="12" w:space="0" w:color="auto"/>
            </w:tcBorders>
            <w:shd w:val="clear" w:color="auto" w:fill="auto"/>
          </w:tcPr>
          <w:p w14:paraId="785ED2A9" w14:textId="77777777" w:rsidR="002352A9" w:rsidRPr="00B95E8B" w:rsidRDefault="002352A9" w:rsidP="009223E9">
            <w:pPr>
              <w:pStyle w:val="TableHeading"/>
            </w:pPr>
            <w:r w:rsidRPr="00B95E8B">
              <w:t>Item</w:t>
            </w:r>
          </w:p>
        </w:tc>
        <w:tc>
          <w:tcPr>
            <w:tcW w:w="2126" w:type="pct"/>
            <w:tcBorders>
              <w:top w:val="single" w:sz="2" w:space="0" w:color="auto"/>
              <w:bottom w:val="single" w:sz="12" w:space="0" w:color="auto"/>
            </w:tcBorders>
            <w:shd w:val="clear" w:color="auto" w:fill="auto"/>
          </w:tcPr>
          <w:p w14:paraId="68C48C36" w14:textId="77777777" w:rsidR="002352A9" w:rsidRPr="00B95E8B" w:rsidRDefault="002352A9" w:rsidP="009223E9">
            <w:pPr>
              <w:pStyle w:val="TableHeading"/>
            </w:pPr>
            <w:r w:rsidRPr="00B95E8B">
              <w:t>Matter</w:t>
            </w:r>
          </w:p>
        </w:tc>
        <w:tc>
          <w:tcPr>
            <w:tcW w:w="2445" w:type="pct"/>
            <w:tcBorders>
              <w:top w:val="single" w:sz="2" w:space="0" w:color="auto"/>
              <w:bottom w:val="single" w:sz="12" w:space="0" w:color="auto"/>
            </w:tcBorders>
            <w:shd w:val="clear" w:color="auto" w:fill="auto"/>
          </w:tcPr>
          <w:p w14:paraId="5743E655" w14:textId="77777777" w:rsidR="002352A9" w:rsidRPr="00B95E8B" w:rsidRDefault="002352A9" w:rsidP="009223E9">
            <w:pPr>
              <w:pStyle w:val="TableHeading"/>
            </w:pPr>
            <w:r w:rsidRPr="00B95E8B">
              <w:t>Rule</w:t>
            </w:r>
          </w:p>
        </w:tc>
      </w:tr>
      <w:tr w:rsidR="002352A9" w:rsidRPr="00B95E8B" w14:paraId="7A880CDC" w14:textId="77777777" w:rsidTr="0082472F">
        <w:tc>
          <w:tcPr>
            <w:tcW w:w="429" w:type="pct"/>
            <w:tcBorders>
              <w:top w:val="single" w:sz="2" w:space="0" w:color="auto"/>
              <w:bottom w:val="single" w:sz="2" w:space="0" w:color="auto"/>
            </w:tcBorders>
            <w:shd w:val="clear" w:color="auto" w:fill="auto"/>
          </w:tcPr>
          <w:p w14:paraId="7F5C926F" w14:textId="77777777" w:rsidR="002352A9" w:rsidRPr="00B95E8B" w:rsidRDefault="002352A9" w:rsidP="009223E9">
            <w:pPr>
              <w:pStyle w:val="Tabletext"/>
            </w:pPr>
            <w:r w:rsidRPr="00B95E8B">
              <w:t>1</w:t>
            </w:r>
          </w:p>
        </w:tc>
        <w:tc>
          <w:tcPr>
            <w:tcW w:w="2126" w:type="pct"/>
            <w:tcBorders>
              <w:top w:val="single" w:sz="2" w:space="0" w:color="auto"/>
              <w:bottom w:val="single" w:sz="2" w:space="0" w:color="auto"/>
            </w:tcBorders>
            <w:shd w:val="clear" w:color="auto" w:fill="auto"/>
          </w:tcPr>
          <w:p w14:paraId="1D6AAA35" w14:textId="77777777" w:rsidR="002352A9" w:rsidRPr="00B95E8B" w:rsidRDefault="002352A9" w:rsidP="009223E9">
            <w:pPr>
              <w:pStyle w:val="Tabletext"/>
            </w:pPr>
            <w:r w:rsidRPr="00B95E8B">
              <w:t>For potatoes exported through an exporting agent, when is the charge due and payable?</w:t>
            </w:r>
          </w:p>
        </w:tc>
        <w:tc>
          <w:tcPr>
            <w:tcW w:w="2445" w:type="pct"/>
            <w:tcBorders>
              <w:top w:val="single" w:sz="2" w:space="0" w:color="auto"/>
              <w:bottom w:val="single" w:sz="2" w:space="0" w:color="auto"/>
            </w:tcBorders>
            <w:shd w:val="clear" w:color="auto" w:fill="auto"/>
          </w:tcPr>
          <w:p w14:paraId="20106CBA" w14:textId="77777777" w:rsidR="004A7525" w:rsidRPr="00B95E8B" w:rsidRDefault="004A7525" w:rsidP="004A7525">
            <w:pPr>
              <w:pStyle w:val="Tablea"/>
            </w:pPr>
            <w:r w:rsidRPr="00B95E8B">
              <w:t>(a) if the quarter is the threshold quarter in the calendar year or any earlier quarter in the year:</w:t>
            </w:r>
          </w:p>
          <w:p w14:paraId="3127DB43" w14:textId="67629B27" w:rsidR="004A7525" w:rsidRPr="00B95E8B" w:rsidRDefault="004A7525" w:rsidP="004A7525">
            <w:pPr>
              <w:pStyle w:val="Tablei"/>
            </w:pPr>
            <w:r w:rsidRPr="00B95E8B">
              <w:t xml:space="preserve">(i) if that agent must give a return for the threshold quarter under </w:t>
            </w:r>
            <w:r w:rsidR="00C91FA7" w:rsidRPr="00B95E8B">
              <w:t>subclause 5</w:t>
            </w:r>
            <w:r w:rsidR="00C21ABD" w:rsidRPr="00B95E8B">
              <w:t>8</w:t>
            </w:r>
            <w:r w:rsidR="002A2C22">
              <w:noBreakHyphen/>
            </w:r>
            <w:r w:rsidR="00C21ABD" w:rsidRPr="00B95E8B">
              <w:t>2</w:t>
            </w:r>
            <w:r w:rsidRPr="00B95E8B">
              <w:t>(3)—on the last day of the first calendar month after the end of the threshold quarter; or</w:t>
            </w:r>
          </w:p>
          <w:p w14:paraId="61135BF3" w14:textId="554C7954" w:rsidR="004A7525" w:rsidRPr="00B95E8B" w:rsidRDefault="004A7525" w:rsidP="004A7525">
            <w:pPr>
              <w:pStyle w:val="Tablei"/>
            </w:pPr>
            <w:r w:rsidRPr="00B95E8B">
              <w:t xml:space="preserve">(ii) if that agent must give a return for the calendar year under </w:t>
            </w:r>
            <w:r w:rsidR="00C91FA7" w:rsidRPr="00B95E8B">
              <w:t>subclause 5</w:t>
            </w:r>
            <w:r w:rsidR="00C21ABD" w:rsidRPr="00B95E8B">
              <w:t>8</w:t>
            </w:r>
            <w:r w:rsidR="002A2C22">
              <w:noBreakHyphen/>
            </w:r>
            <w:r w:rsidR="00C21ABD" w:rsidRPr="00B95E8B">
              <w:t>2</w:t>
            </w:r>
            <w:r w:rsidRPr="00B95E8B">
              <w:t xml:space="preserve">(3)—on </w:t>
            </w:r>
            <w:r w:rsidR="00034994" w:rsidRPr="00B95E8B">
              <w:t>the last day of February</w:t>
            </w:r>
            <w:r w:rsidRPr="00B95E8B">
              <w:t xml:space="preserve"> in the next </w:t>
            </w:r>
            <w:r w:rsidR="00EF1C36" w:rsidRPr="00B95E8B">
              <w:t>calendar</w:t>
            </w:r>
            <w:r w:rsidRPr="00B95E8B">
              <w:t xml:space="preserve"> year; or</w:t>
            </w:r>
          </w:p>
          <w:p w14:paraId="3EBB6579" w14:textId="77777777" w:rsidR="004A7525" w:rsidRPr="00B95E8B" w:rsidRDefault="004A7525" w:rsidP="004A7525">
            <w:pPr>
              <w:pStyle w:val="Tablea"/>
            </w:pPr>
            <w:r w:rsidRPr="00B95E8B">
              <w:t xml:space="preserve">(b) if the quarter is later than the threshold quarter in the </w:t>
            </w:r>
            <w:r w:rsidR="00EF1C36" w:rsidRPr="00B95E8B">
              <w:t>calendar</w:t>
            </w:r>
            <w:r w:rsidRPr="00B95E8B">
              <w:t xml:space="preserve"> year:</w:t>
            </w:r>
          </w:p>
          <w:p w14:paraId="3630B7E3" w14:textId="70E4D3E1" w:rsidR="004A7525" w:rsidRPr="00B95E8B" w:rsidRDefault="004A7525" w:rsidP="004A7525">
            <w:pPr>
              <w:pStyle w:val="Tablei"/>
            </w:pPr>
            <w:r w:rsidRPr="00B95E8B">
              <w:t xml:space="preserve">(i) if that agent must give a return for the later quarter under </w:t>
            </w:r>
            <w:r w:rsidR="00C91FA7" w:rsidRPr="00B95E8B">
              <w:t>subclause 5</w:t>
            </w:r>
            <w:r w:rsidR="00C21ABD" w:rsidRPr="00B95E8B">
              <w:t>8</w:t>
            </w:r>
            <w:r w:rsidR="002A2C22">
              <w:noBreakHyphen/>
            </w:r>
            <w:r w:rsidR="00C21ABD" w:rsidRPr="00B95E8B">
              <w:t>2</w:t>
            </w:r>
            <w:r w:rsidRPr="00B95E8B">
              <w:t>(3)—on the last day of the first calendar month after the end of the later quarter; or</w:t>
            </w:r>
          </w:p>
          <w:p w14:paraId="060B4CA5" w14:textId="6BB58A6F" w:rsidR="002352A9" w:rsidRPr="00B95E8B" w:rsidRDefault="004A7525" w:rsidP="00EF1C36">
            <w:pPr>
              <w:pStyle w:val="Tablei"/>
            </w:pPr>
            <w:r w:rsidRPr="00B95E8B">
              <w:t xml:space="preserve">(ii) if that agent must give a return for the </w:t>
            </w:r>
            <w:r w:rsidR="00EF1C36" w:rsidRPr="00B95E8B">
              <w:t>calendar</w:t>
            </w:r>
            <w:r w:rsidRPr="00B95E8B">
              <w:t xml:space="preserve"> year under </w:t>
            </w:r>
            <w:r w:rsidR="00C91FA7" w:rsidRPr="00B95E8B">
              <w:t>subclause 5</w:t>
            </w:r>
            <w:r w:rsidR="00C21ABD" w:rsidRPr="00B95E8B">
              <w:t>8</w:t>
            </w:r>
            <w:r w:rsidR="002A2C22">
              <w:noBreakHyphen/>
            </w:r>
            <w:r w:rsidR="00C21ABD" w:rsidRPr="00B95E8B">
              <w:t>2</w:t>
            </w:r>
            <w:r w:rsidRPr="00B95E8B">
              <w:t xml:space="preserve">(3)—on </w:t>
            </w:r>
            <w:r w:rsidR="00034994" w:rsidRPr="00B95E8B">
              <w:t>the last day of February</w:t>
            </w:r>
            <w:r w:rsidR="00EF1C36" w:rsidRPr="00B95E8B">
              <w:t xml:space="preserve"> in the next calendar year</w:t>
            </w:r>
          </w:p>
        </w:tc>
      </w:tr>
      <w:tr w:rsidR="002352A9" w:rsidRPr="00B95E8B" w14:paraId="6C925CEE" w14:textId="77777777" w:rsidTr="0082472F">
        <w:tc>
          <w:tcPr>
            <w:tcW w:w="429" w:type="pct"/>
            <w:tcBorders>
              <w:top w:val="single" w:sz="2" w:space="0" w:color="auto"/>
              <w:bottom w:val="single" w:sz="2" w:space="0" w:color="auto"/>
            </w:tcBorders>
            <w:shd w:val="clear" w:color="auto" w:fill="auto"/>
          </w:tcPr>
          <w:p w14:paraId="50625998" w14:textId="77777777" w:rsidR="002352A9" w:rsidRPr="00B95E8B" w:rsidRDefault="002352A9" w:rsidP="009223E9">
            <w:pPr>
              <w:pStyle w:val="Tabletext"/>
            </w:pPr>
            <w:r w:rsidRPr="00B95E8B">
              <w:t>2</w:t>
            </w:r>
          </w:p>
        </w:tc>
        <w:tc>
          <w:tcPr>
            <w:tcW w:w="2126" w:type="pct"/>
            <w:tcBorders>
              <w:top w:val="single" w:sz="2" w:space="0" w:color="auto"/>
              <w:bottom w:val="single" w:sz="2" w:space="0" w:color="auto"/>
            </w:tcBorders>
            <w:shd w:val="clear" w:color="auto" w:fill="auto"/>
          </w:tcPr>
          <w:p w14:paraId="6813F7DB" w14:textId="77777777" w:rsidR="002352A9" w:rsidRPr="00B95E8B" w:rsidRDefault="002352A9" w:rsidP="009223E9">
            <w:pPr>
              <w:pStyle w:val="Tabletext"/>
            </w:pPr>
            <w:r w:rsidRPr="00B95E8B">
              <w:t>For potatoes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61186C04" w14:textId="77777777" w:rsidR="002352A9" w:rsidRPr="00B95E8B" w:rsidRDefault="002352A9" w:rsidP="009223E9">
            <w:pPr>
              <w:pStyle w:val="Tablea"/>
            </w:pPr>
            <w:r w:rsidRPr="00B95E8B">
              <w:t>(a) if the quarter is the threshold quarter in the calendar year or any earlier quarter in the year:</w:t>
            </w:r>
          </w:p>
          <w:p w14:paraId="00F4BF08" w14:textId="77777777" w:rsidR="002352A9" w:rsidRPr="00B95E8B" w:rsidRDefault="002352A9" w:rsidP="009223E9">
            <w:pPr>
              <w:pStyle w:val="Tablei"/>
            </w:pPr>
            <w:r w:rsidRPr="00B95E8B">
              <w:t xml:space="preserve">(i) if the charge payer must give a return for the threshold quarter under </w:t>
            </w:r>
            <w:r w:rsidR="00C91FA7" w:rsidRPr="00B95E8B">
              <w:t>subclause (</w:t>
            </w:r>
            <w:r w:rsidRPr="00B95E8B">
              <w:t>4)—on the last day of the first calendar month after the end of the threshold quarter; or</w:t>
            </w:r>
          </w:p>
          <w:p w14:paraId="485146C2" w14:textId="77777777" w:rsidR="002352A9" w:rsidRPr="00B95E8B" w:rsidRDefault="002352A9" w:rsidP="009223E9">
            <w:pPr>
              <w:pStyle w:val="Tablei"/>
            </w:pPr>
            <w:r w:rsidRPr="00B95E8B">
              <w:t xml:space="preserve">(ii) if the charge payer must give a return for the calendar year under </w:t>
            </w:r>
            <w:r w:rsidR="00C91FA7" w:rsidRPr="00B95E8B">
              <w:t>subclause (</w:t>
            </w:r>
            <w:r w:rsidRPr="00B95E8B">
              <w:t xml:space="preserve">4)—on </w:t>
            </w:r>
            <w:r w:rsidR="00034994" w:rsidRPr="00B95E8B">
              <w:t>the last day of February</w:t>
            </w:r>
            <w:r w:rsidRPr="00B95E8B">
              <w:t xml:space="preserve"> in the next calendar year; or</w:t>
            </w:r>
          </w:p>
          <w:p w14:paraId="71146ACC" w14:textId="77777777" w:rsidR="002352A9" w:rsidRPr="00B95E8B" w:rsidRDefault="002352A9" w:rsidP="009223E9">
            <w:pPr>
              <w:pStyle w:val="Tablea"/>
            </w:pPr>
            <w:r w:rsidRPr="00B95E8B">
              <w:t>(b) if the quarter is later than the threshold quarter in the calendar year:</w:t>
            </w:r>
          </w:p>
          <w:p w14:paraId="3752161C" w14:textId="77777777" w:rsidR="002352A9" w:rsidRPr="00B95E8B" w:rsidRDefault="002352A9" w:rsidP="009223E9">
            <w:pPr>
              <w:pStyle w:val="Tablei"/>
            </w:pPr>
            <w:r w:rsidRPr="00B95E8B">
              <w:t xml:space="preserve">(i) if the charge payer must give a return for the later quarter under </w:t>
            </w:r>
            <w:r w:rsidR="00C91FA7" w:rsidRPr="00B95E8B">
              <w:t>subclause (</w:t>
            </w:r>
            <w:r w:rsidRPr="00B95E8B">
              <w:t>4)—on the last day of the first calendar month after the end of the later quarter; or</w:t>
            </w:r>
          </w:p>
          <w:p w14:paraId="63270FB4" w14:textId="77777777" w:rsidR="002352A9" w:rsidRPr="00B95E8B" w:rsidRDefault="002352A9" w:rsidP="009223E9">
            <w:pPr>
              <w:pStyle w:val="Tablei"/>
            </w:pPr>
            <w:r w:rsidRPr="00B95E8B">
              <w:t xml:space="preserve">(ii) if the charge payer must give a return for the calendar year under </w:t>
            </w:r>
            <w:r w:rsidR="00C91FA7" w:rsidRPr="00B95E8B">
              <w:t>subclause (</w:t>
            </w:r>
            <w:r w:rsidRPr="00B95E8B">
              <w:t xml:space="preserve">4)—on </w:t>
            </w:r>
            <w:r w:rsidR="00034994" w:rsidRPr="00B95E8B">
              <w:t>the last day of February</w:t>
            </w:r>
            <w:r w:rsidRPr="00B95E8B">
              <w:t xml:space="preserve"> in the next calendar year</w:t>
            </w:r>
          </w:p>
        </w:tc>
      </w:tr>
      <w:tr w:rsidR="002352A9" w:rsidRPr="00B95E8B" w14:paraId="5186B490" w14:textId="77777777" w:rsidTr="0082472F">
        <w:tc>
          <w:tcPr>
            <w:tcW w:w="429" w:type="pct"/>
            <w:tcBorders>
              <w:top w:val="single" w:sz="2" w:space="0" w:color="auto"/>
              <w:bottom w:val="single" w:sz="12" w:space="0" w:color="auto"/>
            </w:tcBorders>
            <w:shd w:val="clear" w:color="auto" w:fill="auto"/>
          </w:tcPr>
          <w:p w14:paraId="46040FEB" w14:textId="77777777" w:rsidR="002352A9" w:rsidRPr="00B95E8B" w:rsidRDefault="002352A9" w:rsidP="009223E9">
            <w:pPr>
              <w:pStyle w:val="Tabletext"/>
            </w:pPr>
            <w:r w:rsidRPr="00B95E8B">
              <w:t>3</w:t>
            </w:r>
          </w:p>
        </w:tc>
        <w:tc>
          <w:tcPr>
            <w:tcW w:w="2126" w:type="pct"/>
            <w:tcBorders>
              <w:top w:val="single" w:sz="2" w:space="0" w:color="auto"/>
              <w:bottom w:val="single" w:sz="12" w:space="0" w:color="auto"/>
            </w:tcBorders>
            <w:shd w:val="clear" w:color="auto" w:fill="auto"/>
          </w:tcPr>
          <w:p w14:paraId="24E39525" w14:textId="77777777" w:rsidR="002352A9" w:rsidRPr="00B95E8B" w:rsidRDefault="002352A9" w:rsidP="009223E9">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49DD8010" w14:textId="77777777" w:rsidR="002352A9" w:rsidRPr="00B95E8B" w:rsidRDefault="002352A9" w:rsidP="009223E9">
            <w:pPr>
              <w:pStyle w:val="Tabletext"/>
            </w:pPr>
            <w:r w:rsidRPr="00B95E8B">
              <w:t>The Commonwealth</w:t>
            </w:r>
          </w:p>
        </w:tc>
      </w:tr>
    </w:tbl>
    <w:p w14:paraId="37C9CE7B" w14:textId="77777777" w:rsidR="00265181" w:rsidRPr="00B95E8B" w:rsidRDefault="00265181" w:rsidP="00265181">
      <w:pPr>
        <w:pStyle w:val="notetext"/>
      </w:pPr>
      <w:r w:rsidRPr="00B95E8B">
        <w:t>Note 1:</w:t>
      </w:r>
      <w:r w:rsidRPr="00B95E8B">
        <w:tab/>
        <w:t xml:space="preserve">For the definition of </w:t>
      </w:r>
      <w:r w:rsidRPr="00B95E8B">
        <w:rPr>
          <w:b/>
          <w:i/>
        </w:rPr>
        <w:t>threshold quarter</w:t>
      </w:r>
      <w:r w:rsidRPr="00B95E8B">
        <w:t xml:space="preserve">, see </w:t>
      </w:r>
      <w:r w:rsidR="00C91FA7" w:rsidRPr="00B95E8B">
        <w:t>subclause (</w:t>
      </w:r>
      <w:r w:rsidRPr="00B95E8B">
        <w:t>3).</w:t>
      </w:r>
    </w:p>
    <w:p w14:paraId="54031A2D" w14:textId="2E74EB62" w:rsidR="00760A5D" w:rsidRPr="00B95E8B" w:rsidRDefault="002352A9" w:rsidP="002352A9">
      <w:pPr>
        <w:pStyle w:val="notetext"/>
      </w:pPr>
      <w:r w:rsidRPr="00B95E8B">
        <w:t xml:space="preserve">Note </w:t>
      </w:r>
      <w:r w:rsidR="00265181" w:rsidRPr="00B95E8B">
        <w:t>2</w:t>
      </w:r>
      <w:r w:rsidRPr="00B95E8B">
        <w:t>:</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5</w:t>
      </w:r>
      <w:r w:rsidR="00B85B8E" w:rsidRPr="00B95E8B">
        <w:t>8</w:t>
      </w:r>
      <w:r w:rsidR="002A2C22">
        <w:noBreakHyphen/>
      </w:r>
      <w:r w:rsidR="00B85B8E" w:rsidRPr="00B95E8B">
        <w:t>2</w:t>
      </w:r>
      <w:r w:rsidRPr="00B95E8B">
        <w:t>.</w:t>
      </w:r>
    </w:p>
    <w:p w14:paraId="161013DB" w14:textId="003A6FC6" w:rsidR="00760A5D" w:rsidRPr="00B95E8B" w:rsidRDefault="00760A5D" w:rsidP="00760A5D">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1D6746E" w14:textId="77777777" w:rsidR="002352A9" w:rsidRPr="00B95E8B" w:rsidRDefault="002352A9" w:rsidP="002352A9">
      <w:pPr>
        <w:pStyle w:val="notetext"/>
      </w:pPr>
      <w:r w:rsidRPr="00B95E8B">
        <w:t xml:space="preserve">Note </w:t>
      </w:r>
      <w:r w:rsidR="00265181" w:rsidRPr="00B95E8B">
        <w:t>3</w:t>
      </w:r>
      <w:r w:rsidRPr="00B95E8B">
        <w:t>:</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1B3D5876" w14:textId="77777777" w:rsidR="00C969D6" w:rsidRPr="00B95E8B" w:rsidRDefault="00C969D6" w:rsidP="00C969D6">
      <w:pPr>
        <w:pStyle w:val="SubsectionHead"/>
      </w:pPr>
      <w:r w:rsidRPr="00B95E8B">
        <w:t>Threshold quarter</w:t>
      </w:r>
    </w:p>
    <w:p w14:paraId="1B7758B3" w14:textId="77777777" w:rsidR="00F97B5F" w:rsidRPr="00B95E8B" w:rsidRDefault="002352A9" w:rsidP="002352A9">
      <w:pPr>
        <w:pStyle w:val="subsection"/>
      </w:pPr>
      <w:r w:rsidRPr="00B95E8B">
        <w:tab/>
        <w:t>(3)</w:t>
      </w:r>
      <w:r w:rsidRPr="00B95E8B">
        <w:tab/>
        <w:t xml:space="preserve">The </w:t>
      </w:r>
      <w:r w:rsidRPr="00B95E8B">
        <w:rPr>
          <w:b/>
          <w:i/>
        </w:rPr>
        <w:t>threshold quarter</w:t>
      </w:r>
      <w:r w:rsidRPr="00B95E8B">
        <w:t xml:space="preserve"> in a calendar year</w:t>
      </w:r>
      <w:r w:rsidR="00F97B5F" w:rsidRPr="00B95E8B">
        <w:t>:</w:t>
      </w:r>
    </w:p>
    <w:p w14:paraId="4C928D7D" w14:textId="77777777" w:rsidR="00F97B5F" w:rsidRPr="00B95E8B" w:rsidRDefault="00F97B5F" w:rsidP="00F97B5F">
      <w:pPr>
        <w:pStyle w:val="paragraph"/>
      </w:pPr>
      <w:r w:rsidRPr="00B95E8B">
        <w:tab/>
        <w:t>(a)</w:t>
      </w:r>
      <w:r w:rsidRPr="00B95E8B">
        <w:tab/>
        <w:t>in relation to a processing establishment, is the first quarter in th</w:t>
      </w:r>
      <w:r w:rsidR="00501602" w:rsidRPr="00B95E8B">
        <w:t>at</w:t>
      </w:r>
      <w:r w:rsidRPr="00B95E8B">
        <w:t xml:space="preserve"> year at the end of which the </w:t>
      </w:r>
      <w:r w:rsidR="00F974AB" w:rsidRPr="00B95E8B">
        <w:t>total quantity of potatoes</w:t>
      </w:r>
      <w:r w:rsidRPr="00B95E8B">
        <w:t xml:space="preserve"> </w:t>
      </w:r>
      <w:r w:rsidR="001F6CDF" w:rsidRPr="00B95E8B">
        <w:t xml:space="preserve">that are </w:t>
      </w:r>
      <w:r w:rsidRPr="00B95E8B">
        <w:t>processed at that establishment in th</w:t>
      </w:r>
      <w:r w:rsidR="00501602" w:rsidRPr="00B95E8B">
        <w:t>at</w:t>
      </w:r>
      <w:r w:rsidRPr="00B95E8B">
        <w:t xml:space="preserve"> </w:t>
      </w:r>
      <w:r w:rsidR="00F974AB" w:rsidRPr="00B95E8B">
        <w:t>year</w:t>
      </w:r>
      <w:r w:rsidRPr="00B95E8B">
        <w:t xml:space="preserve"> is </w:t>
      </w:r>
      <w:r w:rsidR="00F974AB" w:rsidRPr="00B95E8B">
        <w:t>100</w:t>
      </w:r>
      <w:r w:rsidRPr="00B95E8B">
        <w:t xml:space="preserve"> tonnes or more</w:t>
      </w:r>
      <w:r w:rsidR="00F974AB" w:rsidRPr="00B95E8B">
        <w:t>; or</w:t>
      </w:r>
    </w:p>
    <w:p w14:paraId="2D4AD2AC" w14:textId="77777777" w:rsidR="002352A9" w:rsidRPr="00B95E8B" w:rsidRDefault="00F97B5F" w:rsidP="00F97B5F">
      <w:pPr>
        <w:pStyle w:val="paragraph"/>
      </w:pPr>
      <w:r w:rsidRPr="00B95E8B">
        <w:tab/>
        <w:t>(b)</w:t>
      </w:r>
      <w:r w:rsidRPr="00B95E8B">
        <w:tab/>
      </w:r>
      <w:r w:rsidR="0018735B" w:rsidRPr="00B95E8B">
        <w:t>for</w:t>
      </w:r>
      <w:r w:rsidR="002352A9" w:rsidRPr="00B95E8B">
        <w:t xml:space="preserve"> a charge payer, is the first quarter in th</w:t>
      </w:r>
      <w:r w:rsidR="00501602" w:rsidRPr="00B95E8B">
        <w:t>at</w:t>
      </w:r>
      <w:r w:rsidR="002352A9" w:rsidRPr="00B95E8B">
        <w:t xml:space="preserve"> year at the end of which the total quantity of potatoes </w:t>
      </w:r>
      <w:r w:rsidR="004B198C" w:rsidRPr="00B95E8B">
        <w:t>that the charge payer has exported from Australia in th</w:t>
      </w:r>
      <w:r w:rsidR="00501602" w:rsidRPr="00B95E8B">
        <w:t>at</w:t>
      </w:r>
      <w:r w:rsidR="004B198C" w:rsidRPr="00B95E8B">
        <w:t xml:space="preserve"> year</w:t>
      </w:r>
      <w:r w:rsidR="002352A9" w:rsidRPr="00B95E8B">
        <w:t xml:space="preserve"> is 100 tonnes or more.</w:t>
      </w:r>
    </w:p>
    <w:p w14:paraId="2A80D74B" w14:textId="77777777" w:rsidR="002352A9" w:rsidRPr="00B95E8B" w:rsidRDefault="002352A9" w:rsidP="002352A9">
      <w:pPr>
        <w:pStyle w:val="SubsectionHead"/>
      </w:pPr>
      <w:r w:rsidRPr="00B95E8B">
        <w:t>Giving quarterly or annual returns</w:t>
      </w:r>
    </w:p>
    <w:p w14:paraId="2BD024AD" w14:textId="77777777" w:rsidR="002352A9" w:rsidRPr="00B95E8B" w:rsidRDefault="002352A9" w:rsidP="002352A9">
      <w:pPr>
        <w:pStyle w:val="subsection"/>
      </w:pPr>
      <w:r w:rsidRPr="00B95E8B">
        <w:tab/>
        <w:t>(4)</w:t>
      </w:r>
      <w:r w:rsidRPr="00B95E8B">
        <w:tab/>
        <w:t xml:space="preserve">For the purposes of </w:t>
      </w:r>
      <w:r w:rsidR="00C91FA7" w:rsidRPr="00B95E8B">
        <w:t>paragraph 5</w:t>
      </w:r>
      <w:r w:rsidR="00526692" w:rsidRPr="00B95E8B">
        <w:t>9</w:t>
      </w:r>
      <w:r w:rsidRPr="00B95E8B">
        <w:t>(2)(a) of the Act, for levy or charge imposed on potatoes, this table has effect.</w:t>
      </w:r>
    </w:p>
    <w:p w14:paraId="6B1BBED0" w14:textId="77777777" w:rsidR="002352A9" w:rsidRPr="00B95E8B" w:rsidRDefault="002352A9" w:rsidP="002352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352A9" w:rsidRPr="00B95E8B" w14:paraId="5A2551E2" w14:textId="77777777" w:rsidTr="0082472F">
        <w:trPr>
          <w:tblHeader/>
        </w:trPr>
        <w:tc>
          <w:tcPr>
            <w:tcW w:w="5000" w:type="pct"/>
            <w:gridSpan w:val="3"/>
            <w:tcBorders>
              <w:top w:val="single" w:sz="12" w:space="0" w:color="auto"/>
              <w:bottom w:val="single" w:sz="2" w:space="0" w:color="auto"/>
            </w:tcBorders>
            <w:shd w:val="clear" w:color="auto" w:fill="auto"/>
          </w:tcPr>
          <w:p w14:paraId="227413B9" w14:textId="77777777" w:rsidR="002352A9" w:rsidRPr="00B95E8B" w:rsidRDefault="002352A9" w:rsidP="009223E9">
            <w:pPr>
              <w:pStyle w:val="TableHeading"/>
            </w:pPr>
            <w:r w:rsidRPr="00B95E8B">
              <w:t>Quarterly or annual returns</w:t>
            </w:r>
          </w:p>
        </w:tc>
      </w:tr>
      <w:tr w:rsidR="002352A9" w:rsidRPr="00B95E8B" w14:paraId="53C4D8B6" w14:textId="77777777" w:rsidTr="0082472F">
        <w:trPr>
          <w:tblHeader/>
        </w:trPr>
        <w:tc>
          <w:tcPr>
            <w:tcW w:w="429" w:type="pct"/>
            <w:tcBorders>
              <w:top w:val="single" w:sz="2" w:space="0" w:color="auto"/>
              <w:bottom w:val="single" w:sz="12" w:space="0" w:color="auto"/>
            </w:tcBorders>
            <w:shd w:val="clear" w:color="auto" w:fill="auto"/>
          </w:tcPr>
          <w:p w14:paraId="64C33559" w14:textId="77777777" w:rsidR="002352A9" w:rsidRPr="00B95E8B" w:rsidRDefault="002352A9" w:rsidP="009223E9">
            <w:pPr>
              <w:pStyle w:val="TableHeading"/>
            </w:pPr>
            <w:r w:rsidRPr="00B95E8B">
              <w:t>Item</w:t>
            </w:r>
          </w:p>
        </w:tc>
        <w:tc>
          <w:tcPr>
            <w:tcW w:w="2285" w:type="pct"/>
            <w:tcBorders>
              <w:top w:val="single" w:sz="2" w:space="0" w:color="auto"/>
              <w:bottom w:val="single" w:sz="12" w:space="0" w:color="auto"/>
            </w:tcBorders>
            <w:shd w:val="clear" w:color="auto" w:fill="auto"/>
          </w:tcPr>
          <w:p w14:paraId="2FE286E7" w14:textId="77777777" w:rsidR="002352A9" w:rsidRPr="00B95E8B" w:rsidRDefault="002352A9" w:rsidP="009223E9">
            <w:pPr>
              <w:pStyle w:val="TableHeading"/>
            </w:pPr>
            <w:r w:rsidRPr="00B95E8B">
              <w:t>Matter</w:t>
            </w:r>
          </w:p>
        </w:tc>
        <w:tc>
          <w:tcPr>
            <w:tcW w:w="2286" w:type="pct"/>
            <w:tcBorders>
              <w:top w:val="single" w:sz="2" w:space="0" w:color="auto"/>
              <w:bottom w:val="single" w:sz="12" w:space="0" w:color="auto"/>
            </w:tcBorders>
            <w:shd w:val="clear" w:color="auto" w:fill="auto"/>
          </w:tcPr>
          <w:p w14:paraId="205E1127" w14:textId="77777777" w:rsidR="002352A9" w:rsidRPr="00B95E8B" w:rsidRDefault="002352A9" w:rsidP="009223E9">
            <w:pPr>
              <w:pStyle w:val="TableHeading"/>
            </w:pPr>
            <w:r w:rsidRPr="00B95E8B">
              <w:t>Rule</w:t>
            </w:r>
          </w:p>
        </w:tc>
      </w:tr>
      <w:tr w:rsidR="002352A9" w:rsidRPr="00B95E8B" w14:paraId="2BC35908" w14:textId="77777777" w:rsidTr="0082472F">
        <w:tc>
          <w:tcPr>
            <w:tcW w:w="429" w:type="pct"/>
            <w:tcBorders>
              <w:top w:val="single" w:sz="2" w:space="0" w:color="auto"/>
              <w:bottom w:val="single" w:sz="2" w:space="0" w:color="auto"/>
            </w:tcBorders>
            <w:shd w:val="clear" w:color="auto" w:fill="auto"/>
          </w:tcPr>
          <w:p w14:paraId="41BAAC43" w14:textId="77777777" w:rsidR="002352A9" w:rsidRPr="00B95E8B" w:rsidRDefault="002352A9" w:rsidP="009223E9">
            <w:pPr>
              <w:pStyle w:val="Tabletext"/>
            </w:pPr>
            <w:r w:rsidRPr="00B95E8B">
              <w:t>1</w:t>
            </w:r>
          </w:p>
        </w:tc>
        <w:tc>
          <w:tcPr>
            <w:tcW w:w="2285" w:type="pct"/>
            <w:tcBorders>
              <w:top w:val="single" w:sz="2" w:space="0" w:color="auto"/>
              <w:bottom w:val="single" w:sz="2" w:space="0" w:color="auto"/>
            </w:tcBorders>
            <w:shd w:val="clear" w:color="auto" w:fill="auto"/>
          </w:tcPr>
          <w:p w14:paraId="316F60A1" w14:textId="77777777" w:rsidR="002352A9" w:rsidRPr="00B95E8B" w:rsidRDefault="002352A9" w:rsidP="009223E9">
            <w:pPr>
              <w:pStyle w:val="Tabletext"/>
            </w:pPr>
            <w:r w:rsidRPr="00B95E8B">
              <w:t>Who must give a return for a quarter in a calendar year?</w:t>
            </w:r>
          </w:p>
        </w:tc>
        <w:tc>
          <w:tcPr>
            <w:tcW w:w="2286" w:type="pct"/>
            <w:tcBorders>
              <w:top w:val="single" w:sz="2" w:space="0" w:color="auto"/>
              <w:bottom w:val="single" w:sz="2" w:space="0" w:color="auto"/>
            </w:tcBorders>
            <w:shd w:val="clear" w:color="auto" w:fill="auto"/>
          </w:tcPr>
          <w:p w14:paraId="18DAD59C" w14:textId="77777777" w:rsidR="002352A9" w:rsidRPr="00B95E8B" w:rsidRDefault="002352A9" w:rsidP="009223E9">
            <w:pPr>
              <w:pStyle w:val="Tabletext"/>
            </w:pPr>
            <w:r w:rsidRPr="00B95E8B">
              <w:t>The following</w:t>
            </w:r>
            <w:r w:rsidR="00136A08" w:rsidRPr="00B95E8B">
              <w:t xml:space="preserve"> person</w:t>
            </w:r>
            <w:r w:rsidRPr="00B95E8B">
              <w:t>:</w:t>
            </w:r>
          </w:p>
          <w:p w14:paraId="1E418256" w14:textId="77777777" w:rsidR="002352A9" w:rsidRPr="00B95E8B" w:rsidRDefault="002352A9" w:rsidP="009223E9">
            <w:pPr>
              <w:pStyle w:val="Tablea"/>
            </w:pPr>
            <w:r w:rsidRPr="00B95E8B">
              <w:t xml:space="preserve">(a) for potatoes processed </w:t>
            </w:r>
            <w:r w:rsidR="00F63D2A" w:rsidRPr="00B95E8B">
              <w:t xml:space="preserve">at a processing establishment in Australia </w:t>
            </w:r>
            <w:r w:rsidRPr="00B95E8B">
              <w:t xml:space="preserve">in the </w:t>
            </w:r>
            <w:r w:rsidR="00DB7E62" w:rsidRPr="00B95E8B">
              <w:t xml:space="preserve">threshold </w:t>
            </w:r>
            <w:r w:rsidRPr="00B95E8B">
              <w:t xml:space="preserve">quarter </w:t>
            </w:r>
            <w:r w:rsidR="00C45224" w:rsidRPr="00B95E8B">
              <w:t xml:space="preserve">in the year </w:t>
            </w:r>
            <w:r w:rsidR="00F63D2A" w:rsidRPr="00B95E8B">
              <w:t>or in a later quarter in the year</w:t>
            </w:r>
            <w:r w:rsidRPr="00B95E8B">
              <w:t>—the levy payer;</w:t>
            </w:r>
          </w:p>
          <w:p w14:paraId="5231EDB7" w14:textId="77777777" w:rsidR="002352A9" w:rsidRPr="00B95E8B" w:rsidRDefault="002352A9" w:rsidP="009223E9">
            <w:pPr>
              <w:pStyle w:val="Tablea"/>
            </w:pPr>
            <w:r w:rsidRPr="00B95E8B">
              <w:t>(b) for potatoes exported in the threshold quarter in the year or in a later quarter in the year other than through an exporting agent—the charge payer;</w:t>
            </w:r>
          </w:p>
          <w:p w14:paraId="60796277" w14:textId="77777777" w:rsidR="002352A9" w:rsidRPr="00B95E8B" w:rsidRDefault="002352A9" w:rsidP="009223E9">
            <w:pPr>
              <w:pStyle w:val="Tabletext"/>
            </w:pPr>
            <w:r w:rsidRPr="00B95E8B">
              <w:t xml:space="preserve">unless the </w:t>
            </w:r>
            <w:r w:rsidR="00136A08" w:rsidRPr="00B95E8B">
              <w:t>person</w:t>
            </w:r>
            <w:r w:rsidRPr="00B95E8B">
              <w:t xml:space="preserve"> has an exemption from giving returns for quarters in the year</w:t>
            </w:r>
          </w:p>
        </w:tc>
      </w:tr>
      <w:tr w:rsidR="002352A9" w:rsidRPr="00B95E8B" w14:paraId="76F780CC" w14:textId="77777777" w:rsidTr="0082472F">
        <w:tc>
          <w:tcPr>
            <w:tcW w:w="429" w:type="pct"/>
            <w:tcBorders>
              <w:top w:val="single" w:sz="2" w:space="0" w:color="auto"/>
              <w:bottom w:val="single" w:sz="2" w:space="0" w:color="auto"/>
            </w:tcBorders>
            <w:shd w:val="clear" w:color="auto" w:fill="auto"/>
          </w:tcPr>
          <w:p w14:paraId="003B4DAB" w14:textId="77777777" w:rsidR="002352A9" w:rsidRPr="00B95E8B" w:rsidRDefault="002352A9" w:rsidP="009223E9">
            <w:pPr>
              <w:pStyle w:val="Tabletext"/>
            </w:pPr>
            <w:r w:rsidRPr="00B95E8B">
              <w:t>2</w:t>
            </w:r>
          </w:p>
        </w:tc>
        <w:tc>
          <w:tcPr>
            <w:tcW w:w="2285" w:type="pct"/>
            <w:tcBorders>
              <w:top w:val="single" w:sz="2" w:space="0" w:color="auto"/>
              <w:bottom w:val="single" w:sz="2" w:space="0" w:color="auto"/>
            </w:tcBorders>
            <w:shd w:val="clear" w:color="auto" w:fill="auto"/>
          </w:tcPr>
          <w:p w14:paraId="7E1F50B7" w14:textId="77777777" w:rsidR="002352A9" w:rsidRPr="00B95E8B" w:rsidRDefault="002352A9" w:rsidP="009223E9">
            <w:pPr>
              <w:pStyle w:val="Tabletext"/>
            </w:pPr>
            <w:r w:rsidRPr="00B95E8B">
              <w:t>Who must give a return for a calendar year?</w:t>
            </w:r>
          </w:p>
        </w:tc>
        <w:tc>
          <w:tcPr>
            <w:tcW w:w="2286" w:type="pct"/>
            <w:tcBorders>
              <w:top w:val="single" w:sz="2" w:space="0" w:color="auto"/>
              <w:bottom w:val="single" w:sz="2" w:space="0" w:color="auto"/>
            </w:tcBorders>
            <w:shd w:val="clear" w:color="auto" w:fill="auto"/>
          </w:tcPr>
          <w:p w14:paraId="12687425" w14:textId="77777777" w:rsidR="002352A9" w:rsidRPr="00B95E8B" w:rsidRDefault="002352A9" w:rsidP="009223E9">
            <w:pPr>
              <w:pStyle w:val="Tabletext"/>
            </w:pPr>
            <w:r w:rsidRPr="00B95E8B">
              <w:t>The following</w:t>
            </w:r>
            <w:r w:rsidR="00136A08" w:rsidRPr="00B95E8B">
              <w:t xml:space="preserve"> person</w:t>
            </w:r>
            <w:r w:rsidRPr="00B95E8B">
              <w:t>:</w:t>
            </w:r>
          </w:p>
          <w:p w14:paraId="4C3C7473" w14:textId="77777777" w:rsidR="002352A9" w:rsidRPr="00B95E8B" w:rsidRDefault="002352A9" w:rsidP="009223E9">
            <w:pPr>
              <w:pStyle w:val="Tablea"/>
            </w:pPr>
            <w:r w:rsidRPr="00B95E8B">
              <w:t>(a) for potatoes sold by the levy payer by retail sale in the year—the levy payer;</w:t>
            </w:r>
          </w:p>
          <w:p w14:paraId="464C44C8" w14:textId="77777777" w:rsidR="002352A9" w:rsidRPr="00B95E8B" w:rsidRDefault="002352A9" w:rsidP="009223E9">
            <w:pPr>
              <w:pStyle w:val="Tablea"/>
            </w:pPr>
            <w:r w:rsidRPr="00B95E8B">
              <w:t>(b) the levy payer or charge payer for potatoes who has an exemption from giving returns for quarters in the year</w:t>
            </w:r>
          </w:p>
        </w:tc>
      </w:tr>
      <w:tr w:rsidR="002352A9" w:rsidRPr="00B95E8B" w14:paraId="78D78017" w14:textId="77777777" w:rsidTr="0082472F">
        <w:tc>
          <w:tcPr>
            <w:tcW w:w="429" w:type="pct"/>
            <w:tcBorders>
              <w:top w:val="single" w:sz="2" w:space="0" w:color="auto"/>
              <w:bottom w:val="single" w:sz="2" w:space="0" w:color="auto"/>
            </w:tcBorders>
            <w:shd w:val="clear" w:color="auto" w:fill="auto"/>
          </w:tcPr>
          <w:p w14:paraId="101511A4" w14:textId="77777777" w:rsidR="002352A9" w:rsidRPr="00B95E8B" w:rsidRDefault="002352A9" w:rsidP="009223E9">
            <w:pPr>
              <w:pStyle w:val="Tabletext"/>
            </w:pPr>
            <w:r w:rsidRPr="00B95E8B">
              <w:t>3</w:t>
            </w:r>
          </w:p>
        </w:tc>
        <w:tc>
          <w:tcPr>
            <w:tcW w:w="2285" w:type="pct"/>
            <w:tcBorders>
              <w:top w:val="single" w:sz="2" w:space="0" w:color="auto"/>
              <w:bottom w:val="single" w:sz="2" w:space="0" w:color="auto"/>
            </w:tcBorders>
            <w:shd w:val="clear" w:color="auto" w:fill="auto"/>
          </w:tcPr>
          <w:p w14:paraId="13527A0D" w14:textId="77777777" w:rsidR="002352A9" w:rsidRPr="00B95E8B" w:rsidRDefault="002352A9" w:rsidP="009223E9">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E210469" w14:textId="77777777" w:rsidR="002352A9" w:rsidRPr="00B95E8B" w:rsidRDefault="002352A9" w:rsidP="009223E9">
            <w:pPr>
              <w:pStyle w:val="Tablea"/>
            </w:pPr>
            <w:r w:rsidRPr="00B95E8B">
              <w:t>(a) for a return for a quarter—before the end of the first calendar month after the end of the quarter; or</w:t>
            </w:r>
          </w:p>
          <w:p w14:paraId="33B3191F" w14:textId="77777777" w:rsidR="002352A9" w:rsidRPr="00B95E8B" w:rsidRDefault="002352A9" w:rsidP="009223E9">
            <w:pPr>
              <w:pStyle w:val="Tablea"/>
            </w:pPr>
            <w:r w:rsidRPr="00B95E8B">
              <w:t xml:space="preserve">(b) for a return for a calendar year—before the end of </w:t>
            </w:r>
            <w:r w:rsidR="006B2A9D" w:rsidRPr="00B95E8B">
              <w:t>February</w:t>
            </w:r>
            <w:r w:rsidRPr="00B95E8B">
              <w:t xml:space="preserve"> in the next calendar year</w:t>
            </w:r>
          </w:p>
        </w:tc>
      </w:tr>
      <w:tr w:rsidR="002352A9" w:rsidRPr="00B95E8B" w14:paraId="09B3582B" w14:textId="77777777" w:rsidTr="0082472F">
        <w:tc>
          <w:tcPr>
            <w:tcW w:w="429" w:type="pct"/>
            <w:tcBorders>
              <w:top w:val="single" w:sz="2" w:space="0" w:color="auto"/>
              <w:bottom w:val="single" w:sz="2" w:space="0" w:color="auto"/>
            </w:tcBorders>
            <w:shd w:val="clear" w:color="auto" w:fill="auto"/>
          </w:tcPr>
          <w:p w14:paraId="7E59FDA5" w14:textId="77777777" w:rsidR="002352A9" w:rsidRPr="00B95E8B" w:rsidRDefault="002352A9" w:rsidP="009223E9">
            <w:pPr>
              <w:pStyle w:val="Tabletext"/>
            </w:pPr>
            <w:r w:rsidRPr="00B95E8B">
              <w:t>4</w:t>
            </w:r>
          </w:p>
        </w:tc>
        <w:tc>
          <w:tcPr>
            <w:tcW w:w="2285" w:type="pct"/>
            <w:tcBorders>
              <w:top w:val="single" w:sz="2" w:space="0" w:color="auto"/>
              <w:bottom w:val="single" w:sz="2" w:space="0" w:color="auto"/>
            </w:tcBorders>
            <w:shd w:val="clear" w:color="auto" w:fill="auto"/>
          </w:tcPr>
          <w:p w14:paraId="5D64968E" w14:textId="77777777" w:rsidR="002352A9" w:rsidRPr="00B95E8B" w:rsidRDefault="002352A9" w:rsidP="009223E9">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6F0A9E9" w14:textId="77777777" w:rsidR="002352A9" w:rsidRPr="00B95E8B" w:rsidRDefault="002352A9" w:rsidP="009223E9">
            <w:pPr>
              <w:pStyle w:val="Tabletext"/>
            </w:pPr>
            <w:r w:rsidRPr="00B95E8B">
              <w:t>The Secretary</w:t>
            </w:r>
          </w:p>
        </w:tc>
      </w:tr>
      <w:tr w:rsidR="002352A9" w:rsidRPr="00B95E8B" w14:paraId="1405654A" w14:textId="77777777" w:rsidTr="0082472F">
        <w:tc>
          <w:tcPr>
            <w:tcW w:w="429" w:type="pct"/>
            <w:tcBorders>
              <w:top w:val="single" w:sz="2" w:space="0" w:color="auto"/>
              <w:bottom w:val="single" w:sz="12" w:space="0" w:color="auto"/>
            </w:tcBorders>
            <w:shd w:val="clear" w:color="auto" w:fill="auto"/>
          </w:tcPr>
          <w:p w14:paraId="404A1B4D" w14:textId="77777777" w:rsidR="002352A9" w:rsidRPr="00B95E8B" w:rsidRDefault="002352A9" w:rsidP="009223E9">
            <w:pPr>
              <w:pStyle w:val="Tabletext"/>
            </w:pPr>
            <w:r w:rsidRPr="00B95E8B">
              <w:t>5</w:t>
            </w:r>
          </w:p>
        </w:tc>
        <w:tc>
          <w:tcPr>
            <w:tcW w:w="2285" w:type="pct"/>
            <w:tcBorders>
              <w:top w:val="single" w:sz="2" w:space="0" w:color="auto"/>
              <w:bottom w:val="single" w:sz="12" w:space="0" w:color="auto"/>
            </w:tcBorders>
            <w:shd w:val="clear" w:color="auto" w:fill="auto"/>
          </w:tcPr>
          <w:p w14:paraId="76061CDB" w14:textId="77777777" w:rsidR="002352A9" w:rsidRPr="00B95E8B" w:rsidRDefault="002352A9" w:rsidP="009223E9">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38DED20" w14:textId="77777777" w:rsidR="002352A9" w:rsidRPr="00B95E8B" w:rsidRDefault="002352A9" w:rsidP="009223E9">
            <w:pPr>
              <w:pStyle w:val="Tabletext"/>
            </w:pPr>
            <w:r w:rsidRPr="00B95E8B">
              <w:t>The return:</w:t>
            </w:r>
          </w:p>
          <w:p w14:paraId="56CED04C" w14:textId="77777777" w:rsidR="002352A9" w:rsidRPr="00B95E8B" w:rsidRDefault="002352A9" w:rsidP="009223E9">
            <w:pPr>
              <w:pStyle w:val="Tablea"/>
            </w:pPr>
            <w:r w:rsidRPr="00B95E8B">
              <w:t>(a) must be in the appropriate approved form and include the information required by that form; or</w:t>
            </w:r>
          </w:p>
          <w:p w14:paraId="5719CE1F" w14:textId="77777777" w:rsidR="002352A9" w:rsidRPr="00B95E8B" w:rsidRDefault="002352A9" w:rsidP="009223E9">
            <w:pPr>
              <w:pStyle w:val="Tablea"/>
            </w:pPr>
            <w:r w:rsidRPr="00B95E8B">
              <w:t>(b) must be given electronically using an approved electronic system and include the information required by that system to be included in the return</w:t>
            </w:r>
          </w:p>
        </w:tc>
      </w:tr>
    </w:tbl>
    <w:p w14:paraId="2E0B7C2F" w14:textId="43037569" w:rsidR="002352A9" w:rsidRPr="00B95E8B" w:rsidRDefault="002352A9" w:rsidP="002352A9">
      <w:pPr>
        <w:pStyle w:val="notetext"/>
      </w:pPr>
      <w:r w:rsidRPr="00B95E8B">
        <w:t>Note 1:</w:t>
      </w:r>
      <w:r w:rsidRPr="00B95E8B">
        <w:tab/>
        <w:t xml:space="preserve">For the process for obtaining an exemption from giving quarterly returns, see </w:t>
      </w:r>
      <w:r w:rsidR="00C91FA7" w:rsidRPr="00B95E8B">
        <w:t>clause 5</w:t>
      </w:r>
      <w:r w:rsidR="00B85B8E" w:rsidRPr="00B95E8B">
        <w:t>8</w:t>
      </w:r>
      <w:r w:rsidR="002A2C22">
        <w:noBreakHyphen/>
      </w:r>
      <w:r w:rsidR="00B85B8E" w:rsidRPr="00B95E8B">
        <w:t>4</w:t>
      </w:r>
      <w:r w:rsidRPr="00B95E8B">
        <w:t>.</w:t>
      </w:r>
    </w:p>
    <w:p w14:paraId="09A7E8AD" w14:textId="77777777" w:rsidR="002352A9" w:rsidRPr="00B95E8B" w:rsidRDefault="002352A9" w:rsidP="002352A9">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995E0E9" w14:textId="77777777" w:rsidR="002352A9" w:rsidRPr="00B95E8B" w:rsidRDefault="002352A9" w:rsidP="002352A9">
      <w:pPr>
        <w:pStyle w:val="SubsectionHead"/>
      </w:pPr>
      <w:r w:rsidRPr="00B95E8B">
        <w:t>Making and keeping records</w:t>
      </w:r>
    </w:p>
    <w:p w14:paraId="55E1F6A0" w14:textId="77777777" w:rsidR="002352A9" w:rsidRPr="00B95E8B" w:rsidRDefault="002352A9" w:rsidP="002352A9">
      <w:pPr>
        <w:pStyle w:val="subsection"/>
      </w:pPr>
      <w:r w:rsidRPr="00B95E8B">
        <w:tab/>
        <w:t>(5)</w:t>
      </w:r>
      <w:r w:rsidRPr="00B95E8B">
        <w:tab/>
        <w:t xml:space="preserve">For the purposes of </w:t>
      </w:r>
      <w:r w:rsidR="00C91FA7" w:rsidRPr="00B95E8B">
        <w:t>paragraph 5</w:t>
      </w:r>
      <w:r w:rsidR="00526692" w:rsidRPr="00B95E8B">
        <w:t>9</w:t>
      </w:r>
      <w:r w:rsidRPr="00B95E8B">
        <w:t>(2)(b) of the Act, for levy or charge imposed on potatoes, this table has effect.</w:t>
      </w:r>
    </w:p>
    <w:p w14:paraId="58BF49DD" w14:textId="77777777" w:rsidR="002352A9" w:rsidRPr="00B95E8B" w:rsidRDefault="002352A9" w:rsidP="002352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352A9" w:rsidRPr="00B95E8B" w14:paraId="2FDD15EE" w14:textId="77777777" w:rsidTr="0082472F">
        <w:trPr>
          <w:tblHeader/>
        </w:trPr>
        <w:tc>
          <w:tcPr>
            <w:tcW w:w="5000" w:type="pct"/>
            <w:gridSpan w:val="3"/>
            <w:tcBorders>
              <w:top w:val="single" w:sz="12" w:space="0" w:color="auto"/>
              <w:bottom w:val="single" w:sz="2" w:space="0" w:color="auto"/>
            </w:tcBorders>
            <w:shd w:val="clear" w:color="auto" w:fill="auto"/>
          </w:tcPr>
          <w:p w14:paraId="3D819926" w14:textId="2774829C" w:rsidR="002352A9" w:rsidRPr="00B95E8B" w:rsidRDefault="002352A9" w:rsidP="009223E9">
            <w:pPr>
              <w:pStyle w:val="TableHeading"/>
            </w:pPr>
            <w:r w:rsidRPr="00B95E8B">
              <w:t>Record</w:t>
            </w:r>
            <w:r w:rsidR="002A2C22">
              <w:noBreakHyphen/>
            </w:r>
            <w:r w:rsidRPr="00B95E8B">
              <w:t>keeping</w:t>
            </w:r>
          </w:p>
        </w:tc>
      </w:tr>
      <w:tr w:rsidR="002352A9" w:rsidRPr="00B95E8B" w14:paraId="57460AA3" w14:textId="77777777" w:rsidTr="0082472F">
        <w:trPr>
          <w:tblHeader/>
        </w:trPr>
        <w:tc>
          <w:tcPr>
            <w:tcW w:w="429" w:type="pct"/>
            <w:tcBorders>
              <w:top w:val="single" w:sz="2" w:space="0" w:color="auto"/>
              <w:bottom w:val="single" w:sz="12" w:space="0" w:color="auto"/>
            </w:tcBorders>
            <w:shd w:val="clear" w:color="auto" w:fill="auto"/>
          </w:tcPr>
          <w:p w14:paraId="4F9F1E1B" w14:textId="77777777" w:rsidR="002352A9" w:rsidRPr="00B95E8B" w:rsidRDefault="002352A9" w:rsidP="009223E9">
            <w:pPr>
              <w:pStyle w:val="TableHeading"/>
            </w:pPr>
            <w:r w:rsidRPr="00B95E8B">
              <w:t>Item</w:t>
            </w:r>
          </w:p>
        </w:tc>
        <w:tc>
          <w:tcPr>
            <w:tcW w:w="2285" w:type="pct"/>
            <w:tcBorders>
              <w:top w:val="single" w:sz="2" w:space="0" w:color="auto"/>
              <w:bottom w:val="single" w:sz="12" w:space="0" w:color="auto"/>
            </w:tcBorders>
            <w:shd w:val="clear" w:color="auto" w:fill="auto"/>
          </w:tcPr>
          <w:p w14:paraId="2652D910" w14:textId="77777777" w:rsidR="002352A9" w:rsidRPr="00B95E8B" w:rsidRDefault="002352A9" w:rsidP="009223E9">
            <w:pPr>
              <w:pStyle w:val="TableHeading"/>
            </w:pPr>
            <w:r w:rsidRPr="00B95E8B">
              <w:t>Matter</w:t>
            </w:r>
          </w:p>
        </w:tc>
        <w:tc>
          <w:tcPr>
            <w:tcW w:w="2286" w:type="pct"/>
            <w:tcBorders>
              <w:top w:val="single" w:sz="2" w:space="0" w:color="auto"/>
              <w:bottom w:val="single" w:sz="12" w:space="0" w:color="auto"/>
            </w:tcBorders>
            <w:shd w:val="clear" w:color="auto" w:fill="auto"/>
          </w:tcPr>
          <w:p w14:paraId="535DF9D4" w14:textId="77777777" w:rsidR="002352A9" w:rsidRPr="00B95E8B" w:rsidRDefault="002352A9" w:rsidP="009223E9">
            <w:pPr>
              <w:pStyle w:val="TableHeading"/>
            </w:pPr>
            <w:r w:rsidRPr="00B95E8B">
              <w:t>Rule</w:t>
            </w:r>
          </w:p>
        </w:tc>
      </w:tr>
      <w:tr w:rsidR="002352A9" w:rsidRPr="00B95E8B" w14:paraId="5420271A" w14:textId="77777777" w:rsidTr="0082472F">
        <w:tc>
          <w:tcPr>
            <w:tcW w:w="429" w:type="pct"/>
            <w:tcBorders>
              <w:top w:val="single" w:sz="2" w:space="0" w:color="auto"/>
              <w:bottom w:val="single" w:sz="2" w:space="0" w:color="auto"/>
            </w:tcBorders>
            <w:shd w:val="clear" w:color="auto" w:fill="auto"/>
          </w:tcPr>
          <w:p w14:paraId="3512FA23" w14:textId="77777777" w:rsidR="002352A9" w:rsidRPr="00B95E8B" w:rsidRDefault="002352A9" w:rsidP="009223E9">
            <w:pPr>
              <w:pStyle w:val="Tabletext"/>
            </w:pPr>
            <w:r w:rsidRPr="00B95E8B">
              <w:t>1</w:t>
            </w:r>
          </w:p>
        </w:tc>
        <w:tc>
          <w:tcPr>
            <w:tcW w:w="2285" w:type="pct"/>
            <w:tcBorders>
              <w:top w:val="single" w:sz="2" w:space="0" w:color="auto"/>
              <w:bottom w:val="single" w:sz="2" w:space="0" w:color="auto"/>
            </w:tcBorders>
            <w:shd w:val="clear" w:color="auto" w:fill="auto"/>
          </w:tcPr>
          <w:p w14:paraId="3412F246" w14:textId="77777777" w:rsidR="002352A9" w:rsidRPr="00B95E8B" w:rsidRDefault="002352A9" w:rsidP="009223E9">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5E52DF0" w14:textId="77777777" w:rsidR="002352A9" w:rsidRPr="00B95E8B" w:rsidRDefault="002352A9" w:rsidP="009223E9">
            <w:pPr>
              <w:pStyle w:val="Tabletext"/>
            </w:pPr>
            <w:r w:rsidRPr="00B95E8B">
              <w:t>The levy payer or charge payer</w:t>
            </w:r>
          </w:p>
        </w:tc>
      </w:tr>
      <w:tr w:rsidR="002352A9" w:rsidRPr="00B95E8B" w14:paraId="352F2D50" w14:textId="77777777" w:rsidTr="0082472F">
        <w:tc>
          <w:tcPr>
            <w:tcW w:w="429" w:type="pct"/>
            <w:tcBorders>
              <w:top w:val="single" w:sz="2" w:space="0" w:color="auto"/>
              <w:bottom w:val="single" w:sz="2" w:space="0" w:color="auto"/>
            </w:tcBorders>
            <w:shd w:val="clear" w:color="auto" w:fill="auto"/>
          </w:tcPr>
          <w:p w14:paraId="70890542" w14:textId="77777777" w:rsidR="002352A9" w:rsidRPr="00B95E8B" w:rsidRDefault="002352A9" w:rsidP="009223E9">
            <w:pPr>
              <w:pStyle w:val="Tabletext"/>
            </w:pPr>
            <w:r w:rsidRPr="00B95E8B">
              <w:t>2</w:t>
            </w:r>
          </w:p>
        </w:tc>
        <w:tc>
          <w:tcPr>
            <w:tcW w:w="2285" w:type="pct"/>
            <w:tcBorders>
              <w:top w:val="single" w:sz="2" w:space="0" w:color="auto"/>
              <w:bottom w:val="single" w:sz="2" w:space="0" w:color="auto"/>
            </w:tcBorders>
            <w:shd w:val="clear" w:color="auto" w:fill="auto"/>
          </w:tcPr>
          <w:p w14:paraId="539B95A2" w14:textId="77777777" w:rsidR="002352A9" w:rsidRPr="00B95E8B" w:rsidRDefault="002352A9" w:rsidP="009223E9">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12C84DFB" w14:textId="77777777" w:rsidR="002352A9" w:rsidRPr="00B95E8B" w:rsidRDefault="002352A9" w:rsidP="009223E9">
            <w:pPr>
              <w:pStyle w:val="Tabletext"/>
            </w:pPr>
            <w:r w:rsidRPr="00B95E8B">
              <w:t>The records must:</w:t>
            </w:r>
          </w:p>
          <w:p w14:paraId="29645FC4" w14:textId="77777777" w:rsidR="002352A9" w:rsidRPr="00B95E8B" w:rsidRDefault="002352A9" w:rsidP="009223E9">
            <w:pPr>
              <w:pStyle w:val="Tablea"/>
            </w:pPr>
            <w:r w:rsidRPr="00B95E8B">
              <w:t>(a) if a collection agent is liable to pay an equivalent amount on behalf of the levy payer—contain details of the transaction involving that agent (including that agent’s contact details); or</w:t>
            </w:r>
          </w:p>
          <w:p w14:paraId="0ABAA3EB" w14:textId="77777777" w:rsidR="002352A9" w:rsidRPr="00B95E8B" w:rsidRDefault="002352A9" w:rsidP="009223E9">
            <w:pPr>
              <w:pStyle w:val="Tablea"/>
            </w:pPr>
            <w:r w:rsidRPr="00B95E8B">
              <w:t>(b) otherwise—enable the levy payer to substantiate the amount of levy payable and paid by the levy payer on the potatoes</w:t>
            </w:r>
          </w:p>
        </w:tc>
      </w:tr>
      <w:tr w:rsidR="002352A9" w:rsidRPr="00B95E8B" w14:paraId="40AA1E8D" w14:textId="77777777" w:rsidTr="0082472F">
        <w:tc>
          <w:tcPr>
            <w:tcW w:w="429" w:type="pct"/>
            <w:tcBorders>
              <w:top w:val="single" w:sz="2" w:space="0" w:color="auto"/>
              <w:bottom w:val="single" w:sz="2" w:space="0" w:color="auto"/>
            </w:tcBorders>
            <w:shd w:val="clear" w:color="auto" w:fill="auto"/>
          </w:tcPr>
          <w:p w14:paraId="6DEA1FB7" w14:textId="77777777" w:rsidR="002352A9" w:rsidRPr="00B95E8B" w:rsidRDefault="002352A9" w:rsidP="009223E9">
            <w:pPr>
              <w:pStyle w:val="Tabletext"/>
            </w:pPr>
            <w:r w:rsidRPr="00B95E8B">
              <w:t>3</w:t>
            </w:r>
          </w:p>
        </w:tc>
        <w:tc>
          <w:tcPr>
            <w:tcW w:w="2285" w:type="pct"/>
            <w:tcBorders>
              <w:top w:val="single" w:sz="2" w:space="0" w:color="auto"/>
              <w:bottom w:val="single" w:sz="2" w:space="0" w:color="auto"/>
            </w:tcBorders>
            <w:shd w:val="clear" w:color="auto" w:fill="auto"/>
          </w:tcPr>
          <w:p w14:paraId="49CF9E86" w14:textId="77777777" w:rsidR="002352A9" w:rsidRPr="00B95E8B" w:rsidRDefault="002352A9" w:rsidP="009223E9">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3D015C03" w14:textId="77777777" w:rsidR="002352A9" w:rsidRPr="00B95E8B" w:rsidRDefault="002352A9" w:rsidP="009223E9">
            <w:pPr>
              <w:pStyle w:val="Tabletext"/>
            </w:pPr>
            <w:r w:rsidRPr="00B95E8B">
              <w:t>The records must:</w:t>
            </w:r>
          </w:p>
          <w:p w14:paraId="7833B70D" w14:textId="77777777" w:rsidR="002352A9" w:rsidRPr="00B95E8B" w:rsidRDefault="002352A9" w:rsidP="009223E9">
            <w:pPr>
              <w:pStyle w:val="Tablea"/>
            </w:pPr>
            <w:r w:rsidRPr="00B95E8B">
              <w:t>(a) if an exporting agent is liable to pay an equivalent amount on behalf of the charge payer—contain details of the transaction involving that agent (including that agent’s contact details); or</w:t>
            </w:r>
          </w:p>
          <w:p w14:paraId="7302775D" w14:textId="77777777" w:rsidR="002352A9" w:rsidRPr="00B95E8B" w:rsidRDefault="002352A9" w:rsidP="009223E9">
            <w:pPr>
              <w:pStyle w:val="Tablea"/>
            </w:pPr>
            <w:r w:rsidRPr="00B95E8B">
              <w:t>(b) otherwise—enable the charge payer to substantiate the amount of charge payable and paid by the charge payer on the potatoes</w:t>
            </w:r>
          </w:p>
        </w:tc>
      </w:tr>
      <w:tr w:rsidR="002352A9" w:rsidRPr="00B95E8B" w14:paraId="2FADDB33" w14:textId="77777777" w:rsidTr="0082472F">
        <w:tc>
          <w:tcPr>
            <w:tcW w:w="429" w:type="pct"/>
            <w:tcBorders>
              <w:top w:val="single" w:sz="2" w:space="0" w:color="auto"/>
              <w:bottom w:val="single" w:sz="12" w:space="0" w:color="auto"/>
            </w:tcBorders>
            <w:shd w:val="clear" w:color="auto" w:fill="auto"/>
          </w:tcPr>
          <w:p w14:paraId="5962D320" w14:textId="77777777" w:rsidR="002352A9" w:rsidRPr="00B95E8B" w:rsidRDefault="002352A9" w:rsidP="009223E9">
            <w:pPr>
              <w:pStyle w:val="Tabletext"/>
            </w:pPr>
            <w:r w:rsidRPr="00B95E8B">
              <w:t>4</w:t>
            </w:r>
          </w:p>
        </w:tc>
        <w:tc>
          <w:tcPr>
            <w:tcW w:w="2285" w:type="pct"/>
            <w:tcBorders>
              <w:top w:val="single" w:sz="2" w:space="0" w:color="auto"/>
              <w:bottom w:val="single" w:sz="12" w:space="0" w:color="auto"/>
            </w:tcBorders>
            <w:shd w:val="clear" w:color="auto" w:fill="auto"/>
          </w:tcPr>
          <w:p w14:paraId="3F4A4C8A" w14:textId="77777777" w:rsidR="002352A9" w:rsidRPr="00B95E8B" w:rsidRDefault="002352A9" w:rsidP="009223E9">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206722C6" w14:textId="77777777" w:rsidR="002352A9" w:rsidRPr="00B95E8B" w:rsidRDefault="007760CE" w:rsidP="007760CE">
            <w:pPr>
              <w:pStyle w:val="Tabletext"/>
            </w:pPr>
            <w:r w:rsidRPr="00B95E8B">
              <w:t>Until the end of the period of 5 years beginning on the day after the end of the calendar year in which the levy or charge is imposed</w:t>
            </w:r>
          </w:p>
        </w:tc>
      </w:tr>
    </w:tbl>
    <w:p w14:paraId="3BBF0221" w14:textId="77777777" w:rsidR="002352A9" w:rsidRPr="00B95E8B" w:rsidRDefault="002352A9" w:rsidP="002352A9">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9C17439" w14:textId="616982A3" w:rsidR="002352A9" w:rsidRPr="00B95E8B" w:rsidRDefault="002352A9" w:rsidP="002352A9">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5</w:t>
      </w:r>
      <w:r w:rsidR="00B85B8E" w:rsidRPr="00B95E8B">
        <w:t>8</w:t>
      </w:r>
      <w:r w:rsidR="002A2C22">
        <w:noBreakHyphen/>
      </w:r>
      <w:r w:rsidR="00B85B8E" w:rsidRPr="00B95E8B">
        <w:t>3</w:t>
      </w:r>
      <w:r w:rsidRPr="00B95E8B">
        <w:t>.</w:t>
      </w:r>
    </w:p>
    <w:p w14:paraId="7D946613" w14:textId="6092B522" w:rsidR="002352A9" w:rsidRPr="00B95E8B" w:rsidRDefault="00212E67" w:rsidP="002352A9">
      <w:pPr>
        <w:pStyle w:val="ActHead5"/>
      </w:pPr>
      <w:bookmarkStart w:id="376" w:name="_Hlk170309234"/>
      <w:bookmarkStart w:id="377" w:name="_Toc195792413"/>
      <w:r w:rsidRPr="002A2C22">
        <w:rPr>
          <w:rStyle w:val="CharSectno"/>
        </w:rPr>
        <w:t>58</w:t>
      </w:r>
      <w:r w:rsidR="002A2C22" w:rsidRPr="002A2C22">
        <w:rPr>
          <w:rStyle w:val="CharSectno"/>
        </w:rPr>
        <w:noBreakHyphen/>
      </w:r>
      <w:r w:rsidRPr="002A2C22">
        <w:rPr>
          <w:rStyle w:val="CharSectno"/>
        </w:rPr>
        <w:t>2</w:t>
      </w:r>
      <w:r w:rsidR="002352A9" w:rsidRPr="00B95E8B">
        <w:t xml:space="preserve">  Obligations of collection agents</w:t>
      </w:r>
      <w:bookmarkEnd w:id="377"/>
    </w:p>
    <w:p w14:paraId="411CF005" w14:textId="77777777" w:rsidR="002352A9" w:rsidRPr="00B95E8B" w:rsidRDefault="002352A9" w:rsidP="002352A9">
      <w:pPr>
        <w:pStyle w:val="subsection"/>
      </w:pPr>
      <w:r w:rsidRPr="00B95E8B">
        <w:tab/>
        <w:t>(1)</w:t>
      </w:r>
      <w:r w:rsidRPr="00B95E8B">
        <w:tab/>
        <w:t>This clause sets out obligations that are imposed on a person if:</w:t>
      </w:r>
    </w:p>
    <w:p w14:paraId="0E30D93E" w14:textId="77777777" w:rsidR="002352A9" w:rsidRPr="00B95E8B" w:rsidRDefault="002352A9" w:rsidP="002352A9">
      <w:pPr>
        <w:pStyle w:val="paragraph"/>
      </w:pPr>
      <w:r w:rsidRPr="00B95E8B">
        <w:tab/>
        <w:t>(a)</w:t>
      </w:r>
      <w:r w:rsidRPr="00B95E8B">
        <w:tab/>
        <w:t xml:space="preserve">levy is imposed on potatoes that are sold by the levy payer in a quarter 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030AE8CF" w14:textId="77777777" w:rsidR="002352A9" w:rsidRPr="00B95E8B" w:rsidRDefault="002352A9" w:rsidP="002352A9">
      <w:pPr>
        <w:pStyle w:val="paragraph"/>
      </w:pPr>
      <w:r w:rsidRPr="00B95E8B">
        <w:tab/>
        <w:t>(b)</w:t>
      </w:r>
      <w:r w:rsidRPr="00B95E8B">
        <w:tab/>
        <w:t xml:space="preserve">charge is imposed on potatoes that are exported </w:t>
      </w:r>
      <w:r w:rsidR="00BA5778" w:rsidRPr="00B95E8B">
        <w:t xml:space="preserve">from Australia </w:t>
      </w:r>
      <w:r w:rsidRPr="00B95E8B">
        <w:t xml:space="preserve">in a quarter in a calendar year through an exporting agent (the </w:t>
      </w:r>
      <w:r w:rsidRPr="00B95E8B">
        <w:rPr>
          <w:b/>
          <w:i/>
        </w:rPr>
        <w:t>export case</w:t>
      </w:r>
      <w:r w:rsidRPr="00B95E8B">
        <w:t>).</w:t>
      </w:r>
    </w:p>
    <w:p w14:paraId="5491F309" w14:textId="77777777" w:rsidR="002352A9" w:rsidRPr="00B95E8B" w:rsidRDefault="002352A9" w:rsidP="002352A9">
      <w:pPr>
        <w:pStyle w:val="SubsectionHead"/>
      </w:pPr>
      <w:r w:rsidRPr="00B95E8B">
        <w:t>Payment of equivalent amounts</w:t>
      </w:r>
    </w:p>
    <w:p w14:paraId="7E25960E" w14:textId="634FF568" w:rsidR="002352A9" w:rsidRPr="00B95E8B" w:rsidRDefault="002352A9" w:rsidP="002352A9">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02FA9C9D" w14:textId="77777777" w:rsidR="002352A9" w:rsidRPr="00B95E8B" w:rsidRDefault="002352A9" w:rsidP="002352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2352A9" w:rsidRPr="00B95E8B" w14:paraId="160A15F6" w14:textId="77777777" w:rsidTr="0082472F">
        <w:trPr>
          <w:tblHeader/>
        </w:trPr>
        <w:tc>
          <w:tcPr>
            <w:tcW w:w="5000" w:type="pct"/>
            <w:gridSpan w:val="3"/>
            <w:tcBorders>
              <w:top w:val="single" w:sz="12" w:space="0" w:color="auto"/>
              <w:bottom w:val="single" w:sz="2" w:space="0" w:color="auto"/>
            </w:tcBorders>
            <w:shd w:val="clear" w:color="auto" w:fill="auto"/>
          </w:tcPr>
          <w:p w14:paraId="6356DA85" w14:textId="77777777" w:rsidR="002352A9" w:rsidRPr="00B95E8B" w:rsidRDefault="002352A9" w:rsidP="009223E9">
            <w:pPr>
              <w:pStyle w:val="TableHeading"/>
            </w:pPr>
            <w:r w:rsidRPr="00B95E8B">
              <w:t>Payment of equivalent amounts</w:t>
            </w:r>
          </w:p>
        </w:tc>
      </w:tr>
      <w:tr w:rsidR="002352A9" w:rsidRPr="00B95E8B" w14:paraId="4ABBED80" w14:textId="77777777" w:rsidTr="0082472F">
        <w:trPr>
          <w:tblHeader/>
        </w:trPr>
        <w:tc>
          <w:tcPr>
            <w:tcW w:w="429" w:type="pct"/>
            <w:tcBorders>
              <w:top w:val="single" w:sz="2" w:space="0" w:color="auto"/>
              <w:bottom w:val="single" w:sz="12" w:space="0" w:color="auto"/>
            </w:tcBorders>
            <w:shd w:val="clear" w:color="auto" w:fill="auto"/>
          </w:tcPr>
          <w:p w14:paraId="1BF9293B" w14:textId="77777777" w:rsidR="002352A9" w:rsidRPr="00B95E8B" w:rsidRDefault="002352A9" w:rsidP="009223E9">
            <w:pPr>
              <w:pStyle w:val="TableHeading"/>
            </w:pPr>
            <w:r w:rsidRPr="00B95E8B">
              <w:t>Item</w:t>
            </w:r>
          </w:p>
        </w:tc>
        <w:tc>
          <w:tcPr>
            <w:tcW w:w="2211" w:type="pct"/>
            <w:tcBorders>
              <w:top w:val="single" w:sz="2" w:space="0" w:color="auto"/>
              <w:bottom w:val="single" w:sz="12" w:space="0" w:color="auto"/>
            </w:tcBorders>
            <w:shd w:val="clear" w:color="auto" w:fill="auto"/>
          </w:tcPr>
          <w:p w14:paraId="40AF6C03" w14:textId="77777777" w:rsidR="002352A9" w:rsidRPr="00B95E8B" w:rsidRDefault="002352A9" w:rsidP="009223E9">
            <w:pPr>
              <w:pStyle w:val="TableHeading"/>
            </w:pPr>
            <w:r w:rsidRPr="00B95E8B">
              <w:t>Matter</w:t>
            </w:r>
          </w:p>
        </w:tc>
        <w:tc>
          <w:tcPr>
            <w:tcW w:w="2360" w:type="pct"/>
            <w:tcBorders>
              <w:top w:val="single" w:sz="2" w:space="0" w:color="auto"/>
              <w:bottom w:val="single" w:sz="12" w:space="0" w:color="auto"/>
            </w:tcBorders>
            <w:shd w:val="clear" w:color="auto" w:fill="auto"/>
          </w:tcPr>
          <w:p w14:paraId="24CF960B" w14:textId="77777777" w:rsidR="002352A9" w:rsidRPr="00B95E8B" w:rsidRDefault="002352A9" w:rsidP="009223E9">
            <w:pPr>
              <w:pStyle w:val="TableHeading"/>
            </w:pPr>
            <w:r w:rsidRPr="00B95E8B">
              <w:t>Rule</w:t>
            </w:r>
          </w:p>
        </w:tc>
      </w:tr>
      <w:tr w:rsidR="002352A9" w:rsidRPr="00B95E8B" w14:paraId="2B7BE441" w14:textId="77777777" w:rsidTr="0082472F">
        <w:tc>
          <w:tcPr>
            <w:tcW w:w="429" w:type="pct"/>
            <w:tcBorders>
              <w:top w:val="single" w:sz="2" w:space="0" w:color="auto"/>
              <w:bottom w:val="single" w:sz="2" w:space="0" w:color="auto"/>
            </w:tcBorders>
            <w:shd w:val="clear" w:color="auto" w:fill="auto"/>
          </w:tcPr>
          <w:p w14:paraId="2693289C" w14:textId="77777777" w:rsidR="002352A9" w:rsidRPr="00B95E8B" w:rsidRDefault="002352A9" w:rsidP="009223E9">
            <w:pPr>
              <w:pStyle w:val="Tabletext"/>
            </w:pPr>
            <w:r w:rsidRPr="00B95E8B">
              <w:t>1</w:t>
            </w:r>
          </w:p>
        </w:tc>
        <w:tc>
          <w:tcPr>
            <w:tcW w:w="2211" w:type="pct"/>
            <w:tcBorders>
              <w:top w:val="single" w:sz="2" w:space="0" w:color="auto"/>
              <w:bottom w:val="single" w:sz="2" w:space="0" w:color="auto"/>
            </w:tcBorders>
            <w:shd w:val="clear" w:color="auto" w:fill="auto"/>
          </w:tcPr>
          <w:p w14:paraId="7689ABBB" w14:textId="77777777" w:rsidR="002352A9" w:rsidRPr="00B95E8B" w:rsidRDefault="002352A9" w:rsidP="009223E9">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potatoes?</w:t>
            </w:r>
          </w:p>
        </w:tc>
        <w:tc>
          <w:tcPr>
            <w:tcW w:w="2360" w:type="pct"/>
            <w:tcBorders>
              <w:top w:val="single" w:sz="2" w:space="0" w:color="auto"/>
              <w:bottom w:val="single" w:sz="2" w:space="0" w:color="auto"/>
            </w:tcBorders>
            <w:shd w:val="clear" w:color="auto" w:fill="auto"/>
          </w:tcPr>
          <w:p w14:paraId="1A8E1494" w14:textId="77777777" w:rsidR="002352A9" w:rsidRPr="00B95E8B" w:rsidRDefault="002352A9" w:rsidP="009223E9">
            <w:pPr>
              <w:pStyle w:val="Tabletext"/>
            </w:pPr>
            <w:r w:rsidRPr="00B95E8B">
              <w:t>The following person:</w:t>
            </w:r>
          </w:p>
          <w:p w14:paraId="57B83E1E" w14:textId="77777777" w:rsidR="002352A9" w:rsidRPr="00B95E8B" w:rsidRDefault="002352A9" w:rsidP="009223E9">
            <w:pPr>
              <w:pStyle w:val="Tablea"/>
            </w:pPr>
            <w:r w:rsidRPr="00B95E8B">
              <w:t>(a) the liable collection agent in the sale case;</w:t>
            </w:r>
          </w:p>
          <w:p w14:paraId="5233E242" w14:textId="77777777" w:rsidR="002352A9" w:rsidRPr="00B95E8B" w:rsidRDefault="002352A9" w:rsidP="009223E9">
            <w:pPr>
              <w:pStyle w:val="Tablea"/>
            </w:pPr>
            <w:r w:rsidRPr="00B95E8B">
              <w:t>(b) the exporting agent in the export case</w:t>
            </w:r>
          </w:p>
        </w:tc>
      </w:tr>
      <w:tr w:rsidR="005E0921" w:rsidRPr="00B95E8B" w14:paraId="55501E48" w14:textId="77777777" w:rsidTr="0082472F">
        <w:tc>
          <w:tcPr>
            <w:tcW w:w="429" w:type="pct"/>
            <w:tcBorders>
              <w:top w:val="single" w:sz="2" w:space="0" w:color="auto"/>
              <w:bottom w:val="single" w:sz="2" w:space="0" w:color="auto"/>
            </w:tcBorders>
            <w:shd w:val="clear" w:color="auto" w:fill="auto"/>
          </w:tcPr>
          <w:p w14:paraId="4AF06921" w14:textId="77777777" w:rsidR="005E0921" w:rsidRPr="00B95E8B" w:rsidRDefault="005E0921" w:rsidP="005E0921">
            <w:pPr>
              <w:pStyle w:val="Tabletext"/>
            </w:pPr>
            <w:r w:rsidRPr="00B95E8B">
              <w:t>2</w:t>
            </w:r>
          </w:p>
        </w:tc>
        <w:tc>
          <w:tcPr>
            <w:tcW w:w="2211" w:type="pct"/>
            <w:tcBorders>
              <w:top w:val="single" w:sz="2" w:space="0" w:color="auto"/>
              <w:bottom w:val="single" w:sz="2" w:space="0" w:color="auto"/>
            </w:tcBorders>
            <w:shd w:val="clear" w:color="auto" w:fill="auto"/>
          </w:tcPr>
          <w:p w14:paraId="03FDF6D3" w14:textId="77777777" w:rsidR="005E0921" w:rsidRPr="00B95E8B" w:rsidRDefault="005E0921" w:rsidP="005E0921">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40F2BC57" w14:textId="77777777" w:rsidR="005E0921" w:rsidRPr="00B95E8B" w:rsidRDefault="005E0921" w:rsidP="005E0921">
            <w:pPr>
              <w:pStyle w:val="Tablea"/>
            </w:pPr>
            <w:r w:rsidRPr="00B95E8B">
              <w:t>(a) in the sale case:</w:t>
            </w:r>
          </w:p>
          <w:p w14:paraId="3B303E95" w14:textId="77777777" w:rsidR="005E0921" w:rsidRPr="00B95E8B" w:rsidRDefault="005E0921" w:rsidP="005E0921">
            <w:pPr>
              <w:pStyle w:val="Tablei"/>
            </w:pPr>
            <w:r w:rsidRPr="00B95E8B">
              <w:t xml:space="preserve">(i) if the liable collection agent must give a return for the quarter under </w:t>
            </w:r>
            <w:r w:rsidR="00C91FA7" w:rsidRPr="00B95E8B">
              <w:t>subclause (</w:t>
            </w:r>
            <w:r w:rsidRPr="00B95E8B">
              <w:t>3)—on the last day of the first calendar month after the end of the quarter; or</w:t>
            </w:r>
          </w:p>
          <w:p w14:paraId="44DD9FF6" w14:textId="77777777" w:rsidR="005E0921" w:rsidRPr="00B95E8B" w:rsidRDefault="005E0921" w:rsidP="005E0921">
            <w:pPr>
              <w:pStyle w:val="Tablei"/>
            </w:pPr>
            <w:r w:rsidRPr="00B95E8B">
              <w:t xml:space="preserve">(ii) if the liable collection agent must give a return for the </w:t>
            </w:r>
            <w:r w:rsidR="00A14BF1" w:rsidRPr="00B95E8B">
              <w:t>calendar</w:t>
            </w:r>
            <w:r w:rsidRPr="00B95E8B">
              <w:t xml:space="preserve"> year under </w:t>
            </w:r>
            <w:r w:rsidR="00C91FA7" w:rsidRPr="00B95E8B">
              <w:t>subclause (</w:t>
            </w:r>
            <w:r w:rsidRPr="00B95E8B">
              <w:t xml:space="preserve">3)—on </w:t>
            </w:r>
            <w:r w:rsidR="002C5113" w:rsidRPr="00B95E8B">
              <w:t>the last day of February</w:t>
            </w:r>
            <w:r w:rsidR="00A14BF1" w:rsidRPr="00B95E8B">
              <w:t xml:space="preserve"> in the next calendar year</w:t>
            </w:r>
            <w:r w:rsidRPr="00B95E8B">
              <w:t>; or</w:t>
            </w:r>
          </w:p>
          <w:p w14:paraId="054E854D" w14:textId="77777777" w:rsidR="005E0921" w:rsidRPr="00B95E8B" w:rsidRDefault="005E0921" w:rsidP="005E0921">
            <w:pPr>
              <w:pStyle w:val="Tablea"/>
            </w:pPr>
            <w:r w:rsidRPr="00B95E8B">
              <w:t xml:space="preserve">(b) in the export case where the quarter is the threshold quarter in the </w:t>
            </w:r>
            <w:r w:rsidR="00547F1E" w:rsidRPr="00B95E8B">
              <w:t>calendar</w:t>
            </w:r>
            <w:r w:rsidRPr="00B95E8B">
              <w:t xml:space="preserve"> year for the charge payer or any earlier quarter in the year:</w:t>
            </w:r>
          </w:p>
          <w:p w14:paraId="305C81C9" w14:textId="77777777" w:rsidR="005E0921" w:rsidRPr="00B95E8B" w:rsidRDefault="005E0921" w:rsidP="005E0921">
            <w:pPr>
              <w:pStyle w:val="Tablei"/>
            </w:pPr>
            <w:r w:rsidRPr="00B95E8B">
              <w:t xml:space="preserve">(i) if the exporting agent must give a return for the threshold quarter under </w:t>
            </w:r>
            <w:r w:rsidR="00C91FA7" w:rsidRPr="00B95E8B">
              <w:t>subclause (</w:t>
            </w:r>
            <w:r w:rsidRPr="00B95E8B">
              <w:t>3)—on the last day of the first calendar month after the end of the threshold quarter; or</w:t>
            </w:r>
          </w:p>
          <w:p w14:paraId="67EBD94E" w14:textId="77777777" w:rsidR="005E0921" w:rsidRPr="00B95E8B" w:rsidRDefault="005E0921" w:rsidP="005E0921">
            <w:pPr>
              <w:pStyle w:val="Tablei"/>
            </w:pPr>
            <w:r w:rsidRPr="00B95E8B">
              <w:t xml:space="preserve">(ii) if the exporting agent must give a return for the </w:t>
            </w:r>
            <w:r w:rsidR="00547F1E" w:rsidRPr="00B95E8B">
              <w:t>calendar</w:t>
            </w:r>
            <w:r w:rsidRPr="00B95E8B">
              <w:t xml:space="preserve"> year under </w:t>
            </w:r>
            <w:r w:rsidR="00C91FA7" w:rsidRPr="00B95E8B">
              <w:t>subclause (</w:t>
            </w:r>
            <w:r w:rsidRPr="00B95E8B">
              <w:t>3)—</w:t>
            </w:r>
            <w:r w:rsidR="00547F1E" w:rsidRPr="00B95E8B">
              <w:t xml:space="preserve">on </w:t>
            </w:r>
            <w:r w:rsidR="002C5113" w:rsidRPr="00B95E8B">
              <w:t>the last day of February</w:t>
            </w:r>
            <w:r w:rsidR="00547F1E" w:rsidRPr="00B95E8B">
              <w:t xml:space="preserve"> in the next calendar year</w:t>
            </w:r>
            <w:r w:rsidRPr="00B95E8B">
              <w:t>; or</w:t>
            </w:r>
          </w:p>
          <w:p w14:paraId="5DFC64A5" w14:textId="77777777" w:rsidR="005E0921" w:rsidRPr="00B95E8B" w:rsidRDefault="005E0921" w:rsidP="005E0921">
            <w:pPr>
              <w:pStyle w:val="Tablea"/>
            </w:pPr>
            <w:r w:rsidRPr="00B95E8B">
              <w:t>(</w:t>
            </w:r>
            <w:r w:rsidR="00547F1E" w:rsidRPr="00B95E8B">
              <w:t>c</w:t>
            </w:r>
            <w:r w:rsidRPr="00B95E8B">
              <w:t xml:space="preserve">) in the export case where the quarter is later than the threshold quarter in the </w:t>
            </w:r>
            <w:r w:rsidR="00547F1E" w:rsidRPr="00B95E8B">
              <w:t>calendar</w:t>
            </w:r>
            <w:r w:rsidRPr="00B95E8B">
              <w:t xml:space="preserve"> year for the charge payer:</w:t>
            </w:r>
          </w:p>
          <w:p w14:paraId="36ADE994" w14:textId="77777777" w:rsidR="005E0921" w:rsidRPr="00B95E8B" w:rsidRDefault="005E0921" w:rsidP="005E0921">
            <w:pPr>
              <w:pStyle w:val="Tablei"/>
            </w:pPr>
            <w:r w:rsidRPr="00B95E8B">
              <w:t xml:space="preserve">(i) if the exporting agent must give a return for the later quarter under </w:t>
            </w:r>
            <w:r w:rsidR="00C91FA7" w:rsidRPr="00B95E8B">
              <w:t>subclause (</w:t>
            </w:r>
            <w:r w:rsidRPr="00B95E8B">
              <w:t>3)—on the last day of the first calendar month after the end of the later quarter; or</w:t>
            </w:r>
          </w:p>
          <w:p w14:paraId="48E6B239" w14:textId="77777777" w:rsidR="005E0921" w:rsidRPr="00B95E8B" w:rsidRDefault="005E0921" w:rsidP="005E0921">
            <w:pPr>
              <w:pStyle w:val="Tablei"/>
            </w:pPr>
            <w:r w:rsidRPr="00B95E8B">
              <w:t xml:space="preserve">(ii) if the exporting agent must give a return for the </w:t>
            </w:r>
            <w:r w:rsidR="00547F1E" w:rsidRPr="00B95E8B">
              <w:t>calendar</w:t>
            </w:r>
            <w:r w:rsidRPr="00B95E8B">
              <w:t xml:space="preserve"> year under </w:t>
            </w:r>
            <w:r w:rsidR="00C91FA7" w:rsidRPr="00B95E8B">
              <w:t>subclause (</w:t>
            </w:r>
            <w:r w:rsidRPr="00B95E8B">
              <w:t>3)—</w:t>
            </w:r>
            <w:r w:rsidR="00547F1E" w:rsidRPr="00B95E8B">
              <w:t xml:space="preserve">on </w:t>
            </w:r>
            <w:r w:rsidR="002C5113" w:rsidRPr="00B95E8B">
              <w:t>the last day of February</w:t>
            </w:r>
            <w:r w:rsidR="00547F1E" w:rsidRPr="00B95E8B">
              <w:t xml:space="preserve"> in the next calendar year</w:t>
            </w:r>
          </w:p>
        </w:tc>
      </w:tr>
      <w:tr w:rsidR="002352A9" w:rsidRPr="00B95E8B" w14:paraId="23FE0E6E" w14:textId="77777777" w:rsidTr="0082472F">
        <w:tc>
          <w:tcPr>
            <w:tcW w:w="429" w:type="pct"/>
            <w:tcBorders>
              <w:top w:val="single" w:sz="2" w:space="0" w:color="auto"/>
              <w:bottom w:val="single" w:sz="12" w:space="0" w:color="auto"/>
            </w:tcBorders>
            <w:shd w:val="clear" w:color="auto" w:fill="auto"/>
          </w:tcPr>
          <w:p w14:paraId="7DA6875F" w14:textId="77777777" w:rsidR="002352A9" w:rsidRPr="00B95E8B" w:rsidRDefault="002352A9" w:rsidP="009223E9">
            <w:pPr>
              <w:pStyle w:val="Tabletext"/>
            </w:pPr>
            <w:r w:rsidRPr="00B95E8B">
              <w:t>3</w:t>
            </w:r>
          </w:p>
        </w:tc>
        <w:tc>
          <w:tcPr>
            <w:tcW w:w="2211" w:type="pct"/>
            <w:tcBorders>
              <w:top w:val="single" w:sz="2" w:space="0" w:color="auto"/>
              <w:bottom w:val="single" w:sz="12" w:space="0" w:color="auto"/>
            </w:tcBorders>
            <w:shd w:val="clear" w:color="auto" w:fill="auto"/>
          </w:tcPr>
          <w:p w14:paraId="78A431D5" w14:textId="77777777" w:rsidR="002352A9" w:rsidRPr="00B95E8B" w:rsidRDefault="002352A9" w:rsidP="009223E9">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4E18AEFD" w14:textId="77777777" w:rsidR="002352A9" w:rsidRPr="00B95E8B" w:rsidRDefault="002352A9" w:rsidP="009223E9">
            <w:pPr>
              <w:pStyle w:val="Tabletext"/>
            </w:pPr>
            <w:r w:rsidRPr="00B95E8B">
              <w:t>The Commonwealth</w:t>
            </w:r>
          </w:p>
        </w:tc>
      </w:tr>
    </w:tbl>
    <w:p w14:paraId="647C68BA" w14:textId="77777777" w:rsidR="002352A9" w:rsidRPr="00B95E8B" w:rsidRDefault="002352A9" w:rsidP="002352A9">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13CA8E73" w14:textId="4B52CE12" w:rsidR="00A263D1" w:rsidRPr="00B95E8B" w:rsidRDefault="00A263D1" w:rsidP="00A263D1">
      <w:pPr>
        <w:pStyle w:val="notetext"/>
      </w:pPr>
      <w:r w:rsidRPr="00B95E8B">
        <w:t>Note 2:</w:t>
      </w:r>
      <w:r w:rsidRPr="00B95E8B">
        <w:tab/>
        <w:t xml:space="preserve">For the definition of </w:t>
      </w:r>
      <w:r w:rsidRPr="00B95E8B">
        <w:rPr>
          <w:b/>
          <w:i/>
        </w:rPr>
        <w:t>threshold quarter</w:t>
      </w:r>
      <w:r w:rsidRPr="00B95E8B">
        <w:t xml:space="preserve">, see </w:t>
      </w:r>
      <w:r w:rsidR="00C91FA7" w:rsidRPr="00B95E8B">
        <w:t>subclause 5</w:t>
      </w:r>
      <w:r w:rsidRPr="00B95E8B">
        <w:t>8</w:t>
      </w:r>
      <w:r w:rsidR="002A2C22">
        <w:noBreakHyphen/>
      </w:r>
      <w:r w:rsidRPr="00B95E8B">
        <w:t>1(3</w:t>
      </w:r>
      <w:r w:rsidR="007C62A2" w:rsidRPr="00B95E8B">
        <w:t>)</w:t>
      </w:r>
      <w:r w:rsidRPr="00B95E8B">
        <w:t>.</w:t>
      </w:r>
    </w:p>
    <w:p w14:paraId="5CC79450" w14:textId="7AE8C66E" w:rsidR="002352A9" w:rsidRPr="00B95E8B" w:rsidRDefault="002352A9" w:rsidP="002352A9">
      <w:pPr>
        <w:pStyle w:val="notetext"/>
      </w:pPr>
      <w:r w:rsidRPr="00B95E8B">
        <w:t xml:space="preserve">Note </w:t>
      </w:r>
      <w:r w:rsidR="00A263D1" w:rsidRPr="00B95E8B">
        <w:t>3</w:t>
      </w:r>
      <w:r w:rsidRPr="00B95E8B">
        <w:t>:</w:t>
      </w:r>
      <w:r w:rsidRPr="00B95E8B">
        <w:tab/>
        <w:t xml:space="preserve">For penalty for late payment, see </w:t>
      </w:r>
      <w:r w:rsidR="002A2C22">
        <w:t>section 1</w:t>
      </w:r>
      <w:r w:rsidR="00526692" w:rsidRPr="00B95E8B">
        <w:t>1 of the Act</w:t>
      </w:r>
      <w:r w:rsidRPr="00B95E8B">
        <w:t>.</w:t>
      </w:r>
    </w:p>
    <w:bookmarkEnd w:id="376"/>
    <w:p w14:paraId="6F91A64A" w14:textId="77777777" w:rsidR="002352A9" w:rsidRPr="00B95E8B" w:rsidRDefault="002352A9" w:rsidP="002352A9">
      <w:pPr>
        <w:pStyle w:val="SubsectionHead"/>
      </w:pPr>
      <w:r w:rsidRPr="00B95E8B">
        <w:t>Giving quarterly or annual returns</w:t>
      </w:r>
    </w:p>
    <w:p w14:paraId="41A54DEF" w14:textId="77777777" w:rsidR="002352A9" w:rsidRPr="00B95E8B" w:rsidRDefault="002352A9" w:rsidP="002352A9">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7DAB96C6" w14:textId="77777777" w:rsidR="002352A9" w:rsidRPr="00B95E8B" w:rsidRDefault="002352A9" w:rsidP="002352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352A9" w:rsidRPr="00B95E8B" w14:paraId="0FF36A4F" w14:textId="77777777" w:rsidTr="0082472F">
        <w:trPr>
          <w:tblHeader/>
        </w:trPr>
        <w:tc>
          <w:tcPr>
            <w:tcW w:w="5000" w:type="pct"/>
            <w:gridSpan w:val="3"/>
            <w:tcBorders>
              <w:top w:val="single" w:sz="12" w:space="0" w:color="auto"/>
              <w:bottom w:val="single" w:sz="2" w:space="0" w:color="auto"/>
            </w:tcBorders>
            <w:shd w:val="clear" w:color="auto" w:fill="auto"/>
          </w:tcPr>
          <w:p w14:paraId="3AC418AD" w14:textId="77777777" w:rsidR="002352A9" w:rsidRPr="00B95E8B" w:rsidRDefault="002352A9" w:rsidP="009223E9">
            <w:pPr>
              <w:pStyle w:val="TableHeading"/>
            </w:pPr>
            <w:r w:rsidRPr="00B95E8B">
              <w:t>Quarterly or annual returns</w:t>
            </w:r>
          </w:p>
        </w:tc>
      </w:tr>
      <w:tr w:rsidR="002352A9" w:rsidRPr="00B95E8B" w14:paraId="4132B805" w14:textId="77777777" w:rsidTr="0082472F">
        <w:trPr>
          <w:tblHeader/>
        </w:trPr>
        <w:tc>
          <w:tcPr>
            <w:tcW w:w="429" w:type="pct"/>
            <w:tcBorders>
              <w:top w:val="single" w:sz="2" w:space="0" w:color="auto"/>
              <w:bottom w:val="single" w:sz="12" w:space="0" w:color="auto"/>
            </w:tcBorders>
            <w:shd w:val="clear" w:color="auto" w:fill="auto"/>
          </w:tcPr>
          <w:p w14:paraId="08421ACA" w14:textId="77777777" w:rsidR="002352A9" w:rsidRPr="00B95E8B" w:rsidRDefault="002352A9" w:rsidP="009223E9">
            <w:pPr>
              <w:pStyle w:val="TableHeading"/>
            </w:pPr>
            <w:r w:rsidRPr="00B95E8B">
              <w:t>Item</w:t>
            </w:r>
          </w:p>
        </w:tc>
        <w:tc>
          <w:tcPr>
            <w:tcW w:w="2285" w:type="pct"/>
            <w:tcBorders>
              <w:top w:val="single" w:sz="2" w:space="0" w:color="auto"/>
              <w:bottom w:val="single" w:sz="12" w:space="0" w:color="auto"/>
            </w:tcBorders>
            <w:shd w:val="clear" w:color="auto" w:fill="auto"/>
          </w:tcPr>
          <w:p w14:paraId="6B0A72CC" w14:textId="77777777" w:rsidR="002352A9" w:rsidRPr="00B95E8B" w:rsidRDefault="002352A9" w:rsidP="009223E9">
            <w:pPr>
              <w:pStyle w:val="TableHeading"/>
            </w:pPr>
            <w:r w:rsidRPr="00B95E8B">
              <w:t>Matter</w:t>
            </w:r>
          </w:p>
        </w:tc>
        <w:tc>
          <w:tcPr>
            <w:tcW w:w="2286" w:type="pct"/>
            <w:tcBorders>
              <w:top w:val="single" w:sz="2" w:space="0" w:color="auto"/>
              <w:bottom w:val="single" w:sz="12" w:space="0" w:color="auto"/>
            </w:tcBorders>
            <w:shd w:val="clear" w:color="auto" w:fill="auto"/>
          </w:tcPr>
          <w:p w14:paraId="0AE2FDE4" w14:textId="77777777" w:rsidR="002352A9" w:rsidRPr="00B95E8B" w:rsidRDefault="002352A9" w:rsidP="009223E9">
            <w:pPr>
              <w:pStyle w:val="TableHeading"/>
            </w:pPr>
            <w:r w:rsidRPr="00B95E8B">
              <w:t>Rule</w:t>
            </w:r>
          </w:p>
        </w:tc>
      </w:tr>
      <w:tr w:rsidR="002352A9" w:rsidRPr="00B95E8B" w14:paraId="331DCC7E" w14:textId="77777777" w:rsidTr="0082472F">
        <w:tc>
          <w:tcPr>
            <w:tcW w:w="429" w:type="pct"/>
            <w:tcBorders>
              <w:top w:val="single" w:sz="2" w:space="0" w:color="auto"/>
              <w:bottom w:val="single" w:sz="2" w:space="0" w:color="auto"/>
            </w:tcBorders>
            <w:shd w:val="clear" w:color="auto" w:fill="auto"/>
          </w:tcPr>
          <w:p w14:paraId="51CA6764" w14:textId="77777777" w:rsidR="002352A9" w:rsidRPr="00B95E8B" w:rsidRDefault="002352A9" w:rsidP="009223E9">
            <w:pPr>
              <w:pStyle w:val="Tabletext"/>
            </w:pPr>
            <w:r w:rsidRPr="00B95E8B">
              <w:t>1</w:t>
            </w:r>
          </w:p>
        </w:tc>
        <w:tc>
          <w:tcPr>
            <w:tcW w:w="2285" w:type="pct"/>
            <w:tcBorders>
              <w:top w:val="single" w:sz="2" w:space="0" w:color="auto"/>
              <w:bottom w:val="single" w:sz="2" w:space="0" w:color="auto"/>
            </w:tcBorders>
            <w:shd w:val="clear" w:color="auto" w:fill="auto"/>
          </w:tcPr>
          <w:p w14:paraId="5CED3D6B" w14:textId="77777777" w:rsidR="002352A9" w:rsidRPr="00B95E8B" w:rsidRDefault="002352A9" w:rsidP="009223E9">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145A26C3" w14:textId="77777777" w:rsidR="002352A9" w:rsidRPr="00B95E8B" w:rsidRDefault="002352A9" w:rsidP="009223E9">
            <w:pPr>
              <w:pStyle w:val="Tabletext"/>
            </w:pPr>
            <w:r w:rsidRPr="00B95E8B">
              <w:t>The following person:</w:t>
            </w:r>
          </w:p>
          <w:p w14:paraId="618DC81A" w14:textId="77777777" w:rsidR="002352A9" w:rsidRPr="00B95E8B" w:rsidRDefault="002352A9" w:rsidP="009223E9">
            <w:pPr>
              <w:pStyle w:val="Tablea"/>
            </w:pPr>
            <w:r w:rsidRPr="00B95E8B">
              <w:t>(a) the liable collection agent in the sale case;</w:t>
            </w:r>
          </w:p>
          <w:p w14:paraId="17426F4E" w14:textId="77777777" w:rsidR="002352A9" w:rsidRPr="00B95E8B" w:rsidRDefault="002352A9" w:rsidP="009223E9">
            <w:pPr>
              <w:pStyle w:val="Tablea"/>
            </w:pPr>
            <w:r w:rsidRPr="00B95E8B">
              <w:t xml:space="preserve">(b) </w:t>
            </w:r>
            <w:r w:rsidR="006761A9" w:rsidRPr="00B95E8B">
              <w:t xml:space="preserve">the exporting agent in the export case, where the quarter is the threshold quarter in the </w:t>
            </w:r>
            <w:r w:rsidR="00EE25D6" w:rsidRPr="00B95E8B">
              <w:t>calendar</w:t>
            </w:r>
            <w:r w:rsidR="006761A9" w:rsidRPr="00B95E8B">
              <w:t xml:space="preserve"> year for the charge payer or a later quarter in the year</w:t>
            </w:r>
            <w:r w:rsidRPr="00B95E8B">
              <w:t>;</w:t>
            </w:r>
          </w:p>
          <w:p w14:paraId="6AB4BF5A" w14:textId="77777777" w:rsidR="002352A9" w:rsidRPr="00B95E8B" w:rsidRDefault="002352A9" w:rsidP="009223E9">
            <w:pPr>
              <w:pStyle w:val="Tabletext"/>
            </w:pPr>
            <w:r w:rsidRPr="00B95E8B">
              <w:t>unless the person has an exemption from giving returns for quarters in the calendar year</w:t>
            </w:r>
          </w:p>
        </w:tc>
      </w:tr>
      <w:tr w:rsidR="002352A9" w:rsidRPr="00B95E8B" w14:paraId="1EEBE278" w14:textId="77777777" w:rsidTr="0082472F">
        <w:tc>
          <w:tcPr>
            <w:tcW w:w="429" w:type="pct"/>
            <w:tcBorders>
              <w:top w:val="single" w:sz="2" w:space="0" w:color="auto"/>
              <w:bottom w:val="single" w:sz="2" w:space="0" w:color="auto"/>
            </w:tcBorders>
            <w:shd w:val="clear" w:color="auto" w:fill="auto"/>
          </w:tcPr>
          <w:p w14:paraId="193ACDBA" w14:textId="77777777" w:rsidR="002352A9" w:rsidRPr="00B95E8B" w:rsidRDefault="002352A9" w:rsidP="009223E9">
            <w:pPr>
              <w:pStyle w:val="Tabletext"/>
            </w:pPr>
            <w:r w:rsidRPr="00B95E8B">
              <w:t>2</w:t>
            </w:r>
          </w:p>
        </w:tc>
        <w:tc>
          <w:tcPr>
            <w:tcW w:w="2285" w:type="pct"/>
            <w:tcBorders>
              <w:top w:val="single" w:sz="2" w:space="0" w:color="auto"/>
              <w:bottom w:val="single" w:sz="2" w:space="0" w:color="auto"/>
            </w:tcBorders>
            <w:shd w:val="clear" w:color="auto" w:fill="auto"/>
          </w:tcPr>
          <w:p w14:paraId="7FF304C6" w14:textId="77777777" w:rsidR="002352A9" w:rsidRPr="00B95E8B" w:rsidRDefault="002352A9" w:rsidP="009223E9">
            <w:pPr>
              <w:pStyle w:val="Tabletext"/>
            </w:pPr>
            <w:r w:rsidRPr="00B95E8B">
              <w:t>Who must give a return for the calendar year?</w:t>
            </w:r>
          </w:p>
        </w:tc>
        <w:tc>
          <w:tcPr>
            <w:tcW w:w="2286" w:type="pct"/>
            <w:tcBorders>
              <w:top w:val="single" w:sz="2" w:space="0" w:color="auto"/>
              <w:bottom w:val="single" w:sz="2" w:space="0" w:color="auto"/>
            </w:tcBorders>
            <w:shd w:val="clear" w:color="auto" w:fill="auto"/>
          </w:tcPr>
          <w:p w14:paraId="290B2694" w14:textId="77777777" w:rsidR="002352A9" w:rsidRPr="00B95E8B" w:rsidRDefault="002352A9" w:rsidP="009223E9">
            <w:pPr>
              <w:pStyle w:val="Tabletext"/>
            </w:pPr>
            <w:r w:rsidRPr="00B95E8B">
              <w:t>The following person:</w:t>
            </w:r>
          </w:p>
          <w:p w14:paraId="2BD3BEFA" w14:textId="77777777" w:rsidR="002352A9" w:rsidRPr="00B95E8B" w:rsidRDefault="002352A9" w:rsidP="009223E9">
            <w:pPr>
              <w:pStyle w:val="Tablea"/>
            </w:pPr>
            <w:r w:rsidRPr="00B95E8B">
              <w:t>(a) the liable collection agent in the sale case;</w:t>
            </w:r>
          </w:p>
          <w:p w14:paraId="75525409" w14:textId="77777777" w:rsidR="002352A9" w:rsidRPr="00B95E8B" w:rsidRDefault="002352A9" w:rsidP="009223E9">
            <w:pPr>
              <w:pStyle w:val="Tablea"/>
            </w:pPr>
            <w:r w:rsidRPr="00B95E8B">
              <w:t>(b) the exporting agent in the export case;</w:t>
            </w:r>
          </w:p>
          <w:p w14:paraId="726EC797" w14:textId="77777777" w:rsidR="002352A9" w:rsidRPr="00B95E8B" w:rsidRDefault="002352A9" w:rsidP="009223E9">
            <w:pPr>
              <w:pStyle w:val="Tabletext"/>
            </w:pPr>
            <w:r w:rsidRPr="00B95E8B">
              <w:t>if the person has an exemption from giving returns for quarters in the year</w:t>
            </w:r>
          </w:p>
        </w:tc>
      </w:tr>
      <w:tr w:rsidR="002352A9" w:rsidRPr="00B95E8B" w14:paraId="53D1E63C" w14:textId="77777777" w:rsidTr="0082472F">
        <w:tc>
          <w:tcPr>
            <w:tcW w:w="429" w:type="pct"/>
            <w:tcBorders>
              <w:top w:val="single" w:sz="2" w:space="0" w:color="auto"/>
              <w:bottom w:val="single" w:sz="2" w:space="0" w:color="auto"/>
            </w:tcBorders>
            <w:shd w:val="clear" w:color="auto" w:fill="auto"/>
          </w:tcPr>
          <w:p w14:paraId="5A5BDDC0" w14:textId="77777777" w:rsidR="002352A9" w:rsidRPr="00B95E8B" w:rsidRDefault="002352A9" w:rsidP="009223E9">
            <w:pPr>
              <w:pStyle w:val="Tabletext"/>
            </w:pPr>
            <w:r w:rsidRPr="00B95E8B">
              <w:t>3</w:t>
            </w:r>
          </w:p>
        </w:tc>
        <w:tc>
          <w:tcPr>
            <w:tcW w:w="2285" w:type="pct"/>
            <w:tcBorders>
              <w:top w:val="single" w:sz="2" w:space="0" w:color="auto"/>
              <w:bottom w:val="single" w:sz="2" w:space="0" w:color="auto"/>
            </w:tcBorders>
            <w:shd w:val="clear" w:color="auto" w:fill="auto"/>
          </w:tcPr>
          <w:p w14:paraId="1156E585" w14:textId="77777777" w:rsidR="002352A9" w:rsidRPr="00B95E8B" w:rsidRDefault="002352A9" w:rsidP="009223E9">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DAFDFD4" w14:textId="77777777" w:rsidR="002352A9" w:rsidRPr="00B95E8B" w:rsidRDefault="002352A9" w:rsidP="009223E9">
            <w:pPr>
              <w:pStyle w:val="Tablea"/>
            </w:pPr>
            <w:r w:rsidRPr="00B95E8B">
              <w:t>(a) for a return for a quarter—before the end of the first calendar month after the end of the quarter; or</w:t>
            </w:r>
          </w:p>
          <w:p w14:paraId="6F2AB0EA" w14:textId="77777777" w:rsidR="002352A9" w:rsidRPr="00B95E8B" w:rsidRDefault="002352A9" w:rsidP="009223E9">
            <w:pPr>
              <w:pStyle w:val="Tablea"/>
            </w:pPr>
            <w:r w:rsidRPr="00B95E8B">
              <w:t xml:space="preserve">(b) for a return for a calendar year—before the end of </w:t>
            </w:r>
            <w:r w:rsidR="006B2A9D" w:rsidRPr="00B95E8B">
              <w:t>February</w:t>
            </w:r>
            <w:r w:rsidRPr="00B95E8B">
              <w:t xml:space="preserve"> in the next calendar year</w:t>
            </w:r>
          </w:p>
        </w:tc>
      </w:tr>
      <w:tr w:rsidR="002352A9" w:rsidRPr="00B95E8B" w14:paraId="10217927" w14:textId="77777777" w:rsidTr="0082472F">
        <w:tc>
          <w:tcPr>
            <w:tcW w:w="429" w:type="pct"/>
            <w:tcBorders>
              <w:top w:val="single" w:sz="2" w:space="0" w:color="auto"/>
              <w:bottom w:val="single" w:sz="2" w:space="0" w:color="auto"/>
            </w:tcBorders>
            <w:shd w:val="clear" w:color="auto" w:fill="auto"/>
          </w:tcPr>
          <w:p w14:paraId="367A74EC" w14:textId="77777777" w:rsidR="002352A9" w:rsidRPr="00B95E8B" w:rsidRDefault="002352A9" w:rsidP="009223E9">
            <w:pPr>
              <w:pStyle w:val="Tabletext"/>
            </w:pPr>
            <w:r w:rsidRPr="00B95E8B">
              <w:t>4</w:t>
            </w:r>
          </w:p>
        </w:tc>
        <w:tc>
          <w:tcPr>
            <w:tcW w:w="2285" w:type="pct"/>
            <w:tcBorders>
              <w:top w:val="single" w:sz="2" w:space="0" w:color="auto"/>
              <w:bottom w:val="single" w:sz="2" w:space="0" w:color="auto"/>
            </w:tcBorders>
            <w:shd w:val="clear" w:color="auto" w:fill="auto"/>
          </w:tcPr>
          <w:p w14:paraId="12E45582" w14:textId="77777777" w:rsidR="002352A9" w:rsidRPr="00B95E8B" w:rsidRDefault="002352A9" w:rsidP="009223E9">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CB1128C" w14:textId="77777777" w:rsidR="002352A9" w:rsidRPr="00B95E8B" w:rsidRDefault="002352A9" w:rsidP="009223E9">
            <w:pPr>
              <w:pStyle w:val="Tabletext"/>
            </w:pPr>
            <w:r w:rsidRPr="00B95E8B">
              <w:t>The Secretary</w:t>
            </w:r>
          </w:p>
        </w:tc>
      </w:tr>
      <w:tr w:rsidR="002352A9" w:rsidRPr="00B95E8B" w14:paraId="713B4EA7" w14:textId="77777777" w:rsidTr="0082472F">
        <w:tc>
          <w:tcPr>
            <w:tcW w:w="429" w:type="pct"/>
            <w:tcBorders>
              <w:top w:val="single" w:sz="2" w:space="0" w:color="auto"/>
              <w:bottom w:val="single" w:sz="12" w:space="0" w:color="auto"/>
            </w:tcBorders>
            <w:shd w:val="clear" w:color="auto" w:fill="auto"/>
          </w:tcPr>
          <w:p w14:paraId="6F317D0B" w14:textId="77777777" w:rsidR="002352A9" w:rsidRPr="00B95E8B" w:rsidRDefault="002352A9" w:rsidP="009223E9">
            <w:pPr>
              <w:pStyle w:val="Tabletext"/>
            </w:pPr>
            <w:r w:rsidRPr="00B95E8B">
              <w:t>5</w:t>
            </w:r>
          </w:p>
        </w:tc>
        <w:tc>
          <w:tcPr>
            <w:tcW w:w="2285" w:type="pct"/>
            <w:tcBorders>
              <w:top w:val="single" w:sz="2" w:space="0" w:color="auto"/>
              <w:bottom w:val="single" w:sz="12" w:space="0" w:color="auto"/>
            </w:tcBorders>
            <w:shd w:val="clear" w:color="auto" w:fill="auto"/>
          </w:tcPr>
          <w:p w14:paraId="589711D2" w14:textId="77777777" w:rsidR="002352A9" w:rsidRPr="00B95E8B" w:rsidRDefault="002352A9" w:rsidP="009223E9">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69384D3" w14:textId="77777777" w:rsidR="002352A9" w:rsidRPr="00B95E8B" w:rsidRDefault="002352A9" w:rsidP="009223E9">
            <w:pPr>
              <w:pStyle w:val="Tabletext"/>
            </w:pPr>
            <w:r w:rsidRPr="00B95E8B">
              <w:t>The return:</w:t>
            </w:r>
          </w:p>
          <w:p w14:paraId="545B5CD5" w14:textId="77777777" w:rsidR="002352A9" w:rsidRPr="00B95E8B" w:rsidRDefault="002352A9" w:rsidP="009223E9">
            <w:pPr>
              <w:pStyle w:val="Tablea"/>
            </w:pPr>
            <w:r w:rsidRPr="00B95E8B">
              <w:t>(a) must be in the appropriate approved form and include the information required by that form; or</w:t>
            </w:r>
          </w:p>
          <w:p w14:paraId="50052A79" w14:textId="77777777" w:rsidR="002352A9" w:rsidRPr="00B95E8B" w:rsidRDefault="002352A9" w:rsidP="009223E9">
            <w:pPr>
              <w:pStyle w:val="Tablea"/>
            </w:pPr>
            <w:r w:rsidRPr="00B95E8B">
              <w:t>(b) must be given electronically using an approved electronic system and include the information required by that system to be included in the return</w:t>
            </w:r>
          </w:p>
        </w:tc>
      </w:tr>
    </w:tbl>
    <w:p w14:paraId="0B454FB0" w14:textId="7DEBACF8" w:rsidR="002352A9" w:rsidRPr="00B95E8B" w:rsidRDefault="002352A9" w:rsidP="002352A9">
      <w:pPr>
        <w:pStyle w:val="notetext"/>
      </w:pPr>
      <w:r w:rsidRPr="00B95E8B">
        <w:t>Note 1:</w:t>
      </w:r>
      <w:r w:rsidRPr="00B95E8B">
        <w:tab/>
        <w:t xml:space="preserve">For the process for obtaining an exemption from giving quarterly returns, see </w:t>
      </w:r>
      <w:r w:rsidR="00C91FA7" w:rsidRPr="00B95E8B">
        <w:t>clause 5</w:t>
      </w:r>
      <w:r w:rsidR="00E272AE" w:rsidRPr="00B95E8B">
        <w:t>8</w:t>
      </w:r>
      <w:r w:rsidR="002A2C22">
        <w:noBreakHyphen/>
      </w:r>
      <w:r w:rsidR="00E272AE" w:rsidRPr="00B95E8B">
        <w:t>5</w:t>
      </w:r>
      <w:r w:rsidRPr="00B95E8B">
        <w:t>.</w:t>
      </w:r>
    </w:p>
    <w:p w14:paraId="7D0EBF84" w14:textId="77777777" w:rsidR="002352A9" w:rsidRPr="00B95E8B" w:rsidRDefault="002352A9" w:rsidP="002352A9">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9D62E14" w14:textId="77777777" w:rsidR="002352A9" w:rsidRPr="00B95E8B" w:rsidRDefault="002352A9" w:rsidP="002352A9">
      <w:pPr>
        <w:pStyle w:val="SubsectionHead"/>
      </w:pPr>
      <w:r w:rsidRPr="00B95E8B">
        <w:t>Making and keeping records</w:t>
      </w:r>
    </w:p>
    <w:p w14:paraId="68B28A4F" w14:textId="77777777" w:rsidR="002352A9" w:rsidRPr="00B95E8B" w:rsidRDefault="002352A9" w:rsidP="002352A9">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2470D8C2" w14:textId="77777777" w:rsidR="002352A9" w:rsidRPr="00B95E8B" w:rsidRDefault="002352A9" w:rsidP="002352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352A9" w:rsidRPr="00B95E8B" w14:paraId="45A41227" w14:textId="77777777" w:rsidTr="0082472F">
        <w:trPr>
          <w:tblHeader/>
        </w:trPr>
        <w:tc>
          <w:tcPr>
            <w:tcW w:w="5000" w:type="pct"/>
            <w:gridSpan w:val="3"/>
            <w:tcBorders>
              <w:top w:val="single" w:sz="12" w:space="0" w:color="auto"/>
              <w:bottom w:val="single" w:sz="2" w:space="0" w:color="auto"/>
            </w:tcBorders>
            <w:shd w:val="clear" w:color="auto" w:fill="auto"/>
          </w:tcPr>
          <w:p w14:paraId="18385F13" w14:textId="1BE76223" w:rsidR="002352A9" w:rsidRPr="00B95E8B" w:rsidRDefault="002352A9" w:rsidP="009223E9">
            <w:pPr>
              <w:pStyle w:val="TableHeading"/>
            </w:pPr>
            <w:r w:rsidRPr="00B95E8B">
              <w:t>Record</w:t>
            </w:r>
            <w:r w:rsidR="002A2C22">
              <w:noBreakHyphen/>
            </w:r>
            <w:r w:rsidRPr="00B95E8B">
              <w:t>keeping</w:t>
            </w:r>
          </w:p>
        </w:tc>
      </w:tr>
      <w:tr w:rsidR="002352A9" w:rsidRPr="00B95E8B" w14:paraId="2754049E" w14:textId="77777777" w:rsidTr="0082472F">
        <w:trPr>
          <w:tblHeader/>
        </w:trPr>
        <w:tc>
          <w:tcPr>
            <w:tcW w:w="429" w:type="pct"/>
            <w:tcBorders>
              <w:top w:val="single" w:sz="2" w:space="0" w:color="auto"/>
              <w:bottom w:val="single" w:sz="12" w:space="0" w:color="auto"/>
            </w:tcBorders>
            <w:shd w:val="clear" w:color="auto" w:fill="auto"/>
          </w:tcPr>
          <w:p w14:paraId="42592920" w14:textId="77777777" w:rsidR="002352A9" w:rsidRPr="00B95E8B" w:rsidRDefault="002352A9" w:rsidP="009223E9">
            <w:pPr>
              <w:pStyle w:val="TableHeading"/>
            </w:pPr>
            <w:r w:rsidRPr="00B95E8B">
              <w:t>Item</w:t>
            </w:r>
          </w:p>
        </w:tc>
        <w:tc>
          <w:tcPr>
            <w:tcW w:w="2285" w:type="pct"/>
            <w:tcBorders>
              <w:top w:val="single" w:sz="2" w:space="0" w:color="auto"/>
              <w:bottom w:val="single" w:sz="12" w:space="0" w:color="auto"/>
            </w:tcBorders>
            <w:shd w:val="clear" w:color="auto" w:fill="auto"/>
          </w:tcPr>
          <w:p w14:paraId="718B8AFC" w14:textId="77777777" w:rsidR="002352A9" w:rsidRPr="00B95E8B" w:rsidRDefault="002352A9" w:rsidP="009223E9">
            <w:pPr>
              <w:pStyle w:val="TableHeading"/>
            </w:pPr>
            <w:r w:rsidRPr="00B95E8B">
              <w:t>Matter</w:t>
            </w:r>
          </w:p>
        </w:tc>
        <w:tc>
          <w:tcPr>
            <w:tcW w:w="2286" w:type="pct"/>
            <w:tcBorders>
              <w:top w:val="single" w:sz="2" w:space="0" w:color="auto"/>
              <w:bottom w:val="single" w:sz="12" w:space="0" w:color="auto"/>
            </w:tcBorders>
            <w:shd w:val="clear" w:color="auto" w:fill="auto"/>
          </w:tcPr>
          <w:p w14:paraId="115FE800" w14:textId="77777777" w:rsidR="002352A9" w:rsidRPr="00B95E8B" w:rsidRDefault="002352A9" w:rsidP="009223E9">
            <w:pPr>
              <w:pStyle w:val="TableHeading"/>
            </w:pPr>
            <w:r w:rsidRPr="00B95E8B">
              <w:t>Rule</w:t>
            </w:r>
          </w:p>
        </w:tc>
      </w:tr>
      <w:tr w:rsidR="002352A9" w:rsidRPr="00B95E8B" w14:paraId="459F4A01" w14:textId="77777777" w:rsidTr="0082472F">
        <w:tc>
          <w:tcPr>
            <w:tcW w:w="429" w:type="pct"/>
            <w:tcBorders>
              <w:top w:val="single" w:sz="2" w:space="0" w:color="auto"/>
              <w:bottom w:val="single" w:sz="2" w:space="0" w:color="auto"/>
            </w:tcBorders>
            <w:shd w:val="clear" w:color="auto" w:fill="auto"/>
          </w:tcPr>
          <w:p w14:paraId="5D41F937" w14:textId="77777777" w:rsidR="002352A9" w:rsidRPr="00B95E8B" w:rsidRDefault="002352A9" w:rsidP="009223E9">
            <w:pPr>
              <w:pStyle w:val="Tabletext"/>
            </w:pPr>
            <w:r w:rsidRPr="00B95E8B">
              <w:t>1</w:t>
            </w:r>
          </w:p>
        </w:tc>
        <w:tc>
          <w:tcPr>
            <w:tcW w:w="2285" w:type="pct"/>
            <w:tcBorders>
              <w:top w:val="single" w:sz="2" w:space="0" w:color="auto"/>
              <w:bottom w:val="single" w:sz="2" w:space="0" w:color="auto"/>
            </w:tcBorders>
            <w:shd w:val="clear" w:color="auto" w:fill="auto"/>
          </w:tcPr>
          <w:p w14:paraId="47028853" w14:textId="77777777" w:rsidR="002352A9" w:rsidRPr="00B95E8B" w:rsidRDefault="002352A9" w:rsidP="009223E9">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734ADB8" w14:textId="77777777" w:rsidR="002352A9" w:rsidRPr="00B95E8B" w:rsidRDefault="002352A9" w:rsidP="009223E9">
            <w:pPr>
              <w:pStyle w:val="Tabletext"/>
            </w:pPr>
            <w:r w:rsidRPr="00B95E8B">
              <w:t>The following person:</w:t>
            </w:r>
          </w:p>
          <w:p w14:paraId="4AF95651" w14:textId="77777777" w:rsidR="002352A9" w:rsidRPr="00B95E8B" w:rsidRDefault="002352A9" w:rsidP="009223E9">
            <w:pPr>
              <w:pStyle w:val="Tablea"/>
            </w:pPr>
            <w:r w:rsidRPr="00B95E8B">
              <w:t>(a) the liable collection agent in the sale case;</w:t>
            </w:r>
          </w:p>
          <w:p w14:paraId="5A713F89" w14:textId="77777777" w:rsidR="002352A9" w:rsidRPr="00B95E8B" w:rsidRDefault="002352A9" w:rsidP="009223E9">
            <w:pPr>
              <w:pStyle w:val="Tablea"/>
            </w:pPr>
            <w:r w:rsidRPr="00B95E8B">
              <w:t>(b) the exporting agent in the export case</w:t>
            </w:r>
          </w:p>
        </w:tc>
      </w:tr>
      <w:tr w:rsidR="002352A9" w:rsidRPr="00B95E8B" w14:paraId="6AB2A89F" w14:textId="77777777" w:rsidTr="0082472F">
        <w:tc>
          <w:tcPr>
            <w:tcW w:w="429" w:type="pct"/>
            <w:tcBorders>
              <w:top w:val="single" w:sz="2" w:space="0" w:color="auto"/>
              <w:bottom w:val="single" w:sz="2" w:space="0" w:color="auto"/>
            </w:tcBorders>
            <w:shd w:val="clear" w:color="auto" w:fill="auto"/>
          </w:tcPr>
          <w:p w14:paraId="0AE6DD09" w14:textId="77777777" w:rsidR="002352A9" w:rsidRPr="00B95E8B" w:rsidRDefault="002352A9" w:rsidP="009223E9">
            <w:pPr>
              <w:pStyle w:val="Tabletext"/>
            </w:pPr>
            <w:r w:rsidRPr="00B95E8B">
              <w:t>2</w:t>
            </w:r>
          </w:p>
        </w:tc>
        <w:tc>
          <w:tcPr>
            <w:tcW w:w="2285" w:type="pct"/>
            <w:tcBorders>
              <w:top w:val="single" w:sz="2" w:space="0" w:color="auto"/>
              <w:bottom w:val="single" w:sz="2" w:space="0" w:color="auto"/>
            </w:tcBorders>
            <w:shd w:val="clear" w:color="auto" w:fill="auto"/>
          </w:tcPr>
          <w:p w14:paraId="55BA5F7C" w14:textId="77777777" w:rsidR="002352A9" w:rsidRPr="00B95E8B" w:rsidRDefault="002352A9" w:rsidP="009223E9">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9EE013E" w14:textId="77777777" w:rsidR="002352A9" w:rsidRPr="00B95E8B" w:rsidRDefault="002352A9" w:rsidP="009223E9">
            <w:pPr>
              <w:pStyle w:val="Tabletext"/>
            </w:pPr>
            <w:r w:rsidRPr="00B95E8B">
              <w:t>The records must enable the person to substantiate the equivalent amount payable and paid by the person in relation to the potatoes</w:t>
            </w:r>
          </w:p>
        </w:tc>
      </w:tr>
      <w:tr w:rsidR="002352A9" w:rsidRPr="00B95E8B" w14:paraId="31752BFB" w14:textId="77777777" w:rsidTr="0082472F">
        <w:tc>
          <w:tcPr>
            <w:tcW w:w="429" w:type="pct"/>
            <w:tcBorders>
              <w:top w:val="single" w:sz="2" w:space="0" w:color="auto"/>
              <w:bottom w:val="single" w:sz="12" w:space="0" w:color="auto"/>
            </w:tcBorders>
            <w:shd w:val="clear" w:color="auto" w:fill="auto"/>
          </w:tcPr>
          <w:p w14:paraId="62FBDAB0" w14:textId="77777777" w:rsidR="002352A9" w:rsidRPr="00B95E8B" w:rsidRDefault="002352A9" w:rsidP="009223E9">
            <w:pPr>
              <w:pStyle w:val="Tabletext"/>
            </w:pPr>
            <w:r w:rsidRPr="00B95E8B">
              <w:t>3</w:t>
            </w:r>
          </w:p>
        </w:tc>
        <w:tc>
          <w:tcPr>
            <w:tcW w:w="2285" w:type="pct"/>
            <w:tcBorders>
              <w:top w:val="single" w:sz="2" w:space="0" w:color="auto"/>
              <w:bottom w:val="single" w:sz="12" w:space="0" w:color="auto"/>
            </w:tcBorders>
            <w:shd w:val="clear" w:color="auto" w:fill="auto"/>
          </w:tcPr>
          <w:p w14:paraId="73018699" w14:textId="77777777" w:rsidR="002352A9" w:rsidRPr="00B95E8B" w:rsidRDefault="002352A9" w:rsidP="009223E9">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C9594AB" w14:textId="77777777" w:rsidR="002352A9" w:rsidRPr="00B95E8B" w:rsidRDefault="002352A9" w:rsidP="009223E9">
            <w:pPr>
              <w:pStyle w:val="Tabletext"/>
            </w:pPr>
            <w:r w:rsidRPr="00B95E8B">
              <w:t xml:space="preserve">Until the end of the period of 5 years beginning on the day after the end of the </w:t>
            </w:r>
            <w:r w:rsidR="007760CE" w:rsidRPr="00B95E8B">
              <w:t>calendar year</w:t>
            </w:r>
            <w:r w:rsidRPr="00B95E8B">
              <w:t xml:space="preserve"> in which the potatoes are sold or exported</w:t>
            </w:r>
          </w:p>
        </w:tc>
      </w:tr>
    </w:tbl>
    <w:p w14:paraId="7724F713" w14:textId="77777777" w:rsidR="002352A9" w:rsidRPr="00B95E8B" w:rsidRDefault="002352A9" w:rsidP="002352A9">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0278B43" w14:textId="78C6B4B7" w:rsidR="002352A9" w:rsidRPr="00B95E8B" w:rsidRDefault="00212E67" w:rsidP="002352A9">
      <w:pPr>
        <w:pStyle w:val="ActHead5"/>
      </w:pPr>
      <w:bookmarkStart w:id="378" w:name="_Toc195792414"/>
      <w:r w:rsidRPr="002A2C22">
        <w:rPr>
          <w:rStyle w:val="CharSectno"/>
        </w:rPr>
        <w:t>58</w:t>
      </w:r>
      <w:r w:rsidR="002A2C22" w:rsidRPr="002A2C22">
        <w:rPr>
          <w:rStyle w:val="CharSectno"/>
        </w:rPr>
        <w:noBreakHyphen/>
      </w:r>
      <w:r w:rsidRPr="002A2C22">
        <w:rPr>
          <w:rStyle w:val="CharSectno"/>
        </w:rPr>
        <w:t>3</w:t>
      </w:r>
      <w:r w:rsidR="002352A9" w:rsidRPr="00B95E8B">
        <w:t xml:space="preserve">  Obligations of persons claiming levy or charge exemption</w:t>
      </w:r>
      <w:bookmarkEnd w:id="378"/>
    </w:p>
    <w:p w14:paraId="681670D0" w14:textId="77777777" w:rsidR="002352A9" w:rsidRPr="00B95E8B" w:rsidRDefault="002352A9" w:rsidP="002352A9">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3FF2D5D9" w14:textId="77777777" w:rsidR="002352A9" w:rsidRPr="00B95E8B" w:rsidRDefault="002352A9" w:rsidP="002352A9">
      <w:pPr>
        <w:pStyle w:val="paragraph"/>
      </w:pPr>
      <w:r w:rsidRPr="00B95E8B">
        <w:tab/>
        <w:t>(a)</w:t>
      </w:r>
      <w:r w:rsidRPr="00B95E8B">
        <w:tab/>
        <w:t>potatoes are harvested in Australia and in a calendar year are sold by the person who owns the potatoes immediately after they are harvested and the person considers that an exemption from levy applies; or</w:t>
      </w:r>
    </w:p>
    <w:p w14:paraId="6202AA17" w14:textId="77777777" w:rsidR="002352A9" w:rsidRPr="00B95E8B" w:rsidRDefault="002352A9" w:rsidP="002352A9">
      <w:pPr>
        <w:pStyle w:val="paragraph"/>
      </w:pPr>
      <w:r w:rsidRPr="00B95E8B">
        <w:tab/>
        <w:t>(b)</w:t>
      </w:r>
      <w:r w:rsidRPr="00B95E8B">
        <w:tab/>
        <w:t>potatoes are harvested in Australia and in a calendar year are processed at a processing establishment in Australia and the person who owns the potatoes at the time at which the potatoes begin to be processed considers that an exemption from levy applies; or</w:t>
      </w:r>
    </w:p>
    <w:p w14:paraId="1B442068" w14:textId="77777777" w:rsidR="002352A9" w:rsidRPr="00B95E8B" w:rsidRDefault="002352A9" w:rsidP="002352A9">
      <w:pPr>
        <w:pStyle w:val="paragraph"/>
      </w:pPr>
      <w:r w:rsidRPr="00B95E8B">
        <w:tab/>
        <w:t>(c)</w:t>
      </w:r>
      <w:r w:rsidRPr="00B95E8B">
        <w:tab/>
        <w:t xml:space="preserve">potatoes are harvested in Australia and in a calendar year are exported from Australia and the person who </w:t>
      </w:r>
      <w:r w:rsidR="009628DE" w:rsidRPr="00B95E8B">
        <w:t>exports</w:t>
      </w:r>
      <w:r w:rsidRPr="00B95E8B">
        <w:t xml:space="preserve"> the potatoes considers that an exemption from charge applies.</w:t>
      </w:r>
    </w:p>
    <w:p w14:paraId="1F9BE669" w14:textId="77777777" w:rsidR="002352A9" w:rsidRPr="00B95E8B" w:rsidRDefault="002352A9" w:rsidP="002352A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352A9" w:rsidRPr="00B95E8B" w14:paraId="363EB3DA" w14:textId="77777777" w:rsidTr="0082472F">
        <w:trPr>
          <w:tblHeader/>
        </w:trPr>
        <w:tc>
          <w:tcPr>
            <w:tcW w:w="5000" w:type="pct"/>
            <w:gridSpan w:val="3"/>
            <w:tcBorders>
              <w:top w:val="single" w:sz="12" w:space="0" w:color="auto"/>
              <w:bottom w:val="single" w:sz="2" w:space="0" w:color="auto"/>
            </w:tcBorders>
            <w:shd w:val="clear" w:color="auto" w:fill="auto"/>
          </w:tcPr>
          <w:p w14:paraId="3AE31F90" w14:textId="017E7361" w:rsidR="002352A9" w:rsidRPr="00B95E8B" w:rsidRDefault="002352A9" w:rsidP="009223E9">
            <w:pPr>
              <w:pStyle w:val="TableHeading"/>
            </w:pPr>
            <w:r w:rsidRPr="00B95E8B">
              <w:t>Record</w:t>
            </w:r>
            <w:r w:rsidR="002A2C22">
              <w:noBreakHyphen/>
            </w:r>
            <w:r w:rsidRPr="00B95E8B">
              <w:t>keeping</w:t>
            </w:r>
          </w:p>
        </w:tc>
      </w:tr>
      <w:tr w:rsidR="002352A9" w:rsidRPr="00B95E8B" w14:paraId="71C7E9D2" w14:textId="77777777" w:rsidTr="0082472F">
        <w:trPr>
          <w:tblHeader/>
        </w:trPr>
        <w:tc>
          <w:tcPr>
            <w:tcW w:w="429" w:type="pct"/>
            <w:tcBorders>
              <w:top w:val="single" w:sz="2" w:space="0" w:color="auto"/>
              <w:bottom w:val="single" w:sz="12" w:space="0" w:color="auto"/>
            </w:tcBorders>
            <w:shd w:val="clear" w:color="auto" w:fill="auto"/>
          </w:tcPr>
          <w:p w14:paraId="1E867230" w14:textId="77777777" w:rsidR="002352A9" w:rsidRPr="00B95E8B" w:rsidRDefault="002352A9" w:rsidP="009223E9">
            <w:pPr>
              <w:pStyle w:val="TableHeading"/>
            </w:pPr>
            <w:r w:rsidRPr="00B95E8B">
              <w:t>Item</w:t>
            </w:r>
          </w:p>
        </w:tc>
        <w:tc>
          <w:tcPr>
            <w:tcW w:w="2285" w:type="pct"/>
            <w:tcBorders>
              <w:top w:val="single" w:sz="2" w:space="0" w:color="auto"/>
              <w:bottom w:val="single" w:sz="12" w:space="0" w:color="auto"/>
            </w:tcBorders>
            <w:shd w:val="clear" w:color="auto" w:fill="auto"/>
          </w:tcPr>
          <w:p w14:paraId="26D75390" w14:textId="77777777" w:rsidR="002352A9" w:rsidRPr="00B95E8B" w:rsidRDefault="002352A9" w:rsidP="009223E9">
            <w:pPr>
              <w:pStyle w:val="TableHeading"/>
            </w:pPr>
            <w:r w:rsidRPr="00B95E8B">
              <w:t>Matter</w:t>
            </w:r>
          </w:p>
        </w:tc>
        <w:tc>
          <w:tcPr>
            <w:tcW w:w="2286" w:type="pct"/>
            <w:tcBorders>
              <w:top w:val="single" w:sz="2" w:space="0" w:color="auto"/>
              <w:bottom w:val="single" w:sz="12" w:space="0" w:color="auto"/>
            </w:tcBorders>
            <w:shd w:val="clear" w:color="auto" w:fill="auto"/>
          </w:tcPr>
          <w:p w14:paraId="2DAD70AA" w14:textId="77777777" w:rsidR="002352A9" w:rsidRPr="00B95E8B" w:rsidRDefault="002352A9" w:rsidP="009223E9">
            <w:pPr>
              <w:pStyle w:val="TableHeading"/>
            </w:pPr>
            <w:r w:rsidRPr="00B95E8B">
              <w:t>Rule</w:t>
            </w:r>
          </w:p>
        </w:tc>
      </w:tr>
      <w:tr w:rsidR="002352A9" w:rsidRPr="00B95E8B" w14:paraId="0A1D3A75" w14:textId="77777777" w:rsidTr="0082472F">
        <w:tc>
          <w:tcPr>
            <w:tcW w:w="429" w:type="pct"/>
            <w:tcBorders>
              <w:top w:val="single" w:sz="2" w:space="0" w:color="auto"/>
              <w:bottom w:val="single" w:sz="2" w:space="0" w:color="auto"/>
            </w:tcBorders>
            <w:shd w:val="clear" w:color="auto" w:fill="auto"/>
          </w:tcPr>
          <w:p w14:paraId="1D6202BF" w14:textId="77777777" w:rsidR="002352A9" w:rsidRPr="00B95E8B" w:rsidRDefault="002352A9" w:rsidP="009223E9">
            <w:pPr>
              <w:pStyle w:val="Tabletext"/>
            </w:pPr>
            <w:r w:rsidRPr="00B95E8B">
              <w:t>1</w:t>
            </w:r>
          </w:p>
        </w:tc>
        <w:tc>
          <w:tcPr>
            <w:tcW w:w="2285" w:type="pct"/>
            <w:tcBorders>
              <w:top w:val="single" w:sz="2" w:space="0" w:color="auto"/>
              <w:bottom w:val="single" w:sz="2" w:space="0" w:color="auto"/>
            </w:tcBorders>
            <w:shd w:val="clear" w:color="auto" w:fill="auto"/>
          </w:tcPr>
          <w:p w14:paraId="54100AC3" w14:textId="77777777" w:rsidR="002352A9" w:rsidRPr="00B95E8B" w:rsidRDefault="002352A9" w:rsidP="009223E9">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679CF95" w14:textId="77777777" w:rsidR="002352A9" w:rsidRPr="00B95E8B" w:rsidRDefault="002352A9" w:rsidP="009223E9">
            <w:pPr>
              <w:pStyle w:val="Tabletext"/>
            </w:pPr>
            <w:r w:rsidRPr="00B95E8B">
              <w:t>The person</w:t>
            </w:r>
          </w:p>
        </w:tc>
      </w:tr>
      <w:tr w:rsidR="002352A9" w:rsidRPr="00B95E8B" w14:paraId="4063D581" w14:textId="77777777" w:rsidTr="0082472F">
        <w:tc>
          <w:tcPr>
            <w:tcW w:w="429" w:type="pct"/>
            <w:tcBorders>
              <w:top w:val="single" w:sz="2" w:space="0" w:color="auto"/>
              <w:bottom w:val="single" w:sz="2" w:space="0" w:color="auto"/>
            </w:tcBorders>
            <w:shd w:val="clear" w:color="auto" w:fill="auto"/>
          </w:tcPr>
          <w:p w14:paraId="1E585E3E" w14:textId="77777777" w:rsidR="002352A9" w:rsidRPr="00B95E8B" w:rsidRDefault="002352A9" w:rsidP="009223E9">
            <w:pPr>
              <w:pStyle w:val="Tabletext"/>
            </w:pPr>
            <w:r w:rsidRPr="00B95E8B">
              <w:t>2</w:t>
            </w:r>
          </w:p>
        </w:tc>
        <w:tc>
          <w:tcPr>
            <w:tcW w:w="2285" w:type="pct"/>
            <w:tcBorders>
              <w:top w:val="single" w:sz="2" w:space="0" w:color="auto"/>
              <w:bottom w:val="single" w:sz="2" w:space="0" w:color="auto"/>
            </w:tcBorders>
            <w:shd w:val="clear" w:color="auto" w:fill="auto"/>
          </w:tcPr>
          <w:p w14:paraId="3F242BCB" w14:textId="77777777" w:rsidR="002352A9" w:rsidRPr="00B95E8B" w:rsidRDefault="002352A9" w:rsidP="009223E9">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9B0D838" w14:textId="77777777" w:rsidR="002352A9" w:rsidRPr="00B95E8B" w:rsidRDefault="002352A9" w:rsidP="009223E9">
            <w:pPr>
              <w:pStyle w:val="Tabletext"/>
            </w:pPr>
            <w:r w:rsidRPr="00B95E8B">
              <w:t>The records must contain details that are relevant to working out whether the exemption applies</w:t>
            </w:r>
          </w:p>
        </w:tc>
      </w:tr>
      <w:tr w:rsidR="002352A9" w:rsidRPr="00B95E8B" w14:paraId="68089C4F" w14:textId="77777777" w:rsidTr="0082472F">
        <w:tc>
          <w:tcPr>
            <w:tcW w:w="429" w:type="pct"/>
            <w:tcBorders>
              <w:top w:val="single" w:sz="2" w:space="0" w:color="auto"/>
              <w:bottom w:val="single" w:sz="12" w:space="0" w:color="auto"/>
            </w:tcBorders>
            <w:shd w:val="clear" w:color="auto" w:fill="auto"/>
          </w:tcPr>
          <w:p w14:paraId="510284B0" w14:textId="77777777" w:rsidR="002352A9" w:rsidRPr="00B95E8B" w:rsidRDefault="002352A9" w:rsidP="009223E9">
            <w:pPr>
              <w:pStyle w:val="Tabletext"/>
            </w:pPr>
            <w:r w:rsidRPr="00B95E8B">
              <w:t>3</w:t>
            </w:r>
          </w:p>
        </w:tc>
        <w:tc>
          <w:tcPr>
            <w:tcW w:w="2285" w:type="pct"/>
            <w:tcBorders>
              <w:top w:val="single" w:sz="2" w:space="0" w:color="auto"/>
              <w:bottom w:val="single" w:sz="12" w:space="0" w:color="auto"/>
            </w:tcBorders>
            <w:shd w:val="clear" w:color="auto" w:fill="auto"/>
          </w:tcPr>
          <w:p w14:paraId="68A93112" w14:textId="77777777" w:rsidR="002352A9" w:rsidRPr="00B95E8B" w:rsidRDefault="002352A9" w:rsidP="009223E9">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DCC7746" w14:textId="77777777" w:rsidR="002352A9" w:rsidRPr="00B95E8B" w:rsidRDefault="002352A9" w:rsidP="009223E9">
            <w:pPr>
              <w:pStyle w:val="Tabletext"/>
            </w:pPr>
            <w:r w:rsidRPr="00B95E8B">
              <w:t xml:space="preserve">Until the end of the period of 5 years beginning on the day after the end of the </w:t>
            </w:r>
            <w:r w:rsidR="00AA3818" w:rsidRPr="00B95E8B">
              <w:t xml:space="preserve">calendar </w:t>
            </w:r>
            <w:r w:rsidRPr="00B95E8B">
              <w:t>year</w:t>
            </w:r>
          </w:p>
        </w:tc>
      </w:tr>
    </w:tbl>
    <w:p w14:paraId="2D616169" w14:textId="77777777" w:rsidR="002352A9" w:rsidRPr="00B95E8B" w:rsidRDefault="002352A9" w:rsidP="002352A9">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BE2C367" w14:textId="54B6C30C" w:rsidR="002352A9" w:rsidRPr="00B95E8B" w:rsidRDefault="00212E67" w:rsidP="002352A9">
      <w:pPr>
        <w:pStyle w:val="ActHead5"/>
      </w:pPr>
      <w:bookmarkStart w:id="379" w:name="_Toc195792415"/>
      <w:r w:rsidRPr="002A2C22">
        <w:rPr>
          <w:rStyle w:val="CharSectno"/>
        </w:rPr>
        <w:t>58</w:t>
      </w:r>
      <w:r w:rsidR="002A2C22" w:rsidRPr="002A2C22">
        <w:rPr>
          <w:rStyle w:val="CharSectno"/>
        </w:rPr>
        <w:noBreakHyphen/>
      </w:r>
      <w:r w:rsidRPr="002A2C22">
        <w:rPr>
          <w:rStyle w:val="CharSectno"/>
        </w:rPr>
        <w:t>4</w:t>
      </w:r>
      <w:r w:rsidR="002352A9" w:rsidRPr="00B95E8B">
        <w:t xml:space="preserve">  Process for obtaining exemption from giving quarterly returns—levy payers or charge payers</w:t>
      </w:r>
      <w:bookmarkEnd w:id="379"/>
    </w:p>
    <w:p w14:paraId="156EFA1F" w14:textId="77777777" w:rsidR="002352A9" w:rsidRPr="00B95E8B" w:rsidRDefault="002352A9" w:rsidP="002352A9">
      <w:pPr>
        <w:pStyle w:val="subsection"/>
      </w:pPr>
      <w:r w:rsidRPr="00B95E8B">
        <w:tab/>
        <w:t>(1)</w:t>
      </w:r>
      <w:r w:rsidRPr="00B95E8B">
        <w:tab/>
        <w:t>A person who:</w:t>
      </w:r>
    </w:p>
    <w:p w14:paraId="5D7E3779" w14:textId="77777777" w:rsidR="002352A9" w:rsidRPr="00B95E8B" w:rsidRDefault="002352A9" w:rsidP="002352A9">
      <w:pPr>
        <w:pStyle w:val="paragraph"/>
      </w:pPr>
      <w:r w:rsidRPr="00B95E8B">
        <w:tab/>
        <w:t>(a)</w:t>
      </w:r>
      <w:r w:rsidRPr="00B95E8B">
        <w:tab/>
        <w:t>is a levy payer for levy imposed on potatoes that are processed in a calendar year at a processing establishment in Australia; or</w:t>
      </w:r>
    </w:p>
    <w:p w14:paraId="4E231059" w14:textId="77777777" w:rsidR="002352A9" w:rsidRPr="00B95E8B" w:rsidRDefault="002352A9" w:rsidP="002352A9">
      <w:pPr>
        <w:pStyle w:val="paragraph"/>
      </w:pPr>
      <w:r w:rsidRPr="00B95E8B">
        <w:tab/>
        <w:t>(b)</w:t>
      </w:r>
      <w:r w:rsidRPr="00B95E8B">
        <w:tab/>
        <w:t>is a charge payer for charge imposed on potatoes that are exported in a calendar year other than through an exporting agent;</w:t>
      </w:r>
    </w:p>
    <w:p w14:paraId="3236F5AF" w14:textId="77777777" w:rsidR="002352A9" w:rsidRPr="00B95E8B" w:rsidRDefault="002352A9" w:rsidP="002352A9">
      <w:pPr>
        <w:pStyle w:val="subsection2"/>
      </w:pPr>
      <w:r w:rsidRPr="00B95E8B">
        <w:t>is not required to give returns for quarters in the year if:</w:t>
      </w:r>
    </w:p>
    <w:p w14:paraId="017BFBC4" w14:textId="77777777" w:rsidR="002352A9" w:rsidRPr="00B95E8B" w:rsidRDefault="002352A9" w:rsidP="002352A9">
      <w:pPr>
        <w:pStyle w:val="paragraph"/>
      </w:pPr>
      <w:r w:rsidRPr="00B95E8B">
        <w:tab/>
        <w:t>(c)</w:t>
      </w:r>
      <w:r w:rsidRPr="00B95E8B">
        <w:tab/>
        <w:t>the person applies to the Secretary for an exemption from the requirement to give returns for quarters in the year; and</w:t>
      </w:r>
    </w:p>
    <w:p w14:paraId="0C7642BB" w14:textId="77777777" w:rsidR="00815079" w:rsidRPr="00B95E8B" w:rsidRDefault="00815079" w:rsidP="002352A9">
      <w:pPr>
        <w:pStyle w:val="paragraph"/>
      </w:pPr>
      <w:r w:rsidRPr="00B95E8B">
        <w:tab/>
        <w:t>(d)</w:t>
      </w:r>
      <w:r w:rsidRPr="00B95E8B">
        <w:tab/>
        <w:t>the person applies before the end of the threshold quarter in the year; and</w:t>
      </w:r>
    </w:p>
    <w:p w14:paraId="2FEAC013" w14:textId="42F3ADE6" w:rsidR="002352A9" w:rsidRPr="00B95E8B" w:rsidRDefault="002352A9" w:rsidP="002352A9">
      <w:pPr>
        <w:pStyle w:val="paragraph"/>
      </w:pPr>
      <w:r w:rsidRPr="00B95E8B">
        <w:tab/>
        <w:t>(e)</w:t>
      </w:r>
      <w:r w:rsidRPr="00B95E8B">
        <w:tab/>
        <w:t xml:space="preserve">the Secretary grants the exemption under </w:t>
      </w:r>
      <w:r w:rsidR="002A2C22">
        <w:t>section 1</w:t>
      </w:r>
      <w:r w:rsidR="00342EA0" w:rsidRPr="00B95E8B">
        <w:t>0</w:t>
      </w:r>
      <w:r w:rsidRPr="00B95E8B">
        <w:t>.</w:t>
      </w:r>
    </w:p>
    <w:p w14:paraId="5BD76A76" w14:textId="77777777" w:rsidR="002352A9" w:rsidRPr="00B95E8B" w:rsidRDefault="002352A9" w:rsidP="002352A9">
      <w:pPr>
        <w:pStyle w:val="subsection"/>
      </w:pPr>
      <w:r w:rsidRPr="00B95E8B">
        <w:tab/>
        <w:t>(2)</w:t>
      </w:r>
      <w:r w:rsidRPr="00B95E8B">
        <w:tab/>
        <w:t>The person may apply only if the person reasonably believes that the total quantity of potatoes in relation to which the person will pay, or will be likely to pay, levy or charge or both for the calendar year will be less than 1,000 tonnes</w:t>
      </w:r>
      <w:r w:rsidR="00940387" w:rsidRPr="00B95E8B">
        <w:t>.</w:t>
      </w:r>
    </w:p>
    <w:p w14:paraId="721C12FC" w14:textId="0B64219E" w:rsidR="002352A9" w:rsidRPr="00B95E8B" w:rsidRDefault="002352A9" w:rsidP="002352A9">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3A113519" w14:textId="0CB65077" w:rsidR="002352A9" w:rsidRPr="00B95E8B" w:rsidRDefault="00212E67" w:rsidP="002352A9">
      <w:pPr>
        <w:pStyle w:val="ActHead5"/>
      </w:pPr>
      <w:bookmarkStart w:id="380" w:name="_Toc195792416"/>
      <w:r w:rsidRPr="002A2C22">
        <w:rPr>
          <w:rStyle w:val="CharSectno"/>
        </w:rPr>
        <w:t>58</w:t>
      </w:r>
      <w:r w:rsidR="002A2C22" w:rsidRPr="002A2C22">
        <w:rPr>
          <w:rStyle w:val="CharSectno"/>
        </w:rPr>
        <w:noBreakHyphen/>
      </w:r>
      <w:r w:rsidRPr="002A2C22">
        <w:rPr>
          <w:rStyle w:val="CharSectno"/>
        </w:rPr>
        <w:t>5</w:t>
      </w:r>
      <w:r w:rsidR="002352A9" w:rsidRPr="00B95E8B">
        <w:t xml:space="preserve">  Process for obtaining exemption from giving quarterly returns—collection agents</w:t>
      </w:r>
      <w:bookmarkEnd w:id="380"/>
    </w:p>
    <w:p w14:paraId="412EDB1F" w14:textId="22247A3C" w:rsidR="002352A9" w:rsidRPr="00B95E8B" w:rsidRDefault="002352A9" w:rsidP="002352A9">
      <w:pPr>
        <w:pStyle w:val="subsection"/>
      </w:pPr>
      <w:r w:rsidRPr="00B95E8B">
        <w:tab/>
        <w:t>(1)</w:t>
      </w:r>
      <w:r w:rsidRPr="00B95E8B">
        <w:tab/>
        <w:t xml:space="preserve">For the purposes of </w:t>
      </w:r>
      <w:r w:rsidR="00C91FA7" w:rsidRPr="00B95E8B">
        <w:t>subclause 5</w:t>
      </w:r>
      <w:r w:rsidR="00DC5F30" w:rsidRPr="00B95E8B">
        <w:t>8</w:t>
      </w:r>
      <w:r w:rsidR="002A2C22">
        <w:noBreakHyphen/>
      </w:r>
      <w:r w:rsidR="00DC5F30" w:rsidRPr="00B95E8B">
        <w:t>2</w:t>
      </w:r>
      <w:r w:rsidRPr="00B95E8B">
        <w:t>(3), a person is not required to give returns for quarters in the calendar year if:</w:t>
      </w:r>
    </w:p>
    <w:p w14:paraId="3D990256" w14:textId="77777777" w:rsidR="002352A9" w:rsidRPr="00B95E8B" w:rsidRDefault="002352A9" w:rsidP="002352A9">
      <w:pPr>
        <w:pStyle w:val="paragraph"/>
      </w:pPr>
      <w:r w:rsidRPr="00B95E8B">
        <w:tab/>
        <w:t>(a)</w:t>
      </w:r>
      <w:r w:rsidRPr="00B95E8B">
        <w:tab/>
        <w:t>the person applies to the Secretary for an exemption from the requirement to give returns for quarters in the year; and</w:t>
      </w:r>
    </w:p>
    <w:p w14:paraId="31FB816C" w14:textId="77777777" w:rsidR="00EE25D6" w:rsidRPr="00B95E8B" w:rsidRDefault="00EE25D6" w:rsidP="00EE25D6">
      <w:pPr>
        <w:pStyle w:val="paragraph"/>
      </w:pPr>
      <w:r w:rsidRPr="00B95E8B">
        <w:tab/>
        <w:t>(b)</w:t>
      </w:r>
      <w:r w:rsidRPr="00B95E8B">
        <w:tab/>
        <w:t>the person applies before the end of:</w:t>
      </w:r>
    </w:p>
    <w:p w14:paraId="18A0E075" w14:textId="77777777" w:rsidR="00EE25D6" w:rsidRPr="00B95E8B" w:rsidRDefault="00EE25D6" w:rsidP="00EE25D6">
      <w:pPr>
        <w:pStyle w:val="paragraphsub"/>
      </w:pPr>
      <w:r w:rsidRPr="00B95E8B">
        <w:tab/>
        <w:t>(i)</w:t>
      </w:r>
      <w:r w:rsidRPr="00B95E8B">
        <w:tab/>
        <w:t>if the person is the liable collection agent in the sale case—</w:t>
      </w:r>
      <w:r w:rsidR="00401471" w:rsidRPr="00B95E8B">
        <w:t>the first quarter in the year in which levy is imposed on potatoes where the person is liable to pay an equivalent amount</w:t>
      </w:r>
      <w:r w:rsidRPr="00B95E8B">
        <w:t>; or</w:t>
      </w:r>
    </w:p>
    <w:p w14:paraId="6ECFA245" w14:textId="77777777" w:rsidR="00EE25D6" w:rsidRPr="00B95E8B" w:rsidRDefault="00EE25D6" w:rsidP="00EE25D6">
      <w:pPr>
        <w:pStyle w:val="paragraphsub"/>
      </w:pPr>
      <w:r w:rsidRPr="00B95E8B">
        <w:tab/>
        <w:t>(ii)</w:t>
      </w:r>
      <w:r w:rsidRPr="00B95E8B">
        <w:tab/>
        <w:t>if the person is the exporting agent in the export case—the threshold quarter in the year for the charge payer; and</w:t>
      </w:r>
    </w:p>
    <w:p w14:paraId="2E9132FE" w14:textId="5C8BB5EE" w:rsidR="002352A9" w:rsidRPr="00B95E8B" w:rsidRDefault="002352A9" w:rsidP="002352A9">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135E12EB" w14:textId="77777777" w:rsidR="002352A9" w:rsidRPr="00B95E8B" w:rsidRDefault="002352A9" w:rsidP="002352A9">
      <w:pPr>
        <w:pStyle w:val="subsection"/>
      </w:pPr>
      <w:r w:rsidRPr="00B95E8B">
        <w:tab/>
        <w:t>(2)</w:t>
      </w:r>
      <w:r w:rsidRPr="00B95E8B">
        <w:tab/>
        <w:t>The person may apply only if the person reasonably believes that the total quantity of potatoes in relation to which the person will pay, or will be likely to pay, an equivalent amount for the calendar year will be less than 1,000 tonnes.</w:t>
      </w:r>
    </w:p>
    <w:p w14:paraId="1B087047" w14:textId="0C31A3A7" w:rsidR="00CA158B" w:rsidRPr="00B95E8B" w:rsidRDefault="00CA158B" w:rsidP="00CA158B">
      <w:pPr>
        <w:pStyle w:val="notetext"/>
      </w:pPr>
      <w:r w:rsidRPr="00B95E8B">
        <w:t>Note:</w:t>
      </w:r>
      <w:r w:rsidRPr="00B95E8B">
        <w:tab/>
        <w:t xml:space="preserve">For rules about the form of applications, granting exemptions and revoking exemptions, see </w:t>
      </w:r>
      <w:r w:rsidR="002A2C22">
        <w:t>section 1</w:t>
      </w:r>
      <w:r w:rsidRPr="00B95E8B">
        <w:t>0.</w:t>
      </w:r>
    </w:p>
    <w:p w14:paraId="2DC82265" w14:textId="77777777" w:rsidR="00ED36EE" w:rsidRPr="00B95E8B" w:rsidRDefault="006B2A9D" w:rsidP="00ED36EE">
      <w:pPr>
        <w:pStyle w:val="ActHead3"/>
        <w:pageBreakBefore/>
      </w:pPr>
      <w:bookmarkStart w:id="381" w:name="_Toc195792417"/>
      <w:r w:rsidRPr="002A2C22">
        <w:rPr>
          <w:rStyle w:val="CharDivNo"/>
        </w:rPr>
        <w:t>Division </w:t>
      </w:r>
      <w:r w:rsidR="00212E67" w:rsidRPr="002A2C22">
        <w:rPr>
          <w:rStyle w:val="CharDivNo"/>
        </w:rPr>
        <w:t>59</w:t>
      </w:r>
      <w:r w:rsidR="00ED36EE" w:rsidRPr="00B95E8B">
        <w:t>—</w:t>
      </w:r>
      <w:r w:rsidR="00ED36EE" w:rsidRPr="002A2C22">
        <w:rPr>
          <w:rStyle w:val="CharDivText"/>
        </w:rPr>
        <w:t>Prunes</w:t>
      </w:r>
      <w:bookmarkEnd w:id="381"/>
    </w:p>
    <w:p w14:paraId="71DC44EB" w14:textId="7149F42E" w:rsidR="00ED36EE" w:rsidRPr="00B95E8B" w:rsidRDefault="00AE7B0B" w:rsidP="00ED36EE">
      <w:pPr>
        <w:pStyle w:val="ActHead5"/>
      </w:pPr>
      <w:bookmarkStart w:id="382" w:name="_Toc195792418"/>
      <w:r w:rsidRPr="002A2C22">
        <w:rPr>
          <w:rStyle w:val="CharSectno"/>
        </w:rPr>
        <w:t>59</w:t>
      </w:r>
      <w:r w:rsidR="002A2C22" w:rsidRPr="002A2C22">
        <w:rPr>
          <w:rStyle w:val="CharSectno"/>
        </w:rPr>
        <w:noBreakHyphen/>
      </w:r>
      <w:r w:rsidRPr="002A2C22">
        <w:rPr>
          <w:rStyle w:val="CharSectno"/>
        </w:rPr>
        <w:t>1</w:t>
      </w:r>
      <w:r w:rsidR="00ED36EE" w:rsidRPr="00B95E8B">
        <w:t xml:space="preserve">  Obligations of levy payers</w:t>
      </w:r>
      <w:bookmarkEnd w:id="382"/>
    </w:p>
    <w:p w14:paraId="2A4CEF79" w14:textId="77777777" w:rsidR="00ED36EE" w:rsidRPr="00B95E8B" w:rsidRDefault="00ED36EE" w:rsidP="00ED36EE">
      <w:pPr>
        <w:pStyle w:val="SubsectionHead"/>
      </w:pPr>
      <w:r w:rsidRPr="00B95E8B">
        <w:t>When prune levy due and payable</w:t>
      </w:r>
    </w:p>
    <w:p w14:paraId="648BB16C" w14:textId="77777777" w:rsidR="00ED36EE" w:rsidRPr="00B95E8B" w:rsidRDefault="00ED36EE" w:rsidP="00ED36EE">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5E226C7A" w14:textId="77777777" w:rsidR="00ED36EE" w:rsidRPr="00B95E8B" w:rsidRDefault="00ED36EE" w:rsidP="00ED36EE">
      <w:pPr>
        <w:pStyle w:val="paragraph"/>
      </w:pPr>
      <w:r w:rsidRPr="00B95E8B">
        <w:tab/>
        <w:t>(a)</w:t>
      </w:r>
      <w:r w:rsidRPr="00B95E8B">
        <w:tab/>
        <w:t xml:space="preserve">levy imposed on prunes that are delivered to a </w:t>
      </w:r>
      <w:r w:rsidR="006A681C" w:rsidRPr="00B95E8B">
        <w:t>packing house</w:t>
      </w:r>
      <w:r w:rsidRPr="00B95E8B">
        <w:t xml:space="preserve"> in a period of 12 months beginning on </w:t>
      </w:r>
      <w:r w:rsidR="009223E9" w:rsidRPr="00B95E8B">
        <w:t>1 October</w:t>
      </w:r>
      <w:r w:rsidRPr="00B95E8B">
        <w:t>; or</w:t>
      </w:r>
    </w:p>
    <w:p w14:paraId="69A861E7" w14:textId="77777777" w:rsidR="00ED36EE" w:rsidRPr="00B95E8B" w:rsidRDefault="00ED36EE" w:rsidP="00ED36EE">
      <w:pPr>
        <w:pStyle w:val="paragraph"/>
      </w:pPr>
      <w:r w:rsidRPr="00B95E8B">
        <w:tab/>
        <w:t>(b)</w:t>
      </w:r>
      <w:r w:rsidRPr="00B95E8B">
        <w:tab/>
        <w:t xml:space="preserve">levy imposed on prunes, where the fruit is dried at a </w:t>
      </w:r>
      <w:r w:rsidR="006A681C" w:rsidRPr="00B95E8B">
        <w:t>packing house</w:t>
      </w:r>
      <w:r w:rsidRPr="00B95E8B">
        <w:t xml:space="preserve"> in a period of 12 months beginning on </w:t>
      </w:r>
      <w:r w:rsidR="009223E9" w:rsidRPr="00B95E8B">
        <w:t>1 October</w:t>
      </w:r>
      <w:r w:rsidRPr="00B95E8B">
        <w:t>; or</w:t>
      </w:r>
    </w:p>
    <w:p w14:paraId="7BC0D619" w14:textId="77777777" w:rsidR="00ED36EE" w:rsidRPr="00B95E8B" w:rsidRDefault="00ED36EE" w:rsidP="00ED36EE">
      <w:pPr>
        <w:pStyle w:val="paragraph"/>
      </w:pPr>
      <w:r w:rsidRPr="00B95E8B">
        <w:tab/>
        <w:t>(c)</w:t>
      </w:r>
      <w:r w:rsidRPr="00B95E8B">
        <w:tab/>
        <w:t xml:space="preserve">levy imposed on prunes that are sold by the levy payer in a period of 12 months beginning on </w:t>
      </w:r>
      <w:r w:rsidR="009223E9" w:rsidRPr="00B95E8B">
        <w:t>1 October</w:t>
      </w:r>
      <w:r w:rsidRPr="00B95E8B">
        <w:t>; or</w:t>
      </w:r>
    </w:p>
    <w:p w14:paraId="2FE26E9A" w14:textId="77777777" w:rsidR="00ED36EE" w:rsidRPr="00B95E8B" w:rsidRDefault="00ED36EE" w:rsidP="00ED36EE">
      <w:pPr>
        <w:pStyle w:val="paragraph"/>
      </w:pPr>
      <w:r w:rsidRPr="00B95E8B">
        <w:tab/>
        <w:t>(d)</w:t>
      </w:r>
      <w:r w:rsidRPr="00B95E8B">
        <w:tab/>
        <w:t xml:space="preserve">levy imposed on prunes that are used by the levy payer in a period of 12 months beginning on </w:t>
      </w:r>
      <w:r w:rsidR="009223E9" w:rsidRPr="00B95E8B">
        <w:t>1 October</w:t>
      </w:r>
      <w:r w:rsidRPr="00B95E8B">
        <w:t xml:space="preserve"> in the production of other goods;</w:t>
      </w:r>
    </w:p>
    <w:p w14:paraId="1CB9C49E" w14:textId="77777777" w:rsidR="00ED36EE" w:rsidRPr="00B95E8B" w:rsidRDefault="00ED36EE" w:rsidP="00ED36EE">
      <w:pPr>
        <w:pStyle w:val="subsection2"/>
      </w:pPr>
      <w:r w:rsidRPr="00B95E8B">
        <w:t>this table has effect.</w:t>
      </w:r>
    </w:p>
    <w:p w14:paraId="1DB89D7E"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D36EE" w:rsidRPr="00B95E8B" w14:paraId="6E6C622C" w14:textId="77777777" w:rsidTr="0082472F">
        <w:trPr>
          <w:tblHeader/>
        </w:trPr>
        <w:tc>
          <w:tcPr>
            <w:tcW w:w="5000" w:type="pct"/>
            <w:gridSpan w:val="3"/>
            <w:tcBorders>
              <w:top w:val="single" w:sz="12" w:space="0" w:color="auto"/>
              <w:bottom w:val="single" w:sz="2" w:space="0" w:color="auto"/>
            </w:tcBorders>
            <w:shd w:val="clear" w:color="auto" w:fill="auto"/>
          </w:tcPr>
          <w:p w14:paraId="4E7EB82C" w14:textId="77777777" w:rsidR="00ED36EE" w:rsidRPr="00B95E8B" w:rsidRDefault="00ED36EE" w:rsidP="00ED36EE">
            <w:pPr>
              <w:pStyle w:val="TableHeading"/>
            </w:pPr>
            <w:r w:rsidRPr="00B95E8B">
              <w:t>Prune levy</w:t>
            </w:r>
          </w:p>
        </w:tc>
      </w:tr>
      <w:tr w:rsidR="00ED36EE" w:rsidRPr="00B95E8B" w14:paraId="1CC84DC7" w14:textId="77777777" w:rsidTr="0082472F">
        <w:trPr>
          <w:tblHeader/>
        </w:trPr>
        <w:tc>
          <w:tcPr>
            <w:tcW w:w="429" w:type="pct"/>
            <w:tcBorders>
              <w:top w:val="single" w:sz="2" w:space="0" w:color="auto"/>
              <w:bottom w:val="single" w:sz="12" w:space="0" w:color="auto"/>
            </w:tcBorders>
            <w:shd w:val="clear" w:color="auto" w:fill="auto"/>
          </w:tcPr>
          <w:p w14:paraId="4EFF2B4B" w14:textId="77777777" w:rsidR="00ED36EE" w:rsidRPr="00B95E8B" w:rsidRDefault="00ED36EE" w:rsidP="00ED36EE">
            <w:pPr>
              <w:pStyle w:val="TableHeading"/>
            </w:pPr>
            <w:r w:rsidRPr="00B95E8B">
              <w:t>Item</w:t>
            </w:r>
          </w:p>
        </w:tc>
        <w:tc>
          <w:tcPr>
            <w:tcW w:w="2126" w:type="pct"/>
            <w:tcBorders>
              <w:top w:val="single" w:sz="2" w:space="0" w:color="auto"/>
              <w:bottom w:val="single" w:sz="12" w:space="0" w:color="auto"/>
            </w:tcBorders>
            <w:shd w:val="clear" w:color="auto" w:fill="auto"/>
          </w:tcPr>
          <w:p w14:paraId="2E2CB915" w14:textId="77777777" w:rsidR="00ED36EE" w:rsidRPr="00B95E8B" w:rsidRDefault="00ED36EE" w:rsidP="00ED36EE">
            <w:pPr>
              <w:pStyle w:val="TableHeading"/>
            </w:pPr>
            <w:r w:rsidRPr="00B95E8B">
              <w:t>Matter</w:t>
            </w:r>
          </w:p>
        </w:tc>
        <w:tc>
          <w:tcPr>
            <w:tcW w:w="2445" w:type="pct"/>
            <w:tcBorders>
              <w:top w:val="single" w:sz="2" w:space="0" w:color="auto"/>
              <w:bottom w:val="single" w:sz="12" w:space="0" w:color="auto"/>
            </w:tcBorders>
            <w:shd w:val="clear" w:color="auto" w:fill="auto"/>
          </w:tcPr>
          <w:p w14:paraId="04C5367F" w14:textId="77777777" w:rsidR="00ED36EE" w:rsidRPr="00B95E8B" w:rsidRDefault="00ED36EE" w:rsidP="00ED36EE">
            <w:pPr>
              <w:pStyle w:val="TableHeading"/>
            </w:pPr>
            <w:r w:rsidRPr="00B95E8B">
              <w:t>Rule</w:t>
            </w:r>
          </w:p>
        </w:tc>
      </w:tr>
      <w:tr w:rsidR="00ED36EE" w:rsidRPr="00B95E8B" w14:paraId="5ECEB692" w14:textId="77777777" w:rsidTr="0082472F">
        <w:tc>
          <w:tcPr>
            <w:tcW w:w="429" w:type="pct"/>
            <w:tcBorders>
              <w:top w:val="single" w:sz="2" w:space="0" w:color="auto"/>
              <w:bottom w:val="single" w:sz="2" w:space="0" w:color="auto"/>
            </w:tcBorders>
            <w:shd w:val="clear" w:color="auto" w:fill="auto"/>
          </w:tcPr>
          <w:p w14:paraId="4B5C8224" w14:textId="77777777" w:rsidR="00ED36EE" w:rsidRPr="00B95E8B" w:rsidRDefault="00ED36EE" w:rsidP="00ED36EE">
            <w:pPr>
              <w:pStyle w:val="Tabletext"/>
            </w:pPr>
            <w:r w:rsidRPr="00B95E8B">
              <w:t>1</w:t>
            </w:r>
          </w:p>
        </w:tc>
        <w:tc>
          <w:tcPr>
            <w:tcW w:w="2126" w:type="pct"/>
            <w:tcBorders>
              <w:top w:val="single" w:sz="2" w:space="0" w:color="auto"/>
              <w:bottom w:val="single" w:sz="2" w:space="0" w:color="auto"/>
            </w:tcBorders>
            <w:shd w:val="clear" w:color="auto" w:fill="auto"/>
          </w:tcPr>
          <w:p w14:paraId="36F9776B" w14:textId="77777777" w:rsidR="00ED36EE" w:rsidRPr="00B95E8B" w:rsidRDefault="00ED36EE" w:rsidP="00731C05">
            <w:pPr>
              <w:pStyle w:val="Tabletext"/>
            </w:pPr>
            <w:r w:rsidRPr="00B95E8B">
              <w:t xml:space="preserve">For prunes that are delivered to a </w:t>
            </w:r>
            <w:r w:rsidR="005A6A04" w:rsidRPr="00B95E8B">
              <w:t>packing house</w:t>
            </w:r>
            <w:r w:rsidRPr="00B95E8B">
              <w:t>, when is the levy due and payable?</w:t>
            </w:r>
          </w:p>
        </w:tc>
        <w:tc>
          <w:tcPr>
            <w:tcW w:w="2445" w:type="pct"/>
            <w:tcBorders>
              <w:top w:val="single" w:sz="2" w:space="0" w:color="auto"/>
              <w:bottom w:val="single" w:sz="2" w:space="0" w:color="auto"/>
            </w:tcBorders>
            <w:shd w:val="clear" w:color="auto" w:fill="auto"/>
          </w:tcPr>
          <w:p w14:paraId="1B6723A2"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34E6C442" w14:textId="77777777" w:rsidTr="0082472F">
        <w:tc>
          <w:tcPr>
            <w:tcW w:w="429" w:type="pct"/>
            <w:tcBorders>
              <w:top w:val="single" w:sz="2" w:space="0" w:color="auto"/>
              <w:bottom w:val="single" w:sz="2" w:space="0" w:color="auto"/>
            </w:tcBorders>
            <w:shd w:val="clear" w:color="auto" w:fill="auto"/>
          </w:tcPr>
          <w:p w14:paraId="3B3EEC23" w14:textId="77777777" w:rsidR="00ED36EE" w:rsidRPr="00B95E8B" w:rsidRDefault="00ED36EE" w:rsidP="00ED36EE">
            <w:pPr>
              <w:pStyle w:val="Tabletext"/>
            </w:pPr>
            <w:r w:rsidRPr="00B95E8B">
              <w:t>2</w:t>
            </w:r>
          </w:p>
        </w:tc>
        <w:tc>
          <w:tcPr>
            <w:tcW w:w="2126" w:type="pct"/>
            <w:tcBorders>
              <w:top w:val="single" w:sz="2" w:space="0" w:color="auto"/>
              <w:bottom w:val="single" w:sz="2" w:space="0" w:color="auto"/>
            </w:tcBorders>
            <w:shd w:val="clear" w:color="auto" w:fill="auto"/>
          </w:tcPr>
          <w:p w14:paraId="77F5C02C" w14:textId="77777777" w:rsidR="00ED36EE" w:rsidRPr="00B95E8B" w:rsidRDefault="00ED36EE" w:rsidP="00174D31">
            <w:pPr>
              <w:pStyle w:val="Tabletext"/>
            </w:pPr>
            <w:r w:rsidRPr="00B95E8B">
              <w:t xml:space="preserve">For prunes, where the fruit is dried at a </w:t>
            </w:r>
            <w:r w:rsidR="005A6A04" w:rsidRPr="00B95E8B">
              <w:t>packing house</w:t>
            </w:r>
            <w:r w:rsidRPr="00B95E8B">
              <w:t>, when is the levy due and payable?</w:t>
            </w:r>
          </w:p>
        </w:tc>
        <w:tc>
          <w:tcPr>
            <w:tcW w:w="2445" w:type="pct"/>
            <w:tcBorders>
              <w:top w:val="single" w:sz="2" w:space="0" w:color="auto"/>
              <w:bottom w:val="single" w:sz="2" w:space="0" w:color="auto"/>
            </w:tcBorders>
            <w:shd w:val="clear" w:color="auto" w:fill="auto"/>
          </w:tcPr>
          <w:p w14:paraId="29DA4070"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7C83AED6" w14:textId="77777777" w:rsidTr="0082472F">
        <w:tc>
          <w:tcPr>
            <w:tcW w:w="429" w:type="pct"/>
            <w:tcBorders>
              <w:top w:val="single" w:sz="2" w:space="0" w:color="auto"/>
              <w:bottom w:val="single" w:sz="2" w:space="0" w:color="auto"/>
            </w:tcBorders>
            <w:shd w:val="clear" w:color="auto" w:fill="auto"/>
          </w:tcPr>
          <w:p w14:paraId="1403DAF7" w14:textId="77777777" w:rsidR="00ED36EE" w:rsidRPr="00B95E8B" w:rsidRDefault="00ED36EE" w:rsidP="00ED36EE">
            <w:pPr>
              <w:pStyle w:val="Tabletext"/>
            </w:pPr>
            <w:r w:rsidRPr="00B95E8B">
              <w:t>3</w:t>
            </w:r>
          </w:p>
        </w:tc>
        <w:tc>
          <w:tcPr>
            <w:tcW w:w="2126" w:type="pct"/>
            <w:tcBorders>
              <w:top w:val="single" w:sz="2" w:space="0" w:color="auto"/>
              <w:bottom w:val="single" w:sz="2" w:space="0" w:color="auto"/>
            </w:tcBorders>
            <w:shd w:val="clear" w:color="auto" w:fill="auto"/>
          </w:tcPr>
          <w:p w14:paraId="72F3F80A" w14:textId="77777777" w:rsidR="00ED36EE" w:rsidRPr="00B95E8B" w:rsidRDefault="00ED36EE" w:rsidP="00ED36EE">
            <w:pPr>
              <w:pStyle w:val="Tabletext"/>
            </w:pPr>
            <w:r w:rsidRPr="00B95E8B">
              <w:t xml:space="preserve">For prunes sold to a </w:t>
            </w:r>
            <w:r w:rsidR="009A37E0" w:rsidRPr="00B95E8B">
              <w:t>business purchaser</w:t>
            </w:r>
            <w:r w:rsidR="007F78CC"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147F8E52"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064250F0" w14:textId="77777777" w:rsidTr="0082472F">
        <w:tc>
          <w:tcPr>
            <w:tcW w:w="429" w:type="pct"/>
            <w:tcBorders>
              <w:top w:val="single" w:sz="2" w:space="0" w:color="auto"/>
              <w:bottom w:val="single" w:sz="2" w:space="0" w:color="auto"/>
            </w:tcBorders>
            <w:shd w:val="clear" w:color="auto" w:fill="auto"/>
          </w:tcPr>
          <w:p w14:paraId="62D739C8" w14:textId="77777777" w:rsidR="00ED36EE" w:rsidRPr="00B95E8B" w:rsidRDefault="00ED36EE" w:rsidP="00ED36EE">
            <w:pPr>
              <w:pStyle w:val="Tabletext"/>
            </w:pPr>
            <w:r w:rsidRPr="00B95E8B">
              <w:t>4</w:t>
            </w:r>
          </w:p>
        </w:tc>
        <w:tc>
          <w:tcPr>
            <w:tcW w:w="2126" w:type="pct"/>
            <w:tcBorders>
              <w:top w:val="single" w:sz="2" w:space="0" w:color="auto"/>
              <w:bottom w:val="single" w:sz="2" w:space="0" w:color="auto"/>
            </w:tcBorders>
            <w:shd w:val="clear" w:color="auto" w:fill="auto"/>
          </w:tcPr>
          <w:p w14:paraId="75D0992D" w14:textId="77777777" w:rsidR="00ED36EE" w:rsidRPr="00B95E8B" w:rsidRDefault="00ED36EE" w:rsidP="00ED36EE">
            <w:pPr>
              <w:pStyle w:val="Tabletext"/>
            </w:pPr>
            <w:r w:rsidRPr="00B95E8B">
              <w:t>For prunes sold by retail sale, when is the levy due and payable?</w:t>
            </w:r>
          </w:p>
        </w:tc>
        <w:tc>
          <w:tcPr>
            <w:tcW w:w="2445" w:type="pct"/>
            <w:tcBorders>
              <w:top w:val="single" w:sz="2" w:space="0" w:color="auto"/>
              <w:bottom w:val="single" w:sz="2" w:space="0" w:color="auto"/>
            </w:tcBorders>
            <w:shd w:val="clear" w:color="auto" w:fill="auto"/>
          </w:tcPr>
          <w:p w14:paraId="5E914649"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38A546D7" w14:textId="77777777" w:rsidTr="0082472F">
        <w:tc>
          <w:tcPr>
            <w:tcW w:w="429" w:type="pct"/>
            <w:tcBorders>
              <w:top w:val="single" w:sz="2" w:space="0" w:color="auto"/>
              <w:bottom w:val="single" w:sz="2" w:space="0" w:color="auto"/>
            </w:tcBorders>
            <w:shd w:val="clear" w:color="auto" w:fill="auto"/>
          </w:tcPr>
          <w:p w14:paraId="3927C8AD" w14:textId="77777777" w:rsidR="00ED36EE" w:rsidRPr="00B95E8B" w:rsidRDefault="00ED36EE" w:rsidP="00ED36EE">
            <w:pPr>
              <w:pStyle w:val="Tabletext"/>
            </w:pPr>
            <w:r w:rsidRPr="00B95E8B">
              <w:t>5</w:t>
            </w:r>
          </w:p>
        </w:tc>
        <w:tc>
          <w:tcPr>
            <w:tcW w:w="2126" w:type="pct"/>
            <w:tcBorders>
              <w:top w:val="single" w:sz="2" w:space="0" w:color="auto"/>
              <w:bottom w:val="single" w:sz="2" w:space="0" w:color="auto"/>
            </w:tcBorders>
            <w:shd w:val="clear" w:color="auto" w:fill="auto"/>
          </w:tcPr>
          <w:p w14:paraId="464A653F" w14:textId="77777777" w:rsidR="00ED36EE" w:rsidRPr="00B95E8B" w:rsidRDefault="00ED36EE" w:rsidP="00ED36EE">
            <w:pPr>
              <w:pStyle w:val="Tabletext"/>
            </w:pPr>
            <w:r w:rsidRPr="00B95E8B">
              <w:t>For prunes used by the levy payer in the production of other goods, when is the levy due and payable?</w:t>
            </w:r>
          </w:p>
        </w:tc>
        <w:tc>
          <w:tcPr>
            <w:tcW w:w="2445" w:type="pct"/>
            <w:tcBorders>
              <w:top w:val="single" w:sz="2" w:space="0" w:color="auto"/>
              <w:bottom w:val="single" w:sz="2" w:space="0" w:color="auto"/>
            </w:tcBorders>
            <w:shd w:val="clear" w:color="auto" w:fill="auto"/>
          </w:tcPr>
          <w:p w14:paraId="2F1AF7E8"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304043F9" w14:textId="77777777" w:rsidTr="0082472F">
        <w:tc>
          <w:tcPr>
            <w:tcW w:w="429" w:type="pct"/>
            <w:tcBorders>
              <w:top w:val="single" w:sz="2" w:space="0" w:color="auto"/>
              <w:bottom w:val="single" w:sz="12" w:space="0" w:color="auto"/>
            </w:tcBorders>
            <w:shd w:val="clear" w:color="auto" w:fill="auto"/>
          </w:tcPr>
          <w:p w14:paraId="379B6B7D" w14:textId="77777777" w:rsidR="00ED36EE" w:rsidRPr="00B95E8B" w:rsidRDefault="00ED36EE" w:rsidP="00ED36EE">
            <w:pPr>
              <w:pStyle w:val="Tabletext"/>
            </w:pPr>
            <w:r w:rsidRPr="00B95E8B">
              <w:t>6</w:t>
            </w:r>
          </w:p>
        </w:tc>
        <w:tc>
          <w:tcPr>
            <w:tcW w:w="2126" w:type="pct"/>
            <w:tcBorders>
              <w:top w:val="single" w:sz="2" w:space="0" w:color="auto"/>
              <w:bottom w:val="single" w:sz="12" w:space="0" w:color="auto"/>
            </w:tcBorders>
            <w:shd w:val="clear" w:color="auto" w:fill="auto"/>
          </w:tcPr>
          <w:p w14:paraId="60777BE4" w14:textId="77777777" w:rsidR="00ED36EE" w:rsidRPr="00B95E8B" w:rsidRDefault="00ED36EE" w:rsidP="00ED36E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62D8BFBB" w14:textId="77777777" w:rsidR="00ED36EE" w:rsidRPr="00B95E8B" w:rsidRDefault="00ED36EE" w:rsidP="00ED36EE">
            <w:pPr>
              <w:pStyle w:val="Tabletext"/>
            </w:pPr>
            <w:r w:rsidRPr="00B95E8B">
              <w:t>The Commonwealth</w:t>
            </w:r>
          </w:p>
        </w:tc>
      </w:tr>
    </w:tbl>
    <w:p w14:paraId="2C7C7589" w14:textId="581D739D" w:rsidR="003A665C" w:rsidRPr="00B95E8B" w:rsidRDefault="00ED36EE" w:rsidP="00ED36EE">
      <w:pPr>
        <w:pStyle w:val="notetext"/>
      </w:pPr>
      <w:r w:rsidRPr="00B95E8B">
        <w:t>Note 1:</w:t>
      </w:r>
      <w:r w:rsidRPr="00B95E8B">
        <w:tab/>
        <w:t xml:space="preserve">For </w:t>
      </w:r>
      <w:r w:rsidR="009223E9" w:rsidRPr="00B95E8B">
        <w:t>items 1</w:t>
      </w:r>
      <w:r w:rsidRPr="00B95E8B">
        <w:t xml:space="preserve">, 2 and 3, a collection agent is liable to pay an amount, on behalf of the levy payer, equal to the levy: see </w:t>
      </w:r>
      <w:r w:rsidR="00C91FA7" w:rsidRPr="00B95E8B">
        <w:t>clause 5</w:t>
      </w:r>
      <w:r w:rsidR="00D86D35" w:rsidRPr="00B95E8B">
        <w:t>9</w:t>
      </w:r>
      <w:r w:rsidR="002A2C22">
        <w:noBreakHyphen/>
      </w:r>
      <w:r w:rsidR="00D86D35" w:rsidRPr="00B95E8B">
        <w:t>2</w:t>
      </w:r>
      <w:r w:rsidRPr="00B95E8B">
        <w:t>.</w:t>
      </w:r>
    </w:p>
    <w:p w14:paraId="3DB5C696" w14:textId="6656EE40"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1903CB7" w14:textId="77777777" w:rsidR="00ED36EE" w:rsidRPr="00B95E8B" w:rsidRDefault="00ED36EE" w:rsidP="00ED36EE">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1575F241" w14:textId="77777777" w:rsidR="00ED36EE" w:rsidRPr="00B95E8B" w:rsidRDefault="00ED36EE" w:rsidP="00ED36EE">
      <w:pPr>
        <w:pStyle w:val="SubsectionHead"/>
      </w:pPr>
      <w:r w:rsidRPr="00B95E8B">
        <w:t>Giving annual returns</w:t>
      </w:r>
    </w:p>
    <w:p w14:paraId="68DB5CD0" w14:textId="77777777" w:rsidR="00ED36EE" w:rsidRPr="00B95E8B" w:rsidRDefault="00ED36EE" w:rsidP="00ED36EE">
      <w:pPr>
        <w:pStyle w:val="subsection"/>
      </w:pPr>
      <w:r w:rsidRPr="00B95E8B">
        <w:tab/>
        <w:t>(2)</w:t>
      </w:r>
      <w:r w:rsidRPr="00B95E8B">
        <w:tab/>
        <w:t xml:space="preserve">For the purposes of </w:t>
      </w:r>
      <w:r w:rsidR="00C91FA7" w:rsidRPr="00B95E8B">
        <w:t>paragraph 5</w:t>
      </w:r>
      <w:r w:rsidR="00526692" w:rsidRPr="00B95E8B">
        <w:t>9</w:t>
      </w:r>
      <w:r w:rsidRPr="00B95E8B">
        <w:t>(2)(a) of the Act, for levy imposed on prunes, this table has effect.</w:t>
      </w:r>
    </w:p>
    <w:p w14:paraId="42847B8E"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54AA1DDD" w14:textId="77777777" w:rsidTr="0082472F">
        <w:trPr>
          <w:tblHeader/>
        </w:trPr>
        <w:tc>
          <w:tcPr>
            <w:tcW w:w="5000" w:type="pct"/>
            <w:gridSpan w:val="3"/>
            <w:tcBorders>
              <w:top w:val="single" w:sz="12" w:space="0" w:color="auto"/>
              <w:bottom w:val="single" w:sz="2" w:space="0" w:color="auto"/>
            </w:tcBorders>
            <w:shd w:val="clear" w:color="auto" w:fill="auto"/>
          </w:tcPr>
          <w:p w14:paraId="6F84CC9A" w14:textId="77777777" w:rsidR="00ED36EE" w:rsidRPr="00B95E8B" w:rsidRDefault="00ED36EE" w:rsidP="00ED36EE">
            <w:pPr>
              <w:pStyle w:val="TableHeading"/>
            </w:pPr>
            <w:r w:rsidRPr="00B95E8B">
              <w:t>Annual returns</w:t>
            </w:r>
          </w:p>
        </w:tc>
      </w:tr>
      <w:tr w:rsidR="00ED36EE" w:rsidRPr="00B95E8B" w14:paraId="1263F1E4" w14:textId="77777777" w:rsidTr="0082472F">
        <w:trPr>
          <w:tblHeader/>
        </w:trPr>
        <w:tc>
          <w:tcPr>
            <w:tcW w:w="429" w:type="pct"/>
            <w:tcBorders>
              <w:top w:val="single" w:sz="2" w:space="0" w:color="auto"/>
              <w:bottom w:val="single" w:sz="12" w:space="0" w:color="auto"/>
            </w:tcBorders>
            <w:shd w:val="clear" w:color="auto" w:fill="auto"/>
          </w:tcPr>
          <w:p w14:paraId="1D48931C"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04405B43"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33F9D4C2" w14:textId="77777777" w:rsidR="00ED36EE" w:rsidRPr="00B95E8B" w:rsidRDefault="00ED36EE" w:rsidP="00ED36EE">
            <w:pPr>
              <w:pStyle w:val="TableHeading"/>
            </w:pPr>
            <w:r w:rsidRPr="00B95E8B">
              <w:t>Rule</w:t>
            </w:r>
          </w:p>
        </w:tc>
      </w:tr>
      <w:tr w:rsidR="00ED36EE" w:rsidRPr="00B95E8B" w14:paraId="17E67D4B" w14:textId="77777777" w:rsidTr="0082472F">
        <w:tc>
          <w:tcPr>
            <w:tcW w:w="429" w:type="pct"/>
            <w:tcBorders>
              <w:top w:val="single" w:sz="2" w:space="0" w:color="auto"/>
              <w:bottom w:val="single" w:sz="2" w:space="0" w:color="auto"/>
            </w:tcBorders>
            <w:shd w:val="clear" w:color="auto" w:fill="auto"/>
          </w:tcPr>
          <w:p w14:paraId="1F438262"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7BEDB92C" w14:textId="77777777" w:rsidR="00ED36EE" w:rsidRPr="00B95E8B" w:rsidRDefault="00ED36EE" w:rsidP="00ED36EE">
            <w:pPr>
              <w:pStyle w:val="Tabletext"/>
            </w:pPr>
            <w:r w:rsidRPr="00B95E8B">
              <w:t xml:space="preserve">Who must give a return for a period of 12 months beginning on </w:t>
            </w:r>
            <w:r w:rsidR="009223E9" w:rsidRPr="00B95E8B">
              <w:t>1 October</w:t>
            </w:r>
            <w:r w:rsidRPr="00B95E8B">
              <w:t>?</w:t>
            </w:r>
          </w:p>
        </w:tc>
        <w:tc>
          <w:tcPr>
            <w:tcW w:w="2286" w:type="pct"/>
            <w:tcBorders>
              <w:top w:val="single" w:sz="2" w:space="0" w:color="auto"/>
              <w:bottom w:val="single" w:sz="2" w:space="0" w:color="auto"/>
            </w:tcBorders>
            <w:shd w:val="clear" w:color="auto" w:fill="auto"/>
          </w:tcPr>
          <w:p w14:paraId="69E5C970" w14:textId="77777777" w:rsidR="00ED36EE" w:rsidRPr="00B95E8B" w:rsidRDefault="00ED36EE" w:rsidP="00ED36EE">
            <w:pPr>
              <w:pStyle w:val="Tabletext"/>
            </w:pPr>
            <w:r w:rsidRPr="00B95E8B">
              <w:t>The following</w:t>
            </w:r>
            <w:r w:rsidR="008A38A5" w:rsidRPr="00B95E8B">
              <w:t xml:space="preserve"> person</w:t>
            </w:r>
            <w:r w:rsidRPr="00B95E8B">
              <w:t>:</w:t>
            </w:r>
          </w:p>
          <w:p w14:paraId="2F6DC2A7" w14:textId="77777777" w:rsidR="00ED36EE" w:rsidRPr="00B95E8B" w:rsidRDefault="00ED36EE" w:rsidP="00ED36EE">
            <w:pPr>
              <w:pStyle w:val="Tablea"/>
            </w:pPr>
            <w:r w:rsidRPr="00B95E8B">
              <w:t>(a) for prunes sold by the levy payer by retail sale in the period—the levy payer;</w:t>
            </w:r>
          </w:p>
          <w:p w14:paraId="20D148E7" w14:textId="77777777" w:rsidR="00ED36EE" w:rsidRPr="00B95E8B" w:rsidRDefault="00ED36EE" w:rsidP="00ED36EE">
            <w:pPr>
              <w:pStyle w:val="Tablea"/>
            </w:pPr>
            <w:r w:rsidRPr="00B95E8B">
              <w:t>(b) for prunes used by the levy payer in the period in the production of other goods—the levy payer</w:t>
            </w:r>
          </w:p>
        </w:tc>
      </w:tr>
      <w:tr w:rsidR="00ED36EE" w:rsidRPr="00B95E8B" w14:paraId="0E20DABB" w14:textId="77777777" w:rsidTr="0082472F">
        <w:tc>
          <w:tcPr>
            <w:tcW w:w="429" w:type="pct"/>
            <w:tcBorders>
              <w:top w:val="single" w:sz="2" w:space="0" w:color="auto"/>
              <w:bottom w:val="single" w:sz="2" w:space="0" w:color="auto"/>
            </w:tcBorders>
            <w:shd w:val="clear" w:color="auto" w:fill="auto"/>
          </w:tcPr>
          <w:p w14:paraId="006162A4"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3311F07D" w14:textId="77777777" w:rsidR="00ED36EE" w:rsidRPr="00B95E8B" w:rsidRDefault="00ED36EE"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243CD1E" w14:textId="77777777" w:rsidR="00ED36EE" w:rsidRPr="00B95E8B" w:rsidRDefault="00ED36EE" w:rsidP="00ED36EE">
            <w:pPr>
              <w:pStyle w:val="Tabletext"/>
            </w:pPr>
            <w:r w:rsidRPr="00B95E8B">
              <w:t xml:space="preserve">Before the end of </w:t>
            </w:r>
            <w:r w:rsidR="009223E9" w:rsidRPr="00B95E8B">
              <w:t>November</w:t>
            </w:r>
            <w:r w:rsidRPr="00B95E8B">
              <w:t xml:space="preserve"> in the next period of 12 months beginning on </w:t>
            </w:r>
            <w:r w:rsidR="009223E9" w:rsidRPr="00B95E8B">
              <w:t>1 October</w:t>
            </w:r>
          </w:p>
        </w:tc>
      </w:tr>
      <w:tr w:rsidR="00ED36EE" w:rsidRPr="00B95E8B" w14:paraId="47078947" w14:textId="77777777" w:rsidTr="0082472F">
        <w:tc>
          <w:tcPr>
            <w:tcW w:w="429" w:type="pct"/>
            <w:tcBorders>
              <w:top w:val="single" w:sz="2" w:space="0" w:color="auto"/>
              <w:bottom w:val="single" w:sz="2" w:space="0" w:color="auto"/>
            </w:tcBorders>
            <w:shd w:val="clear" w:color="auto" w:fill="auto"/>
          </w:tcPr>
          <w:p w14:paraId="1D7401D1" w14:textId="77777777" w:rsidR="00ED36EE" w:rsidRPr="00B95E8B" w:rsidRDefault="00ED36EE" w:rsidP="00ED36EE">
            <w:pPr>
              <w:pStyle w:val="Tabletext"/>
            </w:pPr>
            <w:r w:rsidRPr="00B95E8B">
              <w:t>3</w:t>
            </w:r>
          </w:p>
        </w:tc>
        <w:tc>
          <w:tcPr>
            <w:tcW w:w="2285" w:type="pct"/>
            <w:tcBorders>
              <w:top w:val="single" w:sz="2" w:space="0" w:color="auto"/>
              <w:bottom w:val="single" w:sz="2" w:space="0" w:color="auto"/>
            </w:tcBorders>
            <w:shd w:val="clear" w:color="auto" w:fill="auto"/>
          </w:tcPr>
          <w:p w14:paraId="06766627" w14:textId="77777777" w:rsidR="00ED36EE" w:rsidRPr="00B95E8B" w:rsidRDefault="00ED36EE"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73994A1" w14:textId="77777777" w:rsidR="00ED36EE" w:rsidRPr="00B95E8B" w:rsidRDefault="00ED36EE" w:rsidP="00ED36EE">
            <w:pPr>
              <w:pStyle w:val="Tabletext"/>
            </w:pPr>
            <w:r w:rsidRPr="00B95E8B">
              <w:t>The Secretary</w:t>
            </w:r>
          </w:p>
        </w:tc>
      </w:tr>
      <w:tr w:rsidR="00ED36EE" w:rsidRPr="00B95E8B" w14:paraId="527C50F7" w14:textId="77777777" w:rsidTr="0082472F">
        <w:tc>
          <w:tcPr>
            <w:tcW w:w="429" w:type="pct"/>
            <w:tcBorders>
              <w:top w:val="single" w:sz="2" w:space="0" w:color="auto"/>
              <w:bottom w:val="single" w:sz="12" w:space="0" w:color="auto"/>
            </w:tcBorders>
            <w:shd w:val="clear" w:color="auto" w:fill="auto"/>
          </w:tcPr>
          <w:p w14:paraId="072A49C1" w14:textId="77777777" w:rsidR="00ED36EE" w:rsidRPr="00B95E8B" w:rsidRDefault="00ED36EE" w:rsidP="00ED36EE">
            <w:pPr>
              <w:pStyle w:val="Tabletext"/>
            </w:pPr>
            <w:r w:rsidRPr="00B95E8B">
              <w:t>4</w:t>
            </w:r>
          </w:p>
        </w:tc>
        <w:tc>
          <w:tcPr>
            <w:tcW w:w="2285" w:type="pct"/>
            <w:tcBorders>
              <w:top w:val="single" w:sz="2" w:space="0" w:color="auto"/>
              <w:bottom w:val="single" w:sz="12" w:space="0" w:color="auto"/>
            </w:tcBorders>
            <w:shd w:val="clear" w:color="auto" w:fill="auto"/>
          </w:tcPr>
          <w:p w14:paraId="7C5C263C" w14:textId="77777777" w:rsidR="00ED36EE" w:rsidRPr="00B95E8B" w:rsidRDefault="00ED36EE"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633C3AE" w14:textId="77777777" w:rsidR="00ED36EE" w:rsidRPr="00B95E8B" w:rsidRDefault="00ED36EE" w:rsidP="00ED36EE">
            <w:pPr>
              <w:pStyle w:val="Tabletext"/>
            </w:pPr>
            <w:r w:rsidRPr="00B95E8B">
              <w:t>The return:</w:t>
            </w:r>
          </w:p>
          <w:p w14:paraId="3AE6DC07" w14:textId="77777777" w:rsidR="00ED36EE" w:rsidRPr="00B95E8B" w:rsidRDefault="00ED36EE" w:rsidP="00ED36EE">
            <w:pPr>
              <w:pStyle w:val="Tablea"/>
            </w:pPr>
            <w:r w:rsidRPr="00B95E8B">
              <w:t>(a) must be in the appropriate approved form and include the information required by that form; or</w:t>
            </w:r>
          </w:p>
          <w:p w14:paraId="4593CF16" w14:textId="77777777" w:rsidR="00ED36EE" w:rsidRPr="00B95E8B" w:rsidRDefault="00ED36EE" w:rsidP="00ED36EE">
            <w:pPr>
              <w:pStyle w:val="Tablea"/>
            </w:pPr>
            <w:r w:rsidRPr="00B95E8B">
              <w:t>(b) must be given electronically using an approved electronic system and include the information required by that system to be included in the return</w:t>
            </w:r>
          </w:p>
        </w:tc>
      </w:tr>
    </w:tbl>
    <w:p w14:paraId="063AE2A2" w14:textId="77777777" w:rsidR="00ED36EE" w:rsidRPr="00B95E8B" w:rsidRDefault="00ED36EE" w:rsidP="00ED36EE">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C151E98" w14:textId="77777777" w:rsidR="00ED36EE" w:rsidRPr="00B95E8B" w:rsidRDefault="00ED36EE" w:rsidP="00ED36EE">
      <w:pPr>
        <w:pStyle w:val="SubsectionHead"/>
      </w:pPr>
      <w:r w:rsidRPr="00B95E8B">
        <w:t>Making and keeping records</w:t>
      </w:r>
    </w:p>
    <w:p w14:paraId="71437A78" w14:textId="77777777" w:rsidR="00ED36EE" w:rsidRPr="00B95E8B" w:rsidRDefault="00ED36EE" w:rsidP="00ED36EE">
      <w:pPr>
        <w:pStyle w:val="subsection"/>
      </w:pPr>
      <w:r w:rsidRPr="00B95E8B">
        <w:tab/>
        <w:t>(</w:t>
      </w:r>
      <w:r w:rsidR="00065AC5" w:rsidRPr="00B95E8B">
        <w:t>3</w:t>
      </w:r>
      <w:r w:rsidRPr="00B95E8B">
        <w:t>)</w:t>
      </w:r>
      <w:r w:rsidRPr="00B95E8B">
        <w:tab/>
        <w:t xml:space="preserve">For the purposes of </w:t>
      </w:r>
      <w:r w:rsidR="00C91FA7" w:rsidRPr="00B95E8B">
        <w:t>paragraph 5</w:t>
      </w:r>
      <w:r w:rsidR="00526692" w:rsidRPr="00B95E8B">
        <w:t>9</w:t>
      </w:r>
      <w:r w:rsidRPr="00B95E8B">
        <w:t>(2)(b) of the Act, for levy imposed on prunes, this table has effect.</w:t>
      </w:r>
    </w:p>
    <w:p w14:paraId="44BE31D9"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2950B492" w14:textId="77777777" w:rsidTr="0082472F">
        <w:trPr>
          <w:tblHeader/>
        </w:trPr>
        <w:tc>
          <w:tcPr>
            <w:tcW w:w="5000" w:type="pct"/>
            <w:gridSpan w:val="3"/>
            <w:tcBorders>
              <w:top w:val="single" w:sz="12" w:space="0" w:color="auto"/>
              <w:bottom w:val="single" w:sz="2" w:space="0" w:color="auto"/>
            </w:tcBorders>
            <w:shd w:val="clear" w:color="auto" w:fill="auto"/>
          </w:tcPr>
          <w:p w14:paraId="4F8B2D2B" w14:textId="1C011C21" w:rsidR="00ED36EE" w:rsidRPr="00B95E8B" w:rsidRDefault="00ED36EE" w:rsidP="00ED36EE">
            <w:pPr>
              <w:pStyle w:val="TableHeading"/>
            </w:pPr>
            <w:r w:rsidRPr="00B95E8B">
              <w:t>Record</w:t>
            </w:r>
            <w:r w:rsidR="002A2C22">
              <w:noBreakHyphen/>
            </w:r>
            <w:r w:rsidRPr="00B95E8B">
              <w:t>keeping</w:t>
            </w:r>
          </w:p>
        </w:tc>
      </w:tr>
      <w:tr w:rsidR="00ED36EE" w:rsidRPr="00B95E8B" w14:paraId="382AED72" w14:textId="77777777" w:rsidTr="0082472F">
        <w:trPr>
          <w:tblHeader/>
        </w:trPr>
        <w:tc>
          <w:tcPr>
            <w:tcW w:w="429" w:type="pct"/>
            <w:tcBorders>
              <w:top w:val="single" w:sz="2" w:space="0" w:color="auto"/>
              <w:bottom w:val="single" w:sz="12" w:space="0" w:color="auto"/>
            </w:tcBorders>
            <w:shd w:val="clear" w:color="auto" w:fill="auto"/>
          </w:tcPr>
          <w:p w14:paraId="182C18BD"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6EBDBA03"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7F95FD7F" w14:textId="77777777" w:rsidR="00ED36EE" w:rsidRPr="00B95E8B" w:rsidRDefault="00ED36EE" w:rsidP="00ED36EE">
            <w:pPr>
              <w:pStyle w:val="TableHeading"/>
            </w:pPr>
            <w:r w:rsidRPr="00B95E8B">
              <w:t>Rule</w:t>
            </w:r>
          </w:p>
        </w:tc>
      </w:tr>
      <w:tr w:rsidR="00ED36EE" w:rsidRPr="00B95E8B" w14:paraId="6B7DE8BD" w14:textId="77777777" w:rsidTr="0082472F">
        <w:tc>
          <w:tcPr>
            <w:tcW w:w="429" w:type="pct"/>
            <w:tcBorders>
              <w:top w:val="single" w:sz="2" w:space="0" w:color="auto"/>
              <w:bottom w:val="single" w:sz="2" w:space="0" w:color="auto"/>
            </w:tcBorders>
            <w:shd w:val="clear" w:color="auto" w:fill="auto"/>
          </w:tcPr>
          <w:p w14:paraId="61E3EF13"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0057A2BE" w14:textId="77777777" w:rsidR="00ED36EE" w:rsidRPr="00B95E8B" w:rsidRDefault="00ED36EE"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D0B09A6" w14:textId="77777777" w:rsidR="00ED36EE" w:rsidRPr="00B95E8B" w:rsidRDefault="00ED36EE" w:rsidP="00ED36EE">
            <w:pPr>
              <w:pStyle w:val="Tabletext"/>
            </w:pPr>
            <w:r w:rsidRPr="00B95E8B">
              <w:t>The levy payer</w:t>
            </w:r>
          </w:p>
        </w:tc>
      </w:tr>
      <w:tr w:rsidR="00ED36EE" w:rsidRPr="00B95E8B" w14:paraId="26BE9A15" w14:textId="77777777" w:rsidTr="0082472F">
        <w:tc>
          <w:tcPr>
            <w:tcW w:w="429" w:type="pct"/>
            <w:tcBorders>
              <w:top w:val="single" w:sz="2" w:space="0" w:color="auto"/>
              <w:bottom w:val="single" w:sz="2" w:space="0" w:color="auto"/>
            </w:tcBorders>
            <w:shd w:val="clear" w:color="auto" w:fill="auto"/>
          </w:tcPr>
          <w:p w14:paraId="5856952B"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0CA56BDD" w14:textId="77777777" w:rsidR="00ED36EE" w:rsidRPr="00B95E8B" w:rsidRDefault="00ED36EE"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127BD93" w14:textId="77777777" w:rsidR="00ED36EE" w:rsidRPr="00B95E8B" w:rsidRDefault="00ED36EE" w:rsidP="00ED36EE">
            <w:pPr>
              <w:pStyle w:val="Tabletext"/>
            </w:pPr>
            <w:r w:rsidRPr="00B95E8B">
              <w:t>The records must:</w:t>
            </w:r>
          </w:p>
          <w:p w14:paraId="2CA08466" w14:textId="77777777" w:rsidR="00ED36EE" w:rsidRPr="00B95E8B" w:rsidRDefault="00ED36EE" w:rsidP="00ED36EE">
            <w:pPr>
              <w:pStyle w:val="Tablea"/>
            </w:pPr>
            <w:r w:rsidRPr="00B95E8B">
              <w:t>(a) if a collection agent is liable to pay an equivalent amount on behalf of the levy payer—contain details of the transaction involving that agent (including that agent’s contact details); or</w:t>
            </w:r>
          </w:p>
          <w:p w14:paraId="25040849" w14:textId="77777777" w:rsidR="00ED36EE" w:rsidRPr="00B95E8B" w:rsidRDefault="00ED36EE" w:rsidP="00ED36EE">
            <w:pPr>
              <w:pStyle w:val="Tablea"/>
            </w:pPr>
            <w:r w:rsidRPr="00B95E8B">
              <w:t>(b) otherwise—enable the levy payer to substantiate the amount of levy payable and paid by the levy payer on the prunes</w:t>
            </w:r>
          </w:p>
        </w:tc>
      </w:tr>
      <w:tr w:rsidR="00ED36EE" w:rsidRPr="00B95E8B" w14:paraId="31B93C20" w14:textId="77777777" w:rsidTr="0082472F">
        <w:tc>
          <w:tcPr>
            <w:tcW w:w="429" w:type="pct"/>
            <w:tcBorders>
              <w:top w:val="single" w:sz="2" w:space="0" w:color="auto"/>
              <w:bottom w:val="single" w:sz="12" w:space="0" w:color="auto"/>
            </w:tcBorders>
            <w:shd w:val="clear" w:color="auto" w:fill="auto"/>
          </w:tcPr>
          <w:p w14:paraId="7929EEFE" w14:textId="77777777" w:rsidR="00ED36EE" w:rsidRPr="00B95E8B" w:rsidRDefault="00ED36EE" w:rsidP="00ED36EE">
            <w:pPr>
              <w:pStyle w:val="Tabletext"/>
            </w:pPr>
            <w:r w:rsidRPr="00B95E8B">
              <w:t>3</w:t>
            </w:r>
          </w:p>
        </w:tc>
        <w:tc>
          <w:tcPr>
            <w:tcW w:w="2285" w:type="pct"/>
            <w:tcBorders>
              <w:top w:val="single" w:sz="2" w:space="0" w:color="auto"/>
              <w:bottom w:val="single" w:sz="12" w:space="0" w:color="auto"/>
            </w:tcBorders>
            <w:shd w:val="clear" w:color="auto" w:fill="auto"/>
          </w:tcPr>
          <w:p w14:paraId="58C27E88" w14:textId="77777777" w:rsidR="00ED36EE" w:rsidRPr="00B95E8B" w:rsidRDefault="00ED36EE" w:rsidP="00ED36E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387D15C7" w14:textId="77777777" w:rsidR="00ED36EE" w:rsidRPr="00B95E8B" w:rsidRDefault="00ED36EE" w:rsidP="00ED36EE">
            <w:pPr>
              <w:pStyle w:val="Tabletext"/>
            </w:pPr>
            <w:r w:rsidRPr="00B95E8B">
              <w:t xml:space="preserve">Until the end of the period of 5 years beginning on the day after the end of the period of 12 months beginning on </w:t>
            </w:r>
            <w:r w:rsidR="009223E9" w:rsidRPr="00B95E8B">
              <w:t>1 October</w:t>
            </w:r>
            <w:r w:rsidRPr="00B95E8B">
              <w:t xml:space="preserve"> in which the levy is imposed</w:t>
            </w:r>
          </w:p>
        </w:tc>
      </w:tr>
    </w:tbl>
    <w:p w14:paraId="2A446062" w14:textId="77777777" w:rsidR="00ED36EE" w:rsidRPr="00B95E8B" w:rsidRDefault="00ED36EE" w:rsidP="00ED36EE">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C325164" w14:textId="5EF50101" w:rsidR="00ED36EE" w:rsidRPr="00B95E8B" w:rsidRDefault="00ED36EE" w:rsidP="00ED36EE">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5</w:t>
      </w:r>
      <w:r w:rsidR="00232B04" w:rsidRPr="00B95E8B">
        <w:t>9</w:t>
      </w:r>
      <w:r w:rsidR="002A2C22">
        <w:noBreakHyphen/>
      </w:r>
      <w:r w:rsidR="00232B04" w:rsidRPr="00B95E8B">
        <w:t>3</w:t>
      </w:r>
      <w:r w:rsidRPr="00B95E8B">
        <w:t>.</w:t>
      </w:r>
    </w:p>
    <w:p w14:paraId="51692F3C" w14:textId="1099EF82" w:rsidR="00ED36EE" w:rsidRPr="00B95E8B" w:rsidRDefault="00AE7B0B" w:rsidP="00ED36EE">
      <w:pPr>
        <w:pStyle w:val="ActHead5"/>
      </w:pPr>
      <w:bookmarkStart w:id="383" w:name="_Toc195792419"/>
      <w:r w:rsidRPr="002A2C22">
        <w:rPr>
          <w:rStyle w:val="CharSectno"/>
        </w:rPr>
        <w:t>59</w:t>
      </w:r>
      <w:r w:rsidR="002A2C22" w:rsidRPr="002A2C22">
        <w:rPr>
          <w:rStyle w:val="CharSectno"/>
        </w:rPr>
        <w:noBreakHyphen/>
      </w:r>
      <w:r w:rsidRPr="002A2C22">
        <w:rPr>
          <w:rStyle w:val="CharSectno"/>
        </w:rPr>
        <w:t>2</w:t>
      </w:r>
      <w:r w:rsidR="00ED36EE" w:rsidRPr="00B95E8B">
        <w:t xml:space="preserve">  Obligations of collection agents</w:t>
      </w:r>
      <w:bookmarkEnd w:id="383"/>
    </w:p>
    <w:p w14:paraId="4B45FCB1" w14:textId="77777777" w:rsidR="00ED36EE" w:rsidRPr="00B95E8B" w:rsidRDefault="00ED36EE" w:rsidP="00ED36EE">
      <w:pPr>
        <w:pStyle w:val="subsection"/>
      </w:pPr>
      <w:r w:rsidRPr="00B95E8B">
        <w:tab/>
        <w:t>(1)</w:t>
      </w:r>
      <w:r w:rsidRPr="00B95E8B">
        <w:tab/>
        <w:t>This clause sets out obligations that are imposed on a person if:</w:t>
      </w:r>
    </w:p>
    <w:p w14:paraId="56FC01B8" w14:textId="77777777" w:rsidR="00ED36EE" w:rsidRPr="00B95E8B" w:rsidRDefault="00ED36EE" w:rsidP="00ED36EE">
      <w:pPr>
        <w:pStyle w:val="paragraph"/>
      </w:pPr>
      <w:r w:rsidRPr="00B95E8B">
        <w:tab/>
        <w:t>(a)</w:t>
      </w:r>
      <w:r w:rsidRPr="00B95E8B">
        <w:tab/>
        <w:t xml:space="preserve">levy is imposed on prunes that in a period of 12 months beginning on </w:t>
      </w:r>
      <w:r w:rsidR="009223E9" w:rsidRPr="00B95E8B">
        <w:t>1 October</w:t>
      </w:r>
      <w:r w:rsidRPr="00B95E8B">
        <w:t xml:space="preserve"> are delivered to a </w:t>
      </w:r>
      <w:r w:rsidR="005A6A04" w:rsidRPr="00B95E8B">
        <w:t>packing house</w:t>
      </w:r>
      <w:r w:rsidRPr="00B95E8B">
        <w:t xml:space="preserve"> by or on behalf of the levy payer (the </w:t>
      </w:r>
      <w:r w:rsidRPr="00B95E8B">
        <w:rPr>
          <w:b/>
          <w:i/>
        </w:rPr>
        <w:t>delivery case</w:t>
      </w:r>
      <w:r w:rsidRPr="00B95E8B">
        <w:t>); or</w:t>
      </w:r>
    </w:p>
    <w:p w14:paraId="1CDACD82" w14:textId="77777777" w:rsidR="00ED36EE" w:rsidRPr="00B95E8B" w:rsidRDefault="00ED36EE" w:rsidP="00ED36EE">
      <w:pPr>
        <w:pStyle w:val="paragraph"/>
      </w:pPr>
      <w:r w:rsidRPr="00B95E8B">
        <w:tab/>
        <w:t>(b)</w:t>
      </w:r>
      <w:r w:rsidRPr="00B95E8B">
        <w:tab/>
        <w:t xml:space="preserve">levy is imposed on prunes, where the fruit is dried at a </w:t>
      </w:r>
      <w:r w:rsidR="005A6A04" w:rsidRPr="00B95E8B">
        <w:t>packing house</w:t>
      </w:r>
      <w:r w:rsidRPr="00B95E8B">
        <w:t xml:space="preserve"> in a period of 12 months beginning on </w:t>
      </w:r>
      <w:r w:rsidR="009223E9" w:rsidRPr="00B95E8B">
        <w:t>1 October</w:t>
      </w:r>
      <w:r w:rsidRPr="00B95E8B">
        <w:t xml:space="preserve"> (the </w:t>
      </w:r>
      <w:r w:rsidRPr="00B95E8B">
        <w:rPr>
          <w:b/>
          <w:i/>
        </w:rPr>
        <w:t>processing case</w:t>
      </w:r>
      <w:r w:rsidRPr="00B95E8B">
        <w:t>); or</w:t>
      </w:r>
    </w:p>
    <w:p w14:paraId="110AA9A7" w14:textId="77777777" w:rsidR="00ED36EE" w:rsidRPr="00B95E8B" w:rsidRDefault="00ED36EE" w:rsidP="00ED36EE">
      <w:pPr>
        <w:pStyle w:val="paragraph"/>
      </w:pPr>
      <w:r w:rsidRPr="00B95E8B">
        <w:tab/>
        <w:t>(c)</w:t>
      </w:r>
      <w:r w:rsidRPr="00B95E8B">
        <w:tab/>
        <w:t xml:space="preserve">levy is imposed on prunes that are sold by the levy payer in a period of 12 months beginning on </w:t>
      </w:r>
      <w:r w:rsidR="009223E9" w:rsidRPr="00B95E8B">
        <w:t>1 October</w:t>
      </w:r>
      <w:r w:rsidRPr="00B95E8B">
        <w:t xml:space="preserve"> to a </w:t>
      </w:r>
      <w:r w:rsidR="009A37E0" w:rsidRPr="00B95E8B">
        <w:t>business purchaser</w:t>
      </w:r>
      <w:r w:rsidRPr="00B95E8B">
        <w:t xml:space="preserve"> (whether directly or through a selling agent or buying agent or both) (the </w:t>
      </w:r>
      <w:r w:rsidRPr="00B95E8B">
        <w:rPr>
          <w:b/>
          <w:i/>
        </w:rPr>
        <w:t>sale case</w:t>
      </w:r>
      <w:r w:rsidRPr="00B95E8B">
        <w:t>).</w:t>
      </w:r>
    </w:p>
    <w:p w14:paraId="611B32B3" w14:textId="77777777" w:rsidR="00ED36EE" w:rsidRPr="00B95E8B" w:rsidRDefault="00ED36EE" w:rsidP="00ED36EE">
      <w:pPr>
        <w:pStyle w:val="SubsectionHead"/>
      </w:pPr>
      <w:r w:rsidRPr="00B95E8B">
        <w:t>Payment of equivalent amounts</w:t>
      </w:r>
    </w:p>
    <w:p w14:paraId="6B74DE5B" w14:textId="6366D2D5" w:rsidR="00ED36EE" w:rsidRPr="00B95E8B" w:rsidRDefault="00ED36EE" w:rsidP="00ED36EE">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7D834762"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ED36EE" w:rsidRPr="00B95E8B" w14:paraId="0221F208" w14:textId="77777777" w:rsidTr="0082472F">
        <w:trPr>
          <w:tblHeader/>
        </w:trPr>
        <w:tc>
          <w:tcPr>
            <w:tcW w:w="5000" w:type="pct"/>
            <w:gridSpan w:val="3"/>
            <w:tcBorders>
              <w:top w:val="single" w:sz="12" w:space="0" w:color="auto"/>
              <w:bottom w:val="single" w:sz="2" w:space="0" w:color="auto"/>
            </w:tcBorders>
            <w:shd w:val="clear" w:color="auto" w:fill="auto"/>
          </w:tcPr>
          <w:p w14:paraId="30568465" w14:textId="77777777" w:rsidR="00ED36EE" w:rsidRPr="00B95E8B" w:rsidRDefault="00ED36EE" w:rsidP="00ED36EE">
            <w:pPr>
              <w:pStyle w:val="TableHeading"/>
            </w:pPr>
            <w:r w:rsidRPr="00B95E8B">
              <w:t>Payment of equivalent amounts</w:t>
            </w:r>
          </w:p>
        </w:tc>
      </w:tr>
      <w:tr w:rsidR="00ED36EE" w:rsidRPr="00B95E8B" w14:paraId="22D3B168" w14:textId="77777777" w:rsidTr="0082472F">
        <w:trPr>
          <w:tblHeader/>
        </w:trPr>
        <w:tc>
          <w:tcPr>
            <w:tcW w:w="429" w:type="pct"/>
            <w:tcBorders>
              <w:top w:val="single" w:sz="2" w:space="0" w:color="auto"/>
              <w:bottom w:val="single" w:sz="12" w:space="0" w:color="auto"/>
            </w:tcBorders>
            <w:shd w:val="clear" w:color="auto" w:fill="auto"/>
          </w:tcPr>
          <w:p w14:paraId="6B4EE07D" w14:textId="77777777" w:rsidR="00ED36EE" w:rsidRPr="00B95E8B" w:rsidRDefault="00ED36EE" w:rsidP="00ED36EE">
            <w:pPr>
              <w:pStyle w:val="TableHeading"/>
            </w:pPr>
            <w:r w:rsidRPr="00B95E8B">
              <w:t>Item</w:t>
            </w:r>
          </w:p>
        </w:tc>
        <w:tc>
          <w:tcPr>
            <w:tcW w:w="2211" w:type="pct"/>
            <w:tcBorders>
              <w:top w:val="single" w:sz="2" w:space="0" w:color="auto"/>
              <w:bottom w:val="single" w:sz="12" w:space="0" w:color="auto"/>
            </w:tcBorders>
            <w:shd w:val="clear" w:color="auto" w:fill="auto"/>
          </w:tcPr>
          <w:p w14:paraId="4C071578" w14:textId="77777777" w:rsidR="00ED36EE" w:rsidRPr="00B95E8B" w:rsidRDefault="00ED36EE" w:rsidP="00ED36EE">
            <w:pPr>
              <w:pStyle w:val="TableHeading"/>
            </w:pPr>
            <w:r w:rsidRPr="00B95E8B">
              <w:t>Matter</w:t>
            </w:r>
          </w:p>
        </w:tc>
        <w:tc>
          <w:tcPr>
            <w:tcW w:w="2360" w:type="pct"/>
            <w:tcBorders>
              <w:top w:val="single" w:sz="2" w:space="0" w:color="auto"/>
              <w:bottom w:val="single" w:sz="12" w:space="0" w:color="auto"/>
            </w:tcBorders>
            <w:shd w:val="clear" w:color="auto" w:fill="auto"/>
          </w:tcPr>
          <w:p w14:paraId="46CF8951" w14:textId="77777777" w:rsidR="00ED36EE" w:rsidRPr="00B95E8B" w:rsidRDefault="00ED36EE" w:rsidP="00ED36EE">
            <w:pPr>
              <w:pStyle w:val="TableHeading"/>
            </w:pPr>
            <w:r w:rsidRPr="00B95E8B">
              <w:t>Rule</w:t>
            </w:r>
          </w:p>
        </w:tc>
      </w:tr>
      <w:tr w:rsidR="00ED36EE" w:rsidRPr="00B95E8B" w14:paraId="1B7B1D4A" w14:textId="77777777" w:rsidTr="0082472F">
        <w:tc>
          <w:tcPr>
            <w:tcW w:w="429" w:type="pct"/>
            <w:tcBorders>
              <w:top w:val="single" w:sz="2" w:space="0" w:color="auto"/>
              <w:bottom w:val="single" w:sz="2" w:space="0" w:color="auto"/>
            </w:tcBorders>
            <w:shd w:val="clear" w:color="auto" w:fill="auto"/>
          </w:tcPr>
          <w:p w14:paraId="2E49B97A" w14:textId="77777777" w:rsidR="00ED36EE" w:rsidRPr="00B95E8B" w:rsidRDefault="00ED36EE" w:rsidP="00ED36EE">
            <w:pPr>
              <w:pStyle w:val="Tabletext"/>
            </w:pPr>
            <w:r w:rsidRPr="00B95E8B">
              <w:t>1</w:t>
            </w:r>
          </w:p>
        </w:tc>
        <w:tc>
          <w:tcPr>
            <w:tcW w:w="2211" w:type="pct"/>
            <w:tcBorders>
              <w:top w:val="single" w:sz="2" w:space="0" w:color="auto"/>
              <w:bottom w:val="single" w:sz="2" w:space="0" w:color="auto"/>
            </w:tcBorders>
            <w:shd w:val="clear" w:color="auto" w:fill="auto"/>
          </w:tcPr>
          <w:p w14:paraId="5D5D36DD" w14:textId="77777777" w:rsidR="00ED36EE" w:rsidRPr="00B95E8B" w:rsidRDefault="00ED36EE" w:rsidP="00ED36EE">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prunes?</w:t>
            </w:r>
          </w:p>
        </w:tc>
        <w:tc>
          <w:tcPr>
            <w:tcW w:w="2360" w:type="pct"/>
            <w:tcBorders>
              <w:top w:val="single" w:sz="2" w:space="0" w:color="auto"/>
              <w:bottom w:val="single" w:sz="2" w:space="0" w:color="auto"/>
            </w:tcBorders>
            <w:shd w:val="clear" w:color="auto" w:fill="auto"/>
          </w:tcPr>
          <w:p w14:paraId="5C0EA94E" w14:textId="77777777" w:rsidR="00ED36EE" w:rsidRPr="00B95E8B" w:rsidRDefault="00ED36EE" w:rsidP="00ED36EE">
            <w:pPr>
              <w:pStyle w:val="Tabletext"/>
            </w:pPr>
            <w:r w:rsidRPr="00B95E8B">
              <w:t>The following person:</w:t>
            </w:r>
          </w:p>
          <w:p w14:paraId="3981FA31" w14:textId="77777777" w:rsidR="00ED36EE" w:rsidRPr="00B95E8B" w:rsidRDefault="00ED36EE" w:rsidP="00ED36EE">
            <w:pPr>
              <w:pStyle w:val="Tablea"/>
            </w:pPr>
            <w:r w:rsidRPr="00B95E8B">
              <w:t xml:space="preserve">(a) the proprietor of the </w:t>
            </w:r>
            <w:r w:rsidR="005A6A04" w:rsidRPr="00B95E8B">
              <w:t>packing house</w:t>
            </w:r>
            <w:r w:rsidRPr="00B95E8B">
              <w:t xml:space="preserve"> in the delivery case;</w:t>
            </w:r>
          </w:p>
          <w:p w14:paraId="4A67F002" w14:textId="77777777" w:rsidR="00ED36EE" w:rsidRPr="00B95E8B" w:rsidRDefault="00ED36EE" w:rsidP="00ED36EE">
            <w:pPr>
              <w:pStyle w:val="Tablea"/>
            </w:pPr>
            <w:r w:rsidRPr="00B95E8B">
              <w:t xml:space="preserve">(b) the proprietor of the </w:t>
            </w:r>
            <w:r w:rsidR="005A6A04" w:rsidRPr="00B95E8B">
              <w:t>packing house</w:t>
            </w:r>
            <w:r w:rsidRPr="00B95E8B">
              <w:t xml:space="preserve"> in the processing case;</w:t>
            </w:r>
          </w:p>
          <w:p w14:paraId="106F5E23" w14:textId="77777777" w:rsidR="00ED36EE" w:rsidRPr="00B95E8B" w:rsidRDefault="00ED36EE" w:rsidP="00ED36EE">
            <w:pPr>
              <w:pStyle w:val="Tablea"/>
            </w:pPr>
            <w:r w:rsidRPr="00B95E8B">
              <w:t>(c) the liable collection agent in the sale case</w:t>
            </w:r>
          </w:p>
        </w:tc>
      </w:tr>
      <w:tr w:rsidR="00ED36EE" w:rsidRPr="00B95E8B" w14:paraId="0FE7FACC" w14:textId="77777777" w:rsidTr="0082472F">
        <w:tc>
          <w:tcPr>
            <w:tcW w:w="429" w:type="pct"/>
            <w:tcBorders>
              <w:top w:val="single" w:sz="2" w:space="0" w:color="auto"/>
              <w:bottom w:val="single" w:sz="2" w:space="0" w:color="auto"/>
            </w:tcBorders>
            <w:shd w:val="clear" w:color="auto" w:fill="auto"/>
          </w:tcPr>
          <w:p w14:paraId="5D1F58AD" w14:textId="77777777" w:rsidR="00ED36EE" w:rsidRPr="00B95E8B" w:rsidRDefault="00ED36EE" w:rsidP="00ED36EE">
            <w:pPr>
              <w:pStyle w:val="Tabletext"/>
            </w:pPr>
            <w:r w:rsidRPr="00B95E8B">
              <w:t>2</w:t>
            </w:r>
          </w:p>
        </w:tc>
        <w:tc>
          <w:tcPr>
            <w:tcW w:w="2211" w:type="pct"/>
            <w:tcBorders>
              <w:top w:val="single" w:sz="2" w:space="0" w:color="auto"/>
              <w:bottom w:val="single" w:sz="2" w:space="0" w:color="auto"/>
            </w:tcBorders>
            <w:shd w:val="clear" w:color="auto" w:fill="auto"/>
          </w:tcPr>
          <w:p w14:paraId="1699D8EA" w14:textId="77777777" w:rsidR="00ED36EE" w:rsidRPr="00B95E8B" w:rsidRDefault="00ED36EE" w:rsidP="00ED36E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7234A59" w14:textId="77777777" w:rsidR="00ED36EE" w:rsidRPr="00B95E8B" w:rsidRDefault="00ED36EE" w:rsidP="00ED36EE">
            <w:pPr>
              <w:pStyle w:val="Tabletext"/>
            </w:pPr>
            <w:r w:rsidRPr="00B95E8B">
              <w:t xml:space="preserve">On </w:t>
            </w:r>
            <w:r w:rsidR="009223E9" w:rsidRPr="00B95E8B">
              <w:t>30 November</w:t>
            </w:r>
            <w:r w:rsidRPr="00B95E8B">
              <w:t xml:space="preserve"> in the next period of 12 months beginning on </w:t>
            </w:r>
            <w:r w:rsidR="009223E9" w:rsidRPr="00B95E8B">
              <w:t>1 October</w:t>
            </w:r>
          </w:p>
        </w:tc>
      </w:tr>
      <w:tr w:rsidR="00ED36EE" w:rsidRPr="00B95E8B" w14:paraId="63945D7E" w14:textId="77777777" w:rsidTr="0082472F">
        <w:tc>
          <w:tcPr>
            <w:tcW w:w="429" w:type="pct"/>
            <w:tcBorders>
              <w:top w:val="single" w:sz="2" w:space="0" w:color="auto"/>
              <w:bottom w:val="single" w:sz="12" w:space="0" w:color="auto"/>
            </w:tcBorders>
            <w:shd w:val="clear" w:color="auto" w:fill="auto"/>
          </w:tcPr>
          <w:p w14:paraId="518D1C01" w14:textId="77777777" w:rsidR="00ED36EE" w:rsidRPr="00B95E8B" w:rsidRDefault="00ED36EE" w:rsidP="00ED36EE">
            <w:pPr>
              <w:pStyle w:val="Tabletext"/>
            </w:pPr>
            <w:r w:rsidRPr="00B95E8B">
              <w:t>3</w:t>
            </w:r>
          </w:p>
        </w:tc>
        <w:tc>
          <w:tcPr>
            <w:tcW w:w="2211" w:type="pct"/>
            <w:tcBorders>
              <w:top w:val="single" w:sz="2" w:space="0" w:color="auto"/>
              <w:bottom w:val="single" w:sz="12" w:space="0" w:color="auto"/>
            </w:tcBorders>
            <w:shd w:val="clear" w:color="auto" w:fill="auto"/>
          </w:tcPr>
          <w:p w14:paraId="2D783F89" w14:textId="77777777" w:rsidR="00ED36EE" w:rsidRPr="00B95E8B" w:rsidRDefault="00ED36EE" w:rsidP="00ED36E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792A3731" w14:textId="77777777" w:rsidR="00ED36EE" w:rsidRPr="00B95E8B" w:rsidRDefault="00ED36EE" w:rsidP="00ED36EE">
            <w:pPr>
              <w:pStyle w:val="Tabletext"/>
            </w:pPr>
            <w:r w:rsidRPr="00B95E8B">
              <w:t>The Commonwealth</w:t>
            </w:r>
          </w:p>
        </w:tc>
      </w:tr>
    </w:tbl>
    <w:p w14:paraId="4DD38D01" w14:textId="77777777" w:rsidR="00ED36EE" w:rsidRPr="00B95E8B" w:rsidRDefault="00ED36EE" w:rsidP="00ED36EE">
      <w:pPr>
        <w:pStyle w:val="notetext"/>
      </w:pPr>
      <w:r w:rsidRPr="00B95E8B">
        <w:t>Note 1:</w:t>
      </w:r>
      <w:r w:rsidRPr="00B95E8B">
        <w:tab/>
        <w:t xml:space="preserve">The definition of </w:t>
      </w:r>
      <w:r w:rsidRPr="00B95E8B">
        <w:rPr>
          <w:b/>
          <w:i/>
        </w:rPr>
        <w:t>liable collection agent</w:t>
      </w:r>
      <w:r w:rsidRPr="00B95E8B">
        <w:t xml:space="preserve"> </w:t>
      </w:r>
      <w:r w:rsidR="00D92B0C" w:rsidRPr="00B95E8B">
        <w:t xml:space="preserve">in </w:t>
      </w:r>
      <w:r w:rsidR="00C91FA7" w:rsidRPr="00B95E8B">
        <w:t>section 5</w:t>
      </w:r>
      <w:r w:rsidR="00D92B0C" w:rsidRPr="00B95E8B">
        <w:t xml:space="preserve"> of this instrument identifies</w:t>
      </w:r>
      <w:r w:rsidRPr="00B95E8B">
        <w:t xml:space="preserve"> a single person as the liable collection agent.</w:t>
      </w:r>
    </w:p>
    <w:p w14:paraId="47D53E39" w14:textId="45A30341" w:rsidR="00ED36EE" w:rsidRPr="00B95E8B" w:rsidRDefault="00ED36EE" w:rsidP="00ED36EE">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5AC0E8E5" w14:textId="77777777" w:rsidR="00BD3512" w:rsidRPr="00B95E8B" w:rsidRDefault="00BD3512" w:rsidP="00BD3512">
      <w:pPr>
        <w:pStyle w:val="SubsectionHead"/>
      </w:pPr>
      <w:r w:rsidRPr="00B95E8B">
        <w:t>Giving annual returns</w:t>
      </w:r>
    </w:p>
    <w:p w14:paraId="35B39161" w14:textId="77777777" w:rsidR="00ED36EE" w:rsidRPr="00B95E8B" w:rsidRDefault="00ED36EE" w:rsidP="00ED36EE">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44DCF733"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7BDF9CE0" w14:textId="77777777" w:rsidTr="0082472F">
        <w:trPr>
          <w:tblHeader/>
        </w:trPr>
        <w:tc>
          <w:tcPr>
            <w:tcW w:w="5000" w:type="pct"/>
            <w:gridSpan w:val="3"/>
            <w:tcBorders>
              <w:top w:val="single" w:sz="12" w:space="0" w:color="auto"/>
              <w:bottom w:val="single" w:sz="2" w:space="0" w:color="auto"/>
            </w:tcBorders>
            <w:shd w:val="clear" w:color="auto" w:fill="auto"/>
          </w:tcPr>
          <w:p w14:paraId="6C044BDF" w14:textId="77777777" w:rsidR="00ED36EE" w:rsidRPr="00B95E8B" w:rsidRDefault="00ED36EE" w:rsidP="00ED36EE">
            <w:pPr>
              <w:pStyle w:val="TableHeading"/>
            </w:pPr>
            <w:r w:rsidRPr="00B95E8B">
              <w:t>Annual returns</w:t>
            </w:r>
          </w:p>
        </w:tc>
      </w:tr>
      <w:tr w:rsidR="00ED36EE" w:rsidRPr="00B95E8B" w14:paraId="1F876104" w14:textId="77777777" w:rsidTr="0082472F">
        <w:trPr>
          <w:tblHeader/>
        </w:trPr>
        <w:tc>
          <w:tcPr>
            <w:tcW w:w="429" w:type="pct"/>
            <w:tcBorders>
              <w:top w:val="single" w:sz="2" w:space="0" w:color="auto"/>
              <w:bottom w:val="single" w:sz="12" w:space="0" w:color="auto"/>
            </w:tcBorders>
            <w:shd w:val="clear" w:color="auto" w:fill="auto"/>
          </w:tcPr>
          <w:p w14:paraId="4C9228BF"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1E320C78"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01150C59" w14:textId="77777777" w:rsidR="00ED36EE" w:rsidRPr="00B95E8B" w:rsidRDefault="00ED36EE" w:rsidP="00ED36EE">
            <w:pPr>
              <w:pStyle w:val="TableHeading"/>
            </w:pPr>
            <w:r w:rsidRPr="00B95E8B">
              <w:t>Rule</w:t>
            </w:r>
          </w:p>
        </w:tc>
      </w:tr>
      <w:tr w:rsidR="00ED36EE" w:rsidRPr="00B95E8B" w14:paraId="2E02738D" w14:textId="77777777" w:rsidTr="0082472F">
        <w:tc>
          <w:tcPr>
            <w:tcW w:w="429" w:type="pct"/>
            <w:tcBorders>
              <w:top w:val="single" w:sz="2" w:space="0" w:color="auto"/>
              <w:bottom w:val="single" w:sz="2" w:space="0" w:color="auto"/>
            </w:tcBorders>
            <w:shd w:val="clear" w:color="auto" w:fill="auto"/>
          </w:tcPr>
          <w:p w14:paraId="27A19027"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7C23E1E6" w14:textId="632FD8EF" w:rsidR="00ED36EE" w:rsidRPr="00B95E8B" w:rsidRDefault="00ED36EE" w:rsidP="00ED36EE">
            <w:pPr>
              <w:pStyle w:val="Tabletext"/>
            </w:pPr>
            <w:r w:rsidRPr="00B95E8B">
              <w:t>Who must give a return for the 12</w:t>
            </w:r>
            <w:r w:rsidR="002A2C22">
              <w:noBreakHyphen/>
            </w:r>
            <w:r w:rsidRPr="00B95E8B">
              <w:t>month period?</w:t>
            </w:r>
          </w:p>
        </w:tc>
        <w:tc>
          <w:tcPr>
            <w:tcW w:w="2286" w:type="pct"/>
            <w:tcBorders>
              <w:top w:val="single" w:sz="2" w:space="0" w:color="auto"/>
              <w:bottom w:val="single" w:sz="2" w:space="0" w:color="auto"/>
            </w:tcBorders>
            <w:shd w:val="clear" w:color="auto" w:fill="auto"/>
          </w:tcPr>
          <w:p w14:paraId="079E1FD1" w14:textId="77777777" w:rsidR="00ED36EE" w:rsidRPr="00B95E8B" w:rsidRDefault="00ED36EE" w:rsidP="00ED36EE">
            <w:pPr>
              <w:pStyle w:val="Tabletext"/>
            </w:pPr>
            <w:r w:rsidRPr="00B95E8B">
              <w:t>The following person:</w:t>
            </w:r>
          </w:p>
          <w:p w14:paraId="58375C55" w14:textId="77777777" w:rsidR="00ED36EE" w:rsidRPr="00B95E8B" w:rsidRDefault="00ED36EE" w:rsidP="00ED36EE">
            <w:pPr>
              <w:pStyle w:val="Tablea"/>
            </w:pPr>
            <w:r w:rsidRPr="00B95E8B">
              <w:t xml:space="preserve">(a) the proprietor of the </w:t>
            </w:r>
            <w:r w:rsidR="005A6A04" w:rsidRPr="00B95E8B">
              <w:t>packing house</w:t>
            </w:r>
            <w:r w:rsidRPr="00B95E8B">
              <w:t xml:space="preserve"> in the delivery case;</w:t>
            </w:r>
          </w:p>
          <w:p w14:paraId="5EDE06B0" w14:textId="77777777" w:rsidR="00ED36EE" w:rsidRPr="00B95E8B" w:rsidRDefault="00ED36EE" w:rsidP="00ED36EE">
            <w:pPr>
              <w:pStyle w:val="Tablea"/>
            </w:pPr>
            <w:r w:rsidRPr="00B95E8B">
              <w:t xml:space="preserve">(b) the proprietor of the </w:t>
            </w:r>
            <w:r w:rsidR="005A6A04" w:rsidRPr="00B95E8B">
              <w:t>packing house</w:t>
            </w:r>
            <w:r w:rsidRPr="00B95E8B">
              <w:t xml:space="preserve"> in the processing case;</w:t>
            </w:r>
          </w:p>
          <w:p w14:paraId="06B377AA" w14:textId="77777777" w:rsidR="00ED36EE" w:rsidRPr="00B95E8B" w:rsidRDefault="00ED36EE" w:rsidP="00ED36EE">
            <w:pPr>
              <w:pStyle w:val="Tablea"/>
            </w:pPr>
            <w:r w:rsidRPr="00B95E8B">
              <w:t>(c) the liable collection agent in the sale case</w:t>
            </w:r>
          </w:p>
        </w:tc>
      </w:tr>
      <w:tr w:rsidR="00ED36EE" w:rsidRPr="00B95E8B" w14:paraId="569A9466" w14:textId="77777777" w:rsidTr="0082472F">
        <w:tc>
          <w:tcPr>
            <w:tcW w:w="429" w:type="pct"/>
            <w:tcBorders>
              <w:top w:val="single" w:sz="2" w:space="0" w:color="auto"/>
              <w:bottom w:val="single" w:sz="2" w:space="0" w:color="auto"/>
            </w:tcBorders>
            <w:shd w:val="clear" w:color="auto" w:fill="auto"/>
          </w:tcPr>
          <w:p w14:paraId="2F17A3F1"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38F92579" w14:textId="77777777" w:rsidR="00ED36EE" w:rsidRPr="00B95E8B" w:rsidRDefault="00ED36EE"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91F7364" w14:textId="77777777" w:rsidR="00ED36EE" w:rsidRPr="00B95E8B" w:rsidRDefault="00ED36EE" w:rsidP="00ED36EE">
            <w:pPr>
              <w:pStyle w:val="Tabletext"/>
            </w:pPr>
            <w:r w:rsidRPr="00B95E8B">
              <w:t xml:space="preserve">Before the end of </w:t>
            </w:r>
            <w:r w:rsidR="009223E9" w:rsidRPr="00B95E8B">
              <w:t>November</w:t>
            </w:r>
            <w:r w:rsidRPr="00B95E8B">
              <w:t xml:space="preserve"> in the next period of 12 months beginning on </w:t>
            </w:r>
            <w:r w:rsidR="009223E9" w:rsidRPr="00B95E8B">
              <w:t>1 October</w:t>
            </w:r>
          </w:p>
        </w:tc>
      </w:tr>
      <w:tr w:rsidR="00ED36EE" w:rsidRPr="00B95E8B" w14:paraId="452894A2" w14:textId="77777777" w:rsidTr="0082472F">
        <w:tc>
          <w:tcPr>
            <w:tcW w:w="429" w:type="pct"/>
            <w:tcBorders>
              <w:top w:val="single" w:sz="2" w:space="0" w:color="auto"/>
              <w:bottom w:val="single" w:sz="2" w:space="0" w:color="auto"/>
            </w:tcBorders>
            <w:shd w:val="clear" w:color="auto" w:fill="auto"/>
          </w:tcPr>
          <w:p w14:paraId="033BFB6E" w14:textId="77777777" w:rsidR="00ED36EE" w:rsidRPr="00B95E8B" w:rsidRDefault="00ED36EE" w:rsidP="00ED36EE">
            <w:pPr>
              <w:pStyle w:val="Tabletext"/>
            </w:pPr>
            <w:r w:rsidRPr="00B95E8B">
              <w:t>3</w:t>
            </w:r>
          </w:p>
        </w:tc>
        <w:tc>
          <w:tcPr>
            <w:tcW w:w="2285" w:type="pct"/>
            <w:tcBorders>
              <w:top w:val="single" w:sz="2" w:space="0" w:color="auto"/>
              <w:bottom w:val="single" w:sz="2" w:space="0" w:color="auto"/>
            </w:tcBorders>
            <w:shd w:val="clear" w:color="auto" w:fill="auto"/>
          </w:tcPr>
          <w:p w14:paraId="2F294D6E" w14:textId="77777777" w:rsidR="00ED36EE" w:rsidRPr="00B95E8B" w:rsidRDefault="00ED36EE"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E8C3DB8" w14:textId="77777777" w:rsidR="00ED36EE" w:rsidRPr="00B95E8B" w:rsidRDefault="00ED36EE" w:rsidP="00ED36EE">
            <w:pPr>
              <w:pStyle w:val="Tabletext"/>
            </w:pPr>
            <w:r w:rsidRPr="00B95E8B">
              <w:t>The Secretary</w:t>
            </w:r>
          </w:p>
        </w:tc>
      </w:tr>
      <w:tr w:rsidR="00ED36EE" w:rsidRPr="00B95E8B" w14:paraId="6330542C" w14:textId="77777777" w:rsidTr="0082472F">
        <w:tc>
          <w:tcPr>
            <w:tcW w:w="429" w:type="pct"/>
            <w:tcBorders>
              <w:top w:val="single" w:sz="2" w:space="0" w:color="auto"/>
              <w:bottom w:val="single" w:sz="12" w:space="0" w:color="auto"/>
            </w:tcBorders>
            <w:shd w:val="clear" w:color="auto" w:fill="auto"/>
          </w:tcPr>
          <w:p w14:paraId="40DAEE0F" w14:textId="77777777" w:rsidR="00ED36EE" w:rsidRPr="00B95E8B" w:rsidRDefault="00ED36EE" w:rsidP="00ED36EE">
            <w:pPr>
              <w:pStyle w:val="Tabletext"/>
            </w:pPr>
            <w:r w:rsidRPr="00B95E8B">
              <w:t>4</w:t>
            </w:r>
          </w:p>
        </w:tc>
        <w:tc>
          <w:tcPr>
            <w:tcW w:w="2285" w:type="pct"/>
            <w:tcBorders>
              <w:top w:val="single" w:sz="2" w:space="0" w:color="auto"/>
              <w:bottom w:val="single" w:sz="12" w:space="0" w:color="auto"/>
            </w:tcBorders>
            <w:shd w:val="clear" w:color="auto" w:fill="auto"/>
          </w:tcPr>
          <w:p w14:paraId="29EB7BCF" w14:textId="77777777" w:rsidR="00ED36EE" w:rsidRPr="00B95E8B" w:rsidRDefault="00ED36EE"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9F97D2E" w14:textId="77777777" w:rsidR="00ED36EE" w:rsidRPr="00B95E8B" w:rsidRDefault="00ED36EE" w:rsidP="00ED36EE">
            <w:pPr>
              <w:pStyle w:val="Tabletext"/>
            </w:pPr>
            <w:r w:rsidRPr="00B95E8B">
              <w:t>The return:</w:t>
            </w:r>
          </w:p>
          <w:p w14:paraId="03442468" w14:textId="77777777" w:rsidR="00ED36EE" w:rsidRPr="00B95E8B" w:rsidRDefault="00ED36EE" w:rsidP="00ED36EE">
            <w:pPr>
              <w:pStyle w:val="Tablea"/>
            </w:pPr>
            <w:r w:rsidRPr="00B95E8B">
              <w:t>(a) must be in the appropriate approved form and include the information required by that form; or</w:t>
            </w:r>
          </w:p>
          <w:p w14:paraId="68356353" w14:textId="77777777" w:rsidR="00ED36EE" w:rsidRPr="00B95E8B" w:rsidRDefault="00ED36EE" w:rsidP="00ED36EE">
            <w:pPr>
              <w:pStyle w:val="Tablea"/>
            </w:pPr>
            <w:r w:rsidRPr="00B95E8B">
              <w:t>(b) must be given electronically using an approved electronic system and include the information required by that system to be included in the return</w:t>
            </w:r>
          </w:p>
        </w:tc>
      </w:tr>
    </w:tbl>
    <w:p w14:paraId="501A17D7" w14:textId="77777777" w:rsidR="00ED36EE" w:rsidRPr="00B95E8B" w:rsidRDefault="00ED36EE" w:rsidP="00ED36EE">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1411769D" w14:textId="77777777" w:rsidR="00ED36EE" w:rsidRPr="00B95E8B" w:rsidRDefault="00ED36EE" w:rsidP="00ED36EE">
      <w:pPr>
        <w:pStyle w:val="SubsectionHead"/>
      </w:pPr>
      <w:r w:rsidRPr="00B95E8B">
        <w:t>Making and keeping records</w:t>
      </w:r>
    </w:p>
    <w:p w14:paraId="7D0020E6" w14:textId="77777777" w:rsidR="00ED36EE" w:rsidRPr="00B95E8B" w:rsidRDefault="00ED36EE" w:rsidP="00ED36EE">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08FB1CC8"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23B5E49D" w14:textId="77777777" w:rsidTr="0082472F">
        <w:trPr>
          <w:tblHeader/>
        </w:trPr>
        <w:tc>
          <w:tcPr>
            <w:tcW w:w="5000" w:type="pct"/>
            <w:gridSpan w:val="3"/>
            <w:tcBorders>
              <w:top w:val="single" w:sz="12" w:space="0" w:color="auto"/>
              <w:bottom w:val="single" w:sz="2" w:space="0" w:color="auto"/>
            </w:tcBorders>
            <w:shd w:val="clear" w:color="auto" w:fill="auto"/>
          </w:tcPr>
          <w:p w14:paraId="248BD6A3" w14:textId="10F31B9B" w:rsidR="00ED36EE" w:rsidRPr="00B95E8B" w:rsidRDefault="00ED36EE" w:rsidP="00ED36EE">
            <w:pPr>
              <w:pStyle w:val="TableHeading"/>
            </w:pPr>
            <w:r w:rsidRPr="00B95E8B">
              <w:t>Record</w:t>
            </w:r>
            <w:r w:rsidR="002A2C22">
              <w:noBreakHyphen/>
            </w:r>
            <w:r w:rsidRPr="00B95E8B">
              <w:t>keeping</w:t>
            </w:r>
          </w:p>
        </w:tc>
      </w:tr>
      <w:tr w:rsidR="00ED36EE" w:rsidRPr="00B95E8B" w14:paraId="46AACA5A" w14:textId="77777777" w:rsidTr="0082472F">
        <w:trPr>
          <w:tblHeader/>
        </w:trPr>
        <w:tc>
          <w:tcPr>
            <w:tcW w:w="429" w:type="pct"/>
            <w:tcBorders>
              <w:top w:val="single" w:sz="2" w:space="0" w:color="auto"/>
              <w:bottom w:val="single" w:sz="12" w:space="0" w:color="auto"/>
            </w:tcBorders>
            <w:shd w:val="clear" w:color="auto" w:fill="auto"/>
          </w:tcPr>
          <w:p w14:paraId="141013C2"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47D2C035"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7B249D13" w14:textId="77777777" w:rsidR="00ED36EE" w:rsidRPr="00B95E8B" w:rsidRDefault="00ED36EE" w:rsidP="00ED36EE">
            <w:pPr>
              <w:pStyle w:val="TableHeading"/>
            </w:pPr>
            <w:r w:rsidRPr="00B95E8B">
              <w:t>Rule</w:t>
            </w:r>
          </w:p>
        </w:tc>
      </w:tr>
      <w:tr w:rsidR="00ED36EE" w:rsidRPr="00B95E8B" w14:paraId="59C38B57" w14:textId="77777777" w:rsidTr="0082472F">
        <w:tc>
          <w:tcPr>
            <w:tcW w:w="429" w:type="pct"/>
            <w:tcBorders>
              <w:top w:val="single" w:sz="2" w:space="0" w:color="auto"/>
              <w:bottom w:val="single" w:sz="2" w:space="0" w:color="auto"/>
            </w:tcBorders>
            <w:shd w:val="clear" w:color="auto" w:fill="auto"/>
          </w:tcPr>
          <w:p w14:paraId="2121C0A1"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26E7A37A" w14:textId="77777777" w:rsidR="00ED36EE" w:rsidRPr="00B95E8B" w:rsidRDefault="00ED36EE" w:rsidP="00ED36EE">
            <w:pPr>
              <w:pStyle w:val="Tabletext"/>
            </w:pPr>
            <w:r w:rsidRPr="00B95E8B">
              <w:t>Who must make and keep records?</w:t>
            </w:r>
          </w:p>
          <w:p w14:paraId="1F7741A2" w14:textId="77777777" w:rsidR="00ED36EE" w:rsidRPr="00B95E8B" w:rsidRDefault="00ED36EE" w:rsidP="00ED36EE">
            <w:pPr>
              <w:pStyle w:val="Tablea"/>
            </w:pPr>
          </w:p>
        </w:tc>
        <w:tc>
          <w:tcPr>
            <w:tcW w:w="2286" w:type="pct"/>
            <w:tcBorders>
              <w:top w:val="single" w:sz="2" w:space="0" w:color="auto"/>
              <w:bottom w:val="single" w:sz="2" w:space="0" w:color="auto"/>
            </w:tcBorders>
            <w:shd w:val="clear" w:color="auto" w:fill="auto"/>
          </w:tcPr>
          <w:p w14:paraId="3D1DB42D" w14:textId="77777777" w:rsidR="00ED36EE" w:rsidRPr="00B95E8B" w:rsidRDefault="00ED36EE" w:rsidP="00ED36EE">
            <w:pPr>
              <w:pStyle w:val="Tabletext"/>
            </w:pPr>
            <w:r w:rsidRPr="00B95E8B">
              <w:t>The following person:</w:t>
            </w:r>
          </w:p>
          <w:p w14:paraId="3795F166" w14:textId="77777777" w:rsidR="00ED36EE" w:rsidRPr="00B95E8B" w:rsidRDefault="00ED36EE" w:rsidP="00ED36EE">
            <w:pPr>
              <w:pStyle w:val="Tablea"/>
            </w:pPr>
            <w:r w:rsidRPr="00B95E8B">
              <w:t xml:space="preserve">(a) the proprietor of the </w:t>
            </w:r>
            <w:r w:rsidR="005A6A04" w:rsidRPr="00B95E8B">
              <w:t>packing house</w:t>
            </w:r>
            <w:r w:rsidRPr="00B95E8B">
              <w:t xml:space="preserve"> in the delivery case;</w:t>
            </w:r>
          </w:p>
          <w:p w14:paraId="0E5AA1BC" w14:textId="77777777" w:rsidR="00ED36EE" w:rsidRPr="00B95E8B" w:rsidRDefault="00ED36EE" w:rsidP="00ED36EE">
            <w:pPr>
              <w:pStyle w:val="Tablea"/>
            </w:pPr>
            <w:r w:rsidRPr="00B95E8B">
              <w:t xml:space="preserve">(b) the proprietor of the </w:t>
            </w:r>
            <w:r w:rsidR="005A6A04" w:rsidRPr="00B95E8B">
              <w:t>packing house</w:t>
            </w:r>
            <w:r w:rsidRPr="00B95E8B">
              <w:t xml:space="preserve"> in the processing case;</w:t>
            </w:r>
          </w:p>
          <w:p w14:paraId="45FB6E4E" w14:textId="77777777" w:rsidR="00ED36EE" w:rsidRPr="00B95E8B" w:rsidRDefault="00ED36EE" w:rsidP="00ED36EE">
            <w:pPr>
              <w:pStyle w:val="Tablea"/>
            </w:pPr>
            <w:r w:rsidRPr="00B95E8B">
              <w:t>(c) the liable collection agent in the sale case</w:t>
            </w:r>
          </w:p>
        </w:tc>
      </w:tr>
      <w:tr w:rsidR="00ED36EE" w:rsidRPr="00B95E8B" w14:paraId="413F686B" w14:textId="77777777" w:rsidTr="0082472F">
        <w:tc>
          <w:tcPr>
            <w:tcW w:w="429" w:type="pct"/>
            <w:tcBorders>
              <w:top w:val="single" w:sz="2" w:space="0" w:color="auto"/>
              <w:bottom w:val="single" w:sz="2" w:space="0" w:color="auto"/>
            </w:tcBorders>
            <w:shd w:val="clear" w:color="auto" w:fill="auto"/>
          </w:tcPr>
          <w:p w14:paraId="3DC55CC0"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57840AEA" w14:textId="77777777" w:rsidR="00ED36EE" w:rsidRPr="00B95E8B" w:rsidRDefault="00ED36EE"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FA392B0" w14:textId="77777777" w:rsidR="00ED36EE" w:rsidRPr="00B95E8B" w:rsidRDefault="00ED36EE" w:rsidP="00ED36EE">
            <w:pPr>
              <w:pStyle w:val="Tabletext"/>
            </w:pPr>
            <w:r w:rsidRPr="00B95E8B">
              <w:t>The records must enable the person to substantiate the equivalent amount payable and paid by the person in relation to the prunes</w:t>
            </w:r>
          </w:p>
        </w:tc>
      </w:tr>
      <w:tr w:rsidR="00ED36EE" w:rsidRPr="00B95E8B" w14:paraId="5D7C7520" w14:textId="77777777" w:rsidTr="0082472F">
        <w:tc>
          <w:tcPr>
            <w:tcW w:w="429" w:type="pct"/>
            <w:tcBorders>
              <w:top w:val="single" w:sz="2" w:space="0" w:color="auto"/>
              <w:bottom w:val="single" w:sz="12" w:space="0" w:color="auto"/>
            </w:tcBorders>
            <w:shd w:val="clear" w:color="auto" w:fill="auto"/>
          </w:tcPr>
          <w:p w14:paraId="38959BBA" w14:textId="77777777" w:rsidR="00ED36EE" w:rsidRPr="00B95E8B" w:rsidRDefault="00ED36EE" w:rsidP="00ED36EE">
            <w:pPr>
              <w:pStyle w:val="Tabletext"/>
            </w:pPr>
            <w:r w:rsidRPr="00B95E8B">
              <w:t>3</w:t>
            </w:r>
          </w:p>
        </w:tc>
        <w:tc>
          <w:tcPr>
            <w:tcW w:w="2285" w:type="pct"/>
            <w:tcBorders>
              <w:top w:val="single" w:sz="2" w:space="0" w:color="auto"/>
              <w:bottom w:val="single" w:sz="12" w:space="0" w:color="auto"/>
            </w:tcBorders>
            <w:shd w:val="clear" w:color="auto" w:fill="auto"/>
          </w:tcPr>
          <w:p w14:paraId="5E83F3A7" w14:textId="77777777" w:rsidR="00ED36EE" w:rsidRPr="00B95E8B" w:rsidRDefault="00ED36EE" w:rsidP="00ED36E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72739A5" w14:textId="3A328855" w:rsidR="00ED36EE" w:rsidRPr="00B95E8B" w:rsidRDefault="00ED36EE" w:rsidP="00ED36EE">
            <w:pPr>
              <w:pStyle w:val="Tabletext"/>
            </w:pPr>
            <w:r w:rsidRPr="00B95E8B">
              <w:t>Until the end of the period of 5 years beginning on the day after the end of the 12</w:t>
            </w:r>
            <w:r w:rsidR="002A2C22">
              <w:noBreakHyphen/>
            </w:r>
            <w:r w:rsidRPr="00B95E8B">
              <w:t>month period in which:</w:t>
            </w:r>
          </w:p>
          <w:p w14:paraId="06DB189B" w14:textId="77777777" w:rsidR="00ED36EE" w:rsidRPr="00B95E8B" w:rsidRDefault="00ED36EE" w:rsidP="00ED36EE">
            <w:pPr>
              <w:pStyle w:val="Tablea"/>
            </w:pPr>
            <w:r w:rsidRPr="00B95E8B">
              <w:t xml:space="preserve">(a) the prunes are delivered to </w:t>
            </w:r>
            <w:r w:rsidR="00CF4489" w:rsidRPr="00B95E8B">
              <w:t>the</w:t>
            </w:r>
            <w:r w:rsidRPr="00B95E8B">
              <w:t xml:space="preserve"> </w:t>
            </w:r>
            <w:r w:rsidR="00CF4489" w:rsidRPr="00B95E8B">
              <w:t>packing house</w:t>
            </w:r>
            <w:r w:rsidRPr="00B95E8B">
              <w:t>; or</w:t>
            </w:r>
          </w:p>
          <w:p w14:paraId="1E4BA57D" w14:textId="77777777" w:rsidR="00ED36EE" w:rsidRPr="00B95E8B" w:rsidRDefault="00ED36EE" w:rsidP="00ED36EE">
            <w:pPr>
              <w:pStyle w:val="Tablea"/>
            </w:pPr>
            <w:r w:rsidRPr="00B95E8B">
              <w:t xml:space="preserve">(b) the fruit is dried at </w:t>
            </w:r>
            <w:r w:rsidR="00CF4489" w:rsidRPr="00B95E8B">
              <w:t>the</w:t>
            </w:r>
            <w:r w:rsidRPr="00B95E8B">
              <w:t xml:space="preserve"> </w:t>
            </w:r>
            <w:r w:rsidR="00CF4489" w:rsidRPr="00B95E8B">
              <w:t>packing house</w:t>
            </w:r>
            <w:r w:rsidRPr="00B95E8B">
              <w:t>; or</w:t>
            </w:r>
          </w:p>
          <w:p w14:paraId="57186235" w14:textId="77777777" w:rsidR="00ED36EE" w:rsidRPr="00B95E8B" w:rsidRDefault="00ED36EE" w:rsidP="00ED36EE">
            <w:pPr>
              <w:pStyle w:val="Tablea"/>
            </w:pPr>
            <w:r w:rsidRPr="00B95E8B">
              <w:t>(c) the prunes are sold</w:t>
            </w:r>
          </w:p>
        </w:tc>
      </w:tr>
    </w:tbl>
    <w:p w14:paraId="0AA63FB8" w14:textId="77777777" w:rsidR="00ED36EE" w:rsidRPr="00B95E8B" w:rsidRDefault="00ED36EE" w:rsidP="00ED36EE">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6E72952" w14:textId="35D2C147" w:rsidR="00ED36EE" w:rsidRPr="00B95E8B" w:rsidRDefault="00AE7B0B" w:rsidP="00ED36EE">
      <w:pPr>
        <w:pStyle w:val="ActHead5"/>
      </w:pPr>
      <w:bookmarkStart w:id="384" w:name="_Toc195792420"/>
      <w:r w:rsidRPr="002A2C22">
        <w:rPr>
          <w:rStyle w:val="CharSectno"/>
        </w:rPr>
        <w:t>59</w:t>
      </w:r>
      <w:r w:rsidR="002A2C22" w:rsidRPr="002A2C22">
        <w:rPr>
          <w:rStyle w:val="CharSectno"/>
        </w:rPr>
        <w:noBreakHyphen/>
      </w:r>
      <w:r w:rsidRPr="002A2C22">
        <w:rPr>
          <w:rStyle w:val="CharSectno"/>
        </w:rPr>
        <w:t>3</w:t>
      </w:r>
      <w:r w:rsidR="00ED36EE" w:rsidRPr="00B95E8B">
        <w:t xml:space="preserve">  Obligations of persons claiming levy exemption</w:t>
      </w:r>
      <w:bookmarkEnd w:id="384"/>
    </w:p>
    <w:p w14:paraId="0D290077" w14:textId="77777777" w:rsidR="00ED36EE" w:rsidRPr="00B95E8B" w:rsidRDefault="00ED36EE" w:rsidP="00ED36EE">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in relation to prunes if the fruit is harvested in Australia and one of the following applies:</w:t>
      </w:r>
    </w:p>
    <w:p w14:paraId="79038841" w14:textId="77777777" w:rsidR="00ED36EE" w:rsidRPr="00B95E8B" w:rsidRDefault="00ED36EE" w:rsidP="00ED36EE">
      <w:pPr>
        <w:pStyle w:val="paragraph"/>
      </w:pPr>
      <w:r w:rsidRPr="00B95E8B">
        <w:tab/>
        <w:t>(a)</w:t>
      </w:r>
      <w:r w:rsidRPr="00B95E8B">
        <w:tab/>
        <w:t xml:space="preserve">the fruit is dried </w:t>
      </w:r>
      <w:r w:rsidR="00BD3512" w:rsidRPr="00B95E8B">
        <w:t xml:space="preserve">in Australia </w:t>
      </w:r>
      <w:r w:rsidRPr="00B95E8B">
        <w:t xml:space="preserve">outside a </w:t>
      </w:r>
      <w:r w:rsidR="00BB1D5B" w:rsidRPr="00B95E8B">
        <w:t>packing house</w:t>
      </w:r>
      <w:r w:rsidRPr="00B95E8B">
        <w:t xml:space="preserve"> and the prunes are delivered to a </w:t>
      </w:r>
      <w:r w:rsidR="00BB1D5B" w:rsidRPr="00B95E8B">
        <w:t>packing house</w:t>
      </w:r>
      <w:r w:rsidRPr="00B95E8B">
        <w:t xml:space="preserve"> </w:t>
      </w:r>
      <w:r w:rsidR="00BD3512" w:rsidRPr="00B95E8B">
        <w:t xml:space="preserve">in Australia </w:t>
      </w:r>
      <w:r w:rsidRPr="00B95E8B">
        <w:t xml:space="preserve">in a period of 12 months beginning on </w:t>
      </w:r>
      <w:r w:rsidR="009223E9" w:rsidRPr="00B95E8B">
        <w:t>1 October</w:t>
      </w:r>
      <w:r w:rsidRPr="00B95E8B">
        <w:t xml:space="preserve"> by or on behalf of the person who owns the fruit immediately after it is harvested;</w:t>
      </w:r>
    </w:p>
    <w:p w14:paraId="178F1A34" w14:textId="77777777" w:rsidR="00ED36EE" w:rsidRPr="00B95E8B" w:rsidRDefault="00ED36EE" w:rsidP="00ED36EE">
      <w:pPr>
        <w:pStyle w:val="paragraph"/>
      </w:pPr>
      <w:r w:rsidRPr="00B95E8B">
        <w:tab/>
        <w:t>(b)</w:t>
      </w:r>
      <w:r w:rsidRPr="00B95E8B">
        <w:tab/>
        <w:t xml:space="preserve">the fruit is delivered to a </w:t>
      </w:r>
      <w:r w:rsidR="00BB1D5B" w:rsidRPr="00B95E8B">
        <w:t>packing house</w:t>
      </w:r>
      <w:r w:rsidRPr="00B95E8B">
        <w:t xml:space="preserve"> </w:t>
      </w:r>
      <w:r w:rsidR="00BD3512" w:rsidRPr="00B95E8B">
        <w:t xml:space="preserve">in Australia </w:t>
      </w:r>
      <w:r w:rsidRPr="00B95E8B">
        <w:t xml:space="preserve">by or on behalf of that person and dried at the </w:t>
      </w:r>
      <w:r w:rsidR="00BB1D5B" w:rsidRPr="00B95E8B">
        <w:t>packing house</w:t>
      </w:r>
      <w:r w:rsidRPr="00B95E8B">
        <w:t xml:space="preserve"> in a period of 12 months beginning on </w:t>
      </w:r>
      <w:r w:rsidR="009223E9" w:rsidRPr="00B95E8B">
        <w:t>1 October</w:t>
      </w:r>
      <w:r w:rsidRPr="00B95E8B">
        <w:t>;</w:t>
      </w:r>
    </w:p>
    <w:p w14:paraId="67ED08A4" w14:textId="77777777" w:rsidR="00ED36EE" w:rsidRPr="00B95E8B" w:rsidRDefault="00ED36EE" w:rsidP="00ED36EE">
      <w:pPr>
        <w:pStyle w:val="paragraph"/>
      </w:pPr>
      <w:r w:rsidRPr="00B95E8B">
        <w:tab/>
        <w:t>(c)</w:t>
      </w:r>
      <w:r w:rsidRPr="00B95E8B">
        <w:tab/>
      </w:r>
      <w:r w:rsidR="00A60BD4" w:rsidRPr="00B95E8B">
        <w:t xml:space="preserve">the fruit is dried in Australia and </w:t>
      </w:r>
      <w:r w:rsidRPr="00B95E8B">
        <w:t xml:space="preserve">the prunes are sold by that person in a period of 12 months beginning on </w:t>
      </w:r>
      <w:r w:rsidR="009223E9" w:rsidRPr="00B95E8B">
        <w:t>1 October</w:t>
      </w:r>
      <w:r w:rsidRPr="00B95E8B">
        <w:t>;</w:t>
      </w:r>
    </w:p>
    <w:p w14:paraId="0B716DEC" w14:textId="77777777" w:rsidR="00ED36EE" w:rsidRPr="00B95E8B" w:rsidRDefault="00ED36EE" w:rsidP="00ED36EE">
      <w:pPr>
        <w:pStyle w:val="paragraph"/>
      </w:pPr>
      <w:r w:rsidRPr="00B95E8B">
        <w:tab/>
        <w:t>(d)</w:t>
      </w:r>
      <w:r w:rsidRPr="00B95E8B">
        <w:tab/>
      </w:r>
      <w:r w:rsidR="00A60BD4" w:rsidRPr="00B95E8B">
        <w:t xml:space="preserve">the fruit is dried in Australia and </w:t>
      </w:r>
      <w:r w:rsidRPr="00B95E8B">
        <w:t xml:space="preserve">the prunes are used </w:t>
      </w:r>
      <w:r w:rsidR="00701441" w:rsidRPr="00B95E8B">
        <w:t xml:space="preserve">in Australia </w:t>
      </w:r>
      <w:r w:rsidRPr="00B95E8B">
        <w:t xml:space="preserve">by that person in a period of 12 months beginning on </w:t>
      </w:r>
      <w:r w:rsidR="009223E9" w:rsidRPr="00B95E8B">
        <w:t>1 October</w:t>
      </w:r>
      <w:r w:rsidRPr="00B95E8B">
        <w:t xml:space="preserve"> in the production of other goods;</w:t>
      </w:r>
    </w:p>
    <w:p w14:paraId="1992B142" w14:textId="77777777" w:rsidR="00ED36EE" w:rsidRPr="00B95E8B" w:rsidRDefault="00ED36EE" w:rsidP="00ED36EE">
      <w:pPr>
        <w:pStyle w:val="subsection2"/>
      </w:pPr>
      <w:r w:rsidRPr="00B95E8B">
        <w:t>and that person considers that an exemption from levy applies.</w:t>
      </w:r>
    </w:p>
    <w:p w14:paraId="2BA6DF22" w14:textId="77777777" w:rsidR="00ED36EE" w:rsidRPr="00B95E8B" w:rsidRDefault="00ED36EE" w:rsidP="00ED36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36EE" w:rsidRPr="00B95E8B" w14:paraId="738C31B6" w14:textId="77777777" w:rsidTr="0082472F">
        <w:trPr>
          <w:tblHeader/>
        </w:trPr>
        <w:tc>
          <w:tcPr>
            <w:tcW w:w="5000" w:type="pct"/>
            <w:gridSpan w:val="3"/>
            <w:tcBorders>
              <w:top w:val="single" w:sz="12" w:space="0" w:color="auto"/>
              <w:bottom w:val="single" w:sz="2" w:space="0" w:color="auto"/>
            </w:tcBorders>
            <w:shd w:val="clear" w:color="auto" w:fill="auto"/>
          </w:tcPr>
          <w:p w14:paraId="3BCAF0FF" w14:textId="364CF809" w:rsidR="00ED36EE" w:rsidRPr="00B95E8B" w:rsidRDefault="00ED36EE" w:rsidP="00ED36EE">
            <w:pPr>
              <w:pStyle w:val="TableHeading"/>
            </w:pPr>
            <w:r w:rsidRPr="00B95E8B">
              <w:t>Record</w:t>
            </w:r>
            <w:r w:rsidR="002A2C22">
              <w:noBreakHyphen/>
            </w:r>
            <w:r w:rsidRPr="00B95E8B">
              <w:t>keeping</w:t>
            </w:r>
          </w:p>
        </w:tc>
      </w:tr>
      <w:tr w:rsidR="00ED36EE" w:rsidRPr="00B95E8B" w14:paraId="7486B67F" w14:textId="77777777" w:rsidTr="0082472F">
        <w:trPr>
          <w:tblHeader/>
        </w:trPr>
        <w:tc>
          <w:tcPr>
            <w:tcW w:w="429" w:type="pct"/>
            <w:tcBorders>
              <w:top w:val="single" w:sz="2" w:space="0" w:color="auto"/>
              <w:bottom w:val="single" w:sz="12" w:space="0" w:color="auto"/>
            </w:tcBorders>
            <w:shd w:val="clear" w:color="auto" w:fill="auto"/>
          </w:tcPr>
          <w:p w14:paraId="645C1378" w14:textId="77777777" w:rsidR="00ED36EE" w:rsidRPr="00B95E8B" w:rsidRDefault="00ED36EE"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3B63C247" w14:textId="77777777" w:rsidR="00ED36EE" w:rsidRPr="00B95E8B" w:rsidRDefault="00ED36EE"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7D20F5E8" w14:textId="77777777" w:rsidR="00ED36EE" w:rsidRPr="00B95E8B" w:rsidRDefault="00ED36EE" w:rsidP="00ED36EE">
            <w:pPr>
              <w:pStyle w:val="TableHeading"/>
            </w:pPr>
            <w:r w:rsidRPr="00B95E8B">
              <w:t>Rule</w:t>
            </w:r>
          </w:p>
        </w:tc>
      </w:tr>
      <w:tr w:rsidR="00ED36EE" w:rsidRPr="00B95E8B" w14:paraId="4D3DC52C" w14:textId="77777777" w:rsidTr="0082472F">
        <w:tc>
          <w:tcPr>
            <w:tcW w:w="429" w:type="pct"/>
            <w:tcBorders>
              <w:top w:val="single" w:sz="2" w:space="0" w:color="auto"/>
              <w:bottom w:val="single" w:sz="2" w:space="0" w:color="auto"/>
            </w:tcBorders>
            <w:shd w:val="clear" w:color="auto" w:fill="auto"/>
          </w:tcPr>
          <w:p w14:paraId="6F1411A8" w14:textId="77777777" w:rsidR="00ED36EE" w:rsidRPr="00B95E8B" w:rsidRDefault="00ED36EE" w:rsidP="00ED36EE">
            <w:pPr>
              <w:pStyle w:val="Tabletext"/>
            </w:pPr>
            <w:r w:rsidRPr="00B95E8B">
              <w:t>1</w:t>
            </w:r>
          </w:p>
        </w:tc>
        <w:tc>
          <w:tcPr>
            <w:tcW w:w="2285" w:type="pct"/>
            <w:tcBorders>
              <w:top w:val="single" w:sz="2" w:space="0" w:color="auto"/>
              <w:bottom w:val="single" w:sz="2" w:space="0" w:color="auto"/>
            </w:tcBorders>
            <w:shd w:val="clear" w:color="auto" w:fill="auto"/>
          </w:tcPr>
          <w:p w14:paraId="6FF64D0B" w14:textId="77777777" w:rsidR="00ED36EE" w:rsidRPr="00B95E8B" w:rsidRDefault="00ED36EE"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6F6984E" w14:textId="77777777" w:rsidR="00ED36EE" w:rsidRPr="00B95E8B" w:rsidRDefault="00ED36EE" w:rsidP="00ED36EE">
            <w:pPr>
              <w:pStyle w:val="Tabletext"/>
            </w:pPr>
            <w:r w:rsidRPr="00B95E8B">
              <w:t>That person</w:t>
            </w:r>
          </w:p>
        </w:tc>
      </w:tr>
      <w:tr w:rsidR="00ED36EE" w:rsidRPr="00B95E8B" w14:paraId="26219733" w14:textId="77777777" w:rsidTr="0082472F">
        <w:tc>
          <w:tcPr>
            <w:tcW w:w="429" w:type="pct"/>
            <w:tcBorders>
              <w:top w:val="single" w:sz="2" w:space="0" w:color="auto"/>
              <w:bottom w:val="single" w:sz="2" w:space="0" w:color="auto"/>
            </w:tcBorders>
            <w:shd w:val="clear" w:color="auto" w:fill="auto"/>
          </w:tcPr>
          <w:p w14:paraId="55C204D8" w14:textId="77777777" w:rsidR="00ED36EE" w:rsidRPr="00B95E8B" w:rsidRDefault="00ED36EE" w:rsidP="00ED36EE">
            <w:pPr>
              <w:pStyle w:val="Tabletext"/>
            </w:pPr>
            <w:r w:rsidRPr="00B95E8B">
              <w:t>2</w:t>
            </w:r>
          </w:p>
        </w:tc>
        <w:tc>
          <w:tcPr>
            <w:tcW w:w="2285" w:type="pct"/>
            <w:tcBorders>
              <w:top w:val="single" w:sz="2" w:space="0" w:color="auto"/>
              <w:bottom w:val="single" w:sz="2" w:space="0" w:color="auto"/>
            </w:tcBorders>
            <w:shd w:val="clear" w:color="auto" w:fill="auto"/>
          </w:tcPr>
          <w:p w14:paraId="0F40C6D6" w14:textId="77777777" w:rsidR="00ED36EE" w:rsidRPr="00B95E8B" w:rsidRDefault="00ED36EE"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318B697" w14:textId="77777777" w:rsidR="00ED36EE" w:rsidRPr="00B95E8B" w:rsidRDefault="00ED36EE" w:rsidP="00ED36EE">
            <w:pPr>
              <w:pStyle w:val="Tabletext"/>
            </w:pPr>
            <w:r w:rsidRPr="00B95E8B">
              <w:t>The records must contain details that are relevant to working out whether the exemption applies</w:t>
            </w:r>
          </w:p>
        </w:tc>
      </w:tr>
      <w:tr w:rsidR="00ED36EE" w:rsidRPr="00B95E8B" w14:paraId="60E3A282" w14:textId="77777777" w:rsidTr="0082472F">
        <w:tc>
          <w:tcPr>
            <w:tcW w:w="429" w:type="pct"/>
            <w:tcBorders>
              <w:top w:val="single" w:sz="2" w:space="0" w:color="auto"/>
              <w:bottom w:val="single" w:sz="12" w:space="0" w:color="auto"/>
            </w:tcBorders>
            <w:shd w:val="clear" w:color="auto" w:fill="auto"/>
          </w:tcPr>
          <w:p w14:paraId="71B238EB" w14:textId="77777777" w:rsidR="00ED36EE" w:rsidRPr="00B95E8B" w:rsidRDefault="00ED36EE" w:rsidP="00ED36EE">
            <w:pPr>
              <w:pStyle w:val="Tabletext"/>
            </w:pPr>
            <w:r w:rsidRPr="00B95E8B">
              <w:t>3</w:t>
            </w:r>
          </w:p>
        </w:tc>
        <w:tc>
          <w:tcPr>
            <w:tcW w:w="2285" w:type="pct"/>
            <w:tcBorders>
              <w:top w:val="single" w:sz="2" w:space="0" w:color="auto"/>
              <w:bottom w:val="single" w:sz="12" w:space="0" w:color="auto"/>
            </w:tcBorders>
            <w:shd w:val="clear" w:color="auto" w:fill="auto"/>
          </w:tcPr>
          <w:p w14:paraId="5D3E94D1" w14:textId="77777777" w:rsidR="00ED36EE" w:rsidRPr="00B95E8B" w:rsidRDefault="00ED36EE" w:rsidP="00ED36EE">
            <w:pPr>
              <w:pStyle w:val="Tabletext"/>
            </w:pPr>
            <w:r w:rsidRPr="00B95E8B">
              <w:t>For how long must that person keep the records?</w:t>
            </w:r>
          </w:p>
        </w:tc>
        <w:tc>
          <w:tcPr>
            <w:tcW w:w="2286" w:type="pct"/>
            <w:tcBorders>
              <w:top w:val="single" w:sz="2" w:space="0" w:color="auto"/>
              <w:bottom w:val="single" w:sz="12" w:space="0" w:color="auto"/>
            </w:tcBorders>
            <w:shd w:val="clear" w:color="auto" w:fill="auto"/>
          </w:tcPr>
          <w:p w14:paraId="44E00319" w14:textId="05B760DA" w:rsidR="00ED36EE" w:rsidRPr="00B95E8B" w:rsidRDefault="00ED36EE" w:rsidP="00ED36EE">
            <w:pPr>
              <w:pStyle w:val="Tabletext"/>
            </w:pPr>
            <w:r w:rsidRPr="00B95E8B">
              <w:t>Until the end of the period of 5 years beginning on the day after the end of the 12</w:t>
            </w:r>
            <w:r w:rsidR="002A2C22">
              <w:noBreakHyphen/>
            </w:r>
            <w:r w:rsidRPr="00B95E8B">
              <w:t>month period</w:t>
            </w:r>
          </w:p>
        </w:tc>
      </w:tr>
    </w:tbl>
    <w:p w14:paraId="17DE398F" w14:textId="77777777" w:rsidR="00ED36EE" w:rsidRPr="00B95E8B" w:rsidRDefault="00ED36EE" w:rsidP="00ED36EE">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352DEBE" w14:textId="77777777" w:rsidR="00692DBC" w:rsidRPr="00B95E8B" w:rsidRDefault="006B2A9D" w:rsidP="00692DBC">
      <w:pPr>
        <w:pStyle w:val="ActHead3"/>
        <w:pageBreakBefore/>
      </w:pPr>
      <w:bookmarkStart w:id="385" w:name="_Toc195792421"/>
      <w:r w:rsidRPr="002A2C22">
        <w:rPr>
          <w:rStyle w:val="CharDivNo"/>
        </w:rPr>
        <w:t>Division </w:t>
      </w:r>
      <w:r w:rsidR="00AE7B0B" w:rsidRPr="002A2C22">
        <w:rPr>
          <w:rStyle w:val="CharDivNo"/>
        </w:rPr>
        <w:t>60</w:t>
      </w:r>
      <w:r w:rsidR="00692DBC" w:rsidRPr="00B95E8B">
        <w:t>—</w:t>
      </w:r>
      <w:r w:rsidR="00692DBC" w:rsidRPr="002A2C22">
        <w:rPr>
          <w:rStyle w:val="CharDivText"/>
        </w:rPr>
        <w:t>Rubus (raspberry, blackberry etc.)</w:t>
      </w:r>
      <w:bookmarkEnd w:id="385"/>
    </w:p>
    <w:p w14:paraId="5D37F6EA" w14:textId="34EBE41B" w:rsidR="00692DBC" w:rsidRPr="00B95E8B" w:rsidRDefault="00AE7B0B" w:rsidP="00692DBC">
      <w:pPr>
        <w:pStyle w:val="ActHead5"/>
      </w:pPr>
      <w:bookmarkStart w:id="386" w:name="_Toc195792422"/>
      <w:r w:rsidRPr="002A2C22">
        <w:rPr>
          <w:rStyle w:val="CharSectno"/>
        </w:rPr>
        <w:t>60</w:t>
      </w:r>
      <w:r w:rsidR="002A2C22" w:rsidRPr="002A2C22">
        <w:rPr>
          <w:rStyle w:val="CharSectno"/>
        </w:rPr>
        <w:noBreakHyphen/>
      </w:r>
      <w:r w:rsidRPr="002A2C22">
        <w:rPr>
          <w:rStyle w:val="CharSectno"/>
        </w:rPr>
        <w:t>1</w:t>
      </w:r>
      <w:r w:rsidR="00692DBC" w:rsidRPr="00B95E8B">
        <w:t xml:space="preserve">  Obligations of levy payers or charge payers</w:t>
      </w:r>
      <w:bookmarkEnd w:id="386"/>
    </w:p>
    <w:p w14:paraId="47084B52" w14:textId="77777777" w:rsidR="00692DBC" w:rsidRPr="00B95E8B" w:rsidRDefault="00692DBC" w:rsidP="00692DBC">
      <w:pPr>
        <w:pStyle w:val="SubsectionHead"/>
      </w:pPr>
      <w:r w:rsidRPr="00B95E8B">
        <w:t>When rubus levy due and payable</w:t>
      </w:r>
    </w:p>
    <w:p w14:paraId="243E5A3D"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on rubus that is sold by the levy payer in a quarter in a financial year, </w:t>
      </w:r>
      <w:r w:rsidR="00C85188" w:rsidRPr="00B95E8B">
        <w:t>this table has effect.</w:t>
      </w:r>
    </w:p>
    <w:p w14:paraId="07189AA6"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2DC2DA09" w14:textId="77777777" w:rsidTr="0082472F">
        <w:trPr>
          <w:tblHeader/>
        </w:trPr>
        <w:tc>
          <w:tcPr>
            <w:tcW w:w="5000" w:type="pct"/>
            <w:gridSpan w:val="3"/>
            <w:tcBorders>
              <w:top w:val="single" w:sz="12" w:space="0" w:color="auto"/>
              <w:bottom w:val="single" w:sz="2" w:space="0" w:color="auto"/>
            </w:tcBorders>
            <w:shd w:val="clear" w:color="auto" w:fill="auto"/>
          </w:tcPr>
          <w:p w14:paraId="55F18687" w14:textId="77777777" w:rsidR="00692DBC" w:rsidRPr="00B95E8B" w:rsidRDefault="00692DBC" w:rsidP="003623C8">
            <w:pPr>
              <w:pStyle w:val="TableHeading"/>
            </w:pPr>
            <w:r w:rsidRPr="00B95E8B">
              <w:t>Rubus levy</w:t>
            </w:r>
          </w:p>
        </w:tc>
      </w:tr>
      <w:tr w:rsidR="00692DBC" w:rsidRPr="00B95E8B" w14:paraId="56224C4D" w14:textId="77777777" w:rsidTr="0082472F">
        <w:trPr>
          <w:tblHeader/>
        </w:trPr>
        <w:tc>
          <w:tcPr>
            <w:tcW w:w="429" w:type="pct"/>
            <w:tcBorders>
              <w:top w:val="single" w:sz="2" w:space="0" w:color="auto"/>
              <w:bottom w:val="single" w:sz="12" w:space="0" w:color="auto"/>
            </w:tcBorders>
            <w:shd w:val="clear" w:color="auto" w:fill="auto"/>
          </w:tcPr>
          <w:p w14:paraId="273361D0"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793C3A88"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169E68AC" w14:textId="77777777" w:rsidR="00692DBC" w:rsidRPr="00B95E8B" w:rsidRDefault="00692DBC" w:rsidP="003623C8">
            <w:pPr>
              <w:pStyle w:val="TableHeading"/>
            </w:pPr>
            <w:r w:rsidRPr="00B95E8B">
              <w:t>Rule</w:t>
            </w:r>
          </w:p>
        </w:tc>
      </w:tr>
      <w:tr w:rsidR="00692DBC" w:rsidRPr="00B95E8B" w14:paraId="041E28E1" w14:textId="77777777" w:rsidTr="0082472F">
        <w:tc>
          <w:tcPr>
            <w:tcW w:w="429" w:type="pct"/>
            <w:tcBorders>
              <w:top w:val="single" w:sz="2" w:space="0" w:color="auto"/>
              <w:bottom w:val="single" w:sz="2" w:space="0" w:color="auto"/>
            </w:tcBorders>
            <w:shd w:val="clear" w:color="auto" w:fill="auto"/>
          </w:tcPr>
          <w:p w14:paraId="7CD5FA30"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37EC09EF" w14:textId="77777777" w:rsidR="00692DBC" w:rsidRPr="00B95E8B" w:rsidRDefault="00692DBC" w:rsidP="003623C8">
            <w:pPr>
              <w:pStyle w:val="Tabletext"/>
            </w:pPr>
            <w:r w:rsidRPr="00B95E8B">
              <w:t xml:space="preserve">For rubus sold to a </w:t>
            </w:r>
            <w:r w:rsidR="009A37E0" w:rsidRPr="00B95E8B">
              <w:t>business purchaser</w:t>
            </w:r>
            <w:r w:rsidR="007F78CC"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7545F175" w14:textId="2B62530E" w:rsidR="00692DBC" w:rsidRPr="00B95E8B" w:rsidRDefault="00692DBC" w:rsidP="003623C8">
            <w:pPr>
              <w:pStyle w:val="Tablea"/>
            </w:pPr>
            <w:r w:rsidRPr="00B95E8B">
              <w:t xml:space="preserve">(a) if the liable collection agent must give a return for the quarter under </w:t>
            </w:r>
            <w:r w:rsidR="00C91FA7" w:rsidRPr="00B95E8B">
              <w:t>subclause 6</w:t>
            </w:r>
            <w:r w:rsidR="000B1F4F" w:rsidRPr="00B95E8B">
              <w:t>0</w:t>
            </w:r>
            <w:r w:rsidR="002A2C22">
              <w:noBreakHyphen/>
            </w:r>
            <w:r w:rsidR="000B1F4F" w:rsidRPr="00B95E8B">
              <w:t>2</w:t>
            </w:r>
            <w:r w:rsidRPr="00B95E8B">
              <w:t xml:space="preserve">(3)—on the last day of the first calendar month after the end of </w:t>
            </w:r>
            <w:r w:rsidR="003623C8" w:rsidRPr="00B95E8B">
              <w:t>the quarter</w:t>
            </w:r>
            <w:r w:rsidRPr="00B95E8B">
              <w:t>; or</w:t>
            </w:r>
          </w:p>
          <w:p w14:paraId="174D1B54" w14:textId="38B750CB" w:rsidR="00692DBC" w:rsidRPr="00B95E8B" w:rsidRDefault="00692DBC" w:rsidP="003623C8">
            <w:pPr>
              <w:pStyle w:val="Tablea"/>
            </w:pPr>
            <w:r w:rsidRPr="00B95E8B">
              <w:t xml:space="preserve">(b) if the liable collection agent must give a return for the financial year under </w:t>
            </w:r>
            <w:r w:rsidR="00C91FA7" w:rsidRPr="00B95E8B">
              <w:t>subclause 6</w:t>
            </w:r>
            <w:r w:rsidR="000B1F4F" w:rsidRPr="00B95E8B">
              <w:t>0</w:t>
            </w:r>
            <w:r w:rsidR="002A2C22">
              <w:noBreakHyphen/>
            </w:r>
            <w:r w:rsidR="000B1F4F" w:rsidRPr="00B95E8B">
              <w:t>2</w:t>
            </w:r>
            <w:r w:rsidRPr="00B95E8B">
              <w:t xml:space="preserve">(3)—on </w:t>
            </w:r>
            <w:r w:rsidR="006B2A9D" w:rsidRPr="00B95E8B">
              <w:t>31 August</w:t>
            </w:r>
            <w:r w:rsidRPr="00B95E8B">
              <w:t xml:space="preserve"> in the next financial year</w:t>
            </w:r>
          </w:p>
        </w:tc>
      </w:tr>
      <w:tr w:rsidR="00692DBC" w:rsidRPr="00B95E8B" w14:paraId="36E70852" w14:textId="77777777" w:rsidTr="0082472F">
        <w:tc>
          <w:tcPr>
            <w:tcW w:w="429" w:type="pct"/>
            <w:tcBorders>
              <w:top w:val="single" w:sz="2" w:space="0" w:color="auto"/>
              <w:bottom w:val="single" w:sz="2" w:space="0" w:color="auto"/>
            </w:tcBorders>
            <w:shd w:val="clear" w:color="auto" w:fill="auto"/>
          </w:tcPr>
          <w:p w14:paraId="1412FE88"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37BB6320" w14:textId="77777777" w:rsidR="00692DBC" w:rsidRPr="00B95E8B" w:rsidRDefault="00692DBC" w:rsidP="003623C8">
            <w:pPr>
              <w:pStyle w:val="Tabletext"/>
            </w:pPr>
            <w:r w:rsidRPr="00B95E8B">
              <w:t>For rubus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2AD6938D" w14:textId="77777777" w:rsidR="00692DBC" w:rsidRPr="00B95E8B" w:rsidRDefault="00692DBC" w:rsidP="003623C8">
            <w:pPr>
              <w:pStyle w:val="Tablea"/>
            </w:pPr>
            <w:r w:rsidRPr="00B95E8B">
              <w:t xml:space="preserve">(a) if the levy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04E7424C" w14:textId="77777777" w:rsidR="00692DBC" w:rsidRPr="00B95E8B" w:rsidRDefault="00692DBC" w:rsidP="003623C8">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2116AD7D" w14:textId="77777777" w:rsidTr="0082472F">
        <w:tc>
          <w:tcPr>
            <w:tcW w:w="429" w:type="pct"/>
            <w:tcBorders>
              <w:top w:val="single" w:sz="2" w:space="0" w:color="auto"/>
              <w:bottom w:val="single" w:sz="12" w:space="0" w:color="auto"/>
            </w:tcBorders>
            <w:shd w:val="clear" w:color="auto" w:fill="auto"/>
          </w:tcPr>
          <w:p w14:paraId="5836F9CB"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5019CFF0"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94B194F" w14:textId="77777777" w:rsidR="00692DBC" w:rsidRPr="00B95E8B" w:rsidRDefault="00692DBC" w:rsidP="00D17D3A">
            <w:pPr>
              <w:pStyle w:val="Tabletext"/>
            </w:pPr>
            <w:r w:rsidRPr="00B95E8B">
              <w:t>The Commonwealth</w:t>
            </w:r>
          </w:p>
        </w:tc>
      </w:tr>
    </w:tbl>
    <w:p w14:paraId="7E0A5A51" w14:textId="27CC0ABD" w:rsidR="00721665" w:rsidRPr="00B95E8B" w:rsidRDefault="00692DBC" w:rsidP="00692DBC">
      <w:pPr>
        <w:pStyle w:val="notetext"/>
      </w:pPr>
      <w:r w:rsidRPr="00B95E8B">
        <w:t>Note 1:</w:t>
      </w:r>
      <w:r w:rsidRPr="00B95E8B">
        <w:tab/>
        <w:t xml:space="preserve">For </w:t>
      </w:r>
      <w:r w:rsidR="002A2C22">
        <w:t>item 1</w:t>
      </w:r>
      <w:r w:rsidRPr="00B95E8B">
        <w:t>, a collection agent is liable to pay an amount, on behalf of the levy payer</w:t>
      </w:r>
      <w:r w:rsidR="00EB0259" w:rsidRPr="00B95E8B">
        <w:t>,</w:t>
      </w:r>
      <w:r w:rsidRPr="00B95E8B">
        <w:t xml:space="preserve"> equal to the levy: see </w:t>
      </w:r>
      <w:r w:rsidR="00C91FA7" w:rsidRPr="00B95E8B">
        <w:t>clause 6</w:t>
      </w:r>
      <w:r w:rsidR="000B1F4F" w:rsidRPr="00B95E8B">
        <w:t>0</w:t>
      </w:r>
      <w:r w:rsidR="002A2C22">
        <w:noBreakHyphen/>
      </w:r>
      <w:r w:rsidR="000B1F4F" w:rsidRPr="00B95E8B">
        <w:t>2</w:t>
      </w:r>
      <w:r w:rsidRPr="00B95E8B">
        <w:t>.</w:t>
      </w:r>
    </w:p>
    <w:p w14:paraId="6E37C152" w14:textId="0DC982A5" w:rsidR="00721665" w:rsidRPr="00B95E8B" w:rsidRDefault="00721665" w:rsidP="00721665">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C005634"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63F80CFD" w14:textId="77777777" w:rsidR="00692DBC" w:rsidRPr="00B95E8B" w:rsidRDefault="00692DBC" w:rsidP="00692DBC">
      <w:pPr>
        <w:pStyle w:val="SubsectionHead"/>
      </w:pPr>
      <w:r w:rsidRPr="00B95E8B">
        <w:t>When rubus export charge due and payable</w:t>
      </w:r>
    </w:p>
    <w:p w14:paraId="3E1728BE"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w:t>
      </w:r>
      <w:bookmarkStart w:id="387" w:name="_Hlk119599452"/>
      <w:r w:rsidRPr="00B95E8B">
        <w:t xml:space="preserve">for charge imposed on rubus that is exported </w:t>
      </w:r>
      <w:r w:rsidR="00BA5778" w:rsidRPr="00B95E8B">
        <w:t xml:space="preserve">from Australia </w:t>
      </w:r>
      <w:r w:rsidRPr="00B95E8B">
        <w:t>in a quarter in a financial year</w:t>
      </w:r>
      <w:bookmarkEnd w:id="387"/>
      <w:r w:rsidRPr="00B95E8B">
        <w:t xml:space="preserve">, </w:t>
      </w:r>
      <w:r w:rsidR="00C85188" w:rsidRPr="00B95E8B">
        <w:t>this table has effect.</w:t>
      </w:r>
    </w:p>
    <w:p w14:paraId="1982CAE8"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547472AE" w14:textId="77777777" w:rsidTr="0082472F">
        <w:trPr>
          <w:tblHeader/>
        </w:trPr>
        <w:tc>
          <w:tcPr>
            <w:tcW w:w="5000" w:type="pct"/>
            <w:gridSpan w:val="3"/>
            <w:tcBorders>
              <w:top w:val="single" w:sz="12" w:space="0" w:color="auto"/>
              <w:bottom w:val="single" w:sz="2" w:space="0" w:color="auto"/>
            </w:tcBorders>
            <w:shd w:val="clear" w:color="auto" w:fill="auto"/>
          </w:tcPr>
          <w:p w14:paraId="49AEDD81" w14:textId="77777777" w:rsidR="00692DBC" w:rsidRPr="00B95E8B" w:rsidRDefault="00692DBC" w:rsidP="003623C8">
            <w:pPr>
              <w:pStyle w:val="TableHeading"/>
            </w:pPr>
            <w:r w:rsidRPr="00B95E8B">
              <w:t>Rubus export charge</w:t>
            </w:r>
          </w:p>
        </w:tc>
      </w:tr>
      <w:tr w:rsidR="00692DBC" w:rsidRPr="00B95E8B" w14:paraId="63FB16ED" w14:textId="77777777" w:rsidTr="0082472F">
        <w:trPr>
          <w:tblHeader/>
        </w:trPr>
        <w:tc>
          <w:tcPr>
            <w:tcW w:w="429" w:type="pct"/>
            <w:tcBorders>
              <w:top w:val="single" w:sz="2" w:space="0" w:color="auto"/>
              <w:bottom w:val="single" w:sz="12" w:space="0" w:color="auto"/>
            </w:tcBorders>
            <w:shd w:val="clear" w:color="auto" w:fill="auto"/>
          </w:tcPr>
          <w:p w14:paraId="12606EBB"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1884B688"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365B3488" w14:textId="77777777" w:rsidR="00692DBC" w:rsidRPr="00B95E8B" w:rsidRDefault="00692DBC" w:rsidP="003623C8">
            <w:pPr>
              <w:pStyle w:val="TableHeading"/>
            </w:pPr>
            <w:r w:rsidRPr="00B95E8B">
              <w:t>Rule</w:t>
            </w:r>
          </w:p>
        </w:tc>
      </w:tr>
      <w:tr w:rsidR="00692DBC" w:rsidRPr="00B95E8B" w14:paraId="2F480396" w14:textId="77777777" w:rsidTr="0082472F">
        <w:tc>
          <w:tcPr>
            <w:tcW w:w="429" w:type="pct"/>
            <w:tcBorders>
              <w:top w:val="single" w:sz="2" w:space="0" w:color="auto"/>
              <w:bottom w:val="single" w:sz="2" w:space="0" w:color="auto"/>
            </w:tcBorders>
            <w:shd w:val="clear" w:color="auto" w:fill="auto"/>
          </w:tcPr>
          <w:p w14:paraId="32AB73EA"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768AAE79" w14:textId="77777777" w:rsidR="00692DBC" w:rsidRPr="00B95E8B" w:rsidRDefault="00692DBC" w:rsidP="003623C8">
            <w:pPr>
              <w:pStyle w:val="Tabletext"/>
            </w:pPr>
            <w:r w:rsidRPr="00B95E8B">
              <w:t>For rubus exported through an exporting agent, when is the charge due and payable?</w:t>
            </w:r>
          </w:p>
        </w:tc>
        <w:tc>
          <w:tcPr>
            <w:tcW w:w="2445" w:type="pct"/>
            <w:tcBorders>
              <w:top w:val="single" w:sz="2" w:space="0" w:color="auto"/>
              <w:bottom w:val="single" w:sz="2" w:space="0" w:color="auto"/>
            </w:tcBorders>
            <w:shd w:val="clear" w:color="auto" w:fill="auto"/>
          </w:tcPr>
          <w:p w14:paraId="41544953" w14:textId="484DEABD" w:rsidR="00692DBC" w:rsidRPr="00B95E8B" w:rsidRDefault="00692DBC" w:rsidP="003623C8">
            <w:pPr>
              <w:pStyle w:val="Tablea"/>
            </w:pPr>
            <w:r w:rsidRPr="00B95E8B">
              <w:t xml:space="preserve">(a) if that agent must give a return for the quarter under </w:t>
            </w:r>
            <w:r w:rsidR="00C91FA7" w:rsidRPr="00B95E8B">
              <w:t>subclause 6</w:t>
            </w:r>
            <w:r w:rsidR="000B1F4F" w:rsidRPr="00B95E8B">
              <w:t>0</w:t>
            </w:r>
            <w:r w:rsidR="002A2C22">
              <w:noBreakHyphen/>
            </w:r>
            <w:r w:rsidR="000B1F4F" w:rsidRPr="00B95E8B">
              <w:t>2</w:t>
            </w:r>
            <w:r w:rsidRPr="00B95E8B">
              <w:t xml:space="preserve">(3)—on the last day of the first calendar month after the end of </w:t>
            </w:r>
            <w:r w:rsidR="003623C8" w:rsidRPr="00B95E8B">
              <w:t>the quarter</w:t>
            </w:r>
            <w:r w:rsidRPr="00B95E8B">
              <w:t>; or</w:t>
            </w:r>
          </w:p>
          <w:p w14:paraId="598DC83F" w14:textId="7560C39E" w:rsidR="00692DBC" w:rsidRPr="00B95E8B" w:rsidRDefault="00692DBC" w:rsidP="003623C8">
            <w:pPr>
              <w:pStyle w:val="Tablea"/>
            </w:pPr>
            <w:r w:rsidRPr="00B95E8B">
              <w:t xml:space="preserve">(b) if that agent must give a return for the financial year under </w:t>
            </w:r>
            <w:r w:rsidR="00C91FA7" w:rsidRPr="00B95E8B">
              <w:t>subclause 6</w:t>
            </w:r>
            <w:r w:rsidR="000B1F4F" w:rsidRPr="00B95E8B">
              <w:t>0</w:t>
            </w:r>
            <w:r w:rsidR="002A2C22">
              <w:noBreakHyphen/>
            </w:r>
            <w:r w:rsidR="000B1F4F" w:rsidRPr="00B95E8B">
              <w:t>2</w:t>
            </w:r>
            <w:r w:rsidRPr="00B95E8B">
              <w:t xml:space="preserve">(3)—on </w:t>
            </w:r>
            <w:r w:rsidR="006B2A9D" w:rsidRPr="00B95E8B">
              <w:t>31 August</w:t>
            </w:r>
            <w:r w:rsidRPr="00B95E8B">
              <w:t xml:space="preserve"> in the next financial year</w:t>
            </w:r>
          </w:p>
        </w:tc>
      </w:tr>
      <w:tr w:rsidR="00692DBC" w:rsidRPr="00B95E8B" w14:paraId="2C11E4EF" w14:textId="77777777" w:rsidTr="0082472F">
        <w:tc>
          <w:tcPr>
            <w:tcW w:w="429" w:type="pct"/>
            <w:tcBorders>
              <w:top w:val="single" w:sz="2" w:space="0" w:color="auto"/>
              <w:bottom w:val="single" w:sz="2" w:space="0" w:color="auto"/>
            </w:tcBorders>
            <w:shd w:val="clear" w:color="auto" w:fill="auto"/>
          </w:tcPr>
          <w:p w14:paraId="78BE5E24" w14:textId="77777777" w:rsidR="00692DBC" w:rsidRPr="00B95E8B" w:rsidRDefault="00692DBC" w:rsidP="003623C8">
            <w:pPr>
              <w:pStyle w:val="Tabletext"/>
            </w:pPr>
            <w:r w:rsidRPr="00B95E8B">
              <w:t>2</w:t>
            </w:r>
          </w:p>
        </w:tc>
        <w:tc>
          <w:tcPr>
            <w:tcW w:w="2126" w:type="pct"/>
            <w:tcBorders>
              <w:top w:val="single" w:sz="2" w:space="0" w:color="auto"/>
              <w:bottom w:val="single" w:sz="2" w:space="0" w:color="auto"/>
            </w:tcBorders>
            <w:shd w:val="clear" w:color="auto" w:fill="auto"/>
          </w:tcPr>
          <w:p w14:paraId="3A2E8450" w14:textId="77777777" w:rsidR="00692DBC" w:rsidRPr="00B95E8B" w:rsidRDefault="00692DBC" w:rsidP="003623C8">
            <w:pPr>
              <w:pStyle w:val="Tabletext"/>
            </w:pPr>
            <w:r w:rsidRPr="00B95E8B">
              <w:t>For rubus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2596C702" w14:textId="77777777" w:rsidR="00692DBC" w:rsidRPr="00B95E8B" w:rsidRDefault="00692DBC" w:rsidP="003623C8">
            <w:pPr>
              <w:pStyle w:val="Tablea"/>
            </w:pPr>
            <w:r w:rsidRPr="00B95E8B">
              <w:t xml:space="preserve">(a) if the charge payer must give a return for the quarter under </w:t>
            </w:r>
            <w:r w:rsidR="00C91FA7" w:rsidRPr="00B95E8B">
              <w:t>subclause (</w:t>
            </w:r>
            <w:r w:rsidRPr="00B95E8B">
              <w:t xml:space="preserve">3)—on the last day of the first calendar month after the end of </w:t>
            </w:r>
            <w:r w:rsidR="003623C8" w:rsidRPr="00B95E8B">
              <w:t>the quarter</w:t>
            </w:r>
            <w:r w:rsidRPr="00B95E8B">
              <w:t>; or</w:t>
            </w:r>
          </w:p>
          <w:p w14:paraId="245D5851" w14:textId="77777777" w:rsidR="00692DBC" w:rsidRPr="00B95E8B" w:rsidRDefault="00692DBC" w:rsidP="003623C8">
            <w:pPr>
              <w:pStyle w:val="Tablea"/>
            </w:pPr>
            <w:r w:rsidRPr="00B95E8B">
              <w:t xml:space="preserve">(b) if the charge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5A3480C5" w14:textId="77777777" w:rsidTr="0082472F">
        <w:tc>
          <w:tcPr>
            <w:tcW w:w="429" w:type="pct"/>
            <w:tcBorders>
              <w:top w:val="single" w:sz="2" w:space="0" w:color="auto"/>
              <w:bottom w:val="single" w:sz="12" w:space="0" w:color="auto"/>
            </w:tcBorders>
            <w:shd w:val="clear" w:color="auto" w:fill="auto"/>
          </w:tcPr>
          <w:p w14:paraId="45885F91" w14:textId="77777777" w:rsidR="00692DBC" w:rsidRPr="00B95E8B" w:rsidRDefault="00692DBC" w:rsidP="003623C8">
            <w:pPr>
              <w:pStyle w:val="Tabletext"/>
            </w:pPr>
            <w:r w:rsidRPr="00B95E8B">
              <w:t>3</w:t>
            </w:r>
          </w:p>
        </w:tc>
        <w:tc>
          <w:tcPr>
            <w:tcW w:w="2126" w:type="pct"/>
            <w:tcBorders>
              <w:top w:val="single" w:sz="2" w:space="0" w:color="auto"/>
              <w:bottom w:val="single" w:sz="12" w:space="0" w:color="auto"/>
            </w:tcBorders>
            <w:shd w:val="clear" w:color="auto" w:fill="auto"/>
          </w:tcPr>
          <w:p w14:paraId="1BC7271A"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4233D9BA" w14:textId="77777777" w:rsidR="00692DBC" w:rsidRPr="00B95E8B" w:rsidRDefault="00692DBC" w:rsidP="00D17D3A">
            <w:pPr>
              <w:pStyle w:val="Tabletext"/>
            </w:pPr>
            <w:r w:rsidRPr="00B95E8B">
              <w:t>The Commonwealth</w:t>
            </w:r>
          </w:p>
        </w:tc>
      </w:tr>
    </w:tbl>
    <w:p w14:paraId="2B3CFB5B" w14:textId="69D4A87A" w:rsidR="003A665C" w:rsidRPr="00B95E8B" w:rsidRDefault="00692DBC" w:rsidP="00692DBC">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6</w:t>
      </w:r>
      <w:r w:rsidR="000B1F4F" w:rsidRPr="00B95E8B">
        <w:t>0</w:t>
      </w:r>
      <w:r w:rsidR="002A2C22">
        <w:noBreakHyphen/>
      </w:r>
      <w:r w:rsidR="000B1F4F" w:rsidRPr="00B95E8B">
        <w:t>2</w:t>
      </w:r>
      <w:r w:rsidRPr="00B95E8B">
        <w:t>.</w:t>
      </w:r>
    </w:p>
    <w:p w14:paraId="5D839A37" w14:textId="1F9B1CF0" w:rsidR="00597ADC" w:rsidRPr="00B95E8B" w:rsidRDefault="00597ADC" w:rsidP="00597ADC">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1CC006C0"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0DCFB444" w14:textId="77777777" w:rsidR="00692DBC" w:rsidRPr="00B95E8B" w:rsidRDefault="00692DBC" w:rsidP="00692DBC">
      <w:pPr>
        <w:pStyle w:val="SubsectionHead"/>
      </w:pPr>
      <w:r w:rsidRPr="00B95E8B">
        <w:t>Giving quarterly or annual returns</w:t>
      </w:r>
    </w:p>
    <w:p w14:paraId="7443573D"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rubus, </w:t>
      </w:r>
      <w:r w:rsidR="00C85188" w:rsidRPr="00B95E8B">
        <w:t>this table has effect.</w:t>
      </w:r>
    </w:p>
    <w:p w14:paraId="5676A463"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8B96D20" w14:textId="77777777" w:rsidTr="0082472F">
        <w:trPr>
          <w:tblHeader/>
        </w:trPr>
        <w:tc>
          <w:tcPr>
            <w:tcW w:w="5000" w:type="pct"/>
            <w:gridSpan w:val="3"/>
            <w:tcBorders>
              <w:top w:val="single" w:sz="12" w:space="0" w:color="auto"/>
              <w:bottom w:val="single" w:sz="2" w:space="0" w:color="auto"/>
            </w:tcBorders>
            <w:shd w:val="clear" w:color="auto" w:fill="auto"/>
          </w:tcPr>
          <w:p w14:paraId="208D5317" w14:textId="77777777" w:rsidR="00692DBC" w:rsidRPr="00B95E8B" w:rsidRDefault="00692DBC" w:rsidP="003623C8">
            <w:pPr>
              <w:pStyle w:val="TableHeading"/>
            </w:pPr>
            <w:r w:rsidRPr="00B95E8B">
              <w:t>Quarterly or annual returns</w:t>
            </w:r>
          </w:p>
        </w:tc>
      </w:tr>
      <w:tr w:rsidR="00692DBC" w:rsidRPr="00B95E8B" w14:paraId="537053A1" w14:textId="77777777" w:rsidTr="0082472F">
        <w:trPr>
          <w:tblHeader/>
        </w:trPr>
        <w:tc>
          <w:tcPr>
            <w:tcW w:w="429" w:type="pct"/>
            <w:tcBorders>
              <w:top w:val="single" w:sz="2" w:space="0" w:color="auto"/>
              <w:bottom w:val="single" w:sz="12" w:space="0" w:color="auto"/>
            </w:tcBorders>
            <w:shd w:val="clear" w:color="auto" w:fill="auto"/>
          </w:tcPr>
          <w:p w14:paraId="2C9C4150"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18267FE"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2DC2B28" w14:textId="77777777" w:rsidR="00692DBC" w:rsidRPr="00B95E8B" w:rsidRDefault="00692DBC" w:rsidP="003623C8">
            <w:pPr>
              <w:pStyle w:val="TableHeading"/>
            </w:pPr>
            <w:r w:rsidRPr="00B95E8B">
              <w:t>Rule</w:t>
            </w:r>
          </w:p>
        </w:tc>
      </w:tr>
      <w:tr w:rsidR="00692DBC" w:rsidRPr="00B95E8B" w14:paraId="0FCD31C4" w14:textId="77777777" w:rsidTr="0082472F">
        <w:tc>
          <w:tcPr>
            <w:tcW w:w="429" w:type="pct"/>
            <w:tcBorders>
              <w:top w:val="single" w:sz="2" w:space="0" w:color="auto"/>
              <w:bottom w:val="single" w:sz="2" w:space="0" w:color="auto"/>
            </w:tcBorders>
            <w:shd w:val="clear" w:color="auto" w:fill="auto"/>
          </w:tcPr>
          <w:p w14:paraId="17453260"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4AA40CD" w14:textId="77777777" w:rsidR="00692DBC" w:rsidRPr="00B95E8B" w:rsidRDefault="00692DBC" w:rsidP="003623C8">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2284CD98" w14:textId="77777777" w:rsidR="00692DBC" w:rsidRPr="00B95E8B" w:rsidRDefault="00692DBC" w:rsidP="003623C8">
            <w:pPr>
              <w:pStyle w:val="Tabletext"/>
            </w:pPr>
            <w:r w:rsidRPr="00B95E8B">
              <w:t>The following</w:t>
            </w:r>
            <w:r w:rsidR="008A38A5" w:rsidRPr="00B95E8B">
              <w:t xml:space="preserve"> person</w:t>
            </w:r>
            <w:r w:rsidRPr="00B95E8B">
              <w:t>:</w:t>
            </w:r>
          </w:p>
          <w:p w14:paraId="5BD000E1" w14:textId="77777777" w:rsidR="00692DBC" w:rsidRPr="00B95E8B" w:rsidRDefault="00692DBC" w:rsidP="003623C8">
            <w:pPr>
              <w:pStyle w:val="Tablea"/>
            </w:pPr>
            <w:r w:rsidRPr="00B95E8B">
              <w:t>(a) for rubus sold by the levy payer in the quarter to a consumer at a wholesale produce market—the levy payer;</w:t>
            </w:r>
          </w:p>
          <w:p w14:paraId="55BEAE93" w14:textId="77777777" w:rsidR="00692DBC" w:rsidRPr="00B95E8B" w:rsidRDefault="00692DBC" w:rsidP="003623C8">
            <w:pPr>
              <w:pStyle w:val="Tablea"/>
            </w:pPr>
            <w:r w:rsidRPr="00B95E8B">
              <w:t>(b) for rubus exported in the quarter other than through an exporting agent—the charge payer;</w:t>
            </w:r>
          </w:p>
          <w:p w14:paraId="0F3C1A64" w14:textId="77777777" w:rsidR="00692DBC" w:rsidRPr="00B95E8B" w:rsidRDefault="00692DBC" w:rsidP="003623C8">
            <w:pPr>
              <w:pStyle w:val="Tabletext"/>
            </w:pPr>
            <w:r w:rsidRPr="00B95E8B">
              <w:t xml:space="preserve">unless the </w:t>
            </w:r>
            <w:r w:rsidR="008A38A5" w:rsidRPr="00B95E8B">
              <w:t>person</w:t>
            </w:r>
            <w:r w:rsidRPr="00B95E8B">
              <w:t xml:space="preserve"> has an exemption from giving returns for quarters in the year</w:t>
            </w:r>
          </w:p>
        </w:tc>
      </w:tr>
      <w:tr w:rsidR="00692DBC" w:rsidRPr="00B95E8B" w14:paraId="03F9FB7A" w14:textId="77777777" w:rsidTr="0082472F">
        <w:tc>
          <w:tcPr>
            <w:tcW w:w="429" w:type="pct"/>
            <w:tcBorders>
              <w:top w:val="single" w:sz="2" w:space="0" w:color="auto"/>
              <w:bottom w:val="single" w:sz="2" w:space="0" w:color="auto"/>
            </w:tcBorders>
            <w:shd w:val="clear" w:color="auto" w:fill="auto"/>
          </w:tcPr>
          <w:p w14:paraId="4DFAF1F6"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2F214854" w14:textId="77777777" w:rsidR="00692DBC" w:rsidRPr="00B95E8B" w:rsidRDefault="00692DBC" w:rsidP="003623C8">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2AE08FD0" w14:textId="77777777" w:rsidR="00692DBC" w:rsidRPr="00B95E8B" w:rsidRDefault="00692DBC" w:rsidP="003623C8">
            <w:pPr>
              <w:pStyle w:val="Tabletext"/>
            </w:pPr>
            <w:r w:rsidRPr="00B95E8B">
              <w:t>The levy payer or charge payer for rubus who has an exemption from giving returns for quarters in the year</w:t>
            </w:r>
          </w:p>
        </w:tc>
      </w:tr>
      <w:tr w:rsidR="00692DBC" w:rsidRPr="00B95E8B" w14:paraId="33955E87" w14:textId="77777777" w:rsidTr="0082472F">
        <w:tc>
          <w:tcPr>
            <w:tcW w:w="429" w:type="pct"/>
            <w:tcBorders>
              <w:top w:val="single" w:sz="2" w:space="0" w:color="auto"/>
              <w:bottom w:val="single" w:sz="2" w:space="0" w:color="auto"/>
            </w:tcBorders>
            <w:shd w:val="clear" w:color="auto" w:fill="auto"/>
          </w:tcPr>
          <w:p w14:paraId="283133CA"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029C9644"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4C3D65ED" w14:textId="77777777" w:rsidR="00692DBC" w:rsidRPr="00B95E8B" w:rsidRDefault="00692DBC" w:rsidP="003623C8">
            <w:pPr>
              <w:pStyle w:val="Tablea"/>
            </w:pPr>
            <w:r w:rsidRPr="00B95E8B">
              <w:t>(a) for a return for a quarter—before the end of the first calendar month after the end of the quarter; or</w:t>
            </w:r>
          </w:p>
          <w:p w14:paraId="6A7C09EB"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246CCCBF" w14:textId="77777777" w:rsidTr="0082472F">
        <w:tc>
          <w:tcPr>
            <w:tcW w:w="429" w:type="pct"/>
            <w:tcBorders>
              <w:top w:val="single" w:sz="2" w:space="0" w:color="auto"/>
              <w:bottom w:val="single" w:sz="2" w:space="0" w:color="auto"/>
            </w:tcBorders>
            <w:shd w:val="clear" w:color="auto" w:fill="auto"/>
          </w:tcPr>
          <w:p w14:paraId="045838F0"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478D0523"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80AE12A" w14:textId="77777777" w:rsidR="00692DBC" w:rsidRPr="00B95E8B" w:rsidRDefault="00692DBC" w:rsidP="00D17D3A">
            <w:pPr>
              <w:pStyle w:val="Tabletext"/>
            </w:pPr>
            <w:r w:rsidRPr="00B95E8B">
              <w:t>The Secretary</w:t>
            </w:r>
          </w:p>
        </w:tc>
      </w:tr>
      <w:tr w:rsidR="00692DBC" w:rsidRPr="00B95E8B" w14:paraId="0F12407C" w14:textId="77777777" w:rsidTr="0082472F">
        <w:tc>
          <w:tcPr>
            <w:tcW w:w="429" w:type="pct"/>
            <w:tcBorders>
              <w:top w:val="single" w:sz="2" w:space="0" w:color="auto"/>
              <w:bottom w:val="single" w:sz="12" w:space="0" w:color="auto"/>
            </w:tcBorders>
            <w:shd w:val="clear" w:color="auto" w:fill="auto"/>
          </w:tcPr>
          <w:p w14:paraId="7CF76F9C"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3B81A4AA"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796E44C" w14:textId="77777777" w:rsidR="00692DBC" w:rsidRPr="00B95E8B" w:rsidRDefault="00692DBC" w:rsidP="00D17D3A">
            <w:pPr>
              <w:pStyle w:val="Tabletext"/>
            </w:pPr>
            <w:r w:rsidRPr="00B95E8B">
              <w:t>The return:</w:t>
            </w:r>
          </w:p>
          <w:p w14:paraId="72C12FF1" w14:textId="77777777" w:rsidR="00692DBC" w:rsidRPr="00B95E8B" w:rsidRDefault="00692DBC" w:rsidP="003623C8">
            <w:pPr>
              <w:pStyle w:val="Tablea"/>
            </w:pPr>
            <w:r w:rsidRPr="00B95E8B">
              <w:t>(a) must be in the appropriate approved form and include the information required by that form; or</w:t>
            </w:r>
          </w:p>
          <w:p w14:paraId="785925F6"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4A40A119" w14:textId="7937DD87" w:rsidR="00692DBC" w:rsidRPr="00B95E8B" w:rsidRDefault="00692DBC" w:rsidP="00692DBC">
      <w:pPr>
        <w:pStyle w:val="notetext"/>
      </w:pPr>
      <w:bookmarkStart w:id="388" w:name="_Hlk119599776"/>
      <w:r w:rsidRPr="00B95E8B">
        <w:t>Note 1:</w:t>
      </w:r>
      <w:r w:rsidRPr="00B95E8B">
        <w:tab/>
        <w:t xml:space="preserve">For the process for obtaining an exemption from giving quarterly returns, see </w:t>
      </w:r>
      <w:r w:rsidR="00C91FA7" w:rsidRPr="00B95E8B">
        <w:t>clause 6</w:t>
      </w:r>
      <w:r w:rsidR="000B1F4F" w:rsidRPr="00B95E8B">
        <w:t>0</w:t>
      </w:r>
      <w:r w:rsidR="002A2C22">
        <w:noBreakHyphen/>
      </w:r>
      <w:r w:rsidR="000B1F4F" w:rsidRPr="00B95E8B">
        <w:t>4</w:t>
      </w:r>
      <w:r w:rsidRPr="00B95E8B">
        <w:t>.</w:t>
      </w:r>
    </w:p>
    <w:bookmarkEnd w:id="388"/>
    <w:p w14:paraId="2C7123EF"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B7C583A" w14:textId="77777777" w:rsidR="00692DBC" w:rsidRPr="00B95E8B" w:rsidRDefault="00692DBC" w:rsidP="00692DBC">
      <w:pPr>
        <w:pStyle w:val="SubsectionHead"/>
      </w:pPr>
      <w:bookmarkStart w:id="389" w:name="_Hlk115352807"/>
      <w:bookmarkStart w:id="390" w:name="_Hlk115340436"/>
      <w:r w:rsidRPr="00B95E8B">
        <w:t>Making and keeping records</w:t>
      </w:r>
    </w:p>
    <w:p w14:paraId="3C5158BA"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rubus, </w:t>
      </w:r>
      <w:r w:rsidR="00C85188" w:rsidRPr="00B95E8B">
        <w:t>this table has effect.</w:t>
      </w:r>
    </w:p>
    <w:p w14:paraId="17C59F21"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43416FFE" w14:textId="77777777" w:rsidTr="0082472F">
        <w:trPr>
          <w:tblHeader/>
        </w:trPr>
        <w:tc>
          <w:tcPr>
            <w:tcW w:w="5000" w:type="pct"/>
            <w:gridSpan w:val="3"/>
            <w:tcBorders>
              <w:top w:val="single" w:sz="12" w:space="0" w:color="auto"/>
              <w:bottom w:val="single" w:sz="2" w:space="0" w:color="auto"/>
            </w:tcBorders>
            <w:shd w:val="clear" w:color="auto" w:fill="auto"/>
          </w:tcPr>
          <w:p w14:paraId="13767A60" w14:textId="5E8F9508" w:rsidR="00692DBC" w:rsidRPr="00B95E8B" w:rsidRDefault="00692DBC" w:rsidP="003623C8">
            <w:pPr>
              <w:pStyle w:val="TableHeading"/>
            </w:pPr>
            <w:r w:rsidRPr="00B95E8B">
              <w:t>Record</w:t>
            </w:r>
            <w:r w:rsidR="002A2C22">
              <w:noBreakHyphen/>
            </w:r>
            <w:r w:rsidRPr="00B95E8B">
              <w:t>keeping</w:t>
            </w:r>
          </w:p>
        </w:tc>
      </w:tr>
      <w:tr w:rsidR="00692DBC" w:rsidRPr="00B95E8B" w14:paraId="260C85F7" w14:textId="77777777" w:rsidTr="0082472F">
        <w:trPr>
          <w:tblHeader/>
        </w:trPr>
        <w:tc>
          <w:tcPr>
            <w:tcW w:w="429" w:type="pct"/>
            <w:tcBorders>
              <w:top w:val="single" w:sz="2" w:space="0" w:color="auto"/>
              <w:bottom w:val="single" w:sz="12" w:space="0" w:color="auto"/>
            </w:tcBorders>
            <w:shd w:val="clear" w:color="auto" w:fill="auto"/>
          </w:tcPr>
          <w:p w14:paraId="4072492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B6E1E62"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4A908A0A" w14:textId="77777777" w:rsidR="00692DBC" w:rsidRPr="00B95E8B" w:rsidRDefault="00692DBC" w:rsidP="003623C8">
            <w:pPr>
              <w:pStyle w:val="TableHeading"/>
            </w:pPr>
            <w:r w:rsidRPr="00B95E8B">
              <w:t>Rule</w:t>
            </w:r>
          </w:p>
        </w:tc>
      </w:tr>
      <w:tr w:rsidR="00692DBC" w:rsidRPr="00B95E8B" w14:paraId="59C89324" w14:textId="77777777" w:rsidTr="0082472F">
        <w:tc>
          <w:tcPr>
            <w:tcW w:w="429" w:type="pct"/>
            <w:tcBorders>
              <w:top w:val="single" w:sz="2" w:space="0" w:color="auto"/>
              <w:bottom w:val="single" w:sz="2" w:space="0" w:color="auto"/>
            </w:tcBorders>
            <w:shd w:val="clear" w:color="auto" w:fill="auto"/>
          </w:tcPr>
          <w:p w14:paraId="497C1086"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792BC92"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359095B" w14:textId="77777777" w:rsidR="00692DBC" w:rsidRPr="00B95E8B" w:rsidRDefault="00692DBC" w:rsidP="0014415D">
            <w:pPr>
              <w:pStyle w:val="Tabletext"/>
            </w:pPr>
            <w:r w:rsidRPr="00B95E8B">
              <w:t>The levy payer or charge payer</w:t>
            </w:r>
          </w:p>
        </w:tc>
      </w:tr>
      <w:tr w:rsidR="00692DBC" w:rsidRPr="00B95E8B" w14:paraId="132EC788" w14:textId="77777777" w:rsidTr="0082472F">
        <w:tc>
          <w:tcPr>
            <w:tcW w:w="429" w:type="pct"/>
            <w:tcBorders>
              <w:top w:val="single" w:sz="2" w:space="0" w:color="auto"/>
              <w:bottom w:val="single" w:sz="2" w:space="0" w:color="auto"/>
            </w:tcBorders>
            <w:shd w:val="clear" w:color="auto" w:fill="auto"/>
          </w:tcPr>
          <w:p w14:paraId="7EC1B6EC"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8937CAF"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7D2336A3" w14:textId="77777777" w:rsidR="00692DBC" w:rsidRPr="00B95E8B" w:rsidRDefault="00692DBC" w:rsidP="003623C8">
            <w:pPr>
              <w:pStyle w:val="Tabletext"/>
            </w:pPr>
            <w:r w:rsidRPr="00B95E8B">
              <w:t>The records must:</w:t>
            </w:r>
          </w:p>
          <w:p w14:paraId="4AF40F17" w14:textId="77777777" w:rsidR="00692DBC" w:rsidRPr="00B95E8B" w:rsidRDefault="00692DBC" w:rsidP="003623C8">
            <w:pPr>
              <w:pStyle w:val="Tablea"/>
            </w:pPr>
            <w:r w:rsidRPr="00B95E8B">
              <w:t>(a) if a collection agent is liable to pay an equivalent amount on behalf of the levy payer—contain details of the transaction involving that agent (including that agent’s contact details); or</w:t>
            </w:r>
          </w:p>
          <w:p w14:paraId="0FF3B336" w14:textId="77777777" w:rsidR="00692DBC" w:rsidRPr="00B95E8B" w:rsidRDefault="00692DBC" w:rsidP="003623C8">
            <w:pPr>
              <w:pStyle w:val="Tablea"/>
            </w:pPr>
            <w:r w:rsidRPr="00B95E8B">
              <w:t>(b) otherwise—enable the levy payer to substantiate the amount of levy payable and paid by the levy payer on the rubus</w:t>
            </w:r>
          </w:p>
        </w:tc>
      </w:tr>
      <w:tr w:rsidR="00692DBC" w:rsidRPr="00B95E8B" w14:paraId="0069A0B5" w14:textId="77777777" w:rsidTr="0082472F">
        <w:tc>
          <w:tcPr>
            <w:tcW w:w="429" w:type="pct"/>
            <w:tcBorders>
              <w:top w:val="single" w:sz="2" w:space="0" w:color="auto"/>
              <w:bottom w:val="single" w:sz="2" w:space="0" w:color="auto"/>
            </w:tcBorders>
            <w:shd w:val="clear" w:color="auto" w:fill="auto"/>
          </w:tcPr>
          <w:p w14:paraId="04A966A1"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71D2E722"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42F9E97B" w14:textId="77777777" w:rsidR="00692DBC" w:rsidRPr="00B95E8B" w:rsidRDefault="00692DBC" w:rsidP="003623C8">
            <w:pPr>
              <w:pStyle w:val="Tabletext"/>
            </w:pPr>
            <w:r w:rsidRPr="00B95E8B">
              <w:t>The records must:</w:t>
            </w:r>
          </w:p>
          <w:p w14:paraId="087EDD58" w14:textId="77777777" w:rsidR="00692DBC" w:rsidRPr="00B95E8B" w:rsidRDefault="00692DBC" w:rsidP="003623C8">
            <w:pPr>
              <w:pStyle w:val="Tablea"/>
            </w:pPr>
            <w:r w:rsidRPr="00B95E8B">
              <w:t>(a) if an exporting agent is liable to pay an equivalent amount on behalf of the charge payer—contain details of the transaction involving that agent (including that agent’s contact details); or</w:t>
            </w:r>
          </w:p>
          <w:p w14:paraId="05FE1B4A" w14:textId="77777777" w:rsidR="00692DBC" w:rsidRPr="00B95E8B" w:rsidRDefault="00692DBC" w:rsidP="003623C8">
            <w:pPr>
              <w:pStyle w:val="Tablea"/>
            </w:pPr>
            <w:r w:rsidRPr="00B95E8B">
              <w:t>(b) otherwise—enable the charge payer to substantiate the amount of charge payable and paid by the charge payer on the rubus</w:t>
            </w:r>
          </w:p>
        </w:tc>
      </w:tr>
      <w:tr w:rsidR="00692DBC" w:rsidRPr="00B95E8B" w14:paraId="787BC001" w14:textId="77777777" w:rsidTr="0082472F">
        <w:tc>
          <w:tcPr>
            <w:tcW w:w="429" w:type="pct"/>
            <w:tcBorders>
              <w:top w:val="single" w:sz="2" w:space="0" w:color="auto"/>
              <w:bottom w:val="single" w:sz="12" w:space="0" w:color="auto"/>
            </w:tcBorders>
            <w:shd w:val="clear" w:color="auto" w:fill="auto"/>
          </w:tcPr>
          <w:p w14:paraId="6F46E36B"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0D8F6B66"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5217DCBA" w14:textId="77777777" w:rsidR="00692DBC" w:rsidRPr="00B95E8B" w:rsidRDefault="00692DBC" w:rsidP="003623C8">
            <w:pPr>
              <w:pStyle w:val="Tabletext"/>
            </w:pPr>
            <w:r w:rsidRPr="00B95E8B">
              <w:t xml:space="preserve">Until the end of the period of 5 years beginning on the day after the end of the </w:t>
            </w:r>
            <w:r w:rsidR="0036340E" w:rsidRPr="00B95E8B">
              <w:t>financial year</w:t>
            </w:r>
            <w:r w:rsidRPr="00B95E8B">
              <w:t xml:space="preserve"> in which the levy or charge is imposed</w:t>
            </w:r>
          </w:p>
        </w:tc>
      </w:tr>
    </w:tbl>
    <w:p w14:paraId="3E81F0E8" w14:textId="77777777" w:rsidR="00692DBC" w:rsidRPr="00B95E8B" w:rsidRDefault="00692DBC" w:rsidP="00692DBC">
      <w:pPr>
        <w:pStyle w:val="notetext"/>
      </w:pPr>
      <w:r w:rsidRPr="00B95E8B">
        <w:t>Note</w:t>
      </w:r>
      <w:r w:rsidR="00E17279"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bookmarkEnd w:id="389"/>
    <w:p w14:paraId="1A03C894" w14:textId="3EAE05CA" w:rsidR="00E17279" w:rsidRPr="00B95E8B" w:rsidRDefault="00E17279" w:rsidP="00E17279">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6</w:t>
      </w:r>
      <w:r w:rsidR="000B1F4F" w:rsidRPr="00B95E8B">
        <w:t>0</w:t>
      </w:r>
      <w:r w:rsidR="002A2C22">
        <w:noBreakHyphen/>
      </w:r>
      <w:r w:rsidR="000B1F4F" w:rsidRPr="00B95E8B">
        <w:t>3</w:t>
      </w:r>
      <w:r w:rsidRPr="00B95E8B">
        <w:t>.</w:t>
      </w:r>
    </w:p>
    <w:p w14:paraId="1E329682" w14:textId="4A481C6A" w:rsidR="00692DBC" w:rsidRPr="00B95E8B" w:rsidRDefault="00AE7B0B" w:rsidP="00692DBC">
      <w:pPr>
        <w:pStyle w:val="ActHead5"/>
      </w:pPr>
      <w:bookmarkStart w:id="391" w:name="_Toc195792423"/>
      <w:r w:rsidRPr="002A2C22">
        <w:rPr>
          <w:rStyle w:val="CharSectno"/>
        </w:rPr>
        <w:t>60</w:t>
      </w:r>
      <w:r w:rsidR="002A2C22" w:rsidRPr="002A2C22">
        <w:rPr>
          <w:rStyle w:val="CharSectno"/>
        </w:rPr>
        <w:noBreakHyphen/>
      </w:r>
      <w:r w:rsidRPr="002A2C22">
        <w:rPr>
          <w:rStyle w:val="CharSectno"/>
        </w:rPr>
        <w:t>2</w:t>
      </w:r>
      <w:r w:rsidR="00692DBC" w:rsidRPr="00B95E8B">
        <w:t xml:space="preserve">  Obligations of collection agents</w:t>
      </w:r>
      <w:bookmarkEnd w:id="391"/>
    </w:p>
    <w:p w14:paraId="15C4AA4F" w14:textId="77777777" w:rsidR="00692DBC" w:rsidRPr="00B95E8B" w:rsidRDefault="00692DBC" w:rsidP="00692DBC">
      <w:pPr>
        <w:pStyle w:val="subsection"/>
      </w:pPr>
      <w:r w:rsidRPr="00B95E8B">
        <w:tab/>
        <w:t>(1)</w:t>
      </w:r>
      <w:r w:rsidRPr="00B95E8B">
        <w:tab/>
        <w:t>This clause sets out obligations that are imposed on a person if:</w:t>
      </w:r>
    </w:p>
    <w:p w14:paraId="34C64B34" w14:textId="77777777" w:rsidR="00692DBC" w:rsidRPr="00B95E8B" w:rsidRDefault="00692DBC" w:rsidP="00692DBC">
      <w:pPr>
        <w:pStyle w:val="paragraph"/>
      </w:pPr>
      <w:r w:rsidRPr="00B95E8B">
        <w:tab/>
        <w:t>(a)</w:t>
      </w:r>
      <w:r w:rsidRPr="00B95E8B">
        <w:tab/>
        <w:t xml:space="preserve">levy is imposed on rubus that is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363FCDB4" w14:textId="77777777" w:rsidR="00692DBC" w:rsidRPr="00B95E8B" w:rsidRDefault="00692DBC" w:rsidP="00692DBC">
      <w:pPr>
        <w:pStyle w:val="paragraph"/>
      </w:pPr>
      <w:r w:rsidRPr="00B95E8B">
        <w:tab/>
        <w:t>(b)</w:t>
      </w:r>
      <w:r w:rsidRPr="00B95E8B">
        <w:tab/>
        <w:t xml:space="preserve">charge is imposed on rubus that is exported </w:t>
      </w:r>
      <w:r w:rsidR="00BA5778" w:rsidRPr="00B95E8B">
        <w:t xml:space="preserve">from Australia </w:t>
      </w:r>
      <w:r w:rsidRPr="00B95E8B">
        <w:t xml:space="preserve">in a quarter in a financial year through an exporting agent (the </w:t>
      </w:r>
      <w:r w:rsidRPr="00B95E8B">
        <w:rPr>
          <w:b/>
          <w:i/>
        </w:rPr>
        <w:t>export case</w:t>
      </w:r>
      <w:r w:rsidRPr="00B95E8B">
        <w:t>).</w:t>
      </w:r>
    </w:p>
    <w:p w14:paraId="48C334A1" w14:textId="77777777" w:rsidR="00692DBC" w:rsidRPr="00B95E8B" w:rsidRDefault="00692DBC" w:rsidP="00692DBC">
      <w:pPr>
        <w:pStyle w:val="SubsectionHead"/>
      </w:pPr>
      <w:r w:rsidRPr="00B95E8B">
        <w:t>Payment of equivalent amounts</w:t>
      </w:r>
    </w:p>
    <w:p w14:paraId="03C6CDD9" w14:textId="6F00785B" w:rsidR="00692DBC" w:rsidRPr="00B95E8B" w:rsidRDefault="00692DBC" w:rsidP="00692DBC">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xml:space="preserve">, </w:t>
      </w:r>
      <w:r w:rsidR="00C85188" w:rsidRPr="00B95E8B">
        <w:t>this table has effect.</w:t>
      </w:r>
    </w:p>
    <w:p w14:paraId="7CD3AAA3"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DBC" w:rsidRPr="00B95E8B" w14:paraId="206846B6" w14:textId="77777777" w:rsidTr="0082472F">
        <w:trPr>
          <w:tblHeader/>
        </w:trPr>
        <w:tc>
          <w:tcPr>
            <w:tcW w:w="5000" w:type="pct"/>
            <w:gridSpan w:val="3"/>
            <w:tcBorders>
              <w:top w:val="single" w:sz="12" w:space="0" w:color="auto"/>
              <w:bottom w:val="single" w:sz="2" w:space="0" w:color="auto"/>
            </w:tcBorders>
            <w:shd w:val="clear" w:color="auto" w:fill="auto"/>
          </w:tcPr>
          <w:p w14:paraId="5F4620E1" w14:textId="77777777" w:rsidR="00692DBC" w:rsidRPr="00B95E8B" w:rsidRDefault="00692DBC" w:rsidP="003623C8">
            <w:pPr>
              <w:pStyle w:val="TableHeading"/>
            </w:pPr>
            <w:r w:rsidRPr="00B95E8B">
              <w:t>Payment of equivalent amounts</w:t>
            </w:r>
          </w:p>
        </w:tc>
      </w:tr>
      <w:tr w:rsidR="00692DBC" w:rsidRPr="00B95E8B" w14:paraId="2B049296" w14:textId="77777777" w:rsidTr="0082472F">
        <w:trPr>
          <w:tblHeader/>
        </w:trPr>
        <w:tc>
          <w:tcPr>
            <w:tcW w:w="429" w:type="pct"/>
            <w:tcBorders>
              <w:top w:val="single" w:sz="2" w:space="0" w:color="auto"/>
              <w:bottom w:val="single" w:sz="12" w:space="0" w:color="auto"/>
            </w:tcBorders>
            <w:shd w:val="clear" w:color="auto" w:fill="auto"/>
          </w:tcPr>
          <w:p w14:paraId="5B6D67F7" w14:textId="77777777" w:rsidR="00692DBC" w:rsidRPr="00B95E8B" w:rsidRDefault="00692DBC" w:rsidP="003623C8">
            <w:pPr>
              <w:pStyle w:val="TableHeading"/>
            </w:pPr>
            <w:r w:rsidRPr="00B95E8B">
              <w:t>Item</w:t>
            </w:r>
          </w:p>
        </w:tc>
        <w:tc>
          <w:tcPr>
            <w:tcW w:w="2211" w:type="pct"/>
            <w:tcBorders>
              <w:top w:val="single" w:sz="2" w:space="0" w:color="auto"/>
              <w:bottom w:val="single" w:sz="12" w:space="0" w:color="auto"/>
            </w:tcBorders>
            <w:shd w:val="clear" w:color="auto" w:fill="auto"/>
          </w:tcPr>
          <w:p w14:paraId="0F3A633F" w14:textId="77777777" w:rsidR="00692DBC" w:rsidRPr="00B95E8B" w:rsidRDefault="00692DBC" w:rsidP="003623C8">
            <w:pPr>
              <w:pStyle w:val="TableHeading"/>
            </w:pPr>
            <w:r w:rsidRPr="00B95E8B">
              <w:t>Matter</w:t>
            </w:r>
          </w:p>
        </w:tc>
        <w:tc>
          <w:tcPr>
            <w:tcW w:w="2360" w:type="pct"/>
            <w:tcBorders>
              <w:top w:val="single" w:sz="2" w:space="0" w:color="auto"/>
              <w:bottom w:val="single" w:sz="12" w:space="0" w:color="auto"/>
            </w:tcBorders>
            <w:shd w:val="clear" w:color="auto" w:fill="auto"/>
          </w:tcPr>
          <w:p w14:paraId="4DFE2CAC" w14:textId="77777777" w:rsidR="00692DBC" w:rsidRPr="00B95E8B" w:rsidRDefault="00692DBC" w:rsidP="003623C8">
            <w:pPr>
              <w:pStyle w:val="TableHeading"/>
            </w:pPr>
            <w:r w:rsidRPr="00B95E8B">
              <w:t>Rule</w:t>
            </w:r>
          </w:p>
        </w:tc>
      </w:tr>
      <w:tr w:rsidR="00692DBC" w:rsidRPr="00B95E8B" w14:paraId="78DF2845" w14:textId="77777777" w:rsidTr="0082472F">
        <w:tc>
          <w:tcPr>
            <w:tcW w:w="429" w:type="pct"/>
            <w:tcBorders>
              <w:top w:val="single" w:sz="2" w:space="0" w:color="auto"/>
              <w:bottom w:val="single" w:sz="2" w:space="0" w:color="auto"/>
            </w:tcBorders>
            <w:shd w:val="clear" w:color="auto" w:fill="auto"/>
          </w:tcPr>
          <w:p w14:paraId="69783EA2" w14:textId="77777777" w:rsidR="00692DBC" w:rsidRPr="00B95E8B" w:rsidRDefault="00692DBC" w:rsidP="003623C8">
            <w:pPr>
              <w:pStyle w:val="Tabletext"/>
            </w:pPr>
            <w:r w:rsidRPr="00B95E8B">
              <w:t>1</w:t>
            </w:r>
          </w:p>
        </w:tc>
        <w:tc>
          <w:tcPr>
            <w:tcW w:w="2211" w:type="pct"/>
            <w:tcBorders>
              <w:top w:val="single" w:sz="2" w:space="0" w:color="auto"/>
              <w:bottom w:val="single" w:sz="2" w:space="0" w:color="auto"/>
            </w:tcBorders>
            <w:shd w:val="clear" w:color="auto" w:fill="auto"/>
          </w:tcPr>
          <w:p w14:paraId="4507CB41" w14:textId="77777777" w:rsidR="00692DBC" w:rsidRPr="00B95E8B" w:rsidRDefault="00692DBC" w:rsidP="003623C8">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rubus?</w:t>
            </w:r>
          </w:p>
        </w:tc>
        <w:tc>
          <w:tcPr>
            <w:tcW w:w="2360" w:type="pct"/>
            <w:tcBorders>
              <w:top w:val="single" w:sz="2" w:space="0" w:color="auto"/>
              <w:bottom w:val="single" w:sz="2" w:space="0" w:color="auto"/>
            </w:tcBorders>
            <w:shd w:val="clear" w:color="auto" w:fill="auto"/>
          </w:tcPr>
          <w:p w14:paraId="570D66DC" w14:textId="77777777" w:rsidR="00692DBC" w:rsidRPr="00B95E8B" w:rsidRDefault="00692DBC" w:rsidP="003623C8">
            <w:pPr>
              <w:pStyle w:val="Tabletext"/>
            </w:pPr>
            <w:r w:rsidRPr="00B95E8B">
              <w:t>The following</w:t>
            </w:r>
            <w:r w:rsidR="004B58C9" w:rsidRPr="00B95E8B">
              <w:t xml:space="preserve"> person</w:t>
            </w:r>
            <w:r w:rsidRPr="00B95E8B">
              <w:t>:</w:t>
            </w:r>
          </w:p>
          <w:p w14:paraId="382FF57E" w14:textId="77777777" w:rsidR="00692DBC" w:rsidRPr="00B95E8B" w:rsidRDefault="00692DBC" w:rsidP="003623C8">
            <w:pPr>
              <w:pStyle w:val="Tablea"/>
            </w:pPr>
            <w:r w:rsidRPr="00B95E8B">
              <w:t>(a) the liable collection agent in the sale case;</w:t>
            </w:r>
          </w:p>
          <w:p w14:paraId="22E9A802" w14:textId="77777777" w:rsidR="00692DBC" w:rsidRPr="00B95E8B" w:rsidRDefault="00692DBC" w:rsidP="003623C8">
            <w:pPr>
              <w:pStyle w:val="Tablea"/>
            </w:pPr>
            <w:r w:rsidRPr="00B95E8B">
              <w:t>(b) the exporting agent in the export case</w:t>
            </w:r>
          </w:p>
        </w:tc>
      </w:tr>
      <w:tr w:rsidR="00692DBC" w:rsidRPr="00B95E8B" w14:paraId="66C53981" w14:textId="77777777" w:rsidTr="0082472F">
        <w:tc>
          <w:tcPr>
            <w:tcW w:w="429" w:type="pct"/>
            <w:tcBorders>
              <w:top w:val="single" w:sz="2" w:space="0" w:color="auto"/>
              <w:bottom w:val="single" w:sz="2" w:space="0" w:color="auto"/>
            </w:tcBorders>
            <w:shd w:val="clear" w:color="auto" w:fill="auto"/>
          </w:tcPr>
          <w:p w14:paraId="2418CD37" w14:textId="77777777" w:rsidR="00692DBC" w:rsidRPr="00B95E8B" w:rsidRDefault="00692DBC" w:rsidP="003623C8">
            <w:pPr>
              <w:pStyle w:val="Tabletext"/>
            </w:pPr>
            <w:r w:rsidRPr="00B95E8B">
              <w:t>2</w:t>
            </w:r>
          </w:p>
        </w:tc>
        <w:tc>
          <w:tcPr>
            <w:tcW w:w="2211" w:type="pct"/>
            <w:tcBorders>
              <w:top w:val="single" w:sz="2" w:space="0" w:color="auto"/>
              <w:bottom w:val="single" w:sz="2" w:space="0" w:color="auto"/>
            </w:tcBorders>
            <w:shd w:val="clear" w:color="auto" w:fill="auto"/>
          </w:tcPr>
          <w:p w14:paraId="66856B0E" w14:textId="77777777" w:rsidR="00692DBC" w:rsidRPr="00B95E8B" w:rsidRDefault="00692DBC" w:rsidP="003623C8">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768DB25" w14:textId="77777777" w:rsidR="00692DBC" w:rsidRPr="00B95E8B" w:rsidRDefault="00692DBC" w:rsidP="003623C8">
            <w:pPr>
              <w:pStyle w:val="Tablea"/>
            </w:pPr>
            <w:r w:rsidRPr="00B95E8B">
              <w:t xml:space="preserve">(a) if the </w:t>
            </w:r>
            <w:r w:rsidR="004B58C9" w:rsidRPr="00B95E8B">
              <w:t>person</w:t>
            </w:r>
            <w:r w:rsidRPr="00B95E8B">
              <w:t xml:space="preserve"> must give a return for the quarter under </w:t>
            </w:r>
            <w:r w:rsidR="00C91FA7" w:rsidRPr="00B95E8B">
              <w:t>subclause (</w:t>
            </w:r>
            <w:r w:rsidRPr="00B95E8B">
              <w:t>3)—on the last day of the first calendar month after the end of the quarter; or</w:t>
            </w:r>
          </w:p>
          <w:p w14:paraId="7CABD2DC" w14:textId="77777777" w:rsidR="00692DBC" w:rsidRPr="00B95E8B" w:rsidRDefault="00692DBC" w:rsidP="003623C8">
            <w:pPr>
              <w:pStyle w:val="Tablea"/>
            </w:pPr>
            <w:r w:rsidRPr="00B95E8B">
              <w:t xml:space="preserve">(b) if the </w:t>
            </w:r>
            <w:r w:rsidR="004B58C9" w:rsidRPr="00B95E8B">
              <w:t>person</w:t>
            </w:r>
            <w:r w:rsidRPr="00B95E8B">
              <w:t xml:space="preserve">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692DBC" w:rsidRPr="00B95E8B" w14:paraId="3EB96B64" w14:textId="77777777" w:rsidTr="0082472F">
        <w:tc>
          <w:tcPr>
            <w:tcW w:w="429" w:type="pct"/>
            <w:tcBorders>
              <w:top w:val="single" w:sz="2" w:space="0" w:color="auto"/>
              <w:bottom w:val="single" w:sz="12" w:space="0" w:color="auto"/>
            </w:tcBorders>
            <w:shd w:val="clear" w:color="auto" w:fill="auto"/>
          </w:tcPr>
          <w:p w14:paraId="373C062C" w14:textId="77777777" w:rsidR="00692DBC" w:rsidRPr="00B95E8B" w:rsidRDefault="00692DBC" w:rsidP="003623C8">
            <w:pPr>
              <w:pStyle w:val="Tabletext"/>
            </w:pPr>
            <w:r w:rsidRPr="00B95E8B">
              <w:t>3</w:t>
            </w:r>
          </w:p>
        </w:tc>
        <w:tc>
          <w:tcPr>
            <w:tcW w:w="2211" w:type="pct"/>
            <w:tcBorders>
              <w:top w:val="single" w:sz="2" w:space="0" w:color="auto"/>
              <w:bottom w:val="single" w:sz="12" w:space="0" w:color="auto"/>
            </w:tcBorders>
            <w:shd w:val="clear" w:color="auto" w:fill="auto"/>
          </w:tcPr>
          <w:p w14:paraId="14C58693" w14:textId="77777777" w:rsidR="00692DBC" w:rsidRPr="00B95E8B" w:rsidRDefault="00692DBC" w:rsidP="003623C8">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78C87EE7" w14:textId="77777777" w:rsidR="00692DBC" w:rsidRPr="00B95E8B" w:rsidRDefault="00692DBC" w:rsidP="003623C8">
            <w:pPr>
              <w:pStyle w:val="Tabletext"/>
            </w:pPr>
            <w:r w:rsidRPr="00B95E8B">
              <w:t>The Commonwealth</w:t>
            </w:r>
          </w:p>
        </w:tc>
      </w:tr>
    </w:tbl>
    <w:p w14:paraId="6A599E63" w14:textId="77777777" w:rsidR="00692DBC" w:rsidRPr="00B95E8B" w:rsidRDefault="00692DBC" w:rsidP="00692DBC">
      <w:pPr>
        <w:pStyle w:val="notetext"/>
      </w:pPr>
      <w:r w:rsidRPr="00B95E8B">
        <w:t>Note 1:</w:t>
      </w:r>
      <w:r w:rsidRPr="00B95E8B">
        <w:tab/>
        <w:t xml:space="preserve">The definition of </w:t>
      </w:r>
      <w:r w:rsidRPr="00B95E8B">
        <w:rPr>
          <w:b/>
          <w:i/>
        </w:rPr>
        <w:t>liable collection agent</w:t>
      </w:r>
      <w:r w:rsidRPr="00B95E8B">
        <w:t xml:space="preserve"> </w:t>
      </w:r>
      <w:r w:rsidR="006C1398" w:rsidRPr="00B95E8B">
        <w:t xml:space="preserve">in </w:t>
      </w:r>
      <w:r w:rsidR="00C91FA7" w:rsidRPr="00B95E8B">
        <w:t>section 5</w:t>
      </w:r>
      <w:r w:rsidRPr="00B95E8B">
        <w:t xml:space="preserve"> of this instrument identifies a single person as the liable collection agent.</w:t>
      </w:r>
    </w:p>
    <w:p w14:paraId="0B1E2B9D" w14:textId="6ED297C2" w:rsidR="00692DBC" w:rsidRPr="00B95E8B" w:rsidRDefault="00692DBC" w:rsidP="00692DBC">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1F7BCBE0" w14:textId="77777777" w:rsidR="00692DBC" w:rsidRPr="00B95E8B" w:rsidRDefault="00692DBC" w:rsidP="00692DBC">
      <w:pPr>
        <w:pStyle w:val="SubsectionHead"/>
      </w:pPr>
      <w:r w:rsidRPr="00B95E8B">
        <w:t>Giving quarterly or annual returns</w:t>
      </w:r>
    </w:p>
    <w:p w14:paraId="6B491FCC" w14:textId="77777777" w:rsidR="00692DBC" w:rsidRPr="00B95E8B" w:rsidRDefault="00692DBC" w:rsidP="00692DBC">
      <w:pPr>
        <w:pStyle w:val="subsection"/>
      </w:pPr>
      <w:r w:rsidRPr="00B95E8B">
        <w:tab/>
        <w:t>(3)</w:t>
      </w:r>
      <w:r w:rsidRPr="00B95E8B">
        <w:tab/>
        <w:t xml:space="preserve">For the purposes of </w:t>
      </w:r>
      <w:r w:rsidR="00C91FA7" w:rsidRPr="00B95E8B">
        <w:t>paragraph 5</w:t>
      </w:r>
      <w:r w:rsidR="00526692" w:rsidRPr="00B95E8B">
        <w:t>9</w:t>
      </w:r>
      <w:r w:rsidR="00F368B5" w:rsidRPr="00B95E8B">
        <w:t>(2)(a) of the Act</w:t>
      </w:r>
      <w:r w:rsidRPr="00B95E8B">
        <w:t xml:space="preserve">, </w:t>
      </w:r>
      <w:r w:rsidR="00C85188" w:rsidRPr="00B95E8B">
        <w:t>this table has effect.</w:t>
      </w:r>
    </w:p>
    <w:p w14:paraId="6F55C3A0"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2C7E5A70" w14:textId="77777777" w:rsidTr="0082472F">
        <w:trPr>
          <w:tblHeader/>
        </w:trPr>
        <w:tc>
          <w:tcPr>
            <w:tcW w:w="5000" w:type="pct"/>
            <w:gridSpan w:val="3"/>
            <w:tcBorders>
              <w:top w:val="single" w:sz="12" w:space="0" w:color="auto"/>
              <w:bottom w:val="single" w:sz="2" w:space="0" w:color="auto"/>
            </w:tcBorders>
            <w:shd w:val="clear" w:color="auto" w:fill="auto"/>
          </w:tcPr>
          <w:p w14:paraId="483ECE54" w14:textId="77777777" w:rsidR="00692DBC" w:rsidRPr="00B95E8B" w:rsidRDefault="00692DBC" w:rsidP="003623C8">
            <w:pPr>
              <w:pStyle w:val="TableHeading"/>
            </w:pPr>
            <w:r w:rsidRPr="00B95E8B">
              <w:t>Quarterly or annual returns</w:t>
            </w:r>
          </w:p>
        </w:tc>
      </w:tr>
      <w:tr w:rsidR="00692DBC" w:rsidRPr="00B95E8B" w14:paraId="32FBD2E2" w14:textId="77777777" w:rsidTr="0082472F">
        <w:trPr>
          <w:tblHeader/>
        </w:trPr>
        <w:tc>
          <w:tcPr>
            <w:tcW w:w="429" w:type="pct"/>
            <w:tcBorders>
              <w:top w:val="single" w:sz="2" w:space="0" w:color="auto"/>
              <w:bottom w:val="single" w:sz="12" w:space="0" w:color="auto"/>
            </w:tcBorders>
            <w:shd w:val="clear" w:color="auto" w:fill="auto"/>
          </w:tcPr>
          <w:p w14:paraId="06604013"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3586D406"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080A9B9" w14:textId="77777777" w:rsidR="00692DBC" w:rsidRPr="00B95E8B" w:rsidRDefault="00692DBC" w:rsidP="003623C8">
            <w:pPr>
              <w:pStyle w:val="TableHeading"/>
            </w:pPr>
            <w:r w:rsidRPr="00B95E8B">
              <w:t>Rule</w:t>
            </w:r>
          </w:p>
        </w:tc>
      </w:tr>
      <w:tr w:rsidR="00692DBC" w:rsidRPr="00B95E8B" w14:paraId="488B4CFE" w14:textId="77777777" w:rsidTr="0082472F">
        <w:tc>
          <w:tcPr>
            <w:tcW w:w="429" w:type="pct"/>
            <w:tcBorders>
              <w:top w:val="single" w:sz="2" w:space="0" w:color="auto"/>
              <w:bottom w:val="single" w:sz="2" w:space="0" w:color="auto"/>
            </w:tcBorders>
            <w:shd w:val="clear" w:color="auto" w:fill="auto"/>
          </w:tcPr>
          <w:p w14:paraId="01D5F62E"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8520088" w14:textId="77777777" w:rsidR="00692DBC" w:rsidRPr="00B95E8B" w:rsidRDefault="00692DBC" w:rsidP="003623C8">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4CEB0F44" w14:textId="77777777" w:rsidR="00692DBC" w:rsidRPr="00B95E8B" w:rsidRDefault="00692DBC" w:rsidP="003623C8">
            <w:pPr>
              <w:pStyle w:val="Tabletext"/>
            </w:pPr>
            <w:r w:rsidRPr="00B95E8B">
              <w:t>The following person:</w:t>
            </w:r>
          </w:p>
          <w:p w14:paraId="70B57477" w14:textId="77777777" w:rsidR="00692DBC" w:rsidRPr="00B95E8B" w:rsidRDefault="00692DBC" w:rsidP="003623C8">
            <w:pPr>
              <w:pStyle w:val="Tablea"/>
            </w:pPr>
            <w:r w:rsidRPr="00B95E8B">
              <w:t>(a) the liable collection agent in the sale case;</w:t>
            </w:r>
          </w:p>
          <w:p w14:paraId="7C41E2CD" w14:textId="77777777" w:rsidR="00692DBC" w:rsidRPr="00B95E8B" w:rsidRDefault="00692DBC" w:rsidP="003623C8">
            <w:pPr>
              <w:pStyle w:val="Tablea"/>
            </w:pPr>
            <w:r w:rsidRPr="00B95E8B">
              <w:t>(b) the exporting agent in the export case;</w:t>
            </w:r>
          </w:p>
          <w:p w14:paraId="06A6D022" w14:textId="77777777" w:rsidR="00692DBC" w:rsidRPr="00B95E8B" w:rsidRDefault="00692DBC" w:rsidP="003623C8">
            <w:pPr>
              <w:pStyle w:val="Tabletext"/>
            </w:pPr>
            <w:r w:rsidRPr="00B95E8B">
              <w:t>unless the person has an exemption from giving returns for quarters in the financial year</w:t>
            </w:r>
          </w:p>
        </w:tc>
      </w:tr>
      <w:tr w:rsidR="00692DBC" w:rsidRPr="00B95E8B" w14:paraId="1E956306" w14:textId="77777777" w:rsidTr="0082472F">
        <w:tc>
          <w:tcPr>
            <w:tcW w:w="429" w:type="pct"/>
            <w:tcBorders>
              <w:top w:val="single" w:sz="2" w:space="0" w:color="auto"/>
              <w:bottom w:val="single" w:sz="2" w:space="0" w:color="auto"/>
            </w:tcBorders>
            <w:shd w:val="clear" w:color="auto" w:fill="auto"/>
          </w:tcPr>
          <w:p w14:paraId="23157F4C"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0AC143FB" w14:textId="77777777" w:rsidR="00692DBC" w:rsidRPr="00B95E8B" w:rsidRDefault="00692DBC" w:rsidP="003623C8">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33599E98" w14:textId="77777777" w:rsidR="00692DBC" w:rsidRPr="00B95E8B" w:rsidRDefault="00692DBC" w:rsidP="003623C8">
            <w:pPr>
              <w:pStyle w:val="Tabletext"/>
            </w:pPr>
            <w:r w:rsidRPr="00B95E8B">
              <w:t>The following person:</w:t>
            </w:r>
          </w:p>
          <w:p w14:paraId="1025FFB8" w14:textId="77777777" w:rsidR="00692DBC" w:rsidRPr="00B95E8B" w:rsidRDefault="00692DBC" w:rsidP="003623C8">
            <w:pPr>
              <w:pStyle w:val="Tablea"/>
            </w:pPr>
            <w:r w:rsidRPr="00B95E8B">
              <w:t>(a) the liable collection agent in the sale case;</w:t>
            </w:r>
          </w:p>
          <w:p w14:paraId="1CCFE8CC" w14:textId="77777777" w:rsidR="00692DBC" w:rsidRPr="00B95E8B" w:rsidRDefault="00692DBC" w:rsidP="003623C8">
            <w:pPr>
              <w:pStyle w:val="Tablea"/>
            </w:pPr>
            <w:r w:rsidRPr="00B95E8B">
              <w:t>(b) the exporting agent in the export case;</w:t>
            </w:r>
          </w:p>
          <w:p w14:paraId="6F22A15D" w14:textId="77777777" w:rsidR="00692DBC" w:rsidRPr="00B95E8B" w:rsidRDefault="00692DBC" w:rsidP="003623C8">
            <w:pPr>
              <w:pStyle w:val="Tabletext"/>
            </w:pPr>
            <w:r w:rsidRPr="00B95E8B">
              <w:t>if the person has an exemption from giving returns for quarters in the year</w:t>
            </w:r>
          </w:p>
        </w:tc>
      </w:tr>
      <w:tr w:rsidR="00692DBC" w:rsidRPr="00B95E8B" w14:paraId="2AD2936A" w14:textId="77777777" w:rsidTr="0082472F">
        <w:tc>
          <w:tcPr>
            <w:tcW w:w="429" w:type="pct"/>
            <w:tcBorders>
              <w:top w:val="single" w:sz="2" w:space="0" w:color="auto"/>
              <w:bottom w:val="single" w:sz="2" w:space="0" w:color="auto"/>
            </w:tcBorders>
            <w:shd w:val="clear" w:color="auto" w:fill="auto"/>
          </w:tcPr>
          <w:p w14:paraId="6404A8EE"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21D1A4CE"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2AC2D5C" w14:textId="77777777" w:rsidR="00692DBC" w:rsidRPr="00B95E8B" w:rsidRDefault="00692DBC" w:rsidP="003623C8">
            <w:pPr>
              <w:pStyle w:val="Tablea"/>
            </w:pPr>
            <w:r w:rsidRPr="00B95E8B">
              <w:t>(a) for a return for a quarter—before the end of the first calendar month after the end of the quarter; or</w:t>
            </w:r>
          </w:p>
          <w:p w14:paraId="2254D094"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1B7682E7" w14:textId="77777777" w:rsidTr="0082472F">
        <w:tc>
          <w:tcPr>
            <w:tcW w:w="429" w:type="pct"/>
            <w:tcBorders>
              <w:top w:val="single" w:sz="2" w:space="0" w:color="auto"/>
              <w:bottom w:val="single" w:sz="2" w:space="0" w:color="auto"/>
            </w:tcBorders>
            <w:shd w:val="clear" w:color="auto" w:fill="auto"/>
          </w:tcPr>
          <w:p w14:paraId="6B6E0539"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76CB52FD"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13BBAB4" w14:textId="77777777" w:rsidR="00692DBC" w:rsidRPr="00B95E8B" w:rsidRDefault="00692DBC" w:rsidP="00D17D3A">
            <w:pPr>
              <w:pStyle w:val="Tabletext"/>
            </w:pPr>
            <w:r w:rsidRPr="00B95E8B">
              <w:t>The Secretary</w:t>
            </w:r>
          </w:p>
        </w:tc>
      </w:tr>
      <w:tr w:rsidR="00692DBC" w:rsidRPr="00B95E8B" w14:paraId="54C95B14" w14:textId="77777777" w:rsidTr="0082472F">
        <w:tc>
          <w:tcPr>
            <w:tcW w:w="429" w:type="pct"/>
            <w:tcBorders>
              <w:top w:val="single" w:sz="2" w:space="0" w:color="auto"/>
              <w:bottom w:val="single" w:sz="12" w:space="0" w:color="auto"/>
            </w:tcBorders>
            <w:shd w:val="clear" w:color="auto" w:fill="auto"/>
          </w:tcPr>
          <w:p w14:paraId="2C88A6F8"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117A43C6"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A86C7F1" w14:textId="77777777" w:rsidR="00692DBC" w:rsidRPr="00B95E8B" w:rsidRDefault="00692DBC" w:rsidP="00D17D3A">
            <w:pPr>
              <w:pStyle w:val="Tabletext"/>
            </w:pPr>
            <w:r w:rsidRPr="00B95E8B">
              <w:t>The return:</w:t>
            </w:r>
          </w:p>
          <w:p w14:paraId="3FB12731" w14:textId="77777777" w:rsidR="00692DBC" w:rsidRPr="00B95E8B" w:rsidRDefault="00692DBC" w:rsidP="003623C8">
            <w:pPr>
              <w:pStyle w:val="Tablea"/>
            </w:pPr>
            <w:r w:rsidRPr="00B95E8B">
              <w:t>(a) must be in the appropriate approved form and include the information required by that form; or</w:t>
            </w:r>
          </w:p>
          <w:p w14:paraId="0A3956F3"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4BB7EDF3" w14:textId="2D829B92"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6</w:t>
      </w:r>
      <w:r w:rsidR="000B1F4F" w:rsidRPr="00B95E8B">
        <w:t>0</w:t>
      </w:r>
      <w:r w:rsidR="002A2C22">
        <w:noBreakHyphen/>
      </w:r>
      <w:r w:rsidR="000B1F4F" w:rsidRPr="00B95E8B">
        <w:t>5</w:t>
      </w:r>
      <w:r w:rsidRPr="00B95E8B">
        <w:t>.</w:t>
      </w:r>
    </w:p>
    <w:p w14:paraId="6A305B64"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C2EFC8B" w14:textId="77777777" w:rsidR="00692DBC" w:rsidRPr="00B95E8B" w:rsidRDefault="00692DBC" w:rsidP="00692DBC">
      <w:pPr>
        <w:pStyle w:val="SubsectionHead"/>
      </w:pPr>
      <w:r w:rsidRPr="00B95E8B">
        <w:t>Making and keeping records</w:t>
      </w:r>
    </w:p>
    <w:p w14:paraId="119B4BF2"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(2)(b) of the Act</w:t>
      </w:r>
      <w:r w:rsidRPr="00B95E8B">
        <w:t xml:space="preserve">, </w:t>
      </w:r>
      <w:r w:rsidR="00C85188" w:rsidRPr="00B95E8B">
        <w:t>this table has effect.</w:t>
      </w:r>
    </w:p>
    <w:p w14:paraId="0DBD4887"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7B82EEF" w14:textId="77777777" w:rsidTr="0082472F">
        <w:trPr>
          <w:tblHeader/>
        </w:trPr>
        <w:tc>
          <w:tcPr>
            <w:tcW w:w="5000" w:type="pct"/>
            <w:gridSpan w:val="3"/>
            <w:tcBorders>
              <w:top w:val="single" w:sz="12" w:space="0" w:color="auto"/>
              <w:bottom w:val="single" w:sz="2" w:space="0" w:color="auto"/>
            </w:tcBorders>
            <w:shd w:val="clear" w:color="auto" w:fill="auto"/>
          </w:tcPr>
          <w:p w14:paraId="31940CB4" w14:textId="6B79CD60" w:rsidR="00692DBC" w:rsidRPr="00B95E8B" w:rsidRDefault="00692DBC" w:rsidP="003623C8">
            <w:pPr>
              <w:pStyle w:val="TableHeading"/>
            </w:pPr>
            <w:r w:rsidRPr="00B95E8B">
              <w:t>Record</w:t>
            </w:r>
            <w:r w:rsidR="002A2C22">
              <w:noBreakHyphen/>
            </w:r>
            <w:r w:rsidRPr="00B95E8B">
              <w:t>keeping</w:t>
            </w:r>
          </w:p>
        </w:tc>
      </w:tr>
      <w:tr w:rsidR="00692DBC" w:rsidRPr="00B95E8B" w14:paraId="0B103D65" w14:textId="77777777" w:rsidTr="0082472F">
        <w:trPr>
          <w:tblHeader/>
        </w:trPr>
        <w:tc>
          <w:tcPr>
            <w:tcW w:w="429" w:type="pct"/>
            <w:tcBorders>
              <w:top w:val="single" w:sz="2" w:space="0" w:color="auto"/>
              <w:bottom w:val="single" w:sz="12" w:space="0" w:color="auto"/>
            </w:tcBorders>
            <w:shd w:val="clear" w:color="auto" w:fill="auto"/>
          </w:tcPr>
          <w:p w14:paraId="0FED3CA0"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1B3B89A3"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561BFEF1" w14:textId="77777777" w:rsidR="00692DBC" w:rsidRPr="00B95E8B" w:rsidRDefault="00692DBC" w:rsidP="003623C8">
            <w:pPr>
              <w:pStyle w:val="TableHeading"/>
            </w:pPr>
            <w:r w:rsidRPr="00B95E8B">
              <w:t>Rule</w:t>
            </w:r>
          </w:p>
        </w:tc>
      </w:tr>
      <w:tr w:rsidR="00692DBC" w:rsidRPr="00B95E8B" w14:paraId="073E472A" w14:textId="77777777" w:rsidTr="0082472F">
        <w:tc>
          <w:tcPr>
            <w:tcW w:w="429" w:type="pct"/>
            <w:tcBorders>
              <w:top w:val="single" w:sz="2" w:space="0" w:color="auto"/>
              <w:bottom w:val="single" w:sz="2" w:space="0" w:color="auto"/>
            </w:tcBorders>
            <w:shd w:val="clear" w:color="auto" w:fill="auto"/>
          </w:tcPr>
          <w:p w14:paraId="090FF701"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44839464" w14:textId="77777777" w:rsidR="00692DBC" w:rsidRPr="00B95E8B" w:rsidRDefault="00692DBC" w:rsidP="00D17D3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6E08E8F" w14:textId="77777777" w:rsidR="00692DBC" w:rsidRPr="00B95E8B" w:rsidRDefault="00692DBC" w:rsidP="003623C8">
            <w:pPr>
              <w:pStyle w:val="Tabletext"/>
            </w:pPr>
            <w:r w:rsidRPr="00B95E8B">
              <w:t>The following person:</w:t>
            </w:r>
          </w:p>
          <w:p w14:paraId="6FC9A956" w14:textId="77777777" w:rsidR="00692DBC" w:rsidRPr="00B95E8B" w:rsidRDefault="00692DBC" w:rsidP="003623C8">
            <w:pPr>
              <w:pStyle w:val="Tablea"/>
            </w:pPr>
            <w:r w:rsidRPr="00B95E8B">
              <w:t>(a) the liable collection agent in the sale case;</w:t>
            </w:r>
          </w:p>
          <w:p w14:paraId="26723A96" w14:textId="77777777" w:rsidR="00692DBC" w:rsidRPr="00B95E8B" w:rsidRDefault="00692DBC" w:rsidP="003623C8">
            <w:pPr>
              <w:pStyle w:val="Tablea"/>
            </w:pPr>
            <w:r w:rsidRPr="00B95E8B">
              <w:t>(b) the exporting agent in the export case</w:t>
            </w:r>
          </w:p>
        </w:tc>
      </w:tr>
      <w:tr w:rsidR="00692DBC" w:rsidRPr="00B95E8B" w14:paraId="4D36F376" w14:textId="77777777" w:rsidTr="0082472F">
        <w:tc>
          <w:tcPr>
            <w:tcW w:w="429" w:type="pct"/>
            <w:tcBorders>
              <w:top w:val="single" w:sz="2" w:space="0" w:color="auto"/>
              <w:bottom w:val="single" w:sz="2" w:space="0" w:color="auto"/>
            </w:tcBorders>
            <w:shd w:val="clear" w:color="auto" w:fill="auto"/>
          </w:tcPr>
          <w:p w14:paraId="7B3CD259"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75E9418"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2644EFC" w14:textId="77777777" w:rsidR="00692DBC" w:rsidRPr="00B95E8B" w:rsidRDefault="00692DBC" w:rsidP="003623C8">
            <w:pPr>
              <w:pStyle w:val="Tabletext"/>
            </w:pPr>
            <w:r w:rsidRPr="00B95E8B">
              <w:t>The records must enable the person to substantiate the equivalent amount payable and paid by the person in relation to the rubus</w:t>
            </w:r>
          </w:p>
        </w:tc>
      </w:tr>
      <w:tr w:rsidR="00692DBC" w:rsidRPr="00B95E8B" w14:paraId="329EAEF8" w14:textId="77777777" w:rsidTr="0082472F">
        <w:tc>
          <w:tcPr>
            <w:tcW w:w="429" w:type="pct"/>
            <w:tcBorders>
              <w:top w:val="single" w:sz="2" w:space="0" w:color="auto"/>
              <w:bottom w:val="single" w:sz="12" w:space="0" w:color="auto"/>
            </w:tcBorders>
            <w:shd w:val="clear" w:color="auto" w:fill="auto"/>
          </w:tcPr>
          <w:p w14:paraId="5026CE82"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7BCD267E"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84AA4BD" w14:textId="77777777" w:rsidR="00692DBC" w:rsidRPr="00B95E8B" w:rsidRDefault="00692DBC" w:rsidP="003623C8">
            <w:pPr>
              <w:pStyle w:val="Tabletext"/>
            </w:pPr>
            <w:r w:rsidRPr="00B95E8B">
              <w:t xml:space="preserve">Until the end of the period of 5 years beginning on the day after the end of the </w:t>
            </w:r>
            <w:r w:rsidR="0036340E" w:rsidRPr="00B95E8B">
              <w:t>financial year</w:t>
            </w:r>
            <w:r w:rsidR="00BB5BD6" w:rsidRPr="00B95E8B">
              <w:t xml:space="preserve"> in which the rubus is sold or exported</w:t>
            </w:r>
          </w:p>
        </w:tc>
      </w:tr>
    </w:tbl>
    <w:p w14:paraId="0CAB1E70"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bookmarkEnd w:id="390"/>
    </w:p>
    <w:p w14:paraId="1BBB66F6" w14:textId="58FEAAC4" w:rsidR="00692DBC" w:rsidRPr="00B95E8B" w:rsidRDefault="00AE7B0B" w:rsidP="00692DBC">
      <w:pPr>
        <w:pStyle w:val="ActHead5"/>
      </w:pPr>
      <w:bookmarkStart w:id="392" w:name="_Hlk115352823"/>
      <w:bookmarkStart w:id="393" w:name="_Toc195792424"/>
      <w:r w:rsidRPr="002A2C22">
        <w:rPr>
          <w:rStyle w:val="CharSectno"/>
        </w:rPr>
        <w:t>60</w:t>
      </w:r>
      <w:r w:rsidR="002A2C22" w:rsidRPr="002A2C22">
        <w:rPr>
          <w:rStyle w:val="CharSectno"/>
        </w:rPr>
        <w:noBreakHyphen/>
      </w:r>
      <w:r w:rsidRPr="002A2C22">
        <w:rPr>
          <w:rStyle w:val="CharSectno"/>
        </w:rPr>
        <w:t>3</w:t>
      </w:r>
      <w:r w:rsidR="00692DBC" w:rsidRPr="00B95E8B">
        <w:t xml:space="preserve">  Obligations of persons claiming levy or charge exemption</w:t>
      </w:r>
      <w:bookmarkEnd w:id="393"/>
    </w:p>
    <w:p w14:paraId="7F69AEA6"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145E1ADB" w14:textId="77777777" w:rsidR="00692DBC" w:rsidRPr="00B95E8B" w:rsidRDefault="00692DBC" w:rsidP="00692DBC">
      <w:pPr>
        <w:pStyle w:val="paragraph"/>
      </w:pPr>
      <w:r w:rsidRPr="00B95E8B">
        <w:tab/>
        <w:t>(a)</w:t>
      </w:r>
      <w:r w:rsidRPr="00B95E8B">
        <w:tab/>
        <w:t xml:space="preserve">rubus is harvested in Australia and in a </w:t>
      </w:r>
      <w:r w:rsidR="00AA3818" w:rsidRPr="00B95E8B">
        <w:t>financial year</w:t>
      </w:r>
      <w:r w:rsidRPr="00B95E8B">
        <w:t xml:space="preserve"> is sold by the person who owns the rubus immediately after it is harvested and the person considers that an exemption from levy applies; or</w:t>
      </w:r>
    </w:p>
    <w:p w14:paraId="79390378" w14:textId="77777777" w:rsidR="00692DBC" w:rsidRPr="00B95E8B" w:rsidRDefault="00692DBC" w:rsidP="00692DBC">
      <w:pPr>
        <w:pStyle w:val="paragraph"/>
      </w:pPr>
      <w:r w:rsidRPr="00B95E8B">
        <w:tab/>
        <w:t>(b)</w:t>
      </w:r>
      <w:r w:rsidRPr="00B95E8B">
        <w:tab/>
        <w:t xml:space="preserve">rubus is harvested in Australia and in a </w:t>
      </w:r>
      <w:r w:rsidR="00AA3818" w:rsidRPr="00B95E8B">
        <w:t>financial year</w:t>
      </w:r>
      <w:r w:rsidRPr="00B95E8B">
        <w:t xml:space="preserve"> is exported from Australia and the person who </w:t>
      </w:r>
      <w:r w:rsidR="009628DE" w:rsidRPr="00B95E8B">
        <w:t>exports</w:t>
      </w:r>
      <w:r w:rsidRPr="00B95E8B">
        <w:t xml:space="preserve"> the rubus considers that an exemption from charge applies.</w:t>
      </w:r>
    </w:p>
    <w:p w14:paraId="1B47107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6130186F" w14:textId="77777777" w:rsidTr="0082472F">
        <w:trPr>
          <w:tblHeader/>
        </w:trPr>
        <w:tc>
          <w:tcPr>
            <w:tcW w:w="5000" w:type="pct"/>
            <w:gridSpan w:val="3"/>
            <w:tcBorders>
              <w:top w:val="single" w:sz="12" w:space="0" w:color="auto"/>
              <w:bottom w:val="single" w:sz="2" w:space="0" w:color="auto"/>
            </w:tcBorders>
            <w:shd w:val="clear" w:color="auto" w:fill="auto"/>
          </w:tcPr>
          <w:p w14:paraId="104FD1CB" w14:textId="78A6B746" w:rsidR="00692DBC" w:rsidRPr="00B95E8B" w:rsidRDefault="00692DBC" w:rsidP="003623C8">
            <w:pPr>
              <w:pStyle w:val="TableHeading"/>
            </w:pPr>
            <w:r w:rsidRPr="00B95E8B">
              <w:t>Record</w:t>
            </w:r>
            <w:r w:rsidR="002A2C22">
              <w:noBreakHyphen/>
            </w:r>
            <w:r w:rsidRPr="00B95E8B">
              <w:t>keeping</w:t>
            </w:r>
          </w:p>
        </w:tc>
      </w:tr>
      <w:tr w:rsidR="00692DBC" w:rsidRPr="00B95E8B" w14:paraId="01825962" w14:textId="77777777" w:rsidTr="0082472F">
        <w:trPr>
          <w:tblHeader/>
        </w:trPr>
        <w:tc>
          <w:tcPr>
            <w:tcW w:w="429" w:type="pct"/>
            <w:tcBorders>
              <w:top w:val="single" w:sz="2" w:space="0" w:color="auto"/>
              <w:bottom w:val="single" w:sz="12" w:space="0" w:color="auto"/>
            </w:tcBorders>
            <w:shd w:val="clear" w:color="auto" w:fill="auto"/>
          </w:tcPr>
          <w:p w14:paraId="0D26434D"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FF0A6CF"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1E3C11C4" w14:textId="77777777" w:rsidR="00692DBC" w:rsidRPr="00B95E8B" w:rsidRDefault="00692DBC" w:rsidP="003623C8">
            <w:pPr>
              <w:pStyle w:val="TableHeading"/>
            </w:pPr>
            <w:r w:rsidRPr="00B95E8B">
              <w:t>Rule</w:t>
            </w:r>
          </w:p>
        </w:tc>
      </w:tr>
      <w:tr w:rsidR="00692DBC" w:rsidRPr="00B95E8B" w14:paraId="43430280" w14:textId="77777777" w:rsidTr="0082472F">
        <w:tc>
          <w:tcPr>
            <w:tcW w:w="429" w:type="pct"/>
            <w:tcBorders>
              <w:top w:val="single" w:sz="2" w:space="0" w:color="auto"/>
              <w:bottom w:val="single" w:sz="2" w:space="0" w:color="auto"/>
            </w:tcBorders>
            <w:shd w:val="clear" w:color="auto" w:fill="auto"/>
          </w:tcPr>
          <w:p w14:paraId="00ABBB87"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5745E2FD"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F21EB0C" w14:textId="77777777" w:rsidR="00692DBC" w:rsidRPr="00B95E8B" w:rsidRDefault="00692DBC" w:rsidP="003623C8">
            <w:pPr>
              <w:pStyle w:val="Tabletext"/>
            </w:pPr>
            <w:r w:rsidRPr="00B95E8B">
              <w:t>The person</w:t>
            </w:r>
          </w:p>
        </w:tc>
      </w:tr>
      <w:tr w:rsidR="00692DBC" w:rsidRPr="00B95E8B" w14:paraId="1A67A900" w14:textId="77777777" w:rsidTr="0082472F">
        <w:tc>
          <w:tcPr>
            <w:tcW w:w="429" w:type="pct"/>
            <w:tcBorders>
              <w:top w:val="single" w:sz="2" w:space="0" w:color="auto"/>
              <w:bottom w:val="single" w:sz="2" w:space="0" w:color="auto"/>
            </w:tcBorders>
            <w:shd w:val="clear" w:color="auto" w:fill="auto"/>
          </w:tcPr>
          <w:p w14:paraId="7CC3CBDA"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E7064D9"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8D9E65F"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2545DB0E" w14:textId="77777777" w:rsidTr="0082472F">
        <w:tc>
          <w:tcPr>
            <w:tcW w:w="429" w:type="pct"/>
            <w:tcBorders>
              <w:top w:val="single" w:sz="2" w:space="0" w:color="auto"/>
              <w:bottom w:val="single" w:sz="12" w:space="0" w:color="auto"/>
            </w:tcBorders>
            <w:shd w:val="clear" w:color="auto" w:fill="auto"/>
          </w:tcPr>
          <w:p w14:paraId="15CB1A5A"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2BBEAEC3"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D432DEE" w14:textId="77777777" w:rsidR="00692DBC" w:rsidRPr="00B95E8B" w:rsidRDefault="00692DBC" w:rsidP="003623C8">
            <w:pPr>
              <w:pStyle w:val="Tabletext"/>
            </w:pPr>
            <w:r w:rsidRPr="00B95E8B">
              <w:t xml:space="preserve">Until the end of the period of 5 years beginning on the day after the end of the </w:t>
            </w:r>
            <w:r w:rsidR="00AA3818" w:rsidRPr="00B95E8B">
              <w:t>financial year</w:t>
            </w:r>
          </w:p>
        </w:tc>
      </w:tr>
    </w:tbl>
    <w:p w14:paraId="03F16887"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bookmarkEnd w:id="392"/>
    </w:p>
    <w:p w14:paraId="5F43BE9C" w14:textId="3A63A329" w:rsidR="00692DBC" w:rsidRPr="00B95E8B" w:rsidRDefault="00AE7B0B" w:rsidP="00692DBC">
      <w:pPr>
        <w:pStyle w:val="ActHead5"/>
      </w:pPr>
      <w:bookmarkStart w:id="394" w:name="_Hlk118961170"/>
      <w:bookmarkStart w:id="395" w:name="_Toc195792425"/>
      <w:r w:rsidRPr="002A2C22">
        <w:rPr>
          <w:rStyle w:val="CharSectno"/>
        </w:rPr>
        <w:t>60</w:t>
      </w:r>
      <w:r w:rsidR="002A2C22" w:rsidRPr="002A2C22">
        <w:rPr>
          <w:rStyle w:val="CharSectno"/>
        </w:rPr>
        <w:noBreakHyphen/>
      </w:r>
      <w:r w:rsidRPr="002A2C22">
        <w:rPr>
          <w:rStyle w:val="CharSectno"/>
        </w:rPr>
        <w:t>4</w:t>
      </w:r>
      <w:r w:rsidR="00692DBC" w:rsidRPr="00B95E8B">
        <w:t xml:space="preserve">  Process for obtaining exemption from giving quarterly returns</w:t>
      </w:r>
      <w:bookmarkStart w:id="396" w:name="_Hlk119600025"/>
      <w:r w:rsidR="00692DBC" w:rsidRPr="00B95E8B">
        <w:t>—levy payers or charge payers</w:t>
      </w:r>
      <w:bookmarkEnd w:id="396"/>
      <w:bookmarkEnd w:id="395"/>
    </w:p>
    <w:bookmarkEnd w:id="394"/>
    <w:p w14:paraId="44F45005" w14:textId="77777777" w:rsidR="00692DBC" w:rsidRPr="00B95E8B" w:rsidRDefault="00692DBC" w:rsidP="00692DBC">
      <w:pPr>
        <w:pStyle w:val="subsection"/>
      </w:pPr>
      <w:r w:rsidRPr="00B95E8B">
        <w:tab/>
        <w:t>(1)</w:t>
      </w:r>
      <w:r w:rsidRPr="00B95E8B">
        <w:tab/>
        <w:t>A person who:</w:t>
      </w:r>
    </w:p>
    <w:p w14:paraId="6BAEB87D" w14:textId="77777777" w:rsidR="00692DBC" w:rsidRPr="00B95E8B" w:rsidRDefault="00692DBC" w:rsidP="00692DBC">
      <w:pPr>
        <w:pStyle w:val="paragraph"/>
      </w:pPr>
      <w:r w:rsidRPr="00B95E8B">
        <w:tab/>
        <w:t>(a)</w:t>
      </w:r>
      <w:r w:rsidRPr="00B95E8B">
        <w:tab/>
        <w:t xml:space="preserve">is a levy payer for levy imposed on rubus that is sold by the </w:t>
      </w:r>
      <w:r w:rsidR="0030100B" w:rsidRPr="00B95E8B">
        <w:t>levy payer</w:t>
      </w:r>
      <w:r w:rsidRPr="00B95E8B">
        <w:t xml:space="preserve"> in a financial year to a consumer at a wholesale produce market; or</w:t>
      </w:r>
    </w:p>
    <w:p w14:paraId="28E88A19" w14:textId="77777777" w:rsidR="00692DBC" w:rsidRPr="00B95E8B" w:rsidRDefault="00692DBC" w:rsidP="00692DBC">
      <w:pPr>
        <w:pStyle w:val="paragraph"/>
      </w:pPr>
      <w:r w:rsidRPr="00B95E8B">
        <w:tab/>
        <w:t>(b)</w:t>
      </w:r>
      <w:r w:rsidRPr="00B95E8B">
        <w:tab/>
        <w:t>is a charge payer for charge imposed on rubus that is exported in a financial year other than through an exporting agent;</w:t>
      </w:r>
    </w:p>
    <w:p w14:paraId="7C06B021" w14:textId="77777777" w:rsidR="00692DBC" w:rsidRPr="00B95E8B" w:rsidRDefault="00692DBC" w:rsidP="00692DBC">
      <w:pPr>
        <w:pStyle w:val="subsection2"/>
      </w:pPr>
      <w:r w:rsidRPr="00B95E8B">
        <w:t>is not required to give returns for quarters in the year if:</w:t>
      </w:r>
    </w:p>
    <w:p w14:paraId="279FD408" w14:textId="77777777" w:rsidR="00692DBC" w:rsidRPr="00B95E8B" w:rsidRDefault="00692DBC" w:rsidP="00692DBC">
      <w:pPr>
        <w:pStyle w:val="paragraph"/>
      </w:pPr>
      <w:r w:rsidRPr="00B95E8B">
        <w:tab/>
        <w:t>(c)</w:t>
      </w:r>
      <w:r w:rsidRPr="00B95E8B">
        <w:tab/>
        <w:t>the person applies to the Secretary for an exemption from the requirement to give returns for quarters in the year; and</w:t>
      </w:r>
    </w:p>
    <w:p w14:paraId="3995FC11" w14:textId="77777777" w:rsidR="00692DBC" w:rsidRPr="00B95E8B" w:rsidRDefault="00692DBC" w:rsidP="00692DBC">
      <w:pPr>
        <w:pStyle w:val="paragraph"/>
      </w:pPr>
      <w:r w:rsidRPr="00B95E8B">
        <w:tab/>
        <w:t>(d)</w:t>
      </w:r>
      <w:r w:rsidRPr="00B95E8B">
        <w:tab/>
        <w:t>the person applies before the end of the first quarter in the year in which such levy or charge is imposed; and</w:t>
      </w:r>
    </w:p>
    <w:p w14:paraId="49F3E4C1" w14:textId="173EF05C" w:rsidR="00692DBC" w:rsidRPr="00B95E8B" w:rsidRDefault="00692DBC" w:rsidP="00692DBC">
      <w:pPr>
        <w:pStyle w:val="paragraph"/>
      </w:pPr>
      <w:r w:rsidRPr="00B95E8B">
        <w:tab/>
        <w:t>(e)</w:t>
      </w:r>
      <w:r w:rsidRPr="00B95E8B">
        <w:tab/>
        <w:t xml:space="preserve">the Secretary grants that exemption under </w:t>
      </w:r>
      <w:r w:rsidR="002A2C22">
        <w:t>section 1</w:t>
      </w:r>
      <w:r w:rsidR="00342EA0" w:rsidRPr="00B95E8B">
        <w:t>0</w:t>
      </w:r>
      <w:r w:rsidRPr="00B95E8B">
        <w:t>.</w:t>
      </w:r>
    </w:p>
    <w:p w14:paraId="2C9B8C04" w14:textId="77777777" w:rsidR="00692DBC" w:rsidRPr="00B95E8B" w:rsidRDefault="00692DBC" w:rsidP="00692DBC">
      <w:pPr>
        <w:pStyle w:val="subsection"/>
      </w:pPr>
      <w:r w:rsidRPr="00B95E8B">
        <w:tab/>
        <w:t>(2)</w:t>
      </w:r>
      <w:r w:rsidRPr="00B95E8B">
        <w:tab/>
        <w:t>The person may apply only if the person reasonably believes that the sum of the amount of levy and charge that the person will pay, or will be likely to pay, in relation to rubus and the financial year will be less than $500.</w:t>
      </w:r>
    </w:p>
    <w:p w14:paraId="66574F5D" w14:textId="2DB91839"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3E8CA1CA" w14:textId="5724B27F" w:rsidR="00692DBC" w:rsidRPr="00B95E8B" w:rsidRDefault="00AE7B0B" w:rsidP="00692DBC">
      <w:pPr>
        <w:pStyle w:val="ActHead5"/>
      </w:pPr>
      <w:bookmarkStart w:id="397" w:name="_Toc195792426"/>
      <w:r w:rsidRPr="002A2C22">
        <w:rPr>
          <w:rStyle w:val="CharSectno"/>
        </w:rPr>
        <w:t>60</w:t>
      </w:r>
      <w:r w:rsidR="002A2C22" w:rsidRPr="002A2C22">
        <w:rPr>
          <w:rStyle w:val="CharSectno"/>
        </w:rPr>
        <w:noBreakHyphen/>
      </w:r>
      <w:r w:rsidRPr="002A2C22">
        <w:rPr>
          <w:rStyle w:val="CharSectno"/>
        </w:rPr>
        <w:t>5</w:t>
      </w:r>
      <w:r w:rsidR="00692DBC" w:rsidRPr="00B95E8B">
        <w:t xml:space="preserve">  Process for obtaining exemption from giving quarterly returns—collection agents</w:t>
      </w:r>
      <w:bookmarkEnd w:id="397"/>
    </w:p>
    <w:p w14:paraId="342797A7" w14:textId="6E64D5E0" w:rsidR="00692DBC" w:rsidRPr="00B95E8B" w:rsidRDefault="00692DBC" w:rsidP="00692DBC">
      <w:pPr>
        <w:pStyle w:val="subsection"/>
      </w:pPr>
      <w:r w:rsidRPr="00B95E8B">
        <w:tab/>
        <w:t>(1)</w:t>
      </w:r>
      <w:r w:rsidRPr="00B95E8B">
        <w:tab/>
      </w:r>
      <w:r w:rsidR="000C0F6D" w:rsidRPr="00B95E8B">
        <w:t xml:space="preserve">For the purposes of </w:t>
      </w:r>
      <w:r w:rsidR="00C91FA7" w:rsidRPr="00B95E8B">
        <w:t>subclause 6</w:t>
      </w:r>
      <w:r w:rsidR="000B1F4F" w:rsidRPr="00B95E8B">
        <w:t>0</w:t>
      </w:r>
      <w:r w:rsidR="002A2C22">
        <w:noBreakHyphen/>
      </w:r>
      <w:r w:rsidR="000B1F4F" w:rsidRPr="00B95E8B">
        <w:t>2</w:t>
      </w:r>
      <w:r w:rsidR="000C0F6D" w:rsidRPr="00B95E8B">
        <w:t>(3), a person is not required to give returns for quarters in the financial year if</w:t>
      </w:r>
      <w:r w:rsidRPr="00B95E8B">
        <w:t>:</w:t>
      </w:r>
    </w:p>
    <w:p w14:paraId="6DF1B044" w14:textId="77777777" w:rsidR="00692DBC" w:rsidRPr="00B95E8B" w:rsidRDefault="00692DBC" w:rsidP="00692DBC">
      <w:pPr>
        <w:pStyle w:val="paragraph"/>
      </w:pPr>
      <w:r w:rsidRPr="00B95E8B">
        <w:tab/>
        <w:t>(a)</w:t>
      </w:r>
      <w:r w:rsidRPr="00B95E8B">
        <w:tab/>
        <w:t>the person applies to the Secretary for an exemption from the requirement to give returns for quarters in the year; and</w:t>
      </w:r>
    </w:p>
    <w:p w14:paraId="6C040F4B" w14:textId="77777777" w:rsidR="00692DBC" w:rsidRPr="00B95E8B" w:rsidRDefault="00692DBC" w:rsidP="00692DBC">
      <w:pPr>
        <w:pStyle w:val="paragraph"/>
      </w:pPr>
      <w:r w:rsidRPr="00B95E8B">
        <w:tab/>
        <w:t>(b)</w:t>
      </w:r>
      <w:r w:rsidRPr="00B95E8B">
        <w:tab/>
        <w:t>the person applies before the end of the first quarter in the year in which levy or charge is imposed on rubus where the person is liable to pay an equivalent amount; and</w:t>
      </w:r>
    </w:p>
    <w:p w14:paraId="72CBB458" w14:textId="118652A8" w:rsidR="00692DBC" w:rsidRPr="00B95E8B" w:rsidRDefault="00692DBC" w:rsidP="00692DBC">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0BD276CD" w14:textId="77777777" w:rsidR="00692DBC" w:rsidRPr="00B95E8B" w:rsidRDefault="00692DBC" w:rsidP="00692DBC">
      <w:pPr>
        <w:pStyle w:val="subsection"/>
      </w:pPr>
      <w:r w:rsidRPr="00B95E8B">
        <w:tab/>
        <w:t>(2)</w:t>
      </w:r>
      <w:r w:rsidRPr="00B95E8B">
        <w:tab/>
        <w:t>The person may apply only if the person reasonably believes that the total equivalent amount that the person will pay, or will be likely to pay, in relation to rubus and the financial year will be less than $500.</w:t>
      </w:r>
    </w:p>
    <w:p w14:paraId="2424606E" w14:textId="3616E160"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22941A27" w14:textId="77777777" w:rsidR="00EE72FF" w:rsidRPr="00B95E8B" w:rsidRDefault="006B2A9D" w:rsidP="00EE72FF">
      <w:pPr>
        <w:pStyle w:val="ActHead3"/>
        <w:pageBreakBefore/>
      </w:pPr>
      <w:bookmarkStart w:id="398" w:name="_Toc195792427"/>
      <w:r w:rsidRPr="002A2C22">
        <w:rPr>
          <w:rStyle w:val="CharDivNo"/>
        </w:rPr>
        <w:t>Division </w:t>
      </w:r>
      <w:r w:rsidR="00AE7B0B" w:rsidRPr="002A2C22">
        <w:rPr>
          <w:rStyle w:val="CharDivNo"/>
        </w:rPr>
        <w:t>61</w:t>
      </w:r>
      <w:r w:rsidR="00EE72FF" w:rsidRPr="00B95E8B">
        <w:t>—</w:t>
      </w:r>
      <w:r w:rsidR="00EE72FF" w:rsidRPr="002A2C22">
        <w:rPr>
          <w:rStyle w:val="CharDivText"/>
        </w:rPr>
        <w:t>Stone fruit</w:t>
      </w:r>
      <w:bookmarkEnd w:id="398"/>
    </w:p>
    <w:p w14:paraId="26BC1ADE" w14:textId="694B7F9F" w:rsidR="00EE72FF" w:rsidRPr="00B95E8B" w:rsidRDefault="00AE7B0B" w:rsidP="00EE72FF">
      <w:pPr>
        <w:pStyle w:val="ActHead5"/>
      </w:pPr>
      <w:bookmarkStart w:id="399" w:name="_Toc195792428"/>
      <w:r w:rsidRPr="002A2C22">
        <w:rPr>
          <w:rStyle w:val="CharSectno"/>
        </w:rPr>
        <w:t>61</w:t>
      </w:r>
      <w:r w:rsidR="002A2C22" w:rsidRPr="002A2C22">
        <w:rPr>
          <w:rStyle w:val="CharSectno"/>
        </w:rPr>
        <w:noBreakHyphen/>
      </w:r>
      <w:r w:rsidRPr="002A2C22">
        <w:rPr>
          <w:rStyle w:val="CharSectno"/>
        </w:rPr>
        <w:t>1</w:t>
      </w:r>
      <w:r w:rsidR="00EE72FF" w:rsidRPr="00B95E8B">
        <w:t xml:space="preserve">  Obligations of levy payers or charge payers</w:t>
      </w:r>
      <w:bookmarkEnd w:id="399"/>
    </w:p>
    <w:p w14:paraId="195F822E" w14:textId="77777777" w:rsidR="00EE72FF" w:rsidRPr="00B95E8B" w:rsidRDefault="00EE72FF" w:rsidP="00EE72FF">
      <w:pPr>
        <w:pStyle w:val="SubsectionHead"/>
      </w:pPr>
      <w:r w:rsidRPr="00B95E8B">
        <w:t>When stone fruit levy due and payable</w:t>
      </w:r>
    </w:p>
    <w:p w14:paraId="0011D5CA" w14:textId="77777777" w:rsidR="00EE72FF" w:rsidRPr="00B95E8B" w:rsidRDefault="00EE72FF" w:rsidP="00EE72FF">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474346E7" w14:textId="77777777" w:rsidR="00EE72FF" w:rsidRPr="00B95E8B" w:rsidRDefault="00EE72FF" w:rsidP="00EE72FF">
      <w:pPr>
        <w:pStyle w:val="paragraph"/>
      </w:pPr>
      <w:r w:rsidRPr="00B95E8B">
        <w:tab/>
        <w:t>(a)</w:t>
      </w:r>
      <w:r w:rsidRPr="00B95E8B">
        <w:tab/>
        <w:t>levy imposed on stone fruit that is sold by the levy payer in a quarter in a financial year (other than by retail sale); or</w:t>
      </w:r>
    </w:p>
    <w:p w14:paraId="7B03DF50" w14:textId="77777777" w:rsidR="00EE72FF" w:rsidRPr="00B95E8B" w:rsidRDefault="00EE72FF" w:rsidP="00EE72FF">
      <w:pPr>
        <w:pStyle w:val="paragraph"/>
      </w:pPr>
      <w:r w:rsidRPr="00B95E8B">
        <w:tab/>
        <w:t>(b)</w:t>
      </w:r>
      <w:r w:rsidRPr="00B95E8B">
        <w:tab/>
        <w:t>levy imposed on stone fruit that is processed by or for the levy payer in a quarter in a financial year; or</w:t>
      </w:r>
    </w:p>
    <w:p w14:paraId="5E9AEDE8" w14:textId="77777777" w:rsidR="00EE72FF" w:rsidRPr="00B95E8B" w:rsidRDefault="00EE72FF" w:rsidP="00EE72FF">
      <w:pPr>
        <w:pStyle w:val="paragraph"/>
      </w:pPr>
      <w:r w:rsidRPr="00B95E8B">
        <w:tab/>
        <w:t>(c)</w:t>
      </w:r>
      <w:r w:rsidRPr="00B95E8B">
        <w:tab/>
        <w:t>levy imposed on stone fruit that is sold by the levy payer by retail sale in a financial year;</w:t>
      </w:r>
    </w:p>
    <w:p w14:paraId="78A5C235" w14:textId="77777777" w:rsidR="00EE72FF" w:rsidRPr="00B95E8B" w:rsidRDefault="00EE72FF" w:rsidP="00EE72FF">
      <w:pPr>
        <w:pStyle w:val="subsection2"/>
      </w:pPr>
      <w:r w:rsidRPr="00B95E8B">
        <w:t>this table has effect.</w:t>
      </w:r>
    </w:p>
    <w:p w14:paraId="0A185ECC"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E72FF" w:rsidRPr="00B95E8B" w14:paraId="732B24F4" w14:textId="77777777" w:rsidTr="0082472F">
        <w:trPr>
          <w:tblHeader/>
        </w:trPr>
        <w:tc>
          <w:tcPr>
            <w:tcW w:w="5000" w:type="pct"/>
            <w:gridSpan w:val="3"/>
            <w:tcBorders>
              <w:top w:val="single" w:sz="12" w:space="0" w:color="auto"/>
              <w:bottom w:val="single" w:sz="2" w:space="0" w:color="auto"/>
            </w:tcBorders>
            <w:shd w:val="clear" w:color="auto" w:fill="auto"/>
          </w:tcPr>
          <w:p w14:paraId="63F96F2E" w14:textId="77777777" w:rsidR="00EE72FF" w:rsidRPr="00B95E8B" w:rsidRDefault="00EE72FF" w:rsidP="00EE72FF">
            <w:pPr>
              <w:pStyle w:val="TableHeading"/>
            </w:pPr>
            <w:r w:rsidRPr="00B95E8B">
              <w:t>Stone fruit levy</w:t>
            </w:r>
          </w:p>
        </w:tc>
      </w:tr>
      <w:tr w:rsidR="00EE72FF" w:rsidRPr="00B95E8B" w14:paraId="4DADAC45" w14:textId="77777777" w:rsidTr="0082472F">
        <w:trPr>
          <w:tblHeader/>
        </w:trPr>
        <w:tc>
          <w:tcPr>
            <w:tcW w:w="429" w:type="pct"/>
            <w:tcBorders>
              <w:top w:val="single" w:sz="2" w:space="0" w:color="auto"/>
              <w:bottom w:val="single" w:sz="12" w:space="0" w:color="auto"/>
            </w:tcBorders>
            <w:shd w:val="clear" w:color="auto" w:fill="auto"/>
          </w:tcPr>
          <w:p w14:paraId="59359E66" w14:textId="77777777" w:rsidR="00EE72FF" w:rsidRPr="00B95E8B" w:rsidRDefault="00EE72FF" w:rsidP="00EE72FF">
            <w:pPr>
              <w:pStyle w:val="TableHeading"/>
            </w:pPr>
            <w:r w:rsidRPr="00B95E8B">
              <w:t>Item</w:t>
            </w:r>
          </w:p>
        </w:tc>
        <w:tc>
          <w:tcPr>
            <w:tcW w:w="2126" w:type="pct"/>
            <w:tcBorders>
              <w:top w:val="single" w:sz="2" w:space="0" w:color="auto"/>
              <w:bottom w:val="single" w:sz="12" w:space="0" w:color="auto"/>
            </w:tcBorders>
            <w:shd w:val="clear" w:color="auto" w:fill="auto"/>
          </w:tcPr>
          <w:p w14:paraId="790A8F56" w14:textId="77777777" w:rsidR="00EE72FF" w:rsidRPr="00B95E8B" w:rsidRDefault="00EE72FF" w:rsidP="00EE72FF">
            <w:pPr>
              <w:pStyle w:val="TableHeading"/>
            </w:pPr>
            <w:r w:rsidRPr="00B95E8B">
              <w:t>Matter</w:t>
            </w:r>
          </w:p>
        </w:tc>
        <w:tc>
          <w:tcPr>
            <w:tcW w:w="2445" w:type="pct"/>
            <w:tcBorders>
              <w:top w:val="single" w:sz="2" w:space="0" w:color="auto"/>
              <w:bottom w:val="single" w:sz="12" w:space="0" w:color="auto"/>
            </w:tcBorders>
            <w:shd w:val="clear" w:color="auto" w:fill="auto"/>
          </w:tcPr>
          <w:p w14:paraId="2529BFBE" w14:textId="77777777" w:rsidR="00EE72FF" w:rsidRPr="00B95E8B" w:rsidRDefault="00EE72FF" w:rsidP="00EE72FF">
            <w:pPr>
              <w:pStyle w:val="TableHeading"/>
            </w:pPr>
            <w:r w:rsidRPr="00B95E8B">
              <w:t>Rule</w:t>
            </w:r>
          </w:p>
        </w:tc>
      </w:tr>
      <w:tr w:rsidR="00EE72FF" w:rsidRPr="00B95E8B" w14:paraId="5ED02A94" w14:textId="77777777" w:rsidTr="0082472F">
        <w:tc>
          <w:tcPr>
            <w:tcW w:w="429" w:type="pct"/>
            <w:tcBorders>
              <w:top w:val="single" w:sz="2" w:space="0" w:color="auto"/>
              <w:bottom w:val="single" w:sz="2" w:space="0" w:color="auto"/>
            </w:tcBorders>
            <w:shd w:val="clear" w:color="auto" w:fill="auto"/>
          </w:tcPr>
          <w:p w14:paraId="1AB6C183" w14:textId="77777777" w:rsidR="00EE72FF" w:rsidRPr="00B95E8B" w:rsidRDefault="00EE72FF" w:rsidP="00EE72FF">
            <w:pPr>
              <w:pStyle w:val="Tabletext"/>
            </w:pPr>
            <w:r w:rsidRPr="00B95E8B">
              <w:t>1</w:t>
            </w:r>
          </w:p>
        </w:tc>
        <w:tc>
          <w:tcPr>
            <w:tcW w:w="2126" w:type="pct"/>
            <w:tcBorders>
              <w:top w:val="single" w:sz="2" w:space="0" w:color="auto"/>
              <w:bottom w:val="single" w:sz="2" w:space="0" w:color="auto"/>
            </w:tcBorders>
            <w:shd w:val="clear" w:color="auto" w:fill="auto"/>
          </w:tcPr>
          <w:p w14:paraId="702A8E63" w14:textId="77777777" w:rsidR="00EE72FF" w:rsidRPr="00B95E8B" w:rsidRDefault="00EE72FF" w:rsidP="00EE72FF">
            <w:pPr>
              <w:pStyle w:val="Tabletext"/>
            </w:pPr>
            <w:r w:rsidRPr="00B95E8B">
              <w:t xml:space="preserve">For stone fruit sold to a </w:t>
            </w:r>
            <w:r w:rsidR="009A37E0" w:rsidRPr="00B95E8B">
              <w:t>business purchaser</w:t>
            </w:r>
            <w:r w:rsidR="007F78CC"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2BA556F7" w14:textId="2528B8C5" w:rsidR="00EE72FF" w:rsidRPr="00B95E8B" w:rsidRDefault="00EE72FF" w:rsidP="00EE72FF">
            <w:pPr>
              <w:pStyle w:val="Tablea"/>
            </w:pPr>
            <w:r w:rsidRPr="00B95E8B">
              <w:t xml:space="preserve">(a) if the liable collection agent must give a return for the quarter under </w:t>
            </w:r>
            <w:r w:rsidR="00C91FA7" w:rsidRPr="00B95E8B">
              <w:t>subclause 6</w:t>
            </w:r>
            <w:r w:rsidR="000B1F4F" w:rsidRPr="00B95E8B">
              <w:t>1</w:t>
            </w:r>
            <w:r w:rsidR="002A2C22">
              <w:noBreakHyphen/>
            </w:r>
            <w:r w:rsidR="000B1F4F" w:rsidRPr="00B95E8B">
              <w:t>2</w:t>
            </w:r>
            <w:r w:rsidRPr="00B95E8B">
              <w:t>(3)—on the last day of the first calendar month after the end of the quarter; or</w:t>
            </w:r>
          </w:p>
          <w:p w14:paraId="010603E5" w14:textId="4374DB9E" w:rsidR="00EE72FF" w:rsidRPr="00B95E8B" w:rsidRDefault="00EE72FF" w:rsidP="00EE72FF">
            <w:pPr>
              <w:pStyle w:val="Tablea"/>
            </w:pPr>
            <w:r w:rsidRPr="00B95E8B">
              <w:t xml:space="preserve">(b) if the liable collection agent must give a return for the financial year under </w:t>
            </w:r>
            <w:r w:rsidR="00C91FA7" w:rsidRPr="00B95E8B">
              <w:t>subclause 6</w:t>
            </w:r>
            <w:r w:rsidR="000B1F4F" w:rsidRPr="00B95E8B">
              <w:t>1</w:t>
            </w:r>
            <w:r w:rsidR="002A2C22">
              <w:noBreakHyphen/>
            </w:r>
            <w:r w:rsidR="000B1F4F" w:rsidRPr="00B95E8B">
              <w:t>2</w:t>
            </w:r>
            <w:r w:rsidRPr="00B95E8B">
              <w:t xml:space="preserve">(3)—on </w:t>
            </w:r>
            <w:r w:rsidR="006B2A9D" w:rsidRPr="00B95E8B">
              <w:t>31 August</w:t>
            </w:r>
            <w:r w:rsidRPr="00B95E8B">
              <w:t xml:space="preserve"> in the next financial year</w:t>
            </w:r>
          </w:p>
        </w:tc>
      </w:tr>
      <w:tr w:rsidR="00EE72FF" w:rsidRPr="00B95E8B" w14:paraId="5FF1819B" w14:textId="77777777" w:rsidTr="0082472F">
        <w:tc>
          <w:tcPr>
            <w:tcW w:w="429" w:type="pct"/>
            <w:tcBorders>
              <w:top w:val="single" w:sz="2" w:space="0" w:color="auto"/>
              <w:bottom w:val="single" w:sz="2" w:space="0" w:color="auto"/>
            </w:tcBorders>
            <w:shd w:val="clear" w:color="auto" w:fill="auto"/>
          </w:tcPr>
          <w:p w14:paraId="72FE470E" w14:textId="77777777" w:rsidR="00EE72FF" w:rsidRPr="00B95E8B" w:rsidRDefault="00EE72FF" w:rsidP="00EE72FF">
            <w:pPr>
              <w:pStyle w:val="Tabletext"/>
            </w:pPr>
            <w:r w:rsidRPr="00B95E8B">
              <w:t>2</w:t>
            </w:r>
          </w:p>
        </w:tc>
        <w:tc>
          <w:tcPr>
            <w:tcW w:w="2126" w:type="pct"/>
            <w:tcBorders>
              <w:top w:val="single" w:sz="2" w:space="0" w:color="auto"/>
              <w:bottom w:val="single" w:sz="2" w:space="0" w:color="auto"/>
            </w:tcBorders>
            <w:shd w:val="clear" w:color="auto" w:fill="auto"/>
          </w:tcPr>
          <w:p w14:paraId="1FF8E0D8" w14:textId="77777777" w:rsidR="00EE72FF" w:rsidRPr="00B95E8B" w:rsidRDefault="00EE72FF" w:rsidP="00EE72FF">
            <w:pPr>
              <w:pStyle w:val="Tabletext"/>
            </w:pPr>
            <w:r w:rsidRPr="00B95E8B">
              <w:t>For stone fruit processed for the levy payer, when is the levy due and payable?</w:t>
            </w:r>
          </w:p>
        </w:tc>
        <w:tc>
          <w:tcPr>
            <w:tcW w:w="2445" w:type="pct"/>
            <w:tcBorders>
              <w:top w:val="single" w:sz="2" w:space="0" w:color="auto"/>
              <w:bottom w:val="single" w:sz="2" w:space="0" w:color="auto"/>
            </w:tcBorders>
            <w:shd w:val="clear" w:color="auto" w:fill="auto"/>
          </w:tcPr>
          <w:p w14:paraId="29D68295" w14:textId="01C61703" w:rsidR="00EE72FF" w:rsidRPr="00B95E8B" w:rsidRDefault="00EE72FF" w:rsidP="00EE72FF">
            <w:pPr>
              <w:pStyle w:val="Tablea"/>
            </w:pPr>
            <w:r w:rsidRPr="00B95E8B">
              <w:t xml:space="preserve">(a) if the person who carried out the processing must give a return for the quarter under </w:t>
            </w:r>
            <w:r w:rsidR="00C91FA7" w:rsidRPr="00B95E8B">
              <w:t>subclause 6</w:t>
            </w:r>
            <w:r w:rsidR="0075668F" w:rsidRPr="00B95E8B">
              <w:t>1</w:t>
            </w:r>
            <w:r w:rsidR="002A2C22">
              <w:noBreakHyphen/>
            </w:r>
            <w:r w:rsidR="0075668F" w:rsidRPr="00B95E8B">
              <w:t>2</w:t>
            </w:r>
            <w:r w:rsidRPr="00B95E8B">
              <w:t>(3)—on the last day of the first calendar month after the end of the quarter; or</w:t>
            </w:r>
          </w:p>
          <w:p w14:paraId="255C45E1" w14:textId="3046DB62" w:rsidR="00EE72FF" w:rsidRPr="00B95E8B" w:rsidRDefault="00EE72FF" w:rsidP="00EE72FF">
            <w:pPr>
              <w:pStyle w:val="Tablea"/>
            </w:pPr>
            <w:r w:rsidRPr="00B95E8B">
              <w:t xml:space="preserve">(b) if the person who carried out the processing must give a return for the financial year under </w:t>
            </w:r>
            <w:r w:rsidR="00C91FA7" w:rsidRPr="00B95E8B">
              <w:t>subclause 6</w:t>
            </w:r>
            <w:r w:rsidR="0075668F" w:rsidRPr="00B95E8B">
              <w:t>1</w:t>
            </w:r>
            <w:r w:rsidR="002A2C22">
              <w:noBreakHyphen/>
            </w:r>
            <w:r w:rsidR="0075668F" w:rsidRPr="00B95E8B">
              <w:t>2</w:t>
            </w:r>
            <w:r w:rsidRPr="00B95E8B">
              <w:t xml:space="preserve">(3)—on </w:t>
            </w:r>
            <w:r w:rsidR="006B2A9D" w:rsidRPr="00B95E8B">
              <w:t>31 August</w:t>
            </w:r>
            <w:r w:rsidRPr="00B95E8B">
              <w:t xml:space="preserve"> in the next financial year</w:t>
            </w:r>
          </w:p>
        </w:tc>
      </w:tr>
      <w:tr w:rsidR="00EE72FF" w:rsidRPr="00B95E8B" w14:paraId="45116B2B" w14:textId="77777777" w:rsidTr="0082472F">
        <w:tc>
          <w:tcPr>
            <w:tcW w:w="429" w:type="pct"/>
            <w:tcBorders>
              <w:top w:val="single" w:sz="2" w:space="0" w:color="auto"/>
              <w:bottom w:val="single" w:sz="2" w:space="0" w:color="auto"/>
            </w:tcBorders>
            <w:shd w:val="clear" w:color="auto" w:fill="auto"/>
          </w:tcPr>
          <w:p w14:paraId="4F061257" w14:textId="77777777" w:rsidR="00EE72FF" w:rsidRPr="00B95E8B" w:rsidRDefault="00EE72FF" w:rsidP="00EE72FF">
            <w:pPr>
              <w:pStyle w:val="Tabletext"/>
            </w:pPr>
            <w:r w:rsidRPr="00B95E8B">
              <w:t>3</w:t>
            </w:r>
          </w:p>
        </w:tc>
        <w:tc>
          <w:tcPr>
            <w:tcW w:w="2126" w:type="pct"/>
            <w:tcBorders>
              <w:top w:val="single" w:sz="2" w:space="0" w:color="auto"/>
              <w:bottom w:val="single" w:sz="2" w:space="0" w:color="auto"/>
            </w:tcBorders>
            <w:shd w:val="clear" w:color="auto" w:fill="auto"/>
          </w:tcPr>
          <w:p w14:paraId="36FA7730" w14:textId="77777777" w:rsidR="00EE72FF" w:rsidRPr="00B95E8B" w:rsidRDefault="00EE72FF" w:rsidP="00EE72FF">
            <w:pPr>
              <w:pStyle w:val="Tabletext"/>
            </w:pPr>
            <w:r w:rsidRPr="00B95E8B">
              <w:t>For stone fruit sold by retail sale, when is the levy due and payable?</w:t>
            </w:r>
          </w:p>
        </w:tc>
        <w:tc>
          <w:tcPr>
            <w:tcW w:w="2445" w:type="pct"/>
            <w:tcBorders>
              <w:top w:val="single" w:sz="2" w:space="0" w:color="auto"/>
              <w:bottom w:val="single" w:sz="2" w:space="0" w:color="auto"/>
            </w:tcBorders>
            <w:shd w:val="clear" w:color="auto" w:fill="auto"/>
          </w:tcPr>
          <w:p w14:paraId="41BB2F46" w14:textId="77777777" w:rsidR="00EE72FF" w:rsidRPr="00B95E8B" w:rsidRDefault="00EE72FF" w:rsidP="00EE72FF">
            <w:pPr>
              <w:pStyle w:val="Tabletext"/>
            </w:pPr>
            <w:r w:rsidRPr="00B95E8B">
              <w:t xml:space="preserve">On </w:t>
            </w:r>
            <w:r w:rsidR="006B2A9D" w:rsidRPr="00B95E8B">
              <w:t>31 August</w:t>
            </w:r>
            <w:r w:rsidRPr="00B95E8B">
              <w:t xml:space="preserve"> in the next financial year</w:t>
            </w:r>
          </w:p>
        </w:tc>
      </w:tr>
      <w:tr w:rsidR="00EE72FF" w:rsidRPr="00B95E8B" w14:paraId="3D3725C3" w14:textId="77777777" w:rsidTr="0082472F">
        <w:tc>
          <w:tcPr>
            <w:tcW w:w="429" w:type="pct"/>
            <w:tcBorders>
              <w:top w:val="single" w:sz="2" w:space="0" w:color="auto"/>
              <w:bottom w:val="single" w:sz="2" w:space="0" w:color="auto"/>
            </w:tcBorders>
            <w:shd w:val="clear" w:color="auto" w:fill="auto"/>
          </w:tcPr>
          <w:p w14:paraId="48492930" w14:textId="77777777" w:rsidR="00EE72FF" w:rsidRPr="00B95E8B" w:rsidRDefault="00EE72FF" w:rsidP="00EE72FF">
            <w:pPr>
              <w:pStyle w:val="Tabletext"/>
            </w:pPr>
            <w:r w:rsidRPr="00B95E8B">
              <w:t>4</w:t>
            </w:r>
          </w:p>
        </w:tc>
        <w:tc>
          <w:tcPr>
            <w:tcW w:w="2126" w:type="pct"/>
            <w:tcBorders>
              <w:top w:val="single" w:sz="2" w:space="0" w:color="auto"/>
              <w:bottom w:val="single" w:sz="2" w:space="0" w:color="auto"/>
            </w:tcBorders>
            <w:shd w:val="clear" w:color="auto" w:fill="auto"/>
          </w:tcPr>
          <w:p w14:paraId="39BDE4BD" w14:textId="77777777" w:rsidR="00EE72FF" w:rsidRPr="00B95E8B" w:rsidRDefault="00EE72FF" w:rsidP="00EE72FF">
            <w:pPr>
              <w:pStyle w:val="Tabletext"/>
            </w:pPr>
            <w:r w:rsidRPr="00B95E8B">
              <w:t>For stone fruit processed by the levy payer, when is the levy due and payable?</w:t>
            </w:r>
          </w:p>
        </w:tc>
        <w:tc>
          <w:tcPr>
            <w:tcW w:w="2445" w:type="pct"/>
            <w:tcBorders>
              <w:top w:val="single" w:sz="2" w:space="0" w:color="auto"/>
              <w:bottom w:val="single" w:sz="2" w:space="0" w:color="auto"/>
            </w:tcBorders>
            <w:shd w:val="clear" w:color="auto" w:fill="auto"/>
          </w:tcPr>
          <w:p w14:paraId="44FCF962" w14:textId="77777777" w:rsidR="00EE72FF" w:rsidRPr="00B95E8B" w:rsidRDefault="00EE72FF" w:rsidP="00EE72FF">
            <w:pPr>
              <w:pStyle w:val="Tablea"/>
            </w:pPr>
            <w:r w:rsidRPr="00B95E8B">
              <w:t xml:space="preserve">(a) if the levy payer must give a return for the quarter under </w:t>
            </w:r>
            <w:r w:rsidR="00C91FA7" w:rsidRPr="00B95E8B">
              <w:t>subclause (</w:t>
            </w:r>
            <w:r w:rsidRPr="00B95E8B">
              <w:t>3)—on the last day of the first calendar month after the end of the quarter; or</w:t>
            </w:r>
          </w:p>
          <w:p w14:paraId="37F7EC75" w14:textId="77777777" w:rsidR="00EE72FF" w:rsidRPr="00B95E8B" w:rsidRDefault="00EE72FF" w:rsidP="00EE72FF">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EE72FF" w:rsidRPr="00B95E8B" w14:paraId="0EBCC613" w14:textId="77777777" w:rsidTr="0082472F">
        <w:tc>
          <w:tcPr>
            <w:tcW w:w="429" w:type="pct"/>
            <w:tcBorders>
              <w:top w:val="single" w:sz="2" w:space="0" w:color="auto"/>
              <w:bottom w:val="single" w:sz="12" w:space="0" w:color="auto"/>
            </w:tcBorders>
            <w:shd w:val="clear" w:color="auto" w:fill="auto"/>
          </w:tcPr>
          <w:p w14:paraId="07B07AD7" w14:textId="77777777" w:rsidR="00EE72FF" w:rsidRPr="00B95E8B" w:rsidRDefault="00EE72FF" w:rsidP="00EE72FF">
            <w:pPr>
              <w:pStyle w:val="Tabletext"/>
            </w:pPr>
            <w:r w:rsidRPr="00B95E8B">
              <w:t>5</w:t>
            </w:r>
          </w:p>
        </w:tc>
        <w:tc>
          <w:tcPr>
            <w:tcW w:w="2126" w:type="pct"/>
            <w:tcBorders>
              <w:top w:val="single" w:sz="2" w:space="0" w:color="auto"/>
              <w:bottom w:val="single" w:sz="12" w:space="0" w:color="auto"/>
            </w:tcBorders>
            <w:shd w:val="clear" w:color="auto" w:fill="auto"/>
          </w:tcPr>
          <w:p w14:paraId="18654B25" w14:textId="77777777" w:rsidR="00EE72FF" w:rsidRPr="00B95E8B" w:rsidRDefault="00EE72FF" w:rsidP="00EE72FF">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1009766" w14:textId="77777777" w:rsidR="00EE72FF" w:rsidRPr="00B95E8B" w:rsidRDefault="00EE72FF" w:rsidP="00EE72FF">
            <w:pPr>
              <w:pStyle w:val="Tabletext"/>
            </w:pPr>
            <w:r w:rsidRPr="00B95E8B">
              <w:t>The Commonwealth</w:t>
            </w:r>
          </w:p>
        </w:tc>
      </w:tr>
    </w:tbl>
    <w:p w14:paraId="7B078C35" w14:textId="26B159A1" w:rsidR="003A665C" w:rsidRPr="00B95E8B" w:rsidRDefault="00EE72FF" w:rsidP="00EE72FF">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6</w:t>
      </w:r>
      <w:r w:rsidR="0075668F" w:rsidRPr="00B95E8B">
        <w:t>1</w:t>
      </w:r>
      <w:r w:rsidR="002A2C22">
        <w:noBreakHyphen/>
      </w:r>
      <w:r w:rsidR="0075668F" w:rsidRPr="00B95E8B">
        <w:t>2</w:t>
      </w:r>
      <w:r w:rsidRPr="00B95E8B">
        <w:t>.</w:t>
      </w:r>
    </w:p>
    <w:p w14:paraId="6B9AD9A1" w14:textId="3B0B6783"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E9BEE33" w14:textId="77777777" w:rsidR="00EE72FF" w:rsidRPr="00B95E8B" w:rsidRDefault="00EE72FF" w:rsidP="00EE72FF">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2F0DE5FB" w14:textId="77777777" w:rsidR="00EE72FF" w:rsidRPr="00B95E8B" w:rsidRDefault="00EE72FF" w:rsidP="00EE72FF">
      <w:pPr>
        <w:pStyle w:val="SubsectionHead"/>
      </w:pPr>
      <w:r w:rsidRPr="00B95E8B">
        <w:t>When stone fruit export charge due and payable</w:t>
      </w:r>
    </w:p>
    <w:p w14:paraId="433CA4A7" w14:textId="77777777" w:rsidR="00EE72FF" w:rsidRPr="00B95E8B" w:rsidRDefault="00EE72FF" w:rsidP="00EE72FF">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stone fruit that is exported </w:t>
      </w:r>
      <w:r w:rsidR="00BA5778" w:rsidRPr="00B95E8B">
        <w:t xml:space="preserve">from Australia </w:t>
      </w:r>
      <w:r w:rsidRPr="00B95E8B">
        <w:t>in a quarter in a financial year, this table has effect.</w:t>
      </w:r>
    </w:p>
    <w:p w14:paraId="088565AD"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EE72FF" w:rsidRPr="00B95E8B" w14:paraId="3A291A98" w14:textId="77777777" w:rsidTr="0082472F">
        <w:trPr>
          <w:tblHeader/>
        </w:trPr>
        <w:tc>
          <w:tcPr>
            <w:tcW w:w="5000" w:type="pct"/>
            <w:gridSpan w:val="3"/>
            <w:tcBorders>
              <w:top w:val="single" w:sz="12" w:space="0" w:color="auto"/>
              <w:bottom w:val="single" w:sz="2" w:space="0" w:color="auto"/>
            </w:tcBorders>
            <w:shd w:val="clear" w:color="auto" w:fill="auto"/>
          </w:tcPr>
          <w:p w14:paraId="009A4A82" w14:textId="77777777" w:rsidR="00EE72FF" w:rsidRPr="00B95E8B" w:rsidRDefault="00EE72FF" w:rsidP="00EE72FF">
            <w:pPr>
              <w:pStyle w:val="TableHeading"/>
            </w:pPr>
            <w:r w:rsidRPr="00B95E8B">
              <w:t>Stone fruit export charge</w:t>
            </w:r>
          </w:p>
        </w:tc>
      </w:tr>
      <w:tr w:rsidR="00EE72FF" w:rsidRPr="00B95E8B" w14:paraId="4517B3A1" w14:textId="77777777" w:rsidTr="0082472F">
        <w:trPr>
          <w:tblHeader/>
        </w:trPr>
        <w:tc>
          <w:tcPr>
            <w:tcW w:w="429" w:type="pct"/>
            <w:tcBorders>
              <w:top w:val="single" w:sz="2" w:space="0" w:color="auto"/>
              <w:bottom w:val="single" w:sz="12" w:space="0" w:color="auto"/>
            </w:tcBorders>
            <w:shd w:val="clear" w:color="auto" w:fill="auto"/>
          </w:tcPr>
          <w:p w14:paraId="55EE09FE" w14:textId="77777777" w:rsidR="00EE72FF" w:rsidRPr="00B95E8B" w:rsidRDefault="00EE72FF" w:rsidP="00EE72FF">
            <w:pPr>
              <w:pStyle w:val="TableHeading"/>
            </w:pPr>
            <w:r w:rsidRPr="00B95E8B">
              <w:t>Item</w:t>
            </w:r>
          </w:p>
        </w:tc>
        <w:tc>
          <w:tcPr>
            <w:tcW w:w="2126" w:type="pct"/>
            <w:tcBorders>
              <w:top w:val="single" w:sz="2" w:space="0" w:color="auto"/>
              <w:bottom w:val="single" w:sz="12" w:space="0" w:color="auto"/>
            </w:tcBorders>
            <w:shd w:val="clear" w:color="auto" w:fill="auto"/>
          </w:tcPr>
          <w:p w14:paraId="2802333C" w14:textId="77777777" w:rsidR="00EE72FF" w:rsidRPr="00B95E8B" w:rsidRDefault="00EE72FF" w:rsidP="00EE72FF">
            <w:pPr>
              <w:pStyle w:val="TableHeading"/>
            </w:pPr>
            <w:r w:rsidRPr="00B95E8B">
              <w:t>Matter</w:t>
            </w:r>
          </w:p>
        </w:tc>
        <w:tc>
          <w:tcPr>
            <w:tcW w:w="2445" w:type="pct"/>
            <w:tcBorders>
              <w:top w:val="single" w:sz="2" w:space="0" w:color="auto"/>
              <w:bottom w:val="single" w:sz="12" w:space="0" w:color="auto"/>
            </w:tcBorders>
            <w:shd w:val="clear" w:color="auto" w:fill="auto"/>
          </w:tcPr>
          <w:p w14:paraId="77745617" w14:textId="77777777" w:rsidR="00EE72FF" w:rsidRPr="00B95E8B" w:rsidRDefault="00EE72FF" w:rsidP="00EE72FF">
            <w:pPr>
              <w:pStyle w:val="TableHeading"/>
            </w:pPr>
            <w:r w:rsidRPr="00B95E8B">
              <w:t>Rule</w:t>
            </w:r>
          </w:p>
        </w:tc>
      </w:tr>
      <w:tr w:rsidR="00EE72FF" w:rsidRPr="00B95E8B" w14:paraId="2286248F" w14:textId="77777777" w:rsidTr="0082472F">
        <w:tc>
          <w:tcPr>
            <w:tcW w:w="429" w:type="pct"/>
            <w:tcBorders>
              <w:top w:val="single" w:sz="2" w:space="0" w:color="auto"/>
              <w:bottom w:val="single" w:sz="2" w:space="0" w:color="auto"/>
            </w:tcBorders>
            <w:shd w:val="clear" w:color="auto" w:fill="auto"/>
          </w:tcPr>
          <w:p w14:paraId="39530A52" w14:textId="77777777" w:rsidR="00EE72FF" w:rsidRPr="00B95E8B" w:rsidRDefault="00EE72FF" w:rsidP="00EE72FF">
            <w:pPr>
              <w:pStyle w:val="Tabletext"/>
            </w:pPr>
            <w:r w:rsidRPr="00B95E8B">
              <w:t>1</w:t>
            </w:r>
          </w:p>
        </w:tc>
        <w:tc>
          <w:tcPr>
            <w:tcW w:w="2126" w:type="pct"/>
            <w:tcBorders>
              <w:top w:val="single" w:sz="2" w:space="0" w:color="auto"/>
              <w:bottom w:val="single" w:sz="2" w:space="0" w:color="auto"/>
            </w:tcBorders>
            <w:shd w:val="clear" w:color="auto" w:fill="auto"/>
          </w:tcPr>
          <w:p w14:paraId="41BFB5AB" w14:textId="77777777" w:rsidR="00EE72FF" w:rsidRPr="00B95E8B" w:rsidRDefault="00EE72FF" w:rsidP="00EE72FF">
            <w:pPr>
              <w:pStyle w:val="Tabletext"/>
            </w:pPr>
            <w:r w:rsidRPr="00B95E8B">
              <w:t>For stone fruit exported through an exporting agent, when is the charge due and payable?</w:t>
            </w:r>
          </w:p>
        </w:tc>
        <w:tc>
          <w:tcPr>
            <w:tcW w:w="2445" w:type="pct"/>
            <w:tcBorders>
              <w:top w:val="single" w:sz="2" w:space="0" w:color="auto"/>
              <w:bottom w:val="single" w:sz="2" w:space="0" w:color="auto"/>
            </w:tcBorders>
            <w:shd w:val="clear" w:color="auto" w:fill="auto"/>
          </w:tcPr>
          <w:p w14:paraId="72A93EB4" w14:textId="2A19CC64" w:rsidR="00EE72FF" w:rsidRPr="00B95E8B" w:rsidRDefault="00EE72FF" w:rsidP="00EE72FF">
            <w:pPr>
              <w:pStyle w:val="Tablea"/>
            </w:pPr>
            <w:r w:rsidRPr="00B95E8B">
              <w:t xml:space="preserve">(a) if that agent must give a return for the quarter under </w:t>
            </w:r>
            <w:r w:rsidR="00C91FA7" w:rsidRPr="00B95E8B">
              <w:t>subclause 6</w:t>
            </w:r>
            <w:r w:rsidR="0075668F" w:rsidRPr="00B95E8B">
              <w:t>1</w:t>
            </w:r>
            <w:r w:rsidR="002A2C22">
              <w:noBreakHyphen/>
            </w:r>
            <w:r w:rsidR="0075668F" w:rsidRPr="00B95E8B">
              <w:t>2</w:t>
            </w:r>
            <w:r w:rsidRPr="00B95E8B">
              <w:t>(3)—on the last day of the first calendar month after the end of the quarter; or</w:t>
            </w:r>
          </w:p>
          <w:p w14:paraId="61D77A92" w14:textId="5FA99D24" w:rsidR="00EE72FF" w:rsidRPr="00B95E8B" w:rsidRDefault="00EE72FF" w:rsidP="00EE72FF">
            <w:pPr>
              <w:pStyle w:val="Tablea"/>
            </w:pPr>
            <w:r w:rsidRPr="00B95E8B">
              <w:t xml:space="preserve">(b) if that agent must give a return for the financial year under </w:t>
            </w:r>
            <w:r w:rsidR="00C91FA7" w:rsidRPr="00B95E8B">
              <w:t>subclause 6</w:t>
            </w:r>
            <w:r w:rsidR="0075668F" w:rsidRPr="00B95E8B">
              <w:t>1</w:t>
            </w:r>
            <w:r w:rsidR="002A2C22">
              <w:noBreakHyphen/>
            </w:r>
            <w:r w:rsidR="0075668F" w:rsidRPr="00B95E8B">
              <w:t>2</w:t>
            </w:r>
            <w:r w:rsidRPr="00B95E8B">
              <w:t xml:space="preserve">(3)—on </w:t>
            </w:r>
            <w:r w:rsidR="006B2A9D" w:rsidRPr="00B95E8B">
              <w:t>31 August</w:t>
            </w:r>
            <w:r w:rsidRPr="00B95E8B">
              <w:t xml:space="preserve"> in the next financial year</w:t>
            </w:r>
          </w:p>
        </w:tc>
      </w:tr>
      <w:tr w:rsidR="00EE72FF" w:rsidRPr="00B95E8B" w14:paraId="0513B3D2" w14:textId="77777777" w:rsidTr="0082472F">
        <w:tc>
          <w:tcPr>
            <w:tcW w:w="429" w:type="pct"/>
            <w:tcBorders>
              <w:top w:val="single" w:sz="2" w:space="0" w:color="auto"/>
              <w:bottom w:val="single" w:sz="2" w:space="0" w:color="auto"/>
            </w:tcBorders>
            <w:shd w:val="clear" w:color="auto" w:fill="auto"/>
          </w:tcPr>
          <w:p w14:paraId="0F353C8C" w14:textId="77777777" w:rsidR="00EE72FF" w:rsidRPr="00B95E8B" w:rsidRDefault="00EE72FF" w:rsidP="00EE72FF">
            <w:pPr>
              <w:pStyle w:val="Tabletext"/>
            </w:pPr>
            <w:r w:rsidRPr="00B95E8B">
              <w:t>2</w:t>
            </w:r>
          </w:p>
        </w:tc>
        <w:tc>
          <w:tcPr>
            <w:tcW w:w="2126" w:type="pct"/>
            <w:tcBorders>
              <w:top w:val="single" w:sz="2" w:space="0" w:color="auto"/>
              <w:bottom w:val="single" w:sz="2" w:space="0" w:color="auto"/>
            </w:tcBorders>
            <w:shd w:val="clear" w:color="auto" w:fill="auto"/>
          </w:tcPr>
          <w:p w14:paraId="08607BFD" w14:textId="77777777" w:rsidR="00EE72FF" w:rsidRPr="00B95E8B" w:rsidRDefault="00EE72FF" w:rsidP="00EE72FF">
            <w:pPr>
              <w:pStyle w:val="Tabletext"/>
            </w:pPr>
            <w:r w:rsidRPr="00B95E8B">
              <w:t>For stone fruit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78814411" w14:textId="77777777" w:rsidR="00EE72FF" w:rsidRPr="00B95E8B" w:rsidRDefault="00EE72FF" w:rsidP="00EE72FF">
            <w:pPr>
              <w:pStyle w:val="Tablea"/>
            </w:pPr>
            <w:r w:rsidRPr="00B95E8B">
              <w:t xml:space="preserve">(a) if the charge payer must give a return for the quarter under </w:t>
            </w:r>
            <w:r w:rsidR="00C91FA7" w:rsidRPr="00B95E8B">
              <w:t>subclause (</w:t>
            </w:r>
            <w:r w:rsidRPr="00B95E8B">
              <w:t>3)—on the last day of the first calendar month after the end of the quarter; or</w:t>
            </w:r>
          </w:p>
          <w:p w14:paraId="121D31FF" w14:textId="77777777" w:rsidR="00EE72FF" w:rsidRPr="00B95E8B" w:rsidRDefault="00EE72FF" w:rsidP="00EE72FF">
            <w:pPr>
              <w:pStyle w:val="Tablea"/>
            </w:pPr>
            <w:r w:rsidRPr="00B95E8B">
              <w:t xml:space="preserve">(b) if the charge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EE72FF" w:rsidRPr="00B95E8B" w14:paraId="3A947423" w14:textId="77777777" w:rsidTr="0082472F">
        <w:tc>
          <w:tcPr>
            <w:tcW w:w="429" w:type="pct"/>
            <w:tcBorders>
              <w:top w:val="single" w:sz="2" w:space="0" w:color="auto"/>
              <w:bottom w:val="single" w:sz="12" w:space="0" w:color="auto"/>
            </w:tcBorders>
            <w:shd w:val="clear" w:color="auto" w:fill="auto"/>
          </w:tcPr>
          <w:p w14:paraId="5FE62AE5" w14:textId="77777777" w:rsidR="00EE72FF" w:rsidRPr="00B95E8B" w:rsidRDefault="00EE72FF" w:rsidP="00EE72FF">
            <w:pPr>
              <w:pStyle w:val="Tabletext"/>
            </w:pPr>
            <w:r w:rsidRPr="00B95E8B">
              <w:t>3</w:t>
            </w:r>
          </w:p>
        </w:tc>
        <w:tc>
          <w:tcPr>
            <w:tcW w:w="2126" w:type="pct"/>
            <w:tcBorders>
              <w:top w:val="single" w:sz="2" w:space="0" w:color="auto"/>
              <w:bottom w:val="single" w:sz="12" w:space="0" w:color="auto"/>
            </w:tcBorders>
            <w:shd w:val="clear" w:color="auto" w:fill="auto"/>
          </w:tcPr>
          <w:p w14:paraId="1C088875" w14:textId="77777777" w:rsidR="00EE72FF" w:rsidRPr="00B95E8B" w:rsidRDefault="00EE72FF" w:rsidP="00EE72FF">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0E67AE40" w14:textId="77777777" w:rsidR="00EE72FF" w:rsidRPr="00B95E8B" w:rsidRDefault="00EE72FF" w:rsidP="00EE72FF">
            <w:pPr>
              <w:pStyle w:val="Tabletext"/>
            </w:pPr>
            <w:r w:rsidRPr="00B95E8B">
              <w:t>The Commonwealth</w:t>
            </w:r>
          </w:p>
        </w:tc>
      </w:tr>
    </w:tbl>
    <w:p w14:paraId="6C3846F7" w14:textId="08E3653A" w:rsidR="00597ADC" w:rsidRPr="00B95E8B" w:rsidRDefault="00EE72FF" w:rsidP="00EE72FF">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6</w:t>
      </w:r>
      <w:r w:rsidR="0075668F" w:rsidRPr="00B95E8B">
        <w:t>1</w:t>
      </w:r>
      <w:r w:rsidR="002A2C22">
        <w:noBreakHyphen/>
      </w:r>
      <w:r w:rsidR="0075668F" w:rsidRPr="00B95E8B">
        <w:t>2</w:t>
      </w:r>
      <w:r w:rsidRPr="00B95E8B">
        <w:t>.</w:t>
      </w:r>
    </w:p>
    <w:p w14:paraId="46077348" w14:textId="6A02466C" w:rsidR="00597ADC" w:rsidRPr="00B95E8B" w:rsidRDefault="00597ADC" w:rsidP="00597ADC">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6DE6D3F" w14:textId="77777777" w:rsidR="00EE72FF" w:rsidRPr="00B95E8B" w:rsidRDefault="00EE72FF" w:rsidP="00EE72FF">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E11C66E" w14:textId="77777777" w:rsidR="00EE72FF" w:rsidRPr="00B95E8B" w:rsidRDefault="00EE72FF" w:rsidP="00EE72FF">
      <w:pPr>
        <w:pStyle w:val="SubsectionHead"/>
      </w:pPr>
      <w:r w:rsidRPr="00B95E8B">
        <w:t>Giving quarterly or annual returns</w:t>
      </w:r>
    </w:p>
    <w:p w14:paraId="4AF63ACF" w14:textId="77777777" w:rsidR="00EE72FF" w:rsidRPr="00B95E8B" w:rsidRDefault="00EE72FF" w:rsidP="00EE72FF">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stone fruit, this table has effect.</w:t>
      </w:r>
    </w:p>
    <w:p w14:paraId="633AF0A9"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24261E46" w14:textId="77777777" w:rsidTr="0082472F">
        <w:trPr>
          <w:tblHeader/>
        </w:trPr>
        <w:tc>
          <w:tcPr>
            <w:tcW w:w="5000" w:type="pct"/>
            <w:gridSpan w:val="3"/>
            <w:tcBorders>
              <w:top w:val="single" w:sz="12" w:space="0" w:color="auto"/>
              <w:bottom w:val="single" w:sz="2" w:space="0" w:color="auto"/>
            </w:tcBorders>
            <w:shd w:val="clear" w:color="auto" w:fill="auto"/>
          </w:tcPr>
          <w:p w14:paraId="672F7EF3" w14:textId="77777777" w:rsidR="00EE72FF" w:rsidRPr="00B95E8B" w:rsidRDefault="00EE72FF" w:rsidP="00EE72FF">
            <w:pPr>
              <w:pStyle w:val="TableHeading"/>
            </w:pPr>
            <w:r w:rsidRPr="00B95E8B">
              <w:t>Quarterly or annual returns</w:t>
            </w:r>
          </w:p>
        </w:tc>
      </w:tr>
      <w:tr w:rsidR="00EE72FF" w:rsidRPr="00B95E8B" w14:paraId="0B36F174" w14:textId="77777777" w:rsidTr="0082472F">
        <w:trPr>
          <w:tblHeader/>
        </w:trPr>
        <w:tc>
          <w:tcPr>
            <w:tcW w:w="429" w:type="pct"/>
            <w:tcBorders>
              <w:top w:val="single" w:sz="2" w:space="0" w:color="auto"/>
              <w:bottom w:val="single" w:sz="12" w:space="0" w:color="auto"/>
            </w:tcBorders>
            <w:shd w:val="clear" w:color="auto" w:fill="auto"/>
          </w:tcPr>
          <w:p w14:paraId="65642FC8"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4F89E904"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78BD24BA" w14:textId="77777777" w:rsidR="00EE72FF" w:rsidRPr="00B95E8B" w:rsidRDefault="00EE72FF" w:rsidP="00EE72FF">
            <w:pPr>
              <w:pStyle w:val="TableHeading"/>
            </w:pPr>
            <w:r w:rsidRPr="00B95E8B">
              <w:t>Rule</w:t>
            </w:r>
          </w:p>
        </w:tc>
      </w:tr>
      <w:tr w:rsidR="00EE72FF" w:rsidRPr="00B95E8B" w14:paraId="3CC66D09" w14:textId="77777777" w:rsidTr="0082472F">
        <w:tc>
          <w:tcPr>
            <w:tcW w:w="429" w:type="pct"/>
            <w:tcBorders>
              <w:top w:val="single" w:sz="2" w:space="0" w:color="auto"/>
              <w:bottom w:val="single" w:sz="2" w:space="0" w:color="auto"/>
            </w:tcBorders>
            <w:shd w:val="clear" w:color="auto" w:fill="auto"/>
          </w:tcPr>
          <w:p w14:paraId="55D9A89C"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1A264EBA" w14:textId="77777777" w:rsidR="00EE72FF" w:rsidRPr="00B95E8B" w:rsidRDefault="00EE72FF" w:rsidP="00EE72FF">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4AA6F82E" w14:textId="77777777" w:rsidR="00EE72FF" w:rsidRPr="00B95E8B" w:rsidRDefault="00EE72FF" w:rsidP="00EE72FF">
            <w:pPr>
              <w:pStyle w:val="Tabletext"/>
            </w:pPr>
            <w:r w:rsidRPr="00B95E8B">
              <w:t>The following</w:t>
            </w:r>
            <w:r w:rsidR="008A38A5" w:rsidRPr="00B95E8B">
              <w:t xml:space="preserve"> person</w:t>
            </w:r>
            <w:r w:rsidRPr="00B95E8B">
              <w:t>:</w:t>
            </w:r>
          </w:p>
          <w:p w14:paraId="028BE8E9" w14:textId="77777777" w:rsidR="00EE72FF" w:rsidRPr="00B95E8B" w:rsidRDefault="00EE72FF" w:rsidP="00EE72FF">
            <w:pPr>
              <w:pStyle w:val="Tablea"/>
            </w:pPr>
            <w:r w:rsidRPr="00B95E8B">
              <w:t>(a) for stone fruit processed in the quarter by the levy payer—the levy payer;</w:t>
            </w:r>
          </w:p>
          <w:p w14:paraId="4C72F136" w14:textId="77777777" w:rsidR="00EE72FF" w:rsidRPr="00B95E8B" w:rsidRDefault="00EE72FF" w:rsidP="00EE72FF">
            <w:pPr>
              <w:pStyle w:val="Tablea"/>
            </w:pPr>
            <w:r w:rsidRPr="00B95E8B">
              <w:t>(b) for stone fruit exported in the quarter other than through an exporting agent—the charge payer;</w:t>
            </w:r>
          </w:p>
          <w:p w14:paraId="709C71CB" w14:textId="77777777" w:rsidR="00EE72FF" w:rsidRPr="00B95E8B" w:rsidRDefault="00EE72FF" w:rsidP="00EE72FF">
            <w:pPr>
              <w:pStyle w:val="Tabletext"/>
            </w:pPr>
            <w:r w:rsidRPr="00B95E8B">
              <w:t xml:space="preserve">unless the </w:t>
            </w:r>
            <w:r w:rsidR="008A38A5" w:rsidRPr="00B95E8B">
              <w:t>person</w:t>
            </w:r>
            <w:r w:rsidRPr="00B95E8B">
              <w:t xml:space="preserve"> has an exemption from giving returns for quarters in the year</w:t>
            </w:r>
          </w:p>
        </w:tc>
      </w:tr>
      <w:tr w:rsidR="00EE72FF" w:rsidRPr="00B95E8B" w14:paraId="65D5EF6A" w14:textId="77777777" w:rsidTr="0082472F">
        <w:tc>
          <w:tcPr>
            <w:tcW w:w="429" w:type="pct"/>
            <w:tcBorders>
              <w:top w:val="single" w:sz="2" w:space="0" w:color="auto"/>
              <w:bottom w:val="single" w:sz="2" w:space="0" w:color="auto"/>
            </w:tcBorders>
            <w:shd w:val="clear" w:color="auto" w:fill="auto"/>
          </w:tcPr>
          <w:p w14:paraId="2351C884" w14:textId="77777777" w:rsidR="00EE72FF" w:rsidRPr="00B95E8B" w:rsidRDefault="00EE72FF" w:rsidP="00EE72FF">
            <w:pPr>
              <w:pStyle w:val="Tabletext"/>
            </w:pPr>
            <w:r w:rsidRPr="00B95E8B">
              <w:t>2</w:t>
            </w:r>
          </w:p>
        </w:tc>
        <w:tc>
          <w:tcPr>
            <w:tcW w:w="2285" w:type="pct"/>
            <w:tcBorders>
              <w:top w:val="single" w:sz="2" w:space="0" w:color="auto"/>
              <w:bottom w:val="single" w:sz="2" w:space="0" w:color="auto"/>
            </w:tcBorders>
            <w:shd w:val="clear" w:color="auto" w:fill="auto"/>
          </w:tcPr>
          <w:p w14:paraId="1386260E" w14:textId="77777777" w:rsidR="00EE72FF" w:rsidRPr="00B95E8B" w:rsidRDefault="00EE72FF" w:rsidP="00EE72FF">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1C6EA01C" w14:textId="77777777" w:rsidR="00EE72FF" w:rsidRPr="00B95E8B" w:rsidRDefault="00EE72FF" w:rsidP="00EE72FF">
            <w:pPr>
              <w:pStyle w:val="Tabletext"/>
            </w:pPr>
            <w:r w:rsidRPr="00B95E8B">
              <w:t>The following</w:t>
            </w:r>
            <w:r w:rsidR="008A38A5" w:rsidRPr="00B95E8B">
              <w:t xml:space="preserve"> person</w:t>
            </w:r>
            <w:r w:rsidRPr="00B95E8B">
              <w:t>:</w:t>
            </w:r>
          </w:p>
          <w:p w14:paraId="5B010E6A" w14:textId="77777777" w:rsidR="00EE72FF" w:rsidRPr="00B95E8B" w:rsidRDefault="00EE72FF" w:rsidP="00EE72FF">
            <w:pPr>
              <w:pStyle w:val="Tablea"/>
            </w:pPr>
            <w:r w:rsidRPr="00B95E8B">
              <w:t>(a) for stone fruit sold by the levy payer by retail sale in the year—the levy payer;</w:t>
            </w:r>
          </w:p>
          <w:p w14:paraId="5292D3D8" w14:textId="77777777" w:rsidR="00EE72FF" w:rsidRPr="00B95E8B" w:rsidRDefault="00EE72FF" w:rsidP="00EE72FF">
            <w:pPr>
              <w:pStyle w:val="Tablea"/>
            </w:pPr>
            <w:r w:rsidRPr="00B95E8B">
              <w:t>(b) the levy payer or charge payer for stone fruit who has an exemption from giving returns for quarters in the year</w:t>
            </w:r>
          </w:p>
        </w:tc>
      </w:tr>
      <w:tr w:rsidR="00EE72FF" w:rsidRPr="00B95E8B" w14:paraId="58F0C5F8" w14:textId="77777777" w:rsidTr="0082472F">
        <w:tc>
          <w:tcPr>
            <w:tcW w:w="429" w:type="pct"/>
            <w:tcBorders>
              <w:top w:val="single" w:sz="2" w:space="0" w:color="auto"/>
              <w:bottom w:val="single" w:sz="2" w:space="0" w:color="auto"/>
            </w:tcBorders>
            <w:shd w:val="clear" w:color="auto" w:fill="auto"/>
          </w:tcPr>
          <w:p w14:paraId="5B4EAF91" w14:textId="77777777" w:rsidR="00EE72FF" w:rsidRPr="00B95E8B" w:rsidRDefault="00EE72FF" w:rsidP="00EE72FF">
            <w:pPr>
              <w:pStyle w:val="Tabletext"/>
            </w:pPr>
            <w:r w:rsidRPr="00B95E8B">
              <w:t>3</w:t>
            </w:r>
          </w:p>
        </w:tc>
        <w:tc>
          <w:tcPr>
            <w:tcW w:w="2285" w:type="pct"/>
            <w:tcBorders>
              <w:top w:val="single" w:sz="2" w:space="0" w:color="auto"/>
              <w:bottom w:val="single" w:sz="2" w:space="0" w:color="auto"/>
            </w:tcBorders>
            <w:shd w:val="clear" w:color="auto" w:fill="auto"/>
          </w:tcPr>
          <w:p w14:paraId="74B22364" w14:textId="77777777" w:rsidR="00EE72FF" w:rsidRPr="00B95E8B" w:rsidRDefault="00EE72FF" w:rsidP="00EE72F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104ABBC" w14:textId="77777777" w:rsidR="00EE72FF" w:rsidRPr="00B95E8B" w:rsidRDefault="00EE72FF" w:rsidP="00EE72FF">
            <w:pPr>
              <w:pStyle w:val="Tablea"/>
            </w:pPr>
            <w:r w:rsidRPr="00B95E8B">
              <w:t>(a) for a return for a quarter—before the end of the first calendar month after the end of the quarter; or</w:t>
            </w:r>
          </w:p>
          <w:p w14:paraId="5B3D479A" w14:textId="77777777" w:rsidR="00EE72FF" w:rsidRPr="00B95E8B" w:rsidRDefault="00EE72FF" w:rsidP="00EE72FF">
            <w:pPr>
              <w:pStyle w:val="Tablea"/>
            </w:pPr>
            <w:r w:rsidRPr="00B95E8B">
              <w:t xml:space="preserve">(b) for a return for a financial year—before the end of </w:t>
            </w:r>
            <w:r w:rsidR="006B2A9D" w:rsidRPr="00B95E8B">
              <w:t>August</w:t>
            </w:r>
            <w:r w:rsidRPr="00B95E8B">
              <w:t xml:space="preserve"> in the next financial year</w:t>
            </w:r>
          </w:p>
        </w:tc>
      </w:tr>
      <w:tr w:rsidR="00EE72FF" w:rsidRPr="00B95E8B" w14:paraId="7B681ABC" w14:textId="77777777" w:rsidTr="0082472F">
        <w:tc>
          <w:tcPr>
            <w:tcW w:w="429" w:type="pct"/>
            <w:tcBorders>
              <w:top w:val="single" w:sz="2" w:space="0" w:color="auto"/>
              <w:bottom w:val="single" w:sz="2" w:space="0" w:color="auto"/>
            </w:tcBorders>
            <w:shd w:val="clear" w:color="auto" w:fill="auto"/>
          </w:tcPr>
          <w:p w14:paraId="27E7B1EF" w14:textId="77777777" w:rsidR="00EE72FF" w:rsidRPr="00B95E8B" w:rsidRDefault="00EE72FF" w:rsidP="00EE72FF">
            <w:pPr>
              <w:pStyle w:val="Tabletext"/>
            </w:pPr>
            <w:r w:rsidRPr="00B95E8B">
              <w:t>4</w:t>
            </w:r>
          </w:p>
        </w:tc>
        <w:tc>
          <w:tcPr>
            <w:tcW w:w="2285" w:type="pct"/>
            <w:tcBorders>
              <w:top w:val="single" w:sz="2" w:space="0" w:color="auto"/>
              <w:bottom w:val="single" w:sz="2" w:space="0" w:color="auto"/>
            </w:tcBorders>
            <w:shd w:val="clear" w:color="auto" w:fill="auto"/>
          </w:tcPr>
          <w:p w14:paraId="7EA1D472" w14:textId="77777777" w:rsidR="00EE72FF" w:rsidRPr="00B95E8B" w:rsidRDefault="00EE72FF" w:rsidP="00EE72F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1600337" w14:textId="77777777" w:rsidR="00EE72FF" w:rsidRPr="00B95E8B" w:rsidRDefault="00EE72FF" w:rsidP="00EE72FF">
            <w:pPr>
              <w:pStyle w:val="Tabletext"/>
            </w:pPr>
            <w:r w:rsidRPr="00B95E8B">
              <w:t>The Secretary</w:t>
            </w:r>
          </w:p>
        </w:tc>
      </w:tr>
      <w:tr w:rsidR="00EE72FF" w:rsidRPr="00B95E8B" w14:paraId="3DACC019" w14:textId="77777777" w:rsidTr="0082472F">
        <w:tc>
          <w:tcPr>
            <w:tcW w:w="429" w:type="pct"/>
            <w:tcBorders>
              <w:top w:val="single" w:sz="2" w:space="0" w:color="auto"/>
              <w:bottom w:val="single" w:sz="12" w:space="0" w:color="auto"/>
            </w:tcBorders>
            <w:shd w:val="clear" w:color="auto" w:fill="auto"/>
          </w:tcPr>
          <w:p w14:paraId="63D6A29E" w14:textId="77777777" w:rsidR="00EE72FF" w:rsidRPr="00B95E8B" w:rsidRDefault="00EE72FF" w:rsidP="00EE72FF">
            <w:pPr>
              <w:pStyle w:val="Tabletext"/>
            </w:pPr>
            <w:r w:rsidRPr="00B95E8B">
              <w:t>5</w:t>
            </w:r>
          </w:p>
        </w:tc>
        <w:tc>
          <w:tcPr>
            <w:tcW w:w="2285" w:type="pct"/>
            <w:tcBorders>
              <w:top w:val="single" w:sz="2" w:space="0" w:color="auto"/>
              <w:bottom w:val="single" w:sz="12" w:space="0" w:color="auto"/>
            </w:tcBorders>
            <w:shd w:val="clear" w:color="auto" w:fill="auto"/>
          </w:tcPr>
          <w:p w14:paraId="3C297F36" w14:textId="77777777" w:rsidR="00EE72FF" w:rsidRPr="00B95E8B" w:rsidRDefault="00EE72FF" w:rsidP="00EE72F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F01FF1B" w14:textId="77777777" w:rsidR="00EE72FF" w:rsidRPr="00B95E8B" w:rsidRDefault="00EE72FF" w:rsidP="00EE72FF">
            <w:pPr>
              <w:pStyle w:val="Tabletext"/>
            </w:pPr>
            <w:r w:rsidRPr="00B95E8B">
              <w:t>The return:</w:t>
            </w:r>
          </w:p>
          <w:p w14:paraId="2AA46309" w14:textId="77777777" w:rsidR="00EE72FF" w:rsidRPr="00B95E8B" w:rsidRDefault="00EE72FF" w:rsidP="00EE72FF">
            <w:pPr>
              <w:pStyle w:val="Tablea"/>
            </w:pPr>
            <w:r w:rsidRPr="00B95E8B">
              <w:t>(a) must be in the appropriate approved form and include the information required by that form; or</w:t>
            </w:r>
          </w:p>
          <w:p w14:paraId="7F781AE5" w14:textId="77777777" w:rsidR="00EE72FF" w:rsidRPr="00B95E8B" w:rsidRDefault="00EE72FF" w:rsidP="00EE72FF">
            <w:pPr>
              <w:pStyle w:val="Tablea"/>
            </w:pPr>
            <w:r w:rsidRPr="00B95E8B">
              <w:t>(b) must be given electronically using an approved electronic system and include the information required by that system to be included in the return</w:t>
            </w:r>
          </w:p>
        </w:tc>
      </w:tr>
    </w:tbl>
    <w:p w14:paraId="27525121" w14:textId="4E1B076E" w:rsidR="00EE72FF" w:rsidRPr="00B95E8B" w:rsidRDefault="00EE72FF" w:rsidP="00EE72FF">
      <w:pPr>
        <w:pStyle w:val="notetext"/>
      </w:pPr>
      <w:r w:rsidRPr="00B95E8B">
        <w:t>Note 1:</w:t>
      </w:r>
      <w:r w:rsidRPr="00B95E8B">
        <w:tab/>
        <w:t xml:space="preserve">For the process for obtaining an exemption from giving quarterly returns, see </w:t>
      </w:r>
      <w:r w:rsidR="00C91FA7" w:rsidRPr="00B95E8B">
        <w:t>clause 6</w:t>
      </w:r>
      <w:r w:rsidR="0075668F" w:rsidRPr="00B95E8B">
        <w:t>1</w:t>
      </w:r>
      <w:r w:rsidR="002A2C22">
        <w:noBreakHyphen/>
      </w:r>
      <w:r w:rsidR="0075668F" w:rsidRPr="00B95E8B">
        <w:t>4</w:t>
      </w:r>
      <w:r w:rsidRPr="00B95E8B">
        <w:t>.</w:t>
      </w:r>
    </w:p>
    <w:p w14:paraId="1BFF34DC" w14:textId="77777777" w:rsidR="00EE72FF" w:rsidRPr="00B95E8B" w:rsidRDefault="00EE72FF" w:rsidP="00EE72FF">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89B958B" w14:textId="77777777" w:rsidR="00EE72FF" w:rsidRPr="00B95E8B" w:rsidRDefault="00EE72FF" w:rsidP="00EE72FF">
      <w:pPr>
        <w:pStyle w:val="SubsectionHead"/>
      </w:pPr>
      <w:r w:rsidRPr="00B95E8B">
        <w:t>Making and keeping records</w:t>
      </w:r>
    </w:p>
    <w:p w14:paraId="73C4C31E" w14:textId="77777777" w:rsidR="00EE72FF" w:rsidRPr="00B95E8B" w:rsidRDefault="00EE72FF" w:rsidP="00EE72FF">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stone fruit, this table has effect.</w:t>
      </w:r>
    </w:p>
    <w:p w14:paraId="5E7E5CFE"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2D4E471A" w14:textId="77777777" w:rsidTr="0082472F">
        <w:trPr>
          <w:tblHeader/>
        </w:trPr>
        <w:tc>
          <w:tcPr>
            <w:tcW w:w="5000" w:type="pct"/>
            <w:gridSpan w:val="3"/>
            <w:tcBorders>
              <w:top w:val="single" w:sz="12" w:space="0" w:color="auto"/>
              <w:bottom w:val="single" w:sz="2" w:space="0" w:color="auto"/>
            </w:tcBorders>
            <w:shd w:val="clear" w:color="auto" w:fill="auto"/>
          </w:tcPr>
          <w:p w14:paraId="30C2694C" w14:textId="50816262" w:rsidR="00EE72FF" w:rsidRPr="00B95E8B" w:rsidRDefault="00EE72FF" w:rsidP="00EE72FF">
            <w:pPr>
              <w:pStyle w:val="TableHeading"/>
            </w:pPr>
            <w:r w:rsidRPr="00B95E8B">
              <w:t>Record</w:t>
            </w:r>
            <w:r w:rsidR="002A2C22">
              <w:noBreakHyphen/>
            </w:r>
            <w:r w:rsidRPr="00B95E8B">
              <w:t>keeping</w:t>
            </w:r>
          </w:p>
        </w:tc>
      </w:tr>
      <w:tr w:rsidR="00EE72FF" w:rsidRPr="00B95E8B" w14:paraId="037BE1E8" w14:textId="77777777" w:rsidTr="0082472F">
        <w:trPr>
          <w:tblHeader/>
        </w:trPr>
        <w:tc>
          <w:tcPr>
            <w:tcW w:w="429" w:type="pct"/>
            <w:tcBorders>
              <w:top w:val="single" w:sz="2" w:space="0" w:color="auto"/>
              <w:bottom w:val="single" w:sz="12" w:space="0" w:color="auto"/>
            </w:tcBorders>
            <w:shd w:val="clear" w:color="auto" w:fill="auto"/>
          </w:tcPr>
          <w:p w14:paraId="2F0A76A8"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3F76C613"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4A99A5D6" w14:textId="77777777" w:rsidR="00EE72FF" w:rsidRPr="00B95E8B" w:rsidRDefault="00EE72FF" w:rsidP="00EE72FF">
            <w:pPr>
              <w:pStyle w:val="TableHeading"/>
            </w:pPr>
            <w:r w:rsidRPr="00B95E8B">
              <w:t>Rule</w:t>
            </w:r>
          </w:p>
        </w:tc>
      </w:tr>
      <w:tr w:rsidR="00EE72FF" w:rsidRPr="00B95E8B" w14:paraId="79EF128A" w14:textId="77777777" w:rsidTr="0082472F">
        <w:tc>
          <w:tcPr>
            <w:tcW w:w="429" w:type="pct"/>
            <w:tcBorders>
              <w:top w:val="single" w:sz="2" w:space="0" w:color="auto"/>
              <w:bottom w:val="single" w:sz="2" w:space="0" w:color="auto"/>
            </w:tcBorders>
            <w:shd w:val="clear" w:color="auto" w:fill="auto"/>
          </w:tcPr>
          <w:p w14:paraId="4296289E"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15A11D1A" w14:textId="77777777" w:rsidR="00EE72FF" w:rsidRPr="00B95E8B" w:rsidRDefault="00EE72FF"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0E630E8" w14:textId="77777777" w:rsidR="00EE72FF" w:rsidRPr="00B95E8B" w:rsidRDefault="00EE72FF" w:rsidP="00EE72FF">
            <w:pPr>
              <w:pStyle w:val="Tabletext"/>
            </w:pPr>
            <w:r w:rsidRPr="00B95E8B">
              <w:t>The levy payer or charge payer</w:t>
            </w:r>
          </w:p>
        </w:tc>
      </w:tr>
      <w:tr w:rsidR="00EE72FF" w:rsidRPr="00B95E8B" w14:paraId="3E28B9C1" w14:textId="77777777" w:rsidTr="0082472F">
        <w:tc>
          <w:tcPr>
            <w:tcW w:w="429" w:type="pct"/>
            <w:tcBorders>
              <w:top w:val="single" w:sz="2" w:space="0" w:color="auto"/>
              <w:bottom w:val="single" w:sz="2" w:space="0" w:color="auto"/>
            </w:tcBorders>
            <w:shd w:val="clear" w:color="auto" w:fill="auto"/>
          </w:tcPr>
          <w:p w14:paraId="63A7254D" w14:textId="77777777" w:rsidR="00EE72FF" w:rsidRPr="00B95E8B" w:rsidRDefault="00EE72FF" w:rsidP="00EE72FF">
            <w:pPr>
              <w:pStyle w:val="Tabletext"/>
            </w:pPr>
            <w:r w:rsidRPr="00B95E8B">
              <w:t>2</w:t>
            </w:r>
          </w:p>
        </w:tc>
        <w:tc>
          <w:tcPr>
            <w:tcW w:w="2285" w:type="pct"/>
            <w:tcBorders>
              <w:top w:val="single" w:sz="2" w:space="0" w:color="auto"/>
              <w:bottom w:val="single" w:sz="2" w:space="0" w:color="auto"/>
            </w:tcBorders>
            <w:shd w:val="clear" w:color="auto" w:fill="auto"/>
          </w:tcPr>
          <w:p w14:paraId="1E4EEDD7" w14:textId="77777777" w:rsidR="00EE72FF" w:rsidRPr="00B95E8B" w:rsidRDefault="00EE72FF" w:rsidP="00EE72FF">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5507160A" w14:textId="77777777" w:rsidR="00EE72FF" w:rsidRPr="00B95E8B" w:rsidRDefault="00EE72FF" w:rsidP="00EE72FF">
            <w:pPr>
              <w:pStyle w:val="Tabletext"/>
            </w:pPr>
            <w:r w:rsidRPr="00B95E8B">
              <w:t>The records must:</w:t>
            </w:r>
          </w:p>
          <w:p w14:paraId="0BE55BAC" w14:textId="77777777" w:rsidR="00EE72FF" w:rsidRPr="00B95E8B" w:rsidRDefault="00EE72FF" w:rsidP="00EE72FF">
            <w:pPr>
              <w:pStyle w:val="Tablea"/>
            </w:pPr>
            <w:r w:rsidRPr="00B95E8B">
              <w:t>(a) if a collection agent is liable to pay an equivalent amount on behalf of the levy payer—contain details of the transaction involving that agent (including that agent’s contact details); or</w:t>
            </w:r>
          </w:p>
          <w:p w14:paraId="78FA8762" w14:textId="77777777" w:rsidR="00EE72FF" w:rsidRPr="00B95E8B" w:rsidRDefault="00EE72FF" w:rsidP="00EE72FF">
            <w:pPr>
              <w:pStyle w:val="Tablea"/>
            </w:pPr>
            <w:r w:rsidRPr="00B95E8B">
              <w:t>(b) otherwise—enable the levy payer to substantiate the amount of levy payable and paid by the levy payer on the stone fruit</w:t>
            </w:r>
          </w:p>
        </w:tc>
      </w:tr>
      <w:tr w:rsidR="00EE72FF" w:rsidRPr="00B95E8B" w14:paraId="17DE672F" w14:textId="77777777" w:rsidTr="0082472F">
        <w:tc>
          <w:tcPr>
            <w:tcW w:w="429" w:type="pct"/>
            <w:tcBorders>
              <w:top w:val="single" w:sz="2" w:space="0" w:color="auto"/>
              <w:bottom w:val="single" w:sz="2" w:space="0" w:color="auto"/>
            </w:tcBorders>
            <w:shd w:val="clear" w:color="auto" w:fill="auto"/>
          </w:tcPr>
          <w:p w14:paraId="3B6B0465" w14:textId="77777777" w:rsidR="00EE72FF" w:rsidRPr="00B95E8B" w:rsidRDefault="00EE72FF" w:rsidP="00EE72FF">
            <w:pPr>
              <w:pStyle w:val="Tabletext"/>
            </w:pPr>
            <w:r w:rsidRPr="00B95E8B">
              <w:t>3</w:t>
            </w:r>
          </w:p>
        </w:tc>
        <w:tc>
          <w:tcPr>
            <w:tcW w:w="2285" w:type="pct"/>
            <w:tcBorders>
              <w:top w:val="single" w:sz="2" w:space="0" w:color="auto"/>
              <w:bottom w:val="single" w:sz="2" w:space="0" w:color="auto"/>
            </w:tcBorders>
            <w:shd w:val="clear" w:color="auto" w:fill="auto"/>
          </w:tcPr>
          <w:p w14:paraId="13946405" w14:textId="77777777" w:rsidR="00EE72FF" w:rsidRPr="00B95E8B" w:rsidRDefault="00EE72FF" w:rsidP="00EE72FF">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3ECDD8AD" w14:textId="77777777" w:rsidR="00EE72FF" w:rsidRPr="00B95E8B" w:rsidRDefault="00EE72FF" w:rsidP="00EE72FF">
            <w:pPr>
              <w:pStyle w:val="Tabletext"/>
            </w:pPr>
            <w:r w:rsidRPr="00B95E8B">
              <w:t>The records must:</w:t>
            </w:r>
          </w:p>
          <w:p w14:paraId="79FE3BE9" w14:textId="77777777" w:rsidR="00EE72FF" w:rsidRPr="00B95E8B" w:rsidRDefault="00EE72FF" w:rsidP="00EE72FF">
            <w:pPr>
              <w:pStyle w:val="Tablea"/>
            </w:pPr>
            <w:r w:rsidRPr="00B95E8B">
              <w:t>(a) if an exporting agent is liable to pay an equivalent amount on behalf of the charge payer—contain details of the transaction involving that agent (including that agent’s contact details); or</w:t>
            </w:r>
          </w:p>
          <w:p w14:paraId="294D5C65" w14:textId="77777777" w:rsidR="00EE72FF" w:rsidRPr="00B95E8B" w:rsidRDefault="00EE72FF" w:rsidP="00EE72FF">
            <w:pPr>
              <w:pStyle w:val="Tablea"/>
            </w:pPr>
            <w:r w:rsidRPr="00B95E8B">
              <w:t>(b) otherwise—enable the charge payer to substantiate the amount of charge payable and paid by the charge payer on the stone fruit</w:t>
            </w:r>
          </w:p>
        </w:tc>
      </w:tr>
      <w:tr w:rsidR="00EE72FF" w:rsidRPr="00B95E8B" w14:paraId="36A73917" w14:textId="77777777" w:rsidTr="0082472F">
        <w:tc>
          <w:tcPr>
            <w:tcW w:w="429" w:type="pct"/>
            <w:tcBorders>
              <w:top w:val="single" w:sz="2" w:space="0" w:color="auto"/>
              <w:bottom w:val="single" w:sz="12" w:space="0" w:color="auto"/>
            </w:tcBorders>
            <w:shd w:val="clear" w:color="auto" w:fill="auto"/>
          </w:tcPr>
          <w:p w14:paraId="4A293D68" w14:textId="77777777" w:rsidR="00EE72FF" w:rsidRPr="00B95E8B" w:rsidRDefault="00EE72FF" w:rsidP="00EE72FF">
            <w:pPr>
              <w:pStyle w:val="Tabletext"/>
            </w:pPr>
            <w:r w:rsidRPr="00B95E8B">
              <w:t>4</w:t>
            </w:r>
          </w:p>
        </w:tc>
        <w:tc>
          <w:tcPr>
            <w:tcW w:w="2285" w:type="pct"/>
            <w:tcBorders>
              <w:top w:val="single" w:sz="2" w:space="0" w:color="auto"/>
              <w:bottom w:val="single" w:sz="12" w:space="0" w:color="auto"/>
            </w:tcBorders>
            <w:shd w:val="clear" w:color="auto" w:fill="auto"/>
          </w:tcPr>
          <w:p w14:paraId="2B2595A0" w14:textId="77777777" w:rsidR="00EE72FF" w:rsidRPr="00B95E8B" w:rsidRDefault="00EE72FF" w:rsidP="00EE72FF">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5BE9E29B" w14:textId="77777777" w:rsidR="00EE72FF" w:rsidRPr="00B95E8B" w:rsidRDefault="0036340E" w:rsidP="0036340E">
            <w:pPr>
              <w:pStyle w:val="Tabletext"/>
            </w:pPr>
            <w:r w:rsidRPr="00B95E8B">
              <w:t>Until the end of the period of 5 years beginning on the day after the end of the financial year in which the levy or charge is imposed</w:t>
            </w:r>
          </w:p>
        </w:tc>
      </w:tr>
    </w:tbl>
    <w:p w14:paraId="4845E698" w14:textId="77777777" w:rsidR="00EE72FF" w:rsidRPr="00B95E8B" w:rsidRDefault="00EE72FF" w:rsidP="00EE72FF">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CAC3ABF" w14:textId="18C0ED96" w:rsidR="00EE72FF" w:rsidRPr="00B95E8B" w:rsidRDefault="00EE72FF" w:rsidP="00EE72FF">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6</w:t>
      </w:r>
      <w:r w:rsidR="0075668F" w:rsidRPr="00B95E8B">
        <w:t>1</w:t>
      </w:r>
      <w:r w:rsidR="002A2C22">
        <w:noBreakHyphen/>
      </w:r>
      <w:r w:rsidR="0075668F" w:rsidRPr="00B95E8B">
        <w:t>3</w:t>
      </w:r>
      <w:r w:rsidRPr="00B95E8B">
        <w:t>.</w:t>
      </w:r>
    </w:p>
    <w:p w14:paraId="36568FF2" w14:textId="60B2EE6B" w:rsidR="00EE72FF" w:rsidRPr="00B95E8B" w:rsidRDefault="00AE7B0B" w:rsidP="00EE72FF">
      <w:pPr>
        <w:pStyle w:val="ActHead5"/>
      </w:pPr>
      <w:bookmarkStart w:id="400" w:name="_Toc195792429"/>
      <w:r w:rsidRPr="002A2C22">
        <w:rPr>
          <w:rStyle w:val="CharSectno"/>
        </w:rPr>
        <w:t>61</w:t>
      </w:r>
      <w:r w:rsidR="002A2C22" w:rsidRPr="002A2C22">
        <w:rPr>
          <w:rStyle w:val="CharSectno"/>
        </w:rPr>
        <w:noBreakHyphen/>
      </w:r>
      <w:r w:rsidRPr="002A2C22">
        <w:rPr>
          <w:rStyle w:val="CharSectno"/>
        </w:rPr>
        <w:t>2</w:t>
      </w:r>
      <w:r w:rsidR="00EE72FF" w:rsidRPr="00B95E8B">
        <w:t xml:space="preserve">  Obligations of collection agents</w:t>
      </w:r>
      <w:bookmarkEnd w:id="400"/>
    </w:p>
    <w:p w14:paraId="31DD1999" w14:textId="77777777" w:rsidR="00EE72FF" w:rsidRPr="00B95E8B" w:rsidRDefault="00EE72FF" w:rsidP="00EE72FF">
      <w:pPr>
        <w:pStyle w:val="subsection"/>
      </w:pPr>
      <w:r w:rsidRPr="00B95E8B">
        <w:tab/>
        <w:t>(1)</w:t>
      </w:r>
      <w:r w:rsidRPr="00B95E8B">
        <w:tab/>
        <w:t>This clause sets out obligations that are imposed on a person if:</w:t>
      </w:r>
    </w:p>
    <w:p w14:paraId="0A2BBE87" w14:textId="77777777" w:rsidR="00EE72FF" w:rsidRPr="00B95E8B" w:rsidRDefault="00EE72FF" w:rsidP="00EE72FF">
      <w:pPr>
        <w:pStyle w:val="paragraph"/>
      </w:pPr>
      <w:r w:rsidRPr="00B95E8B">
        <w:tab/>
        <w:t>(a)</w:t>
      </w:r>
      <w:r w:rsidRPr="00B95E8B">
        <w:tab/>
        <w:t xml:space="preserve">levy is imposed on stone fruit that is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4B390082" w14:textId="77777777" w:rsidR="00EE72FF" w:rsidRPr="00B95E8B" w:rsidRDefault="00EE72FF" w:rsidP="00EE72FF">
      <w:pPr>
        <w:pStyle w:val="paragraph"/>
      </w:pPr>
      <w:r w:rsidRPr="00B95E8B">
        <w:tab/>
        <w:t>(b)</w:t>
      </w:r>
      <w:r w:rsidRPr="00B95E8B">
        <w:tab/>
        <w:t xml:space="preserve">levy is imposed on stone fruit that is processed for the levy payer in a quarter in a financial year (the </w:t>
      </w:r>
      <w:r w:rsidRPr="00B95E8B">
        <w:rPr>
          <w:b/>
          <w:i/>
        </w:rPr>
        <w:t>processing case</w:t>
      </w:r>
      <w:r w:rsidRPr="00B95E8B">
        <w:t>); or</w:t>
      </w:r>
    </w:p>
    <w:p w14:paraId="64D54F4B" w14:textId="77777777" w:rsidR="00EE72FF" w:rsidRPr="00B95E8B" w:rsidRDefault="00EE72FF" w:rsidP="00EE72FF">
      <w:pPr>
        <w:pStyle w:val="paragraph"/>
      </w:pPr>
      <w:r w:rsidRPr="00B95E8B">
        <w:tab/>
        <w:t>(c)</w:t>
      </w:r>
      <w:r w:rsidRPr="00B95E8B">
        <w:tab/>
        <w:t xml:space="preserve">charge is imposed on stone fruit that is exported </w:t>
      </w:r>
      <w:r w:rsidR="00BA5778" w:rsidRPr="00B95E8B">
        <w:t xml:space="preserve">from Australia </w:t>
      </w:r>
      <w:r w:rsidRPr="00B95E8B">
        <w:t xml:space="preserve">in a quarter in a financial year through an exporting agent (the </w:t>
      </w:r>
      <w:r w:rsidRPr="00B95E8B">
        <w:rPr>
          <w:b/>
          <w:i/>
        </w:rPr>
        <w:t>export case</w:t>
      </w:r>
      <w:r w:rsidRPr="00B95E8B">
        <w:t>).</w:t>
      </w:r>
    </w:p>
    <w:p w14:paraId="664FE8CE" w14:textId="77777777" w:rsidR="00EE72FF" w:rsidRPr="00B95E8B" w:rsidRDefault="00EE72FF" w:rsidP="00EE72FF">
      <w:pPr>
        <w:pStyle w:val="SubsectionHead"/>
      </w:pPr>
      <w:r w:rsidRPr="00B95E8B">
        <w:t>Payment of equivalent amounts</w:t>
      </w:r>
    </w:p>
    <w:p w14:paraId="22A30AA4" w14:textId="698B0D00" w:rsidR="00EE72FF" w:rsidRPr="00B95E8B" w:rsidRDefault="00EE72FF" w:rsidP="00EE72FF">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63DC0D51"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EE72FF" w:rsidRPr="00B95E8B" w14:paraId="3D2011F3" w14:textId="77777777" w:rsidTr="0082472F">
        <w:trPr>
          <w:tblHeader/>
        </w:trPr>
        <w:tc>
          <w:tcPr>
            <w:tcW w:w="5000" w:type="pct"/>
            <w:gridSpan w:val="3"/>
            <w:tcBorders>
              <w:top w:val="single" w:sz="12" w:space="0" w:color="auto"/>
              <w:bottom w:val="single" w:sz="2" w:space="0" w:color="auto"/>
            </w:tcBorders>
            <w:shd w:val="clear" w:color="auto" w:fill="auto"/>
          </w:tcPr>
          <w:p w14:paraId="0BF7D12B" w14:textId="77777777" w:rsidR="00EE72FF" w:rsidRPr="00B95E8B" w:rsidRDefault="00EE72FF" w:rsidP="00EE72FF">
            <w:pPr>
              <w:pStyle w:val="TableHeading"/>
            </w:pPr>
            <w:r w:rsidRPr="00B95E8B">
              <w:t>Payment of equivalent amounts</w:t>
            </w:r>
          </w:p>
        </w:tc>
      </w:tr>
      <w:tr w:rsidR="00EE72FF" w:rsidRPr="00B95E8B" w14:paraId="09297560" w14:textId="77777777" w:rsidTr="0082472F">
        <w:trPr>
          <w:tblHeader/>
        </w:trPr>
        <w:tc>
          <w:tcPr>
            <w:tcW w:w="429" w:type="pct"/>
            <w:tcBorders>
              <w:top w:val="single" w:sz="2" w:space="0" w:color="auto"/>
              <w:bottom w:val="single" w:sz="12" w:space="0" w:color="auto"/>
            </w:tcBorders>
            <w:shd w:val="clear" w:color="auto" w:fill="auto"/>
          </w:tcPr>
          <w:p w14:paraId="125D5B04" w14:textId="77777777" w:rsidR="00EE72FF" w:rsidRPr="00B95E8B" w:rsidRDefault="00EE72FF" w:rsidP="00EE72FF">
            <w:pPr>
              <w:pStyle w:val="TableHeading"/>
            </w:pPr>
            <w:r w:rsidRPr="00B95E8B">
              <w:t>Item</w:t>
            </w:r>
          </w:p>
        </w:tc>
        <w:tc>
          <w:tcPr>
            <w:tcW w:w="2211" w:type="pct"/>
            <w:tcBorders>
              <w:top w:val="single" w:sz="2" w:space="0" w:color="auto"/>
              <w:bottom w:val="single" w:sz="12" w:space="0" w:color="auto"/>
            </w:tcBorders>
            <w:shd w:val="clear" w:color="auto" w:fill="auto"/>
          </w:tcPr>
          <w:p w14:paraId="227963B9" w14:textId="77777777" w:rsidR="00EE72FF" w:rsidRPr="00B95E8B" w:rsidRDefault="00EE72FF" w:rsidP="00EE72FF">
            <w:pPr>
              <w:pStyle w:val="TableHeading"/>
            </w:pPr>
            <w:r w:rsidRPr="00B95E8B">
              <w:t>Matter</w:t>
            </w:r>
          </w:p>
        </w:tc>
        <w:tc>
          <w:tcPr>
            <w:tcW w:w="2360" w:type="pct"/>
            <w:tcBorders>
              <w:top w:val="single" w:sz="2" w:space="0" w:color="auto"/>
              <w:bottom w:val="single" w:sz="12" w:space="0" w:color="auto"/>
            </w:tcBorders>
            <w:shd w:val="clear" w:color="auto" w:fill="auto"/>
          </w:tcPr>
          <w:p w14:paraId="25F37DAF" w14:textId="77777777" w:rsidR="00EE72FF" w:rsidRPr="00B95E8B" w:rsidRDefault="00EE72FF" w:rsidP="00EE72FF">
            <w:pPr>
              <w:pStyle w:val="TableHeading"/>
            </w:pPr>
            <w:r w:rsidRPr="00B95E8B">
              <w:t>Rule</w:t>
            </w:r>
          </w:p>
        </w:tc>
      </w:tr>
      <w:tr w:rsidR="00EE72FF" w:rsidRPr="00B95E8B" w14:paraId="06FA9955" w14:textId="77777777" w:rsidTr="0082472F">
        <w:tc>
          <w:tcPr>
            <w:tcW w:w="429" w:type="pct"/>
            <w:tcBorders>
              <w:top w:val="single" w:sz="2" w:space="0" w:color="auto"/>
              <w:bottom w:val="single" w:sz="2" w:space="0" w:color="auto"/>
            </w:tcBorders>
            <w:shd w:val="clear" w:color="auto" w:fill="auto"/>
          </w:tcPr>
          <w:p w14:paraId="16888C57" w14:textId="77777777" w:rsidR="00EE72FF" w:rsidRPr="00B95E8B" w:rsidRDefault="00EE72FF" w:rsidP="00EE72FF">
            <w:pPr>
              <w:pStyle w:val="Tabletext"/>
            </w:pPr>
            <w:r w:rsidRPr="00B95E8B">
              <w:t>1</w:t>
            </w:r>
          </w:p>
        </w:tc>
        <w:tc>
          <w:tcPr>
            <w:tcW w:w="2211" w:type="pct"/>
            <w:tcBorders>
              <w:top w:val="single" w:sz="2" w:space="0" w:color="auto"/>
              <w:bottom w:val="single" w:sz="2" w:space="0" w:color="auto"/>
            </w:tcBorders>
            <w:shd w:val="clear" w:color="auto" w:fill="auto"/>
          </w:tcPr>
          <w:p w14:paraId="0F7C9C62" w14:textId="77777777" w:rsidR="00EE72FF" w:rsidRPr="00B95E8B" w:rsidRDefault="00EE72FF" w:rsidP="00EE72FF">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stone fruit?</w:t>
            </w:r>
          </w:p>
        </w:tc>
        <w:tc>
          <w:tcPr>
            <w:tcW w:w="2360" w:type="pct"/>
            <w:tcBorders>
              <w:top w:val="single" w:sz="2" w:space="0" w:color="auto"/>
              <w:bottom w:val="single" w:sz="2" w:space="0" w:color="auto"/>
            </w:tcBorders>
            <w:shd w:val="clear" w:color="auto" w:fill="auto"/>
          </w:tcPr>
          <w:p w14:paraId="3A88069C" w14:textId="77777777" w:rsidR="00EE72FF" w:rsidRPr="00B95E8B" w:rsidRDefault="00EE72FF" w:rsidP="00EE72FF">
            <w:pPr>
              <w:pStyle w:val="Tabletext"/>
            </w:pPr>
            <w:r w:rsidRPr="00B95E8B">
              <w:t>The following person:</w:t>
            </w:r>
          </w:p>
          <w:p w14:paraId="0F72728E" w14:textId="77777777" w:rsidR="00EE72FF" w:rsidRPr="00B95E8B" w:rsidRDefault="00EE72FF" w:rsidP="00EE72FF">
            <w:pPr>
              <w:pStyle w:val="Tablea"/>
            </w:pPr>
            <w:r w:rsidRPr="00B95E8B">
              <w:t>(a) the liable collection agent in the sale case;</w:t>
            </w:r>
          </w:p>
          <w:p w14:paraId="34A169EF" w14:textId="77777777" w:rsidR="00EE72FF" w:rsidRPr="00B95E8B" w:rsidRDefault="00EE72FF" w:rsidP="00EE72FF">
            <w:pPr>
              <w:pStyle w:val="Tablea"/>
            </w:pPr>
            <w:r w:rsidRPr="00B95E8B">
              <w:t>(b) the person who carried out the processing in the processing case;</w:t>
            </w:r>
          </w:p>
          <w:p w14:paraId="2F69C014" w14:textId="77777777" w:rsidR="00EE72FF" w:rsidRPr="00B95E8B" w:rsidRDefault="00EE72FF" w:rsidP="00EE72FF">
            <w:pPr>
              <w:pStyle w:val="Tablea"/>
            </w:pPr>
            <w:r w:rsidRPr="00B95E8B">
              <w:t>(c) the exporting agent in the export case</w:t>
            </w:r>
          </w:p>
        </w:tc>
      </w:tr>
      <w:tr w:rsidR="00EE72FF" w:rsidRPr="00B95E8B" w14:paraId="20584FB9" w14:textId="77777777" w:rsidTr="0082472F">
        <w:tc>
          <w:tcPr>
            <w:tcW w:w="429" w:type="pct"/>
            <w:tcBorders>
              <w:top w:val="single" w:sz="2" w:space="0" w:color="auto"/>
              <w:bottom w:val="single" w:sz="2" w:space="0" w:color="auto"/>
            </w:tcBorders>
            <w:shd w:val="clear" w:color="auto" w:fill="auto"/>
          </w:tcPr>
          <w:p w14:paraId="56D91217" w14:textId="77777777" w:rsidR="00EE72FF" w:rsidRPr="00B95E8B" w:rsidRDefault="00EE72FF" w:rsidP="00EE72FF">
            <w:pPr>
              <w:pStyle w:val="Tabletext"/>
            </w:pPr>
            <w:r w:rsidRPr="00B95E8B">
              <w:t>2</w:t>
            </w:r>
          </w:p>
        </w:tc>
        <w:tc>
          <w:tcPr>
            <w:tcW w:w="2211" w:type="pct"/>
            <w:tcBorders>
              <w:top w:val="single" w:sz="2" w:space="0" w:color="auto"/>
              <w:bottom w:val="single" w:sz="2" w:space="0" w:color="auto"/>
            </w:tcBorders>
            <w:shd w:val="clear" w:color="auto" w:fill="auto"/>
          </w:tcPr>
          <w:p w14:paraId="6097EFBE" w14:textId="77777777" w:rsidR="00EE72FF" w:rsidRPr="00B95E8B" w:rsidRDefault="00EE72FF" w:rsidP="00EE72FF">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3FD541BC" w14:textId="77777777" w:rsidR="00EE72FF" w:rsidRPr="00B95E8B" w:rsidRDefault="00EE72FF" w:rsidP="00EE72FF">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7347B0D8" w14:textId="77777777" w:rsidR="00EE72FF" w:rsidRPr="00B95E8B" w:rsidRDefault="00EE72FF" w:rsidP="00EE72FF">
            <w:pPr>
              <w:pStyle w:val="Tablea"/>
            </w:pPr>
            <w:r w:rsidRPr="00B95E8B">
              <w:t xml:space="preserve">(b) if the person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EE72FF" w:rsidRPr="00B95E8B" w14:paraId="3BABD47D" w14:textId="77777777" w:rsidTr="0082472F">
        <w:tc>
          <w:tcPr>
            <w:tcW w:w="429" w:type="pct"/>
            <w:tcBorders>
              <w:top w:val="single" w:sz="2" w:space="0" w:color="auto"/>
              <w:bottom w:val="single" w:sz="12" w:space="0" w:color="auto"/>
            </w:tcBorders>
            <w:shd w:val="clear" w:color="auto" w:fill="auto"/>
          </w:tcPr>
          <w:p w14:paraId="76F72C6B" w14:textId="77777777" w:rsidR="00EE72FF" w:rsidRPr="00B95E8B" w:rsidRDefault="00EE72FF" w:rsidP="00EE72FF">
            <w:pPr>
              <w:pStyle w:val="Tabletext"/>
            </w:pPr>
            <w:r w:rsidRPr="00B95E8B">
              <w:t>3</w:t>
            </w:r>
          </w:p>
        </w:tc>
        <w:tc>
          <w:tcPr>
            <w:tcW w:w="2211" w:type="pct"/>
            <w:tcBorders>
              <w:top w:val="single" w:sz="2" w:space="0" w:color="auto"/>
              <w:bottom w:val="single" w:sz="12" w:space="0" w:color="auto"/>
            </w:tcBorders>
            <w:shd w:val="clear" w:color="auto" w:fill="auto"/>
          </w:tcPr>
          <w:p w14:paraId="036FF844" w14:textId="77777777" w:rsidR="00EE72FF" w:rsidRPr="00B95E8B" w:rsidRDefault="00EE72FF" w:rsidP="00EE72FF">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7993F1B0" w14:textId="77777777" w:rsidR="00EE72FF" w:rsidRPr="00B95E8B" w:rsidRDefault="00EE72FF" w:rsidP="00EE72FF">
            <w:pPr>
              <w:pStyle w:val="Tabletext"/>
            </w:pPr>
            <w:r w:rsidRPr="00B95E8B">
              <w:t>The Commonwealth</w:t>
            </w:r>
          </w:p>
        </w:tc>
      </w:tr>
    </w:tbl>
    <w:p w14:paraId="4A039A73" w14:textId="77777777" w:rsidR="00EE72FF" w:rsidRPr="00B95E8B" w:rsidRDefault="00EE72FF" w:rsidP="00EE72FF">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0748FBDB" w14:textId="1426ED80" w:rsidR="00EE72FF" w:rsidRPr="00B95E8B" w:rsidRDefault="00EE72FF" w:rsidP="00EE72FF">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15F2BE61" w14:textId="77777777" w:rsidR="00EE72FF" w:rsidRPr="00B95E8B" w:rsidRDefault="00EE72FF" w:rsidP="00EE72FF">
      <w:pPr>
        <w:pStyle w:val="SubsectionHead"/>
      </w:pPr>
      <w:r w:rsidRPr="00B95E8B">
        <w:t>Giving quarterly or annual returns</w:t>
      </w:r>
    </w:p>
    <w:p w14:paraId="1C7E3D19" w14:textId="77777777" w:rsidR="00EE72FF" w:rsidRPr="00B95E8B" w:rsidRDefault="00EE72FF" w:rsidP="00EE72FF">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31FAA1DA"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223D01F8" w14:textId="77777777" w:rsidTr="0082472F">
        <w:trPr>
          <w:tblHeader/>
        </w:trPr>
        <w:tc>
          <w:tcPr>
            <w:tcW w:w="5000" w:type="pct"/>
            <w:gridSpan w:val="3"/>
            <w:tcBorders>
              <w:top w:val="single" w:sz="12" w:space="0" w:color="auto"/>
              <w:bottom w:val="single" w:sz="2" w:space="0" w:color="auto"/>
            </w:tcBorders>
            <w:shd w:val="clear" w:color="auto" w:fill="auto"/>
          </w:tcPr>
          <w:p w14:paraId="772003C1" w14:textId="77777777" w:rsidR="00EE72FF" w:rsidRPr="00B95E8B" w:rsidRDefault="00EE72FF" w:rsidP="00EE72FF">
            <w:pPr>
              <w:pStyle w:val="TableHeading"/>
            </w:pPr>
            <w:r w:rsidRPr="00B95E8B">
              <w:t>Quarterly or annual returns</w:t>
            </w:r>
          </w:p>
        </w:tc>
      </w:tr>
      <w:tr w:rsidR="00EE72FF" w:rsidRPr="00B95E8B" w14:paraId="5716C663" w14:textId="77777777" w:rsidTr="0082472F">
        <w:trPr>
          <w:tblHeader/>
        </w:trPr>
        <w:tc>
          <w:tcPr>
            <w:tcW w:w="429" w:type="pct"/>
            <w:tcBorders>
              <w:top w:val="single" w:sz="2" w:space="0" w:color="auto"/>
              <w:bottom w:val="single" w:sz="12" w:space="0" w:color="auto"/>
            </w:tcBorders>
            <w:shd w:val="clear" w:color="auto" w:fill="auto"/>
          </w:tcPr>
          <w:p w14:paraId="19814E81"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10AD6250"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66A15A6C" w14:textId="77777777" w:rsidR="00EE72FF" w:rsidRPr="00B95E8B" w:rsidRDefault="00EE72FF" w:rsidP="00EE72FF">
            <w:pPr>
              <w:pStyle w:val="TableHeading"/>
            </w:pPr>
            <w:r w:rsidRPr="00B95E8B">
              <w:t>Rule</w:t>
            </w:r>
          </w:p>
        </w:tc>
      </w:tr>
      <w:tr w:rsidR="00EE72FF" w:rsidRPr="00B95E8B" w14:paraId="79C2A9FE" w14:textId="77777777" w:rsidTr="0082472F">
        <w:tc>
          <w:tcPr>
            <w:tcW w:w="429" w:type="pct"/>
            <w:tcBorders>
              <w:top w:val="single" w:sz="2" w:space="0" w:color="auto"/>
              <w:bottom w:val="single" w:sz="2" w:space="0" w:color="auto"/>
            </w:tcBorders>
            <w:shd w:val="clear" w:color="auto" w:fill="auto"/>
          </w:tcPr>
          <w:p w14:paraId="1FC5A60C"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7C7FEB47" w14:textId="77777777" w:rsidR="00EE72FF" w:rsidRPr="00B95E8B" w:rsidRDefault="00EE72FF" w:rsidP="00EE72FF">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52720997" w14:textId="77777777" w:rsidR="00EE72FF" w:rsidRPr="00B95E8B" w:rsidRDefault="00EE72FF" w:rsidP="00EE72FF">
            <w:pPr>
              <w:pStyle w:val="Tabletext"/>
            </w:pPr>
            <w:r w:rsidRPr="00B95E8B">
              <w:t>The following person:</w:t>
            </w:r>
          </w:p>
          <w:p w14:paraId="7BE6B700" w14:textId="77777777" w:rsidR="00EE72FF" w:rsidRPr="00B95E8B" w:rsidRDefault="00EE72FF" w:rsidP="00EE72FF">
            <w:pPr>
              <w:pStyle w:val="Tablea"/>
            </w:pPr>
            <w:r w:rsidRPr="00B95E8B">
              <w:t>(a) the liable collection agent in the sale case;</w:t>
            </w:r>
          </w:p>
          <w:p w14:paraId="5D077056" w14:textId="77777777" w:rsidR="00EE72FF" w:rsidRPr="00B95E8B" w:rsidRDefault="00EE72FF" w:rsidP="00EE72FF">
            <w:pPr>
              <w:pStyle w:val="Tablea"/>
            </w:pPr>
            <w:r w:rsidRPr="00B95E8B">
              <w:t>(b) the person who carried out the processing in the processing case;</w:t>
            </w:r>
          </w:p>
          <w:p w14:paraId="016D7E78" w14:textId="77777777" w:rsidR="00EE72FF" w:rsidRPr="00B95E8B" w:rsidRDefault="00EE72FF" w:rsidP="00EE72FF">
            <w:pPr>
              <w:pStyle w:val="Tablea"/>
            </w:pPr>
            <w:r w:rsidRPr="00B95E8B">
              <w:t>(c) the exporting agent in the export case;</w:t>
            </w:r>
          </w:p>
          <w:p w14:paraId="6099724C" w14:textId="77777777" w:rsidR="00EE72FF" w:rsidRPr="00B95E8B" w:rsidRDefault="00EE72FF" w:rsidP="00EE72FF">
            <w:pPr>
              <w:pStyle w:val="Tabletext"/>
            </w:pPr>
            <w:r w:rsidRPr="00B95E8B">
              <w:t>unless the person has an exemption from giving returns for quarters in the financial year</w:t>
            </w:r>
          </w:p>
        </w:tc>
      </w:tr>
      <w:tr w:rsidR="00EE72FF" w:rsidRPr="00B95E8B" w14:paraId="7683BA43" w14:textId="77777777" w:rsidTr="0082472F">
        <w:tc>
          <w:tcPr>
            <w:tcW w:w="429" w:type="pct"/>
            <w:tcBorders>
              <w:top w:val="single" w:sz="2" w:space="0" w:color="auto"/>
              <w:bottom w:val="single" w:sz="2" w:space="0" w:color="auto"/>
            </w:tcBorders>
            <w:shd w:val="clear" w:color="auto" w:fill="auto"/>
          </w:tcPr>
          <w:p w14:paraId="3C007F84" w14:textId="77777777" w:rsidR="00EE72FF" w:rsidRPr="00B95E8B" w:rsidRDefault="00EE72FF" w:rsidP="00EE72FF">
            <w:pPr>
              <w:pStyle w:val="Tabletext"/>
            </w:pPr>
            <w:r w:rsidRPr="00B95E8B">
              <w:t>2</w:t>
            </w:r>
          </w:p>
        </w:tc>
        <w:tc>
          <w:tcPr>
            <w:tcW w:w="2285" w:type="pct"/>
            <w:tcBorders>
              <w:top w:val="single" w:sz="2" w:space="0" w:color="auto"/>
              <w:bottom w:val="single" w:sz="2" w:space="0" w:color="auto"/>
            </w:tcBorders>
            <w:shd w:val="clear" w:color="auto" w:fill="auto"/>
          </w:tcPr>
          <w:p w14:paraId="7A28C9BC" w14:textId="77777777" w:rsidR="00EE72FF" w:rsidRPr="00B95E8B" w:rsidRDefault="00EE72FF" w:rsidP="00EE72FF">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09D028E3" w14:textId="77777777" w:rsidR="00EE72FF" w:rsidRPr="00B95E8B" w:rsidRDefault="00EE72FF" w:rsidP="00EE72FF">
            <w:pPr>
              <w:pStyle w:val="Tabletext"/>
            </w:pPr>
            <w:r w:rsidRPr="00B95E8B">
              <w:t>The following person:</w:t>
            </w:r>
          </w:p>
          <w:p w14:paraId="11BD3C0C" w14:textId="77777777" w:rsidR="00EE72FF" w:rsidRPr="00B95E8B" w:rsidRDefault="00EE72FF" w:rsidP="00EE72FF">
            <w:pPr>
              <w:pStyle w:val="Tablea"/>
            </w:pPr>
            <w:r w:rsidRPr="00B95E8B">
              <w:t>(a) the liable collection agent in the sale case;</w:t>
            </w:r>
          </w:p>
          <w:p w14:paraId="23B558F3" w14:textId="77777777" w:rsidR="00EE72FF" w:rsidRPr="00B95E8B" w:rsidRDefault="00EE72FF" w:rsidP="00EE72FF">
            <w:pPr>
              <w:pStyle w:val="Tablea"/>
            </w:pPr>
            <w:r w:rsidRPr="00B95E8B">
              <w:t>(b) the person who carried out the processing in the processing case;</w:t>
            </w:r>
          </w:p>
          <w:p w14:paraId="7F222BC7" w14:textId="77777777" w:rsidR="00EE72FF" w:rsidRPr="00B95E8B" w:rsidRDefault="00EE72FF" w:rsidP="00EE72FF">
            <w:pPr>
              <w:pStyle w:val="Tablea"/>
            </w:pPr>
            <w:r w:rsidRPr="00B95E8B">
              <w:t>(c) the exporting agent in the export case;</w:t>
            </w:r>
          </w:p>
          <w:p w14:paraId="5CF678C3" w14:textId="77777777" w:rsidR="00EE72FF" w:rsidRPr="00B95E8B" w:rsidRDefault="00EE72FF" w:rsidP="00EE72FF">
            <w:pPr>
              <w:pStyle w:val="Tabletext"/>
            </w:pPr>
            <w:r w:rsidRPr="00B95E8B">
              <w:t>if the person has an exemption from giving returns for quarters in the year</w:t>
            </w:r>
          </w:p>
        </w:tc>
      </w:tr>
      <w:tr w:rsidR="00EE72FF" w:rsidRPr="00B95E8B" w14:paraId="50917CC7" w14:textId="77777777" w:rsidTr="0082472F">
        <w:tc>
          <w:tcPr>
            <w:tcW w:w="429" w:type="pct"/>
            <w:tcBorders>
              <w:top w:val="single" w:sz="2" w:space="0" w:color="auto"/>
              <w:bottom w:val="single" w:sz="2" w:space="0" w:color="auto"/>
            </w:tcBorders>
            <w:shd w:val="clear" w:color="auto" w:fill="auto"/>
          </w:tcPr>
          <w:p w14:paraId="368D8BFC" w14:textId="77777777" w:rsidR="00EE72FF" w:rsidRPr="00B95E8B" w:rsidRDefault="00EE72FF" w:rsidP="00EE72FF">
            <w:pPr>
              <w:pStyle w:val="Tabletext"/>
            </w:pPr>
            <w:r w:rsidRPr="00B95E8B">
              <w:t>3</w:t>
            </w:r>
          </w:p>
        </w:tc>
        <w:tc>
          <w:tcPr>
            <w:tcW w:w="2285" w:type="pct"/>
            <w:tcBorders>
              <w:top w:val="single" w:sz="2" w:space="0" w:color="auto"/>
              <w:bottom w:val="single" w:sz="2" w:space="0" w:color="auto"/>
            </w:tcBorders>
            <w:shd w:val="clear" w:color="auto" w:fill="auto"/>
          </w:tcPr>
          <w:p w14:paraId="6F400EE5" w14:textId="77777777" w:rsidR="00EE72FF" w:rsidRPr="00B95E8B" w:rsidRDefault="00EE72FF" w:rsidP="00EE72F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7886AEB" w14:textId="77777777" w:rsidR="00EE72FF" w:rsidRPr="00B95E8B" w:rsidRDefault="00EE72FF" w:rsidP="00EE72FF">
            <w:pPr>
              <w:pStyle w:val="Tablea"/>
            </w:pPr>
            <w:r w:rsidRPr="00B95E8B">
              <w:t>(a) for a return for a quarter—before the end of the first calendar month after the end of the quarter; or</w:t>
            </w:r>
          </w:p>
          <w:p w14:paraId="177A7970" w14:textId="77777777" w:rsidR="00EE72FF" w:rsidRPr="00B95E8B" w:rsidRDefault="00EE72FF" w:rsidP="00EE72FF">
            <w:pPr>
              <w:pStyle w:val="Tablea"/>
            </w:pPr>
            <w:r w:rsidRPr="00B95E8B">
              <w:t xml:space="preserve">(b) for a return for a financial year—before the end of </w:t>
            </w:r>
            <w:r w:rsidR="006B2A9D" w:rsidRPr="00B95E8B">
              <w:t>August</w:t>
            </w:r>
            <w:r w:rsidRPr="00B95E8B">
              <w:t xml:space="preserve"> in the next financial year</w:t>
            </w:r>
          </w:p>
        </w:tc>
      </w:tr>
      <w:tr w:rsidR="00EE72FF" w:rsidRPr="00B95E8B" w14:paraId="193BFE42" w14:textId="77777777" w:rsidTr="0082472F">
        <w:tc>
          <w:tcPr>
            <w:tcW w:w="429" w:type="pct"/>
            <w:tcBorders>
              <w:top w:val="single" w:sz="2" w:space="0" w:color="auto"/>
              <w:bottom w:val="single" w:sz="2" w:space="0" w:color="auto"/>
            </w:tcBorders>
            <w:shd w:val="clear" w:color="auto" w:fill="auto"/>
          </w:tcPr>
          <w:p w14:paraId="786CB5E2" w14:textId="77777777" w:rsidR="00EE72FF" w:rsidRPr="00B95E8B" w:rsidRDefault="00EE72FF" w:rsidP="00EE72FF">
            <w:pPr>
              <w:pStyle w:val="Tabletext"/>
            </w:pPr>
            <w:r w:rsidRPr="00B95E8B">
              <w:t>4</w:t>
            </w:r>
          </w:p>
        </w:tc>
        <w:tc>
          <w:tcPr>
            <w:tcW w:w="2285" w:type="pct"/>
            <w:tcBorders>
              <w:top w:val="single" w:sz="2" w:space="0" w:color="auto"/>
              <w:bottom w:val="single" w:sz="2" w:space="0" w:color="auto"/>
            </w:tcBorders>
            <w:shd w:val="clear" w:color="auto" w:fill="auto"/>
          </w:tcPr>
          <w:p w14:paraId="7D8A85E6" w14:textId="77777777" w:rsidR="00EE72FF" w:rsidRPr="00B95E8B" w:rsidRDefault="00EE72FF" w:rsidP="00EE72F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463FD0D9" w14:textId="77777777" w:rsidR="00EE72FF" w:rsidRPr="00B95E8B" w:rsidRDefault="00EE72FF" w:rsidP="00EE72FF">
            <w:pPr>
              <w:pStyle w:val="Tabletext"/>
            </w:pPr>
            <w:r w:rsidRPr="00B95E8B">
              <w:t>The Secretary</w:t>
            </w:r>
          </w:p>
        </w:tc>
      </w:tr>
      <w:tr w:rsidR="00EE72FF" w:rsidRPr="00B95E8B" w14:paraId="64D1372B" w14:textId="77777777" w:rsidTr="0082472F">
        <w:tc>
          <w:tcPr>
            <w:tcW w:w="429" w:type="pct"/>
            <w:tcBorders>
              <w:top w:val="single" w:sz="2" w:space="0" w:color="auto"/>
              <w:bottom w:val="single" w:sz="12" w:space="0" w:color="auto"/>
            </w:tcBorders>
            <w:shd w:val="clear" w:color="auto" w:fill="auto"/>
          </w:tcPr>
          <w:p w14:paraId="2D95F342" w14:textId="77777777" w:rsidR="00EE72FF" w:rsidRPr="00B95E8B" w:rsidRDefault="00EE72FF" w:rsidP="00EE72FF">
            <w:pPr>
              <w:pStyle w:val="Tabletext"/>
            </w:pPr>
            <w:r w:rsidRPr="00B95E8B">
              <w:t>5</w:t>
            </w:r>
          </w:p>
        </w:tc>
        <w:tc>
          <w:tcPr>
            <w:tcW w:w="2285" w:type="pct"/>
            <w:tcBorders>
              <w:top w:val="single" w:sz="2" w:space="0" w:color="auto"/>
              <w:bottom w:val="single" w:sz="12" w:space="0" w:color="auto"/>
            </w:tcBorders>
            <w:shd w:val="clear" w:color="auto" w:fill="auto"/>
          </w:tcPr>
          <w:p w14:paraId="6CA1F72D" w14:textId="77777777" w:rsidR="00EE72FF" w:rsidRPr="00B95E8B" w:rsidRDefault="00EE72FF" w:rsidP="00EE72F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C946F23" w14:textId="77777777" w:rsidR="00EE72FF" w:rsidRPr="00B95E8B" w:rsidRDefault="00EE72FF" w:rsidP="00EE72FF">
            <w:pPr>
              <w:pStyle w:val="Tabletext"/>
            </w:pPr>
            <w:r w:rsidRPr="00B95E8B">
              <w:t>The return:</w:t>
            </w:r>
          </w:p>
          <w:p w14:paraId="057859E0" w14:textId="77777777" w:rsidR="00EE72FF" w:rsidRPr="00B95E8B" w:rsidRDefault="00EE72FF" w:rsidP="00EE72FF">
            <w:pPr>
              <w:pStyle w:val="Tablea"/>
            </w:pPr>
            <w:r w:rsidRPr="00B95E8B">
              <w:t>(a) must be in the appropriate approved form and include the information required by that form; or</w:t>
            </w:r>
          </w:p>
          <w:p w14:paraId="751C96C7" w14:textId="77777777" w:rsidR="00EE72FF" w:rsidRPr="00B95E8B" w:rsidRDefault="00EE72FF" w:rsidP="00EE72FF">
            <w:pPr>
              <w:pStyle w:val="Tablea"/>
            </w:pPr>
            <w:r w:rsidRPr="00B95E8B">
              <w:t>(b) must be given electronically using an approved electronic system and include the information required by that system to be included in the return</w:t>
            </w:r>
          </w:p>
        </w:tc>
      </w:tr>
    </w:tbl>
    <w:p w14:paraId="493E5598" w14:textId="531B3684" w:rsidR="00EE72FF" w:rsidRPr="00B95E8B" w:rsidRDefault="00EE72FF" w:rsidP="00EE72FF">
      <w:pPr>
        <w:pStyle w:val="notetext"/>
      </w:pPr>
      <w:r w:rsidRPr="00B95E8B">
        <w:t>Note 1:</w:t>
      </w:r>
      <w:r w:rsidRPr="00B95E8B">
        <w:tab/>
        <w:t xml:space="preserve">For the process for obtaining an exemption from giving quarterly returns, see </w:t>
      </w:r>
      <w:r w:rsidR="00C91FA7" w:rsidRPr="00B95E8B">
        <w:t>clause 6</w:t>
      </w:r>
      <w:r w:rsidR="0075668F" w:rsidRPr="00B95E8B">
        <w:t>1</w:t>
      </w:r>
      <w:r w:rsidR="002A2C22">
        <w:noBreakHyphen/>
      </w:r>
      <w:r w:rsidR="0075668F" w:rsidRPr="00B95E8B">
        <w:t>5</w:t>
      </w:r>
      <w:r w:rsidRPr="00B95E8B">
        <w:t>.</w:t>
      </w:r>
    </w:p>
    <w:p w14:paraId="7766946A" w14:textId="77777777" w:rsidR="00EE72FF" w:rsidRPr="00B95E8B" w:rsidRDefault="00EE72FF" w:rsidP="00EE72FF">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5588B70" w14:textId="77777777" w:rsidR="00EE72FF" w:rsidRPr="00B95E8B" w:rsidRDefault="00EE72FF" w:rsidP="00EE72FF">
      <w:pPr>
        <w:pStyle w:val="SubsectionHead"/>
      </w:pPr>
      <w:r w:rsidRPr="00B95E8B">
        <w:t>Making and keeping records</w:t>
      </w:r>
    </w:p>
    <w:p w14:paraId="20EA14F1" w14:textId="77777777" w:rsidR="00EE72FF" w:rsidRPr="00B95E8B" w:rsidRDefault="00EE72FF" w:rsidP="00EE72FF">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4F321F71"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3121B92C" w14:textId="77777777" w:rsidTr="0082472F">
        <w:trPr>
          <w:tblHeader/>
        </w:trPr>
        <w:tc>
          <w:tcPr>
            <w:tcW w:w="5000" w:type="pct"/>
            <w:gridSpan w:val="3"/>
            <w:tcBorders>
              <w:top w:val="single" w:sz="12" w:space="0" w:color="auto"/>
              <w:bottom w:val="single" w:sz="2" w:space="0" w:color="auto"/>
            </w:tcBorders>
            <w:shd w:val="clear" w:color="auto" w:fill="auto"/>
          </w:tcPr>
          <w:p w14:paraId="50ED0D3D" w14:textId="726E7AA7" w:rsidR="00EE72FF" w:rsidRPr="00B95E8B" w:rsidRDefault="00EE72FF" w:rsidP="00EE72FF">
            <w:pPr>
              <w:pStyle w:val="TableHeading"/>
            </w:pPr>
            <w:r w:rsidRPr="00B95E8B">
              <w:t>Record</w:t>
            </w:r>
            <w:r w:rsidR="002A2C22">
              <w:noBreakHyphen/>
            </w:r>
            <w:r w:rsidRPr="00B95E8B">
              <w:t>keeping</w:t>
            </w:r>
          </w:p>
        </w:tc>
      </w:tr>
      <w:tr w:rsidR="00EE72FF" w:rsidRPr="00B95E8B" w14:paraId="6DB9DB23" w14:textId="77777777" w:rsidTr="0082472F">
        <w:trPr>
          <w:tblHeader/>
        </w:trPr>
        <w:tc>
          <w:tcPr>
            <w:tcW w:w="429" w:type="pct"/>
            <w:tcBorders>
              <w:top w:val="single" w:sz="2" w:space="0" w:color="auto"/>
              <w:bottom w:val="single" w:sz="12" w:space="0" w:color="auto"/>
            </w:tcBorders>
            <w:shd w:val="clear" w:color="auto" w:fill="auto"/>
          </w:tcPr>
          <w:p w14:paraId="75C9A8EB"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54623AB4"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5772E4A1" w14:textId="77777777" w:rsidR="00EE72FF" w:rsidRPr="00B95E8B" w:rsidRDefault="00EE72FF" w:rsidP="00EE72FF">
            <w:pPr>
              <w:pStyle w:val="TableHeading"/>
            </w:pPr>
            <w:r w:rsidRPr="00B95E8B">
              <w:t>Rule</w:t>
            </w:r>
          </w:p>
        </w:tc>
      </w:tr>
      <w:tr w:rsidR="00EE72FF" w:rsidRPr="00B95E8B" w14:paraId="3AB8CB0E" w14:textId="77777777" w:rsidTr="0082472F">
        <w:tc>
          <w:tcPr>
            <w:tcW w:w="429" w:type="pct"/>
            <w:tcBorders>
              <w:top w:val="single" w:sz="2" w:space="0" w:color="auto"/>
              <w:bottom w:val="single" w:sz="2" w:space="0" w:color="auto"/>
            </w:tcBorders>
            <w:shd w:val="clear" w:color="auto" w:fill="auto"/>
          </w:tcPr>
          <w:p w14:paraId="0E18C813"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67C04C34" w14:textId="77777777" w:rsidR="00EE72FF" w:rsidRPr="00B95E8B" w:rsidRDefault="00EE72FF"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73855C9" w14:textId="77777777" w:rsidR="00EE72FF" w:rsidRPr="00B95E8B" w:rsidRDefault="00EE72FF" w:rsidP="00EE72FF">
            <w:pPr>
              <w:pStyle w:val="Tabletext"/>
            </w:pPr>
            <w:r w:rsidRPr="00B95E8B">
              <w:t>The following person:</w:t>
            </w:r>
          </w:p>
          <w:p w14:paraId="273FD344" w14:textId="77777777" w:rsidR="00EE72FF" w:rsidRPr="00B95E8B" w:rsidRDefault="00EE72FF" w:rsidP="00EE72FF">
            <w:pPr>
              <w:pStyle w:val="Tablea"/>
            </w:pPr>
            <w:r w:rsidRPr="00B95E8B">
              <w:t>(a) the liable collection agent in the sale case;</w:t>
            </w:r>
          </w:p>
          <w:p w14:paraId="5698A9F9" w14:textId="77777777" w:rsidR="00EE72FF" w:rsidRPr="00B95E8B" w:rsidRDefault="00EE72FF" w:rsidP="00EE72FF">
            <w:pPr>
              <w:pStyle w:val="Tablea"/>
            </w:pPr>
            <w:r w:rsidRPr="00B95E8B">
              <w:t>(b) the person who carried out the processing in the processing case;</w:t>
            </w:r>
          </w:p>
          <w:p w14:paraId="39BDA03B" w14:textId="77777777" w:rsidR="00EE72FF" w:rsidRPr="00B95E8B" w:rsidRDefault="00EE72FF" w:rsidP="00EE72FF">
            <w:pPr>
              <w:pStyle w:val="Tablea"/>
            </w:pPr>
            <w:r w:rsidRPr="00B95E8B">
              <w:t>(c) the exporting agent in the export case</w:t>
            </w:r>
          </w:p>
        </w:tc>
      </w:tr>
      <w:tr w:rsidR="00EE72FF" w:rsidRPr="00B95E8B" w14:paraId="23047F39" w14:textId="77777777" w:rsidTr="0082472F">
        <w:tc>
          <w:tcPr>
            <w:tcW w:w="429" w:type="pct"/>
            <w:tcBorders>
              <w:top w:val="single" w:sz="2" w:space="0" w:color="auto"/>
              <w:bottom w:val="single" w:sz="2" w:space="0" w:color="auto"/>
            </w:tcBorders>
            <w:shd w:val="clear" w:color="auto" w:fill="auto"/>
          </w:tcPr>
          <w:p w14:paraId="5E52A6D6" w14:textId="77777777" w:rsidR="00EE72FF" w:rsidRPr="00B95E8B" w:rsidRDefault="00EE72FF" w:rsidP="00EE72FF">
            <w:pPr>
              <w:pStyle w:val="Tabletext"/>
            </w:pPr>
            <w:r w:rsidRPr="00B95E8B">
              <w:t>2</w:t>
            </w:r>
          </w:p>
        </w:tc>
        <w:tc>
          <w:tcPr>
            <w:tcW w:w="2285" w:type="pct"/>
            <w:tcBorders>
              <w:top w:val="single" w:sz="2" w:space="0" w:color="auto"/>
              <w:bottom w:val="single" w:sz="2" w:space="0" w:color="auto"/>
            </w:tcBorders>
            <w:shd w:val="clear" w:color="auto" w:fill="auto"/>
          </w:tcPr>
          <w:p w14:paraId="23D735E9" w14:textId="77777777" w:rsidR="00EE72FF" w:rsidRPr="00B95E8B" w:rsidRDefault="00EE72FF" w:rsidP="00EE72F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23C0124" w14:textId="77777777" w:rsidR="00EE72FF" w:rsidRPr="00B95E8B" w:rsidRDefault="00EE72FF" w:rsidP="00EE72FF">
            <w:pPr>
              <w:pStyle w:val="Tabletext"/>
            </w:pPr>
            <w:r w:rsidRPr="00B95E8B">
              <w:t>The records must enable the person to substantiate the equivalent amount payable and paid by the person in relation to the stone fruit</w:t>
            </w:r>
          </w:p>
        </w:tc>
      </w:tr>
      <w:tr w:rsidR="00EE72FF" w:rsidRPr="00B95E8B" w14:paraId="2216AFF9" w14:textId="77777777" w:rsidTr="0082472F">
        <w:tc>
          <w:tcPr>
            <w:tcW w:w="429" w:type="pct"/>
            <w:tcBorders>
              <w:top w:val="single" w:sz="2" w:space="0" w:color="auto"/>
              <w:bottom w:val="single" w:sz="12" w:space="0" w:color="auto"/>
            </w:tcBorders>
            <w:shd w:val="clear" w:color="auto" w:fill="auto"/>
          </w:tcPr>
          <w:p w14:paraId="7E916992" w14:textId="77777777" w:rsidR="00EE72FF" w:rsidRPr="00B95E8B" w:rsidRDefault="00EE72FF" w:rsidP="00EE72FF">
            <w:pPr>
              <w:pStyle w:val="Tabletext"/>
            </w:pPr>
            <w:r w:rsidRPr="00B95E8B">
              <w:t>3</w:t>
            </w:r>
          </w:p>
        </w:tc>
        <w:tc>
          <w:tcPr>
            <w:tcW w:w="2285" w:type="pct"/>
            <w:tcBorders>
              <w:top w:val="single" w:sz="2" w:space="0" w:color="auto"/>
              <w:bottom w:val="single" w:sz="12" w:space="0" w:color="auto"/>
            </w:tcBorders>
            <w:shd w:val="clear" w:color="auto" w:fill="auto"/>
          </w:tcPr>
          <w:p w14:paraId="2B8C0B43" w14:textId="77777777" w:rsidR="00EE72FF" w:rsidRPr="00B95E8B" w:rsidRDefault="00EE72FF" w:rsidP="00EE72FF">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698E1AE" w14:textId="77777777" w:rsidR="00EE72FF" w:rsidRPr="00B95E8B" w:rsidRDefault="00EE72FF" w:rsidP="00EE72FF">
            <w:pPr>
              <w:pStyle w:val="Tabletext"/>
            </w:pPr>
            <w:r w:rsidRPr="00B95E8B">
              <w:t xml:space="preserve">Until the end of the period of 5 years beginning on the day after the end of the </w:t>
            </w:r>
            <w:r w:rsidR="0036340E" w:rsidRPr="00B95E8B">
              <w:t>financial year</w:t>
            </w:r>
            <w:r w:rsidRPr="00B95E8B">
              <w:t xml:space="preserve"> in which the stone fruit is sold, processed or exported</w:t>
            </w:r>
          </w:p>
        </w:tc>
      </w:tr>
    </w:tbl>
    <w:p w14:paraId="5B699C2D" w14:textId="77777777" w:rsidR="00EE72FF" w:rsidRPr="00B95E8B" w:rsidRDefault="00EE72FF" w:rsidP="00EE72F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D995771" w14:textId="09848DDA" w:rsidR="00EE72FF" w:rsidRPr="00B95E8B" w:rsidRDefault="00AE7B0B" w:rsidP="00EE72FF">
      <w:pPr>
        <w:pStyle w:val="ActHead5"/>
      </w:pPr>
      <w:bookmarkStart w:id="401" w:name="_Toc195792430"/>
      <w:r w:rsidRPr="002A2C22">
        <w:rPr>
          <w:rStyle w:val="CharSectno"/>
        </w:rPr>
        <w:t>61</w:t>
      </w:r>
      <w:r w:rsidR="002A2C22" w:rsidRPr="002A2C22">
        <w:rPr>
          <w:rStyle w:val="CharSectno"/>
        </w:rPr>
        <w:noBreakHyphen/>
      </w:r>
      <w:r w:rsidRPr="002A2C22">
        <w:rPr>
          <w:rStyle w:val="CharSectno"/>
        </w:rPr>
        <w:t>3</w:t>
      </w:r>
      <w:r w:rsidR="00EE72FF" w:rsidRPr="00B95E8B">
        <w:t xml:space="preserve">  Obligations of persons claiming levy or charge exemption</w:t>
      </w:r>
      <w:bookmarkEnd w:id="401"/>
    </w:p>
    <w:p w14:paraId="7EBC75DE" w14:textId="77777777" w:rsidR="00EE72FF" w:rsidRPr="00B95E8B" w:rsidRDefault="00EE72FF" w:rsidP="00EE72FF">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1F02D48A" w14:textId="77777777" w:rsidR="00EE72FF" w:rsidRPr="00B95E8B" w:rsidRDefault="00EE72FF" w:rsidP="00EE72FF">
      <w:pPr>
        <w:pStyle w:val="paragraph"/>
      </w:pPr>
      <w:r w:rsidRPr="00B95E8B">
        <w:tab/>
        <w:t>(a)</w:t>
      </w:r>
      <w:r w:rsidRPr="00B95E8B">
        <w:tab/>
        <w:t xml:space="preserve">stone fruit is harvested in Australia and in a </w:t>
      </w:r>
      <w:r w:rsidR="00AA3818" w:rsidRPr="00B95E8B">
        <w:t>financial year</w:t>
      </w:r>
      <w:r w:rsidRPr="00B95E8B">
        <w:t xml:space="preserve"> is sold by, or processed by or for, the person who owns the stone fruit immediately after it is harvested and the person considers that an exemption from levy applies; or</w:t>
      </w:r>
    </w:p>
    <w:p w14:paraId="4AA07498" w14:textId="77777777" w:rsidR="00EE72FF" w:rsidRPr="00B95E8B" w:rsidRDefault="00EE72FF" w:rsidP="00EE72FF">
      <w:pPr>
        <w:pStyle w:val="paragraph"/>
      </w:pPr>
      <w:r w:rsidRPr="00B95E8B">
        <w:tab/>
        <w:t>(b)</w:t>
      </w:r>
      <w:r w:rsidRPr="00B95E8B">
        <w:tab/>
        <w:t xml:space="preserve">stone fruit is harvested in Australia and in a </w:t>
      </w:r>
      <w:r w:rsidR="00AA3818" w:rsidRPr="00B95E8B">
        <w:t>financial year</w:t>
      </w:r>
      <w:r w:rsidRPr="00B95E8B">
        <w:t xml:space="preserve"> is exported from Australia and the person who </w:t>
      </w:r>
      <w:r w:rsidR="009628DE" w:rsidRPr="00B95E8B">
        <w:t>exports</w:t>
      </w:r>
      <w:r w:rsidRPr="00B95E8B">
        <w:t xml:space="preserve"> the stone fruit considers that an exemption from charge applies.</w:t>
      </w:r>
    </w:p>
    <w:p w14:paraId="08A5C97B" w14:textId="77777777" w:rsidR="00EE72FF" w:rsidRPr="00B95E8B" w:rsidRDefault="00EE72FF" w:rsidP="00EE72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E72FF" w:rsidRPr="00B95E8B" w14:paraId="3DE3C033" w14:textId="77777777" w:rsidTr="0082472F">
        <w:trPr>
          <w:tblHeader/>
        </w:trPr>
        <w:tc>
          <w:tcPr>
            <w:tcW w:w="5000" w:type="pct"/>
            <w:gridSpan w:val="3"/>
            <w:tcBorders>
              <w:top w:val="single" w:sz="12" w:space="0" w:color="auto"/>
              <w:bottom w:val="single" w:sz="2" w:space="0" w:color="auto"/>
            </w:tcBorders>
            <w:shd w:val="clear" w:color="auto" w:fill="auto"/>
          </w:tcPr>
          <w:p w14:paraId="5B2F3A7D" w14:textId="284BFDC6" w:rsidR="00EE72FF" w:rsidRPr="00B95E8B" w:rsidRDefault="00EE72FF" w:rsidP="00EE72FF">
            <w:pPr>
              <w:pStyle w:val="TableHeading"/>
            </w:pPr>
            <w:r w:rsidRPr="00B95E8B">
              <w:t>Record</w:t>
            </w:r>
            <w:r w:rsidR="002A2C22">
              <w:noBreakHyphen/>
            </w:r>
            <w:r w:rsidRPr="00B95E8B">
              <w:t>keeping</w:t>
            </w:r>
          </w:p>
        </w:tc>
      </w:tr>
      <w:tr w:rsidR="00EE72FF" w:rsidRPr="00B95E8B" w14:paraId="66B2BFE5" w14:textId="77777777" w:rsidTr="0082472F">
        <w:trPr>
          <w:tblHeader/>
        </w:trPr>
        <w:tc>
          <w:tcPr>
            <w:tcW w:w="429" w:type="pct"/>
            <w:tcBorders>
              <w:top w:val="single" w:sz="2" w:space="0" w:color="auto"/>
              <w:bottom w:val="single" w:sz="12" w:space="0" w:color="auto"/>
            </w:tcBorders>
            <w:shd w:val="clear" w:color="auto" w:fill="auto"/>
          </w:tcPr>
          <w:p w14:paraId="655148DB" w14:textId="77777777" w:rsidR="00EE72FF" w:rsidRPr="00B95E8B" w:rsidRDefault="00EE72FF" w:rsidP="00EE72FF">
            <w:pPr>
              <w:pStyle w:val="TableHeading"/>
            </w:pPr>
            <w:r w:rsidRPr="00B95E8B">
              <w:t>Item</w:t>
            </w:r>
          </w:p>
        </w:tc>
        <w:tc>
          <w:tcPr>
            <w:tcW w:w="2285" w:type="pct"/>
            <w:tcBorders>
              <w:top w:val="single" w:sz="2" w:space="0" w:color="auto"/>
              <w:bottom w:val="single" w:sz="12" w:space="0" w:color="auto"/>
            </w:tcBorders>
            <w:shd w:val="clear" w:color="auto" w:fill="auto"/>
          </w:tcPr>
          <w:p w14:paraId="7A64DBB6" w14:textId="77777777" w:rsidR="00EE72FF" w:rsidRPr="00B95E8B" w:rsidRDefault="00EE72FF" w:rsidP="00EE72FF">
            <w:pPr>
              <w:pStyle w:val="TableHeading"/>
            </w:pPr>
            <w:r w:rsidRPr="00B95E8B">
              <w:t>Matter</w:t>
            </w:r>
          </w:p>
        </w:tc>
        <w:tc>
          <w:tcPr>
            <w:tcW w:w="2286" w:type="pct"/>
            <w:tcBorders>
              <w:top w:val="single" w:sz="2" w:space="0" w:color="auto"/>
              <w:bottom w:val="single" w:sz="12" w:space="0" w:color="auto"/>
            </w:tcBorders>
            <w:shd w:val="clear" w:color="auto" w:fill="auto"/>
          </w:tcPr>
          <w:p w14:paraId="0A4DD360" w14:textId="77777777" w:rsidR="00EE72FF" w:rsidRPr="00B95E8B" w:rsidRDefault="00EE72FF" w:rsidP="00EE72FF">
            <w:pPr>
              <w:pStyle w:val="TableHeading"/>
            </w:pPr>
            <w:r w:rsidRPr="00B95E8B">
              <w:t>Rule</w:t>
            </w:r>
          </w:p>
        </w:tc>
      </w:tr>
      <w:tr w:rsidR="00EE72FF" w:rsidRPr="00B95E8B" w14:paraId="0C0F9598" w14:textId="77777777" w:rsidTr="0082472F">
        <w:tc>
          <w:tcPr>
            <w:tcW w:w="429" w:type="pct"/>
            <w:tcBorders>
              <w:top w:val="single" w:sz="2" w:space="0" w:color="auto"/>
              <w:bottom w:val="single" w:sz="2" w:space="0" w:color="auto"/>
            </w:tcBorders>
            <w:shd w:val="clear" w:color="auto" w:fill="auto"/>
          </w:tcPr>
          <w:p w14:paraId="7278B2F8" w14:textId="77777777" w:rsidR="00EE72FF" w:rsidRPr="00B95E8B" w:rsidRDefault="00EE72FF" w:rsidP="00EE72FF">
            <w:pPr>
              <w:pStyle w:val="Tabletext"/>
            </w:pPr>
            <w:r w:rsidRPr="00B95E8B">
              <w:t>1</w:t>
            </w:r>
          </w:p>
        </w:tc>
        <w:tc>
          <w:tcPr>
            <w:tcW w:w="2285" w:type="pct"/>
            <w:tcBorders>
              <w:top w:val="single" w:sz="2" w:space="0" w:color="auto"/>
              <w:bottom w:val="single" w:sz="2" w:space="0" w:color="auto"/>
            </w:tcBorders>
            <w:shd w:val="clear" w:color="auto" w:fill="auto"/>
          </w:tcPr>
          <w:p w14:paraId="1B76BAD3" w14:textId="77777777" w:rsidR="00EE72FF" w:rsidRPr="00B95E8B" w:rsidRDefault="00EE72FF" w:rsidP="00EE72F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4E9E554" w14:textId="77777777" w:rsidR="00EE72FF" w:rsidRPr="00B95E8B" w:rsidRDefault="00EE72FF" w:rsidP="00EE72FF">
            <w:pPr>
              <w:pStyle w:val="Tabletext"/>
            </w:pPr>
            <w:r w:rsidRPr="00B95E8B">
              <w:t>The person</w:t>
            </w:r>
          </w:p>
        </w:tc>
      </w:tr>
      <w:tr w:rsidR="00EE72FF" w:rsidRPr="00B95E8B" w14:paraId="133E9210" w14:textId="77777777" w:rsidTr="0082472F">
        <w:tc>
          <w:tcPr>
            <w:tcW w:w="429" w:type="pct"/>
            <w:tcBorders>
              <w:top w:val="single" w:sz="2" w:space="0" w:color="auto"/>
              <w:bottom w:val="single" w:sz="2" w:space="0" w:color="auto"/>
            </w:tcBorders>
            <w:shd w:val="clear" w:color="auto" w:fill="auto"/>
          </w:tcPr>
          <w:p w14:paraId="4CEAA609" w14:textId="77777777" w:rsidR="00EE72FF" w:rsidRPr="00B95E8B" w:rsidRDefault="00EE72FF" w:rsidP="00EE72FF">
            <w:pPr>
              <w:pStyle w:val="Tabletext"/>
            </w:pPr>
            <w:r w:rsidRPr="00B95E8B">
              <w:t>2</w:t>
            </w:r>
          </w:p>
        </w:tc>
        <w:tc>
          <w:tcPr>
            <w:tcW w:w="2285" w:type="pct"/>
            <w:tcBorders>
              <w:top w:val="single" w:sz="2" w:space="0" w:color="auto"/>
              <w:bottom w:val="single" w:sz="2" w:space="0" w:color="auto"/>
            </w:tcBorders>
            <w:shd w:val="clear" w:color="auto" w:fill="auto"/>
          </w:tcPr>
          <w:p w14:paraId="60F07B7D" w14:textId="77777777" w:rsidR="00EE72FF" w:rsidRPr="00B95E8B" w:rsidRDefault="00EE72FF" w:rsidP="00EE72F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4BE4A8C" w14:textId="77777777" w:rsidR="00EE72FF" w:rsidRPr="00B95E8B" w:rsidRDefault="00EE72FF" w:rsidP="00EE72FF">
            <w:pPr>
              <w:pStyle w:val="Tabletext"/>
            </w:pPr>
            <w:r w:rsidRPr="00B95E8B">
              <w:t>The records must contain details that are relevant to working out whether the exemption applies</w:t>
            </w:r>
          </w:p>
        </w:tc>
      </w:tr>
      <w:tr w:rsidR="00EE72FF" w:rsidRPr="00B95E8B" w14:paraId="60AE1865" w14:textId="77777777" w:rsidTr="0082472F">
        <w:tc>
          <w:tcPr>
            <w:tcW w:w="429" w:type="pct"/>
            <w:tcBorders>
              <w:top w:val="single" w:sz="2" w:space="0" w:color="auto"/>
              <w:bottom w:val="single" w:sz="12" w:space="0" w:color="auto"/>
            </w:tcBorders>
            <w:shd w:val="clear" w:color="auto" w:fill="auto"/>
          </w:tcPr>
          <w:p w14:paraId="627621F0" w14:textId="77777777" w:rsidR="00EE72FF" w:rsidRPr="00B95E8B" w:rsidRDefault="00EE72FF" w:rsidP="00EE72FF">
            <w:pPr>
              <w:pStyle w:val="Tabletext"/>
            </w:pPr>
            <w:r w:rsidRPr="00B95E8B">
              <w:t>3</w:t>
            </w:r>
          </w:p>
        </w:tc>
        <w:tc>
          <w:tcPr>
            <w:tcW w:w="2285" w:type="pct"/>
            <w:tcBorders>
              <w:top w:val="single" w:sz="2" w:space="0" w:color="auto"/>
              <w:bottom w:val="single" w:sz="12" w:space="0" w:color="auto"/>
            </w:tcBorders>
            <w:shd w:val="clear" w:color="auto" w:fill="auto"/>
          </w:tcPr>
          <w:p w14:paraId="6900E1E1" w14:textId="77777777" w:rsidR="00EE72FF" w:rsidRPr="00B95E8B" w:rsidRDefault="00EE72FF" w:rsidP="00EE72FF">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61E671F1" w14:textId="77777777" w:rsidR="00EE72FF" w:rsidRPr="00B95E8B" w:rsidRDefault="00EE72FF" w:rsidP="00EE72FF">
            <w:pPr>
              <w:pStyle w:val="Tabletext"/>
            </w:pPr>
            <w:r w:rsidRPr="00B95E8B">
              <w:t xml:space="preserve">Until the end of the period of 5 years beginning on the day after the end of the </w:t>
            </w:r>
            <w:r w:rsidR="00AA3818" w:rsidRPr="00B95E8B">
              <w:t>financial year</w:t>
            </w:r>
          </w:p>
        </w:tc>
      </w:tr>
    </w:tbl>
    <w:p w14:paraId="11EABF79" w14:textId="77777777" w:rsidR="00EE72FF" w:rsidRPr="00B95E8B" w:rsidRDefault="00EE72FF" w:rsidP="00EE72FF">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5C04432" w14:textId="4685F300" w:rsidR="00EE72FF" w:rsidRPr="00B95E8B" w:rsidRDefault="00AE7B0B" w:rsidP="00EE72FF">
      <w:pPr>
        <w:pStyle w:val="ActHead5"/>
      </w:pPr>
      <w:bookmarkStart w:id="402" w:name="_Toc195792431"/>
      <w:r w:rsidRPr="002A2C22">
        <w:rPr>
          <w:rStyle w:val="CharSectno"/>
        </w:rPr>
        <w:t>61</w:t>
      </w:r>
      <w:r w:rsidR="002A2C22" w:rsidRPr="002A2C22">
        <w:rPr>
          <w:rStyle w:val="CharSectno"/>
        </w:rPr>
        <w:noBreakHyphen/>
      </w:r>
      <w:r w:rsidRPr="002A2C22">
        <w:rPr>
          <w:rStyle w:val="CharSectno"/>
        </w:rPr>
        <w:t>4</w:t>
      </w:r>
      <w:r w:rsidR="00EE72FF" w:rsidRPr="00B95E8B">
        <w:t xml:space="preserve">  Process for obtaining exemption from giving quarterly returns—levy payers or charge payers</w:t>
      </w:r>
      <w:bookmarkEnd w:id="402"/>
    </w:p>
    <w:p w14:paraId="6C0517B1" w14:textId="77777777" w:rsidR="00EE72FF" w:rsidRPr="00B95E8B" w:rsidRDefault="00EE72FF" w:rsidP="00EE72FF">
      <w:pPr>
        <w:pStyle w:val="subsection"/>
      </w:pPr>
      <w:r w:rsidRPr="00B95E8B">
        <w:tab/>
        <w:t>(1)</w:t>
      </w:r>
      <w:r w:rsidRPr="00B95E8B">
        <w:tab/>
        <w:t>A person who:</w:t>
      </w:r>
    </w:p>
    <w:p w14:paraId="1A6ABFF0" w14:textId="77777777" w:rsidR="00EE72FF" w:rsidRPr="00B95E8B" w:rsidRDefault="00EE72FF" w:rsidP="00EE72FF">
      <w:pPr>
        <w:pStyle w:val="paragraph"/>
      </w:pPr>
      <w:r w:rsidRPr="00B95E8B">
        <w:tab/>
        <w:t>(a)</w:t>
      </w:r>
      <w:r w:rsidRPr="00B95E8B">
        <w:tab/>
        <w:t xml:space="preserve">is a levy payer for levy imposed on stone fruit that is processed by the </w:t>
      </w:r>
      <w:r w:rsidR="00C42E52" w:rsidRPr="00B95E8B">
        <w:t>levy payer</w:t>
      </w:r>
      <w:r w:rsidRPr="00B95E8B">
        <w:t xml:space="preserve"> in a financial year; or</w:t>
      </w:r>
    </w:p>
    <w:p w14:paraId="0C521D8D" w14:textId="77777777" w:rsidR="00EE72FF" w:rsidRPr="00B95E8B" w:rsidRDefault="00EE72FF" w:rsidP="00EE72FF">
      <w:pPr>
        <w:pStyle w:val="paragraph"/>
      </w:pPr>
      <w:r w:rsidRPr="00B95E8B">
        <w:tab/>
        <w:t>(b)</w:t>
      </w:r>
      <w:r w:rsidRPr="00B95E8B">
        <w:tab/>
        <w:t>is a charge payer for charge imposed on stone fruit that is exported in a financial year other than through an exporting agent;</w:t>
      </w:r>
    </w:p>
    <w:p w14:paraId="45446903" w14:textId="77777777" w:rsidR="00EE72FF" w:rsidRPr="00B95E8B" w:rsidRDefault="00EE72FF" w:rsidP="00EE72FF">
      <w:pPr>
        <w:pStyle w:val="subsection2"/>
      </w:pPr>
      <w:r w:rsidRPr="00B95E8B">
        <w:t>is not required to give returns for quarters in the year if:</w:t>
      </w:r>
    </w:p>
    <w:p w14:paraId="6C7D7A2B" w14:textId="77777777" w:rsidR="00EE72FF" w:rsidRPr="00B95E8B" w:rsidRDefault="00EE72FF" w:rsidP="00EE72FF">
      <w:pPr>
        <w:pStyle w:val="paragraph"/>
      </w:pPr>
      <w:r w:rsidRPr="00B95E8B">
        <w:tab/>
        <w:t>(c)</w:t>
      </w:r>
      <w:r w:rsidRPr="00B95E8B">
        <w:tab/>
        <w:t>the person applies to the Secretary for an exemption from the requirement to give returns for quarters in the year; and</w:t>
      </w:r>
    </w:p>
    <w:p w14:paraId="24C4BAE9" w14:textId="77777777" w:rsidR="00EE72FF" w:rsidRPr="00B95E8B" w:rsidRDefault="00EE72FF" w:rsidP="00EE72FF">
      <w:pPr>
        <w:pStyle w:val="paragraph"/>
      </w:pPr>
      <w:r w:rsidRPr="00B95E8B">
        <w:tab/>
        <w:t>(d)</w:t>
      </w:r>
      <w:r w:rsidRPr="00B95E8B">
        <w:tab/>
        <w:t>the person applies before the end of the first quarter in the year in which such levy or charge is imposed; and</w:t>
      </w:r>
    </w:p>
    <w:p w14:paraId="2A4336B7" w14:textId="14CFCDD2" w:rsidR="00EE72FF" w:rsidRPr="00B95E8B" w:rsidRDefault="00EE72FF" w:rsidP="00EE72FF">
      <w:pPr>
        <w:pStyle w:val="paragraph"/>
      </w:pPr>
      <w:r w:rsidRPr="00B95E8B">
        <w:tab/>
        <w:t>(e)</w:t>
      </w:r>
      <w:r w:rsidRPr="00B95E8B">
        <w:tab/>
        <w:t xml:space="preserve">the Secretary grants that exemption under </w:t>
      </w:r>
      <w:r w:rsidR="002A2C22">
        <w:t>section 1</w:t>
      </w:r>
      <w:r w:rsidR="00342EA0" w:rsidRPr="00B95E8B">
        <w:t>0</w:t>
      </w:r>
      <w:r w:rsidRPr="00B95E8B">
        <w:t>.</w:t>
      </w:r>
    </w:p>
    <w:p w14:paraId="6F96DB8D" w14:textId="77777777" w:rsidR="00EE72FF" w:rsidRPr="00B95E8B" w:rsidRDefault="00EE72FF" w:rsidP="00EE72FF">
      <w:pPr>
        <w:pStyle w:val="subsection"/>
      </w:pPr>
      <w:r w:rsidRPr="00B95E8B">
        <w:tab/>
        <w:t>(2)</w:t>
      </w:r>
      <w:r w:rsidRPr="00B95E8B">
        <w:tab/>
        <w:t>The person may apply only if the person reasonably believes that the sum of the amount of levy and charge that the person will pay, or will be likely to pay, in relation to stone fruit and the financial year will be less than $500.</w:t>
      </w:r>
    </w:p>
    <w:p w14:paraId="09719E98" w14:textId="3FBF265B" w:rsidR="00EE72FF" w:rsidRPr="00B95E8B" w:rsidRDefault="00EE72FF" w:rsidP="00EE72FF">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66DDF61F" w14:textId="6F9B90C2" w:rsidR="00EE72FF" w:rsidRPr="00B95E8B" w:rsidRDefault="00AE7B0B" w:rsidP="00EE72FF">
      <w:pPr>
        <w:pStyle w:val="ActHead5"/>
      </w:pPr>
      <w:bookmarkStart w:id="403" w:name="_Toc195792432"/>
      <w:r w:rsidRPr="002A2C22">
        <w:rPr>
          <w:rStyle w:val="CharSectno"/>
        </w:rPr>
        <w:t>61</w:t>
      </w:r>
      <w:r w:rsidR="002A2C22" w:rsidRPr="002A2C22">
        <w:rPr>
          <w:rStyle w:val="CharSectno"/>
        </w:rPr>
        <w:noBreakHyphen/>
      </w:r>
      <w:r w:rsidRPr="002A2C22">
        <w:rPr>
          <w:rStyle w:val="CharSectno"/>
        </w:rPr>
        <w:t>5</w:t>
      </w:r>
      <w:r w:rsidR="00EE72FF" w:rsidRPr="00B95E8B">
        <w:t xml:space="preserve">  Process for obtaining exemption from giving quarterly returns—collection agents</w:t>
      </w:r>
      <w:bookmarkEnd w:id="403"/>
    </w:p>
    <w:p w14:paraId="6C37F959" w14:textId="7D8D9888" w:rsidR="00EE72FF" w:rsidRPr="00B95E8B" w:rsidRDefault="00EE72FF" w:rsidP="00EE72FF">
      <w:pPr>
        <w:pStyle w:val="subsection"/>
      </w:pPr>
      <w:r w:rsidRPr="00B95E8B">
        <w:tab/>
        <w:t>(1)</w:t>
      </w:r>
      <w:r w:rsidRPr="00B95E8B">
        <w:tab/>
        <w:t xml:space="preserve">For the purposes of </w:t>
      </w:r>
      <w:r w:rsidR="00C91FA7" w:rsidRPr="00B95E8B">
        <w:t>subclause 6</w:t>
      </w:r>
      <w:r w:rsidR="0075668F" w:rsidRPr="00B95E8B">
        <w:t>1</w:t>
      </w:r>
      <w:r w:rsidR="002A2C22">
        <w:noBreakHyphen/>
      </w:r>
      <w:r w:rsidR="0075668F" w:rsidRPr="00B95E8B">
        <w:t>2</w:t>
      </w:r>
      <w:r w:rsidRPr="00B95E8B">
        <w:t>(3), a person is not required to give returns for quarters in the financial year if:</w:t>
      </w:r>
    </w:p>
    <w:p w14:paraId="3A65AF5D" w14:textId="77777777" w:rsidR="00EE72FF" w:rsidRPr="00B95E8B" w:rsidRDefault="00EE72FF" w:rsidP="00EE72FF">
      <w:pPr>
        <w:pStyle w:val="paragraph"/>
      </w:pPr>
      <w:r w:rsidRPr="00B95E8B">
        <w:tab/>
        <w:t>(a)</w:t>
      </w:r>
      <w:r w:rsidRPr="00B95E8B">
        <w:tab/>
        <w:t>the person applies to the Secretary for an exemption from the requirement to give returns for quarters in the year; and</w:t>
      </w:r>
    </w:p>
    <w:p w14:paraId="6A054924" w14:textId="77777777" w:rsidR="00EE72FF" w:rsidRPr="00B95E8B" w:rsidRDefault="00EE72FF" w:rsidP="00EE72FF">
      <w:pPr>
        <w:pStyle w:val="paragraph"/>
      </w:pPr>
      <w:r w:rsidRPr="00B95E8B">
        <w:tab/>
        <w:t>(b)</w:t>
      </w:r>
      <w:r w:rsidRPr="00B95E8B">
        <w:tab/>
        <w:t>the person applies before the end of the first quarter in the year in which levy or charge is imposed on stone fruit where the person is liable to pay an equivalent amount; and</w:t>
      </w:r>
    </w:p>
    <w:p w14:paraId="67D3D96B" w14:textId="66429A48" w:rsidR="00EE72FF" w:rsidRPr="00B95E8B" w:rsidRDefault="00EE72FF" w:rsidP="00EE72FF">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4548DAED" w14:textId="77777777" w:rsidR="00EE72FF" w:rsidRPr="00B95E8B" w:rsidRDefault="00EE72FF" w:rsidP="00EE72FF">
      <w:pPr>
        <w:pStyle w:val="subsection"/>
      </w:pPr>
      <w:r w:rsidRPr="00B95E8B">
        <w:tab/>
        <w:t>(2)</w:t>
      </w:r>
      <w:r w:rsidRPr="00B95E8B">
        <w:tab/>
        <w:t>The person may apply only if the person reasonably believes that the total equivalent amount that the person will pay, or will be likely to pay, in relation to stone fruit and the financial year will be less than $500.</w:t>
      </w:r>
    </w:p>
    <w:p w14:paraId="17039602" w14:textId="552E18CF" w:rsidR="00EE72FF" w:rsidRPr="00B95E8B" w:rsidRDefault="00EE72FF" w:rsidP="00EE72FF">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7F9E9161" w14:textId="77777777" w:rsidR="007D139B" w:rsidRPr="00B95E8B" w:rsidRDefault="006B2A9D" w:rsidP="007D139B">
      <w:pPr>
        <w:pStyle w:val="ActHead3"/>
        <w:pageBreakBefore/>
      </w:pPr>
      <w:bookmarkStart w:id="404" w:name="_Toc195792433"/>
      <w:r w:rsidRPr="002A2C22">
        <w:rPr>
          <w:rStyle w:val="CharDivNo"/>
        </w:rPr>
        <w:t>Division </w:t>
      </w:r>
      <w:r w:rsidR="005045F0" w:rsidRPr="002A2C22">
        <w:rPr>
          <w:rStyle w:val="CharDivNo"/>
        </w:rPr>
        <w:t>62</w:t>
      </w:r>
      <w:r w:rsidR="007D139B" w:rsidRPr="00B95E8B">
        <w:t>—</w:t>
      </w:r>
      <w:r w:rsidR="007D139B" w:rsidRPr="002A2C22">
        <w:rPr>
          <w:rStyle w:val="CharDivText"/>
        </w:rPr>
        <w:t>Strawberries</w:t>
      </w:r>
      <w:bookmarkEnd w:id="404"/>
    </w:p>
    <w:p w14:paraId="013C4176" w14:textId="6C968F74" w:rsidR="007D139B" w:rsidRPr="00B95E8B" w:rsidRDefault="005045F0" w:rsidP="007D139B">
      <w:pPr>
        <w:pStyle w:val="ActHead5"/>
      </w:pPr>
      <w:bookmarkStart w:id="405" w:name="_Toc195792434"/>
      <w:r w:rsidRPr="002A2C22">
        <w:rPr>
          <w:rStyle w:val="CharSectno"/>
        </w:rPr>
        <w:t>62</w:t>
      </w:r>
      <w:r w:rsidR="002A2C22" w:rsidRPr="002A2C22">
        <w:rPr>
          <w:rStyle w:val="CharSectno"/>
        </w:rPr>
        <w:noBreakHyphen/>
      </w:r>
      <w:r w:rsidRPr="002A2C22">
        <w:rPr>
          <w:rStyle w:val="CharSectno"/>
        </w:rPr>
        <w:t>1</w:t>
      </w:r>
      <w:r w:rsidR="007D139B" w:rsidRPr="00B95E8B">
        <w:t xml:space="preserve">  Obligations of levy payers</w:t>
      </w:r>
      <w:bookmarkEnd w:id="405"/>
    </w:p>
    <w:p w14:paraId="7FA7EBDC" w14:textId="77777777" w:rsidR="007D139B" w:rsidRPr="00B95E8B" w:rsidRDefault="007D139B" w:rsidP="007D139B">
      <w:pPr>
        <w:pStyle w:val="SubsectionHead"/>
      </w:pPr>
      <w:r w:rsidRPr="00B95E8B">
        <w:t>When strawberry runner levy due and payable</w:t>
      </w:r>
    </w:p>
    <w:p w14:paraId="68104644" w14:textId="77777777" w:rsidR="007D139B" w:rsidRPr="00B95E8B" w:rsidRDefault="007D139B" w:rsidP="007D139B">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 levy imposed on strawberry runners that are purchased by the levy payer in a quarter in a financial year, this table has effect.</w:t>
      </w:r>
    </w:p>
    <w:p w14:paraId="536480EF" w14:textId="77777777" w:rsidR="007D139B" w:rsidRPr="00B95E8B" w:rsidRDefault="007D139B" w:rsidP="007D139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7D139B" w:rsidRPr="00B95E8B" w14:paraId="623924C3" w14:textId="77777777" w:rsidTr="0082472F">
        <w:trPr>
          <w:tblHeader/>
        </w:trPr>
        <w:tc>
          <w:tcPr>
            <w:tcW w:w="5000" w:type="pct"/>
            <w:gridSpan w:val="3"/>
            <w:tcBorders>
              <w:top w:val="single" w:sz="12" w:space="0" w:color="auto"/>
              <w:bottom w:val="single" w:sz="2" w:space="0" w:color="auto"/>
            </w:tcBorders>
            <w:shd w:val="clear" w:color="auto" w:fill="auto"/>
          </w:tcPr>
          <w:p w14:paraId="51B32FAF" w14:textId="77777777" w:rsidR="007D139B" w:rsidRPr="00B95E8B" w:rsidRDefault="007D139B" w:rsidP="00FF46AE">
            <w:pPr>
              <w:pStyle w:val="TableHeading"/>
            </w:pPr>
            <w:r w:rsidRPr="00B95E8B">
              <w:t>Strawberry runner levy</w:t>
            </w:r>
          </w:p>
        </w:tc>
      </w:tr>
      <w:tr w:rsidR="007D139B" w:rsidRPr="00B95E8B" w14:paraId="2FDECF1F" w14:textId="77777777" w:rsidTr="0082472F">
        <w:trPr>
          <w:tblHeader/>
        </w:trPr>
        <w:tc>
          <w:tcPr>
            <w:tcW w:w="429" w:type="pct"/>
            <w:tcBorders>
              <w:top w:val="single" w:sz="2" w:space="0" w:color="auto"/>
              <w:bottom w:val="single" w:sz="12" w:space="0" w:color="auto"/>
            </w:tcBorders>
            <w:shd w:val="clear" w:color="auto" w:fill="auto"/>
          </w:tcPr>
          <w:p w14:paraId="45444506" w14:textId="77777777" w:rsidR="007D139B" w:rsidRPr="00B95E8B" w:rsidRDefault="007D139B" w:rsidP="00FF46AE">
            <w:pPr>
              <w:pStyle w:val="TableHeading"/>
            </w:pPr>
            <w:r w:rsidRPr="00B95E8B">
              <w:t>Item</w:t>
            </w:r>
          </w:p>
        </w:tc>
        <w:tc>
          <w:tcPr>
            <w:tcW w:w="2126" w:type="pct"/>
            <w:tcBorders>
              <w:top w:val="single" w:sz="2" w:space="0" w:color="auto"/>
              <w:bottom w:val="single" w:sz="12" w:space="0" w:color="auto"/>
            </w:tcBorders>
            <w:shd w:val="clear" w:color="auto" w:fill="auto"/>
          </w:tcPr>
          <w:p w14:paraId="6718DE81" w14:textId="77777777" w:rsidR="007D139B" w:rsidRPr="00B95E8B" w:rsidRDefault="007D139B" w:rsidP="00FF46AE">
            <w:pPr>
              <w:pStyle w:val="TableHeading"/>
            </w:pPr>
            <w:r w:rsidRPr="00B95E8B">
              <w:t>Matter</w:t>
            </w:r>
          </w:p>
        </w:tc>
        <w:tc>
          <w:tcPr>
            <w:tcW w:w="2445" w:type="pct"/>
            <w:tcBorders>
              <w:top w:val="single" w:sz="2" w:space="0" w:color="auto"/>
              <w:bottom w:val="single" w:sz="12" w:space="0" w:color="auto"/>
            </w:tcBorders>
            <w:shd w:val="clear" w:color="auto" w:fill="auto"/>
          </w:tcPr>
          <w:p w14:paraId="401CE736" w14:textId="77777777" w:rsidR="007D139B" w:rsidRPr="00B95E8B" w:rsidRDefault="007D139B" w:rsidP="00FF46AE">
            <w:pPr>
              <w:pStyle w:val="TableHeading"/>
            </w:pPr>
            <w:r w:rsidRPr="00B95E8B">
              <w:t>Rule</w:t>
            </w:r>
          </w:p>
        </w:tc>
      </w:tr>
      <w:tr w:rsidR="007D139B" w:rsidRPr="00B95E8B" w14:paraId="05439D8A" w14:textId="77777777" w:rsidTr="0082472F">
        <w:tc>
          <w:tcPr>
            <w:tcW w:w="429" w:type="pct"/>
            <w:tcBorders>
              <w:top w:val="single" w:sz="2" w:space="0" w:color="auto"/>
              <w:bottom w:val="single" w:sz="2" w:space="0" w:color="auto"/>
            </w:tcBorders>
            <w:shd w:val="clear" w:color="auto" w:fill="auto"/>
          </w:tcPr>
          <w:p w14:paraId="11BC9D33" w14:textId="77777777" w:rsidR="007D139B" w:rsidRPr="00B95E8B" w:rsidRDefault="007D139B" w:rsidP="00FF46AE">
            <w:pPr>
              <w:pStyle w:val="Tabletext"/>
            </w:pPr>
            <w:r w:rsidRPr="00B95E8B">
              <w:t>1</w:t>
            </w:r>
          </w:p>
        </w:tc>
        <w:tc>
          <w:tcPr>
            <w:tcW w:w="2126" w:type="pct"/>
            <w:tcBorders>
              <w:top w:val="single" w:sz="2" w:space="0" w:color="auto"/>
              <w:bottom w:val="single" w:sz="2" w:space="0" w:color="auto"/>
            </w:tcBorders>
            <w:shd w:val="clear" w:color="auto" w:fill="auto"/>
          </w:tcPr>
          <w:p w14:paraId="0BE76534" w14:textId="77777777" w:rsidR="007D139B" w:rsidRPr="00B95E8B" w:rsidRDefault="007D139B" w:rsidP="00FF46AE">
            <w:pPr>
              <w:pStyle w:val="Tabletext"/>
            </w:pPr>
            <w:r w:rsidRPr="00B95E8B">
              <w:t>For strawberry runners purchased from a person who carries on operations in Australia, when is the levy due and payable?</w:t>
            </w:r>
          </w:p>
        </w:tc>
        <w:tc>
          <w:tcPr>
            <w:tcW w:w="2445" w:type="pct"/>
            <w:tcBorders>
              <w:top w:val="single" w:sz="2" w:space="0" w:color="auto"/>
              <w:bottom w:val="single" w:sz="2" w:space="0" w:color="auto"/>
            </w:tcBorders>
            <w:shd w:val="clear" w:color="auto" w:fill="auto"/>
          </w:tcPr>
          <w:p w14:paraId="47222DCB" w14:textId="77777777" w:rsidR="007D139B" w:rsidRPr="00B95E8B" w:rsidRDefault="007D139B" w:rsidP="00FF46AE">
            <w:pPr>
              <w:pStyle w:val="Tabletext"/>
            </w:pPr>
            <w:r w:rsidRPr="00B95E8B">
              <w:t>On the last day of the first calendar month after the end of the quarter</w:t>
            </w:r>
          </w:p>
        </w:tc>
      </w:tr>
      <w:tr w:rsidR="007D139B" w:rsidRPr="00B95E8B" w14:paraId="724B59FD" w14:textId="77777777" w:rsidTr="0082472F">
        <w:tc>
          <w:tcPr>
            <w:tcW w:w="429" w:type="pct"/>
            <w:tcBorders>
              <w:top w:val="single" w:sz="2" w:space="0" w:color="auto"/>
              <w:bottom w:val="single" w:sz="2" w:space="0" w:color="auto"/>
            </w:tcBorders>
            <w:shd w:val="clear" w:color="auto" w:fill="auto"/>
          </w:tcPr>
          <w:p w14:paraId="0DFF73FA" w14:textId="77777777" w:rsidR="007D139B" w:rsidRPr="00B95E8B" w:rsidRDefault="007D139B" w:rsidP="00FF46AE">
            <w:pPr>
              <w:pStyle w:val="Tabletext"/>
            </w:pPr>
            <w:r w:rsidRPr="00B95E8B">
              <w:t>2</w:t>
            </w:r>
          </w:p>
        </w:tc>
        <w:tc>
          <w:tcPr>
            <w:tcW w:w="2126" w:type="pct"/>
            <w:tcBorders>
              <w:top w:val="single" w:sz="2" w:space="0" w:color="auto"/>
              <w:bottom w:val="single" w:sz="2" w:space="0" w:color="auto"/>
            </w:tcBorders>
            <w:shd w:val="clear" w:color="auto" w:fill="auto"/>
          </w:tcPr>
          <w:p w14:paraId="1C11042E" w14:textId="77777777" w:rsidR="007D139B" w:rsidRPr="00B95E8B" w:rsidRDefault="007D139B" w:rsidP="00FF46AE">
            <w:pPr>
              <w:pStyle w:val="Tabletext"/>
            </w:pPr>
            <w:r w:rsidRPr="00B95E8B">
              <w:t>For strawberry runners purchased from a person who carries on operations outside Australia but does not carry on any operations in Australia, when is the levy due and payable?</w:t>
            </w:r>
          </w:p>
        </w:tc>
        <w:tc>
          <w:tcPr>
            <w:tcW w:w="2445" w:type="pct"/>
            <w:tcBorders>
              <w:top w:val="single" w:sz="2" w:space="0" w:color="auto"/>
              <w:bottom w:val="single" w:sz="2" w:space="0" w:color="auto"/>
            </w:tcBorders>
            <w:shd w:val="clear" w:color="auto" w:fill="auto"/>
          </w:tcPr>
          <w:p w14:paraId="53DA21B1" w14:textId="77777777" w:rsidR="007D139B" w:rsidRPr="00B95E8B" w:rsidRDefault="007D139B" w:rsidP="00FF46AE">
            <w:pPr>
              <w:pStyle w:val="Tabletext"/>
            </w:pPr>
            <w:r w:rsidRPr="00B95E8B">
              <w:t>On the last day of the first calendar month after the end of the quarter</w:t>
            </w:r>
          </w:p>
        </w:tc>
      </w:tr>
      <w:tr w:rsidR="007D139B" w:rsidRPr="00B95E8B" w14:paraId="42717F97" w14:textId="77777777" w:rsidTr="0082472F">
        <w:tc>
          <w:tcPr>
            <w:tcW w:w="429" w:type="pct"/>
            <w:tcBorders>
              <w:top w:val="single" w:sz="2" w:space="0" w:color="auto"/>
              <w:bottom w:val="single" w:sz="12" w:space="0" w:color="auto"/>
            </w:tcBorders>
            <w:shd w:val="clear" w:color="auto" w:fill="auto"/>
          </w:tcPr>
          <w:p w14:paraId="4FC8452E" w14:textId="77777777" w:rsidR="007D139B" w:rsidRPr="00B95E8B" w:rsidRDefault="007D139B" w:rsidP="00FF46AE">
            <w:pPr>
              <w:pStyle w:val="Tabletext"/>
            </w:pPr>
            <w:r w:rsidRPr="00B95E8B">
              <w:t>3</w:t>
            </w:r>
          </w:p>
        </w:tc>
        <w:tc>
          <w:tcPr>
            <w:tcW w:w="2126" w:type="pct"/>
            <w:tcBorders>
              <w:top w:val="single" w:sz="2" w:space="0" w:color="auto"/>
              <w:bottom w:val="single" w:sz="12" w:space="0" w:color="auto"/>
            </w:tcBorders>
            <w:shd w:val="clear" w:color="auto" w:fill="auto"/>
          </w:tcPr>
          <w:p w14:paraId="5112E2BB" w14:textId="77777777" w:rsidR="007D139B" w:rsidRPr="00B95E8B" w:rsidRDefault="007D139B" w:rsidP="00FF46A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C9104C9" w14:textId="77777777" w:rsidR="007D139B" w:rsidRPr="00B95E8B" w:rsidRDefault="007D139B" w:rsidP="00FF46AE">
            <w:pPr>
              <w:pStyle w:val="Tabletext"/>
            </w:pPr>
            <w:r w:rsidRPr="00B95E8B">
              <w:t>The Commonwealth</w:t>
            </w:r>
          </w:p>
        </w:tc>
      </w:tr>
    </w:tbl>
    <w:p w14:paraId="1738A544" w14:textId="57D176E6" w:rsidR="003A665C" w:rsidRPr="00B95E8B" w:rsidRDefault="007D139B" w:rsidP="007D139B">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6</w:t>
      </w:r>
      <w:r w:rsidR="0075668F" w:rsidRPr="00B95E8B">
        <w:t>2</w:t>
      </w:r>
      <w:r w:rsidR="002A2C22">
        <w:noBreakHyphen/>
      </w:r>
      <w:r w:rsidR="0075668F" w:rsidRPr="00B95E8B">
        <w:t>2</w:t>
      </w:r>
      <w:r w:rsidRPr="00B95E8B">
        <w:t>.</w:t>
      </w:r>
    </w:p>
    <w:p w14:paraId="7328DA45" w14:textId="520EDD9E" w:rsidR="003A665C" w:rsidRPr="00B95E8B" w:rsidRDefault="003A665C" w:rsidP="003A665C">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14A8E98" w14:textId="670752B8" w:rsidR="007D139B" w:rsidRPr="00B95E8B" w:rsidRDefault="007D139B" w:rsidP="007D139B">
      <w:pPr>
        <w:pStyle w:val="notetext"/>
      </w:pPr>
      <w:r w:rsidRPr="00B95E8B">
        <w:t>Note 2:</w:t>
      </w:r>
      <w:r w:rsidRPr="00B95E8B">
        <w:tab/>
        <w:t xml:space="preserve">For when strawberry runners are purchased, see </w:t>
      </w:r>
      <w:r w:rsidR="00C91FA7" w:rsidRPr="00B95E8B">
        <w:t>clause 6</w:t>
      </w:r>
      <w:r w:rsidR="0075668F" w:rsidRPr="00B95E8B">
        <w:t>2</w:t>
      </w:r>
      <w:r w:rsidR="002A2C22">
        <w:noBreakHyphen/>
      </w:r>
      <w:r w:rsidR="0075668F" w:rsidRPr="00B95E8B">
        <w:t>3</w:t>
      </w:r>
      <w:r w:rsidRPr="00B95E8B">
        <w:t>.</w:t>
      </w:r>
    </w:p>
    <w:p w14:paraId="244D04B5" w14:textId="77777777" w:rsidR="007D139B" w:rsidRPr="00B95E8B" w:rsidRDefault="007D139B" w:rsidP="007D139B">
      <w:pPr>
        <w:pStyle w:val="notetext"/>
      </w:pPr>
      <w:r w:rsidRPr="00B95E8B">
        <w:t>Note 3:</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9BA6308" w14:textId="77777777" w:rsidR="007D139B" w:rsidRPr="00B95E8B" w:rsidRDefault="007D139B" w:rsidP="007D139B">
      <w:pPr>
        <w:pStyle w:val="SubsectionHead"/>
      </w:pPr>
      <w:r w:rsidRPr="00B95E8B">
        <w:t>Giving quarterly</w:t>
      </w:r>
      <w:r w:rsidR="005E27A5" w:rsidRPr="00B95E8B">
        <w:t xml:space="preserve"> returns</w:t>
      </w:r>
    </w:p>
    <w:p w14:paraId="3E75EFA1" w14:textId="77777777" w:rsidR="007D139B" w:rsidRPr="00B95E8B" w:rsidRDefault="007D139B" w:rsidP="007D139B">
      <w:pPr>
        <w:pStyle w:val="subsection"/>
      </w:pPr>
      <w:r w:rsidRPr="00B95E8B">
        <w:tab/>
        <w:t>(2)</w:t>
      </w:r>
      <w:r w:rsidRPr="00B95E8B">
        <w:tab/>
        <w:t xml:space="preserve">For the purposes of </w:t>
      </w:r>
      <w:r w:rsidR="00C91FA7" w:rsidRPr="00B95E8B">
        <w:t>paragraph 5</w:t>
      </w:r>
      <w:r w:rsidR="00526692" w:rsidRPr="00B95E8B">
        <w:t>9</w:t>
      </w:r>
      <w:r w:rsidRPr="00B95E8B">
        <w:t>(2)(a) of the Act, for levy imposed on strawberry runners, this table has effect.</w:t>
      </w:r>
    </w:p>
    <w:p w14:paraId="4D76BAD2" w14:textId="77777777" w:rsidR="007D139B" w:rsidRPr="00B95E8B" w:rsidRDefault="007D139B" w:rsidP="007D139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39B" w:rsidRPr="00B95E8B" w14:paraId="4D6E9CD5" w14:textId="77777777" w:rsidTr="0082472F">
        <w:trPr>
          <w:tblHeader/>
        </w:trPr>
        <w:tc>
          <w:tcPr>
            <w:tcW w:w="5000" w:type="pct"/>
            <w:gridSpan w:val="3"/>
            <w:tcBorders>
              <w:top w:val="single" w:sz="12" w:space="0" w:color="auto"/>
              <w:bottom w:val="single" w:sz="2" w:space="0" w:color="auto"/>
            </w:tcBorders>
            <w:shd w:val="clear" w:color="auto" w:fill="auto"/>
          </w:tcPr>
          <w:p w14:paraId="5EE9E121" w14:textId="77777777" w:rsidR="007D139B" w:rsidRPr="00B95E8B" w:rsidRDefault="007D139B" w:rsidP="00FF46AE">
            <w:pPr>
              <w:pStyle w:val="TableHeading"/>
            </w:pPr>
            <w:r w:rsidRPr="00B95E8B">
              <w:t>Quarterly returns</w:t>
            </w:r>
          </w:p>
        </w:tc>
      </w:tr>
      <w:tr w:rsidR="007D139B" w:rsidRPr="00B95E8B" w14:paraId="1EDFEF60" w14:textId="77777777" w:rsidTr="0082472F">
        <w:trPr>
          <w:tblHeader/>
        </w:trPr>
        <w:tc>
          <w:tcPr>
            <w:tcW w:w="429" w:type="pct"/>
            <w:tcBorders>
              <w:top w:val="single" w:sz="2" w:space="0" w:color="auto"/>
              <w:bottom w:val="single" w:sz="12" w:space="0" w:color="auto"/>
            </w:tcBorders>
            <w:shd w:val="clear" w:color="auto" w:fill="auto"/>
          </w:tcPr>
          <w:p w14:paraId="27837C29" w14:textId="77777777" w:rsidR="007D139B" w:rsidRPr="00B95E8B" w:rsidRDefault="007D139B"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7A3EF021" w14:textId="77777777" w:rsidR="007D139B" w:rsidRPr="00B95E8B" w:rsidRDefault="007D139B"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5B8F2DE1" w14:textId="77777777" w:rsidR="007D139B" w:rsidRPr="00B95E8B" w:rsidRDefault="007D139B" w:rsidP="00FF46AE">
            <w:pPr>
              <w:pStyle w:val="TableHeading"/>
            </w:pPr>
            <w:r w:rsidRPr="00B95E8B">
              <w:t>Rule</w:t>
            </w:r>
          </w:p>
        </w:tc>
      </w:tr>
      <w:tr w:rsidR="007D139B" w:rsidRPr="00B95E8B" w14:paraId="113A3525" w14:textId="77777777" w:rsidTr="0082472F">
        <w:tc>
          <w:tcPr>
            <w:tcW w:w="429" w:type="pct"/>
            <w:tcBorders>
              <w:top w:val="single" w:sz="2" w:space="0" w:color="auto"/>
              <w:bottom w:val="single" w:sz="2" w:space="0" w:color="auto"/>
            </w:tcBorders>
            <w:shd w:val="clear" w:color="auto" w:fill="auto"/>
          </w:tcPr>
          <w:p w14:paraId="0FEEF92A" w14:textId="77777777" w:rsidR="007D139B" w:rsidRPr="00B95E8B" w:rsidRDefault="007D139B" w:rsidP="00FF46AE">
            <w:pPr>
              <w:pStyle w:val="Tabletext"/>
            </w:pPr>
            <w:r w:rsidRPr="00B95E8B">
              <w:t>1</w:t>
            </w:r>
          </w:p>
        </w:tc>
        <w:tc>
          <w:tcPr>
            <w:tcW w:w="2285" w:type="pct"/>
            <w:tcBorders>
              <w:top w:val="single" w:sz="2" w:space="0" w:color="auto"/>
              <w:bottom w:val="single" w:sz="2" w:space="0" w:color="auto"/>
            </w:tcBorders>
            <w:shd w:val="clear" w:color="auto" w:fill="auto"/>
          </w:tcPr>
          <w:p w14:paraId="5DD97814" w14:textId="77777777" w:rsidR="007D139B" w:rsidRPr="00B95E8B" w:rsidRDefault="007D139B" w:rsidP="00FF46AE">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7AE07D77" w14:textId="77777777" w:rsidR="007D139B" w:rsidRPr="00B95E8B" w:rsidRDefault="007D139B" w:rsidP="00FF46AE">
            <w:pPr>
              <w:pStyle w:val="Tabletext"/>
            </w:pPr>
            <w:r w:rsidRPr="00B95E8B">
              <w:t>For strawberry runners purchased by the levy payer in the quarter from a person who carries on operations outside Australia but does not carry on any operations in Australia—the levy payer</w:t>
            </w:r>
          </w:p>
        </w:tc>
      </w:tr>
      <w:tr w:rsidR="007D139B" w:rsidRPr="00B95E8B" w14:paraId="5AC3FA44" w14:textId="77777777" w:rsidTr="0082472F">
        <w:tc>
          <w:tcPr>
            <w:tcW w:w="429" w:type="pct"/>
            <w:tcBorders>
              <w:top w:val="single" w:sz="2" w:space="0" w:color="auto"/>
              <w:bottom w:val="single" w:sz="2" w:space="0" w:color="auto"/>
            </w:tcBorders>
            <w:shd w:val="clear" w:color="auto" w:fill="auto"/>
          </w:tcPr>
          <w:p w14:paraId="01158A1D" w14:textId="77777777" w:rsidR="007D139B" w:rsidRPr="00B95E8B" w:rsidRDefault="007D139B" w:rsidP="00FF46AE">
            <w:pPr>
              <w:pStyle w:val="Tabletext"/>
            </w:pPr>
            <w:r w:rsidRPr="00B95E8B">
              <w:t>2</w:t>
            </w:r>
          </w:p>
        </w:tc>
        <w:tc>
          <w:tcPr>
            <w:tcW w:w="2285" w:type="pct"/>
            <w:tcBorders>
              <w:top w:val="single" w:sz="2" w:space="0" w:color="auto"/>
              <w:bottom w:val="single" w:sz="2" w:space="0" w:color="auto"/>
            </w:tcBorders>
            <w:shd w:val="clear" w:color="auto" w:fill="auto"/>
          </w:tcPr>
          <w:p w14:paraId="32601A75" w14:textId="77777777" w:rsidR="007D139B" w:rsidRPr="00B95E8B" w:rsidRDefault="007D139B" w:rsidP="00FF46A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BE3BC85" w14:textId="77777777" w:rsidR="007D139B" w:rsidRPr="00B95E8B" w:rsidRDefault="007D139B" w:rsidP="00FF46AE">
            <w:pPr>
              <w:pStyle w:val="Tabletext"/>
            </w:pPr>
            <w:r w:rsidRPr="00B95E8B">
              <w:t>Before the end of the first calendar month after the end of the quarter</w:t>
            </w:r>
          </w:p>
        </w:tc>
      </w:tr>
      <w:tr w:rsidR="007D139B" w:rsidRPr="00B95E8B" w14:paraId="3C956650" w14:textId="77777777" w:rsidTr="0082472F">
        <w:tc>
          <w:tcPr>
            <w:tcW w:w="429" w:type="pct"/>
            <w:tcBorders>
              <w:top w:val="single" w:sz="2" w:space="0" w:color="auto"/>
              <w:bottom w:val="single" w:sz="2" w:space="0" w:color="auto"/>
            </w:tcBorders>
            <w:shd w:val="clear" w:color="auto" w:fill="auto"/>
          </w:tcPr>
          <w:p w14:paraId="2B64F0E3" w14:textId="77777777" w:rsidR="007D139B" w:rsidRPr="00B95E8B" w:rsidRDefault="007D139B" w:rsidP="00FF46AE">
            <w:pPr>
              <w:pStyle w:val="Tabletext"/>
            </w:pPr>
            <w:r w:rsidRPr="00B95E8B">
              <w:t>3</w:t>
            </w:r>
          </w:p>
        </w:tc>
        <w:tc>
          <w:tcPr>
            <w:tcW w:w="2285" w:type="pct"/>
            <w:tcBorders>
              <w:top w:val="single" w:sz="2" w:space="0" w:color="auto"/>
              <w:bottom w:val="single" w:sz="2" w:space="0" w:color="auto"/>
            </w:tcBorders>
            <w:shd w:val="clear" w:color="auto" w:fill="auto"/>
          </w:tcPr>
          <w:p w14:paraId="5A79FF18" w14:textId="77777777" w:rsidR="007D139B" w:rsidRPr="00B95E8B" w:rsidRDefault="007D139B" w:rsidP="00FF46A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53C1244" w14:textId="77777777" w:rsidR="007D139B" w:rsidRPr="00B95E8B" w:rsidRDefault="007D139B" w:rsidP="00FF46AE">
            <w:pPr>
              <w:pStyle w:val="Tabletext"/>
            </w:pPr>
            <w:r w:rsidRPr="00B95E8B">
              <w:t>The Secretary</w:t>
            </w:r>
          </w:p>
        </w:tc>
      </w:tr>
      <w:tr w:rsidR="007D139B" w:rsidRPr="00B95E8B" w14:paraId="6A535A84" w14:textId="77777777" w:rsidTr="0082472F">
        <w:tc>
          <w:tcPr>
            <w:tcW w:w="429" w:type="pct"/>
            <w:tcBorders>
              <w:top w:val="single" w:sz="2" w:space="0" w:color="auto"/>
              <w:bottom w:val="single" w:sz="12" w:space="0" w:color="auto"/>
            </w:tcBorders>
            <w:shd w:val="clear" w:color="auto" w:fill="auto"/>
          </w:tcPr>
          <w:p w14:paraId="4A82D9F6" w14:textId="77777777" w:rsidR="007D139B" w:rsidRPr="00B95E8B" w:rsidRDefault="007D139B" w:rsidP="00FF46AE">
            <w:pPr>
              <w:pStyle w:val="Tabletext"/>
            </w:pPr>
            <w:r w:rsidRPr="00B95E8B">
              <w:t>4</w:t>
            </w:r>
          </w:p>
        </w:tc>
        <w:tc>
          <w:tcPr>
            <w:tcW w:w="2285" w:type="pct"/>
            <w:tcBorders>
              <w:top w:val="single" w:sz="2" w:space="0" w:color="auto"/>
              <w:bottom w:val="single" w:sz="12" w:space="0" w:color="auto"/>
            </w:tcBorders>
            <w:shd w:val="clear" w:color="auto" w:fill="auto"/>
          </w:tcPr>
          <w:p w14:paraId="18F09679" w14:textId="77777777" w:rsidR="007D139B" w:rsidRPr="00B95E8B" w:rsidRDefault="007D139B" w:rsidP="00FF46A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0C96D35" w14:textId="77777777" w:rsidR="007D139B" w:rsidRPr="00B95E8B" w:rsidRDefault="007D139B" w:rsidP="00FF46AE">
            <w:pPr>
              <w:pStyle w:val="Tabletext"/>
            </w:pPr>
            <w:r w:rsidRPr="00B95E8B">
              <w:t>The return:</w:t>
            </w:r>
          </w:p>
          <w:p w14:paraId="2A6F6E82" w14:textId="77777777" w:rsidR="007D139B" w:rsidRPr="00B95E8B" w:rsidRDefault="007D139B" w:rsidP="00FF46AE">
            <w:pPr>
              <w:pStyle w:val="Tablea"/>
            </w:pPr>
            <w:r w:rsidRPr="00B95E8B">
              <w:t>(a) must be in the appropriate approved form and include the information required by that form; or</w:t>
            </w:r>
          </w:p>
          <w:p w14:paraId="0FEF4C6B" w14:textId="77777777" w:rsidR="007D139B" w:rsidRPr="00B95E8B" w:rsidRDefault="007D139B" w:rsidP="00FF46AE">
            <w:pPr>
              <w:pStyle w:val="Tablea"/>
            </w:pPr>
            <w:r w:rsidRPr="00B95E8B">
              <w:t>(b) must be given electronically using an approved electronic system and include the information required by that system to be included in the return</w:t>
            </w:r>
          </w:p>
        </w:tc>
      </w:tr>
    </w:tbl>
    <w:p w14:paraId="1AC47C42" w14:textId="77777777" w:rsidR="007D139B" w:rsidRPr="00B95E8B" w:rsidRDefault="007D139B" w:rsidP="007D139B">
      <w:pPr>
        <w:pStyle w:val="notetext"/>
      </w:pPr>
      <w:r w:rsidRPr="00B95E8B">
        <w:t>Note 1:</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EDF9E94" w14:textId="769741AB" w:rsidR="007D139B" w:rsidRPr="00B95E8B" w:rsidRDefault="007D139B" w:rsidP="007D139B">
      <w:pPr>
        <w:pStyle w:val="notetext"/>
      </w:pPr>
      <w:r w:rsidRPr="00B95E8B">
        <w:t>Note 2:</w:t>
      </w:r>
      <w:r w:rsidRPr="00B95E8B">
        <w:tab/>
        <w:t xml:space="preserve">For when strawberry runners are purchased, see </w:t>
      </w:r>
      <w:r w:rsidR="00C91FA7" w:rsidRPr="00B95E8B">
        <w:t>clause 6</w:t>
      </w:r>
      <w:r w:rsidR="0075668F" w:rsidRPr="00B95E8B">
        <w:t>2</w:t>
      </w:r>
      <w:r w:rsidR="002A2C22">
        <w:noBreakHyphen/>
      </w:r>
      <w:r w:rsidR="0075668F" w:rsidRPr="00B95E8B">
        <w:t>3</w:t>
      </w:r>
      <w:r w:rsidRPr="00B95E8B">
        <w:t>.</w:t>
      </w:r>
    </w:p>
    <w:p w14:paraId="63D39337" w14:textId="77777777" w:rsidR="007D139B" w:rsidRPr="00B95E8B" w:rsidRDefault="007D139B" w:rsidP="007D139B">
      <w:pPr>
        <w:pStyle w:val="SubsectionHead"/>
      </w:pPr>
      <w:r w:rsidRPr="00B95E8B">
        <w:t>Making and keeping records</w:t>
      </w:r>
    </w:p>
    <w:p w14:paraId="46C3A422" w14:textId="77777777" w:rsidR="007D139B" w:rsidRPr="00B95E8B" w:rsidRDefault="007D139B" w:rsidP="007D139B">
      <w:pPr>
        <w:pStyle w:val="subsection"/>
      </w:pPr>
      <w:r w:rsidRPr="00B95E8B">
        <w:tab/>
        <w:t>(3)</w:t>
      </w:r>
      <w:r w:rsidRPr="00B95E8B">
        <w:tab/>
        <w:t xml:space="preserve">For the purposes of </w:t>
      </w:r>
      <w:r w:rsidR="00C91FA7" w:rsidRPr="00B95E8B">
        <w:t>paragraph 5</w:t>
      </w:r>
      <w:r w:rsidR="00526692" w:rsidRPr="00B95E8B">
        <w:t>9</w:t>
      </w:r>
      <w:r w:rsidRPr="00B95E8B">
        <w:t>(2)(b) of the Act, for levy imposed on strawberry runners, this table has effect.</w:t>
      </w:r>
    </w:p>
    <w:p w14:paraId="5A7C8F8E" w14:textId="77777777" w:rsidR="007D139B" w:rsidRPr="00B95E8B" w:rsidRDefault="007D139B" w:rsidP="007D139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39B" w:rsidRPr="00B95E8B" w14:paraId="3C9CCAAE" w14:textId="77777777" w:rsidTr="0082472F">
        <w:trPr>
          <w:tblHeader/>
        </w:trPr>
        <w:tc>
          <w:tcPr>
            <w:tcW w:w="5000" w:type="pct"/>
            <w:gridSpan w:val="3"/>
            <w:tcBorders>
              <w:top w:val="single" w:sz="12" w:space="0" w:color="auto"/>
              <w:bottom w:val="single" w:sz="2" w:space="0" w:color="auto"/>
            </w:tcBorders>
            <w:shd w:val="clear" w:color="auto" w:fill="auto"/>
          </w:tcPr>
          <w:p w14:paraId="779C274E" w14:textId="7B4CE323" w:rsidR="007D139B" w:rsidRPr="00B95E8B" w:rsidRDefault="007D139B" w:rsidP="00FF46AE">
            <w:pPr>
              <w:pStyle w:val="TableHeading"/>
            </w:pPr>
            <w:r w:rsidRPr="00B95E8B">
              <w:t>Record</w:t>
            </w:r>
            <w:r w:rsidR="002A2C22">
              <w:noBreakHyphen/>
            </w:r>
            <w:r w:rsidRPr="00B95E8B">
              <w:t>keeping</w:t>
            </w:r>
          </w:p>
        </w:tc>
      </w:tr>
      <w:tr w:rsidR="007D139B" w:rsidRPr="00B95E8B" w14:paraId="123366BF" w14:textId="77777777" w:rsidTr="0082472F">
        <w:trPr>
          <w:tblHeader/>
        </w:trPr>
        <w:tc>
          <w:tcPr>
            <w:tcW w:w="429" w:type="pct"/>
            <w:tcBorders>
              <w:top w:val="single" w:sz="2" w:space="0" w:color="auto"/>
              <w:bottom w:val="single" w:sz="12" w:space="0" w:color="auto"/>
            </w:tcBorders>
            <w:shd w:val="clear" w:color="auto" w:fill="auto"/>
          </w:tcPr>
          <w:p w14:paraId="66184C0D" w14:textId="77777777" w:rsidR="007D139B" w:rsidRPr="00B95E8B" w:rsidRDefault="007D139B"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4D2A7C91" w14:textId="77777777" w:rsidR="007D139B" w:rsidRPr="00B95E8B" w:rsidRDefault="007D139B"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71F9AB74" w14:textId="77777777" w:rsidR="007D139B" w:rsidRPr="00B95E8B" w:rsidRDefault="007D139B" w:rsidP="00FF46AE">
            <w:pPr>
              <w:pStyle w:val="TableHeading"/>
            </w:pPr>
            <w:r w:rsidRPr="00B95E8B">
              <w:t>Rule</w:t>
            </w:r>
          </w:p>
        </w:tc>
      </w:tr>
      <w:tr w:rsidR="007D139B" w:rsidRPr="00B95E8B" w14:paraId="1B60A7A0" w14:textId="77777777" w:rsidTr="0082472F">
        <w:tc>
          <w:tcPr>
            <w:tcW w:w="429" w:type="pct"/>
            <w:tcBorders>
              <w:top w:val="single" w:sz="2" w:space="0" w:color="auto"/>
              <w:bottom w:val="single" w:sz="2" w:space="0" w:color="auto"/>
            </w:tcBorders>
            <w:shd w:val="clear" w:color="auto" w:fill="auto"/>
          </w:tcPr>
          <w:p w14:paraId="58F96C8D" w14:textId="77777777" w:rsidR="007D139B" w:rsidRPr="00B95E8B" w:rsidRDefault="007D139B" w:rsidP="00FF46AE">
            <w:pPr>
              <w:pStyle w:val="Tabletext"/>
            </w:pPr>
            <w:r w:rsidRPr="00B95E8B">
              <w:t>1</w:t>
            </w:r>
          </w:p>
        </w:tc>
        <w:tc>
          <w:tcPr>
            <w:tcW w:w="2285" w:type="pct"/>
            <w:tcBorders>
              <w:top w:val="single" w:sz="2" w:space="0" w:color="auto"/>
              <w:bottom w:val="single" w:sz="2" w:space="0" w:color="auto"/>
            </w:tcBorders>
            <w:shd w:val="clear" w:color="auto" w:fill="auto"/>
          </w:tcPr>
          <w:p w14:paraId="73C63BC8" w14:textId="77777777" w:rsidR="007D139B" w:rsidRPr="00B95E8B" w:rsidRDefault="007D139B" w:rsidP="00FF46A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6F04A57" w14:textId="77777777" w:rsidR="007D139B" w:rsidRPr="00B95E8B" w:rsidRDefault="007D139B" w:rsidP="00FF46AE">
            <w:pPr>
              <w:pStyle w:val="Tabletext"/>
            </w:pPr>
            <w:r w:rsidRPr="00B95E8B">
              <w:t>The levy payer</w:t>
            </w:r>
          </w:p>
        </w:tc>
      </w:tr>
      <w:tr w:rsidR="007D139B" w:rsidRPr="00B95E8B" w14:paraId="0AAD12C7" w14:textId="77777777" w:rsidTr="0082472F">
        <w:tc>
          <w:tcPr>
            <w:tcW w:w="429" w:type="pct"/>
            <w:tcBorders>
              <w:top w:val="single" w:sz="2" w:space="0" w:color="auto"/>
              <w:bottom w:val="single" w:sz="2" w:space="0" w:color="auto"/>
            </w:tcBorders>
            <w:shd w:val="clear" w:color="auto" w:fill="auto"/>
          </w:tcPr>
          <w:p w14:paraId="660B6B8E" w14:textId="77777777" w:rsidR="007D139B" w:rsidRPr="00B95E8B" w:rsidRDefault="007D139B" w:rsidP="00FF46AE">
            <w:pPr>
              <w:pStyle w:val="Tabletext"/>
            </w:pPr>
            <w:r w:rsidRPr="00B95E8B">
              <w:t>2</w:t>
            </w:r>
          </w:p>
        </w:tc>
        <w:tc>
          <w:tcPr>
            <w:tcW w:w="2285" w:type="pct"/>
            <w:tcBorders>
              <w:top w:val="single" w:sz="2" w:space="0" w:color="auto"/>
              <w:bottom w:val="single" w:sz="2" w:space="0" w:color="auto"/>
            </w:tcBorders>
            <w:shd w:val="clear" w:color="auto" w:fill="auto"/>
          </w:tcPr>
          <w:p w14:paraId="5F2A1CE5" w14:textId="77777777" w:rsidR="007D139B" w:rsidRPr="00B95E8B" w:rsidRDefault="007D139B" w:rsidP="00FF46A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DA37620" w14:textId="77777777" w:rsidR="007D139B" w:rsidRPr="00B95E8B" w:rsidRDefault="007D139B" w:rsidP="00FF46AE">
            <w:pPr>
              <w:pStyle w:val="Tabletext"/>
            </w:pPr>
            <w:r w:rsidRPr="00B95E8B">
              <w:t>The records must:</w:t>
            </w:r>
          </w:p>
          <w:p w14:paraId="32F789E9" w14:textId="77777777" w:rsidR="007D139B" w:rsidRPr="00B95E8B" w:rsidRDefault="007D139B" w:rsidP="00FF46AE">
            <w:pPr>
              <w:pStyle w:val="Tablea"/>
            </w:pPr>
            <w:r w:rsidRPr="00B95E8B">
              <w:t>(a) if a collection agent is liable to pay an equivalent amount on behalf of the levy payer—contain details of the transaction involving that agent (including that agent’s contact details); or</w:t>
            </w:r>
          </w:p>
          <w:p w14:paraId="5D7272DB" w14:textId="77777777" w:rsidR="007D139B" w:rsidRPr="00B95E8B" w:rsidRDefault="007D139B" w:rsidP="00FF46AE">
            <w:pPr>
              <w:pStyle w:val="Tablea"/>
            </w:pPr>
            <w:r w:rsidRPr="00B95E8B">
              <w:t>(b) otherwise—enable the levy payer to substantiate the amount of levy payable and paid by the levy payer on the strawberry runners</w:t>
            </w:r>
          </w:p>
        </w:tc>
      </w:tr>
      <w:tr w:rsidR="007D139B" w:rsidRPr="00B95E8B" w14:paraId="03015F0F" w14:textId="77777777" w:rsidTr="0082472F">
        <w:tc>
          <w:tcPr>
            <w:tcW w:w="429" w:type="pct"/>
            <w:tcBorders>
              <w:top w:val="single" w:sz="2" w:space="0" w:color="auto"/>
              <w:bottom w:val="single" w:sz="12" w:space="0" w:color="auto"/>
            </w:tcBorders>
            <w:shd w:val="clear" w:color="auto" w:fill="auto"/>
          </w:tcPr>
          <w:p w14:paraId="2CB62041" w14:textId="77777777" w:rsidR="007D139B" w:rsidRPr="00B95E8B" w:rsidRDefault="007D139B" w:rsidP="00FF46AE">
            <w:pPr>
              <w:pStyle w:val="Tabletext"/>
            </w:pPr>
            <w:r w:rsidRPr="00B95E8B">
              <w:t>3</w:t>
            </w:r>
          </w:p>
        </w:tc>
        <w:tc>
          <w:tcPr>
            <w:tcW w:w="2285" w:type="pct"/>
            <w:tcBorders>
              <w:top w:val="single" w:sz="2" w:space="0" w:color="auto"/>
              <w:bottom w:val="single" w:sz="12" w:space="0" w:color="auto"/>
            </w:tcBorders>
            <w:shd w:val="clear" w:color="auto" w:fill="auto"/>
          </w:tcPr>
          <w:p w14:paraId="62002DC9" w14:textId="77777777" w:rsidR="007D139B" w:rsidRPr="00B95E8B" w:rsidRDefault="007D139B" w:rsidP="00FF46A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3BE95F7F" w14:textId="77777777" w:rsidR="007D139B" w:rsidRPr="00B95E8B" w:rsidRDefault="007D139B" w:rsidP="00FF46AE">
            <w:pPr>
              <w:pStyle w:val="Tabletext"/>
            </w:pPr>
            <w:r w:rsidRPr="00B95E8B">
              <w:t xml:space="preserve">Until the end of the period of 5 years beginning on the day after the end of the </w:t>
            </w:r>
            <w:r w:rsidR="00066B28" w:rsidRPr="00B95E8B">
              <w:t>financial year</w:t>
            </w:r>
            <w:r w:rsidRPr="00B95E8B">
              <w:t xml:space="preserve"> in which the levy is imposed</w:t>
            </w:r>
          </w:p>
        </w:tc>
      </w:tr>
    </w:tbl>
    <w:p w14:paraId="66A886B5" w14:textId="77777777" w:rsidR="007D139B" w:rsidRPr="00B95E8B" w:rsidRDefault="007D139B" w:rsidP="007D139B">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A44B9CD" w14:textId="14647C6E" w:rsidR="007D139B" w:rsidRPr="00B95E8B" w:rsidRDefault="005045F0" w:rsidP="007D139B">
      <w:pPr>
        <w:pStyle w:val="ActHead5"/>
      </w:pPr>
      <w:bookmarkStart w:id="406" w:name="_Toc195792435"/>
      <w:r w:rsidRPr="002A2C22">
        <w:rPr>
          <w:rStyle w:val="CharSectno"/>
        </w:rPr>
        <w:t>62</w:t>
      </w:r>
      <w:r w:rsidR="002A2C22" w:rsidRPr="002A2C22">
        <w:rPr>
          <w:rStyle w:val="CharSectno"/>
        </w:rPr>
        <w:noBreakHyphen/>
      </w:r>
      <w:r w:rsidRPr="002A2C22">
        <w:rPr>
          <w:rStyle w:val="CharSectno"/>
        </w:rPr>
        <w:t>2</w:t>
      </w:r>
      <w:r w:rsidR="007D139B" w:rsidRPr="00B95E8B">
        <w:t xml:space="preserve">  Obligations of collection agents</w:t>
      </w:r>
      <w:bookmarkEnd w:id="406"/>
    </w:p>
    <w:p w14:paraId="6998DB77" w14:textId="77777777" w:rsidR="007D139B" w:rsidRPr="00B95E8B" w:rsidRDefault="007D139B" w:rsidP="007D139B">
      <w:pPr>
        <w:pStyle w:val="subsection"/>
      </w:pPr>
      <w:r w:rsidRPr="00B95E8B">
        <w:tab/>
        <w:t>(1)</w:t>
      </w:r>
      <w:r w:rsidRPr="00B95E8B">
        <w:tab/>
        <w:t xml:space="preserve">This clause sets out obligations that are imposed on a person </w:t>
      </w:r>
      <w:r w:rsidR="00AE3885" w:rsidRPr="00B95E8B">
        <w:t xml:space="preserve">(the </w:t>
      </w:r>
      <w:r w:rsidR="00AE3885" w:rsidRPr="00B95E8B">
        <w:rPr>
          <w:b/>
          <w:i/>
        </w:rPr>
        <w:t>seller</w:t>
      </w:r>
      <w:r w:rsidR="00AE3885" w:rsidRPr="00B95E8B">
        <w:t xml:space="preserve">) </w:t>
      </w:r>
      <w:r w:rsidRPr="00B95E8B">
        <w:t xml:space="preserve">if levy is imposed on strawberry runners that are purchased by the levy payer in a quarter in a financial year from </w:t>
      </w:r>
      <w:r w:rsidR="00AE3885" w:rsidRPr="00B95E8B">
        <w:t>the</w:t>
      </w:r>
      <w:r w:rsidRPr="00B95E8B">
        <w:t xml:space="preserve"> </w:t>
      </w:r>
      <w:r w:rsidR="00AE3885" w:rsidRPr="00B95E8B">
        <w:t>seller and the seller</w:t>
      </w:r>
      <w:r w:rsidRPr="00B95E8B">
        <w:t xml:space="preserve"> carries on operations in Australia.</w:t>
      </w:r>
    </w:p>
    <w:p w14:paraId="282856F3" w14:textId="4782A956" w:rsidR="007D139B" w:rsidRPr="00B95E8B" w:rsidRDefault="007D139B" w:rsidP="007D139B">
      <w:pPr>
        <w:pStyle w:val="notetext"/>
      </w:pPr>
      <w:r w:rsidRPr="00B95E8B">
        <w:t>Note:</w:t>
      </w:r>
      <w:r w:rsidRPr="00B95E8B">
        <w:tab/>
        <w:t xml:space="preserve">For when strawberry runners are purchased, see </w:t>
      </w:r>
      <w:r w:rsidR="00C91FA7" w:rsidRPr="00B95E8B">
        <w:t>clause 6</w:t>
      </w:r>
      <w:r w:rsidR="00B1398E" w:rsidRPr="00B95E8B">
        <w:t>2</w:t>
      </w:r>
      <w:r w:rsidR="002A2C22">
        <w:noBreakHyphen/>
      </w:r>
      <w:r w:rsidR="00B1398E" w:rsidRPr="00B95E8B">
        <w:t>3</w:t>
      </w:r>
      <w:r w:rsidRPr="00B95E8B">
        <w:t>.</w:t>
      </w:r>
    </w:p>
    <w:p w14:paraId="2E9C5F47" w14:textId="77777777" w:rsidR="007D139B" w:rsidRPr="00B95E8B" w:rsidRDefault="007D139B" w:rsidP="007D139B">
      <w:pPr>
        <w:pStyle w:val="SubsectionHead"/>
      </w:pPr>
      <w:r w:rsidRPr="00B95E8B">
        <w:t>Payment of equivalent amounts</w:t>
      </w:r>
    </w:p>
    <w:p w14:paraId="3FFFE6B5" w14:textId="2E6D17FF" w:rsidR="007D139B" w:rsidRPr="00B95E8B" w:rsidRDefault="007D139B" w:rsidP="007D139B">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57428545" w14:textId="77777777" w:rsidR="007D139B" w:rsidRPr="00B95E8B" w:rsidRDefault="007D139B" w:rsidP="007D139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7D139B" w:rsidRPr="00B95E8B" w14:paraId="3F0D689B" w14:textId="77777777" w:rsidTr="0082472F">
        <w:trPr>
          <w:tblHeader/>
        </w:trPr>
        <w:tc>
          <w:tcPr>
            <w:tcW w:w="5000" w:type="pct"/>
            <w:gridSpan w:val="3"/>
            <w:tcBorders>
              <w:top w:val="single" w:sz="12" w:space="0" w:color="auto"/>
              <w:bottom w:val="single" w:sz="2" w:space="0" w:color="auto"/>
            </w:tcBorders>
            <w:shd w:val="clear" w:color="auto" w:fill="auto"/>
          </w:tcPr>
          <w:p w14:paraId="2DFF87E7" w14:textId="77777777" w:rsidR="007D139B" w:rsidRPr="00B95E8B" w:rsidRDefault="007D139B" w:rsidP="00FF46AE">
            <w:pPr>
              <w:pStyle w:val="TableHeading"/>
            </w:pPr>
            <w:r w:rsidRPr="00B95E8B">
              <w:t>Payment of equivalent amounts</w:t>
            </w:r>
          </w:p>
        </w:tc>
      </w:tr>
      <w:tr w:rsidR="007D139B" w:rsidRPr="00B95E8B" w14:paraId="69F28CC3" w14:textId="77777777" w:rsidTr="0082472F">
        <w:trPr>
          <w:tblHeader/>
        </w:trPr>
        <w:tc>
          <w:tcPr>
            <w:tcW w:w="429" w:type="pct"/>
            <w:tcBorders>
              <w:top w:val="single" w:sz="2" w:space="0" w:color="auto"/>
              <w:bottom w:val="single" w:sz="12" w:space="0" w:color="auto"/>
            </w:tcBorders>
            <w:shd w:val="clear" w:color="auto" w:fill="auto"/>
          </w:tcPr>
          <w:p w14:paraId="0072EB4A" w14:textId="77777777" w:rsidR="007D139B" w:rsidRPr="00B95E8B" w:rsidRDefault="007D139B" w:rsidP="00FF46AE">
            <w:pPr>
              <w:pStyle w:val="TableHeading"/>
            </w:pPr>
            <w:r w:rsidRPr="00B95E8B">
              <w:t>Item</w:t>
            </w:r>
          </w:p>
        </w:tc>
        <w:tc>
          <w:tcPr>
            <w:tcW w:w="2211" w:type="pct"/>
            <w:tcBorders>
              <w:top w:val="single" w:sz="2" w:space="0" w:color="auto"/>
              <w:bottom w:val="single" w:sz="12" w:space="0" w:color="auto"/>
            </w:tcBorders>
            <w:shd w:val="clear" w:color="auto" w:fill="auto"/>
          </w:tcPr>
          <w:p w14:paraId="53B9155A" w14:textId="77777777" w:rsidR="007D139B" w:rsidRPr="00B95E8B" w:rsidRDefault="007D139B" w:rsidP="00FF46AE">
            <w:pPr>
              <w:pStyle w:val="TableHeading"/>
            </w:pPr>
            <w:r w:rsidRPr="00B95E8B">
              <w:t>Matter</w:t>
            </w:r>
          </w:p>
        </w:tc>
        <w:tc>
          <w:tcPr>
            <w:tcW w:w="2360" w:type="pct"/>
            <w:tcBorders>
              <w:top w:val="single" w:sz="2" w:space="0" w:color="auto"/>
              <w:bottom w:val="single" w:sz="12" w:space="0" w:color="auto"/>
            </w:tcBorders>
            <w:shd w:val="clear" w:color="auto" w:fill="auto"/>
          </w:tcPr>
          <w:p w14:paraId="7E75029F" w14:textId="77777777" w:rsidR="007D139B" w:rsidRPr="00B95E8B" w:rsidRDefault="007D139B" w:rsidP="00FF46AE">
            <w:pPr>
              <w:pStyle w:val="TableHeading"/>
            </w:pPr>
            <w:r w:rsidRPr="00B95E8B">
              <w:t>Rule</w:t>
            </w:r>
          </w:p>
        </w:tc>
      </w:tr>
      <w:tr w:rsidR="007D139B" w:rsidRPr="00B95E8B" w14:paraId="321770BA" w14:textId="77777777" w:rsidTr="0082472F">
        <w:tc>
          <w:tcPr>
            <w:tcW w:w="429" w:type="pct"/>
            <w:tcBorders>
              <w:top w:val="single" w:sz="2" w:space="0" w:color="auto"/>
              <w:bottom w:val="single" w:sz="2" w:space="0" w:color="auto"/>
            </w:tcBorders>
            <w:shd w:val="clear" w:color="auto" w:fill="auto"/>
          </w:tcPr>
          <w:p w14:paraId="190F108D" w14:textId="77777777" w:rsidR="007D139B" w:rsidRPr="00B95E8B" w:rsidRDefault="007D139B" w:rsidP="00FF46AE">
            <w:pPr>
              <w:pStyle w:val="Tabletext"/>
            </w:pPr>
            <w:r w:rsidRPr="00B95E8B">
              <w:t>1</w:t>
            </w:r>
          </w:p>
        </w:tc>
        <w:tc>
          <w:tcPr>
            <w:tcW w:w="2211" w:type="pct"/>
            <w:tcBorders>
              <w:top w:val="single" w:sz="2" w:space="0" w:color="auto"/>
              <w:bottom w:val="single" w:sz="2" w:space="0" w:color="auto"/>
            </w:tcBorders>
            <w:shd w:val="clear" w:color="auto" w:fill="auto"/>
          </w:tcPr>
          <w:p w14:paraId="71FAA06D" w14:textId="77777777" w:rsidR="007D139B" w:rsidRPr="00B95E8B" w:rsidRDefault="007D139B" w:rsidP="00FF46AE">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strawberry runners?</w:t>
            </w:r>
          </w:p>
        </w:tc>
        <w:tc>
          <w:tcPr>
            <w:tcW w:w="2360" w:type="pct"/>
            <w:tcBorders>
              <w:top w:val="single" w:sz="2" w:space="0" w:color="auto"/>
              <w:bottom w:val="single" w:sz="2" w:space="0" w:color="auto"/>
            </w:tcBorders>
            <w:shd w:val="clear" w:color="auto" w:fill="auto"/>
          </w:tcPr>
          <w:p w14:paraId="36E96012" w14:textId="77777777" w:rsidR="007D139B" w:rsidRPr="00B95E8B" w:rsidRDefault="007D139B" w:rsidP="00FF46AE">
            <w:pPr>
              <w:pStyle w:val="Tabletext"/>
            </w:pPr>
            <w:r w:rsidRPr="00B95E8B">
              <w:t>The seller</w:t>
            </w:r>
          </w:p>
        </w:tc>
      </w:tr>
      <w:tr w:rsidR="007D139B" w:rsidRPr="00B95E8B" w14:paraId="471F9C4A" w14:textId="77777777" w:rsidTr="0082472F">
        <w:tc>
          <w:tcPr>
            <w:tcW w:w="429" w:type="pct"/>
            <w:tcBorders>
              <w:top w:val="single" w:sz="2" w:space="0" w:color="auto"/>
              <w:bottom w:val="single" w:sz="2" w:space="0" w:color="auto"/>
            </w:tcBorders>
            <w:shd w:val="clear" w:color="auto" w:fill="auto"/>
          </w:tcPr>
          <w:p w14:paraId="484C4F69" w14:textId="77777777" w:rsidR="007D139B" w:rsidRPr="00B95E8B" w:rsidRDefault="007D139B" w:rsidP="00FF46AE">
            <w:pPr>
              <w:pStyle w:val="Tabletext"/>
            </w:pPr>
            <w:r w:rsidRPr="00B95E8B">
              <w:t>2</w:t>
            </w:r>
          </w:p>
        </w:tc>
        <w:tc>
          <w:tcPr>
            <w:tcW w:w="2211" w:type="pct"/>
            <w:tcBorders>
              <w:top w:val="single" w:sz="2" w:space="0" w:color="auto"/>
              <w:bottom w:val="single" w:sz="2" w:space="0" w:color="auto"/>
            </w:tcBorders>
            <w:shd w:val="clear" w:color="auto" w:fill="auto"/>
          </w:tcPr>
          <w:p w14:paraId="328F3FB2" w14:textId="77777777" w:rsidR="007D139B" w:rsidRPr="00B95E8B" w:rsidRDefault="007D139B" w:rsidP="00FF46A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3C8B4D41" w14:textId="77777777" w:rsidR="007D139B" w:rsidRPr="00B95E8B" w:rsidRDefault="007D139B" w:rsidP="00FF46AE">
            <w:pPr>
              <w:pStyle w:val="Tabletext"/>
            </w:pPr>
            <w:r w:rsidRPr="00B95E8B">
              <w:t>On the last day of the first calendar month after the end of the quarter</w:t>
            </w:r>
          </w:p>
        </w:tc>
      </w:tr>
      <w:tr w:rsidR="007D139B" w:rsidRPr="00B95E8B" w14:paraId="23FCD5B4" w14:textId="77777777" w:rsidTr="0082472F">
        <w:tc>
          <w:tcPr>
            <w:tcW w:w="429" w:type="pct"/>
            <w:tcBorders>
              <w:top w:val="single" w:sz="2" w:space="0" w:color="auto"/>
              <w:bottom w:val="single" w:sz="12" w:space="0" w:color="auto"/>
            </w:tcBorders>
            <w:shd w:val="clear" w:color="auto" w:fill="auto"/>
          </w:tcPr>
          <w:p w14:paraId="22BBAF62" w14:textId="77777777" w:rsidR="007D139B" w:rsidRPr="00B95E8B" w:rsidRDefault="007D139B" w:rsidP="00FF46AE">
            <w:pPr>
              <w:pStyle w:val="Tabletext"/>
            </w:pPr>
            <w:r w:rsidRPr="00B95E8B">
              <w:t>3</w:t>
            </w:r>
          </w:p>
        </w:tc>
        <w:tc>
          <w:tcPr>
            <w:tcW w:w="2211" w:type="pct"/>
            <w:tcBorders>
              <w:top w:val="single" w:sz="2" w:space="0" w:color="auto"/>
              <w:bottom w:val="single" w:sz="12" w:space="0" w:color="auto"/>
            </w:tcBorders>
            <w:shd w:val="clear" w:color="auto" w:fill="auto"/>
          </w:tcPr>
          <w:p w14:paraId="1543F6AE" w14:textId="77777777" w:rsidR="007D139B" w:rsidRPr="00B95E8B" w:rsidRDefault="007D139B" w:rsidP="00FF46A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B5B2DE7" w14:textId="77777777" w:rsidR="007D139B" w:rsidRPr="00B95E8B" w:rsidRDefault="007D139B" w:rsidP="00FF46AE">
            <w:pPr>
              <w:pStyle w:val="Tabletext"/>
            </w:pPr>
            <w:r w:rsidRPr="00B95E8B">
              <w:t>The Commonwealth</w:t>
            </w:r>
          </w:p>
        </w:tc>
      </w:tr>
    </w:tbl>
    <w:p w14:paraId="359F2BB0" w14:textId="34C57A7D" w:rsidR="007D139B" w:rsidRPr="00B95E8B" w:rsidRDefault="007D139B" w:rsidP="007D139B">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365BDBD9" w14:textId="77777777" w:rsidR="007D139B" w:rsidRPr="00B95E8B" w:rsidRDefault="007D139B" w:rsidP="007D139B">
      <w:pPr>
        <w:pStyle w:val="SubsectionHead"/>
      </w:pPr>
      <w:r w:rsidRPr="00B95E8B">
        <w:t>Giving quarterly returns</w:t>
      </w:r>
    </w:p>
    <w:p w14:paraId="7D0DF6A9" w14:textId="77777777" w:rsidR="007D139B" w:rsidRPr="00B95E8B" w:rsidRDefault="007D139B" w:rsidP="007D139B">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1BBCA1A4" w14:textId="77777777" w:rsidR="007D139B" w:rsidRPr="00B95E8B" w:rsidRDefault="007D139B" w:rsidP="007D139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39B" w:rsidRPr="00B95E8B" w14:paraId="29B09809" w14:textId="77777777" w:rsidTr="0082472F">
        <w:trPr>
          <w:tblHeader/>
        </w:trPr>
        <w:tc>
          <w:tcPr>
            <w:tcW w:w="5000" w:type="pct"/>
            <w:gridSpan w:val="3"/>
            <w:tcBorders>
              <w:top w:val="single" w:sz="12" w:space="0" w:color="auto"/>
              <w:bottom w:val="single" w:sz="2" w:space="0" w:color="auto"/>
            </w:tcBorders>
            <w:shd w:val="clear" w:color="auto" w:fill="auto"/>
          </w:tcPr>
          <w:p w14:paraId="2E91C7F4" w14:textId="77777777" w:rsidR="007D139B" w:rsidRPr="00B95E8B" w:rsidRDefault="007D139B" w:rsidP="00FF46AE">
            <w:pPr>
              <w:pStyle w:val="TableHeading"/>
              <w:rPr>
                <w:b w:val="0"/>
              </w:rPr>
            </w:pPr>
            <w:r w:rsidRPr="00B95E8B">
              <w:t>Quarterly returns</w:t>
            </w:r>
          </w:p>
        </w:tc>
      </w:tr>
      <w:tr w:rsidR="007D139B" w:rsidRPr="00B95E8B" w14:paraId="0A92551B" w14:textId="77777777" w:rsidTr="0082472F">
        <w:trPr>
          <w:tblHeader/>
        </w:trPr>
        <w:tc>
          <w:tcPr>
            <w:tcW w:w="429" w:type="pct"/>
            <w:tcBorders>
              <w:top w:val="single" w:sz="2" w:space="0" w:color="auto"/>
              <w:bottom w:val="single" w:sz="12" w:space="0" w:color="auto"/>
            </w:tcBorders>
            <w:shd w:val="clear" w:color="auto" w:fill="auto"/>
          </w:tcPr>
          <w:p w14:paraId="76C5542D" w14:textId="77777777" w:rsidR="007D139B" w:rsidRPr="00B95E8B" w:rsidRDefault="007D139B"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0B3B4A6C" w14:textId="77777777" w:rsidR="007D139B" w:rsidRPr="00B95E8B" w:rsidRDefault="007D139B"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7CA2BF50" w14:textId="77777777" w:rsidR="007D139B" w:rsidRPr="00B95E8B" w:rsidRDefault="007D139B" w:rsidP="00FF46AE">
            <w:pPr>
              <w:pStyle w:val="TableHeading"/>
            </w:pPr>
            <w:r w:rsidRPr="00B95E8B">
              <w:t>Rule</w:t>
            </w:r>
          </w:p>
        </w:tc>
      </w:tr>
      <w:tr w:rsidR="007D139B" w:rsidRPr="00B95E8B" w14:paraId="5C0B88A3" w14:textId="77777777" w:rsidTr="0082472F">
        <w:tc>
          <w:tcPr>
            <w:tcW w:w="429" w:type="pct"/>
            <w:tcBorders>
              <w:top w:val="single" w:sz="2" w:space="0" w:color="auto"/>
              <w:bottom w:val="single" w:sz="2" w:space="0" w:color="auto"/>
            </w:tcBorders>
            <w:shd w:val="clear" w:color="auto" w:fill="auto"/>
          </w:tcPr>
          <w:p w14:paraId="2AD795CC" w14:textId="77777777" w:rsidR="007D139B" w:rsidRPr="00B95E8B" w:rsidRDefault="007D139B" w:rsidP="00FF46AE">
            <w:pPr>
              <w:pStyle w:val="Tabletext"/>
            </w:pPr>
            <w:r w:rsidRPr="00B95E8B">
              <w:t>1</w:t>
            </w:r>
          </w:p>
        </w:tc>
        <w:tc>
          <w:tcPr>
            <w:tcW w:w="2285" w:type="pct"/>
            <w:tcBorders>
              <w:top w:val="single" w:sz="2" w:space="0" w:color="auto"/>
              <w:bottom w:val="single" w:sz="2" w:space="0" w:color="auto"/>
            </w:tcBorders>
            <w:shd w:val="clear" w:color="auto" w:fill="auto"/>
          </w:tcPr>
          <w:p w14:paraId="2B9A744C" w14:textId="77777777" w:rsidR="007D139B" w:rsidRPr="00B95E8B" w:rsidRDefault="007D139B" w:rsidP="00FF46AE">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5F6C627F" w14:textId="77777777" w:rsidR="007D139B" w:rsidRPr="00B95E8B" w:rsidRDefault="007D139B" w:rsidP="00FF46AE">
            <w:pPr>
              <w:pStyle w:val="Tabletext"/>
            </w:pPr>
            <w:r w:rsidRPr="00B95E8B">
              <w:t>The seller</w:t>
            </w:r>
          </w:p>
        </w:tc>
      </w:tr>
      <w:tr w:rsidR="007D139B" w:rsidRPr="00B95E8B" w14:paraId="31044929" w14:textId="77777777" w:rsidTr="0082472F">
        <w:tc>
          <w:tcPr>
            <w:tcW w:w="429" w:type="pct"/>
            <w:tcBorders>
              <w:top w:val="single" w:sz="2" w:space="0" w:color="auto"/>
              <w:bottom w:val="single" w:sz="2" w:space="0" w:color="auto"/>
            </w:tcBorders>
            <w:shd w:val="clear" w:color="auto" w:fill="auto"/>
          </w:tcPr>
          <w:p w14:paraId="4185C1A3" w14:textId="77777777" w:rsidR="007D139B" w:rsidRPr="00B95E8B" w:rsidRDefault="007D139B" w:rsidP="00FF46AE">
            <w:pPr>
              <w:pStyle w:val="Tabletext"/>
            </w:pPr>
            <w:r w:rsidRPr="00B95E8B">
              <w:t>2</w:t>
            </w:r>
          </w:p>
        </w:tc>
        <w:tc>
          <w:tcPr>
            <w:tcW w:w="2285" w:type="pct"/>
            <w:tcBorders>
              <w:top w:val="single" w:sz="2" w:space="0" w:color="auto"/>
              <w:bottom w:val="single" w:sz="2" w:space="0" w:color="auto"/>
            </w:tcBorders>
            <w:shd w:val="clear" w:color="auto" w:fill="auto"/>
          </w:tcPr>
          <w:p w14:paraId="43625DAF" w14:textId="77777777" w:rsidR="007D139B" w:rsidRPr="00B95E8B" w:rsidRDefault="007D139B" w:rsidP="00FF46A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FB0E9C0" w14:textId="77777777" w:rsidR="007D139B" w:rsidRPr="00B95E8B" w:rsidRDefault="007D139B" w:rsidP="00FF46AE">
            <w:pPr>
              <w:pStyle w:val="Tabletext"/>
            </w:pPr>
            <w:r w:rsidRPr="00B95E8B">
              <w:t>Before the end of the first calendar month after the end of the quarter</w:t>
            </w:r>
          </w:p>
        </w:tc>
      </w:tr>
      <w:tr w:rsidR="007D139B" w:rsidRPr="00B95E8B" w14:paraId="771C607B" w14:textId="77777777" w:rsidTr="0082472F">
        <w:tc>
          <w:tcPr>
            <w:tcW w:w="429" w:type="pct"/>
            <w:tcBorders>
              <w:top w:val="single" w:sz="2" w:space="0" w:color="auto"/>
              <w:bottom w:val="single" w:sz="2" w:space="0" w:color="auto"/>
            </w:tcBorders>
            <w:shd w:val="clear" w:color="auto" w:fill="auto"/>
          </w:tcPr>
          <w:p w14:paraId="0C777EA4" w14:textId="77777777" w:rsidR="007D139B" w:rsidRPr="00B95E8B" w:rsidRDefault="007D139B" w:rsidP="00FF46AE">
            <w:pPr>
              <w:pStyle w:val="Tabletext"/>
            </w:pPr>
            <w:r w:rsidRPr="00B95E8B">
              <w:t>3</w:t>
            </w:r>
          </w:p>
        </w:tc>
        <w:tc>
          <w:tcPr>
            <w:tcW w:w="2285" w:type="pct"/>
            <w:tcBorders>
              <w:top w:val="single" w:sz="2" w:space="0" w:color="auto"/>
              <w:bottom w:val="single" w:sz="2" w:space="0" w:color="auto"/>
            </w:tcBorders>
            <w:shd w:val="clear" w:color="auto" w:fill="auto"/>
          </w:tcPr>
          <w:p w14:paraId="5F421DC3" w14:textId="77777777" w:rsidR="007D139B" w:rsidRPr="00B95E8B" w:rsidRDefault="007D139B" w:rsidP="00FF46A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67CA6EC" w14:textId="77777777" w:rsidR="007D139B" w:rsidRPr="00B95E8B" w:rsidRDefault="007D139B" w:rsidP="00FF46AE">
            <w:pPr>
              <w:pStyle w:val="Tabletext"/>
            </w:pPr>
            <w:r w:rsidRPr="00B95E8B">
              <w:t>The Secretary</w:t>
            </w:r>
          </w:p>
        </w:tc>
      </w:tr>
      <w:tr w:rsidR="007D139B" w:rsidRPr="00B95E8B" w14:paraId="0D03CE84" w14:textId="77777777" w:rsidTr="0082472F">
        <w:tc>
          <w:tcPr>
            <w:tcW w:w="429" w:type="pct"/>
            <w:tcBorders>
              <w:top w:val="single" w:sz="2" w:space="0" w:color="auto"/>
              <w:bottom w:val="single" w:sz="12" w:space="0" w:color="auto"/>
            </w:tcBorders>
            <w:shd w:val="clear" w:color="auto" w:fill="auto"/>
          </w:tcPr>
          <w:p w14:paraId="16AE4A18" w14:textId="77777777" w:rsidR="007D139B" w:rsidRPr="00B95E8B" w:rsidRDefault="007D139B" w:rsidP="00FF46AE">
            <w:pPr>
              <w:pStyle w:val="Tabletext"/>
            </w:pPr>
            <w:r w:rsidRPr="00B95E8B">
              <w:t>4</w:t>
            </w:r>
          </w:p>
        </w:tc>
        <w:tc>
          <w:tcPr>
            <w:tcW w:w="2285" w:type="pct"/>
            <w:tcBorders>
              <w:top w:val="single" w:sz="2" w:space="0" w:color="auto"/>
              <w:bottom w:val="single" w:sz="12" w:space="0" w:color="auto"/>
            </w:tcBorders>
            <w:shd w:val="clear" w:color="auto" w:fill="auto"/>
          </w:tcPr>
          <w:p w14:paraId="375D347D" w14:textId="77777777" w:rsidR="007D139B" w:rsidRPr="00B95E8B" w:rsidRDefault="007D139B" w:rsidP="00FF46A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DB37AFA" w14:textId="77777777" w:rsidR="007D139B" w:rsidRPr="00B95E8B" w:rsidRDefault="007D139B" w:rsidP="00FF46AE">
            <w:pPr>
              <w:pStyle w:val="Tabletext"/>
            </w:pPr>
            <w:r w:rsidRPr="00B95E8B">
              <w:t>The return:</w:t>
            </w:r>
          </w:p>
          <w:p w14:paraId="39817AF3" w14:textId="77777777" w:rsidR="007D139B" w:rsidRPr="00B95E8B" w:rsidRDefault="007D139B" w:rsidP="00FF46AE">
            <w:pPr>
              <w:pStyle w:val="Tablea"/>
            </w:pPr>
            <w:r w:rsidRPr="00B95E8B">
              <w:t>(a) must be in the appropriate approved form and include the information required by that form; or</w:t>
            </w:r>
          </w:p>
          <w:p w14:paraId="3756839C" w14:textId="77777777" w:rsidR="007D139B" w:rsidRPr="00B95E8B" w:rsidRDefault="007D139B" w:rsidP="00FF46AE">
            <w:pPr>
              <w:pStyle w:val="Tablea"/>
            </w:pPr>
            <w:r w:rsidRPr="00B95E8B">
              <w:t>(b) must be given electronically using an approved electronic system and include the information required by that system to be included in the return</w:t>
            </w:r>
          </w:p>
        </w:tc>
      </w:tr>
    </w:tbl>
    <w:p w14:paraId="6616656F" w14:textId="77777777" w:rsidR="007D139B" w:rsidRPr="00B95E8B" w:rsidRDefault="007D139B" w:rsidP="007D139B">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43E381B" w14:textId="77777777" w:rsidR="007D139B" w:rsidRPr="00B95E8B" w:rsidRDefault="007D139B" w:rsidP="007D139B">
      <w:pPr>
        <w:pStyle w:val="SubsectionHead"/>
      </w:pPr>
      <w:r w:rsidRPr="00B95E8B">
        <w:t>Making and keeping records</w:t>
      </w:r>
    </w:p>
    <w:p w14:paraId="61FB230C" w14:textId="77777777" w:rsidR="007D139B" w:rsidRPr="00B95E8B" w:rsidRDefault="007D139B" w:rsidP="007D139B">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A7C68E2" w14:textId="77777777" w:rsidR="007D139B" w:rsidRPr="00B95E8B" w:rsidRDefault="007D139B" w:rsidP="007D139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39B" w:rsidRPr="00B95E8B" w14:paraId="0D3DE803" w14:textId="77777777" w:rsidTr="0082472F">
        <w:trPr>
          <w:tblHeader/>
        </w:trPr>
        <w:tc>
          <w:tcPr>
            <w:tcW w:w="5000" w:type="pct"/>
            <w:gridSpan w:val="3"/>
            <w:tcBorders>
              <w:top w:val="single" w:sz="12" w:space="0" w:color="auto"/>
              <w:bottom w:val="single" w:sz="2" w:space="0" w:color="auto"/>
            </w:tcBorders>
            <w:shd w:val="clear" w:color="auto" w:fill="auto"/>
          </w:tcPr>
          <w:p w14:paraId="11D0AB07" w14:textId="76524E23" w:rsidR="007D139B" w:rsidRPr="00B95E8B" w:rsidRDefault="007D139B" w:rsidP="00FF46AE">
            <w:pPr>
              <w:pStyle w:val="TableHeading"/>
            </w:pPr>
            <w:r w:rsidRPr="00B95E8B">
              <w:t>Record</w:t>
            </w:r>
            <w:r w:rsidR="002A2C22">
              <w:noBreakHyphen/>
            </w:r>
            <w:r w:rsidRPr="00B95E8B">
              <w:t>keeping</w:t>
            </w:r>
          </w:p>
        </w:tc>
      </w:tr>
      <w:tr w:rsidR="007D139B" w:rsidRPr="00B95E8B" w14:paraId="4B17590F" w14:textId="77777777" w:rsidTr="0082472F">
        <w:trPr>
          <w:tblHeader/>
        </w:trPr>
        <w:tc>
          <w:tcPr>
            <w:tcW w:w="429" w:type="pct"/>
            <w:tcBorders>
              <w:top w:val="single" w:sz="2" w:space="0" w:color="auto"/>
              <w:bottom w:val="single" w:sz="12" w:space="0" w:color="auto"/>
            </w:tcBorders>
            <w:shd w:val="clear" w:color="auto" w:fill="auto"/>
          </w:tcPr>
          <w:p w14:paraId="1AFA84F9" w14:textId="77777777" w:rsidR="007D139B" w:rsidRPr="00B95E8B" w:rsidRDefault="007D139B"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17CBFBAF" w14:textId="77777777" w:rsidR="007D139B" w:rsidRPr="00B95E8B" w:rsidRDefault="007D139B"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07831709" w14:textId="77777777" w:rsidR="007D139B" w:rsidRPr="00B95E8B" w:rsidRDefault="007D139B" w:rsidP="00FF46AE">
            <w:pPr>
              <w:pStyle w:val="TableHeading"/>
            </w:pPr>
            <w:r w:rsidRPr="00B95E8B">
              <w:t>Rule</w:t>
            </w:r>
          </w:p>
        </w:tc>
      </w:tr>
      <w:tr w:rsidR="007D139B" w:rsidRPr="00B95E8B" w14:paraId="0568F650" w14:textId="77777777" w:rsidTr="0082472F">
        <w:tc>
          <w:tcPr>
            <w:tcW w:w="429" w:type="pct"/>
            <w:tcBorders>
              <w:top w:val="single" w:sz="2" w:space="0" w:color="auto"/>
              <w:bottom w:val="single" w:sz="2" w:space="0" w:color="auto"/>
            </w:tcBorders>
            <w:shd w:val="clear" w:color="auto" w:fill="auto"/>
          </w:tcPr>
          <w:p w14:paraId="59C07568" w14:textId="77777777" w:rsidR="007D139B" w:rsidRPr="00B95E8B" w:rsidRDefault="007D139B" w:rsidP="00FF46AE">
            <w:pPr>
              <w:pStyle w:val="Tabletext"/>
            </w:pPr>
            <w:r w:rsidRPr="00B95E8B">
              <w:t>1</w:t>
            </w:r>
          </w:p>
        </w:tc>
        <w:tc>
          <w:tcPr>
            <w:tcW w:w="2285" w:type="pct"/>
            <w:tcBorders>
              <w:top w:val="single" w:sz="2" w:space="0" w:color="auto"/>
              <w:bottom w:val="single" w:sz="2" w:space="0" w:color="auto"/>
            </w:tcBorders>
            <w:shd w:val="clear" w:color="auto" w:fill="auto"/>
          </w:tcPr>
          <w:p w14:paraId="4764F245" w14:textId="77777777" w:rsidR="007D139B" w:rsidRPr="00B95E8B" w:rsidRDefault="007D139B" w:rsidP="00FF46A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6AF1298" w14:textId="77777777" w:rsidR="007D139B" w:rsidRPr="00B95E8B" w:rsidRDefault="007D139B" w:rsidP="00FF46AE">
            <w:pPr>
              <w:pStyle w:val="Tabletext"/>
            </w:pPr>
            <w:r w:rsidRPr="00B95E8B">
              <w:t>The seller</w:t>
            </w:r>
          </w:p>
        </w:tc>
      </w:tr>
      <w:tr w:rsidR="007D139B" w:rsidRPr="00B95E8B" w14:paraId="72933B2B" w14:textId="77777777" w:rsidTr="0082472F">
        <w:tc>
          <w:tcPr>
            <w:tcW w:w="429" w:type="pct"/>
            <w:tcBorders>
              <w:top w:val="single" w:sz="2" w:space="0" w:color="auto"/>
              <w:bottom w:val="single" w:sz="2" w:space="0" w:color="auto"/>
            </w:tcBorders>
            <w:shd w:val="clear" w:color="auto" w:fill="auto"/>
          </w:tcPr>
          <w:p w14:paraId="26BE0B2B" w14:textId="77777777" w:rsidR="007D139B" w:rsidRPr="00B95E8B" w:rsidRDefault="007D139B" w:rsidP="00FF46AE">
            <w:pPr>
              <w:pStyle w:val="Tabletext"/>
            </w:pPr>
            <w:r w:rsidRPr="00B95E8B">
              <w:t>2</w:t>
            </w:r>
          </w:p>
        </w:tc>
        <w:tc>
          <w:tcPr>
            <w:tcW w:w="2285" w:type="pct"/>
            <w:tcBorders>
              <w:top w:val="single" w:sz="2" w:space="0" w:color="auto"/>
              <w:bottom w:val="single" w:sz="2" w:space="0" w:color="auto"/>
            </w:tcBorders>
            <w:shd w:val="clear" w:color="auto" w:fill="auto"/>
          </w:tcPr>
          <w:p w14:paraId="63BF3B9F" w14:textId="77777777" w:rsidR="007D139B" w:rsidRPr="00B95E8B" w:rsidRDefault="007D139B" w:rsidP="00FF46A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A5F3C25" w14:textId="77777777" w:rsidR="007D139B" w:rsidRPr="00B95E8B" w:rsidRDefault="007D139B" w:rsidP="00FF46AE">
            <w:pPr>
              <w:pStyle w:val="Tabletext"/>
            </w:pPr>
            <w:r w:rsidRPr="00B95E8B">
              <w:t>The records must enable the seller to substantiate the equivalent amount payable and paid by the person in relation to the strawberry runners</w:t>
            </w:r>
          </w:p>
        </w:tc>
      </w:tr>
      <w:tr w:rsidR="007D139B" w:rsidRPr="00B95E8B" w14:paraId="37CF631E" w14:textId="77777777" w:rsidTr="0082472F">
        <w:tc>
          <w:tcPr>
            <w:tcW w:w="429" w:type="pct"/>
            <w:tcBorders>
              <w:top w:val="single" w:sz="2" w:space="0" w:color="auto"/>
              <w:bottom w:val="single" w:sz="12" w:space="0" w:color="auto"/>
            </w:tcBorders>
            <w:shd w:val="clear" w:color="auto" w:fill="auto"/>
          </w:tcPr>
          <w:p w14:paraId="1551D7C3" w14:textId="77777777" w:rsidR="007D139B" w:rsidRPr="00B95E8B" w:rsidRDefault="007D139B" w:rsidP="00FF46AE">
            <w:pPr>
              <w:pStyle w:val="Tabletext"/>
            </w:pPr>
            <w:r w:rsidRPr="00B95E8B">
              <w:t>3</w:t>
            </w:r>
          </w:p>
        </w:tc>
        <w:tc>
          <w:tcPr>
            <w:tcW w:w="2285" w:type="pct"/>
            <w:tcBorders>
              <w:top w:val="single" w:sz="2" w:space="0" w:color="auto"/>
              <w:bottom w:val="single" w:sz="12" w:space="0" w:color="auto"/>
            </w:tcBorders>
            <w:shd w:val="clear" w:color="auto" w:fill="auto"/>
          </w:tcPr>
          <w:p w14:paraId="7FCF001E" w14:textId="77777777" w:rsidR="007D139B" w:rsidRPr="00B95E8B" w:rsidRDefault="007D139B" w:rsidP="00FF46AE">
            <w:pPr>
              <w:pStyle w:val="Tabletext"/>
            </w:pPr>
            <w:r w:rsidRPr="00B95E8B">
              <w:t>For how long must the seller keep the records?</w:t>
            </w:r>
          </w:p>
        </w:tc>
        <w:tc>
          <w:tcPr>
            <w:tcW w:w="2286" w:type="pct"/>
            <w:tcBorders>
              <w:top w:val="single" w:sz="2" w:space="0" w:color="auto"/>
              <w:bottom w:val="single" w:sz="12" w:space="0" w:color="auto"/>
            </w:tcBorders>
            <w:shd w:val="clear" w:color="auto" w:fill="auto"/>
          </w:tcPr>
          <w:p w14:paraId="43448C83" w14:textId="77777777" w:rsidR="007D139B" w:rsidRPr="00B95E8B" w:rsidRDefault="007D139B" w:rsidP="00FF46AE">
            <w:pPr>
              <w:pStyle w:val="Tabletext"/>
            </w:pPr>
            <w:r w:rsidRPr="00B95E8B">
              <w:t xml:space="preserve">Until the end of the period of 5 years beginning on the day after the end of the </w:t>
            </w:r>
            <w:r w:rsidR="00066B28" w:rsidRPr="00B95E8B">
              <w:t>financial year in which the strawberry runners are purchased</w:t>
            </w:r>
          </w:p>
        </w:tc>
      </w:tr>
    </w:tbl>
    <w:p w14:paraId="2A1A5476" w14:textId="77777777" w:rsidR="007D139B" w:rsidRPr="00B95E8B" w:rsidRDefault="007D139B" w:rsidP="007D139B">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F26EF2F" w14:textId="01E950BE" w:rsidR="007D139B" w:rsidRPr="00B95E8B" w:rsidRDefault="005045F0" w:rsidP="007D139B">
      <w:pPr>
        <w:pStyle w:val="ActHead5"/>
      </w:pPr>
      <w:bookmarkStart w:id="407" w:name="_Toc195792436"/>
      <w:r w:rsidRPr="002A2C22">
        <w:rPr>
          <w:rStyle w:val="CharSectno"/>
        </w:rPr>
        <w:t>62</w:t>
      </w:r>
      <w:r w:rsidR="002A2C22" w:rsidRPr="002A2C22">
        <w:rPr>
          <w:rStyle w:val="CharSectno"/>
        </w:rPr>
        <w:noBreakHyphen/>
      </w:r>
      <w:r w:rsidRPr="002A2C22">
        <w:rPr>
          <w:rStyle w:val="CharSectno"/>
        </w:rPr>
        <w:t>3</w:t>
      </w:r>
      <w:r w:rsidR="007D139B" w:rsidRPr="00B95E8B">
        <w:t xml:space="preserve">  When are strawberry runners purchased?</w:t>
      </w:r>
      <w:bookmarkEnd w:id="407"/>
    </w:p>
    <w:p w14:paraId="23B2C062" w14:textId="77777777" w:rsidR="007D139B" w:rsidRPr="00B95E8B" w:rsidRDefault="007D139B" w:rsidP="007D139B">
      <w:pPr>
        <w:pStyle w:val="subsection"/>
      </w:pPr>
      <w:r w:rsidRPr="00B95E8B">
        <w:tab/>
      </w:r>
      <w:r w:rsidRPr="00B95E8B">
        <w:tab/>
        <w:t>For the purpose of this Division, strawberry runners are taken to be purchased when the purchase price is paid in full.</w:t>
      </w:r>
    </w:p>
    <w:p w14:paraId="1B8B2F12" w14:textId="77777777" w:rsidR="00453BC8" w:rsidRPr="00B95E8B" w:rsidRDefault="006B2A9D" w:rsidP="00453BC8">
      <w:pPr>
        <w:pStyle w:val="ActHead3"/>
        <w:pageBreakBefore/>
      </w:pPr>
      <w:bookmarkStart w:id="408" w:name="_Toc195792437"/>
      <w:r w:rsidRPr="002A2C22">
        <w:rPr>
          <w:rStyle w:val="CharDivNo"/>
        </w:rPr>
        <w:t>Division </w:t>
      </w:r>
      <w:r w:rsidR="005045F0" w:rsidRPr="002A2C22">
        <w:rPr>
          <w:rStyle w:val="CharDivNo"/>
        </w:rPr>
        <w:t>63</w:t>
      </w:r>
      <w:r w:rsidR="00453BC8" w:rsidRPr="00B95E8B">
        <w:t>—</w:t>
      </w:r>
      <w:r w:rsidR="00453BC8" w:rsidRPr="002A2C22">
        <w:rPr>
          <w:rStyle w:val="CharDivText"/>
        </w:rPr>
        <w:t>Sweet potatoes</w:t>
      </w:r>
      <w:bookmarkEnd w:id="408"/>
    </w:p>
    <w:p w14:paraId="4599733F" w14:textId="7FCEEE3D" w:rsidR="00453BC8" w:rsidRPr="00B95E8B" w:rsidRDefault="005045F0" w:rsidP="00453BC8">
      <w:pPr>
        <w:pStyle w:val="ActHead5"/>
      </w:pPr>
      <w:bookmarkStart w:id="409" w:name="_Toc195792438"/>
      <w:r w:rsidRPr="002A2C22">
        <w:rPr>
          <w:rStyle w:val="CharSectno"/>
        </w:rPr>
        <w:t>63</w:t>
      </w:r>
      <w:r w:rsidR="002A2C22" w:rsidRPr="002A2C22">
        <w:rPr>
          <w:rStyle w:val="CharSectno"/>
        </w:rPr>
        <w:noBreakHyphen/>
      </w:r>
      <w:r w:rsidRPr="002A2C22">
        <w:rPr>
          <w:rStyle w:val="CharSectno"/>
        </w:rPr>
        <w:t>1</w:t>
      </w:r>
      <w:r w:rsidR="00453BC8" w:rsidRPr="00B95E8B">
        <w:t xml:space="preserve">  Obligations of levy payers or charge payers</w:t>
      </w:r>
      <w:bookmarkEnd w:id="409"/>
    </w:p>
    <w:p w14:paraId="2AE70A16" w14:textId="77777777" w:rsidR="00453BC8" w:rsidRPr="00B95E8B" w:rsidRDefault="00453BC8" w:rsidP="00453BC8">
      <w:pPr>
        <w:pStyle w:val="SubsectionHead"/>
      </w:pPr>
      <w:r w:rsidRPr="00B95E8B">
        <w:t>When sweet potato levy due and payable</w:t>
      </w:r>
    </w:p>
    <w:p w14:paraId="7C7AAB6E" w14:textId="77777777" w:rsidR="00453BC8" w:rsidRPr="00B95E8B" w:rsidRDefault="00453BC8" w:rsidP="00453BC8">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090F9912" w14:textId="77777777" w:rsidR="00453BC8" w:rsidRPr="00B95E8B" w:rsidRDefault="00453BC8" w:rsidP="00453BC8">
      <w:pPr>
        <w:pStyle w:val="paragraph"/>
      </w:pPr>
      <w:r w:rsidRPr="00B95E8B">
        <w:tab/>
        <w:t>(a)</w:t>
      </w:r>
      <w:r w:rsidRPr="00B95E8B">
        <w:tab/>
        <w:t>levy imposed on sweet potatoes that are sold by the levy payer in a quarter in a financial year (other than by retail sale); or</w:t>
      </w:r>
    </w:p>
    <w:p w14:paraId="366FEFA0" w14:textId="77777777" w:rsidR="00453BC8" w:rsidRPr="00B95E8B" w:rsidRDefault="00453BC8" w:rsidP="00453BC8">
      <w:pPr>
        <w:pStyle w:val="paragraph"/>
      </w:pPr>
      <w:r w:rsidRPr="00B95E8B">
        <w:tab/>
        <w:t>(b)</w:t>
      </w:r>
      <w:r w:rsidRPr="00B95E8B">
        <w:tab/>
        <w:t>levy imposed on sweet potatoes that are processed by or for the levy payer in a quarter in a financial year; or</w:t>
      </w:r>
    </w:p>
    <w:p w14:paraId="7F48ADC7" w14:textId="77777777" w:rsidR="00453BC8" w:rsidRPr="00B95E8B" w:rsidRDefault="00453BC8" w:rsidP="00453BC8">
      <w:pPr>
        <w:pStyle w:val="paragraph"/>
      </w:pPr>
      <w:r w:rsidRPr="00B95E8B">
        <w:tab/>
        <w:t>(c)</w:t>
      </w:r>
      <w:r w:rsidRPr="00B95E8B">
        <w:tab/>
        <w:t>levy imposed on sweet potatoes that are sold by the levy payer by retail sale in a financial year;</w:t>
      </w:r>
    </w:p>
    <w:p w14:paraId="223FB7A3" w14:textId="77777777" w:rsidR="00453BC8" w:rsidRPr="00B95E8B" w:rsidRDefault="00453BC8" w:rsidP="00453BC8">
      <w:pPr>
        <w:pStyle w:val="subsection2"/>
      </w:pPr>
      <w:r w:rsidRPr="00B95E8B">
        <w:t>this table has effect.</w:t>
      </w:r>
    </w:p>
    <w:p w14:paraId="0174A3F0"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453BC8" w:rsidRPr="00B95E8B" w14:paraId="11A4F7D3" w14:textId="77777777" w:rsidTr="0082472F">
        <w:trPr>
          <w:tblHeader/>
        </w:trPr>
        <w:tc>
          <w:tcPr>
            <w:tcW w:w="5000" w:type="pct"/>
            <w:gridSpan w:val="3"/>
            <w:tcBorders>
              <w:top w:val="single" w:sz="12" w:space="0" w:color="auto"/>
              <w:bottom w:val="single" w:sz="2" w:space="0" w:color="auto"/>
            </w:tcBorders>
            <w:shd w:val="clear" w:color="auto" w:fill="auto"/>
          </w:tcPr>
          <w:p w14:paraId="72C1D8BE" w14:textId="77777777" w:rsidR="00453BC8" w:rsidRPr="00B95E8B" w:rsidRDefault="00453BC8" w:rsidP="00ED36EE">
            <w:pPr>
              <w:pStyle w:val="TableHeading"/>
            </w:pPr>
            <w:r w:rsidRPr="00B95E8B">
              <w:t>Sweet potato levy</w:t>
            </w:r>
          </w:p>
        </w:tc>
      </w:tr>
      <w:tr w:rsidR="00453BC8" w:rsidRPr="00B95E8B" w14:paraId="5FCA3890" w14:textId="77777777" w:rsidTr="0082472F">
        <w:trPr>
          <w:tblHeader/>
        </w:trPr>
        <w:tc>
          <w:tcPr>
            <w:tcW w:w="429" w:type="pct"/>
            <w:tcBorders>
              <w:top w:val="single" w:sz="2" w:space="0" w:color="auto"/>
              <w:bottom w:val="single" w:sz="12" w:space="0" w:color="auto"/>
            </w:tcBorders>
            <w:shd w:val="clear" w:color="auto" w:fill="auto"/>
          </w:tcPr>
          <w:p w14:paraId="00C40FFB" w14:textId="77777777" w:rsidR="00453BC8" w:rsidRPr="00B95E8B" w:rsidRDefault="00453BC8" w:rsidP="00ED36EE">
            <w:pPr>
              <w:pStyle w:val="TableHeading"/>
            </w:pPr>
            <w:r w:rsidRPr="00B95E8B">
              <w:t>Item</w:t>
            </w:r>
          </w:p>
        </w:tc>
        <w:tc>
          <w:tcPr>
            <w:tcW w:w="2126" w:type="pct"/>
            <w:tcBorders>
              <w:top w:val="single" w:sz="2" w:space="0" w:color="auto"/>
              <w:bottom w:val="single" w:sz="12" w:space="0" w:color="auto"/>
            </w:tcBorders>
            <w:shd w:val="clear" w:color="auto" w:fill="auto"/>
          </w:tcPr>
          <w:p w14:paraId="7CA5B7BE" w14:textId="77777777" w:rsidR="00453BC8" w:rsidRPr="00B95E8B" w:rsidRDefault="00453BC8" w:rsidP="00ED36EE">
            <w:pPr>
              <w:pStyle w:val="TableHeading"/>
            </w:pPr>
            <w:r w:rsidRPr="00B95E8B">
              <w:t>Matter</w:t>
            </w:r>
          </w:p>
        </w:tc>
        <w:tc>
          <w:tcPr>
            <w:tcW w:w="2445" w:type="pct"/>
            <w:tcBorders>
              <w:top w:val="single" w:sz="2" w:space="0" w:color="auto"/>
              <w:bottom w:val="single" w:sz="12" w:space="0" w:color="auto"/>
            </w:tcBorders>
            <w:shd w:val="clear" w:color="auto" w:fill="auto"/>
          </w:tcPr>
          <w:p w14:paraId="7C86F0A1" w14:textId="77777777" w:rsidR="00453BC8" w:rsidRPr="00B95E8B" w:rsidRDefault="00453BC8" w:rsidP="00ED36EE">
            <w:pPr>
              <w:pStyle w:val="TableHeading"/>
            </w:pPr>
            <w:r w:rsidRPr="00B95E8B">
              <w:t>Rule</w:t>
            </w:r>
          </w:p>
        </w:tc>
      </w:tr>
      <w:tr w:rsidR="00453BC8" w:rsidRPr="00B95E8B" w14:paraId="5E39545D" w14:textId="77777777" w:rsidTr="0082472F">
        <w:tc>
          <w:tcPr>
            <w:tcW w:w="429" w:type="pct"/>
            <w:tcBorders>
              <w:top w:val="single" w:sz="2" w:space="0" w:color="auto"/>
              <w:bottom w:val="single" w:sz="2" w:space="0" w:color="auto"/>
            </w:tcBorders>
            <w:shd w:val="clear" w:color="auto" w:fill="auto"/>
          </w:tcPr>
          <w:p w14:paraId="6BE8D1B0" w14:textId="77777777" w:rsidR="00453BC8" w:rsidRPr="00B95E8B" w:rsidRDefault="00453BC8" w:rsidP="00ED36EE">
            <w:pPr>
              <w:pStyle w:val="Tabletext"/>
            </w:pPr>
            <w:r w:rsidRPr="00B95E8B">
              <w:t>1</w:t>
            </w:r>
          </w:p>
        </w:tc>
        <w:tc>
          <w:tcPr>
            <w:tcW w:w="2126" w:type="pct"/>
            <w:tcBorders>
              <w:top w:val="single" w:sz="2" w:space="0" w:color="auto"/>
              <w:bottom w:val="single" w:sz="2" w:space="0" w:color="auto"/>
            </w:tcBorders>
            <w:shd w:val="clear" w:color="auto" w:fill="auto"/>
          </w:tcPr>
          <w:p w14:paraId="5DC143EC" w14:textId="77777777" w:rsidR="00453BC8" w:rsidRPr="00B95E8B" w:rsidRDefault="00453BC8" w:rsidP="00ED36EE">
            <w:pPr>
              <w:pStyle w:val="Tabletext"/>
            </w:pPr>
            <w:r w:rsidRPr="00B95E8B">
              <w:t xml:space="preserve">For sweet potatoes sold to a </w:t>
            </w:r>
            <w:r w:rsidR="009A37E0" w:rsidRPr="00B95E8B">
              <w:t>business purchaser</w:t>
            </w:r>
            <w:r w:rsidR="007F78CC"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5A579FA8" w14:textId="7F89C70A" w:rsidR="00453BC8" w:rsidRPr="00B95E8B" w:rsidRDefault="00453BC8" w:rsidP="00ED36EE">
            <w:pPr>
              <w:pStyle w:val="Tablea"/>
            </w:pPr>
            <w:r w:rsidRPr="00B95E8B">
              <w:t xml:space="preserve">(a) if the liable collection agent must give a return for the quarter under </w:t>
            </w:r>
            <w:r w:rsidR="00C91FA7" w:rsidRPr="00B95E8B">
              <w:t>subclause 6</w:t>
            </w:r>
            <w:r w:rsidR="00B1398E" w:rsidRPr="00B95E8B">
              <w:t>3</w:t>
            </w:r>
            <w:r w:rsidR="002A2C22">
              <w:noBreakHyphen/>
            </w:r>
            <w:r w:rsidR="00B1398E" w:rsidRPr="00B95E8B">
              <w:t>2</w:t>
            </w:r>
            <w:r w:rsidRPr="00B95E8B">
              <w:t>(3)—on the last day of the first calendar month after the end of the quarter; or</w:t>
            </w:r>
          </w:p>
          <w:p w14:paraId="6E94D196" w14:textId="691E742D" w:rsidR="00453BC8" w:rsidRPr="00B95E8B" w:rsidRDefault="00453BC8" w:rsidP="00ED36EE">
            <w:pPr>
              <w:pStyle w:val="Tablea"/>
            </w:pPr>
            <w:r w:rsidRPr="00B95E8B">
              <w:t xml:space="preserve">(b) if the liable collection agent must give a return for the financial year under </w:t>
            </w:r>
            <w:r w:rsidR="00C91FA7" w:rsidRPr="00B95E8B">
              <w:t>subclause 6</w:t>
            </w:r>
            <w:r w:rsidR="00B1398E" w:rsidRPr="00B95E8B">
              <w:t>3</w:t>
            </w:r>
            <w:r w:rsidR="002A2C22">
              <w:noBreakHyphen/>
            </w:r>
            <w:r w:rsidR="00B1398E" w:rsidRPr="00B95E8B">
              <w:t>2</w:t>
            </w:r>
            <w:r w:rsidRPr="00B95E8B">
              <w:t xml:space="preserve">(3)—on </w:t>
            </w:r>
            <w:r w:rsidR="006B2A9D" w:rsidRPr="00B95E8B">
              <w:t>31 August</w:t>
            </w:r>
            <w:r w:rsidRPr="00B95E8B">
              <w:t xml:space="preserve"> in the next financial year</w:t>
            </w:r>
          </w:p>
        </w:tc>
      </w:tr>
      <w:tr w:rsidR="00453BC8" w:rsidRPr="00B95E8B" w14:paraId="7D351673" w14:textId="77777777" w:rsidTr="0082472F">
        <w:tc>
          <w:tcPr>
            <w:tcW w:w="429" w:type="pct"/>
            <w:tcBorders>
              <w:top w:val="single" w:sz="2" w:space="0" w:color="auto"/>
              <w:bottom w:val="single" w:sz="2" w:space="0" w:color="auto"/>
            </w:tcBorders>
            <w:shd w:val="clear" w:color="auto" w:fill="auto"/>
          </w:tcPr>
          <w:p w14:paraId="58664AC7" w14:textId="77777777" w:rsidR="00453BC8" w:rsidRPr="00B95E8B" w:rsidRDefault="00453BC8" w:rsidP="00ED36EE">
            <w:pPr>
              <w:pStyle w:val="Tabletext"/>
            </w:pPr>
            <w:r w:rsidRPr="00B95E8B">
              <w:t>2</w:t>
            </w:r>
          </w:p>
        </w:tc>
        <w:tc>
          <w:tcPr>
            <w:tcW w:w="2126" w:type="pct"/>
            <w:tcBorders>
              <w:top w:val="single" w:sz="2" w:space="0" w:color="auto"/>
              <w:bottom w:val="single" w:sz="2" w:space="0" w:color="auto"/>
            </w:tcBorders>
            <w:shd w:val="clear" w:color="auto" w:fill="auto"/>
          </w:tcPr>
          <w:p w14:paraId="674F89B6" w14:textId="77777777" w:rsidR="00453BC8" w:rsidRPr="00B95E8B" w:rsidRDefault="00453BC8" w:rsidP="00ED36EE">
            <w:pPr>
              <w:pStyle w:val="Tabletext"/>
            </w:pPr>
            <w:r w:rsidRPr="00B95E8B">
              <w:t>For sweet potatoes processed for the levy payer, when is the levy due and payable?</w:t>
            </w:r>
          </w:p>
        </w:tc>
        <w:tc>
          <w:tcPr>
            <w:tcW w:w="2445" w:type="pct"/>
            <w:tcBorders>
              <w:top w:val="single" w:sz="2" w:space="0" w:color="auto"/>
              <w:bottom w:val="single" w:sz="2" w:space="0" w:color="auto"/>
            </w:tcBorders>
            <w:shd w:val="clear" w:color="auto" w:fill="auto"/>
          </w:tcPr>
          <w:p w14:paraId="7162E7A7" w14:textId="6D20CEA5" w:rsidR="00453BC8" w:rsidRPr="00B95E8B" w:rsidRDefault="00453BC8" w:rsidP="00ED36EE">
            <w:pPr>
              <w:pStyle w:val="Tablea"/>
            </w:pPr>
            <w:r w:rsidRPr="00B95E8B">
              <w:t xml:space="preserve">(a) if the person who carried out the processing must give a return for the quarter under </w:t>
            </w:r>
            <w:r w:rsidR="00C91FA7" w:rsidRPr="00B95E8B">
              <w:t>subclause 6</w:t>
            </w:r>
            <w:r w:rsidR="00B1398E" w:rsidRPr="00B95E8B">
              <w:t>3</w:t>
            </w:r>
            <w:r w:rsidR="002A2C22">
              <w:noBreakHyphen/>
            </w:r>
            <w:r w:rsidR="00B1398E" w:rsidRPr="00B95E8B">
              <w:t>2</w:t>
            </w:r>
            <w:r w:rsidRPr="00B95E8B">
              <w:t>(3)—on the last day of the first calendar month after the end of the quarter; or</w:t>
            </w:r>
          </w:p>
          <w:p w14:paraId="7A5DD804" w14:textId="2A600B6F" w:rsidR="00453BC8" w:rsidRPr="00B95E8B" w:rsidRDefault="00453BC8" w:rsidP="00ED36EE">
            <w:pPr>
              <w:pStyle w:val="Tablea"/>
            </w:pPr>
            <w:r w:rsidRPr="00B95E8B">
              <w:t xml:space="preserve">(b) if the person who carried out the processing must give a return for the financial year under </w:t>
            </w:r>
            <w:r w:rsidR="00C91FA7" w:rsidRPr="00B95E8B">
              <w:t>subclause 6</w:t>
            </w:r>
            <w:r w:rsidR="00B1398E" w:rsidRPr="00B95E8B">
              <w:t>3</w:t>
            </w:r>
            <w:r w:rsidR="002A2C22">
              <w:noBreakHyphen/>
            </w:r>
            <w:r w:rsidR="00B1398E" w:rsidRPr="00B95E8B">
              <w:t>2</w:t>
            </w:r>
            <w:r w:rsidRPr="00B95E8B">
              <w:t xml:space="preserve">(3)—on </w:t>
            </w:r>
            <w:r w:rsidR="006B2A9D" w:rsidRPr="00B95E8B">
              <w:t>31 August</w:t>
            </w:r>
            <w:r w:rsidRPr="00B95E8B">
              <w:t xml:space="preserve"> in the next financial year</w:t>
            </w:r>
          </w:p>
        </w:tc>
      </w:tr>
      <w:tr w:rsidR="00453BC8" w:rsidRPr="00B95E8B" w14:paraId="158DC270" w14:textId="77777777" w:rsidTr="0082472F">
        <w:tc>
          <w:tcPr>
            <w:tcW w:w="429" w:type="pct"/>
            <w:tcBorders>
              <w:top w:val="single" w:sz="2" w:space="0" w:color="auto"/>
              <w:bottom w:val="single" w:sz="2" w:space="0" w:color="auto"/>
            </w:tcBorders>
            <w:shd w:val="clear" w:color="auto" w:fill="auto"/>
          </w:tcPr>
          <w:p w14:paraId="78AB237F" w14:textId="77777777" w:rsidR="00453BC8" w:rsidRPr="00B95E8B" w:rsidRDefault="00453BC8" w:rsidP="00ED36EE">
            <w:pPr>
              <w:pStyle w:val="Tabletext"/>
            </w:pPr>
            <w:r w:rsidRPr="00B95E8B">
              <w:t>3</w:t>
            </w:r>
          </w:p>
        </w:tc>
        <w:tc>
          <w:tcPr>
            <w:tcW w:w="2126" w:type="pct"/>
            <w:tcBorders>
              <w:top w:val="single" w:sz="2" w:space="0" w:color="auto"/>
              <w:bottom w:val="single" w:sz="2" w:space="0" w:color="auto"/>
            </w:tcBorders>
            <w:shd w:val="clear" w:color="auto" w:fill="auto"/>
          </w:tcPr>
          <w:p w14:paraId="587DCABA" w14:textId="77777777" w:rsidR="00453BC8" w:rsidRPr="00B95E8B" w:rsidRDefault="00453BC8" w:rsidP="00ED36EE">
            <w:pPr>
              <w:pStyle w:val="Tabletext"/>
            </w:pPr>
            <w:r w:rsidRPr="00B95E8B">
              <w:t>For sweet potatoes sold by retail sale, when is the levy due and payable?</w:t>
            </w:r>
          </w:p>
        </w:tc>
        <w:tc>
          <w:tcPr>
            <w:tcW w:w="2445" w:type="pct"/>
            <w:tcBorders>
              <w:top w:val="single" w:sz="2" w:space="0" w:color="auto"/>
              <w:bottom w:val="single" w:sz="2" w:space="0" w:color="auto"/>
            </w:tcBorders>
            <w:shd w:val="clear" w:color="auto" w:fill="auto"/>
          </w:tcPr>
          <w:p w14:paraId="6CD72AB1" w14:textId="77777777" w:rsidR="00453BC8" w:rsidRPr="00B95E8B" w:rsidRDefault="00453BC8" w:rsidP="00ED36EE">
            <w:pPr>
              <w:pStyle w:val="Tabletext"/>
            </w:pPr>
            <w:r w:rsidRPr="00B95E8B">
              <w:t xml:space="preserve">On </w:t>
            </w:r>
            <w:r w:rsidR="006B2A9D" w:rsidRPr="00B95E8B">
              <w:t>31 August</w:t>
            </w:r>
            <w:r w:rsidRPr="00B95E8B">
              <w:t xml:space="preserve"> in the next financial year</w:t>
            </w:r>
          </w:p>
        </w:tc>
      </w:tr>
      <w:tr w:rsidR="00453BC8" w:rsidRPr="00B95E8B" w14:paraId="166DC68E" w14:textId="77777777" w:rsidTr="0082472F">
        <w:tc>
          <w:tcPr>
            <w:tcW w:w="429" w:type="pct"/>
            <w:tcBorders>
              <w:top w:val="single" w:sz="2" w:space="0" w:color="auto"/>
              <w:bottom w:val="single" w:sz="2" w:space="0" w:color="auto"/>
            </w:tcBorders>
            <w:shd w:val="clear" w:color="auto" w:fill="auto"/>
          </w:tcPr>
          <w:p w14:paraId="7A68F928" w14:textId="77777777" w:rsidR="00453BC8" w:rsidRPr="00B95E8B" w:rsidRDefault="00453BC8" w:rsidP="00ED36EE">
            <w:pPr>
              <w:pStyle w:val="Tabletext"/>
            </w:pPr>
            <w:r w:rsidRPr="00B95E8B">
              <w:t>4</w:t>
            </w:r>
          </w:p>
        </w:tc>
        <w:tc>
          <w:tcPr>
            <w:tcW w:w="2126" w:type="pct"/>
            <w:tcBorders>
              <w:top w:val="single" w:sz="2" w:space="0" w:color="auto"/>
              <w:bottom w:val="single" w:sz="2" w:space="0" w:color="auto"/>
            </w:tcBorders>
            <w:shd w:val="clear" w:color="auto" w:fill="auto"/>
          </w:tcPr>
          <w:p w14:paraId="282B75C2" w14:textId="77777777" w:rsidR="00453BC8" w:rsidRPr="00B95E8B" w:rsidRDefault="00453BC8" w:rsidP="00ED36EE">
            <w:pPr>
              <w:pStyle w:val="Tabletext"/>
            </w:pPr>
            <w:r w:rsidRPr="00B95E8B">
              <w:t>For sweet potatoes processed by the levy payer, when is the levy due and payable?</w:t>
            </w:r>
          </w:p>
          <w:p w14:paraId="265161A1" w14:textId="77777777" w:rsidR="00453BC8" w:rsidRPr="00B95E8B" w:rsidRDefault="00453BC8" w:rsidP="00ED36EE">
            <w:pPr>
              <w:pStyle w:val="Tabletext"/>
            </w:pPr>
          </w:p>
        </w:tc>
        <w:tc>
          <w:tcPr>
            <w:tcW w:w="2445" w:type="pct"/>
            <w:tcBorders>
              <w:top w:val="single" w:sz="2" w:space="0" w:color="auto"/>
              <w:bottom w:val="single" w:sz="2" w:space="0" w:color="auto"/>
            </w:tcBorders>
            <w:shd w:val="clear" w:color="auto" w:fill="auto"/>
          </w:tcPr>
          <w:p w14:paraId="1B1B2246" w14:textId="77777777" w:rsidR="00453BC8" w:rsidRPr="00B95E8B" w:rsidRDefault="00453BC8" w:rsidP="00ED36EE">
            <w:pPr>
              <w:pStyle w:val="Tablea"/>
            </w:pPr>
            <w:r w:rsidRPr="00B95E8B">
              <w:t xml:space="preserve">(a) if the levy payer must give a return for the quarter under </w:t>
            </w:r>
            <w:r w:rsidR="00C91FA7" w:rsidRPr="00B95E8B">
              <w:t>subclause (</w:t>
            </w:r>
            <w:r w:rsidRPr="00B95E8B">
              <w:t>3)—on the last day of the first calendar month after the end of the quarter; or</w:t>
            </w:r>
          </w:p>
          <w:p w14:paraId="7AFEA786" w14:textId="77777777" w:rsidR="00453BC8" w:rsidRPr="00B95E8B" w:rsidRDefault="00453BC8" w:rsidP="00ED36EE">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453BC8" w:rsidRPr="00B95E8B" w14:paraId="034CC40D" w14:textId="77777777" w:rsidTr="0082472F">
        <w:tc>
          <w:tcPr>
            <w:tcW w:w="429" w:type="pct"/>
            <w:tcBorders>
              <w:top w:val="single" w:sz="2" w:space="0" w:color="auto"/>
              <w:bottom w:val="single" w:sz="12" w:space="0" w:color="auto"/>
            </w:tcBorders>
            <w:shd w:val="clear" w:color="auto" w:fill="auto"/>
          </w:tcPr>
          <w:p w14:paraId="0C66E744" w14:textId="77777777" w:rsidR="00453BC8" w:rsidRPr="00B95E8B" w:rsidRDefault="00453BC8" w:rsidP="00ED36EE">
            <w:pPr>
              <w:pStyle w:val="Tabletext"/>
            </w:pPr>
            <w:r w:rsidRPr="00B95E8B">
              <w:t>5</w:t>
            </w:r>
          </w:p>
        </w:tc>
        <w:tc>
          <w:tcPr>
            <w:tcW w:w="2126" w:type="pct"/>
            <w:tcBorders>
              <w:top w:val="single" w:sz="2" w:space="0" w:color="auto"/>
              <w:bottom w:val="single" w:sz="12" w:space="0" w:color="auto"/>
            </w:tcBorders>
            <w:shd w:val="clear" w:color="auto" w:fill="auto"/>
          </w:tcPr>
          <w:p w14:paraId="62C2DF96" w14:textId="77777777" w:rsidR="00453BC8" w:rsidRPr="00B95E8B" w:rsidRDefault="00453BC8" w:rsidP="00ED36E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69086D0F" w14:textId="77777777" w:rsidR="00453BC8" w:rsidRPr="00B95E8B" w:rsidRDefault="00453BC8" w:rsidP="00ED36EE">
            <w:pPr>
              <w:pStyle w:val="Tabletext"/>
            </w:pPr>
            <w:r w:rsidRPr="00B95E8B">
              <w:t>The Commonwealth</w:t>
            </w:r>
          </w:p>
        </w:tc>
      </w:tr>
    </w:tbl>
    <w:p w14:paraId="3309D3E8" w14:textId="356006F6" w:rsidR="00183D47" w:rsidRPr="00B95E8B" w:rsidRDefault="00453BC8" w:rsidP="00453BC8">
      <w:pPr>
        <w:pStyle w:val="notetext"/>
      </w:pPr>
      <w:r w:rsidRPr="00B95E8B">
        <w:t>Note 1:</w:t>
      </w:r>
      <w:r w:rsidRPr="00B95E8B">
        <w:tab/>
        <w:t xml:space="preserve">For </w:t>
      </w:r>
      <w:r w:rsidR="009223E9" w:rsidRPr="00B95E8B">
        <w:t>items 1</w:t>
      </w:r>
      <w:r w:rsidRPr="00B95E8B">
        <w:t xml:space="preserve"> and 2, a collection agent is liable to pay an amount, on behalf of the levy payer, equal to the levy: see </w:t>
      </w:r>
      <w:r w:rsidR="00C91FA7" w:rsidRPr="00B95E8B">
        <w:t>clause 6</w:t>
      </w:r>
      <w:r w:rsidR="00B1398E" w:rsidRPr="00B95E8B">
        <w:t>3</w:t>
      </w:r>
      <w:r w:rsidR="002A2C22">
        <w:noBreakHyphen/>
      </w:r>
      <w:r w:rsidR="00B1398E" w:rsidRPr="00B95E8B">
        <w:t>2</w:t>
      </w:r>
      <w:r w:rsidRPr="00B95E8B">
        <w:t>.</w:t>
      </w:r>
    </w:p>
    <w:p w14:paraId="1B133311" w14:textId="64B58077" w:rsidR="00183D47" w:rsidRPr="00B95E8B" w:rsidRDefault="00183D47" w:rsidP="00183D47">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4A9ADE1B" w14:textId="77777777" w:rsidR="00453BC8" w:rsidRPr="00B95E8B" w:rsidRDefault="00453BC8" w:rsidP="00453BC8">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2477DDD" w14:textId="77777777" w:rsidR="00453BC8" w:rsidRPr="00B95E8B" w:rsidRDefault="00453BC8" w:rsidP="00453BC8">
      <w:pPr>
        <w:pStyle w:val="SubsectionHead"/>
      </w:pPr>
      <w:r w:rsidRPr="00B95E8B">
        <w:t>When sweet potato export charge due and payable</w:t>
      </w:r>
    </w:p>
    <w:p w14:paraId="7BB448C5" w14:textId="77777777" w:rsidR="00453BC8" w:rsidRPr="00B95E8B" w:rsidRDefault="00453BC8" w:rsidP="00453BC8">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sweet potatoes that are exported </w:t>
      </w:r>
      <w:r w:rsidR="00BA5778" w:rsidRPr="00B95E8B">
        <w:t xml:space="preserve">from Australia </w:t>
      </w:r>
      <w:r w:rsidRPr="00B95E8B">
        <w:t>in a quarter in a financial year, this table has effect.</w:t>
      </w:r>
    </w:p>
    <w:p w14:paraId="4E58A454"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453BC8" w:rsidRPr="00B95E8B" w14:paraId="0A152F33" w14:textId="77777777" w:rsidTr="0082472F">
        <w:trPr>
          <w:tblHeader/>
        </w:trPr>
        <w:tc>
          <w:tcPr>
            <w:tcW w:w="5000" w:type="pct"/>
            <w:gridSpan w:val="3"/>
            <w:tcBorders>
              <w:top w:val="single" w:sz="12" w:space="0" w:color="auto"/>
              <w:bottom w:val="single" w:sz="2" w:space="0" w:color="auto"/>
            </w:tcBorders>
            <w:shd w:val="clear" w:color="auto" w:fill="auto"/>
          </w:tcPr>
          <w:p w14:paraId="39A5009C" w14:textId="77777777" w:rsidR="00453BC8" w:rsidRPr="00B95E8B" w:rsidRDefault="00453BC8" w:rsidP="00ED36EE">
            <w:pPr>
              <w:pStyle w:val="TableHeading"/>
            </w:pPr>
            <w:r w:rsidRPr="00B95E8B">
              <w:t>Sweet potato export charge</w:t>
            </w:r>
          </w:p>
        </w:tc>
      </w:tr>
      <w:tr w:rsidR="00453BC8" w:rsidRPr="00B95E8B" w14:paraId="5734BFED" w14:textId="77777777" w:rsidTr="0082472F">
        <w:trPr>
          <w:tblHeader/>
        </w:trPr>
        <w:tc>
          <w:tcPr>
            <w:tcW w:w="429" w:type="pct"/>
            <w:tcBorders>
              <w:top w:val="single" w:sz="2" w:space="0" w:color="auto"/>
              <w:bottom w:val="single" w:sz="12" w:space="0" w:color="auto"/>
            </w:tcBorders>
            <w:shd w:val="clear" w:color="auto" w:fill="auto"/>
          </w:tcPr>
          <w:p w14:paraId="69C078CA" w14:textId="77777777" w:rsidR="00453BC8" w:rsidRPr="00B95E8B" w:rsidRDefault="00453BC8" w:rsidP="00ED36EE">
            <w:pPr>
              <w:pStyle w:val="TableHeading"/>
            </w:pPr>
            <w:r w:rsidRPr="00B95E8B">
              <w:t>Item</w:t>
            </w:r>
          </w:p>
        </w:tc>
        <w:tc>
          <w:tcPr>
            <w:tcW w:w="2126" w:type="pct"/>
            <w:tcBorders>
              <w:top w:val="single" w:sz="2" w:space="0" w:color="auto"/>
              <w:bottom w:val="single" w:sz="12" w:space="0" w:color="auto"/>
            </w:tcBorders>
            <w:shd w:val="clear" w:color="auto" w:fill="auto"/>
          </w:tcPr>
          <w:p w14:paraId="17E6BF3E" w14:textId="77777777" w:rsidR="00453BC8" w:rsidRPr="00B95E8B" w:rsidRDefault="00453BC8" w:rsidP="00ED36EE">
            <w:pPr>
              <w:pStyle w:val="TableHeading"/>
            </w:pPr>
            <w:r w:rsidRPr="00B95E8B">
              <w:t>Matter</w:t>
            </w:r>
          </w:p>
        </w:tc>
        <w:tc>
          <w:tcPr>
            <w:tcW w:w="2445" w:type="pct"/>
            <w:tcBorders>
              <w:top w:val="single" w:sz="2" w:space="0" w:color="auto"/>
              <w:bottom w:val="single" w:sz="12" w:space="0" w:color="auto"/>
            </w:tcBorders>
            <w:shd w:val="clear" w:color="auto" w:fill="auto"/>
          </w:tcPr>
          <w:p w14:paraId="0A43698B" w14:textId="77777777" w:rsidR="00453BC8" w:rsidRPr="00B95E8B" w:rsidRDefault="00453BC8" w:rsidP="00ED36EE">
            <w:pPr>
              <w:pStyle w:val="TableHeading"/>
            </w:pPr>
            <w:r w:rsidRPr="00B95E8B">
              <w:t>Rule</w:t>
            </w:r>
          </w:p>
        </w:tc>
      </w:tr>
      <w:tr w:rsidR="00453BC8" w:rsidRPr="00B95E8B" w14:paraId="1F7512DB" w14:textId="77777777" w:rsidTr="0082472F">
        <w:tc>
          <w:tcPr>
            <w:tcW w:w="429" w:type="pct"/>
            <w:tcBorders>
              <w:top w:val="single" w:sz="2" w:space="0" w:color="auto"/>
              <w:bottom w:val="single" w:sz="2" w:space="0" w:color="auto"/>
            </w:tcBorders>
            <w:shd w:val="clear" w:color="auto" w:fill="auto"/>
          </w:tcPr>
          <w:p w14:paraId="1DB3DD69" w14:textId="77777777" w:rsidR="00453BC8" w:rsidRPr="00B95E8B" w:rsidRDefault="00453BC8" w:rsidP="00ED36EE">
            <w:pPr>
              <w:pStyle w:val="Tabletext"/>
            </w:pPr>
            <w:r w:rsidRPr="00B95E8B">
              <w:t>1</w:t>
            </w:r>
          </w:p>
        </w:tc>
        <w:tc>
          <w:tcPr>
            <w:tcW w:w="2126" w:type="pct"/>
            <w:tcBorders>
              <w:top w:val="single" w:sz="2" w:space="0" w:color="auto"/>
              <w:bottom w:val="single" w:sz="2" w:space="0" w:color="auto"/>
            </w:tcBorders>
            <w:shd w:val="clear" w:color="auto" w:fill="auto"/>
          </w:tcPr>
          <w:p w14:paraId="1841D7B8" w14:textId="77777777" w:rsidR="00453BC8" w:rsidRPr="00B95E8B" w:rsidRDefault="00453BC8" w:rsidP="00ED36EE">
            <w:pPr>
              <w:pStyle w:val="Tabletext"/>
            </w:pPr>
            <w:r w:rsidRPr="00B95E8B">
              <w:t>For sweet potatoes exported through an exporting agent, when is the charge due and payable?</w:t>
            </w:r>
          </w:p>
        </w:tc>
        <w:tc>
          <w:tcPr>
            <w:tcW w:w="2445" w:type="pct"/>
            <w:tcBorders>
              <w:top w:val="single" w:sz="2" w:space="0" w:color="auto"/>
              <w:bottom w:val="single" w:sz="2" w:space="0" w:color="auto"/>
            </w:tcBorders>
            <w:shd w:val="clear" w:color="auto" w:fill="auto"/>
          </w:tcPr>
          <w:p w14:paraId="30FD67C4" w14:textId="20E7F90B" w:rsidR="00453BC8" w:rsidRPr="00B95E8B" w:rsidRDefault="00453BC8" w:rsidP="00ED36EE">
            <w:pPr>
              <w:pStyle w:val="Tablea"/>
            </w:pPr>
            <w:r w:rsidRPr="00B95E8B">
              <w:t xml:space="preserve">(a) if that agent must give a return for the quarter under </w:t>
            </w:r>
            <w:r w:rsidR="00C91FA7" w:rsidRPr="00B95E8B">
              <w:t>subclause 6</w:t>
            </w:r>
            <w:r w:rsidR="006D602D" w:rsidRPr="00B95E8B">
              <w:t>3</w:t>
            </w:r>
            <w:r w:rsidR="002A2C22">
              <w:noBreakHyphen/>
            </w:r>
            <w:r w:rsidR="006D602D" w:rsidRPr="00B95E8B">
              <w:t>2</w:t>
            </w:r>
            <w:r w:rsidRPr="00B95E8B">
              <w:t>(3)—on the last day of the first calendar month after the end of the quarter; or</w:t>
            </w:r>
          </w:p>
          <w:p w14:paraId="04828D58" w14:textId="75373370" w:rsidR="00453BC8" w:rsidRPr="00B95E8B" w:rsidRDefault="00453BC8" w:rsidP="00ED36EE">
            <w:pPr>
              <w:pStyle w:val="Tablea"/>
            </w:pPr>
            <w:r w:rsidRPr="00B95E8B">
              <w:t xml:space="preserve">(b) if that agent must give a return for the financial year under </w:t>
            </w:r>
            <w:r w:rsidR="00C91FA7" w:rsidRPr="00B95E8B">
              <w:t>subclause 6</w:t>
            </w:r>
            <w:r w:rsidR="006D602D" w:rsidRPr="00B95E8B">
              <w:t>3</w:t>
            </w:r>
            <w:r w:rsidR="002A2C22">
              <w:noBreakHyphen/>
            </w:r>
            <w:r w:rsidR="006D602D" w:rsidRPr="00B95E8B">
              <w:t>2</w:t>
            </w:r>
            <w:r w:rsidRPr="00B95E8B">
              <w:t xml:space="preserve">(3)—on </w:t>
            </w:r>
            <w:r w:rsidR="006B2A9D" w:rsidRPr="00B95E8B">
              <w:t>31 August</w:t>
            </w:r>
            <w:r w:rsidRPr="00B95E8B">
              <w:t xml:space="preserve"> in the next financial year</w:t>
            </w:r>
          </w:p>
        </w:tc>
      </w:tr>
      <w:tr w:rsidR="00453BC8" w:rsidRPr="00B95E8B" w14:paraId="12058E86" w14:textId="77777777" w:rsidTr="0082472F">
        <w:tc>
          <w:tcPr>
            <w:tcW w:w="429" w:type="pct"/>
            <w:tcBorders>
              <w:top w:val="single" w:sz="2" w:space="0" w:color="auto"/>
              <w:bottom w:val="single" w:sz="2" w:space="0" w:color="auto"/>
            </w:tcBorders>
            <w:shd w:val="clear" w:color="auto" w:fill="auto"/>
          </w:tcPr>
          <w:p w14:paraId="696123A3" w14:textId="77777777" w:rsidR="00453BC8" w:rsidRPr="00B95E8B" w:rsidRDefault="00453BC8" w:rsidP="00ED36EE">
            <w:pPr>
              <w:pStyle w:val="Tabletext"/>
            </w:pPr>
            <w:r w:rsidRPr="00B95E8B">
              <w:t>2</w:t>
            </w:r>
          </w:p>
        </w:tc>
        <w:tc>
          <w:tcPr>
            <w:tcW w:w="2126" w:type="pct"/>
            <w:tcBorders>
              <w:top w:val="single" w:sz="2" w:space="0" w:color="auto"/>
              <w:bottom w:val="single" w:sz="2" w:space="0" w:color="auto"/>
            </w:tcBorders>
            <w:shd w:val="clear" w:color="auto" w:fill="auto"/>
          </w:tcPr>
          <w:p w14:paraId="4EA11A60" w14:textId="77777777" w:rsidR="00453BC8" w:rsidRPr="00B95E8B" w:rsidRDefault="00453BC8" w:rsidP="00ED36EE">
            <w:pPr>
              <w:pStyle w:val="Tabletext"/>
            </w:pPr>
            <w:r w:rsidRPr="00B95E8B">
              <w:t>For sweet potatoes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157DBFE0" w14:textId="77777777" w:rsidR="00453BC8" w:rsidRPr="00B95E8B" w:rsidRDefault="00453BC8" w:rsidP="00ED36EE">
            <w:pPr>
              <w:pStyle w:val="Tablea"/>
            </w:pPr>
            <w:r w:rsidRPr="00B95E8B">
              <w:t xml:space="preserve">(a) if the charge payer must give a return for the quarter under </w:t>
            </w:r>
            <w:r w:rsidR="00C91FA7" w:rsidRPr="00B95E8B">
              <w:t>subclause (</w:t>
            </w:r>
            <w:r w:rsidRPr="00B95E8B">
              <w:t>3)—on the last day of the first calendar month after the end of the quarter; or</w:t>
            </w:r>
          </w:p>
          <w:p w14:paraId="1436B68A" w14:textId="77777777" w:rsidR="00453BC8" w:rsidRPr="00B95E8B" w:rsidRDefault="00453BC8" w:rsidP="00ED36EE">
            <w:pPr>
              <w:pStyle w:val="Tablea"/>
            </w:pPr>
            <w:r w:rsidRPr="00B95E8B">
              <w:t xml:space="preserve">(b) if the charge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453BC8" w:rsidRPr="00B95E8B" w14:paraId="15B0AB7E" w14:textId="77777777" w:rsidTr="0082472F">
        <w:tc>
          <w:tcPr>
            <w:tcW w:w="429" w:type="pct"/>
            <w:tcBorders>
              <w:top w:val="single" w:sz="2" w:space="0" w:color="auto"/>
              <w:bottom w:val="single" w:sz="12" w:space="0" w:color="auto"/>
            </w:tcBorders>
            <w:shd w:val="clear" w:color="auto" w:fill="auto"/>
          </w:tcPr>
          <w:p w14:paraId="7A395B9B" w14:textId="77777777" w:rsidR="00453BC8" w:rsidRPr="00B95E8B" w:rsidRDefault="00453BC8" w:rsidP="00ED36EE">
            <w:pPr>
              <w:pStyle w:val="Tabletext"/>
            </w:pPr>
            <w:r w:rsidRPr="00B95E8B">
              <w:t>3</w:t>
            </w:r>
          </w:p>
        </w:tc>
        <w:tc>
          <w:tcPr>
            <w:tcW w:w="2126" w:type="pct"/>
            <w:tcBorders>
              <w:top w:val="single" w:sz="2" w:space="0" w:color="auto"/>
              <w:bottom w:val="single" w:sz="12" w:space="0" w:color="auto"/>
            </w:tcBorders>
            <w:shd w:val="clear" w:color="auto" w:fill="auto"/>
          </w:tcPr>
          <w:p w14:paraId="057C3A9B" w14:textId="77777777" w:rsidR="00453BC8" w:rsidRPr="00B95E8B" w:rsidRDefault="00453BC8" w:rsidP="00ED36EE">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09E0F200" w14:textId="77777777" w:rsidR="00453BC8" w:rsidRPr="00B95E8B" w:rsidRDefault="00453BC8" w:rsidP="00ED36EE">
            <w:pPr>
              <w:pStyle w:val="Tabletext"/>
            </w:pPr>
            <w:r w:rsidRPr="00B95E8B">
              <w:t>The Commonwealth</w:t>
            </w:r>
          </w:p>
        </w:tc>
      </w:tr>
    </w:tbl>
    <w:p w14:paraId="35AFAACF" w14:textId="23FCDAD2" w:rsidR="00953320" w:rsidRPr="00B95E8B" w:rsidRDefault="00453BC8" w:rsidP="00453BC8">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6</w:t>
      </w:r>
      <w:r w:rsidR="006D602D" w:rsidRPr="00B95E8B">
        <w:t>3</w:t>
      </w:r>
      <w:r w:rsidR="002A2C22">
        <w:noBreakHyphen/>
      </w:r>
      <w:r w:rsidR="006D602D" w:rsidRPr="00B95E8B">
        <w:t>2</w:t>
      </w:r>
      <w:r w:rsidRPr="00B95E8B">
        <w:t>.</w:t>
      </w:r>
    </w:p>
    <w:p w14:paraId="2F389D38" w14:textId="17895C2F" w:rsidR="00953320" w:rsidRPr="00B95E8B" w:rsidRDefault="00953320" w:rsidP="00953320">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9F434E7" w14:textId="77777777" w:rsidR="00453BC8" w:rsidRPr="00B95E8B" w:rsidRDefault="00453BC8" w:rsidP="00453BC8">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189E474E" w14:textId="77777777" w:rsidR="00453BC8" w:rsidRPr="00B95E8B" w:rsidRDefault="00453BC8" w:rsidP="00453BC8">
      <w:pPr>
        <w:pStyle w:val="SubsectionHead"/>
      </w:pPr>
      <w:r w:rsidRPr="00B95E8B">
        <w:t>Giving quarterly or annual returns</w:t>
      </w:r>
    </w:p>
    <w:p w14:paraId="0B223675" w14:textId="77777777" w:rsidR="00453BC8" w:rsidRPr="00B95E8B" w:rsidRDefault="00453BC8" w:rsidP="00453BC8">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sweet potatoes, this table has effect.</w:t>
      </w:r>
    </w:p>
    <w:p w14:paraId="3A8FE60B"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53BC8" w:rsidRPr="00B95E8B" w14:paraId="68429A58" w14:textId="77777777" w:rsidTr="0082472F">
        <w:trPr>
          <w:tblHeader/>
        </w:trPr>
        <w:tc>
          <w:tcPr>
            <w:tcW w:w="5000" w:type="pct"/>
            <w:gridSpan w:val="3"/>
            <w:tcBorders>
              <w:top w:val="single" w:sz="12" w:space="0" w:color="auto"/>
              <w:bottom w:val="single" w:sz="2" w:space="0" w:color="auto"/>
            </w:tcBorders>
            <w:shd w:val="clear" w:color="auto" w:fill="auto"/>
          </w:tcPr>
          <w:p w14:paraId="3D790F09" w14:textId="77777777" w:rsidR="00453BC8" w:rsidRPr="00B95E8B" w:rsidRDefault="00453BC8" w:rsidP="00ED36EE">
            <w:pPr>
              <w:pStyle w:val="TableHeading"/>
            </w:pPr>
            <w:r w:rsidRPr="00B95E8B">
              <w:t>Quarterly or annual returns</w:t>
            </w:r>
          </w:p>
        </w:tc>
      </w:tr>
      <w:tr w:rsidR="00453BC8" w:rsidRPr="00B95E8B" w14:paraId="706F1A9F" w14:textId="77777777" w:rsidTr="0082472F">
        <w:trPr>
          <w:tblHeader/>
        </w:trPr>
        <w:tc>
          <w:tcPr>
            <w:tcW w:w="429" w:type="pct"/>
            <w:tcBorders>
              <w:top w:val="single" w:sz="2" w:space="0" w:color="auto"/>
              <w:bottom w:val="single" w:sz="12" w:space="0" w:color="auto"/>
            </w:tcBorders>
            <w:shd w:val="clear" w:color="auto" w:fill="auto"/>
          </w:tcPr>
          <w:p w14:paraId="5E280625" w14:textId="77777777" w:rsidR="00453BC8" w:rsidRPr="00B95E8B" w:rsidRDefault="00453BC8"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4080B406" w14:textId="77777777" w:rsidR="00453BC8" w:rsidRPr="00B95E8B" w:rsidRDefault="00453BC8"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24872A51" w14:textId="77777777" w:rsidR="00453BC8" w:rsidRPr="00B95E8B" w:rsidRDefault="00453BC8" w:rsidP="00ED36EE">
            <w:pPr>
              <w:pStyle w:val="TableHeading"/>
            </w:pPr>
            <w:r w:rsidRPr="00B95E8B">
              <w:t>Rule</w:t>
            </w:r>
          </w:p>
        </w:tc>
      </w:tr>
      <w:tr w:rsidR="00453BC8" w:rsidRPr="00B95E8B" w14:paraId="5BAC24DC" w14:textId="77777777" w:rsidTr="0082472F">
        <w:tc>
          <w:tcPr>
            <w:tcW w:w="429" w:type="pct"/>
            <w:tcBorders>
              <w:top w:val="single" w:sz="2" w:space="0" w:color="auto"/>
              <w:bottom w:val="single" w:sz="2" w:space="0" w:color="auto"/>
            </w:tcBorders>
            <w:shd w:val="clear" w:color="auto" w:fill="auto"/>
          </w:tcPr>
          <w:p w14:paraId="715D449D" w14:textId="77777777" w:rsidR="00453BC8" w:rsidRPr="00B95E8B" w:rsidRDefault="00453BC8" w:rsidP="00ED36EE">
            <w:pPr>
              <w:pStyle w:val="Tabletext"/>
            </w:pPr>
            <w:r w:rsidRPr="00B95E8B">
              <w:t>1</w:t>
            </w:r>
          </w:p>
        </w:tc>
        <w:tc>
          <w:tcPr>
            <w:tcW w:w="2285" w:type="pct"/>
            <w:tcBorders>
              <w:top w:val="single" w:sz="2" w:space="0" w:color="auto"/>
              <w:bottom w:val="single" w:sz="2" w:space="0" w:color="auto"/>
            </w:tcBorders>
            <w:shd w:val="clear" w:color="auto" w:fill="auto"/>
          </w:tcPr>
          <w:p w14:paraId="221E28CF" w14:textId="77777777" w:rsidR="00453BC8" w:rsidRPr="00B95E8B" w:rsidRDefault="00453BC8" w:rsidP="00ED36EE">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7A1044B8" w14:textId="77777777" w:rsidR="00453BC8" w:rsidRPr="00B95E8B" w:rsidRDefault="00453BC8" w:rsidP="00ED36EE">
            <w:pPr>
              <w:pStyle w:val="Tabletext"/>
            </w:pPr>
            <w:r w:rsidRPr="00B95E8B">
              <w:t>The following</w:t>
            </w:r>
            <w:r w:rsidR="00422F61" w:rsidRPr="00B95E8B">
              <w:t xml:space="preserve"> person</w:t>
            </w:r>
            <w:r w:rsidRPr="00B95E8B">
              <w:t>:</w:t>
            </w:r>
          </w:p>
          <w:p w14:paraId="5D293789" w14:textId="77777777" w:rsidR="00453BC8" w:rsidRPr="00B95E8B" w:rsidRDefault="00453BC8" w:rsidP="00ED36EE">
            <w:pPr>
              <w:pStyle w:val="Tablea"/>
            </w:pPr>
            <w:r w:rsidRPr="00B95E8B">
              <w:t>(a) for sweet potatoes processed in the quarter by the levy payer—the levy payer;</w:t>
            </w:r>
          </w:p>
          <w:p w14:paraId="114463CE" w14:textId="77777777" w:rsidR="00453BC8" w:rsidRPr="00B95E8B" w:rsidRDefault="00453BC8" w:rsidP="00ED36EE">
            <w:pPr>
              <w:pStyle w:val="Tablea"/>
            </w:pPr>
            <w:r w:rsidRPr="00B95E8B">
              <w:t>(b) for sweet potatoes exported in the quarter other than through an exporting agent—the charge payer;</w:t>
            </w:r>
          </w:p>
          <w:p w14:paraId="07B591EF" w14:textId="77777777" w:rsidR="00453BC8" w:rsidRPr="00B95E8B" w:rsidRDefault="00453BC8" w:rsidP="00ED36EE">
            <w:pPr>
              <w:pStyle w:val="Tabletext"/>
            </w:pPr>
            <w:r w:rsidRPr="00B95E8B">
              <w:t xml:space="preserve">unless the </w:t>
            </w:r>
            <w:r w:rsidR="00422F61" w:rsidRPr="00B95E8B">
              <w:t>person</w:t>
            </w:r>
            <w:r w:rsidRPr="00B95E8B">
              <w:t xml:space="preserve"> has an exemption from giving returns for quarters in the year</w:t>
            </w:r>
          </w:p>
        </w:tc>
      </w:tr>
      <w:tr w:rsidR="00453BC8" w:rsidRPr="00B95E8B" w14:paraId="348B1F67" w14:textId="77777777" w:rsidTr="0082472F">
        <w:tc>
          <w:tcPr>
            <w:tcW w:w="429" w:type="pct"/>
            <w:tcBorders>
              <w:top w:val="single" w:sz="2" w:space="0" w:color="auto"/>
              <w:bottom w:val="single" w:sz="2" w:space="0" w:color="auto"/>
            </w:tcBorders>
            <w:shd w:val="clear" w:color="auto" w:fill="auto"/>
          </w:tcPr>
          <w:p w14:paraId="760EFE1C" w14:textId="77777777" w:rsidR="00453BC8" w:rsidRPr="00B95E8B" w:rsidRDefault="00453BC8" w:rsidP="00ED36EE">
            <w:pPr>
              <w:pStyle w:val="Tabletext"/>
            </w:pPr>
            <w:r w:rsidRPr="00B95E8B">
              <w:t>2</w:t>
            </w:r>
          </w:p>
        </w:tc>
        <w:tc>
          <w:tcPr>
            <w:tcW w:w="2285" w:type="pct"/>
            <w:tcBorders>
              <w:top w:val="single" w:sz="2" w:space="0" w:color="auto"/>
              <w:bottom w:val="single" w:sz="2" w:space="0" w:color="auto"/>
            </w:tcBorders>
            <w:shd w:val="clear" w:color="auto" w:fill="auto"/>
          </w:tcPr>
          <w:p w14:paraId="3837717B" w14:textId="77777777" w:rsidR="00453BC8" w:rsidRPr="00B95E8B" w:rsidRDefault="00453BC8" w:rsidP="00ED36EE">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42095885" w14:textId="77777777" w:rsidR="00453BC8" w:rsidRPr="00B95E8B" w:rsidRDefault="00453BC8" w:rsidP="00ED36EE">
            <w:pPr>
              <w:pStyle w:val="Tabletext"/>
            </w:pPr>
            <w:r w:rsidRPr="00B95E8B">
              <w:t>The following</w:t>
            </w:r>
            <w:r w:rsidR="00422F61" w:rsidRPr="00B95E8B">
              <w:t xml:space="preserve"> person</w:t>
            </w:r>
            <w:r w:rsidRPr="00B95E8B">
              <w:t>:</w:t>
            </w:r>
          </w:p>
          <w:p w14:paraId="7B95C22D" w14:textId="77777777" w:rsidR="00453BC8" w:rsidRPr="00B95E8B" w:rsidRDefault="00453BC8" w:rsidP="00ED36EE">
            <w:pPr>
              <w:pStyle w:val="Tablea"/>
            </w:pPr>
            <w:r w:rsidRPr="00B95E8B">
              <w:t>(a) for sweet potatoes sold by the levy payer by retail sale in the year—the levy payer;</w:t>
            </w:r>
          </w:p>
          <w:p w14:paraId="3B472CB6" w14:textId="77777777" w:rsidR="00453BC8" w:rsidRPr="00B95E8B" w:rsidRDefault="00453BC8" w:rsidP="00ED36EE">
            <w:pPr>
              <w:pStyle w:val="Tablea"/>
            </w:pPr>
            <w:r w:rsidRPr="00B95E8B">
              <w:t>(b) the levy payer or charge payer for sweet potatoes who has an exemption from giving returns for quarters in the year</w:t>
            </w:r>
          </w:p>
        </w:tc>
      </w:tr>
      <w:tr w:rsidR="00453BC8" w:rsidRPr="00B95E8B" w14:paraId="6292C884" w14:textId="77777777" w:rsidTr="0082472F">
        <w:tc>
          <w:tcPr>
            <w:tcW w:w="429" w:type="pct"/>
            <w:tcBorders>
              <w:top w:val="single" w:sz="2" w:space="0" w:color="auto"/>
              <w:bottom w:val="single" w:sz="2" w:space="0" w:color="auto"/>
            </w:tcBorders>
            <w:shd w:val="clear" w:color="auto" w:fill="auto"/>
          </w:tcPr>
          <w:p w14:paraId="584091BA" w14:textId="77777777" w:rsidR="00453BC8" w:rsidRPr="00B95E8B" w:rsidRDefault="00453BC8" w:rsidP="00ED36EE">
            <w:pPr>
              <w:pStyle w:val="Tabletext"/>
            </w:pPr>
            <w:r w:rsidRPr="00B95E8B">
              <w:t>3</w:t>
            </w:r>
          </w:p>
        </w:tc>
        <w:tc>
          <w:tcPr>
            <w:tcW w:w="2285" w:type="pct"/>
            <w:tcBorders>
              <w:top w:val="single" w:sz="2" w:space="0" w:color="auto"/>
              <w:bottom w:val="single" w:sz="2" w:space="0" w:color="auto"/>
            </w:tcBorders>
            <w:shd w:val="clear" w:color="auto" w:fill="auto"/>
          </w:tcPr>
          <w:p w14:paraId="40236835" w14:textId="77777777" w:rsidR="00453BC8" w:rsidRPr="00B95E8B" w:rsidRDefault="00453BC8"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96198B7" w14:textId="77777777" w:rsidR="00453BC8" w:rsidRPr="00B95E8B" w:rsidRDefault="00453BC8" w:rsidP="00ED36EE">
            <w:pPr>
              <w:pStyle w:val="Tablea"/>
            </w:pPr>
            <w:r w:rsidRPr="00B95E8B">
              <w:t>(a) for a return for a quarter—before the end of the first calendar month after the end of the quarter; or</w:t>
            </w:r>
          </w:p>
          <w:p w14:paraId="202C67B2" w14:textId="77777777" w:rsidR="00453BC8" w:rsidRPr="00B95E8B" w:rsidRDefault="00453BC8" w:rsidP="00ED36EE">
            <w:pPr>
              <w:pStyle w:val="Tablea"/>
            </w:pPr>
            <w:r w:rsidRPr="00B95E8B">
              <w:t xml:space="preserve">(b) for a return for a financial year—before the end of </w:t>
            </w:r>
            <w:r w:rsidR="006B2A9D" w:rsidRPr="00B95E8B">
              <w:t>August</w:t>
            </w:r>
            <w:r w:rsidRPr="00B95E8B">
              <w:t xml:space="preserve"> in the next financial year</w:t>
            </w:r>
          </w:p>
        </w:tc>
      </w:tr>
      <w:tr w:rsidR="00453BC8" w:rsidRPr="00B95E8B" w14:paraId="186A312D" w14:textId="77777777" w:rsidTr="0082472F">
        <w:tc>
          <w:tcPr>
            <w:tcW w:w="429" w:type="pct"/>
            <w:tcBorders>
              <w:top w:val="single" w:sz="2" w:space="0" w:color="auto"/>
              <w:bottom w:val="single" w:sz="2" w:space="0" w:color="auto"/>
            </w:tcBorders>
            <w:shd w:val="clear" w:color="auto" w:fill="auto"/>
          </w:tcPr>
          <w:p w14:paraId="34235A47" w14:textId="77777777" w:rsidR="00453BC8" w:rsidRPr="00B95E8B" w:rsidRDefault="00453BC8" w:rsidP="00ED36EE">
            <w:pPr>
              <w:pStyle w:val="Tabletext"/>
            </w:pPr>
            <w:r w:rsidRPr="00B95E8B">
              <w:t>4</w:t>
            </w:r>
          </w:p>
        </w:tc>
        <w:tc>
          <w:tcPr>
            <w:tcW w:w="2285" w:type="pct"/>
            <w:tcBorders>
              <w:top w:val="single" w:sz="2" w:space="0" w:color="auto"/>
              <w:bottom w:val="single" w:sz="2" w:space="0" w:color="auto"/>
            </w:tcBorders>
            <w:shd w:val="clear" w:color="auto" w:fill="auto"/>
          </w:tcPr>
          <w:p w14:paraId="4B4B25F7" w14:textId="77777777" w:rsidR="00453BC8" w:rsidRPr="00B95E8B" w:rsidRDefault="00453BC8"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CFC5C35" w14:textId="77777777" w:rsidR="00453BC8" w:rsidRPr="00B95E8B" w:rsidRDefault="00453BC8" w:rsidP="00ED36EE">
            <w:pPr>
              <w:pStyle w:val="Tabletext"/>
            </w:pPr>
            <w:r w:rsidRPr="00B95E8B">
              <w:t>The Secretary</w:t>
            </w:r>
          </w:p>
        </w:tc>
      </w:tr>
      <w:tr w:rsidR="00453BC8" w:rsidRPr="00B95E8B" w14:paraId="0D4D0748" w14:textId="77777777" w:rsidTr="0082472F">
        <w:tc>
          <w:tcPr>
            <w:tcW w:w="429" w:type="pct"/>
            <w:tcBorders>
              <w:top w:val="single" w:sz="2" w:space="0" w:color="auto"/>
              <w:bottom w:val="single" w:sz="12" w:space="0" w:color="auto"/>
            </w:tcBorders>
            <w:shd w:val="clear" w:color="auto" w:fill="auto"/>
          </w:tcPr>
          <w:p w14:paraId="3CED4F9C" w14:textId="77777777" w:rsidR="00453BC8" w:rsidRPr="00B95E8B" w:rsidRDefault="00453BC8" w:rsidP="00ED36EE">
            <w:pPr>
              <w:pStyle w:val="Tabletext"/>
            </w:pPr>
            <w:r w:rsidRPr="00B95E8B">
              <w:t>5</w:t>
            </w:r>
          </w:p>
        </w:tc>
        <w:tc>
          <w:tcPr>
            <w:tcW w:w="2285" w:type="pct"/>
            <w:tcBorders>
              <w:top w:val="single" w:sz="2" w:space="0" w:color="auto"/>
              <w:bottom w:val="single" w:sz="12" w:space="0" w:color="auto"/>
            </w:tcBorders>
            <w:shd w:val="clear" w:color="auto" w:fill="auto"/>
          </w:tcPr>
          <w:p w14:paraId="7713D95A" w14:textId="77777777" w:rsidR="00453BC8" w:rsidRPr="00B95E8B" w:rsidRDefault="00453BC8"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F864F0D" w14:textId="77777777" w:rsidR="00453BC8" w:rsidRPr="00B95E8B" w:rsidRDefault="00453BC8" w:rsidP="00ED36EE">
            <w:pPr>
              <w:pStyle w:val="Tabletext"/>
            </w:pPr>
            <w:r w:rsidRPr="00B95E8B">
              <w:t>The return:</w:t>
            </w:r>
          </w:p>
          <w:p w14:paraId="6E937B37" w14:textId="77777777" w:rsidR="00453BC8" w:rsidRPr="00B95E8B" w:rsidRDefault="00453BC8" w:rsidP="00ED36EE">
            <w:pPr>
              <w:pStyle w:val="Tablea"/>
            </w:pPr>
            <w:r w:rsidRPr="00B95E8B">
              <w:t>(a) must be in the appropriate approved form and include the information required by that form; or</w:t>
            </w:r>
          </w:p>
          <w:p w14:paraId="2AEAD07D" w14:textId="77777777" w:rsidR="00453BC8" w:rsidRPr="00B95E8B" w:rsidRDefault="00453BC8" w:rsidP="00ED36EE">
            <w:pPr>
              <w:pStyle w:val="Tablea"/>
            </w:pPr>
            <w:r w:rsidRPr="00B95E8B">
              <w:t>(b) must be given electronically using an approved electronic system and include the information required by that system to be included in the return</w:t>
            </w:r>
          </w:p>
        </w:tc>
      </w:tr>
    </w:tbl>
    <w:p w14:paraId="5F1D0DA7" w14:textId="7B8132EA" w:rsidR="00453BC8" w:rsidRPr="00B95E8B" w:rsidRDefault="00453BC8" w:rsidP="00453BC8">
      <w:pPr>
        <w:pStyle w:val="notetext"/>
      </w:pPr>
      <w:r w:rsidRPr="00B95E8B">
        <w:t>Note 1:</w:t>
      </w:r>
      <w:r w:rsidRPr="00B95E8B">
        <w:tab/>
        <w:t xml:space="preserve">For the process for obtaining an exemption from giving quarterly returns, see </w:t>
      </w:r>
      <w:r w:rsidR="00C91FA7" w:rsidRPr="00B95E8B">
        <w:t>clause 6</w:t>
      </w:r>
      <w:r w:rsidR="006D602D" w:rsidRPr="00B95E8B">
        <w:t>3</w:t>
      </w:r>
      <w:r w:rsidR="002A2C22">
        <w:noBreakHyphen/>
      </w:r>
      <w:r w:rsidR="006D602D" w:rsidRPr="00B95E8B">
        <w:t>4</w:t>
      </w:r>
      <w:r w:rsidRPr="00B95E8B">
        <w:t>.</w:t>
      </w:r>
    </w:p>
    <w:p w14:paraId="78A197DB" w14:textId="77777777" w:rsidR="00453BC8" w:rsidRPr="00B95E8B" w:rsidRDefault="00453BC8" w:rsidP="00453BC8">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A4BA4BE" w14:textId="77777777" w:rsidR="00453BC8" w:rsidRPr="00B95E8B" w:rsidRDefault="00453BC8" w:rsidP="00453BC8">
      <w:pPr>
        <w:pStyle w:val="SubsectionHead"/>
      </w:pPr>
      <w:r w:rsidRPr="00B95E8B">
        <w:t>Making and keeping records</w:t>
      </w:r>
    </w:p>
    <w:p w14:paraId="72FBF459" w14:textId="77777777" w:rsidR="00453BC8" w:rsidRPr="00B95E8B" w:rsidRDefault="00453BC8" w:rsidP="00453BC8">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sweet potatoes, this table has effect.</w:t>
      </w:r>
    </w:p>
    <w:p w14:paraId="46D9E6AE"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53BC8" w:rsidRPr="00B95E8B" w14:paraId="574A8A28" w14:textId="77777777" w:rsidTr="0082472F">
        <w:trPr>
          <w:tblHeader/>
        </w:trPr>
        <w:tc>
          <w:tcPr>
            <w:tcW w:w="5000" w:type="pct"/>
            <w:gridSpan w:val="3"/>
            <w:tcBorders>
              <w:top w:val="single" w:sz="12" w:space="0" w:color="auto"/>
              <w:bottom w:val="single" w:sz="2" w:space="0" w:color="auto"/>
            </w:tcBorders>
            <w:shd w:val="clear" w:color="auto" w:fill="auto"/>
          </w:tcPr>
          <w:p w14:paraId="30736DDD" w14:textId="43E4958A" w:rsidR="00453BC8" w:rsidRPr="00B95E8B" w:rsidRDefault="00453BC8" w:rsidP="00ED36EE">
            <w:pPr>
              <w:pStyle w:val="TableHeading"/>
            </w:pPr>
            <w:r w:rsidRPr="00B95E8B">
              <w:t>Record</w:t>
            </w:r>
            <w:r w:rsidR="002A2C22">
              <w:noBreakHyphen/>
            </w:r>
            <w:r w:rsidRPr="00B95E8B">
              <w:t>keeping</w:t>
            </w:r>
          </w:p>
        </w:tc>
      </w:tr>
      <w:tr w:rsidR="00453BC8" w:rsidRPr="00B95E8B" w14:paraId="302A6C82" w14:textId="77777777" w:rsidTr="0082472F">
        <w:trPr>
          <w:tblHeader/>
        </w:trPr>
        <w:tc>
          <w:tcPr>
            <w:tcW w:w="429" w:type="pct"/>
            <w:tcBorders>
              <w:top w:val="single" w:sz="2" w:space="0" w:color="auto"/>
              <w:bottom w:val="single" w:sz="12" w:space="0" w:color="auto"/>
            </w:tcBorders>
            <w:shd w:val="clear" w:color="auto" w:fill="auto"/>
          </w:tcPr>
          <w:p w14:paraId="61A2F653" w14:textId="77777777" w:rsidR="00453BC8" w:rsidRPr="00B95E8B" w:rsidRDefault="00453BC8"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43D0A72B" w14:textId="77777777" w:rsidR="00453BC8" w:rsidRPr="00B95E8B" w:rsidRDefault="00453BC8"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36A9EE5E" w14:textId="77777777" w:rsidR="00453BC8" w:rsidRPr="00B95E8B" w:rsidRDefault="00453BC8" w:rsidP="00ED36EE">
            <w:pPr>
              <w:pStyle w:val="TableHeading"/>
            </w:pPr>
            <w:r w:rsidRPr="00B95E8B">
              <w:t>Rule</w:t>
            </w:r>
          </w:p>
        </w:tc>
      </w:tr>
      <w:tr w:rsidR="00453BC8" w:rsidRPr="00B95E8B" w14:paraId="38C38E6D" w14:textId="77777777" w:rsidTr="0082472F">
        <w:tc>
          <w:tcPr>
            <w:tcW w:w="429" w:type="pct"/>
            <w:tcBorders>
              <w:top w:val="single" w:sz="2" w:space="0" w:color="auto"/>
              <w:bottom w:val="single" w:sz="2" w:space="0" w:color="auto"/>
            </w:tcBorders>
            <w:shd w:val="clear" w:color="auto" w:fill="auto"/>
          </w:tcPr>
          <w:p w14:paraId="66918154" w14:textId="77777777" w:rsidR="00453BC8" w:rsidRPr="00B95E8B" w:rsidRDefault="00453BC8" w:rsidP="00ED36EE">
            <w:pPr>
              <w:pStyle w:val="Tabletext"/>
            </w:pPr>
            <w:r w:rsidRPr="00B95E8B">
              <w:t>1</w:t>
            </w:r>
          </w:p>
        </w:tc>
        <w:tc>
          <w:tcPr>
            <w:tcW w:w="2285" w:type="pct"/>
            <w:tcBorders>
              <w:top w:val="single" w:sz="2" w:space="0" w:color="auto"/>
              <w:bottom w:val="single" w:sz="2" w:space="0" w:color="auto"/>
            </w:tcBorders>
            <w:shd w:val="clear" w:color="auto" w:fill="auto"/>
          </w:tcPr>
          <w:p w14:paraId="771B6601" w14:textId="77777777" w:rsidR="00453BC8" w:rsidRPr="00B95E8B" w:rsidRDefault="00453BC8"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125232E" w14:textId="77777777" w:rsidR="00453BC8" w:rsidRPr="00B95E8B" w:rsidRDefault="00453BC8" w:rsidP="00ED36EE">
            <w:pPr>
              <w:pStyle w:val="Tabletext"/>
            </w:pPr>
            <w:r w:rsidRPr="00B95E8B">
              <w:t>The levy payer or charge payer</w:t>
            </w:r>
          </w:p>
        </w:tc>
      </w:tr>
      <w:tr w:rsidR="00453BC8" w:rsidRPr="00B95E8B" w14:paraId="5BFC8933" w14:textId="77777777" w:rsidTr="0082472F">
        <w:tc>
          <w:tcPr>
            <w:tcW w:w="429" w:type="pct"/>
            <w:tcBorders>
              <w:top w:val="single" w:sz="2" w:space="0" w:color="auto"/>
              <w:bottom w:val="single" w:sz="2" w:space="0" w:color="auto"/>
            </w:tcBorders>
            <w:shd w:val="clear" w:color="auto" w:fill="auto"/>
          </w:tcPr>
          <w:p w14:paraId="413BC909" w14:textId="77777777" w:rsidR="00453BC8" w:rsidRPr="00B95E8B" w:rsidRDefault="00453BC8" w:rsidP="00ED36EE">
            <w:pPr>
              <w:pStyle w:val="Tabletext"/>
            </w:pPr>
            <w:r w:rsidRPr="00B95E8B">
              <w:t>2</w:t>
            </w:r>
          </w:p>
        </w:tc>
        <w:tc>
          <w:tcPr>
            <w:tcW w:w="2285" w:type="pct"/>
            <w:tcBorders>
              <w:top w:val="single" w:sz="2" w:space="0" w:color="auto"/>
              <w:bottom w:val="single" w:sz="2" w:space="0" w:color="auto"/>
            </w:tcBorders>
            <w:shd w:val="clear" w:color="auto" w:fill="auto"/>
          </w:tcPr>
          <w:p w14:paraId="2D9C2527" w14:textId="77777777" w:rsidR="00453BC8" w:rsidRPr="00B95E8B" w:rsidRDefault="00453BC8" w:rsidP="00ED36EE">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5A4A1C90" w14:textId="77777777" w:rsidR="00453BC8" w:rsidRPr="00B95E8B" w:rsidRDefault="00453BC8" w:rsidP="00ED36EE">
            <w:pPr>
              <w:pStyle w:val="Tabletext"/>
            </w:pPr>
            <w:r w:rsidRPr="00B95E8B">
              <w:t>The records must:</w:t>
            </w:r>
          </w:p>
          <w:p w14:paraId="6836A085" w14:textId="77777777" w:rsidR="00453BC8" w:rsidRPr="00B95E8B" w:rsidRDefault="00453BC8" w:rsidP="00ED36EE">
            <w:pPr>
              <w:pStyle w:val="Tablea"/>
            </w:pPr>
            <w:r w:rsidRPr="00B95E8B">
              <w:t>(a) if a collection agent is liable to pay an equivalent amount on behalf of the levy payer—contain details of the transaction involving that agent (including that agent’s contact details); or</w:t>
            </w:r>
          </w:p>
          <w:p w14:paraId="12B8F0DA" w14:textId="77777777" w:rsidR="00453BC8" w:rsidRPr="00B95E8B" w:rsidRDefault="00453BC8" w:rsidP="00ED36EE">
            <w:pPr>
              <w:pStyle w:val="Tablea"/>
            </w:pPr>
            <w:r w:rsidRPr="00B95E8B">
              <w:t>(b) otherwise—enable the levy payer to substantiate the amount of levy payable and paid by the levy payer on the sweet potatoes</w:t>
            </w:r>
          </w:p>
        </w:tc>
      </w:tr>
      <w:tr w:rsidR="00453BC8" w:rsidRPr="00B95E8B" w14:paraId="304AE834" w14:textId="77777777" w:rsidTr="0082472F">
        <w:tc>
          <w:tcPr>
            <w:tcW w:w="429" w:type="pct"/>
            <w:tcBorders>
              <w:top w:val="single" w:sz="2" w:space="0" w:color="auto"/>
              <w:bottom w:val="single" w:sz="2" w:space="0" w:color="auto"/>
            </w:tcBorders>
            <w:shd w:val="clear" w:color="auto" w:fill="auto"/>
          </w:tcPr>
          <w:p w14:paraId="0228579A" w14:textId="77777777" w:rsidR="00453BC8" w:rsidRPr="00B95E8B" w:rsidRDefault="00453BC8" w:rsidP="00ED36EE">
            <w:pPr>
              <w:pStyle w:val="Tabletext"/>
            </w:pPr>
            <w:r w:rsidRPr="00B95E8B">
              <w:t>3</w:t>
            </w:r>
          </w:p>
        </w:tc>
        <w:tc>
          <w:tcPr>
            <w:tcW w:w="2285" w:type="pct"/>
            <w:tcBorders>
              <w:top w:val="single" w:sz="2" w:space="0" w:color="auto"/>
              <w:bottom w:val="single" w:sz="2" w:space="0" w:color="auto"/>
            </w:tcBorders>
            <w:shd w:val="clear" w:color="auto" w:fill="auto"/>
          </w:tcPr>
          <w:p w14:paraId="60B55BE7" w14:textId="77777777" w:rsidR="00453BC8" w:rsidRPr="00B95E8B" w:rsidRDefault="00453BC8" w:rsidP="00ED36EE">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28938629" w14:textId="77777777" w:rsidR="00453BC8" w:rsidRPr="00B95E8B" w:rsidRDefault="00453BC8" w:rsidP="00ED36EE">
            <w:pPr>
              <w:pStyle w:val="Tabletext"/>
            </w:pPr>
            <w:r w:rsidRPr="00B95E8B">
              <w:t>The records must:</w:t>
            </w:r>
          </w:p>
          <w:p w14:paraId="3E8EAA30" w14:textId="77777777" w:rsidR="00453BC8" w:rsidRPr="00B95E8B" w:rsidRDefault="00453BC8" w:rsidP="00ED36EE">
            <w:pPr>
              <w:pStyle w:val="Tablea"/>
            </w:pPr>
            <w:r w:rsidRPr="00B95E8B">
              <w:t>(a) if an exporting agent is liable to pay an equivalent amount on behalf of the charge payer—contain details of the transaction involving that agent (including that agent’s contact details); or</w:t>
            </w:r>
          </w:p>
          <w:p w14:paraId="0223BE5F" w14:textId="77777777" w:rsidR="00453BC8" w:rsidRPr="00B95E8B" w:rsidRDefault="00453BC8" w:rsidP="00ED36EE">
            <w:pPr>
              <w:pStyle w:val="Tablea"/>
            </w:pPr>
            <w:r w:rsidRPr="00B95E8B">
              <w:t>(b) otherwise—enable the charge payer to substantiate the amount of charge payable and paid by the charge payer on the sweet potatoes</w:t>
            </w:r>
          </w:p>
        </w:tc>
      </w:tr>
      <w:tr w:rsidR="00453BC8" w:rsidRPr="00B95E8B" w14:paraId="27761DCA" w14:textId="77777777" w:rsidTr="0082472F">
        <w:tc>
          <w:tcPr>
            <w:tcW w:w="429" w:type="pct"/>
            <w:tcBorders>
              <w:top w:val="single" w:sz="2" w:space="0" w:color="auto"/>
              <w:bottom w:val="single" w:sz="12" w:space="0" w:color="auto"/>
            </w:tcBorders>
            <w:shd w:val="clear" w:color="auto" w:fill="auto"/>
          </w:tcPr>
          <w:p w14:paraId="44BAD461" w14:textId="77777777" w:rsidR="00453BC8" w:rsidRPr="00B95E8B" w:rsidRDefault="00453BC8" w:rsidP="00ED36EE">
            <w:pPr>
              <w:pStyle w:val="Tabletext"/>
            </w:pPr>
            <w:r w:rsidRPr="00B95E8B">
              <w:t>4</w:t>
            </w:r>
          </w:p>
        </w:tc>
        <w:tc>
          <w:tcPr>
            <w:tcW w:w="2285" w:type="pct"/>
            <w:tcBorders>
              <w:top w:val="single" w:sz="2" w:space="0" w:color="auto"/>
              <w:bottom w:val="single" w:sz="12" w:space="0" w:color="auto"/>
            </w:tcBorders>
            <w:shd w:val="clear" w:color="auto" w:fill="auto"/>
          </w:tcPr>
          <w:p w14:paraId="4E7274A4" w14:textId="77777777" w:rsidR="00453BC8" w:rsidRPr="00B95E8B" w:rsidRDefault="00453BC8" w:rsidP="00ED36EE">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17F18488" w14:textId="77777777" w:rsidR="00453BC8" w:rsidRPr="00B95E8B" w:rsidRDefault="00F95E6F" w:rsidP="00F95E6F">
            <w:pPr>
              <w:pStyle w:val="Tabletext"/>
            </w:pPr>
            <w:r w:rsidRPr="00B95E8B">
              <w:t>Until the end of the period of 5 years beginning on the day after the end of the financial year in which the levy or charge is imposed</w:t>
            </w:r>
          </w:p>
        </w:tc>
      </w:tr>
    </w:tbl>
    <w:p w14:paraId="796193B0" w14:textId="77777777" w:rsidR="00453BC8" w:rsidRPr="00B95E8B" w:rsidRDefault="00453BC8" w:rsidP="00453BC8">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F6BC7D1" w14:textId="2BD24ECA" w:rsidR="00453BC8" w:rsidRPr="00B95E8B" w:rsidRDefault="00453BC8" w:rsidP="00453BC8">
      <w:pPr>
        <w:pStyle w:val="notetext"/>
      </w:pPr>
      <w:r w:rsidRPr="00B95E8B">
        <w:t>Note 2:</w:t>
      </w:r>
      <w:r w:rsidRPr="00B95E8B">
        <w:tab/>
        <w:t xml:space="preserve">A person claiming a </w:t>
      </w:r>
      <w:r w:rsidR="00F85442" w:rsidRPr="00B95E8B">
        <w:t xml:space="preserve">levy or </w:t>
      </w:r>
      <w:r w:rsidRPr="00B95E8B">
        <w:t>charge exemption has record</w:t>
      </w:r>
      <w:r w:rsidR="002A2C22">
        <w:noBreakHyphen/>
      </w:r>
      <w:r w:rsidRPr="00B95E8B">
        <w:t xml:space="preserve">keeping obligations, see </w:t>
      </w:r>
      <w:r w:rsidR="00C91FA7" w:rsidRPr="00B95E8B">
        <w:t>clause 6</w:t>
      </w:r>
      <w:r w:rsidR="006D602D" w:rsidRPr="00B95E8B">
        <w:t>3</w:t>
      </w:r>
      <w:r w:rsidR="002A2C22">
        <w:noBreakHyphen/>
      </w:r>
      <w:r w:rsidR="006D602D" w:rsidRPr="00B95E8B">
        <w:t>3</w:t>
      </w:r>
      <w:r w:rsidRPr="00B95E8B">
        <w:t>.</w:t>
      </w:r>
    </w:p>
    <w:p w14:paraId="54DD6096" w14:textId="39043772" w:rsidR="00453BC8" w:rsidRPr="00B95E8B" w:rsidRDefault="005045F0" w:rsidP="00453BC8">
      <w:pPr>
        <w:pStyle w:val="ActHead5"/>
      </w:pPr>
      <w:bookmarkStart w:id="410" w:name="_Toc195792439"/>
      <w:r w:rsidRPr="002A2C22">
        <w:rPr>
          <w:rStyle w:val="CharSectno"/>
        </w:rPr>
        <w:t>63</w:t>
      </w:r>
      <w:r w:rsidR="002A2C22" w:rsidRPr="002A2C22">
        <w:rPr>
          <w:rStyle w:val="CharSectno"/>
        </w:rPr>
        <w:noBreakHyphen/>
      </w:r>
      <w:r w:rsidRPr="002A2C22">
        <w:rPr>
          <w:rStyle w:val="CharSectno"/>
        </w:rPr>
        <w:t>2</w:t>
      </w:r>
      <w:r w:rsidR="00453BC8" w:rsidRPr="00B95E8B">
        <w:t xml:space="preserve">  Obligations of collection agents</w:t>
      </w:r>
      <w:bookmarkEnd w:id="410"/>
    </w:p>
    <w:p w14:paraId="4BCF3528" w14:textId="77777777" w:rsidR="00453BC8" w:rsidRPr="00B95E8B" w:rsidRDefault="00453BC8" w:rsidP="00453BC8">
      <w:pPr>
        <w:pStyle w:val="subsection"/>
      </w:pPr>
      <w:r w:rsidRPr="00B95E8B">
        <w:tab/>
        <w:t>(1)</w:t>
      </w:r>
      <w:r w:rsidRPr="00B95E8B">
        <w:tab/>
        <w:t>This clause sets out obligations that are imposed on a person if:</w:t>
      </w:r>
    </w:p>
    <w:p w14:paraId="67371120" w14:textId="77777777" w:rsidR="00453BC8" w:rsidRPr="00B95E8B" w:rsidRDefault="00453BC8" w:rsidP="00453BC8">
      <w:pPr>
        <w:pStyle w:val="paragraph"/>
      </w:pPr>
      <w:r w:rsidRPr="00B95E8B">
        <w:tab/>
        <w:t>(a)</w:t>
      </w:r>
      <w:r w:rsidRPr="00B95E8B">
        <w:tab/>
        <w:t xml:space="preserve">levy is imposed on sweet potatoes that are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4698F169" w14:textId="77777777" w:rsidR="00453BC8" w:rsidRPr="00B95E8B" w:rsidRDefault="00453BC8" w:rsidP="00453BC8">
      <w:pPr>
        <w:pStyle w:val="paragraph"/>
      </w:pPr>
      <w:r w:rsidRPr="00B95E8B">
        <w:tab/>
        <w:t>(b)</w:t>
      </w:r>
      <w:r w:rsidRPr="00B95E8B">
        <w:tab/>
        <w:t xml:space="preserve">levy is imposed on sweet potatoes that are processed for the levy payer in a quarter in a financial year (the </w:t>
      </w:r>
      <w:r w:rsidRPr="00B95E8B">
        <w:rPr>
          <w:b/>
          <w:i/>
        </w:rPr>
        <w:t>processing case</w:t>
      </w:r>
      <w:r w:rsidRPr="00B95E8B">
        <w:t>); or</w:t>
      </w:r>
    </w:p>
    <w:p w14:paraId="74721B7D" w14:textId="77777777" w:rsidR="00453BC8" w:rsidRPr="00B95E8B" w:rsidRDefault="00453BC8" w:rsidP="00453BC8">
      <w:pPr>
        <w:pStyle w:val="paragraph"/>
      </w:pPr>
      <w:r w:rsidRPr="00B95E8B">
        <w:tab/>
        <w:t>(c)</w:t>
      </w:r>
      <w:r w:rsidRPr="00B95E8B">
        <w:tab/>
        <w:t xml:space="preserve">charge is imposed on sweet potatoes that are exported </w:t>
      </w:r>
      <w:r w:rsidR="00BA5778" w:rsidRPr="00B95E8B">
        <w:t xml:space="preserve">from Australia </w:t>
      </w:r>
      <w:r w:rsidRPr="00B95E8B">
        <w:t xml:space="preserve">in a quarter in a financial year through an exporting agent (the </w:t>
      </w:r>
      <w:r w:rsidRPr="00B95E8B">
        <w:rPr>
          <w:b/>
          <w:i/>
        </w:rPr>
        <w:t>export case</w:t>
      </w:r>
      <w:r w:rsidRPr="00B95E8B">
        <w:t>).</w:t>
      </w:r>
    </w:p>
    <w:p w14:paraId="58957C26" w14:textId="77777777" w:rsidR="00453BC8" w:rsidRPr="00B95E8B" w:rsidRDefault="00453BC8" w:rsidP="00453BC8">
      <w:pPr>
        <w:pStyle w:val="SubsectionHead"/>
      </w:pPr>
      <w:r w:rsidRPr="00B95E8B">
        <w:t>Payment of equivalent amounts</w:t>
      </w:r>
    </w:p>
    <w:p w14:paraId="79C8B3D0" w14:textId="6A5DB154" w:rsidR="00453BC8" w:rsidRPr="00B95E8B" w:rsidRDefault="00453BC8" w:rsidP="00453BC8">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23A735FD"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453BC8" w:rsidRPr="00B95E8B" w14:paraId="7EABA5CD" w14:textId="77777777" w:rsidTr="0082472F">
        <w:trPr>
          <w:tblHeader/>
        </w:trPr>
        <w:tc>
          <w:tcPr>
            <w:tcW w:w="5000" w:type="pct"/>
            <w:gridSpan w:val="3"/>
            <w:tcBorders>
              <w:top w:val="single" w:sz="12" w:space="0" w:color="auto"/>
              <w:bottom w:val="single" w:sz="2" w:space="0" w:color="auto"/>
            </w:tcBorders>
            <w:shd w:val="clear" w:color="auto" w:fill="auto"/>
          </w:tcPr>
          <w:p w14:paraId="60CEF576" w14:textId="77777777" w:rsidR="00453BC8" w:rsidRPr="00B95E8B" w:rsidRDefault="00453BC8" w:rsidP="00ED36EE">
            <w:pPr>
              <w:pStyle w:val="TableHeading"/>
            </w:pPr>
            <w:r w:rsidRPr="00B95E8B">
              <w:t>Payment of equivalent amounts</w:t>
            </w:r>
          </w:p>
        </w:tc>
      </w:tr>
      <w:tr w:rsidR="00453BC8" w:rsidRPr="00B95E8B" w14:paraId="3BC973BB" w14:textId="77777777" w:rsidTr="0082472F">
        <w:trPr>
          <w:tblHeader/>
        </w:trPr>
        <w:tc>
          <w:tcPr>
            <w:tcW w:w="429" w:type="pct"/>
            <w:tcBorders>
              <w:top w:val="single" w:sz="2" w:space="0" w:color="auto"/>
              <w:bottom w:val="single" w:sz="12" w:space="0" w:color="auto"/>
            </w:tcBorders>
            <w:shd w:val="clear" w:color="auto" w:fill="auto"/>
          </w:tcPr>
          <w:p w14:paraId="1A04A5EE" w14:textId="77777777" w:rsidR="00453BC8" w:rsidRPr="00B95E8B" w:rsidRDefault="00453BC8" w:rsidP="00ED36EE">
            <w:pPr>
              <w:pStyle w:val="TableHeading"/>
            </w:pPr>
            <w:r w:rsidRPr="00B95E8B">
              <w:t>Item</w:t>
            </w:r>
          </w:p>
        </w:tc>
        <w:tc>
          <w:tcPr>
            <w:tcW w:w="2211" w:type="pct"/>
            <w:tcBorders>
              <w:top w:val="single" w:sz="2" w:space="0" w:color="auto"/>
              <w:bottom w:val="single" w:sz="12" w:space="0" w:color="auto"/>
            </w:tcBorders>
            <w:shd w:val="clear" w:color="auto" w:fill="auto"/>
          </w:tcPr>
          <w:p w14:paraId="3F5E6A10" w14:textId="77777777" w:rsidR="00453BC8" w:rsidRPr="00B95E8B" w:rsidRDefault="00453BC8" w:rsidP="00ED36EE">
            <w:pPr>
              <w:pStyle w:val="TableHeading"/>
            </w:pPr>
            <w:r w:rsidRPr="00B95E8B">
              <w:t>Matter</w:t>
            </w:r>
          </w:p>
        </w:tc>
        <w:tc>
          <w:tcPr>
            <w:tcW w:w="2360" w:type="pct"/>
            <w:tcBorders>
              <w:top w:val="single" w:sz="2" w:space="0" w:color="auto"/>
              <w:bottom w:val="single" w:sz="12" w:space="0" w:color="auto"/>
            </w:tcBorders>
            <w:shd w:val="clear" w:color="auto" w:fill="auto"/>
          </w:tcPr>
          <w:p w14:paraId="2417B00C" w14:textId="77777777" w:rsidR="00453BC8" w:rsidRPr="00B95E8B" w:rsidRDefault="00453BC8" w:rsidP="00ED36EE">
            <w:pPr>
              <w:pStyle w:val="TableHeading"/>
            </w:pPr>
            <w:r w:rsidRPr="00B95E8B">
              <w:t>Rule</w:t>
            </w:r>
          </w:p>
        </w:tc>
      </w:tr>
      <w:tr w:rsidR="00453BC8" w:rsidRPr="00B95E8B" w14:paraId="5B2883F6" w14:textId="77777777" w:rsidTr="0082472F">
        <w:tc>
          <w:tcPr>
            <w:tcW w:w="429" w:type="pct"/>
            <w:tcBorders>
              <w:top w:val="single" w:sz="2" w:space="0" w:color="auto"/>
              <w:bottom w:val="single" w:sz="2" w:space="0" w:color="auto"/>
            </w:tcBorders>
            <w:shd w:val="clear" w:color="auto" w:fill="auto"/>
          </w:tcPr>
          <w:p w14:paraId="3A69AFB1" w14:textId="77777777" w:rsidR="00453BC8" w:rsidRPr="00B95E8B" w:rsidRDefault="00453BC8" w:rsidP="00ED36EE">
            <w:pPr>
              <w:pStyle w:val="Tabletext"/>
            </w:pPr>
            <w:r w:rsidRPr="00B95E8B">
              <w:t>1</w:t>
            </w:r>
          </w:p>
        </w:tc>
        <w:tc>
          <w:tcPr>
            <w:tcW w:w="2211" w:type="pct"/>
            <w:tcBorders>
              <w:top w:val="single" w:sz="2" w:space="0" w:color="auto"/>
              <w:bottom w:val="single" w:sz="2" w:space="0" w:color="auto"/>
            </w:tcBorders>
            <w:shd w:val="clear" w:color="auto" w:fill="auto"/>
          </w:tcPr>
          <w:p w14:paraId="0385DC37" w14:textId="77777777" w:rsidR="00453BC8" w:rsidRPr="00B95E8B" w:rsidRDefault="00453BC8" w:rsidP="00ED36EE">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sweet potatoes?</w:t>
            </w:r>
          </w:p>
        </w:tc>
        <w:tc>
          <w:tcPr>
            <w:tcW w:w="2360" w:type="pct"/>
            <w:tcBorders>
              <w:top w:val="single" w:sz="2" w:space="0" w:color="auto"/>
              <w:bottom w:val="single" w:sz="2" w:space="0" w:color="auto"/>
            </w:tcBorders>
            <w:shd w:val="clear" w:color="auto" w:fill="auto"/>
          </w:tcPr>
          <w:p w14:paraId="415DE553" w14:textId="77777777" w:rsidR="00453BC8" w:rsidRPr="00B95E8B" w:rsidRDefault="00453BC8" w:rsidP="00ED36EE">
            <w:pPr>
              <w:pStyle w:val="Tabletext"/>
            </w:pPr>
            <w:r w:rsidRPr="00B95E8B">
              <w:t>The following person:</w:t>
            </w:r>
          </w:p>
          <w:p w14:paraId="4A337599" w14:textId="77777777" w:rsidR="00453BC8" w:rsidRPr="00B95E8B" w:rsidRDefault="00453BC8" w:rsidP="00ED36EE">
            <w:pPr>
              <w:pStyle w:val="Tablea"/>
            </w:pPr>
            <w:r w:rsidRPr="00B95E8B">
              <w:t>(a) the liable collection agent in the sale case;</w:t>
            </w:r>
          </w:p>
          <w:p w14:paraId="33333D42" w14:textId="77777777" w:rsidR="00453BC8" w:rsidRPr="00B95E8B" w:rsidRDefault="00453BC8" w:rsidP="00ED36EE">
            <w:pPr>
              <w:pStyle w:val="Tablea"/>
            </w:pPr>
            <w:r w:rsidRPr="00B95E8B">
              <w:t>(b) the person who carried out the processing in the processing case;</w:t>
            </w:r>
          </w:p>
          <w:p w14:paraId="4FC1DC2D" w14:textId="77777777" w:rsidR="00453BC8" w:rsidRPr="00B95E8B" w:rsidRDefault="00453BC8" w:rsidP="00ED36EE">
            <w:pPr>
              <w:pStyle w:val="Tablea"/>
            </w:pPr>
            <w:r w:rsidRPr="00B95E8B">
              <w:t>(c) the exporting agent in the export case</w:t>
            </w:r>
          </w:p>
        </w:tc>
      </w:tr>
      <w:tr w:rsidR="00453BC8" w:rsidRPr="00B95E8B" w14:paraId="325ECCB9" w14:textId="77777777" w:rsidTr="0082472F">
        <w:tc>
          <w:tcPr>
            <w:tcW w:w="429" w:type="pct"/>
            <w:tcBorders>
              <w:top w:val="single" w:sz="2" w:space="0" w:color="auto"/>
              <w:bottom w:val="single" w:sz="2" w:space="0" w:color="auto"/>
            </w:tcBorders>
            <w:shd w:val="clear" w:color="auto" w:fill="auto"/>
          </w:tcPr>
          <w:p w14:paraId="3C5B577F" w14:textId="77777777" w:rsidR="00453BC8" w:rsidRPr="00B95E8B" w:rsidRDefault="00453BC8" w:rsidP="00ED36EE">
            <w:pPr>
              <w:pStyle w:val="Tabletext"/>
            </w:pPr>
            <w:r w:rsidRPr="00B95E8B">
              <w:t>2</w:t>
            </w:r>
          </w:p>
        </w:tc>
        <w:tc>
          <w:tcPr>
            <w:tcW w:w="2211" w:type="pct"/>
            <w:tcBorders>
              <w:top w:val="single" w:sz="2" w:space="0" w:color="auto"/>
              <w:bottom w:val="single" w:sz="2" w:space="0" w:color="auto"/>
            </w:tcBorders>
            <w:shd w:val="clear" w:color="auto" w:fill="auto"/>
          </w:tcPr>
          <w:p w14:paraId="173888E4" w14:textId="77777777" w:rsidR="00453BC8" w:rsidRPr="00B95E8B" w:rsidRDefault="00453BC8" w:rsidP="00ED36E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6EE85FED" w14:textId="77777777" w:rsidR="00453BC8" w:rsidRPr="00B95E8B" w:rsidRDefault="00453BC8" w:rsidP="00ED36EE">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63B503C7" w14:textId="77777777" w:rsidR="00453BC8" w:rsidRPr="00B95E8B" w:rsidRDefault="00453BC8" w:rsidP="00ED36EE">
            <w:pPr>
              <w:pStyle w:val="Tablea"/>
            </w:pPr>
            <w:r w:rsidRPr="00B95E8B">
              <w:t xml:space="preserve">(b) if the person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453BC8" w:rsidRPr="00B95E8B" w14:paraId="55E2DA8F" w14:textId="77777777" w:rsidTr="0082472F">
        <w:tc>
          <w:tcPr>
            <w:tcW w:w="429" w:type="pct"/>
            <w:tcBorders>
              <w:top w:val="single" w:sz="2" w:space="0" w:color="auto"/>
              <w:bottom w:val="single" w:sz="12" w:space="0" w:color="auto"/>
            </w:tcBorders>
            <w:shd w:val="clear" w:color="auto" w:fill="auto"/>
          </w:tcPr>
          <w:p w14:paraId="79E0B077" w14:textId="77777777" w:rsidR="00453BC8" w:rsidRPr="00B95E8B" w:rsidRDefault="00453BC8" w:rsidP="00ED36EE">
            <w:pPr>
              <w:pStyle w:val="Tabletext"/>
            </w:pPr>
            <w:r w:rsidRPr="00B95E8B">
              <w:t>3</w:t>
            </w:r>
          </w:p>
        </w:tc>
        <w:tc>
          <w:tcPr>
            <w:tcW w:w="2211" w:type="pct"/>
            <w:tcBorders>
              <w:top w:val="single" w:sz="2" w:space="0" w:color="auto"/>
              <w:bottom w:val="single" w:sz="12" w:space="0" w:color="auto"/>
            </w:tcBorders>
            <w:shd w:val="clear" w:color="auto" w:fill="auto"/>
          </w:tcPr>
          <w:p w14:paraId="3BDECE93" w14:textId="77777777" w:rsidR="00453BC8" w:rsidRPr="00B95E8B" w:rsidRDefault="00453BC8" w:rsidP="00ED36E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DA7B54A" w14:textId="77777777" w:rsidR="00453BC8" w:rsidRPr="00B95E8B" w:rsidRDefault="00453BC8" w:rsidP="00ED36EE">
            <w:pPr>
              <w:pStyle w:val="Tabletext"/>
            </w:pPr>
            <w:r w:rsidRPr="00B95E8B">
              <w:t>The Commonwealth</w:t>
            </w:r>
          </w:p>
        </w:tc>
      </w:tr>
    </w:tbl>
    <w:p w14:paraId="7AE77165" w14:textId="77777777" w:rsidR="00453BC8" w:rsidRPr="00B95E8B" w:rsidRDefault="00453BC8" w:rsidP="00453BC8">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1BF61A8B" w14:textId="7AC7601D" w:rsidR="00453BC8" w:rsidRPr="00B95E8B" w:rsidRDefault="00453BC8" w:rsidP="00453BC8">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4B64FADF" w14:textId="77777777" w:rsidR="00453BC8" w:rsidRPr="00B95E8B" w:rsidRDefault="00453BC8" w:rsidP="00453BC8">
      <w:pPr>
        <w:pStyle w:val="SubsectionHead"/>
      </w:pPr>
      <w:r w:rsidRPr="00B95E8B">
        <w:t>Giving quarterly or annual returns</w:t>
      </w:r>
    </w:p>
    <w:p w14:paraId="7BF91593" w14:textId="77777777" w:rsidR="00453BC8" w:rsidRPr="00B95E8B" w:rsidRDefault="00453BC8" w:rsidP="00453BC8">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1DBD9D11"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53BC8" w:rsidRPr="00B95E8B" w14:paraId="31848A48" w14:textId="77777777" w:rsidTr="0082472F">
        <w:trPr>
          <w:tblHeader/>
        </w:trPr>
        <w:tc>
          <w:tcPr>
            <w:tcW w:w="5000" w:type="pct"/>
            <w:gridSpan w:val="3"/>
            <w:tcBorders>
              <w:top w:val="single" w:sz="12" w:space="0" w:color="auto"/>
              <w:bottom w:val="single" w:sz="2" w:space="0" w:color="auto"/>
            </w:tcBorders>
            <w:shd w:val="clear" w:color="auto" w:fill="auto"/>
          </w:tcPr>
          <w:p w14:paraId="0E3F67FA" w14:textId="77777777" w:rsidR="00453BC8" w:rsidRPr="00B95E8B" w:rsidRDefault="00453BC8" w:rsidP="00ED36EE">
            <w:pPr>
              <w:pStyle w:val="TableHeading"/>
            </w:pPr>
            <w:r w:rsidRPr="00B95E8B">
              <w:t>Quarterly or annual returns</w:t>
            </w:r>
          </w:p>
        </w:tc>
      </w:tr>
      <w:tr w:rsidR="00453BC8" w:rsidRPr="00B95E8B" w14:paraId="06C81A82" w14:textId="77777777" w:rsidTr="0082472F">
        <w:trPr>
          <w:tblHeader/>
        </w:trPr>
        <w:tc>
          <w:tcPr>
            <w:tcW w:w="429" w:type="pct"/>
            <w:tcBorders>
              <w:top w:val="single" w:sz="2" w:space="0" w:color="auto"/>
              <w:bottom w:val="single" w:sz="12" w:space="0" w:color="auto"/>
            </w:tcBorders>
            <w:shd w:val="clear" w:color="auto" w:fill="auto"/>
          </w:tcPr>
          <w:p w14:paraId="44B9C94B" w14:textId="77777777" w:rsidR="00453BC8" w:rsidRPr="00B95E8B" w:rsidRDefault="00453BC8"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266C139F" w14:textId="77777777" w:rsidR="00453BC8" w:rsidRPr="00B95E8B" w:rsidRDefault="00453BC8"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1B397848" w14:textId="77777777" w:rsidR="00453BC8" w:rsidRPr="00B95E8B" w:rsidRDefault="00453BC8" w:rsidP="00ED36EE">
            <w:pPr>
              <w:pStyle w:val="TableHeading"/>
            </w:pPr>
            <w:r w:rsidRPr="00B95E8B">
              <w:t>Rule</w:t>
            </w:r>
          </w:p>
        </w:tc>
      </w:tr>
      <w:tr w:rsidR="00453BC8" w:rsidRPr="00B95E8B" w14:paraId="5709683D" w14:textId="77777777" w:rsidTr="0082472F">
        <w:tc>
          <w:tcPr>
            <w:tcW w:w="429" w:type="pct"/>
            <w:tcBorders>
              <w:top w:val="single" w:sz="2" w:space="0" w:color="auto"/>
              <w:bottom w:val="single" w:sz="2" w:space="0" w:color="auto"/>
            </w:tcBorders>
            <w:shd w:val="clear" w:color="auto" w:fill="auto"/>
          </w:tcPr>
          <w:p w14:paraId="45AD911E" w14:textId="77777777" w:rsidR="00453BC8" w:rsidRPr="00B95E8B" w:rsidRDefault="00453BC8" w:rsidP="00ED36EE">
            <w:pPr>
              <w:pStyle w:val="Tabletext"/>
            </w:pPr>
            <w:r w:rsidRPr="00B95E8B">
              <w:t>1</w:t>
            </w:r>
          </w:p>
        </w:tc>
        <w:tc>
          <w:tcPr>
            <w:tcW w:w="2285" w:type="pct"/>
            <w:tcBorders>
              <w:top w:val="single" w:sz="2" w:space="0" w:color="auto"/>
              <w:bottom w:val="single" w:sz="2" w:space="0" w:color="auto"/>
            </w:tcBorders>
            <w:shd w:val="clear" w:color="auto" w:fill="auto"/>
          </w:tcPr>
          <w:p w14:paraId="2EA505F7" w14:textId="77777777" w:rsidR="00453BC8" w:rsidRPr="00B95E8B" w:rsidRDefault="00453BC8" w:rsidP="00ED36EE">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0BE294F3" w14:textId="77777777" w:rsidR="00453BC8" w:rsidRPr="00B95E8B" w:rsidRDefault="00453BC8" w:rsidP="00ED36EE">
            <w:pPr>
              <w:pStyle w:val="Tabletext"/>
            </w:pPr>
            <w:r w:rsidRPr="00B95E8B">
              <w:t>The following person:</w:t>
            </w:r>
          </w:p>
          <w:p w14:paraId="0E78D4F2" w14:textId="77777777" w:rsidR="00453BC8" w:rsidRPr="00B95E8B" w:rsidRDefault="00453BC8" w:rsidP="00ED36EE">
            <w:pPr>
              <w:pStyle w:val="Tablea"/>
            </w:pPr>
            <w:r w:rsidRPr="00B95E8B">
              <w:t>(a) the liable collection agent in the sale case;</w:t>
            </w:r>
          </w:p>
          <w:p w14:paraId="4C8DF0E6" w14:textId="77777777" w:rsidR="00453BC8" w:rsidRPr="00B95E8B" w:rsidRDefault="00453BC8" w:rsidP="00ED36EE">
            <w:pPr>
              <w:pStyle w:val="Tablea"/>
            </w:pPr>
            <w:r w:rsidRPr="00B95E8B">
              <w:t>(b) the person who carried out the processing in the processing case;</w:t>
            </w:r>
          </w:p>
          <w:p w14:paraId="7C5F8F1A" w14:textId="77777777" w:rsidR="00453BC8" w:rsidRPr="00B95E8B" w:rsidRDefault="00453BC8" w:rsidP="00ED36EE">
            <w:pPr>
              <w:pStyle w:val="Tablea"/>
            </w:pPr>
            <w:r w:rsidRPr="00B95E8B">
              <w:t>(c) the exporting agent in the export case;</w:t>
            </w:r>
          </w:p>
          <w:p w14:paraId="7901D9B2" w14:textId="77777777" w:rsidR="00453BC8" w:rsidRPr="00B95E8B" w:rsidRDefault="00453BC8" w:rsidP="00ED36EE">
            <w:pPr>
              <w:pStyle w:val="Tabletext"/>
            </w:pPr>
            <w:r w:rsidRPr="00B95E8B">
              <w:t>unless the person has an exemption from giving returns for quarters in the financial year</w:t>
            </w:r>
          </w:p>
        </w:tc>
      </w:tr>
      <w:tr w:rsidR="00453BC8" w:rsidRPr="00B95E8B" w14:paraId="7E540F82" w14:textId="77777777" w:rsidTr="0082472F">
        <w:tc>
          <w:tcPr>
            <w:tcW w:w="429" w:type="pct"/>
            <w:tcBorders>
              <w:top w:val="single" w:sz="2" w:space="0" w:color="auto"/>
              <w:bottom w:val="single" w:sz="2" w:space="0" w:color="auto"/>
            </w:tcBorders>
            <w:shd w:val="clear" w:color="auto" w:fill="auto"/>
          </w:tcPr>
          <w:p w14:paraId="1EF0DFA1" w14:textId="77777777" w:rsidR="00453BC8" w:rsidRPr="00B95E8B" w:rsidRDefault="00453BC8" w:rsidP="00ED36EE">
            <w:pPr>
              <w:pStyle w:val="Tabletext"/>
            </w:pPr>
            <w:r w:rsidRPr="00B95E8B">
              <w:t>2</w:t>
            </w:r>
          </w:p>
        </w:tc>
        <w:tc>
          <w:tcPr>
            <w:tcW w:w="2285" w:type="pct"/>
            <w:tcBorders>
              <w:top w:val="single" w:sz="2" w:space="0" w:color="auto"/>
              <w:bottom w:val="single" w:sz="2" w:space="0" w:color="auto"/>
            </w:tcBorders>
            <w:shd w:val="clear" w:color="auto" w:fill="auto"/>
          </w:tcPr>
          <w:p w14:paraId="19BFD372" w14:textId="77777777" w:rsidR="00453BC8" w:rsidRPr="00B95E8B" w:rsidRDefault="00453BC8" w:rsidP="00ED36EE">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6F1F797A" w14:textId="77777777" w:rsidR="00453BC8" w:rsidRPr="00B95E8B" w:rsidRDefault="00453BC8" w:rsidP="00ED36EE">
            <w:pPr>
              <w:pStyle w:val="Tabletext"/>
            </w:pPr>
            <w:r w:rsidRPr="00B95E8B">
              <w:t>The following person:</w:t>
            </w:r>
          </w:p>
          <w:p w14:paraId="25843EF3" w14:textId="77777777" w:rsidR="00453BC8" w:rsidRPr="00B95E8B" w:rsidRDefault="00453BC8" w:rsidP="00ED36EE">
            <w:pPr>
              <w:pStyle w:val="Tablea"/>
            </w:pPr>
            <w:r w:rsidRPr="00B95E8B">
              <w:t>(a) the liable collection agent in the sale case;</w:t>
            </w:r>
          </w:p>
          <w:p w14:paraId="5D6FAD0B" w14:textId="77777777" w:rsidR="00453BC8" w:rsidRPr="00B95E8B" w:rsidRDefault="00453BC8" w:rsidP="00ED36EE">
            <w:pPr>
              <w:pStyle w:val="Tablea"/>
            </w:pPr>
            <w:r w:rsidRPr="00B95E8B">
              <w:t>(b) the person who carried out the processing in the processing case;</w:t>
            </w:r>
          </w:p>
          <w:p w14:paraId="204E64C0" w14:textId="77777777" w:rsidR="00453BC8" w:rsidRPr="00B95E8B" w:rsidRDefault="00453BC8" w:rsidP="00ED36EE">
            <w:pPr>
              <w:pStyle w:val="Tablea"/>
            </w:pPr>
            <w:r w:rsidRPr="00B95E8B">
              <w:t>(c) the exporting agent in the export case;</w:t>
            </w:r>
          </w:p>
          <w:p w14:paraId="7A7BE6D9" w14:textId="77777777" w:rsidR="00453BC8" w:rsidRPr="00B95E8B" w:rsidRDefault="00453BC8" w:rsidP="00ED36EE">
            <w:pPr>
              <w:pStyle w:val="Tabletext"/>
            </w:pPr>
            <w:r w:rsidRPr="00B95E8B">
              <w:t>if the person has an exemption from giving returns for quarters in the year</w:t>
            </w:r>
          </w:p>
        </w:tc>
      </w:tr>
      <w:tr w:rsidR="00453BC8" w:rsidRPr="00B95E8B" w14:paraId="6F16A1FA" w14:textId="77777777" w:rsidTr="0082472F">
        <w:tc>
          <w:tcPr>
            <w:tcW w:w="429" w:type="pct"/>
            <w:tcBorders>
              <w:top w:val="single" w:sz="2" w:space="0" w:color="auto"/>
              <w:bottom w:val="single" w:sz="2" w:space="0" w:color="auto"/>
            </w:tcBorders>
            <w:shd w:val="clear" w:color="auto" w:fill="auto"/>
          </w:tcPr>
          <w:p w14:paraId="79E3F804" w14:textId="77777777" w:rsidR="00453BC8" w:rsidRPr="00B95E8B" w:rsidRDefault="00453BC8" w:rsidP="00ED36EE">
            <w:pPr>
              <w:pStyle w:val="Tabletext"/>
            </w:pPr>
            <w:r w:rsidRPr="00B95E8B">
              <w:t>3</w:t>
            </w:r>
          </w:p>
        </w:tc>
        <w:tc>
          <w:tcPr>
            <w:tcW w:w="2285" w:type="pct"/>
            <w:tcBorders>
              <w:top w:val="single" w:sz="2" w:space="0" w:color="auto"/>
              <w:bottom w:val="single" w:sz="2" w:space="0" w:color="auto"/>
            </w:tcBorders>
            <w:shd w:val="clear" w:color="auto" w:fill="auto"/>
          </w:tcPr>
          <w:p w14:paraId="39AEB328" w14:textId="77777777" w:rsidR="00453BC8" w:rsidRPr="00B95E8B" w:rsidRDefault="00453BC8" w:rsidP="00ED36E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E1BC930" w14:textId="77777777" w:rsidR="00453BC8" w:rsidRPr="00B95E8B" w:rsidRDefault="00453BC8" w:rsidP="00ED36EE">
            <w:pPr>
              <w:pStyle w:val="Tablea"/>
            </w:pPr>
            <w:r w:rsidRPr="00B95E8B">
              <w:t>(a) for a return for a quarter—before the end of the first calendar month after the end of the quarter; or</w:t>
            </w:r>
          </w:p>
          <w:p w14:paraId="0B023778" w14:textId="77777777" w:rsidR="00453BC8" w:rsidRPr="00B95E8B" w:rsidRDefault="00453BC8" w:rsidP="00ED36EE">
            <w:pPr>
              <w:pStyle w:val="Tablea"/>
            </w:pPr>
            <w:r w:rsidRPr="00B95E8B">
              <w:t xml:space="preserve">(b) for a return for a financial year—before the end of </w:t>
            </w:r>
            <w:r w:rsidR="006B2A9D" w:rsidRPr="00B95E8B">
              <w:t>August</w:t>
            </w:r>
            <w:r w:rsidRPr="00B95E8B">
              <w:t xml:space="preserve"> in the next financial year</w:t>
            </w:r>
          </w:p>
        </w:tc>
      </w:tr>
      <w:tr w:rsidR="00453BC8" w:rsidRPr="00B95E8B" w14:paraId="7C345D52" w14:textId="77777777" w:rsidTr="0082472F">
        <w:tc>
          <w:tcPr>
            <w:tcW w:w="429" w:type="pct"/>
            <w:tcBorders>
              <w:top w:val="single" w:sz="2" w:space="0" w:color="auto"/>
              <w:bottom w:val="single" w:sz="2" w:space="0" w:color="auto"/>
            </w:tcBorders>
            <w:shd w:val="clear" w:color="auto" w:fill="auto"/>
          </w:tcPr>
          <w:p w14:paraId="5250D42D" w14:textId="77777777" w:rsidR="00453BC8" w:rsidRPr="00B95E8B" w:rsidRDefault="00453BC8" w:rsidP="00ED36EE">
            <w:pPr>
              <w:pStyle w:val="Tabletext"/>
            </w:pPr>
            <w:r w:rsidRPr="00B95E8B">
              <w:t>4</w:t>
            </w:r>
          </w:p>
        </w:tc>
        <w:tc>
          <w:tcPr>
            <w:tcW w:w="2285" w:type="pct"/>
            <w:tcBorders>
              <w:top w:val="single" w:sz="2" w:space="0" w:color="auto"/>
              <w:bottom w:val="single" w:sz="2" w:space="0" w:color="auto"/>
            </w:tcBorders>
            <w:shd w:val="clear" w:color="auto" w:fill="auto"/>
          </w:tcPr>
          <w:p w14:paraId="01E8B2F8" w14:textId="77777777" w:rsidR="00453BC8" w:rsidRPr="00B95E8B" w:rsidRDefault="00453BC8" w:rsidP="00ED36E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72687CB" w14:textId="77777777" w:rsidR="00453BC8" w:rsidRPr="00B95E8B" w:rsidRDefault="00453BC8" w:rsidP="00ED36EE">
            <w:pPr>
              <w:pStyle w:val="Tabletext"/>
            </w:pPr>
            <w:r w:rsidRPr="00B95E8B">
              <w:t>The Secretary</w:t>
            </w:r>
          </w:p>
        </w:tc>
      </w:tr>
      <w:tr w:rsidR="00453BC8" w:rsidRPr="00B95E8B" w14:paraId="4CADC500" w14:textId="77777777" w:rsidTr="0082472F">
        <w:tc>
          <w:tcPr>
            <w:tcW w:w="429" w:type="pct"/>
            <w:tcBorders>
              <w:top w:val="single" w:sz="2" w:space="0" w:color="auto"/>
              <w:bottom w:val="single" w:sz="12" w:space="0" w:color="auto"/>
            </w:tcBorders>
            <w:shd w:val="clear" w:color="auto" w:fill="auto"/>
          </w:tcPr>
          <w:p w14:paraId="7FED1D2E" w14:textId="77777777" w:rsidR="00453BC8" w:rsidRPr="00B95E8B" w:rsidRDefault="00453BC8" w:rsidP="00ED36EE">
            <w:pPr>
              <w:pStyle w:val="Tabletext"/>
            </w:pPr>
            <w:r w:rsidRPr="00B95E8B">
              <w:t>5</w:t>
            </w:r>
          </w:p>
        </w:tc>
        <w:tc>
          <w:tcPr>
            <w:tcW w:w="2285" w:type="pct"/>
            <w:tcBorders>
              <w:top w:val="single" w:sz="2" w:space="0" w:color="auto"/>
              <w:bottom w:val="single" w:sz="12" w:space="0" w:color="auto"/>
            </w:tcBorders>
            <w:shd w:val="clear" w:color="auto" w:fill="auto"/>
          </w:tcPr>
          <w:p w14:paraId="46855A6F" w14:textId="77777777" w:rsidR="00453BC8" w:rsidRPr="00B95E8B" w:rsidRDefault="00453BC8" w:rsidP="00ED36E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04EB1D62" w14:textId="77777777" w:rsidR="00453BC8" w:rsidRPr="00B95E8B" w:rsidRDefault="00453BC8" w:rsidP="00ED36EE">
            <w:pPr>
              <w:pStyle w:val="Tabletext"/>
            </w:pPr>
            <w:r w:rsidRPr="00B95E8B">
              <w:t>The return:</w:t>
            </w:r>
          </w:p>
          <w:p w14:paraId="4AD2EFE6" w14:textId="77777777" w:rsidR="00453BC8" w:rsidRPr="00B95E8B" w:rsidRDefault="00453BC8" w:rsidP="00ED36EE">
            <w:pPr>
              <w:pStyle w:val="Tablea"/>
            </w:pPr>
            <w:r w:rsidRPr="00B95E8B">
              <w:t>(a) must be in the appropriate approved form and include the information required by that form; or</w:t>
            </w:r>
          </w:p>
          <w:p w14:paraId="194A2658" w14:textId="77777777" w:rsidR="00453BC8" w:rsidRPr="00B95E8B" w:rsidRDefault="00453BC8" w:rsidP="00ED36EE">
            <w:pPr>
              <w:pStyle w:val="Tablea"/>
            </w:pPr>
            <w:r w:rsidRPr="00B95E8B">
              <w:t>(b) must be given electronically using an approved electronic system and include the information required by that system to be included in the return</w:t>
            </w:r>
          </w:p>
        </w:tc>
      </w:tr>
    </w:tbl>
    <w:p w14:paraId="416B7255" w14:textId="1C7D67D0" w:rsidR="00453BC8" w:rsidRPr="00B95E8B" w:rsidRDefault="00453BC8" w:rsidP="00453BC8">
      <w:pPr>
        <w:pStyle w:val="notetext"/>
      </w:pPr>
      <w:r w:rsidRPr="00B95E8B">
        <w:t>Note 1:</w:t>
      </w:r>
      <w:r w:rsidRPr="00B95E8B">
        <w:tab/>
        <w:t xml:space="preserve">For the process for obtaining an exemption from giving quarterly returns, see </w:t>
      </w:r>
      <w:r w:rsidR="00C91FA7" w:rsidRPr="00B95E8B">
        <w:t>clause 6</w:t>
      </w:r>
      <w:r w:rsidR="006D602D" w:rsidRPr="00B95E8B">
        <w:t>3</w:t>
      </w:r>
      <w:r w:rsidR="002A2C22">
        <w:noBreakHyphen/>
      </w:r>
      <w:r w:rsidR="006D602D" w:rsidRPr="00B95E8B">
        <w:t>5</w:t>
      </w:r>
      <w:r w:rsidRPr="00B95E8B">
        <w:t>.</w:t>
      </w:r>
    </w:p>
    <w:p w14:paraId="520DFED8" w14:textId="77777777" w:rsidR="00453BC8" w:rsidRPr="00B95E8B" w:rsidRDefault="00453BC8" w:rsidP="00453BC8">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DF687BF" w14:textId="77777777" w:rsidR="00453BC8" w:rsidRPr="00B95E8B" w:rsidRDefault="00453BC8" w:rsidP="00453BC8">
      <w:pPr>
        <w:pStyle w:val="SubsectionHead"/>
      </w:pPr>
      <w:r w:rsidRPr="00B95E8B">
        <w:t>Making and keeping records</w:t>
      </w:r>
    </w:p>
    <w:p w14:paraId="75C29E13" w14:textId="77777777" w:rsidR="00453BC8" w:rsidRPr="00B95E8B" w:rsidRDefault="00453BC8" w:rsidP="00453BC8">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46372A20"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53BC8" w:rsidRPr="00B95E8B" w14:paraId="3FF0168F" w14:textId="77777777" w:rsidTr="0082472F">
        <w:trPr>
          <w:tblHeader/>
        </w:trPr>
        <w:tc>
          <w:tcPr>
            <w:tcW w:w="5000" w:type="pct"/>
            <w:gridSpan w:val="3"/>
            <w:tcBorders>
              <w:top w:val="single" w:sz="12" w:space="0" w:color="auto"/>
              <w:bottom w:val="single" w:sz="2" w:space="0" w:color="auto"/>
            </w:tcBorders>
            <w:shd w:val="clear" w:color="auto" w:fill="auto"/>
          </w:tcPr>
          <w:p w14:paraId="4D57E4C4" w14:textId="4D1A0AF4" w:rsidR="00453BC8" w:rsidRPr="00B95E8B" w:rsidRDefault="00453BC8" w:rsidP="00ED36EE">
            <w:pPr>
              <w:pStyle w:val="TableHeading"/>
            </w:pPr>
            <w:r w:rsidRPr="00B95E8B">
              <w:t>Record</w:t>
            </w:r>
            <w:r w:rsidR="002A2C22">
              <w:noBreakHyphen/>
            </w:r>
            <w:r w:rsidRPr="00B95E8B">
              <w:t>keeping</w:t>
            </w:r>
          </w:p>
        </w:tc>
      </w:tr>
      <w:tr w:rsidR="00453BC8" w:rsidRPr="00B95E8B" w14:paraId="6139398A" w14:textId="77777777" w:rsidTr="0082472F">
        <w:trPr>
          <w:tblHeader/>
        </w:trPr>
        <w:tc>
          <w:tcPr>
            <w:tcW w:w="429" w:type="pct"/>
            <w:tcBorders>
              <w:top w:val="single" w:sz="2" w:space="0" w:color="auto"/>
              <w:bottom w:val="single" w:sz="12" w:space="0" w:color="auto"/>
            </w:tcBorders>
            <w:shd w:val="clear" w:color="auto" w:fill="auto"/>
          </w:tcPr>
          <w:p w14:paraId="789E403E" w14:textId="77777777" w:rsidR="00453BC8" w:rsidRPr="00B95E8B" w:rsidRDefault="00453BC8"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6A13719F" w14:textId="77777777" w:rsidR="00453BC8" w:rsidRPr="00B95E8B" w:rsidRDefault="00453BC8"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06FADE92" w14:textId="77777777" w:rsidR="00453BC8" w:rsidRPr="00B95E8B" w:rsidRDefault="00453BC8" w:rsidP="00ED36EE">
            <w:pPr>
              <w:pStyle w:val="TableHeading"/>
            </w:pPr>
            <w:r w:rsidRPr="00B95E8B">
              <w:t>Rule</w:t>
            </w:r>
          </w:p>
        </w:tc>
      </w:tr>
      <w:tr w:rsidR="00453BC8" w:rsidRPr="00B95E8B" w14:paraId="12E4EE3D" w14:textId="77777777" w:rsidTr="0082472F">
        <w:tc>
          <w:tcPr>
            <w:tcW w:w="429" w:type="pct"/>
            <w:tcBorders>
              <w:top w:val="single" w:sz="2" w:space="0" w:color="auto"/>
              <w:bottom w:val="single" w:sz="2" w:space="0" w:color="auto"/>
            </w:tcBorders>
            <w:shd w:val="clear" w:color="auto" w:fill="auto"/>
          </w:tcPr>
          <w:p w14:paraId="6B614D4E" w14:textId="77777777" w:rsidR="00453BC8" w:rsidRPr="00B95E8B" w:rsidRDefault="00453BC8" w:rsidP="00ED36EE">
            <w:pPr>
              <w:pStyle w:val="Tabletext"/>
            </w:pPr>
            <w:r w:rsidRPr="00B95E8B">
              <w:t>1</w:t>
            </w:r>
          </w:p>
        </w:tc>
        <w:tc>
          <w:tcPr>
            <w:tcW w:w="2285" w:type="pct"/>
            <w:tcBorders>
              <w:top w:val="single" w:sz="2" w:space="0" w:color="auto"/>
              <w:bottom w:val="single" w:sz="2" w:space="0" w:color="auto"/>
            </w:tcBorders>
            <w:shd w:val="clear" w:color="auto" w:fill="auto"/>
          </w:tcPr>
          <w:p w14:paraId="0EDF91F0" w14:textId="77777777" w:rsidR="00453BC8" w:rsidRPr="00B95E8B" w:rsidRDefault="00453BC8"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31EE6D8B" w14:textId="77777777" w:rsidR="00453BC8" w:rsidRPr="00B95E8B" w:rsidRDefault="00453BC8" w:rsidP="00ED36EE">
            <w:pPr>
              <w:pStyle w:val="Tabletext"/>
            </w:pPr>
            <w:r w:rsidRPr="00B95E8B">
              <w:t>The following person:</w:t>
            </w:r>
          </w:p>
          <w:p w14:paraId="22ED40AB" w14:textId="77777777" w:rsidR="00453BC8" w:rsidRPr="00B95E8B" w:rsidRDefault="00453BC8" w:rsidP="00ED36EE">
            <w:pPr>
              <w:pStyle w:val="Tablea"/>
            </w:pPr>
            <w:r w:rsidRPr="00B95E8B">
              <w:t>(a) the liable collection agent in the sale case;</w:t>
            </w:r>
          </w:p>
          <w:p w14:paraId="02D6AB6E" w14:textId="77777777" w:rsidR="00453BC8" w:rsidRPr="00B95E8B" w:rsidRDefault="00453BC8" w:rsidP="00ED36EE">
            <w:pPr>
              <w:pStyle w:val="Tablea"/>
            </w:pPr>
            <w:r w:rsidRPr="00B95E8B">
              <w:t>(b) the person who carried out the processing in the processing case;</w:t>
            </w:r>
          </w:p>
          <w:p w14:paraId="007B3D22" w14:textId="77777777" w:rsidR="00453BC8" w:rsidRPr="00B95E8B" w:rsidRDefault="00453BC8" w:rsidP="00ED36EE">
            <w:pPr>
              <w:pStyle w:val="Tablea"/>
            </w:pPr>
            <w:r w:rsidRPr="00B95E8B">
              <w:t>(c) the exporting agent in the export case</w:t>
            </w:r>
          </w:p>
        </w:tc>
      </w:tr>
      <w:tr w:rsidR="00453BC8" w:rsidRPr="00B95E8B" w14:paraId="3CF37CE9" w14:textId="77777777" w:rsidTr="0082472F">
        <w:tc>
          <w:tcPr>
            <w:tcW w:w="429" w:type="pct"/>
            <w:tcBorders>
              <w:top w:val="single" w:sz="2" w:space="0" w:color="auto"/>
              <w:bottom w:val="single" w:sz="2" w:space="0" w:color="auto"/>
            </w:tcBorders>
            <w:shd w:val="clear" w:color="auto" w:fill="auto"/>
          </w:tcPr>
          <w:p w14:paraId="73945D10" w14:textId="77777777" w:rsidR="00453BC8" w:rsidRPr="00B95E8B" w:rsidRDefault="00453BC8" w:rsidP="00ED36EE">
            <w:pPr>
              <w:pStyle w:val="Tabletext"/>
            </w:pPr>
            <w:r w:rsidRPr="00B95E8B">
              <w:t>2</w:t>
            </w:r>
          </w:p>
        </w:tc>
        <w:tc>
          <w:tcPr>
            <w:tcW w:w="2285" w:type="pct"/>
            <w:tcBorders>
              <w:top w:val="single" w:sz="2" w:space="0" w:color="auto"/>
              <w:bottom w:val="single" w:sz="2" w:space="0" w:color="auto"/>
            </w:tcBorders>
            <w:shd w:val="clear" w:color="auto" w:fill="auto"/>
          </w:tcPr>
          <w:p w14:paraId="1DC323C2" w14:textId="77777777" w:rsidR="00453BC8" w:rsidRPr="00B95E8B" w:rsidRDefault="00453BC8"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23F9993" w14:textId="77777777" w:rsidR="00453BC8" w:rsidRPr="00B95E8B" w:rsidRDefault="00453BC8" w:rsidP="00ED36EE">
            <w:pPr>
              <w:pStyle w:val="Tabletext"/>
            </w:pPr>
            <w:r w:rsidRPr="00B95E8B">
              <w:t>The records must enable the person to substantiate the equivalent amount payable and paid by the person in relation to the sweet potatoes</w:t>
            </w:r>
          </w:p>
        </w:tc>
      </w:tr>
      <w:tr w:rsidR="00453BC8" w:rsidRPr="00B95E8B" w14:paraId="5C55A927" w14:textId="77777777" w:rsidTr="0082472F">
        <w:tc>
          <w:tcPr>
            <w:tcW w:w="429" w:type="pct"/>
            <w:tcBorders>
              <w:top w:val="single" w:sz="2" w:space="0" w:color="auto"/>
              <w:bottom w:val="single" w:sz="12" w:space="0" w:color="auto"/>
            </w:tcBorders>
            <w:shd w:val="clear" w:color="auto" w:fill="auto"/>
          </w:tcPr>
          <w:p w14:paraId="640BCEAF" w14:textId="77777777" w:rsidR="00453BC8" w:rsidRPr="00B95E8B" w:rsidRDefault="00453BC8" w:rsidP="00ED36EE">
            <w:pPr>
              <w:pStyle w:val="Tabletext"/>
            </w:pPr>
            <w:r w:rsidRPr="00B95E8B">
              <w:t>3</w:t>
            </w:r>
          </w:p>
        </w:tc>
        <w:tc>
          <w:tcPr>
            <w:tcW w:w="2285" w:type="pct"/>
            <w:tcBorders>
              <w:top w:val="single" w:sz="2" w:space="0" w:color="auto"/>
              <w:bottom w:val="single" w:sz="12" w:space="0" w:color="auto"/>
            </w:tcBorders>
            <w:shd w:val="clear" w:color="auto" w:fill="auto"/>
          </w:tcPr>
          <w:p w14:paraId="3404F9D3" w14:textId="77777777" w:rsidR="00453BC8" w:rsidRPr="00B95E8B" w:rsidRDefault="00453BC8" w:rsidP="00ED36E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DF0DCDC" w14:textId="77777777" w:rsidR="00453BC8" w:rsidRPr="00B95E8B" w:rsidRDefault="00453BC8" w:rsidP="00ED36EE">
            <w:pPr>
              <w:pStyle w:val="Tabletext"/>
            </w:pPr>
            <w:r w:rsidRPr="00B95E8B">
              <w:t xml:space="preserve">Until the end of the period of 5 years beginning on the day after the end of the </w:t>
            </w:r>
            <w:r w:rsidR="00F95E6F" w:rsidRPr="00B95E8B">
              <w:t>financial year</w:t>
            </w:r>
            <w:r w:rsidRPr="00B95E8B">
              <w:t xml:space="preserve"> in which the sweet potatoes are sold, processed or exported</w:t>
            </w:r>
          </w:p>
        </w:tc>
      </w:tr>
    </w:tbl>
    <w:p w14:paraId="5D473713" w14:textId="77777777" w:rsidR="00453BC8" w:rsidRPr="00B95E8B" w:rsidRDefault="00453BC8" w:rsidP="00453BC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018C20D" w14:textId="0D5A3D10" w:rsidR="00453BC8" w:rsidRPr="00B95E8B" w:rsidRDefault="005045F0" w:rsidP="00453BC8">
      <w:pPr>
        <w:pStyle w:val="ActHead5"/>
      </w:pPr>
      <w:bookmarkStart w:id="411" w:name="_Toc195792440"/>
      <w:r w:rsidRPr="002A2C22">
        <w:rPr>
          <w:rStyle w:val="CharSectno"/>
        </w:rPr>
        <w:t>63</w:t>
      </w:r>
      <w:r w:rsidR="002A2C22" w:rsidRPr="002A2C22">
        <w:rPr>
          <w:rStyle w:val="CharSectno"/>
        </w:rPr>
        <w:noBreakHyphen/>
      </w:r>
      <w:r w:rsidRPr="002A2C22">
        <w:rPr>
          <w:rStyle w:val="CharSectno"/>
        </w:rPr>
        <w:t>3</w:t>
      </w:r>
      <w:r w:rsidR="00453BC8" w:rsidRPr="00B95E8B">
        <w:t xml:space="preserve">  Obligations of persons claiming </w:t>
      </w:r>
      <w:r w:rsidR="00F85442" w:rsidRPr="00B95E8B">
        <w:t xml:space="preserve">levy or </w:t>
      </w:r>
      <w:r w:rsidR="00453BC8" w:rsidRPr="00B95E8B">
        <w:t>charge exemption</w:t>
      </w:r>
      <w:bookmarkEnd w:id="411"/>
    </w:p>
    <w:p w14:paraId="20D920A6" w14:textId="77777777" w:rsidR="00F46C9D" w:rsidRPr="00B95E8B" w:rsidRDefault="00453BC8" w:rsidP="00453BC8">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r w:rsidR="00F46C9D" w:rsidRPr="00B95E8B">
        <w:t>:</w:t>
      </w:r>
    </w:p>
    <w:p w14:paraId="44C6556C" w14:textId="77777777" w:rsidR="00F46C9D" w:rsidRPr="00B95E8B" w:rsidRDefault="00F46C9D" w:rsidP="00F46C9D">
      <w:pPr>
        <w:pStyle w:val="paragraph"/>
      </w:pPr>
      <w:r w:rsidRPr="00B95E8B">
        <w:tab/>
        <w:t>(a)</w:t>
      </w:r>
      <w:r w:rsidRPr="00B95E8B">
        <w:tab/>
        <w:t>sweet potatoes are harvested in Australia and in a financial year are sold by, or processed by or for, the person who owns the sweet potatoes immediately after they are harvested and the person considers that an exemption from levy applies; or</w:t>
      </w:r>
    </w:p>
    <w:p w14:paraId="07C7F744" w14:textId="77777777" w:rsidR="00453BC8" w:rsidRPr="00B95E8B" w:rsidRDefault="00F46C9D" w:rsidP="00F46C9D">
      <w:pPr>
        <w:pStyle w:val="paragraph"/>
      </w:pPr>
      <w:r w:rsidRPr="00B95E8B">
        <w:tab/>
        <w:t>(b)</w:t>
      </w:r>
      <w:r w:rsidRPr="00B95E8B">
        <w:tab/>
      </w:r>
      <w:r w:rsidR="00453BC8" w:rsidRPr="00B95E8B">
        <w:t xml:space="preserve">sweet potatoes are harvested in Australia and in a </w:t>
      </w:r>
      <w:r w:rsidR="00472CEE" w:rsidRPr="00B95E8B">
        <w:t>financial year</w:t>
      </w:r>
      <w:r w:rsidR="00453BC8" w:rsidRPr="00B95E8B">
        <w:t xml:space="preserve"> are exported from Australia and the person who </w:t>
      </w:r>
      <w:r w:rsidR="009628DE" w:rsidRPr="00B95E8B">
        <w:t>exports</w:t>
      </w:r>
      <w:r w:rsidR="00453BC8" w:rsidRPr="00B95E8B">
        <w:t xml:space="preserve"> the sweet potatoes considers that an exemption from charge applies.</w:t>
      </w:r>
    </w:p>
    <w:p w14:paraId="1D6595D1" w14:textId="77777777" w:rsidR="00453BC8" w:rsidRPr="00B95E8B" w:rsidRDefault="00453BC8" w:rsidP="00453B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453BC8" w:rsidRPr="00B95E8B" w14:paraId="4213C9A9" w14:textId="77777777" w:rsidTr="0082472F">
        <w:trPr>
          <w:tblHeader/>
        </w:trPr>
        <w:tc>
          <w:tcPr>
            <w:tcW w:w="5000" w:type="pct"/>
            <w:gridSpan w:val="3"/>
            <w:tcBorders>
              <w:top w:val="single" w:sz="12" w:space="0" w:color="auto"/>
              <w:bottom w:val="single" w:sz="2" w:space="0" w:color="auto"/>
            </w:tcBorders>
            <w:shd w:val="clear" w:color="auto" w:fill="auto"/>
          </w:tcPr>
          <w:p w14:paraId="5D31298C" w14:textId="29FB9FE3" w:rsidR="00453BC8" w:rsidRPr="00B95E8B" w:rsidRDefault="00453BC8" w:rsidP="00ED36EE">
            <w:pPr>
              <w:pStyle w:val="TableHeading"/>
            </w:pPr>
            <w:r w:rsidRPr="00B95E8B">
              <w:t>Record</w:t>
            </w:r>
            <w:r w:rsidR="002A2C22">
              <w:noBreakHyphen/>
            </w:r>
            <w:r w:rsidRPr="00B95E8B">
              <w:t>keeping</w:t>
            </w:r>
          </w:p>
        </w:tc>
      </w:tr>
      <w:tr w:rsidR="00453BC8" w:rsidRPr="00B95E8B" w14:paraId="5DD9206E" w14:textId="77777777" w:rsidTr="0082472F">
        <w:trPr>
          <w:tblHeader/>
        </w:trPr>
        <w:tc>
          <w:tcPr>
            <w:tcW w:w="429" w:type="pct"/>
            <w:tcBorders>
              <w:top w:val="single" w:sz="2" w:space="0" w:color="auto"/>
              <w:bottom w:val="single" w:sz="12" w:space="0" w:color="auto"/>
            </w:tcBorders>
            <w:shd w:val="clear" w:color="auto" w:fill="auto"/>
          </w:tcPr>
          <w:p w14:paraId="0C2C1E28" w14:textId="77777777" w:rsidR="00453BC8" w:rsidRPr="00B95E8B" w:rsidRDefault="00453BC8" w:rsidP="00ED36EE">
            <w:pPr>
              <w:pStyle w:val="TableHeading"/>
            </w:pPr>
            <w:r w:rsidRPr="00B95E8B">
              <w:t>Item</w:t>
            </w:r>
          </w:p>
        </w:tc>
        <w:tc>
          <w:tcPr>
            <w:tcW w:w="2285" w:type="pct"/>
            <w:tcBorders>
              <w:top w:val="single" w:sz="2" w:space="0" w:color="auto"/>
              <w:bottom w:val="single" w:sz="12" w:space="0" w:color="auto"/>
            </w:tcBorders>
            <w:shd w:val="clear" w:color="auto" w:fill="auto"/>
          </w:tcPr>
          <w:p w14:paraId="138D9C22" w14:textId="77777777" w:rsidR="00453BC8" w:rsidRPr="00B95E8B" w:rsidRDefault="00453BC8" w:rsidP="00ED36EE">
            <w:pPr>
              <w:pStyle w:val="TableHeading"/>
            </w:pPr>
            <w:r w:rsidRPr="00B95E8B">
              <w:t>Matter</w:t>
            </w:r>
          </w:p>
        </w:tc>
        <w:tc>
          <w:tcPr>
            <w:tcW w:w="2286" w:type="pct"/>
            <w:tcBorders>
              <w:top w:val="single" w:sz="2" w:space="0" w:color="auto"/>
              <w:bottom w:val="single" w:sz="12" w:space="0" w:color="auto"/>
            </w:tcBorders>
            <w:shd w:val="clear" w:color="auto" w:fill="auto"/>
          </w:tcPr>
          <w:p w14:paraId="3AAB6F49" w14:textId="77777777" w:rsidR="00453BC8" w:rsidRPr="00B95E8B" w:rsidRDefault="00453BC8" w:rsidP="00ED36EE">
            <w:pPr>
              <w:pStyle w:val="TableHeading"/>
            </w:pPr>
            <w:r w:rsidRPr="00B95E8B">
              <w:t>Rule</w:t>
            </w:r>
          </w:p>
        </w:tc>
      </w:tr>
      <w:tr w:rsidR="00453BC8" w:rsidRPr="00B95E8B" w14:paraId="22AD88AE" w14:textId="77777777" w:rsidTr="0082472F">
        <w:tc>
          <w:tcPr>
            <w:tcW w:w="429" w:type="pct"/>
            <w:tcBorders>
              <w:top w:val="single" w:sz="2" w:space="0" w:color="auto"/>
              <w:bottom w:val="single" w:sz="2" w:space="0" w:color="auto"/>
            </w:tcBorders>
            <w:shd w:val="clear" w:color="auto" w:fill="auto"/>
          </w:tcPr>
          <w:p w14:paraId="6DBDFECA" w14:textId="77777777" w:rsidR="00453BC8" w:rsidRPr="00B95E8B" w:rsidRDefault="00453BC8" w:rsidP="00ED36EE">
            <w:pPr>
              <w:pStyle w:val="Tabletext"/>
            </w:pPr>
            <w:r w:rsidRPr="00B95E8B">
              <w:t>1</w:t>
            </w:r>
          </w:p>
        </w:tc>
        <w:tc>
          <w:tcPr>
            <w:tcW w:w="2285" w:type="pct"/>
            <w:tcBorders>
              <w:top w:val="single" w:sz="2" w:space="0" w:color="auto"/>
              <w:bottom w:val="single" w:sz="2" w:space="0" w:color="auto"/>
            </w:tcBorders>
            <w:shd w:val="clear" w:color="auto" w:fill="auto"/>
          </w:tcPr>
          <w:p w14:paraId="2CE47BA0" w14:textId="77777777" w:rsidR="00453BC8" w:rsidRPr="00B95E8B" w:rsidRDefault="00453BC8" w:rsidP="00ED36E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46786DC" w14:textId="77777777" w:rsidR="00453BC8" w:rsidRPr="00B95E8B" w:rsidRDefault="00453BC8" w:rsidP="00ED36EE">
            <w:pPr>
              <w:pStyle w:val="Tabletext"/>
            </w:pPr>
            <w:r w:rsidRPr="00B95E8B">
              <w:t>The person</w:t>
            </w:r>
          </w:p>
        </w:tc>
      </w:tr>
      <w:tr w:rsidR="00453BC8" w:rsidRPr="00B95E8B" w14:paraId="75052ECE" w14:textId="77777777" w:rsidTr="0082472F">
        <w:tc>
          <w:tcPr>
            <w:tcW w:w="429" w:type="pct"/>
            <w:tcBorders>
              <w:top w:val="single" w:sz="2" w:space="0" w:color="auto"/>
              <w:bottom w:val="single" w:sz="2" w:space="0" w:color="auto"/>
            </w:tcBorders>
            <w:shd w:val="clear" w:color="auto" w:fill="auto"/>
          </w:tcPr>
          <w:p w14:paraId="76613E1E" w14:textId="77777777" w:rsidR="00453BC8" w:rsidRPr="00B95E8B" w:rsidRDefault="00453BC8" w:rsidP="00ED36EE">
            <w:pPr>
              <w:pStyle w:val="Tabletext"/>
            </w:pPr>
            <w:r w:rsidRPr="00B95E8B">
              <w:t>2</w:t>
            </w:r>
          </w:p>
        </w:tc>
        <w:tc>
          <w:tcPr>
            <w:tcW w:w="2285" w:type="pct"/>
            <w:tcBorders>
              <w:top w:val="single" w:sz="2" w:space="0" w:color="auto"/>
              <w:bottom w:val="single" w:sz="2" w:space="0" w:color="auto"/>
            </w:tcBorders>
            <w:shd w:val="clear" w:color="auto" w:fill="auto"/>
          </w:tcPr>
          <w:p w14:paraId="0B990CF9" w14:textId="77777777" w:rsidR="00453BC8" w:rsidRPr="00B95E8B" w:rsidRDefault="00453BC8" w:rsidP="00ED36E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9935A8B" w14:textId="77777777" w:rsidR="00453BC8" w:rsidRPr="00B95E8B" w:rsidRDefault="00453BC8" w:rsidP="00ED36EE">
            <w:pPr>
              <w:pStyle w:val="Tabletext"/>
            </w:pPr>
            <w:r w:rsidRPr="00B95E8B">
              <w:t>The records must contain details that are relevant to working out whether the exemption applies</w:t>
            </w:r>
          </w:p>
        </w:tc>
      </w:tr>
      <w:tr w:rsidR="00453BC8" w:rsidRPr="00B95E8B" w14:paraId="6A34E1E4" w14:textId="77777777" w:rsidTr="0082472F">
        <w:tc>
          <w:tcPr>
            <w:tcW w:w="429" w:type="pct"/>
            <w:tcBorders>
              <w:top w:val="single" w:sz="2" w:space="0" w:color="auto"/>
              <w:bottom w:val="single" w:sz="12" w:space="0" w:color="auto"/>
            </w:tcBorders>
            <w:shd w:val="clear" w:color="auto" w:fill="auto"/>
          </w:tcPr>
          <w:p w14:paraId="62E18A66" w14:textId="77777777" w:rsidR="00453BC8" w:rsidRPr="00B95E8B" w:rsidRDefault="00453BC8" w:rsidP="00ED36EE">
            <w:pPr>
              <w:pStyle w:val="Tabletext"/>
            </w:pPr>
            <w:r w:rsidRPr="00B95E8B">
              <w:t>3</w:t>
            </w:r>
          </w:p>
        </w:tc>
        <w:tc>
          <w:tcPr>
            <w:tcW w:w="2285" w:type="pct"/>
            <w:tcBorders>
              <w:top w:val="single" w:sz="2" w:space="0" w:color="auto"/>
              <w:bottom w:val="single" w:sz="12" w:space="0" w:color="auto"/>
            </w:tcBorders>
            <w:shd w:val="clear" w:color="auto" w:fill="auto"/>
          </w:tcPr>
          <w:p w14:paraId="018744BF" w14:textId="77777777" w:rsidR="00453BC8" w:rsidRPr="00B95E8B" w:rsidRDefault="00453BC8" w:rsidP="00ED36E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D65171F" w14:textId="77777777" w:rsidR="00453BC8" w:rsidRPr="00B95E8B" w:rsidRDefault="00453BC8" w:rsidP="00ED36EE">
            <w:pPr>
              <w:pStyle w:val="Tabletext"/>
            </w:pPr>
            <w:r w:rsidRPr="00B95E8B">
              <w:t xml:space="preserve">Until the end of the period of 5 years beginning on the day after the end of the </w:t>
            </w:r>
            <w:r w:rsidR="00472CEE" w:rsidRPr="00B95E8B">
              <w:t>financial year</w:t>
            </w:r>
          </w:p>
        </w:tc>
      </w:tr>
    </w:tbl>
    <w:p w14:paraId="09CAE723" w14:textId="77777777" w:rsidR="00453BC8" w:rsidRPr="00B95E8B" w:rsidRDefault="00453BC8" w:rsidP="00453BC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811CE21" w14:textId="4BF4BFC9" w:rsidR="00453BC8" w:rsidRPr="00B95E8B" w:rsidRDefault="005045F0" w:rsidP="00453BC8">
      <w:pPr>
        <w:pStyle w:val="ActHead5"/>
      </w:pPr>
      <w:bookmarkStart w:id="412" w:name="_Toc195792441"/>
      <w:r w:rsidRPr="002A2C22">
        <w:rPr>
          <w:rStyle w:val="CharSectno"/>
        </w:rPr>
        <w:t>63</w:t>
      </w:r>
      <w:r w:rsidR="002A2C22" w:rsidRPr="002A2C22">
        <w:rPr>
          <w:rStyle w:val="CharSectno"/>
        </w:rPr>
        <w:noBreakHyphen/>
      </w:r>
      <w:r w:rsidRPr="002A2C22">
        <w:rPr>
          <w:rStyle w:val="CharSectno"/>
        </w:rPr>
        <w:t>4</w:t>
      </w:r>
      <w:r w:rsidR="00453BC8" w:rsidRPr="00B95E8B">
        <w:t xml:space="preserve">  Process for obtaining exemption from giving quarterly returns—levy payers or charge payers</w:t>
      </w:r>
      <w:bookmarkEnd w:id="412"/>
    </w:p>
    <w:p w14:paraId="6E1DAC77" w14:textId="77777777" w:rsidR="00453BC8" w:rsidRPr="00B95E8B" w:rsidRDefault="00453BC8" w:rsidP="00453BC8">
      <w:pPr>
        <w:pStyle w:val="subsection"/>
      </w:pPr>
      <w:r w:rsidRPr="00B95E8B">
        <w:tab/>
        <w:t>(1)</w:t>
      </w:r>
      <w:r w:rsidRPr="00B95E8B">
        <w:tab/>
        <w:t>A person who:</w:t>
      </w:r>
    </w:p>
    <w:p w14:paraId="036E4154" w14:textId="77777777" w:rsidR="00453BC8" w:rsidRPr="00B95E8B" w:rsidRDefault="00453BC8" w:rsidP="00453BC8">
      <w:pPr>
        <w:pStyle w:val="paragraph"/>
      </w:pPr>
      <w:r w:rsidRPr="00B95E8B">
        <w:tab/>
        <w:t>(a)</w:t>
      </w:r>
      <w:r w:rsidRPr="00B95E8B">
        <w:tab/>
        <w:t xml:space="preserve">is a levy payer for levy imposed on sweet potatoes that are processed by the </w:t>
      </w:r>
      <w:r w:rsidR="00C42E52" w:rsidRPr="00B95E8B">
        <w:t>levy payer</w:t>
      </w:r>
      <w:r w:rsidRPr="00B95E8B">
        <w:t xml:space="preserve"> in a financial year; or</w:t>
      </w:r>
    </w:p>
    <w:p w14:paraId="37CCDCCD" w14:textId="77777777" w:rsidR="00453BC8" w:rsidRPr="00B95E8B" w:rsidRDefault="00453BC8" w:rsidP="00453BC8">
      <w:pPr>
        <w:pStyle w:val="paragraph"/>
      </w:pPr>
      <w:r w:rsidRPr="00B95E8B">
        <w:tab/>
        <w:t>(b)</w:t>
      </w:r>
      <w:r w:rsidRPr="00B95E8B">
        <w:tab/>
        <w:t>is a charge payer for charge imposed on sweet potatoes that are exported in a financial year other than through an exporting agent;</w:t>
      </w:r>
    </w:p>
    <w:p w14:paraId="493F8189" w14:textId="77777777" w:rsidR="00453BC8" w:rsidRPr="00B95E8B" w:rsidRDefault="00453BC8" w:rsidP="00453BC8">
      <w:pPr>
        <w:pStyle w:val="subsection2"/>
      </w:pPr>
      <w:r w:rsidRPr="00B95E8B">
        <w:t>is not required to give returns for quarters in the year if:</w:t>
      </w:r>
    </w:p>
    <w:p w14:paraId="24592F2D" w14:textId="77777777" w:rsidR="00453BC8" w:rsidRPr="00B95E8B" w:rsidRDefault="00453BC8" w:rsidP="00453BC8">
      <w:pPr>
        <w:pStyle w:val="paragraph"/>
      </w:pPr>
      <w:r w:rsidRPr="00B95E8B">
        <w:tab/>
        <w:t>(c)</w:t>
      </w:r>
      <w:r w:rsidRPr="00B95E8B">
        <w:tab/>
        <w:t>the person applies to the Secretary for an exemption from the requirement to give returns for quarters in the year; and</w:t>
      </w:r>
    </w:p>
    <w:p w14:paraId="0C7392FD" w14:textId="77777777" w:rsidR="00453BC8" w:rsidRPr="00B95E8B" w:rsidRDefault="00453BC8" w:rsidP="00453BC8">
      <w:pPr>
        <w:pStyle w:val="paragraph"/>
      </w:pPr>
      <w:r w:rsidRPr="00B95E8B">
        <w:tab/>
        <w:t>(d)</w:t>
      </w:r>
      <w:r w:rsidRPr="00B95E8B">
        <w:tab/>
        <w:t>the person applies before the end of the first quarter in the year in which such levy or charge is imposed; and</w:t>
      </w:r>
    </w:p>
    <w:p w14:paraId="48DAABE2" w14:textId="386CC4F6" w:rsidR="00453BC8" w:rsidRPr="00B95E8B" w:rsidRDefault="00453BC8" w:rsidP="00453BC8">
      <w:pPr>
        <w:pStyle w:val="paragraph"/>
      </w:pPr>
      <w:r w:rsidRPr="00B95E8B">
        <w:tab/>
        <w:t>(e)</w:t>
      </w:r>
      <w:r w:rsidRPr="00B95E8B">
        <w:tab/>
        <w:t xml:space="preserve">the Secretary grants that exemption under </w:t>
      </w:r>
      <w:r w:rsidR="002A2C22">
        <w:t>section 1</w:t>
      </w:r>
      <w:r w:rsidR="00342EA0" w:rsidRPr="00B95E8B">
        <w:t>0</w:t>
      </w:r>
      <w:r w:rsidRPr="00B95E8B">
        <w:t>.</w:t>
      </w:r>
    </w:p>
    <w:p w14:paraId="0800CAE2" w14:textId="77777777" w:rsidR="00453BC8" w:rsidRPr="00B95E8B" w:rsidRDefault="00453BC8" w:rsidP="00453BC8">
      <w:pPr>
        <w:pStyle w:val="subsection"/>
      </w:pPr>
      <w:r w:rsidRPr="00B95E8B">
        <w:tab/>
        <w:t>(2)</w:t>
      </w:r>
      <w:r w:rsidRPr="00B95E8B">
        <w:tab/>
        <w:t>The person may apply only if the person reasonably believes that the sum of the amount of levy and charge that the person will pay, or will be likely to pay, in relation to sweet potatoes and the financial year will be less than $500.</w:t>
      </w:r>
    </w:p>
    <w:p w14:paraId="2173E20C" w14:textId="3342C39C" w:rsidR="00453BC8" w:rsidRPr="00B95E8B" w:rsidRDefault="00453BC8" w:rsidP="00453BC8">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75B3A4B2" w14:textId="6A6B6D43" w:rsidR="00453BC8" w:rsidRPr="00B95E8B" w:rsidRDefault="005045F0" w:rsidP="00453BC8">
      <w:pPr>
        <w:pStyle w:val="ActHead5"/>
      </w:pPr>
      <w:bookmarkStart w:id="413" w:name="_Toc195792442"/>
      <w:r w:rsidRPr="002A2C22">
        <w:rPr>
          <w:rStyle w:val="CharSectno"/>
        </w:rPr>
        <w:t>63</w:t>
      </w:r>
      <w:r w:rsidR="002A2C22" w:rsidRPr="002A2C22">
        <w:rPr>
          <w:rStyle w:val="CharSectno"/>
        </w:rPr>
        <w:noBreakHyphen/>
      </w:r>
      <w:r w:rsidRPr="002A2C22">
        <w:rPr>
          <w:rStyle w:val="CharSectno"/>
        </w:rPr>
        <w:t>5</w:t>
      </w:r>
      <w:r w:rsidR="00453BC8" w:rsidRPr="00B95E8B">
        <w:t xml:space="preserve">  Process for obtaining exemption from giving quarterly returns—collection agents</w:t>
      </w:r>
      <w:bookmarkEnd w:id="413"/>
    </w:p>
    <w:p w14:paraId="07C245AA" w14:textId="31C2F681" w:rsidR="00453BC8" w:rsidRPr="00B95E8B" w:rsidRDefault="00453BC8" w:rsidP="00453BC8">
      <w:pPr>
        <w:pStyle w:val="subsection"/>
      </w:pPr>
      <w:r w:rsidRPr="00B95E8B">
        <w:tab/>
        <w:t>(1)</w:t>
      </w:r>
      <w:r w:rsidRPr="00B95E8B">
        <w:tab/>
        <w:t xml:space="preserve">For the purposes of </w:t>
      </w:r>
      <w:r w:rsidR="00C91FA7" w:rsidRPr="00B95E8B">
        <w:t>subclause 6</w:t>
      </w:r>
      <w:r w:rsidR="009F0021" w:rsidRPr="00B95E8B">
        <w:t>3</w:t>
      </w:r>
      <w:r w:rsidR="002A2C22">
        <w:noBreakHyphen/>
      </w:r>
      <w:r w:rsidR="009F0021" w:rsidRPr="00B95E8B">
        <w:t>2</w:t>
      </w:r>
      <w:r w:rsidRPr="00B95E8B">
        <w:t>(3), a person is not required to give returns for quarters in the financial year if:</w:t>
      </w:r>
    </w:p>
    <w:p w14:paraId="42F74E1E" w14:textId="77777777" w:rsidR="00453BC8" w:rsidRPr="00B95E8B" w:rsidRDefault="00453BC8" w:rsidP="00453BC8">
      <w:pPr>
        <w:pStyle w:val="paragraph"/>
      </w:pPr>
      <w:r w:rsidRPr="00B95E8B">
        <w:tab/>
        <w:t>(a)</w:t>
      </w:r>
      <w:r w:rsidRPr="00B95E8B">
        <w:tab/>
        <w:t>the person applies to the Secretary for an exemption from the requirement to give returns for quarters in the year; and</w:t>
      </w:r>
    </w:p>
    <w:p w14:paraId="247CBA0E" w14:textId="77777777" w:rsidR="00453BC8" w:rsidRPr="00B95E8B" w:rsidRDefault="00453BC8" w:rsidP="00453BC8">
      <w:pPr>
        <w:pStyle w:val="paragraph"/>
      </w:pPr>
      <w:r w:rsidRPr="00B95E8B">
        <w:tab/>
        <w:t>(b)</w:t>
      </w:r>
      <w:r w:rsidRPr="00B95E8B">
        <w:tab/>
        <w:t>the person applies before the end of the first quarter in the year in which levy or charge is imposed on sweet potatoes where the person is liable to pay an equivalent amount; and</w:t>
      </w:r>
    </w:p>
    <w:p w14:paraId="5FFA66CD" w14:textId="5ABE28FF" w:rsidR="00453BC8" w:rsidRPr="00B95E8B" w:rsidRDefault="00453BC8" w:rsidP="00453BC8">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2446BDC3" w14:textId="77777777" w:rsidR="00453BC8" w:rsidRPr="00B95E8B" w:rsidRDefault="00453BC8" w:rsidP="00453BC8">
      <w:pPr>
        <w:pStyle w:val="subsection"/>
      </w:pPr>
      <w:r w:rsidRPr="00B95E8B">
        <w:tab/>
        <w:t>(2)</w:t>
      </w:r>
      <w:r w:rsidRPr="00B95E8B">
        <w:tab/>
        <w:t>The person may apply only if the person reasonably believes that the total equivalent amount that the person will pay, or will be likely to pay, in relation to sweet potatoes and the financial year will be less than $500.</w:t>
      </w:r>
    </w:p>
    <w:p w14:paraId="48EA9BE9" w14:textId="10A13B4A" w:rsidR="00453BC8" w:rsidRPr="00B95E8B" w:rsidRDefault="00453BC8" w:rsidP="00453BC8">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6B6C0AB7" w14:textId="77777777" w:rsidR="003736B8" w:rsidRPr="00B95E8B" w:rsidRDefault="006B2A9D" w:rsidP="003736B8">
      <w:pPr>
        <w:pStyle w:val="ActHead3"/>
        <w:pageBreakBefore/>
      </w:pPr>
      <w:bookmarkStart w:id="414" w:name="f_Check_Lines_above"/>
      <w:bookmarkStart w:id="415" w:name="_Toc195792443"/>
      <w:bookmarkEnd w:id="414"/>
      <w:r w:rsidRPr="002A2C22">
        <w:rPr>
          <w:rStyle w:val="CharDivNo"/>
        </w:rPr>
        <w:t>Division </w:t>
      </w:r>
      <w:r w:rsidR="005045F0" w:rsidRPr="002A2C22">
        <w:rPr>
          <w:rStyle w:val="CharDivNo"/>
        </w:rPr>
        <w:t>64</w:t>
      </w:r>
      <w:r w:rsidR="003736B8" w:rsidRPr="00B95E8B">
        <w:t>—</w:t>
      </w:r>
      <w:r w:rsidR="003736B8" w:rsidRPr="002A2C22">
        <w:rPr>
          <w:rStyle w:val="CharDivText"/>
        </w:rPr>
        <w:t>Vegetables</w:t>
      </w:r>
      <w:bookmarkEnd w:id="415"/>
    </w:p>
    <w:p w14:paraId="2AE3FCDA" w14:textId="443BD6A8" w:rsidR="003736B8" w:rsidRPr="00B95E8B" w:rsidRDefault="00BE3E69" w:rsidP="003736B8">
      <w:pPr>
        <w:pStyle w:val="ActHead5"/>
      </w:pPr>
      <w:bookmarkStart w:id="416" w:name="_Toc195792444"/>
      <w:r w:rsidRPr="002A2C22">
        <w:rPr>
          <w:rStyle w:val="CharSectno"/>
        </w:rPr>
        <w:t>64</w:t>
      </w:r>
      <w:r w:rsidR="002A2C22" w:rsidRPr="002A2C22">
        <w:rPr>
          <w:rStyle w:val="CharSectno"/>
        </w:rPr>
        <w:noBreakHyphen/>
      </w:r>
      <w:r w:rsidRPr="002A2C22">
        <w:rPr>
          <w:rStyle w:val="CharSectno"/>
        </w:rPr>
        <w:t>1</w:t>
      </w:r>
      <w:r w:rsidR="003736B8" w:rsidRPr="00B95E8B">
        <w:t xml:space="preserve">  Obligations of levy payers or charge payers</w:t>
      </w:r>
      <w:bookmarkEnd w:id="416"/>
    </w:p>
    <w:p w14:paraId="0768001B" w14:textId="77777777" w:rsidR="003736B8" w:rsidRPr="00B95E8B" w:rsidRDefault="003736B8" w:rsidP="003736B8">
      <w:pPr>
        <w:pStyle w:val="SubsectionHead"/>
      </w:pPr>
      <w:r w:rsidRPr="00B95E8B">
        <w:t>When vegetable levy due and payable</w:t>
      </w:r>
    </w:p>
    <w:p w14:paraId="3BD8B52B" w14:textId="77777777" w:rsidR="003736B8" w:rsidRPr="00B95E8B" w:rsidRDefault="003736B8" w:rsidP="003736B8">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03AB16A8" w14:textId="77777777" w:rsidR="003736B8" w:rsidRPr="00B95E8B" w:rsidRDefault="003736B8" w:rsidP="003736B8">
      <w:pPr>
        <w:pStyle w:val="paragraph"/>
      </w:pPr>
      <w:r w:rsidRPr="00B95E8B">
        <w:tab/>
        <w:t>(a)</w:t>
      </w:r>
      <w:r w:rsidRPr="00B95E8B">
        <w:tab/>
        <w:t>levy imposed on vegetables that are sold by the levy payer in a quarter in a financial year (other than by retail sale); or</w:t>
      </w:r>
    </w:p>
    <w:p w14:paraId="5590CAF3" w14:textId="77777777" w:rsidR="003736B8" w:rsidRPr="00B95E8B" w:rsidRDefault="003736B8" w:rsidP="003736B8">
      <w:pPr>
        <w:pStyle w:val="paragraph"/>
      </w:pPr>
      <w:r w:rsidRPr="00B95E8B">
        <w:tab/>
        <w:t>(b)</w:t>
      </w:r>
      <w:r w:rsidRPr="00B95E8B">
        <w:tab/>
        <w:t>levy imposed on vegetables that are processed by or for the levy payer in a quarter in a financial year; or</w:t>
      </w:r>
    </w:p>
    <w:p w14:paraId="2EC6B4A7" w14:textId="77777777" w:rsidR="003736B8" w:rsidRPr="00B95E8B" w:rsidRDefault="003736B8" w:rsidP="003736B8">
      <w:pPr>
        <w:pStyle w:val="paragraph"/>
      </w:pPr>
      <w:r w:rsidRPr="00B95E8B">
        <w:tab/>
        <w:t>(c)</w:t>
      </w:r>
      <w:r w:rsidRPr="00B95E8B">
        <w:tab/>
        <w:t>levy imposed on vegetables that are sold by the levy payer by retail sale in a financial year;</w:t>
      </w:r>
    </w:p>
    <w:p w14:paraId="180D457C" w14:textId="77777777" w:rsidR="003736B8" w:rsidRPr="00B95E8B" w:rsidRDefault="003736B8" w:rsidP="003736B8">
      <w:pPr>
        <w:pStyle w:val="subsection2"/>
      </w:pPr>
      <w:r w:rsidRPr="00B95E8B">
        <w:t>this table has effect.</w:t>
      </w:r>
    </w:p>
    <w:p w14:paraId="502F5F37" w14:textId="77777777" w:rsidR="003736B8" w:rsidRPr="00B95E8B" w:rsidRDefault="003736B8" w:rsidP="003736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3736B8" w:rsidRPr="00B95E8B" w14:paraId="65FB34C6" w14:textId="77777777" w:rsidTr="0082472F">
        <w:trPr>
          <w:tblHeader/>
        </w:trPr>
        <w:tc>
          <w:tcPr>
            <w:tcW w:w="5000" w:type="pct"/>
            <w:gridSpan w:val="3"/>
            <w:tcBorders>
              <w:top w:val="single" w:sz="12" w:space="0" w:color="auto"/>
              <w:bottom w:val="single" w:sz="2" w:space="0" w:color="auto"/>
            </w:tcBorders>
            <w:shd w:val="clear" w:color="auto" w:fill="auto"/>
          </w:tcPr>
          <w:p w14:paraId="4464B186" w14:textId="77777777" w:rsidR="003736B8" w:rsidRPr="00B95E8B" w:rsidRDefault="003736B8" w:rsidP="00B7341C">
            <w:pPr>
              <w:pStyle w:val="TableHeading"/>
            </w:pPr>
            <w:r w:rsidRPr="00B95E8B">
              <w:t>Vegetable levy</w:t>
            </w:r>
          </w:p>
        </w:tc>
      </w:tr>
      <w:tr w:rsidR="003736B8" w:rsidRPr="00B95E8B" w14:paraId="4DF991F1" w14:textId="77777777" w:rsidTr="0082472F">
        <w:trPr>
          <w:tblHeader/>
        </w:trPr>
        <w:tc>
          <w:tcPr>
            <w:tcW w:w="429" w:type="pct"/>
            <w:tcBorders>
              <w:top w:val="single" w:sz="2" w:space="0" w:color="auto"/>
              <w:bottom w:val="single" w:sz="12" w:space="0" w:color="auto"/>
            </w:tcBorders>
            <w:shd w:val="clear" w:color="auto" w:fill="auto"/>
          </w:tcPr>
          <w:p w14:paraId="71247AA0" w14:textId="77777777" w:rsidR="003736B8" w:rsidRPr="00B95E8B" w:rsidRDefault="003736B8" w:rsidP="00B7341C">
            <w:pPr>
              <w:pStyle w:val="TableHeading"/>
            </w:pPr>
            <w:r w:rsidRPr="00B95E8B">
              <w:t>Item</w:t>
            </w:r>
          </w:p>
        </w:tc>
        <w:tc>
          <w:tcPr>
            <w:tcW w:w="2126" w:type="pct"/>
            <w:tcBorders>
              <w:top w:val="single" w:sz="2" w:space="0" w:color="auto"/>
              <w:bottom w:val="single" w:sz="12" w:space="0" w:color="auto"/>
            </w:tcBorders>
            <w:shd w:val="clear" w:color="auto" w:fill="auto"/>
          </w:tcPr>
          <w:p w14:paraId="1F813F24" w14:textId="77777777" w:rsidR="003736B8" w:rsidRPr="00B95E8B" w:rsidRDefault="003736B8" w:rsidP="00B7341C">
            <w:pPr>
              <w:pStyle w:val="TableHeading"/>
            </w:pPr>
            <w:r w:rsidRPr="00B95E8B">
              <w:t>Matter</w:t>
            </w:r>
          </w:p>
        </w:tc>
        <w:tc>
          <w:tcPr>
            <w:tcW w:w="2445" w:type="pct"/>
            <w:tcBorders>
              <w:top w:val="single" w:sz="2" w:space="0" w:color="auto"/>
              <w:bottom w:val="single" w:sz="12" w:space="0" w:color="auto"/>
            </w:tcBorders>
            <w:shd w:val="clear" w:color="auto" w:fill="auto"/>
          </w:tcPr>
          <w:p w14:paraId="3C601B06" w14:textId="77777777" w:rsidR="003736B8" w:rsidRPr="00B95E8B" w:rsidRDefault="003736B8" w:rsidP="00B7341C">
            <w:pPr>
              <w:pStyle w:val="TableHeading"/>
            </w:pPr>
            <w:r w:rsidRPr="00B95E8B">
              <w:t>Rule</w:t>
            </w:r>
          </w:p>
        </w:tc>
      </w:tr>
      <w:tr w:rsidR="003736B8" w:rsidRPr="00B95E8B" w14:paraId="54673A22" w14:textId="77777777" w:rsidTr="0082472F">
        <w:tc>
          <w:tcPr>
            <w:tcW w:w="429" w:type="pct"/>
            <w:tcBorders>
              <w:top w:val="single" w:sz="2" w:space="0" w:color="auto"/>
              <w:bottom w:val="single" w:sz="2" w:space="0" w:color="auto"/>
            </w:tcBorders>
            <w:shd w:val="clear" w:color="auto" w:fill="auto"/>
          </w:tcPr>
          <w:p w14:paraId="7A609F71" w14:textId="77777777" w:rsidR="003736B8" w:rsidRPr="00B95E8B" w:rsidRDefault="003736B8" w:rsidP="00B7341C">
            <w:pPr>
              <w:pStyle w:val="Tabletext"/>
            </w:pPr>
            <w:r w:rsidRPr="00B95E8B">
              <w:t>1</w:t>
            </w:r>
          </w:p>
        </w:tc>
        <w:tc>
          <w:tcPr>
            <w:tcW w:w="2126" w:type="pct"/>
            <w:tcBorders>
              <w:top w:val="single" w:sz="2" w:space="0" w:color="auto"/>
              <w:bottom w:val="single" w:sz="2" w:space="0" w:color="auto"/>
            </w:tcBorders>
            <w:shd w:val="clear" w:color="auto" w:fill="auto"/>
          </w:tcPr>
          <w:p w14:paraId="67D1AA89" w14:textId="77777777" w:rsidR="003736B8" w:rsidRPr="00B95E8B" w:rsidRDefault="003736B8" w:rsidP="00B7341C">
            <w:pPr>
              <w:pStyle w:val="Tabletext"/>
            </w:pPr>
            <w:r w:rsidRPr="00B95E8B">
              <w:t xml:space="preserve">For vegetables sold to a </w:t>
            </w:r>
            <w:r w:rsidR="009A37E0" w:rsidRPr="00B95E8B">
              <w:t>business purchaser</w:t>
            </w:r>
            <w:r w:rsidR="00120BD0"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7188269A" w14:textId="1AA1B079" w:rsidR="003736B8" w:rsidRPr="00B95E8B" w:rsidRDefault="003736B8" w:rsidP="00B7341C">
            <w:pPr>
              <w:pStyle w:val="Tablea"/>
            </w:pPr>
            <w:r w:rsidRPr="00B95E8B">
              <w:t xml:space="preserve">(a) if the liable collection agent must give a return for the quarter under </w:t>
            </w:r>
            <w:r w:rsidR="00C91FA7" w:rsidRPr="00B95E8B">
              <w:t>subclause 6</w:t>
            </w:r>
            <w:r w:rsidR="009F0021" w:rsidRPr="00B95E8B">
              <w:t>4</w:t>
            </w:r>
            <w:r w:rsidR="002A2C22">
              <w:noBreakHyphen/>
            </w:r>
            <w:r w:rsidR="009F0021" w:rsidRPr="00B95E8B">
              <w:t>2</w:t>
            </w:r>
            <w:r w:rsidRPr="00B95E8B">
              <w:t>(3)—on the last day of the first calendar month after the end of the quarter; or</w:t>
            </w:r>
          </w:p>
          <w:p w14:paraId="0F3DE42D" w14:textId="21CEF99E" w:rsidR="003736B8" w:rsidRPr="00B95E8B" w:rsidRDefault="003736B8" w:rsidP="00B7341C">
            <w:pPr>
              <w:pStyle w:val="Tablea"/>
            </w:pPr>
            <w:r w:rsidRPr="00B95E8B">
              <w:t xml:space="preserve">(b) if the liable collection agent must give a return for the financial year under </w:t>
            </w:r>
            <w:r w:rsidR="00C91FA7" w:rsidRPr="00B95E8B">
              <w:t>subclause 6</w:t>
            </w:r>
            <w:r w:rsidR="009F0021" w:rsidRPr="00B95E8B">
              <w:t>4</w:t>
            </w:r>
            <w:r w:rsidR="002A2C22">
              <w:noBreakHyphen/>
            </w:r>
            <w:r w:rsidR="009F0021" w:rsidRPr="00B95E8B">
              <w:t>2</w:t>
            </w:r>
            <w:r w:rsidRPr="00B95E8B">
              <w:t xml:space="preserve">(3)—on </w:t>
            </w:r>
            <w:r w:rsidR="006B2A9D" w:rsidRPr="00B95E8B">
              <w:t>31 August</w:t>
            </w:r>
            <w:r w:rsidRPr="00B95E8B">
              <w:t xml:space="preserve"> in the next financial year</w:t>
            </w:r>
          </w:p>
        </w:tc>
      </w:tr>
      <w:tr w:rsidR="003736B8" w:rsidRPr="00B95E8B" w14:paraId="4257C7F1" w14:textId="77777777" w:rsidTr="0082472F">
        <w:tc>
          <w:tcPr>
            <w:tcW w:w="429" w:type="pct"/>
            <w:tcBorders>
              <w:top w:val="single" w:sz="2" w:space="0" w:color="auto"/>
              <w:bottom w:val="single" w:sz="2" w:space="0" w:color="auto"/>
            </w:tcBorders>
            <w:shd w:val="clear" w:color="auto" w:fill="auto"/>
          </w:tcPr>
          <w:p w14:paraId="172E1580" w14:textId="77777777" w:rsidR="003736B8" w:rsidRPr="00B95E8B" w:rsidRDefault="003736B8" w:rsidP="00B7341C">
            <w:pPr>
              <w:pStyle w:val="Tabletext"/>
            </w:pPr>
            <w:r w:rsidRPr="00B95E8B">
              <w:t>2</w:t>
            </w:r>
          </w:p>
        </w:tc>
        <w:tc>
          <w:tcPr>
            <w:tcW w:w="2126" w:type="pct"/>
            <w:tcBorders>
              <w:top w:val="single" w:sz="2" w:space="0" w:color="auto"/>
              <w:bottom w:val="single" w:sz="2" w:space="0" w:color="auto"/>
            </w:tcBorders>
            <w:shd w:val="clear" w:color="auto" w:fill="auto"/>
          </w:tcPr>
          <w:p w14:paraId="5DFB9F99" w14:textId="77777777" w:rsidR="003736B8" w:rsidRPr="00B95E8B" w:rsidRDefault="003736B8" w:rsidP="00B7341C">
            <w:pPr>
              <w:pStyle w:val="Tabletext"/>
            </w:pPr>
            <w:r w:rsidRPr="00B95E8B">
              <w:t>For vegetables processed for the levy payer, when is the levy due and payable?</w:t>
            </w:r>
          </w:p>
        </w:tc>
        <w:tc>
          <w:tcPr>
            <w:tcW w:w="2445" w:type="pct"/>
            <w:tcBorders>
              <w:top w:val="single" w:sz="2" w:space="0" w:color="auto"/>
              <w:bottom w:val="single" w:sz="2" w:space="0" w:color="auto"/>
            </w:tcBorders>
            <w:shd w:val="clear" w:color="auto" w:fill="auto"/>
          </w:tcPr>
          <w:p w14:paraId="19269118" w14:textId="010F609E" w:rsidR="003736B8" w:rsidRPr="00B95E8B" w:rsidRDefault="003736B8" w:rsidP="00B7341C">
            <w:pPr>
              <w:pStyle w:val="Tablea"/>
            </w:pPr>
            <w:r w:rsidRPr="00B95E8B">
              <w:t xml:space="preserve">(a) if the person who carried out the processing must give a return for the quarter under </w:t>
            </w:r>
            <w:r w:rsidR="00C91FA7" w:rsidRPr="00B95E8B">
              <w:t>subclause 6</w:t>
            </w:r>
            <w:r w:rsidR="00D02A7A" w:rsidRPr="00B95E8B">
              <w:t>4</w:t>
            </w:r>
            <w:r w:rsidR="002A2C22">
              <w:noBreakHyphen/>
            </w:r>
            <w:r w:rsidR="00D02A7A" w:rsidRPr="00B95E8B">
              <w:t>2</w:t>
            </w:r>
            <w:r w:rsidRPr="00B95E8B">
              <w:t>(3)—on the last day of the first calendar month after the end of the quarter; or</w:t>
            </w:r>
          </w:p>
          <w:p w14:paraId="7798F765" w14:textId="2A084089" w:rsidR="003736B8" w:rsidRPr="00B95E8B" w:rsidRDefault="003736B8" w:rsidP="00B7341C">
            <w:pPr>
              <w:pStyle w:val="Tablea"/>
            </w:pPr>
            <w:r w:rsidRPr="00B95E8B">
              <w:t xml:space="preserve">(b) if the person who carried out the processing must give a return for the financial year under </w:t>
            </w:r>
            <w:r w:rsidR="00C91FA7" w:rsidRPr="00B95E8B">
              <w:t>subclause 6</w:t>
            </w:r>
            <w:r w:rsidR="00D02A7A" w:rsidRPr="00B95E8B">
              <w:t>4</w:t>
            </w:r>
            <w:r w:rsidR="002A2C22">
              <w:noBreakHyphen/>
            </w:r>
            <w:r w:rsidR="00D02A7A" w:rsidRPr="00B95E8B">
              <w:t>2</w:t>
            </w:r>
            <w:r w:rsidRPr="00B95E8B">
              <w:t xml:space="preserve">(3)—on </w:t>
            </w:r>
            <w:r w:rsidR="006B2A9D" w:rsidRPr="00B95E8B">
              <w:t>31 August</w:t>
            </w:r>
            <w:r w:rsidRPr="00B95E8B">
              <w:t xml:space="preserve"> in the next financial year</w:t>
            </w:r>
          </w:p>
        </w:tc>
      </w:tr>
      <w:tr w:rsidR="003736B8" w:rsidRPr="00B95E8B" w14:paraId="3BF9BAF2" w14:textId="77777777" w:rsidTr="0082472F">
        <w:tc>
          <w:tcPr>
            <w:tcW w:w="429" w:type="pct"/>
            <w:tcBorders>
              <w:top w:val="single" w:sz="2" w:space="0" w:color="auto"/>
              <w:bottom w:val="single" w:sz="2" w:space="0" w:color="auto"/>
            </w:tcBorders>
            <w:shd w:val="clear" w:color="auto" w:fill="auto"/>
          </w:tcPr>
          <w:p w14:paraId="3C9E31E8" w14:textId="77777777" w:rsidR="003736B8" w:rsidRPr="00B95E8B" w:rsidRDefault="003736B8" w:rsidP="00B7341C">
            <w:pPr>
              <w:pStyle w:val="Tabletext"/>
            </w:pPr>
            <w:r w:rsidRPr="00B95E8B">
              <w:t>3</w:t>
            </w:r>
          </w:p>
        </w:tc>
        <w:tc>
          <w:tcPr>
            <w:tcW w:w="2126" w:type="pct"/>
            <w:tcBorders>
              <w:top w:val="single" w:sz="2" w:space="0" w:color="auto"/>
              <w:bottom w:val="single" w:sz="2" w:space="0" w:color="auto"/>
            </w:tcBorders>
            <w:shd w:val="clear" w:color="auto" w:fill="auto"/>
          </w:tcPr>
          <w:p w14:paraId="1BED6474" w14:textId="77777777" w:rsidR="003736B8" w:rsidRPr="00B95E8B" w:rsidRDefault="003736B8" w:rsidP="00B7341C">
            <w:pPr>
              <w:pStyle w:val="Tabletext"/>
            </w:pPr>
            <w:r w:rsidRPr="00B95E8B">
              <w:t>For vegetables sold by retail sale, when is the levy due and payable?</w:t>
            </w:r>
          </w:p>
        </w:tc>
        <w:tc>
          <w:tcPr>
            <w:tcW w:w="2445" w:type="pct"/>
            <w:tcBorders>
              <w:top w:val="single" w:sz="2" w:space="0" w:color="auto"/>
              <w:bottom w:val="single" w:sz="2" w:space="0" w:color="auto"/>
            </w:tcBorders>
            <w:shd w:val="clear" w:color="auto" w:fill="auto"/>
          </w:tcPr>
          <w:p w14:paraId="7D338171" w14:textId="77777777" w:rsidR="003736B8" w:rsidRPr="00B95E8B" w:rsidRDefault="003736B8" w:rsidP="00B7341C">
            <w:pPr>
              <w:pStyle w:val="Tabletext"/>
            </w:pPr>
            <w:r w:rsidRPr="00B95E8B">
              <w:t xml:space="preserve">On </w:t>
            </w:r>
            <w:r w:rsidR="006B2A9D" w:rsidRPr="00B95E8B">
              <w:t>31 August</w:t>
            </w:r>
            <w:r w:rsidRPr="00B95E8B">
              <w:t xml:space="preserve"> in the next financial year</w:t>
            </w:r>
          </w:p>
        </w:tc>
      </w:tr>
      <w:tr w:rsidR="003736B8" w:rsidRPr="00B95E8B" w14:paraId="5F8A4381" w14:textId="77777777" w:rsidTr="0082472F">
        <w:tc>
          <w:tcPr>
            <w:tcW w:w="429" w:type="pct"/>
            <w:tcBorders>
              <w:top w:val="single" w:sz="2" w:space="0" w:color="auto"/>
              <w:bottom w:val="single" w:sz="2" w:space="0" w:color="auto"/>
            </w:tcBorders>
            <w:shd w:val="clear" w:color="auto" w:fill="auto"/>
          </w:tcPr>
          <w:p w14:paraId="7685A928" w14:textId="77777777" w:rsidR="003736B8" w:rsidRPr="00B95E8B" w:rsidRDefault="003736B8" w:rsidP="00B7341C">
            <w:pPr>
              <w:pStyle w:val="Tabletext"/>
            </w:pPr>
            <w:r w:rsidRPr="00B95E8B">
              <w:t>4</w:t>
            </w:r>
          </w:p>
        </w:tc>
        <w:tc>
          <w:tcPr>
            <w:tcW w:w="2126" w:type="pct"/>
            <w:tcBorders>
              <w:top w:val="single" w:sz="2" w:space="0" w:color="auto"/>
              <w:bottom w:val="single" w:sz="2" w:space="0" w:color="auto"/>
            </w:tcBorders>
            <w:shd w:val="clear" w:color="auto" w:fill="auto"/>
          </w:tcPr>
          <w:p w14:paraId="00B75C2C" w14:textId="77777777" w:rsidR="003736B8" w:rsidRPr="00B95E8B" w:rsidRDefault="003736B8" w:rsidP="00B7341C">
            <w:pPr>
              <w:pStyle w:val="Tabletext"/>
            </w:pPr>
            <w:r w:rsidRPr="00B95E8B">
              <w:t>For vegetables processed by the levy payer, when is the levy due and payable?</w:t>
            </w:r>
          </w:p>
          <w:p w14:paraId="1557A22F" w14:textId="77777777" w:rsidR="003736B8" w:rsidRPr="00B95E8B" w:rsidRDefault="003736B8" w:rsidP="00B7341C">
            <w:pPr>
              <w:pStyle w:val="Tabletext"/>
            </w:pPr>
          </w:p>
        </w:tc>
        <w:tc>
          <w:tcPr>
            <w:tcW w:w="2445" w:type="pct"/>
            <w:tcBorders>
              <w:top w:val="single" w:sz="2" w:space="0" w:color="auto"/>
              <w:bottom w:val="single" w:sz="2" w:space="0" w:color="auto"/>
            </w:tcBorders>
            <w:shd w:val="clear" w:color="auto" w:fill="auto"/>
          </w:tcPr>
          <w:p w14:paraId="5DF5A044" w14:textId="77777777" w:rsidR="003736B8" w:rsidRPr="00B95E8B" w:rsidRDefault="003736B8" w:rsidP="00B7341C">
            <w:pPr>
              <w:pStyle w:val="Tablea"/>
            </w:pPr>
            <w:r w:rsidRPr="00B95E8B">
              <w:t xml:space="preserve">(a) if the levy payer must give a return for the quarter under </w:t>
            </w:r>
            <w:r w:rsidR="00C91FA7" w:rsidRPr="00B95E8B">
              <w:t>subclause (</w:t>
            </w:r>
            <w:r w:rsidRPr="00B95E8B">
              <w:t>3)—on the last day of the first calendar month after the end of the quarter; or</w:t>
            </w:r>
          </w:p>
          <w:p w14:paraId="33124914" w14:textId="77777777" w:rsidR="003736B8" w:rsidRPr="00B95E8B" w:rsidRDefault="003736B8" w:rsidP="00B7341C">
            <w:pPr>
              <w:pStyle w:val="Tablea"/>
            </w:pPr>
            <w:r w:rsidRPr="00B95E8B">
              <w:t xml:space="preserve">(b) if the levy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3736B8" w:rsidRPr="00B95E8B" w14:paraId="73FD57BF" w14:textId="77777777" w:rsidTr="0082472F">
        <w:tc>
          <w:tcPr>
            <w:tcW w:w="429" w:type="pct"/>
            <w:tcBorders>
              <w:top w:val="single" w:sz="2" w:space="0" w:color="auto"/>
              <w:bottom w:val="single" w:sz="12" w:space="0" w:color="auto"/>
            </w:tcBorders>
            <w:shd w:val="clear" w:color="auto" w:fill="auto"/>
          </w:tcPr>
          <w:p w14:paraId="564C9164" w14:textId="77777777" w:rsidR="003736B8" w:rsidRPr="00B95E8B" w:rsidRDefault="003736B8" w:rsidP="00B7341C">
            <w:pPr>
              <w:pStyle w:val="Tabletext"/>
            </w:pPr>
            <w:r w:rsidRPr="00B95E8B">
              <w:t>5</w:t>
            </w:r>
          </w:p>
        </w:tc>
        <w:tc>
          <w:tcPr>
            <w:tcW w:w="2126" w:type="pct"/>
            <w:tcBorders>
              <w:top w:val="single" w:sz="2" w:space="0" w:color="auto"/>
              <w:bottom w:val="single" w:sz="12" w:space="0" w:color="auto"/>
            </w:tcBorders>
            <w:shd w:val="clear" w:color="auto" w:fill="auto"/>
          </w:tcPr>
          <w:p w14:paraId="527287E3" w14:textId="77777777" w:rsidR="003736B8" w:rsidRPr="00B95E8B" w:rsidRDefault="003736B8" w:rsidP="00B7341C">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ED3F226" w14:textId="77777777" w:rsidR="003736B8" w:rsidRPr="00B95E8B" w:rsidRDefault="003736B8" w:rsidP="00B7341C">
            <w:pPr>
              <w:pStyle w:val="Tabletext"/>
            </w:pPr>
            <w:r w:rsidRPr="00B95E8B">
              <w:t>The Commonwealth</w:t>
            </w:r>
          </w:p>
        </w:tc>
      </w:tr>
    </w:tbl>
    <w:p w14:paraId="591C2037" w14:textId="411FDDF5" w:rsidR="00183D47" w:rsidRPr="00B95E8B" w:rsidRDefault="003736B8" w:rsidP="003736B8">
      <w:pPr>
        <w:pStyle w:val="notetext"/>
      </w:pPr>
      <w:r w:rsidRPr="00B95E8B">
        <w:t>Note 1:</w:t>
      </w:r>
      <w:r w:rsidRPr="00B95E8B">
        <w:tab/>
        <w:t xml:space="preserve">For items 1 and 2, a collection agent is liable to pay an amount, on behalf of the levy payer, equal to the levy: see </w:t>
      </w:r>
      <w:r w:rsidR="00C91FA7" w:rsidRPr="00B95E8B">
        <w:t>clause 6</w:t>
      </w:r>
      <w:r w:rsidR="00D02A7A" w:rsidRPr="00B95E8B">
        <w:t>4</w:t>
      </w:r>
      <w:r w:rsidR="002A2C22">
        <w:noBreakHyphen/>
      </w:r>
      <w:r w:rsidR="00D02A7A" w:rsidRPr="00B95E8B">
        <w:t>2</w:t>
      </w:r>
      <w:r w:rsidRPr="00B95E8B">
        <w:t>.</w:t>
      </w:r>
    </w:p>
    <w:p w14:paraId="270CB220" w14:textId="1A090BC1" w:rsidR="00183D47" w:rsidRPr="00B95E8B" w:rsidRDefault="00183D47" w:rsidP="00183D47">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D1A4ECB" w14:textId="77777777" w:rsidR="003736B8" w:rsidRPr="00B95E8B" w:rsidRDefault="003736B8" w:rsidP="003736B8">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654D7B10" w14:textId="77777777" w:rsidR="003736B8" w:rsidRPr="00B95E8B" w:rsidRDefault="003736B8" w:rsidP="003736B8">
      <w:pPr>
        <w:pStyle w:val="SubsectionHead"/>
      </w:pPr>
      <w:r w:rsidRPr="00B95E8B">
        <w:t>When vegetable export charge due and payable</w:t>
      </w:r>
    </w:p>
    <w:p w14:paraId="6877134A" w14:textId="77777777" w:rsidR="003736B8" w:rsidRPr="00B95E8B" w:rsidRDefault="003736B8" w:rsidP="003736B8">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vegetables that are exported </w:t>
      </w:r>
      <w:r w:rsidR="00BA5778" w:rsidRPr="00B95E8B">
        <w:t xml:space="preserve">from Australia </w:t>
      </w:r>
      <w:r w:rsidRPr="00B95E8B">
        <w:t>in a quarter in a financial year, this table has effect.</w:t>
      </w:r>
    </w:p>
    <w:p w14:paraId="3B2BEF1A" w14:textId="77777777" w:rsidR="003736B8" w:rsidRPr="00B95E8B" w:rsidRDefault="003736B8" w:rsidP="003736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3736B8" w:rsidRPr="00B95E8B" w14:paraId="1F5C9004" w14:textId="77777777" w:rsidTr="0082472F">
        <w:trPr>
          <w:tblHeader/>
        </w:trPr>
        <w:tc>
          <w:tcPr>
            <w:tcW w:w="5000" w:type="pct"/>
            <w:gridSpan w:val="3"/>
            <w:tcBorders>
              <w:top w:val="single" w:sz="12" w:space="0" w:color="auto"/>
              <w:bottom w:val="single" w:sz="2" w:space="0" w:color="auto"/>
            </w:tcBorders>
            <w:shd w:val="clear" w:color="auto" w:fill="auto"/>
          </w:tcPr>
          <w:p w14:paraId="1F807D88" w14:textId="77777777" w:rsidR="003736B8" w:rsidRPr="00B95E8B" w:rsidRDefault="003736B8" w:rsidP="00B7341C">
            <w:pPr>
              <w:pStyle w:val="TableHeading"/>
            </w:pPr>
            <w:r w:rsidRPr="00B95E8B">
              <w:t>Vegetable export charge</w:t>
            </w:r>
          </w:p>
        </w:tc>
      </w:tr>
      <w:tr w:rsidR="003736B8" w:rsidRPr="00B95E8B" w14:paraId="12C89981" w14:textId="77777777" w:rsidTr="0082472F">
        <w:trPr>
          <w:tblHeader/>
        </w:trPr>
        <w:tc>
          <w:tcPr>
            <w:tcW w:w="429" w:type="pct"/>
            <w:tcBorders>
              <w:top w:val="single" w:sz="2" w:space="0" w:color="auto"/>
              <w:bottom w:val="single" w:sz="12" w:space="0" w:color="auto"/>
            </w:tcBorders>
            <w:shd w:val="clear" w:color="auto" w:fill="auto"/>
          </w:tcPr>
          <w:p w14:paraId="3D0DB97A" w14:textId="77777777" w:rsidR="003736B8" w:rsidRPr="00B95E8B" w:rsidRDefault="003736B8" w:rsidP="00B7341C">
            <w:pPr>
              <w:pStyle w:val="TableHeading"/>
            </w:pPr>
            <w:r w:rsidRPr="00B95E8B">
              <w:t>Item</w:t>
            </w:r>
          </w:p>
        </w:tc>
        <w:tc>
          <w:tcPr>
            <w:tcW w:w="2126" w:type="pct"/>
            <w:tcBorders>
              <w:top w:val="single" w:sz="2" w:space="0" w:color="auto"/>
              <w:bottom w:val="single" w:sz="12" w:space="0" w:color="auto"/>
            </w:tcBorders>
            <w:shd w:val="clear" w:color="auto" w:fill="auto"/>
          </w:tcPr>
          <w:p w14:paraId="529156DC" w14:textId="77777777" w:rsidR="003736B8" w:rsidRPr="00B95E8B" w:rsidRDefault="003736B8" w:rsidP="00B7341C">
            <w:pPr>
              <w:pStyle w:val="TableHeading"/>
            </w:pPr>
            <w:r w:rsidRPr="00B95E8B">
              <w:t>Matter</w:t>
            </w:r>
          </w:p>
        </w:tc>
        <w:tc>
          <w:tcPr>
            <w:tcW w:w="2445" w:type="pct"/>
            <w:tcBorders>
              <w:top w:val="single" w:sz="2" w:space="0" w:color="auto"/>
              <w:bottom w:val="single" w:sz="12" w:space="0" w:color="auto"/>
            </w:tcBorders>
            <w:shd w:val="clear" w:color="auto" w:fill="auto"/>
          </w:tcPr>
          <w:p w14:paraId="2CBE1216" w14:textId="77777777" w:rsidR="003736B8" w:rsidRPr="00B95E8B" w:rsidRDefault="003736B8" w:rsidP="00B7341C">
            <w:pPr>
              <w:pStyle w:val="TableHeading"/>
            </w:pPr>
            <w:r w:rsidRPr="00B95E8B">
              <w:t>Rule</w:t>
            </w:r>
          </w:p>
        </w:tc>
      </w:tr>
      <w:tr w:rsidR="003736B8" w:rsidRPr="00B95E8B" w14:paraId="73034713" w14:textId="77777777" w:rsidTr="0082472F">
        <w:tc>
          <w:tcPr>
            <w:tcW w:w="429" w:type="pct"/>
            <w:tcBorders>
              <w:top w:val="single" w:sz="2" w:space="0" w:color="auto"/>
              <w:bottom w:val="single" w:sz="2" w:space="0" w:color="auto"/>
            </w:tcBorders>
            <w:shd w:val="clear" w:color="auto" w:fill="auto"/>
          </w:tcPr>
          <w:p w14:paraId="34B5B697" w14:textId="77777777" w:rsidR="003736B8" w:rsidRPr="00B95E8B" w:rsidRDefault="003736B8" w:rsidP="00B7341C">
            <w:pPr>
              <w:pStyle w:val="Tabletext"/>
            </w:pPr>
            <w:r w:rsidRPr="00B95E8B">
              <w:t>1</w:t>
            </w:r>
          </w:p>
        </w:tc>
        <w:tc>
          <w:tcPr>
            <w:tcW w:w="2126" w:type="pct"/>
            <w:tcBorders>
              <w:top w:val="single" w:sz="2" w:space="0" w:color="auto"/>
              <w:bottom w:val="single" w:sz="2" w:space="0" w:color="auto"/>
            </w:tcBorders>
            <w:shd w:val="clear" w:color="auto" w:fill="auto"/>
          </w:tcPr>
          <w:p w14:paraId="3A2A98B2" w14:textId="77777777" w:rsidR="003736B8" w:rsidRPr="00B95E8B" w:rsidRDefault="003736B8" w:rsidP="00B7341C">
            <w:pPr>
              <w:pStyle w:val="Tabletext"/>
            </w:pPr>
            <w:r w:rsidRPr="00B95E8B">
              <w:t>For vegetables exported through an exporting agent, when is the charge due and payable?</w:t>
            </w:r>
          </w:p>
        </w:tc>
        <w:tc>
          <w:tcPr>
            <w:tcW w:w="2445" w:type="pct"/>
            <w:tcBorders>
              <w:top w:val="single" w:sz="2" w:space="0" w:color="auto"/>
              <w:bottom w:val="single" w:sz="2" w:space="0" w:color="auto"/>
            </w:tcBorders>
            <w:shd w:val="clear" w:color="auto" w:fill="auto"/>
          </w:tcPr>
          <w:p w14:paraId="0F30B657" w14:textId="6376DCBC" w:rsidR="003736B8" w:rsidRPr="00B95E8B" w:rsidRDefault="003736B8" w:rsidP="00B7341C">
            <w:pPr>
              <w:pStyle w:val="Tablea"/>
            </w:pPr>
            <w:r w:rsidRPr="00B95E8B">
              <w:t xml:space="preserve">(a) if that agent must give a return for the quarter under </w:t>
            </w:r>
            <w:r w:rsidR="00C91FA7" w:rsidRPr="00B95E8B">
              <w:t>subclause 6</w:t>
            </w:r>
            <w:r w:rsidR="00D02A7A" w:rsidRPr="00B95E8B">
              <w:t>4</w:t>
            </w:r>
            <w:r w:rsidR="002A2C22">
              <w:noBreakHyphen/>
            </w:r>
            <w:r w:rsidR="00D02A7A" w:rsidRPr="00B95E8B">
              <w:t>2</w:t>
            </w:r>
            <w:r w:rsidRPr="00B95E8B">
              <w:t>(3)—on the last day of the first calendar month after the end of the quarter; or</w:t>
            </w:r>
          </w:p>
          <w:p w14:paraId="5ACFDAA1" w14:textId="0CA779DF" w:rsidR="003736B8" w:rsidRPr="00B95E8B" w:rsidRDefault="003736B8" w:rsidP="00B7341C">
            <w:pPr>
              <w:pStyle w:val="Tablea"/>
            </w:pPr>
            <w:r w:rsidRPr="00B95E8B">
              <w:t xml:space="preserve">(b) if that agent must give a return for the financial year under </w:t>
            </w:r>
            <w:r w:rsidR="00C91FA7" w:rsidRPr="00B95E8B">
              <w:t>subclause 6</w:t>
            </w:r>
            <w:r w:rsidR="00D02A7A" w:rsidRPr="00B95E8B">
              <w:t>4</w:t>
            </w:r>
            <w:r w:rsidR="002A2C22">
              <w:noBreakHyphen/>
            </w:r>
            <w:r w:rsidR="00D02A7A" w:rsidRPr="00B95E8B">
              <w:t>2</w:t>
            </w:r>
            <w:r w:rsidRPr="00B95E8B">
              <w:t xml:space="preserve">(3)—on </w:t>
            </w:r>
            <w:r w:rsidR="006B2A9D" w:rsidRPr="00B95E8B">
              <w:t>31 August</w:t>
            </w:r>
            <w:r w:rsidRPr="00B95E8B">
              <w:t xml:space="preserve"> in the next financial year</w:t>
            </w:r>
          </w:p>
        </w:tc>
      </w:tr>
      <w:tr w:rsidR="003736B8" w:rsidRPr="00B95E8B" w14:paraId="1ADF0C51" w14:textId="77777777" w:rsidTr="0082472F">
        <w:tc>
          <w:tcPr>
            <w:tcW w:w="429" w:type="pct"/>
            <w:tcBorders>
              <w:top w:val="single" w:sz="2" w:space="0" w:color="auto"/>
              <w:bottom w:val="single" w:sz="2" w:space="0" w:color="auto"/>
            </w:tcBorders>
            <w:shd w:val="clear" w:color="auto" w:fill="auto"/>
          </w:tcPr>
          <w:p w14:paraId="5FCA9604" w14:textId="77777777" w:rsidR="003736B8" w:rsidRPr="00B95E8B" w:rsidRDefault="003736B8" w:rsidP="00B7341C">
            <w:pPr>
              <w:pStyle w:val="Tabletext"/>
            </w:pPr>
            <w:r w:rsidRPr="00B95E8B">
              <w:t>2</w:t>
            </w:r>
          </w:p>
        </w:tc>
        <w:tc>
          <w:tcPr>
            <w:tcW w:w="2126" w:type="pct"/>
            <w:tcBorders>
              <w:top w:val="single" w:sz="2" w:space="0" w:color="auto"/>
              <w:bottom w:val="single" w:sz="2" w:space="0" w:color="auto"/>
            </w:tcBorders>
            <w:shd w:val="clear" w:color="auto" w:fill="auto"/>
          </w:tcPr>
          <w:p w14:paraId="79EA09DE" w14:textId="77777777" w:rsidR="003736B8" w:rsidRPr="00B95E8B" w:rsidRDefault="003736B8" w:rsidP="00B7341C">
            <w:pPr>
              <w:pStyle w:val="Tabletext"/>
            </w:pPr>
            <w:r w:rsidRPr="00B95E8B">
              <w:t>For vegetables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22897180" w14:textId="77777777" w:rsidR="003736B8" w:rsidRPr="00B95E8B" w:rsidRDefault="003736B8" w:rsidP="00B7341C">
            <w:pPr>
              <w:pStyle w:val="Tablea"/>
            </w:pPr>
            <w:r w:rsidRPr="00B95E8B">
              <w:t xml:space="preserve">(a) if the charge payer must give a return for the quarter under </w:t>
            </w:r>
            <w:r w:rsidR="00C91FA7" w:rsidRPr="00B95E8B">
              <w:t>subclause (</w:t>
            </w:r>
            <w:r w:rsidRPr="00B95E8B">
              <w:t>3)—on the last day of the first calendar month after the end of the quarter; or</w:t>
            </w:r>
          </w:p>
          <w:p w14:paraId="0DD40C0D" w14:textId="77777777" w:rsidR="003736B8" w:rsidRPr="00B95E8B" w:rsidRDefault="003736B8" w:rsidP="00B7341C">
            <w:pPr>
              <w:pStyle w:val="Tablea"/>
            </w:pPr>
            <w:r w:rsidRPr="00B95E8B">
              <w:t xml:space="preserve">(b) if the charge payer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3736B8" w:rsidRPr="00B95E8B" w14:paraId="70F93225" w14:textId="77777777" w:rsidTr="0082472F">
        <w:tc>
          <w:tcPr>
            <w:tcW w:w="429" w:type="pct"/>
            <w:tcBorders>
              <w:top w:val="single" w:sz="2" w:space="0" w:color="auto"/>
              <w:bottom w:val="single" w:sz="12" w:space="0" w:color="auto"/>
            </w:tcBorders>
            <w:shd w:val="clear" w:color="auto" w:fill="auto"/>
          </w:tcPr>
          <w:p w14:paraId="79E83EBD" w14:textId="77777777" w:rsidR="003736B8" w:rsidRPr="00B95E8B" w:rsidRDefault="003736B8" w:rsidP="00B7341C">
            <w:pPr>
              <w:pStyle w:val="Tabletext"/>
            </w:pPr>
            <w:r w:rsidRPr="00B95E8B">
              <w:t>3</w:t>
            </w:r>
          </w:p>
        </w:tc>
        <w:tc>
          <w:tcPr>
            <w:tcW w:w="2126" w:type="pct"/>
            <w:tcBorders>
              <w:top w:val="single" w:sz="2" w:space="0" w:color="auto"/>
              <w:bottom w:val="single" w:sz="12" w:space="0" w:color="auto"/>
            </w:tcBorders>
            <w:shd w:val="clear" w:color="auto" w:fill="auto"/>
          </w:tcPr>
          <w:p w14:paraId="5DBBC528" w14:textId="77777777" w:rsidR="003736B8" w:rsidRPr="00B95E8B" w:rsidRDefault="003736B8" w:rsidP="00B7341C">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078769F9" w14:textId="77777777" w:rsidR="003736B8" w:rsidRPr="00B95E8B" w:rsidRDefault="003736B8" w:rsidP="00B7341C">
            <w:pPr>
              <w:pStyle w:val="Tabletext"/>
            </w:pPr>
            <w:r w:rsidRPr="00B95E8B">
              <w:t>The Commonwealth</w:t>
            </w:r>
          </w:p>
        </w:tc>
      </w:tr>
    </w:tbl>
    <w:p w14:paraId="2305BA97" w14:textId="2055743E" w:rsidR="00953320" w:rsidRPr="00B95E8B" w:rsidRDefault="003736B8" w:rsidP="003736B8">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6</w:t>
      </w:r>
      <w:r w:rsidR="00D02A7A" w:rsidRPr="00B95E8B">
        <w:t>4</w:t>
      </w:r>
      <w:r w:rsidR="002A2C22">
        <w:noBreakHyphen/>
      </w:r>
      <w:r w:rsidR="00D02A7A" w:rsidRPr="00B95E8B">
        <w:t>2</w:t>
      </w:r>
      <w:r w:rsidRPr="00B95E8B">
        <w:t>.</w:t>
      </w:r>
    </w:p>
    <w:p w14:paraId="2DD40427" w14:textId="7EB2435F" w:rsidR="00953320" w:rsidRPr="00B95E8B" w:rsidRDefault="00953320" w:rsidP="00953320">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39B02914" w14:textId="77777777" w:rsidR="003736B8" w:rsidRPr="00B95E8B" w:rsidRDefault="003736B8" w:rsidP="003736B8">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624C719" w14:textId="77777777" w:rsidR="003736B8" w:rsidRPr="00B95E8B" w:rsidRDefault="003736B8" w:rsidP="003736B8">
      <w:pPr>
        <w:pStyle w:val="SubsectionHead"/>
      </w:pPr>
      <w:r w:rsidRPr="00B95E8B">
        <w:t>Giving quarterly or annual returns</w:t>
      </w:r>
    </w:p>
    <w:p w14:paraId="3BF6D3F6" w14:textId="77777777" w:rsidR="003736B8" w:rsidRPr="00B95E8B" w:rsidRDefault="003736B8" w:rsidP="003736B8">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vegetables, this table has effect.</w:t>
      </w:r>
    </w:p>
    <w:p w14:paraId="072E61F5" w14:textId="77777777" w:rsidR="003736B8" w:rsidRPr="00B95E8B" w:rsidRDefault="003736B8" w:rsidP="003736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736B8" w:rsidRPr="00B95E8B" w14:paraId="11155406" w14:textId="77777777" w:rsidTr="0082472F">
        <w:trPr>
          <w:tblHeader/>
        </w:trPr>
        <w:tc>
          <w:tcPr>
            <w:tcW w:w="5000" w:type="pct"/>
            <w:gridSpan w:val="3"/>
            <w:tcBorders>
              <w:top w:val="single" w:sz="12" w:space="0" w:color="auto"/>
              <w:bottom w:val="single" w:sz="2" w:space="0" w:color="auto"/>
            </w:tcBorders>
            <w:shd w:val="clear" w:color="auto" w:fill="auto"/>
          </w:tcPr>
          <w:p w14:paraId="1970A276" w14:textId="77777777" w:rsidR="003736B8" w:rsidRPr="00B95E8B" w:rsidRDefault="003736B8" w:rsidP="00B7341C">
            <w:pPr>
              <w:pStyle w:val="TableHeading"/>
            </w:pPr>
            <w:r w:rsidRPr="00B95E8B">
              <w:t>Quarterly or annual returns</w:t>
            </w:r>
          </w:p>
        </w:tc>
      </w:tr>
      <w:tr w:rsidR="003736B8" w:rsidRPr="00B95E8B" w14:paraId="437EB304" w14:textId="77777777" w:rsidTr="0082472F">
        <w:trPr>
          <w:tblHeader/>
        </w:trPr>
        <w:tc>
          <w:tcPr>
            <w:tcW w:w="429" w:type="pct"/>
            <w:tcBorders>
              <w:top w:val="single" w:sz="2" w:space="0" w:color="auto"/>
              <w:bottom w:val="single" w:sz="12" w:space="0" w:color="auto"/>
            </w:tcBorders>
            <w:shd w:val="clear" w:color="auto" w:fill="auto"/>
          </w:tcPr>
          <w:p w14:paraId="7A4524C5" w14:textId="77777777" w:rsidR="003736B8" w:rsidRPr="00B95E8B" w:rsidRDefault="003736B8" w:rsidP="00B7341C">
            <w:pPr>
              <w:pStyle w:val="TableHeading"/>
            </w:pPr>
            <w:r w:rsidRPr="00B95E8B">
              <w:t>Item</w:t>
            </w:r>
          </w:p>
        </w:tc>
        <w:tc>
          <w:tcPr>
            <w:tcW w:w="2285" w:type="pct"/>
            <w:tcBorders>
              <w:top w:val="single" w:sz="2" w:space="0" w:color="auto"/>
              <w:bottom w:val="single" w:sz="12" w:space="0" w:color="auto"/>
            </w:tcBorders>
            <w:shd w:val="clear" w:color="auto" w:fill="auto"/>
          </w:tcPr>
          <w:p w14:paraId="49A09B6B" w14:textId="77777777" w:rsidR="003736B8" w:rsidRPr="00B95E8B" w:rsidRDefault="003736B8" w:rsidP="00B7341C">
            <w:pPr>
              <w:pStyle w:val="TableHeading"/>
            </w:pPr>
            <w:r w:rsidRPr="00B95E8B">
              <w:t>Matter</w:t>
            </w:r>
          </w:p>
        </w:tc>
        <w:tc>
          <w:tcPr>
            <w:tcW w:w="2286" w:type="pct"/>
            <w:tcBorders>
              <w:top w:val="single" w:sz="2" w:space="0" w:color="auto"/>
              <w:bottom w:val="single" w:sz="12" w:space="0" w:color="auto"/>
            </w:tcBorders>
            <w:shd w:val="clear" w:color="auto" w:fill="auto"/>
          </w:tcPr>
          <w:p w14:paraId="31772978" w14:textId="77777777" w:rsidR="003736B8" w:rsidRPr="00B95E8B" w:rsidRDefault="003736B8" w:rsidP="00B7341C">
            <w:pPr>
              <w:pStyle w:val="TableHeading"/>
            </w:pPr>
            <w:r w:rsidRPr="00B95E8B">
              <w:t>Rule</w:t>
            </w:r>
          </w:p>
        </w:tc>
      </w:tr>
      <w:tr w:rsidR="003736B8" w:rsidRPr="00B95E8B" w14:paraId="4200854C" w14:textId="77777777" w:rsidTr="0082472F">
        <w:tc>
          <w:tcPr>
            <w:tcW w:w="429" w:type="pct"/>
            <w:tcBorders>
              <w:top w:val="single" w:sz="2" w:space="0" w:color="auto"/>
              <w:bottom w:val="single" w:sz="2" w:space="0" w:color="auto"/>
            </w:tcBorders>
            <w:shd w:val="clear" w:color="auto" w:fill="auto"/>
          </w:tcPr>
          <w:p w14:paraId="6EA672CC" w14:textId="77777777" w:rsidR="003736B8" w:rsidRPr="00B95E8B" w:rsidRDefault="003736B8" w:rsidP="00B7341C">
            <w:pPr>
              <w:pStyle w:val="Tabletext"/>
            </w:pPr>
            <w:r w:rsidRPr="00B95E8B">
              <w:t>1</w:t>
            </w:r>
          </w:p>
        </w:tc>
        <w:tc>
          <w:tcPr>
            <w:tcW w:w="2285" w:type="pct"/>
            <w:tcBorders>
              <w:top w:val="single" w:sz="2" w:space="0" w:color="auto"/>
              <w:bottom w:val="single" w:sz="2" w:space="0" w:color="auto"/>
            </w:tcBorders>
            <w:shd w:val="clear" w:color="auto" w:fill="auto"/>
          </w:tcPr>
          <w:p w14:paraId="028EEDDB" w14:textId="77777777" w:rsidR="003736B8" w:rsidRPr="00B95E8B" w:rsidRDefault="003736B8" w:rsidP="00B7341C">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404793D8" w14:textId="77777777" w:rsidR="003736B8" w:rsidRPr="00B95E8B" w:rsidRDefault="003736B8" w:rsidP="00B7341C">
            <w:pPr>
              <w:pStyle w:val="Tabletext"/>
            </w:pPr>
            <w:r w:rsidRPr="00B95E8B">
              <w:t>The following</w:t>
            </w:r>
            <w:r w:rsidR="00422F61" w:rsidRPr="00B95E8B">
              <w:t xml:space="preserve"> person</w:t>
            </w:r>
            <w:r w:rsidRPr="00B95E8B">
              <w:t>:</w:t>
            </w:r>
          </w:p>
          <w:p w14:paraId="14FFA289" w14:textId="77777777" w:rsidR="003736B8" w:rsidRPr="00B95E8B" w:rsidRDefault="003736B8" w:rsidP="00B7341C">
            <w:pPr>
              <w:pStyle w:val="Tablea"/>
            </w:pPr>
            <w:r w:rsidRPr="00B95E8B">
              <w:t>(a) for vegetables processed in the quarter by the levy payer—the levy payer;</w:t>
            </w:r>
          </w:p>
          <w:p w14:paraId="2E0B1CD0" w14:textId="77777777" w:rsidR="003736B8" w:rsidRPr="00B95E8B" w:rsidRDefault="003736B8" w:rsidP="00B7341C">
            <w:pPr>
              <w:pStyle w:val="Tablea"/>
            </w:pPr>
            <w:r w:rsidRPr="00B95E8B">
              <w:t>(b) for vegetables exported in the quarter other than through an exporting agent—the charge payer;</w:t>
            </w:r>
          </w:p>
          <w:p w14:paraId="7B5D367E" w14:textId="77777777" w:rsidR="003736B8" w:rsidRPr="00B95E8B" w:rsidRDefault="003736B8" w:rsidP="00B7341C">
            <w:pPr>
              <w:pStyle w:val="Tabletext"/>
            </w:pPr>
            <w:r w:rsidRPr="00B95E8B">
              <w:t xml:space="preserve">unless the </w:t>
            </w:r>
            <w:r w:rsidR="00422F61" w:rsidRPr="00B95E8B">
              <w:t>person</w:t>
            </w:r>
            <w:r w:rsidRPr="00B95E8B">
              <w:t xml:space="preserve"> has an exemption from giving returns for quarters in the year</w:t>
            </w:r>
          </w:p>
        </w:tc>
      </w:tr>
      <w:tr w:rsidR="003736B8" w:rsidRPr="00B95E8B" w14:paraId="5C93C246" w14:textId="77777777" w:rsidTr="0082472F">
        <w:tc>
          <w:tcPr>
            <w:tcW w:w="429" w:type="pct"/>
            <w:tcBorders>
              <w:top w:val="single" w:sz="2" w:space="0" w:color="auto"/>
              <w:bottom w:val="single" w:sz="2" w:space="0" w:color="auto"/>
            </w:tcBorders>
            <w:shd w:val="clear" w:color="auto" w:fill="auto"/>
          </w:tcPr>
          <w:p w14:paraId="29068276" w14:textId="77777777" w:rsidR="003736B8" w:rsidRPr="00B95E8B" w:rsidRDefault="003736B8" w:rsidP="00B7341C">
            <w:pPr>
              <w:pStyle w:val="Tabletext"/>
            </w:pPr>
            <w:r w:rsidRPr="00B95E8B">
              <w:t>2</w:t>
            </w:r>
          </w:p>
        </w:tc>
        <w:tc>
          <w:tcPr>
            <w:tcW w:w="2285" w:type="pct"/>
            <w:tcBorders>
              <w:top w:val="single" w:sz="2" w:space="0" w:color="auto"/>
              <w:bottom w:val="single" w:sz="2" w:space="0" w:color="auto"/>
            </w:tcBorders>
            <w:shd w:val="clear" w:color="auto" w:fill="auto"/>
          </w:tcPr>
          <w:p w14:paraId="79C7B823" w14:textId="77777777" w:rsidR="003736B8" w:rsidRPr="00B95E8B" w:rsidRDefault="003736B8" w:rsidP="00B7341C">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7DF01DA8" w14:textId="77777777" w:rsidR="003736B8" w:rsidRPr="00B95E8B" w:rsidRDefault="003736B8" w:rsidP="00B7341C">
            <w:pPr>
              <w:pStyle w:val="Tabletext"/>
            </w:pPr>
            <w:r w:rsidRPr="00B95E8B">
              <w:t>The following</w:t>
            </w:r>
            <w:r w:rsidR="00422F61" w:rsidRPr="00B95E8B">
              <w:t xml:space="preserve"> person</w:t>
            </w:r>
            <w:r w:rsidRPr="00B95E8B">
              <w:t>:</w:t>
            </w:r>
          </w:p>
          <w:p w14:paraId="7FAEBB7A" w14:textId="77777777" w:rsidR="003736B8" w:rsidRPr="00B95E8B" w:rsidRDefault="003736B8" w:rsidP="00B7341C">
            <w:pPr>
              <w:pStyle w:val="Tablea"/>
            </w:pPr>
            <w:r w:rsidRPr="00B95E8B">
              <w:t>(a) for vegetables sold by the levy payer by retail sale in the year—the levy payer;</w:t>
            </w:r>
          </w:p>
          <w:p w14:paraId="6D5B247D" w14:textId="77777777" w:rsidR="003736B8" w:rsidRPr="00B95E8B" w:rsidRDefault="003736B8" w:rsidP="00B7341C">
            <w:pPr>
              <w:pStyle w:val="Tablea"/>
            </w:pPr>
            <w:r w:rsidRPr="00B95E8B">
              <w:t>(b) the levy payer or charge payer for vegetables who has an exemption from giving returns for quarters in the year</w:t>
            </w:r>
          </w:p>
        </w:tc>
      </w:tr>
      <w:tr w:rsidR="003736B8" w:rsidRPr="00B95E8B" w14:paraId="47E9A73F" w14:textId="77777777" w:rsidTr="0082472F">
        <w:tc>
          <w:tcPr>
            <w:tcW w:w="429" w:type="pct"/>
            <w:tcBorders>
              <w:top w:val="single" w:sz="2" w:space="0" w:color="auto"/>
              <w:bottom w:val="single" w:sz="2" w:space="0" w:color="auto"/>
            </w:tcBorders>
            <w:shd w:val="clear" w:color="auto" w:fill="auto"/>
          </w:tcPr>
          <w:p w14:paraId="2B90E2CE" w14:textId="77777777" w:rsidR="003736B8" w:rsidRPr="00B95E8B" w:rsidRDefault="003736B8" w:rsidP="00B7341C">
            <w:pPr>
              <w:pStyle w:val="Tabletext"/>
            </w:pPr>
            <w:r w:rsidRPr="00B95E8B">
              <w:t>3</w:t>
            </w:r>
          </w:p>
        </w:tc>
        <w:tc>
          <w:tcPr>
            <w:tcW w:w="2285" w:type="pct"/>
            <w:tcBorders>
              <w:top w:val="single" w:sz="2" w:space="0" w:color="auto"/>
              <w:bottom w:val="single" w:sz="2" w:space="0" w:color="auto"/>
            </w:tcBorders>
            <w:shd w:val="clear" w:color="auto" w:fill="auto"/>
          </w:tcPr>
          <w:p w14:paraId="7059B779" w14:textId="77777777" w:rsidR="003736B8" w:rsidRPr="00B95E8B" w:rsidRDefault="003736B8" w:rsidP="00B7341C">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CE09777" w14:textId="77777777" w:rsidR="003736B8" w:rsidRPr="00B95E8B" w:rsidRDefault="003736B8" w:rsidP="00B7341C">
            <w:pPr>
              <w:pStyle w:val="Tablea"/>
            </w:pPr>
            <w:r w:rsidRPr="00B95E8B">
              <w:t>(a) for a return for a quarter—before the end of the first calendar month after the end of the quarter; or</w:t>
            </w:r>
          </w:p>
          <w:p w14:paraId="0F1F8979" w14:textId="77777777" w:rsidR="003736B8" w:rsidRPr="00B95E8B" w:rsidRDefault="003736B8" w:rsidP="00B7341C">
            <w:pPr>
              <w:pStyle w:val="Tablea"/>
            </w:pPr>
            <w:r w:rsidRPr="00B95E8B">
              <w:t xml:space="preserve">(b) for a return for a financial year—before the end of </w:t>
            </w:r>
            <w:r w:rsidR="006B2A9D" w:rsidRPr="00B95E8B">
              <w:t>August</w:t>
            </w:r>
            <w:r w:rsidRPr="00B95E8B">
              <w:t xml:space="preserve"> in the next financial year</w:t>
            </w:r>
          </w:p>
        </w:tc>
      </w:tr>
      <w:tr w:rsidR="003736B8" w:rsidRPr="00B95E8B" w14:paraId="2DFDE86B" w14:textId="77777777" w:rsidTr="0082472F">
        <w:tc>
          <w:tcPr>
            <w:tcW w:w="429" w:type="pct"/>
            <w:tcBorders>
              <w:top w:val="single" w:sz="2" w:space="0" w:color="auto"/>
              <w:bottom w:val="single" w:sz="2" w:space="0" w:color="auto"/>
            </w:tcBorders>
            <w:shd w:val="clear" w:color="auto" w:fill="auto"/>
          </w:tcPr>
          <w:p w14:paraId="69C1EFE1" w14:textId="77777777" w:rsidR="003736B8" w:rsidRPr="00B95E8B" w:rsidRDefault="003736B8" w:rsidP="00B7341C">
            <w:pPr>
              <w:pStyle w:val="Tabletext"/>
            </w:pPr>
            <w:r w:rsidRPr="00B95E8B">
              <w:t>4</w:t>
            </w:r>
          </w:p>
        </w:tc>
        <w:tc>
          <w:tcPr>
            <w:tcW w:w="2285" w:type="pct"/>
            <w:tcBorders>
              <w:top w:val="single" w:sz="2" w:space="0" w:color="auto"/>
              <w:bottom w:val="single" w:sz="2" w:space="0" w:color="auto"/>
            </w:tcBorders>
            <w:shd w:val="clear" w:color="auto" w:fill="auto"/>
          </w:tcPr>
          <w:p w14:paraId="501C7C54" w14:textId="77777777" w:rsidR="003736B8" w:rsidRPr="00B95E8B" w:rsidRDefault="003736B8" w:rsidP="00B7341C">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FDA8A70" w14:textId="77777777" w:rsidR="003736B8" w:rsidRPr="00B95E8B" w:rsidRDefault="003736B8" w:rsidP="00B7341C">
            <w:pPr>
              <w:pStyle w:val="Tabletext"/>
            </w:pPr>
            <w:r w:rsidRPr="00B95E8B">
              <w:t>The Secretary</w:t>
            </w:r>
          </w:p>
        </w:tc>
      </w:tr>
      <w:tr w:rsidR="003736B8" w:rsidRPr="00B95E8B" w14:paraId="4C21427F" w14:textId="77777777" w:rsidTr="0082472F">
        <w:tc>
          <w:tcPr>
            <w:tcW w:w="429" w:type="pct"/>
            <w:tcBorders>
              <w:top w:val="single" w:sz="2" w:space="0" w:color="auto"/>
              <w:bottom w:val="single" w:sz="12" w:space="0" w:color="auto"/>
            </w:tcBorders>
            <w:shd w:val="clear" w:color="auto" w:fill="auto"/>
          </w:tcPr>
          <w:p w14:paraId="00CA22EC" w14:textId="77777777" w:rsidR="003736B8" w:rsidRPr="00B95E8B" w:rsidRDefault="003736B8" w:rsidP="00B7341C">
            <w:pPr>
              <w:pStyle w:val="Tabletext"/>
            </w:pPr>
            <w:r w:rsidRPr="00B95E8B">
              <w:t>5</w:t>
            </w:r>
          </w:p>
        </w:tc>
        <w:tc>
          <w:tcPr>
            <w:tcW w:w="2285" w:type="pct"/>
            <w:tcBorders>
              <w:top w:val="single" w:sz="2" w:space="0" w:color="auto"/>
              <w:bottom w:val="single" w:sz="12" w:space="0" w:color="auto"/>
            </w:tcBorders>
            <w:shd w:val="clear" w:color="auto" w:fill="auto"/>
          </w:tcPr>
          <w:p w14:paraId="65AA673D" w14:textId="77777777" w:rsidR="003736B8" w:rsidRPr="00B95E8B" w:rsidRDefault="003736B8" w:rsidP="00B7341C">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5476F25" w14:textId="77777777" w:rsidR="003736B8" w:rsidRPr="00B95E8B" w:rsidRDefault="003736B8" w:rsidP="00B7341C">
            <w:pPr>
              <w:pStyle w:val="Tabletext"/>
            </w:pPr>
            <w:r w:rsidRPr="00B95E8B">
              <w:t>The return:</w:t>
            </w:r>
          </w:p>
          <w:p w14:paraId="307FB788" w14:textId="77777777" w:rsidR="003736B8" w:rsidRPr="00B95E8B" w:rsidRDefault="003736B8" w:rsidP="00B7341C">
            <w:pPr>
              <w:pStyle w:val="Tablea"/>
            </w:pPr>
            <w:r w:rsidRPr="00B95E8B">
              <w:t>(a) must be in the appropriate approved form and include the information required by that form; or</w:t>
            </w:r>
          </w:p>
          <w:p w14:paraId="2EB0B51F" w14:textId="77777777" w:rsidR="003736B8" w:rsidRPr="00B95E8B" w:rsidRDefault="003736B8" w:rsidP="00B7341C">
            <w:pPr>
              <w:pStyle w:val="Tablea"/>
            </w:pPr>
            <w:r w:rsidRPr="00B95E8B">
              <w:t>(b) must be given electronically using an approved electronic system and include the information required by that system to be included in the return</w:t>
            </w:r>
          </w:p>
        </w:tc>
      </w:tr>
    </w:tbl>
    <w:p w14:paraId="3300F2FB" w14:textId="6896DF08" w:rsidR="003736B8" w:rsidRPr="00B95E8B" w:rsidRDefault="003736B8" w:rsidP="003736B8">
      <w:pPr>
        <w:pStyle w:val="notetext"/>
      </w:pPr>
      <w:r w:rsidRPr="00B95E8B">
        <w:t>Note 1:</w:t>
      </w:r>
      <w:r w:rsidRPr="00B95E8B">
        <w:tab/>
        <w:t xml:space="preserve">For the process for obtaining an exemption from giving quarterly returns, see </w:t>
      </w:r>
      <w:r w:rsidR="00C91FA7" w:rsidRPr="00B95E8B">
        <w:t>clause 6</w:t>
      </w:r>
      <w:r w:rsidR="00D02A7A" w:rsidRPr="00B95E8B">
        <w:t>4</w:t>
      </w:r>
      <w:r w:rsidR="002A2C22">
        <w:noBreakHyphen/>
      </w:r>
      <w:r w:rsidR="00D02A7A" w:rsidRPr="00B95E8B">
        <w:t>4</w:t>
      </w:r>
      <w:r w:rsidRPr="00B95E8B">
        <w:t>.</w:t>
      </w:r>
    </w:p>
    <w:p w14:paraId="46764FCA" w14:textId="77777777" w:rsidR="003736B8" w:rsidRPr="00B95E8B" w:rsidRDefault="003736B8" w:rsidP="003736B8">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3DFD299" w14:textId="77777777" w:rsidR="003736B8" w:rsidRPr="00B95E8B" w:rsidRDefault="003736B8" w:rsidP="003736B8">
      <w:pPr>
        <w:pStyle w:val="SubsectionHead"/>
      </w:pPr>
      <w:r w:rsidRPr="00B95E8B">
        <w:t>Making and keeping records</w:t>
      </w:r>
    </w:p>
    <w:p w14:paraId="7C9F05BB" w14:textId="77777777" w:rsidR="003736B8" w:rsidRPr="00B95E8B" w:rsidRDefault="003736B8" w:rsidP="003736B8">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vegetables, this table has effect.</w:t>
      </w:r>
    </w:p>
    <w:p w14:paraId="7BABC214" w14:textId="77777777" w:rsidR="003736B8" w:rsidRPr="00B95E8B" w:rsidRDefault="003736B8" w:rsidP="003736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736B8" w:rsidRPr="00B95E8B" w14:paraId="746DD2E4" w14:textId="77777777" w:rsidTr="0082472F">
        <w:trPr>
          <w:tblHeader/>
        </w:trPr>
        <w:tc>
          <w:tcPr>
            <w:tcW w:w="5000" w:type="pct"/>
            <w:gridSpan w:val="3"/>
            <w:tcBorders>
              <w:top w:val="single" w:sz="12" w:space="0" w:color="auto"/>
              <w:bottom w:val="single" w:sz="2" w:space="0" w:color="auto"/>
            </w:tcBorders>
            <w:shd w:val="clear" w:color="auto" w:fill="auto"/>
          </w:tcPr>
          <w:p w14:paraId="07416FE2" w14:textId="69574AB5" w:rsidR="003736B8" w:rsidRPr="00B95E8B" w:rsidRDefault="003736B8" w:rsidP="00B7341C">
            <w:pPr>
              <w:pStyle w:val="TableHeading"/>
            </w:pPr>
            <w:r w:rsidRPr="00B95E8B">
              <w:t>Record</w:t>
            </w:r>
            <w:r w:rsidR="002A2C22">
              <w:noBreakHyphen/>
            </w:r>
            <w:r w:rsidRPr="00B95E8B">
              <w:t>keeping</w:t>
            </w:r>
          </w:p>
        </w:tc>
      </w:tr>
      <w:tr w:rsidR="003736B8" w:rsidRPr="00B95E8B" w14:paraId="61C9C039" w14:textId="77777777" w:rsidTr="0082472F">
        <w:trPr>
          <w:tblHeader/>
        </w:trPr>
        <w:tc>
          <w:tcPr>
            <w:tcW w:w="429" w:type="pct"/>
            <w:tcBorders>
              <w:top w:val="single" w:sz="2" w:space="0" w:color="auto"/>
              <w:bottom w:val="single" w:sz="12" w:space="0" w:color="auto"/>
            </w:tcBorders>
            <w:shd w:val="clear" w:color="auto" w:fill="auto"/>
          </w:tcPr>
          <w:p w14:paraId="344071F6" w14:textId="77777777" w:rsidR="003736B8" w:rsidRPr="00B95E8B" w:rsidRDefault="003736B8" w:rsidP="00B7341C">
            <w:pPr>
              <w:pStyle w:val="TableHeading"/>
            </w:pPr>
            <w:r w:rsidRPr="00B95E8B">
              <w:t>Item</w:t>
            </w:r>
          </w:p>
        </w:tc>
        <w:tc>
          <w:tcPr>
            <w:tcW w:w="2285" w:type="pct"/>
            <w:tcBorders>
              <w:top w:val="single" w:sz="2" w:space="0" w:color="auto"/>
              <w:bottom w:val="single" w:sz="12" w:space="0" w:color="auto"/>
            </w:tcBorders>
            <w:shd w:val="clear" w:color="auto" w:fill="auto"/>
          </w:tcPr>
          <w:p w14:paraId="2760AB08" w14:textId="77777777" w:rsidR="003736B8" w:rsidRPr="00B95E8B" w:rsidRDefault="003736B8" w:rsidP="00B7341C">
            <w:pPr>
              <w:pStyle w:val="TableHeading"/>
            </w:pPr>
            <w:r w:rsidRPr="00B95E8B">
              <w:t>Matter</w:t>
            </w:r>
          </w:p>
        </w:tc>
        <w:tc>
          <w:tcPr>
            <w:tcW w:w="2286" w:type="pct"/>
            <w:tcBorders>
              <w:top w:val="single" w:sz="2" w:space="0" w:color="auto"/>
              <w:bottom w:val="single" w:sz="12" w:space="0" w:color="auto"/>
            </w:tcBorders>
            <w:shd w:val="clear" w:color="auto" w:fill="auto"/>
          </w:tcPr>
          <w:p w14:paraId="428E2261" w14:textId="77777777" w:rsidR="003736B8" w:rsidRPr="00B95E8B" w:rsidRDefault="003736B8" w:rsidP="00B7341C">
            <w:pPr>
              <w:pStyle w:val="TableHeading"/>
            </w:pPr>
            <w:r w:rsidRPr="00B95E8B">
              <w:t>Rule</w:t>
            </w:r>
          </w:p>
        </w:tc>
      </w:tr>
      <w:tr w:rsidR="003736B8" w:rsidRPr="00B95E8B" w14:paraId="43FE0D86" w14:textId="77777777" w:rsidTr="0082472F">
        <w:tc>
          <w:tcPr>
            <w:tcW w:w="429" w:type="pct"/>
            <w:tcBorders>
              <w:top w:val="single" w:sz="2" w:space="0" w:color="auto"/>
              <w:bottom w:val="single" w:sz="2" w:space="0" w:color="auto"/>
            </w:tcBorders>
            <w:shd w:val="clear" w:color="auto" w:fill="auto"/>
          </w:tcPr>
          <w:p w14:paraId="13E03482" w14:textId="77777777" w:rsidR="003736B8" w:rsidRPr="00B95E8B" w:rsidRDefault="003736B8" w:rsidP="00B7341C">
            <w:pPr>
              <w:pStyle w:val="Tabletext"/>
            </w:pPr>
            <w:r w:rsidRPr="00B95E8B">
              <w:t>1</w:t>
            </w:r>
          </w:p>
        </w:tc>
        <w:tc>
          <w:tcPr>
            <w:tcW w:w="2285" w:type="pct"/>
            <w:tcBorders>
              <w:top w:val="single" w:sz="2" w:space="0" w:color="auto"/>
              <w:bottom w:val="single" w:sz="2" w:space="0" w:color="auto"/>
            </w:tcBorders>
            <w:shd w:val="clear" w:color="auto" w:fill="auto"/>
          </w:tcPr>
          <w:p w14:paraId="1B4B24FD" w14:textId="77777777" w:rsidR="003736B8" w:rsidRPr="00B95E8B" w:rsidRDefault="003736B8" w:rsidP="00B7341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CD6B582" w14:textId="77777777" w:rsidR="003736B8" w:rsidRPr="00B95E8B" w:rsidRDefault="003736B8" w:rsidP="00B7341C">
            <w:pPr>
              <w:pStyle w:val="Tabletext"/>
            </w:pPr>
            <w:r w:rsidRPr="00B95E8B">
              <w:t>The levy payer or charge payer</w:t>
            </w:r>
          </w:p>
        </w:tc>
      </w:tr>
      <w:tr w:rsidR="003736B8" w:rsidRPr="00B95E8B" w14:paraId="51B54214" w14:textId="77777777" w:rsidTr="0082472F">
        <w:tc>
          <w:tcPr>
            <w:tcW w:w="429" w:type="pct"/>
            <w:tcBorders>
              <w:top w:val="single" w:sz="2" w:space="0" w:color="auto"/>
              <w:bottom w:val="single" w:sz="2" w:space="0" w:color="auto"/>
            </w:tcBorders>
            <w:shd w:val="clear" w:color="auto" w:fill="auto"/>
          </w:tcPr>
          <w:p w14:paraId="0459AA98" w14:textId="77777777" w:rsidR="003736B8" w:rsidRPr="00B95E8B" w:rsidRDefault="003736B8" w:rsidP="00B7341C">
            <w:pPr>
              <w:pStyle w:val="Tabletext"/>
            </w:pPr>
            <w:r w:rsidRPr="00B95E8B">
              <w:t>2</w:t>
            </w:r>
          </w:p>
        </w:tc>
        <w:tc>
          <w:tcPr>
            <w:tcW w:w="2285" w:type="pct"/>
            <w:tcBorders>
              <w:top w:val="single" w:sz="2" w:space="0" w:color="auto"/>
              <w:bottom w:val="single" w:sz="2" w:space="0" w:color="auto"/>
            </w:tcBorders>
            <w:shd w:val="clear" w:color="auto" w:fill="auto"/>
          </w:tcPr>
          <w:p w14:paraId="7EF245AF" w14:textId="77777777" w:rsidR="003736B8" w:rsidRPr="00B95E8B" w:rsidRDefault="003736B8" w:rsidP="00B7341C">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2F683AD1" w14:textId="77777777" w:rsidR="003736B8" w:rsidRPr="00B95E8B" w:rsidRDefault="003736B8" w:rsidP="00B7341C">
            <w:pPr>
              <w:pStyle w:val="Tabletext"/>
            </w:pPr>
            <w:r w:rsidRPr="00B95E8B">
              <w:t>The records must:</w:t>
            </w:r>
          </w:p>
          <w:p w14:paraId="4CA541A9" w14:textId="77777777" w:rsidR="003736B8" w:rsidRPr="00B95E8B" w:rsidRDefault="003736B8" w:rsidP="00B7341C">
            <w:pPr>
              <w:pStyle w:val="Tablea"/>
            </w:pPr>
            <w:r w:rsidRPr="00B95E8B">
              <w:t>(a) if a collection agent is liable to pay an equivalent amount on behalf of the levy payer—contain details of the transaction involving that agent (including that agent’s contact details); or</w:t>
            </w:r>
          </w:p>
          <w:p w14:paraId="7AD4D326" w14:textId="77777777" w:rsidR="003736B8" w:rsidRPr="00B95E8B" w:rsidRDefault="003736B8" w:rsidP="00B7341C">
            <w:pPr>
              <w:pStyle w:val="Tablea"/>
            </w:pPr>
            <w:r w:rsidRPr="00B95E8B">
              <w:t>(b) otherwise—enable the levy payer to substantiate the amount of levy payable and paid by the levy payer on the vegetables</w:t>
            </w:r>
          </w:p>
        </w:tc>
      </w:tr>
      <w:tr w:rsidR="003736B8" w:rsidRPr="00B95E8B" w14:paraId="01EF6562" w14:textId="77777777" w:rsidTr="0082472F">
        <w:tc>
          <w:tcPr>
            <w:tcW w:w="429" w:type="pct"/>
            <w:tcBorders>
              <w:top w:val="single" w:sz="2" w:space="0" w:color="auto"/>
              <w:bottom w:val="single" w:sz="2" w:space="0" w:color="auto"/>
            </w:tcBorders>
            <w:shd w:val="clear" w:color="auto" w:fill="auto"/>
          </w:tcPr>
          <w:p w14:paraId="31B4DB0C" w14:textId="77777777" w:rsidR="003736B8" w:rsidRPr="00B95E8B" w:rsidRDefault="003736B8" w:rsidP="00B7341C">
            <w:pPr>
              <w:pStyle w:val="Tabletext"/>
            </w:pPr>
            <w:r w:rsidRPr="00B95E8B">
              <w:t>3</w:t>
            </w:r>
          </w:p>
        </w:tc>
        <w:tc>
          <w:tcPr>
            <w:tcW w:w="2285" w:type="pct"/>
            <w:tcBorders>
              <w:top w:val="single" w:sz="2" w:space="0" w:color="auto"/>
              <w:bottom w:val="single" w:sz="2" w:space="0" w:color="auto"/>
            </w:tcBorders>
            <w:shd w:val="clear" w:color="auto" w:fill="auto"/>
          </w:tcPr>
          <w:p w14:paraId="024436C7" w14:textId="77777777" w:rsidR="003736B8" w:rsidRPr="00B95E8B" w:rsidRDefault="003736B8" w:rsidP="00B7341C">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0DF6147D" w14:textId="77777777" w:rsidR="003736B8" w:rsidRPr="00B95E8B" w:rsidRDefault="003736B8" w:rsidP="00B7341C">
            <w:pPr>
              <w:pStyle w:val="Tabletext"/>
            </w:pPr>
            <w:r w:rsidRPr="00B95E8B">
              <w:t>The records must:</w:t>
            </w:r>
          </w:p>
          <w:p w14:paraId="347CA8A0" w14:textId="77777777" w:rsidR="003736B8" w:rsidRPr="00B95E8B" w:rsidRDefault="003736B8" w:rsidP="00B7341C">
            <w:pPr>
              <w:pStyle w:val="Tablea"/>
            </w:pPr>
            <w:r w:rsidRPr="00B95E8B">
              <w:t>(a) if an exporting agent is liable to pay an equivalent amount on behalf of the charge payer—contain details of the transaction involving that agent (including that agent’s contact details); or</w:t>
            </w:r>
          </w:p>
          <w:p w14:paraId="2D5DC8DC" w14:textId="77777777" w:rsidR="003736B8" w:rsidRPr="00B95E8B" w:rsidRDefault="003736B8" w:rsidP="00B7341C">
            <w:pPr>
              <w:pStyle w:val="Tablea"/>
            </w:pPr>
            <w:r w:rsidRPr="00B95E8B">
              <w:t>(b) otherwise—enable the charge payer to substantiate the amount of charge payable and paid by the charge payer on the vegetables</w:t>
            </w:r>
          </w:p>
        </w:tc>
      </w:tr>
      <w:tr w:rsidR="003736B8" w:rsidRPr="00B95E8B" w14:paraId="6941CFD3" w14:textId="77777777" w:rsidTr="0082472F">
        <w:tc>
          <w:tcPr>
            <w:tcW w:w="429" w:type="pct"/>
            <w:tcBorders>
              <w:top w:val="single" w:sz="2" w:space="0" w:color="auto"/>
              <w:bottom w:val="single" w:sz="12" w:space="0" w:color="auto"/>
            </w:tcBorders>
            <w:shd w:val="clear" w:color="auto" w:fill="auto"/>
          </w:tcPr>
          <w:p w14:paraId="581122B0" w14:textId="77777777" w:rsidR="003736B8" w:rsidRPr="00B95E8B" w:rsidRDefault="003736B8" w:rsidP="00B7341C">
            <w:pPr>
              <w:pStyle w:val="Tabletext"/>
            </w:pPr>
            <w:r w:rsidRPr="00B95E8B">
              <w:t>4</w:t>
            </w:r>
          </w:p>
        </w:tc>
        <w:tc>
          <w:tcPr>
            <w:tcW w:w="2285" w:type="pct"/>
            <w:tcBorders>
              <w:top w:val="single" w:sz="2" w:space="0" w:color="auto"/>
              <w:bottom w:val="single" w:sz="12" w:space="0" w:color="auto"/>
            </w:tcBorders>
            <w:shd w:val="clear" w:color="auto" w:fill="auto"/>
          </w:tcPr>
          <w:p w14:paraId="246C9BB9" w14:textId="77777777" w:rsidR="003736B8" w:rsidRPr="00B95E8B" w:rsidRDefault="003736B8" w:rsidP="00B7341C">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759ED442" w14:textId="77777777" w:rsidR="003736B8" w:rsidRPr="00B95E8B" w:rsidRDefault="00AC2799" w:rsidP="00AC2799">
            <w:pPr>
              <w:pStyle w:val="Tabletext"/>
            </w:pPr>
            <w:r w:rsidRPr="00B95E8B">
              <w:t>Until the end of the period of 5 years beginning on the day after the end of the financial year in which the levy or charge is imposed</w:t>
            </w:r>
          </w:p>
        </w:tc>
      </w:tr>
    </w:tbl>
    <w:p w14:paraId="1CCEC891" w14:textId="77777777" w:rsidR="003736B8" w:rsidRPr="00B95E8B" w:rsidRDefault="003736B8" w:rsidP="003736B8">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3F12044" w14:textId="7F5BA6E5" w:rsidR="003736B8" w:rsidRPr="00B95E8B" w:rsidRDefault="003736B8" w:rsidP="003736B8">
      <w:pPr>
        <w:pStyle w:val="notetext"/>
      </w:pPr>
      <w:r w:rsidRPr="00B95E8B">
        <w:t>Note 2:</w:t>
      </w:r>
      <w:r w:rsidRPr="00B95E8B">
        <w:tab/>
        <w:t xml:space="preserve">A person claiming a </w:t>
      </w:r>
      <w:r w:rsidR="00572302" w:rsidRPr="00B95E8B">
        <w:t xml:space="preserve">levy or </w:t>
      </w:r>
      <w:r w:rsidRPr="00B95E8B">
        <w:t>charge exemption has record</w:t>
      </w:r>
      <w:r w:rsidR="002A2C22">
        <w:noBreakHyphen/>
      </w:r>
      <w:r w:rsidRPr="00B95E8B">
        <w:t xml:space="preserve">keeping obligations, see </w:t>
      </w:r>
      <w:r w:rsidR="00C91FA7" w:rsidRPr="00B95E8B">
        <w:t>clause 6</w:t>
      </w:r>
      <w:r w:rsidR="000C5102" w:rsidRPr="00B95E8B">
        <w:t>4</w:t>
      </w:r>
      <w:r w:rsidR="002A2C22">
        <w:noBreakHyphen/>
      </w:r>
      <w:r w:rsidR="000C5102" w:rsidRPr="00B95E8B">
        <w:t>3</w:t>
      </w:r>
      <w:r w:rsidRPr="00B95E8B">
        <w:t>.</w:t>
      </w:r>
    </w:p>
    <w:p w14:paraId="146FB662" w14:textId="015D53E5" w:rsidR="003736B8" w:rsidRPr="00B95E8B" w:rsidRDefault="00BE3E69" w:rsidP="003736B8">
      <w:pPr>
        <w:pStyle w:val="ActHead5"/>
      </w:pPr>
      <w:bookmarkStart w:id="417" w:name="_Toc195792445"/>
      <w:r w:rsidRPr="002A2C22">
        <w:rPr>
          <w:rStyle w:val="CharSectno"/>
        </w:rPr>
        <w:t>64</w:t>
      </w:r>
      <w:r w:rsidR="002A2C22" w:rsidRPr="002A2C22">
        <w:rPr>
          <w:rStyle w:val="CharSectno"/>
        </w:rPr>
        <w:noBreakHyphen/>
      </w:r>
      <w:r w:rsidRPr="002A2C22">
        <w:rPr>
          <w:rStyle w:val="CharSectno"/>
        </w:rPr>
        <w:t>2</w:t>
      </w:r>
      <w:r w:rsidR="003736B8" w:rsidRPr="00B95E8B">
        <w:t xml:space="preserve">  Obligations of collection agents</w:t>
      </w:r>
      <w:bookmarkEnd w:id="417"/>
    </w:p>
    <w:p w14:paraId="1CB493BD" w14:textId="77777777" w:rsidR="003736B8" w:rsidRPr="00B95E8B" w:rsidRDefault="003736B8" w:rsidP="003736B8">
      <w:pPr>
        <w:pStyle w:val="subsection"/>
      </w:pPr>
      <w:r w:rsidRPr="00B95E8B">
        <w:tab/>
        <w:t>(1)</w:t>
      </w:r>
      <w:r w:rsidRPr="00B95E8B">
        <w:tab/>
        <w:t>This clause sets out obligations that are imposed on a person if:</w:t>
      </w:r>
    </w:p>
    <w:p w14:paraId="56946DBC" w14:textId="77777777" w:rsidR="003736B8" w:rsidRPr="00B95E8B" w:rsidRDefault="003736B8" w:rsidP="003736B8">
      <w:pPr>
        <w:pStyle w:val="paragraph"/>
      </w:pPr>
      <w:r w:rsidRPr="00B95E8B">
        <w:tab/>
        <w:t>(a)</w:t>
      </w:r>
      <w:r w:rsidRPr="00B95E8B">
        <w:tab/>
        <w:t xml:space="preserve">levy is imposed on vegetables that are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1742A85B" w14:textId="77777777" w:rsidR="003736B8" w:rsidRPr="00B95E8B" w:rsidRDefault="003736B8" w:rsidP="003736B8">
      <w:pPr>
        <w:pStyle w:val="paragraph"/>
      </w:pPr>
      <w:r w:rsidRPr="00B95E8B">
        <w:tab/>
        <w:t>(b)</w:t>
      </w:r>
      <w:r w:rsidRPr="00B95E8B">
        <w:tab/>
        <w:t xml:space="preserve">levy is imposed on vegetables that are processed for the levy payer in a quarter in a financial year (the </w:t>
      </w:r>
      <w:r w:rsidRPr="00B95E8B">
        <w:rPr>
          <w:b/>
          <w:i/>
        </w:rPr>
        <w:t>processing case</w:t>
      </w:r>
      <w:r w:rsidRPr="00B95E8B">
        <w:t>); or</w:t>
      </w:r>
    </w:p>
    <w:p w14:paraId="7341637A" w14:textId="77777777" w:rsidR="003736B8" w:rsidRPr="00B95E8B" w:rsidRDefault="003736B8" w:rsidP="003736B8">
      <w:pPr>
        <w:pStyle w:val="paragraph"/>
      </w:pPr>
      <w:r w:rsidRPr="00B95E8B">
        <w:tab/>
        <w:t>(c)</w:t>
      </w:r>
      <w:r w:rsidRPr="00B95E8B">
        <w:tab/>
        <w:t xml:space="preserve">charge is imposed on vegetables that are exported </w:t>
      </w:r>
      <w:r w:rsidR="00EE7C00" w:rsidRPr="00B95E8B">
        <w:t xml:space="preserve">from Australia </w:t>
      </w:r>
      <w:r w:rsidRPr="00B95E8B">
        <w:t xml:space="preserve">in a quarter in a financial year through an exporting agent (the </w:t>
      </w:r>
      <w:r w:rsidRPr="00B95E8B">
        <w:rPr>
          <w:b/>
          <w:i/>
        </w:rPr>
        <w:t>export case</w:t>
      </w:r>
      <w:r w:rsidRPr="00B95E8B">
        <w:t>).</w:t>
      </w:r>
    </w:p>
    <w:p w14:paraId="2E9236E8" w14:textId="77777777" w:rsidR="003736B8" w:rsidRPr="00B95E8B" w:rsidRDefault="003736B8" w:rsidP="003736B8">
      <w:pPr>
        <w:pStyle w:val="SubsectionHead"/>
      </w:pPr>
      <w:r w:rsidRPr="00B95E8B">
        <w:t>Payment of equivalent amounts</w:t>
      </w:r>
    </w:p>
    <w:p w14:paraId="3A51383A" w14:textId="10740FE4" w:rsidR="003736B8" w:rsidRPr="00B95E8B" w:rsidRDefault="003736B8" w:rsidP="003736B8">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58E6C9A8" w14:textId="77777777" w:rsidR="003736B8" w:rsidRPr="00B95E8B" w:rsidRDefault="003736B8" w:rsidP="003736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3736B8" w:rsidRPr="00B95E8B" w14:paraId="46C855A9" w14:textId="77777777" w:rsidTr="0082472F">
        <w:trPr>
          <w:tblHeader/>
        </w:trPr>
        <w:tc>
          <w:tcPr>
            <w:tcW w:w="5000" w:type="pct"/>
            <w:gridSpan w:val="3"/>
            <w:tcBorders>
              <w:top w:val="single" w:sz="12" w:space="0" w:color="auto"/>
              <w:bottom w:val="single" w:sz="2" w:space="0" w:color="auto"/>
            </w:tcBorders>
            <w:shd w:val="clear" w:color="auto" w:fill="auto"/>
          </w:tcPr>
          <w:p w14:paraId="28D321E7" w14:textId="77777777" w:rsidR="003736B8" w:rsidRPr="00B95E8B" w:rsidRDefault="003736B8" w:rsidP="00B7341C">
            <w:pPr>
              <w:pStyle w:val="TableHeading"/>
            </w:pPr>
            <w:r w:rsidRPr="00B95E8B">
              <w:t>Payment of equivalent amounts</w:t>
            </w:r>
          </w:p>
        </w:tc>
      </w:tr>
      <w:tr w:rsidR="003736B8" w:rsidRPr="00B95E8B" w14:paraId="7B788CF2" w14:textId="77777777" w:rsidTr="0082472F">
        <w:trPr>
          <w:tblHeader/>
        </w:trPr>
        <w:tc>
          <w:tcPr>
            <w:tcW w:w="429" w:type="pct"/>
            <w:tcBorders>
              <w:top w:val="single" w:sz="2" w:space="0" w:color="auto"/>
              <w:bottom w:val="single" w:sz="12" w:space="0" w:color="auto"/>
            </w:tcBorders>
            <w:shd w:val="clear" w:color="auto" w:fill="auto"/>
          </w:tcPr>
          <w:p w14:paraId="0E8B1DD2" w14:textId="77777777" w:rsidR="003736B8" w:rsidRPr="00B95E8B" w:rsidRDefault="003736B8" w:rsidP="00B7341C">
            <w:pPr>
              <w:pStyle w:val="TableHeading"/>
            </w:pPr>
            <w:r w:rsidRPr="00B95E8B">
              <w:t>Item</w:t>
            </w:r>
          </w:p>
        </w:tc>
        <w:tc>
          <w:tcPr>
            <w:tcW w:w="2211" w:type="pct"/>
            <w:tcBorders>
              <w:top w:val="single" w:sz="2" w:space="0" w:color="auto"/>
              <w:bottom w:val="single" w:sz="12" w:space="0" w:color="auto"/>
            </w:tcBorders>
            <w:shd w:val="clear" w:color="auto" w:fill="auto"/>
          </w:tcPr>
          <w:p w14:paraId="0A03CA93" w14:textId="77777777" w:rsidR="003736B8" w:rsidRPr="00B95E8B" w:rsidRDefault="003736B8" w:rsidP="00B7341C">
            <w:pPr>
              <w:pStyle w:val="TableHeading"/>
            </w:pPr>
            <w:r w:rsidRPr="00B95E8B">
              <w:t>Matter</w:t>
            </w:r>
          </w:p>
        </w:tc>
        <w:tc>
          <w:tcPr>
            <w:tcW w:w="2360" w:type="pct"/>
            <w:tcBorders>
              <w:top w:val="single" w:sz="2" w:space="0" w:color="auto"/>
              <w:bottom w:val="single" w:sz="12" w:space="0" w:color="auto"/>
            </w:tcBorders>
            <w:shd w:val="clear" w:color="auto" w:fill="auto"/>
          </w:tcPr>
          <w:p w14:paraId="4E7F0F3E" w14:textId="77777777" w:rsidR="003736B8" w:rsidRPr="00B95E8B" w:rsidRDefault="003736B8" w:rsidP="00B7341C">
            <w:pPr>
              <w:pStyle w:val="TableHeading"/>
            </w:pPr>
            <w:r w:rsidRPr="00B95E8B">
              <w:t>Rule</w:t>
            </w:r>
          </w:p>
        </w:tc>
      </w:tr>
      <w:tr w:rsidR="003736B8" w:rsidRPr="00B95E8B" w14:paraId="4BEDA9B4" w14:textId="77777777" w:rsidTr="0082472F">
        <w:tc>
          <w:tcPr>
            <w:tcW w:w="429" w:type="pct"/>
            <w:tcBorders>
              <w:top w:val="single" w:sz="2" w:space="0" w:color="auto"/>
              <w:bottom w:val="single" w:sz="2" w:space="0" w:color="auto"/>
            </w:tcBorders>
            <w:shd w:val="clear" w:color="auto" w:fill="auto"/>
          </w:tcPr>
          <w:p w14:paraId="5AC40E6F" w14:textId="77777777" w:rsidR="003736B8" w:rsidRPr="00B95E8B" w:rsidRDefault="003736B8" w:rsidP="00B7341C">
            <w:pPr>
              <w:pStyle w:val="Tabletext"/>
            </w:pPr>
            <w:r w:rsidRPr="00B95E8B">
              <w:t>1</w:t>
            </w:r>
          </w:p>
        </w:tc>
        <w:tc>
          <w:tcPr>
            <w:tcW w:w="2211" w:type="pct"/>
            <w:tcBorders>
              <w:top w:val="single" w:sz="2" w:space="0" w:color="auto"/>
              <w:bottom w:val="single" w:sz="2" w:space="0" w:color="auto"/>
            </w:tcBorders>
            <w:shd w:val="clear" w:color="auto" w:fill="auto"/>
          </w:tcPr>
          <w:p w14:paraId="2E6A8F2B" w14:textId="77777777" w:rsidR="003736B8" w:rsidRPr="00B95E8B" w:rsidRDefault="003736B8" w:rsidP="00B7341C">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vegetables?</w:t>
            </w:r>
          </w:p>
        </w:tc>
        <w:tc>
          <w:tcPr>
            <w:tcW w:w="2360" w:type="pct"/>
            <w:tcBorders>
              <w:top w:val="single" w:sz="2" w:space="0" w:color="auto"/>
              <w:bottom w:val="single" w:sz="2" w:space="0" w:color="auto"/>
            </w:tcBorders>
            <w:shd w:val="clear" w:color="auto" w:fill="auto"/>
          </w:tcPr>
          <w:p w14:paraId="49032C1A" w14:textId="77777777" w:rsidR="003736B8" w:rsidRPr="00B95E8B" w:rsidRDefault="003736B8" w:rsidP="00B7341C">
            <w:pPr>
              <w:pStyle w:val="Tabletext"/>
            </w:pPr>
            <w:r w:rsidRPr="00B95E8B">
              <w:t>The following person:</w:t>
            </w:r>
          </w:p>
          <w:p w14:paraId="19BFC63A" w14:textId="77777777" w:rsidR="003736B8" w:rsidRPr="00B95E8B" w:rsidRDefault="003736B8" w:rsidP="00B7341C">
            <w:pPr>
              <w:pStyle w:val="Tablea"/>
            </w:pPr>
            <w:r w:rsidRPr="00B95E8B">
              <w:t>(a) the liable collection agent in the sale case;</w:t>
            </w:r>
          </w:p>
          <w:p w14:paraId="6D245E4F" w14:textId="77777777" w:rsidR="003736B8" w:rsidRPr="00B95E8B" w:rsidRDefault="003736B8" w:rsidP="00B7341C">
            <w:pPr>
              <w:pStyle w:val="Tablea"/>
            </w:pPr>
            <w:r w:rsidRPr="00B95E8B">
              <w:t>(b) the person who carried out the processing in the processing case;</w:t>
            </w:r>
          </w:p>
          <w:p w14:paraId="2742E23B" w14:textId="77777777" w:rsidR="003736B8" w:rsidRPr="00B95E8B" w:rsidRDefault="003736B8" w:rsidP="00B7341C">
            <w:pPr>
              <w:pStyle w:val="Tablea"/>
            </w:pPr>
            <w:r w:rsidRPr="00B95E8B">
              <w:t>(c) the exporting agent in the export case</w:t>
            </w:r>
          </w:p>
        </w:tc>
      </w:tr>
      <w:tr w:rsidR="003736B8" w:rsidRPr="00B95E8B" w14:paraId="74ADE09D" w14:textId="77777777" w:rsidTr="0082472F">
        <w:tc>
          <w:tcPr>
            <w:tcW w:w="429" w:type="pct"/>
            <w:tcBorders>
              <w:top w:val="single" w:sz="2" w:space="0" w:color="auto"/>
              <w:bottom w:val="single" w:sz="2" w:space="0" w:color="auto"/>
            </w:tcBorders>
            <w:shd w:val="clear" w:color="auto" w:fill="auto"/>
          </w:tcPr>
          <w:p w14:paraId="77944809" w14:textId="77777777" w:rsidR="003736B8" w:rsidRPr="00B95E8B" w:rsidRDefault="003736B8" w:rsidP="00B7341C">
            <w:pPr>
              <w:pStyle w:val="Tabletext"/>
            </w:pPr>
            <w:r w:rsidRPr="00B95E8B">
              <w:t>2</w:t>
            </w:r>
          </w:p>
        </w:tc>
        <w:tc>
          <w:tcPr>
            <w:tcW w:w="2211" w:type="pct"/>
            <w:tcBorders>
              <w:top w:val="single" w:sz="2" w:space="0" w:color="auto"/>
              <w:bottom w:val="single" w:sz="2" w:space="0" w:color="auto"/>
            </w:tcBorders>
            <w:shd w:val="clear" w:color="auto" w:fill="auto"/>
          </w:tcPr>
          <w:p w14:paraId="0E9C85D2" w14:textId="77777777" w:rsidR="003736B8" w:rsidRPr="00B95E8B" w:rsidRDefault="003736B8" w:rsidP="00B7341C">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5C68934" w14:textId="77777777" w:rsidR="003736B8" w:rsidRPr="00B95E8B" w:rsidRDefault="003736B8" w:rsidP="00B7341C">
            <w:pPr>
              <w:pStyle w:val="Tablea"/>
            </w:pPr>
            <w:r w:rsidRPr="00B95E8B">
              <w:t xml:space="preserve">(a) if the person must give a return for the quarter under </w:t>
            </w:r>
            <w:r w:rsidR="00C91FA7" w:rsidRPr="00B95E8B">
              <w:t>subclause (</w:t>
            </w:r>
            <w:r w:rsidRPr="00B95E8B">
              <w:t>3)—on the last day of the first calendar month after the end of the quarter; or</w:t>
            </w:r>
          </w:p>
          <w:p w14:paraId="4C8A6768" w14:textId="77777777" w:rsidR="003736B8" w:rsidRPr="00B95E8B" w:rsidRDefault="003736B8" w:rsidP="00B7341C">
            <w:pPr>
              <w:pStyle w:val="Tablea"/>
            </w:pPr>
            <w:r w:rsidRPr="00B95E8B">
              <w:t xml:space="preserve">(b) if the person must give a return for the financial year under </w:t>
            </w:r>
            <w:r w:rsidR="00C91FA7" w:rsidRPr="00B95E8B">
              <w:t>subclause (</w:t>
            </w:r>
            <w:r w:rsidRPr="00B95E8B">
              <w:t xml:space="preserve">3)—on </w:t>
            </w:r>
            <w:r w:rsidR="006B2A9D" w:rsidRPr="00B95E8B">
              <w:t>31 August</w:t>
            </w:r>
            <w:r w:rsidRPr="00B95E8B">
              <w:t xml:space="preserve"> in the next financial year</w:t>
            </w:r>
          </w:p>
        </w:tc>
      </w:tr>
      <w:tr w:rsidR="003736B8" w:rsidRPr="00B95E8B" w14:paraId="4F69E4F5" w14:textId="77777777" w:rsidTr="0082472F">
        <w:tc>
          <w:tcPr>
            <w:tcW w:w="429" w:type="pct"/>
            <w:tcBorders>
              <w:top w:val="single" w:sz="2" w:space="0" w:color="auto"/>
              <w:bottom w:val="single" w:sz="12" w:space="0" w:color="auto"/>
            </w:tcBorders>
            <w:shd w:val="clear" w:color="auto" w:fill="auto"/>
          </w:tcPr>
          <w:p w14:paraId="4D8ECD16" w14:textId="77777777" w:rsidR="003736B8" w:rsidRPr="00B95E8B" w:rsidRDefault="003736B8" w:rsidP="00B7341C">
            <w:pPr>
              <w:pStyle w:val="Tabletext"/>
            </w:pPr>
            <w:r w:rsidRPr="00B95E8B">
              <w:t>3</w:t>
            </w:r>
          </w:p>
        </w:tc>
        <w:tc>
          <w:tcPr>
            <w:tcW w:w="2211" w:type="pct"/>
            <w:tcBorders>
              <w:top w:val="single" w:sz="2" w:space="0" w:color="auto"/>
              <w:bottom w:val="single" w:sz="12" w:space="0" w:color="auto"/>
            </w:tcBorders>
            <w:shd w:val="clear" w:color="auto" w:fill="auto"/>
          </w:tcPr>
          <w:p w14:paraId="7A5EAE1D" w14:textId="77777777" w:rsidR="003736B8" w:rsidRPr="00B95E8B" w:rsidRDefault="003736B8" w:rsidP="00B7341C">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1D4A88AC" w14:textId="77777777" w:rsidR="003736B8" w:rsidRPr="00B95E8B" w:rsidRDefault="003736B8" w:rsidP="00B7341C">
            <w:pPr>
              <w:pStyle w:val="Tabletext"/>
            </w:pPr>
            <w:r w:rsidRPr="00B95E8B">
              <w:t>The Commonwealth</w:t>
            </w:r>
          </w:p>
        </w:tc>
      </w:tr>
    </w:tbl>
    <w:p w14:paraId="2C8166DE" w14:textId="77777777" w:rsidR="003736B8" w:rsidRPr="00B95E8B" w:rsidRDefault="003736B8" w:rsidP="003736B8">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7B5420A5" w14:textId="3AB91558" w:rsidR="003736B8" w:rsidRPr="00B95E8B" w:rsidRDefault="003736B8" w:rsidP="003736B8">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65755D83" w14:textId="77777777" w:rsidR="003736B8" w:rsidRPr="00B95E8B" w:rsidRDefault="003736B8" w:rsidP="003736B8">
      <w:pPr>
        <w:pStyle w:val="SubsectionHead"/>
      </w:pPr>
      <w:r w:rsidRPr="00B95E8B">
        <w:t>Giving quarterly or annual returns</w:t>
      </w:r>
    </w:p>
    <w:p w14:paraId="6291694B" w14:textId="77777777" w:rsidR="003736B8" w:rsidRPr="00B95E8B" w:rsidRDefault="003736B8" w:rsidP="003736B8">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7F814200" w14:textId="77777777" w:rsidR="003736B8" w:rsidRPr="00B95E8B" w:rsidRDefault="003736B8" w:rsidP="003736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736B8" w:rsidRPr="00B95E8B" w14:paraId="25CDA596" w14:textId="77777777" w:rsidTr="0082472F">
        <w:trPr>
          <w:tblHeader/>
        </w:trPr>
        <w:tc>
          <w:tcPr>
            <w:tcW w:w="5000" w:type="pct"/>
            <w:gridSpan w:val="3"/>
            <w:tcBorders>
              <w:top w:val="single" w:sz="12" w:space="0" w:color="auto"/>
              <w:bottom w:val="single" w:sz="2" w:space="0" w:color="auto"/>
            </w:tcBorders>
            <w:shd w:val="clear" w:color="auto" w:fill="auto"/>
          </w:tcPr>
          <w:p w14:paraId="1CCDFF73" w14:textId="77777777" w:rsidR="003736B8" w:rsidRPr="00B95E8B" w:rsidRDefault="003736B8" w:rsidP="00B7341C">
            <w:pPr>
              <w:pStyle w:val="TableHeading"/>
            </w:pPr>
            <w:r w:rsidRPr="00B95E8B">
              <w:t>Quarterly or annual returns</w:t>
            </w:r>
          </w:p>
        </w:tc>
      </w:tr>
      <w:tr w:rsidR="003736B8" w:rsidRPr="00B95E8B" w14:paraId="61B9E9F7" w14:textId="77777777" w:rsidTr="0082472F">
        <w:trPr>
          <w:tblHeader/>
        </w:trPr>
        <w:tc>
          <w:tcPr>
            <w:tcW w:w="429" w:type="pct"/>
            <w:tcBorders>
              <w:top w:val="single" w:sz="2" w:space="0" w:color="auto"/>
              <w:bottom w:val="single" w:sz="12" w:space="0" w:color="auto"/>
            </w:tcBorders>
            <w:shd w:val="clear" w:color="auto" w:fill="auto"/>
          </w:tcPr>
          <w:p w14:paraId="5D5637EB" w14:textId="77777777" w:rsidR="003736B8" w:rsidRPr="00B95E8B" w:rsidRDefault="003736B8" w:rsidP="00B7341C">
            <w:pPr>
              <w:pStyle w:val="TableHeading"/>
            </w:pPr>
            <w:r w:rsidRPr="00B95E8B">
              <w:t>Item</w:t>
            </w:r>
          </w:p>
        </w:tc>
        <w:tc>
          <w:tcPr>
            <w:tcW w:w="2285" w:type="pct"/>
            <w:tcBorders>
              <w:top w:val="single" w:sz="2" w:space="0" w:color="auto"/>
              <w:bottom w:val="single" w:sz="12" w:space="0" w:color="auto"/>
            </w:tcBorders>
            <w:shd w:val="clear" w:color="auto" w:fill="auto"/>
          </w:tcPr>
          <w:p w14:paraId="4FAC16B3" w14:textId="77777777" w:rsidR="003736B8" w:rsidRPr="00B95E8B" w:rsidRDefault="003736B8" w:rsidP="00B7341C">
            <w:pPr>
              <w:pStyle w:val="TableHeading"/>
            </w:pPr>
            <w:r w:rsidRPr="00B95E8B">
              <w:t>Matter</w:t>
            </w:r>
          </w:p>
        </w:tc>
        <w:tc>
          <w:tcPr>
            <w:tcW w:w="2286" w:type="pct"/>
            <w:tcBorders>
              <w:top w:val="single" w:sz="2" w:space="0" w:color="auto"/>
              <w:bottom w:val="single" w:sz="12" w:space="0" w:color="auto"/>
            </w:tcBorders>
            <w:shd w:val="clear" w:color="auto" w:fill="auto"/>
          </w:tcPr>
          <w:p w14:paraId="17EFB330" w14:textId="77777777" w:rsidR="003736B8" w:rsidRPr="00B95E8B" w:rsidRDefault="003736B8" w:rsidP="00B7341C">
            <w:pPr>
              <w:pStyle w:val="TableHeading"/>
            </w:pPr>
            <w:r w:rsidRPr="00B95E8B">
              <w:t>Rule</w:t>
            </w:r>
          </w:p>
        </w:tc>
      </w:tr>
      <w:tr w:rsidR="003736B8" w:rsidRPr="00B95E8B" w14:paraId="23F03BD9" w14:textId="77777777" w:rsidTr="0082472F">
        <w:tc>
          <w:tcPr>
            <w:tcW w:w="429" w:type="pct"/>
            <w:tcBorders>
              <w:top w:val="single" w:sz="2" w:space="0" w:color="auto"/>
              <w:bottom w:val="single" w:sz="2" w:space="0" w:color="auto"/>
            </w:tcBorders>
            <w:shd w:val="clear" w:color="auto" w:fill="auto"/>
          </w:tcPr>
          <w:p w14:paraId="3451850B" w14:textId="77777777" w:rsidR="003736B8" w:rsidRPr="00B95E8B" w:rsidRDefault="003736B8" w:rsidP="00B7341C">
            <w:pPr>
              <w:pStyle w:val="Tabletext"/>
            </w:pPr>
            <w:r w:rsidRPr="00B95E8B">
              <w:t>1</w:t>
            </w:r>
          </w:p>
        </w:tc>
        <w:tc>
          <w:tcPr>
            <w:tcW w:w="2285" w:type="pct"/>
            <w:tcBorders>
              <w:top w:val="single" w:sz="2" w:space="0" w:color="auto"/>
              <w:bottom w:val="single" w:sz="2" w:space="0" w:color="auto"/>
            </w:tcBorders>
            <w:shd w:val="clear" w:color="auto" w:fill="auto"/>
          </w:tcPr>
          <w:p w14:paraId="3669C872" w14:textId="77777777" w:rsidR="003736B8" w:rsidRPr="00B95E8B" w:rsidRDefault="003736B8" w:rsidP="00B7341C">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133B81E7" w14:textId="77777777" w:rsidR="003736B8" w:rsidRPr="00B95E8B" w:rsidRDefault="003736B8" w:rsidP="00B7341C">
            <w:pPr>
              <w:pStyle w:val="Tabletext"/>
            </w:pPr>
            <w:r w:rsidRPr="00B95E8B">
              <w:t>The following person:</w:t>
            </w:r>
          </w:p>
          <w:p w14:paraId="6CF32F24" w14:textId="77777777" w:rsidR="003736B8" w:rsidRPr="00B95E8B" w:rsidRDefault="003736B8" w:rsidP="00B7341C">
            <w:pPr>
              <w:pStyle w:val="Tablea"/>
            </w:pPr>
            <w:r w:rsidRPr="00B95E8B">
              <w:t>(a) the liable collection agent in the sale case;</w:t>
            </w:r>
          </w:p>
          <w:p w14:paraId="48646912" w14:textId="77777777" w:rsidR="003736B8" w:rsidRPr="00B95E8B" w:rsidRDefault="003736B8" w:rsidP="00B7341C">
            <w:pPr>
              <w:pStyle w:val="Tablea"/>
            </w:pPr>
            <w:r w:rsidRPr="00B95E8B">
              <w:t>(b) the person who carried out the processing in the processing case;</w:t>
            </w:r>
          </w:p>
          <w:p w14:paraId="4F1FAE15" w14:textId="77777777" w:rsidR="003736B8" w:rsidRPr="00B95E8B" w:rsidRDefault="003736B8" w:rsidP="00B7341C">
            <w:pPr>
              <w:pStyle w:val="Tablea"/>
            </w:pPr>
            <w:r w:rsidRPr="00B95E8B">
              <w:t>(c) the exporting agent in the export case;</w:t>
            </w:r>
          </w:p>
          <w:p w14:paraId="0D662D9B" w14:textId="77777777" w:rsidR="003736B8" w:rsidRPr="00B95E8B" w:rsidRDefault="003736B8" w:rsidP="00B7341C">
            <w:pPr>
              <w:pStyle w:val="Tabletext"/>
            </w:pPr>
            <w:r w:rsidRPr="00B95E8B">
              <w:t>unless the person has an exemption from giving returns for quarters in the financial year</w:t>
            </w:r>
          </w:p>
        </w:tc>
      </w:tr>
      <w:tr w:rsidR="003736B8" w:rsidRPr="00B95E8B" w14:paraId="51C9B239" w14:textId="77777777" w:rsidTr="0082472F">
        <w:tc>
          <w:tcPr>
            <w:tcW w:w="429" w:type="pct"/>
            <w:tcBorders>
              <w:top w:val="single" w:sz="2" w:space="0" w:color="auto"/>
              <w:bottom w:val="single" w:sz="2" w:space="0" w:color="auto"/>
            </w:tcBorders>
            <w:shd w:val="clear" w:color="auto" w:fill="auto"/>
          </w:tcPr>
          <w:p w14:paraId="5234B192" w14:textId="77777777" w:rsidR="003736B8" w:rsidRPr="00B95E8B" w:rsidRDefault="003736B8" w:rsidP="00B7341C">
            <w:pPr>
              <w:pStyle w:val="Tabletext"/>
            </w:pPr>
            <w:r w:rsidRPr="00B95E8B">
              <w:t>2</w:t>
            </w:r>
          </w:p>
        </w:tc>
        <w:tc>
          <w:tcPr>
            <w:tcW w:w="2285" w:type="pct"/>
            <w:tcBorders>
              <w:top w:val="single" w:sz="2" w:space="0" w:color="auto"/>
              <w:bottom w:val="single" w:sz="2" w:space="0" w:color="auto"/>
            </w:tcBorders>
            <w:shd w:val="clear" w:color="auto" w:fill="auto"/>
          </w:tcPr>
          <w:p w14:paraId="4A8D21A7" w14:textId="77777777" w:rsidR="003736B8" w:rsidRPr="00B95E8B" w:rsidRDefault="003736B8" w:rsidP="00B7341C">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2350E7ED" w14:textId="77777777" w:rsidR="003736B8" w:rsidRPr="00B95E8B" w:rsidRDefault="003736B8" w:rsidP="00B7341C">
            <w:pPr>
              <w:pStyle w:val="Tabletext"/>
            </w:pPr>
            <w:r w:rsidRPr="00B95E8B">
              <w:t>The following person:</w:t>
            </w:r>
          </w:p>
          <w:p w14:paraId="71DE23EB" w14:textId="77777777" w:rsidR="003736B8" w:rsidRPr="00B95E8B" w:rsidRDefault="003736B8" w:rsidP="00B7341C">
            <w:pPr>
              <w:pStyle w:val="Tablea"/>
            </w:pPr>
            <w:r w:rsidRPr="00B95E8B">
              <w:t>(a) the liable collection agent in the sale case;</w:t>
            </w:r>
          </w:p>
          <w:p w14:paraId="7214F0BE" w14:textId="77777777" w:rsidR="003736B8" w:rsidRPr="00B95E8B" w:rsidRDefault="003736B8" w:rsidP="00B7341C">
            <w:pPr>
              <w:pStyle w:val="Tablea"/>
            </w:pPr>
            <w:r w:rsidRPr="00B95E8B">
              <w:t>(b) the person who carried out the processing in the processing case;</w:t>
            </w:r>
          </w:p>
          <w:p w14:paraId="2864AB53" w14:textId="77777777" w:rsidR="003736B8" w:rsidRPr="00B95E8B" w:rsidRDefault="003736B8" w:rsidP="00B7341C">
            <w:pPr>
              <w:pStyle w:val="Tablea"/>
            </w:pPr>
            <w:r w:rsidRPr="00B95E8B">
              <w:t>(c) the exporting agent in the export case;</w:t>
            </w:r>
          </w:p>
          <w:p w14:paraId="390D6432" w14:textId="77777777" w:rsidR="003736B8" w:rsidRPr="00B95E8B" w:rsidRDefault="003736B8" w:rsidP="00B7341C">
            <w:pPr>
              <w:pStyle w:val="Tabletext"/>
            </w:pPr>
            <w:r w:rsidRPr="00B95E8B">
              <w:t>if the person has an exemption from giving returns for quarters in the year</w:t>
            </w:r>
          </w:p>
        </w:tc>
      </w:tr>
      <w:tr w:rsidR="003736B8" w:rsidRPr="00B95E8B" w14:paraId="52369F2A" w14:textId="77777777" w:rsidTr="0082472F">
        <w:tc>
          <w:tcPr>
            <w:tcW w:w="429" w:type="pct"/>
            <w:tcBorders>
              <w:top w:val="single" w:sz="2" w:space="0" w:color="auto"/>
              <w:bottom w:val="single" w:sz="2" w:space="0" w:color="auto"/>
            </w:tcBorders>
            <w:shd w:val="clear" w:color="auto" w:fill="auto"/>
          </w:tcPr>
          <w:p w14:paraId="41C7094D" w14:textId="77777777" w:rsidR="003736B8" w:rsidRPr="00B95E8B" w:rsidRDefault="003736B8" w:rsidP="00B7341C">
            <w:pPr>
              <w:pStyle w:val="Tabletext"/>
            </w:pPr>
            <w:r w:rsidRPr="00B95E8B">
              <w:t>3</w:t>
            </w:r>
          </w:p>
        </w:tc>
        <w:tc>
          <w:tcPr>
            <w:tcW w:w="2285" w:type="pct"/>
            <w:tcBorders>
              <w:top w:val="single" w:sz="2" w:space="0" w:color="auto"/>
              <w:bottom w:val="single" w:sz="2" w:space="0" w:color="auto"/>
            </w:tcBorders>
            <w:shd w:val="clear" w:color="auto" w:fill="auto"/>
          </w:tcPr>
          <w:p w14:paraId="0BBCAB96" w14:textId="77777777" w:rsidR="003736B8" w:rsidRPr="00B95E8B" w:rsidRDefault="003736B8" w:rsidP="00B7341C">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00F6073" w14:textId="77777777" w:rsidR="003736B8" w:rsidRPr="00B95E8B" w:rsidRDefault="003736B8" w:rsidP="00B7341C">
            <w:pPr>
              <w:pStyle w:val="Tablea"/>
            </w:pPr>
            <w:r w:rsidRPr="00B95E8B">
              <w:t>(a) for a return for a quarter—before the end of the first calendar month after the end of the quarter; or</w:t>
            </w:r>
          </w:p>
          <w:p w14:paraId="48F3F624" w14:textId="77777777" w:rsidR="003736B8" w:rsidRPr="00B95E8B" w:rsidRDefault="003736B8" w:rsidP="00B7341C">
            <w:pPr>
              <w:pStyle w:val="Tablea"/>
            </w:pPr>
            <w:r w:rsidRPr="00B95E8B">
              <w:t xml:space="preserve">(b) for a return for a financial year—before the end of </w:t>
            </w:r>
            <w:r w:rsidR="006B2A9D" w:rsidRPr="00B95E8B">
              <w:t>August</w:t>
            </w:r>
            <w:r w:rsidRPr="00B95E8B">
              <w:t xml:space="preserve"> in the next financial year</w:t>
            </w:r>
          </w:p>
        </w:tc>
      </w:tr>
      <w:tr w:rsidR="003736B8" w:rsidRPr="00B95E8B" w14:paraId="19C634A0" w14:textId="77777777" w:rsidTr="0082472F">
        <w:tc>
          <w:tcPr>
            <w:tcW w:w="429" w:type="pct"/>
            <w:tcBorders>
              <w:top w:val="single" w:sz="2" w:space="0" w:color="auto"/>
              <w:bottom w:val="single" w:sz="2" w:space="0" w:color="auto"/>
            </w:tcBorders>
            <w:shd w:val="clear" w:color="auto" w:fill="auto"/>
          </w:tcPr>
          <w:p w14:paraId="1484F12B" w14:textId="77777777" w:rsidR="003736B8" w:rsidRPr="00B95E8B" w:rsidRDefault="003736B8" w:rsidP="00B7341C">
            <w:pPr>
              <w:pStyle w:val="Tabletext"/>
            </w:pPr>
            <w:r w:rsidRPr="00B95E8B">
              <w:t>4</w:t>
            </w:r>
          </w:p>
        </w:tc>
        <w:tc>
          <w:tcPr>
            <w:tcW w:w="2285" w:type="pct"/>
            <w:tcBorders>
              <w:top w:val="single" w:sz="2" w:space="0" w:color="auto"/>
              <w:bottom w:val="single" w:sz="2" w:space="0" w:color="auto"/>
            </w:tcBorders>
            <w:shd w:val="clear" w:color="auto" w:fill="auto"/>
          </w:tcPr>
          <w:p w14:paraId="4B24A91B" w14:textId="77777777" w:rsidR="003736B8" w:rsidRPr="00B95E8B" w:rsidRDefault="003736B8" w:rsidP="00B7341C">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58784A46" w14:textId="77777777" w:rsidR="003736B8" w:rsidRPr="00B95E8B" w:rsidRDefault="003736B8" w:rsidP="00B7341C">
            <w:pPr>
              <w:pStyle w:val="Tabletext"/>
            </w:pPr>
            <w:r w:rsidRPr="00B95E8B">
              <w:t>The Secretary</w:t>
            </w:r>
          </w:p>
        </w:tc>
      </w:tr>
      <w:tr w:rsidR="003736B8" w:rsidRPr="00B95E8B" w14:paraId="2C892669" w14:textId="77777777" w:rsidTr="0082472F">
        <w:tc>
          <w:tcPr>
            <w:tcW w:w="429" w:type="pct"/>
            <w:tcBorders>
              <w:top w:val="single" w:sz="2" w:space="0" w:color="auto"/>
              <w:bottom w:val="single" w:sz="12" w:space="0" w:color="auto"/>
            </w:tcBorders>
            <w:shd w:val="clear" w:color="auto" w:fill="auto"/>
          </w:tcPr>
          <w:p w14:paraId="63DDA5C1" w14:textId="77777777" w:rsidR="003736B8" w:rsidRPr="00B95E8B" w:rsidRDefault="003736B8" w:rsidP="00B7341C">
            <w:pPr>
              <w:pStyle w:val="Tabletext"/>
            </w:pPr>
            <w:r w:rsidRPr="00B95E8B">
              <w:t>5</w:t>
            </w:r>
          </w:p>
        </w:tc>
        <w:tc>
          <w:tcPr>
            <w:tcW w:w="2285" w:type="pct"/>
            <w:tcBorders>
              <w:top w:val="single" w:sz="2" w:space="0" w:color="auto"/>
              <w:bottom w:val="single" w:sz="12" w:space="0" w:color="auto"/>
            </w:tcBorders>
            <w:shd w:val="clear" w:color="auto" w:fill="auto"/>
          </w:tcPr>
          <w:p w14:paraId="492CCFD4" w14:textId="77777777" w:rsidR="003736B8" w:rsidRPr="00B95E8B" w:rsidRDefault="003736B8" w:rsidP="00B7341C">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72DD560" w14:textId="77777777" w:rsidR="003736B8" w:rsidRPr="00B95E8B" w:rsidRDefault="003736B8" w:rsidP="00B7341C">
            <w:pPr>
              <w:pStyle w:val="Tabletext"/>
            </w:pPr>
            <w:r w:rsidRPr="00B95E8B">
              <w:t>The return:</w:t>
            </w:r>
          </w:p>
          <w:p w14:paraId="145FAA28" w14:textId="77777777" w:rsidR="003736B8" w:rsidRPr="00B95E8B" w:rsidRDefault="003736B8" w:rsidP="00B7341C">
            <w:pPr>
              <w:pStyle w:val="Tablea"/>
            </w:pPr>
            <w:r w:rsidRPr="00B95E8B">
              <w:t>(a) must be in the appropriate approved form and include the information required by that form; or</w:t>
            </w:r>
          </w:p>
          <w:p w14:paraId="350F71AF" w14:textId="77777777" w:rsidR="003736B8" w:rsidRPr="00B95E8B" w:rsidRDefault="003736B8" w:rsidP="00B7341C">
            <w:pPr>
              <w:pStyle w:val="Tablea"/>
            </w:pPr>
            <w:r w:rsidRPr="00B95E8B">
              <w:t>(b) must be given electronically using an approved electronic system and include the information required by that system to be included in the return</w:t>
            </w:r>
          </w:p>
        </w:tc>
      </w:tr>
    </w:tbl>
    <w:p w14:paraId="249349D6" w14:textId="6F13D2A2" w:rsidR="003736B8" w:rsidRPr="00B95E8B" w:rsidRDefault="003736B8" w:rsidP="003736B8">
      <w:pPr>
        <w:pStyle w:val="notetext"/>
      </w:pPr>
      <w:r w:rsidRPr="00B95E8B">
        <w:t>Note 1:</w:t>
      </w:r>
      <w:r w:rsidRPr="00B95E8B">
        <w:tab/>
        <w:t xml:space="preserve">For the process for obtaining an exemption from giving quarterly returns, see </w:t>
      </w:r>
      <w:r w:rsidR="00C91FA7" w:rsidRPr="00B95E8B">
        <w:t>clause 6</w:t>
      </w:r>
      <w:r w:rsidR="000C5102" w:rsidRPr="00B95E8B">
        <w:t>4</w:t>
      </w:r>
      <w:r w:rsidR="002A2C22">
        <w:noBreakHyphen/>
      </w:r>
      <w:r w:rsidR="000C5102" w:rsidRPr="00B95E8B">
        <w:t>5</w:t>
      </w:r>
      <w:r w:rsidRPr="00B95E8B">
        <w:t>.</w:t>
      </w:r>
    </w:p>
    <w:p w14:paraId="4184595B" w14:textId="77777777" w:rsidR="003736B8" w:rsidRPr="00B95E8B" w:rsidRDefault="003736B8" w:rsidP="003736B8">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0D64BDE5" w14:textId="77777777" w:rsidR="003736B8" w:rsidRPr="00B95E8B" w:rsidRDefault="003736B8" w:rsidP="003736B8">
      <w:pPr>
        <w:pStyle w:val="SubsectionHead"/>
      </w:pPr>
      <w:r w:rsidRPr="00B95E8B">
        <w:t>Making and keeping records</w:t>
      </w:r>
    </w:p>
    <w:p w14:paraId="6CD5B8C1" w14:textId="77777777" w:rsidR="003736B8" w:rsidRPr="00B95E8B" w:rsidRDefault="003736B8" w:rsidP="003736B8">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5E1DB7A7" w14:textId="77777777" w:rsidR="003736B8" w:rsidRPr="00B95E8B" w:rsidRDefault="003736B8" w:rsidP="003736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736B8" w:rsidRPr="00B95E8B" w14:paraId="761C55B0" w14:textId="77777777" w:rsidTr="0082472F">
        <w:trPr>
          <w:tblHeader/>
        </w:trPr>
        <w:tc>
          <w:tcPr>
            <w:tcW w:w="5000" w:type="pct"/>
            <w:gridSpan w:val="3"/>
            <w:tcBorders>
              <w:top w:val="single" w:sz="12" w:space="0" w:color="auto"/>
              <w:bottom w:val="single" w:sz="2" w:space="0" w:color="auto"/>
            </w:tcBorders>
            <w:shd w:val="clear" w:color="auto" w:fill="auto"/>
          </w:tcPr>
          <w:p w14:paraId="351B5F1B" w14:textId="0672DB33" w:rsidR="003736B8" w:rsidRPr="00B95E8B" w:rsidRDefault="003736B8" w:rsidP="00B7341C">
            <w:pPr>
              <w:pStyle w:val="TableHeading"/>
            </w:pPr>
            <w:r w:rsidRPr="00B95E8B">
              <w:t>Record</w:t>
            </w:r>
            <w:r w:rsidR="002A2C22">
              <w:noBreakHyphen/>
            </w:r>
            <w:r w:rsidRPr="00B95E8B">
              <w:t>keeping</w:t>
            </w:r>
          </w:p>
        </w:tc>
      </w:tr>
      <w:tr w:rsidR="003736B8" w:rsidRPr="00B95E8B" w14:paraId="54B219C1" w14:textId="77777777" w:rsidTr="0082472F">
        <w:trPr>
          <w:tblHeader/>
        </w:trPr>
        <w:tc>
          <w:tcPr>
            <w:tcW w:w="429" w:type="pct"/>
            <w:tcBorders>
              <w:top w:val="single" w:sz="2" w:space="0" w:color="auto"/>
              <w:bottom w:val="single" w:sz="12" w:space="0" w:color="auto"/>
            </w:tcBorders>
            <w:shd w:val="clear" w:color="auto" w:fill="auto"/>
          </w:tcPr>
          <w:p w14:paraId="38103AB2" w14:textId="77777777" w:rsidR="003736B8" w:rsidRPr="00B95E8B" w:rsidRDefault="003736B8" w:rsidP="00B7341C">
            <w:pPr>
              <w:pStyle w:val="TableHeading"/>
            </w:pPr>
            <w:r w:rsidRPr="00B95E8B">
              <w:t>Item</w:t>
            </w:r>
          </w:p>
        </w:tc>
        <w:tc>
          <w:tcPr>
            <w:tcW w:w="2285" w:type="pct"/>
            <w:tcBorders>
              <w:top w:val="single" w:sz="2" w:space="0" w:color="auto"/>
              <w:bottom w:val="single" w:sz="12" w:space="0" w:color="auto"/>
            </w:tcBorders>
            <w:shd w:val="clear" w:color="auto" w:fill="auto"/>
          </w:tcPr>
          <w:p w14:paraId="61A89EF2" w14:textId="77777777" w:rsidR="003736B8" w:rsidRPr="00B95E8B" w:rsidRDefault="003736B8" w:rsidP="00B7341C">
            <w:pPr>
              <w:pStyle w:val="TableHeading"/>
            </w:pPr>
            <w:r w:rsidRPr="00B95E8B">
              <w:t>Matter</w:t>
            </w:r>
          </w:p>
        </w:tc>
        <w:tc>
          <w:tcPr>
            <w:tcW w:w="2286" w:type="pct"/>
            <w:tcBorders>
              <w:top w:val="single" w:sz="2" w:space="0" w:color="auto"/>
              <w:bottom w:val="single" w:sz="12" w:space="0" w:color="auto"/>
            </w:tcBorders>
            <w:shd w:val="clear" w:color="auto" w:fill="auto"/>
          </w:tcPr>
          <w:p w14:paraId="1CE6936A" w14:textId="77777777" w:rsidR="003736B8" w:rsidRPr="00B95E8B" w:rsidRDefault="003736B8" w:rsidP="00B7341C">
            <w:pPr>
              <w:pStyle w:val="TableHeading"/>
            </w:pPr>
            <w:r w:rsidRPr="00B95E8B">
              <w:t>Rule</w:t>
            </w:r>
          </w:p>
        </w:tc>
      </w:tr>
      <w:tr w:rsidR="003736B8" w:rsidRPr="00B95E8B" w14:paraId="2B1F148D" w14:textId="77777777" w:rsidTr="0082472F">
        <w:tc>
          <w:tcPr>
            <w:tcW w:w="429" w:type="pct"/>
            <w:tcBorders>
              <w:top w:val="single" w:sz="2" w:space="0" w:color="auto"/>
              <w:bottom w:val="single" w:sz="2" w:space="0" w:color="auto"/>
            </w:tcBorders>
            <w:shd w:val="clear" w:color="auto" w:fill="auto"/>
          </w:tcPr>
          <w:p w14:paraId="4F92EF8F" w14:textId="77777777" w:rsidR="003736B8" w:rsidRPr="00B95E8B" w:rsidRDefault="003736B8" w:rsidP="00B7341C">
            <w:pPr>
              <w:pStyle w:val="Tabletext"/>
            </w:pPr>
            <w:r w:rsidRPr="00B95E8B">
              <w:t>1</w:t>
            </w:r>
          </w:p>
        </w:tc>
        <w:tc>
          <w:tcPr>
            <w:tcW w:w="2285" w:type="pct"/>
            <w:tcBorders>
              <w:top w:val="single" w:sz="2" w:space="0" w:color="auto"/>
              <w:bottom w:val="single" w:sz="2" w:space="0" w:color="auto"/>
            </w:tcBorders>
            <w:shd w:val="clear" w:color="auto" w:fill="auto"/>
          </w:tcPr>
          <w:p w14:paraId="52FD10BF" w14:textId="77777777" w:rsidR="003736B8" w:rsidRPr="00B95E8B" w:rsidRDefault="003736B8" w:rsidP="00B7341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1785A62" w14:textId="77777777" w:rsidR="003736B8" w:rsidRPr="00B95E8B" w:rsidRDefault="003736B8" w:rsidP="00B7341C">
            <w:pPr>
              <w:pStyle w:val="Tabletext"/>
            </w:pPr>
            <w:r w:rsidRPr="00B95E8B">
              <w:t>The following person:</w:t>
            </w:r>
          </w:p>
          <w:p w14:paraId="11304A21" w14:textId="77777777" w:rsidR="003736B8" w:rsidRPr="00B95E8B" w:rsidRDefault="003736B8" w:rsidP="00B7341C">
            <w:pPr>
              <w:pStyle w:val="Tablea"/>
            </w:pPr>
            <w:r w:rsidRPr="00B95E8B">
              <w:t>(a) the liable collection agent in the sale case;</w:t>
            </w:r>
          </w:p>
          <w:p w14:paraId="04989661" w14:textId="77777777" w:rsidR="003736B8" w:rsidRPr="00B95E8B" w:rsidRDefault="003736B8" w:rsidP="00B7341C">
            <w:pPr>
              <w:pStyle w:val="Tablea"/>
            </w:pPr>
            <w:r w:rsidRPr="00B95E8B">
              <w:t>(b) the person who carried out the processing in the processing case;</w:t>
            </w:r>
          </w:p>
          <w:p w14:paraId="6CCDB82A" w14:textId="77777777" w:rsidR="003736B8" w:rsidRPr="00B95E8B" w:rsidRDefault="003736B8" w:rsidP="00B7341C">
            <w:pPr>
              <w:pStyle w:val="Tablea"/>
            </w:pPr>
            <w:r w:rsidRPr="00B95E8B">
              <w:t>(c) the exporting agent in the export case</w:t>
            </w:r>
          </w:p>
        </w:tc>
      </w:tr>
      <w:tr w:rsidR="003736B8" w:rsidRPr="00B95E8B" w14:paraId="6EBD519A" w14:textId="77777777" w:rsidTr="0082472F">
        <w:tc>
          <w:tcPr>
            <w:tcW w:w="429" w:type="pct"/>
            <w:tcBorders>
              <w:top w:val="single" w:sz="2" w:space="0" w:color="auto"/>
              <w:bottom w:val="single" w:sz="2" w:space="0" w:color="auto"/>
            </w:tcBorders>
            <w:shd w:val="clear" w:color="auto" w:fill="auto"/>
          </w:tcPr>
          <w:p w14:paraId="62643146" w14:textId="77777777" w:rsidR="003736B8" w:rsidRPr="00B95E8B" w:rsidRDefault="003736B8" w:rsidP="00B7341C">
            <w:pPr>
              <w:pStyle w:val="Tabletext"/>
            </w:pPr>
            <w:r w:rsidRPr="00B95E8B">
              <w:t>2</w:t>
            </w:r>
          </w:p>
        </w:tc>
        <w:tc>
          <w:tcPr>
            <w:tcW w:w="2285" w:type="pct"/>
            <w:tcBorders>
              <w:top w:val="single" w:sz="2" w:space="0" w:color="auto"/>
              <w:bottom w:val="single" w:sz="2" w:space="0" w:color="auto"/>
            </w:tcBorders>
            <w:shd w:val="clear" w:color="auto" w:fill="auto"/>
          </w:tcPr>
          <w:p w14:paraId="38C33248" w14:textId="77777777" w:rsidR="003736B8" w:rsidRPr="00B95E8B" w:rsidRDefault="003736B8" w:rsidP="00B7341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36CC48E" w14:textId="77777777" w:rsidR="003736B8" w:rsidRPr="00B95E8B" w:rsidRDefault="003736B8" w:rsidP="00B7341C">
            <w:pPr>
              <w:pStyle w:val="Tabletext"/>
            </w:pPr>
            <w:r w:rsidRPr="00B95E8B">
              <w:t>The records must enable the person to substantiate the equivalent amount payable and paid by the person in relation to the vegetables</w:t>
            </w:r>
          </w:p>
        </w:tc>
      </w:tr>
      <w:tr w:rsidR="003736B8" w:rsidRPr="00B95E8B" w14:paraId="6EA449B3" w14:textId="77777777" w:rsidTr="0082472F">
        <w:tc>
          <w:tcPr>
            <w:tcW w:w="429" w:type="pct"/>
            <w:tcBorders>
              <w:top w:val="single" w:sz="2" w:space="0" w:color="auto"/>
              <w:bottom w:val="single" w:sz="12" w:space="0" w:color="auto"/>
            </w:tcBorders>
            <w:shd w:val="clear" w:color="auto" w:fill="auto"/>
          </w:tcPr>
          <w:p w14:paraId="6FF06EDD" w14:textId="77777777" w:rsidR="003736B8" w:rsidRPr="00B95E8B" w:rsidRDefault="003736B8" w:rsidP="00B7341C">
            <w:pPr>
              <w:pStyle w:val="Tabletext"/>
            </w:pPr>
            <w:r w:rsidRPr="00B95E8B">
              <w:t>3</w:t>
            </w:r>
          </w:p>
        </w:tc>
        <w:tc>
          <w:tcPr>
            <w:tcW w:w="2285" w:type="pct"/>
            <w:tcBorders>
              <w:top w:val="single" w:sz="2" w:space="0" w:color="auto"/>
              <w:bottom w:val="single" w:sz="12" w:space="0" w:color="auto"/>
            </w:tcBorders>
            <w:shd w:val="clear" w:color="auto" w:fill="auto"/>
          </w:tcPr>
          <w:p w14:paraId="75DA001B" w14:textId="77777777" w:rsidR="003736B8" w:rsidRPr="00B95E8B" w:rsidRDefault="003736B8" w:rsidP="00B7341C">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742F455" w14:textId="77777777" w:rsidR="003736B8" w:rsidRPr="00B95E8B" w:rsidRDefault="003736B8" w:rsidP="00B7341C">
            <w:pPr>
              <w:pStyle w:val="Tabletext"/>
            </w:pPr>
            <w:r w:rsidRPr="00B95E8B">
              <w:t xml:space="preserve">Until the end of the period of 5 years beginning on the day after the end of the </w:t>
            </w:r>
            <w:r w:rsidR="00AC2799" w:rsidRPr="00B95E8B">
              <w:t>financial year</w:t>
            </w:r>
            <w:r w:rsidRPr="00B95E8B">
              <w:t xml:space="preserve"> in which the vegetables are sold, processed or exported</w:t>
            </w:r>
          </w:p>
        </w:tc>
      </w:tr>
    </w:tbl>
    <w:p w14:paraId="2FAC5CA7" w14:textId="77777777" w:rsidR="003736B8" w:rsidRPr="00B95E8B" w:rsidRDefault="003736B8" w:rsidP="003736B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026B39A1" w14:textId="3727457E" w:rsidR="003736B8" w:rsidRPr="00B95E8B" w:rsidRDefault="00BE3E69" w:rsidP="003736B8">
      <w:pPr>
        <w:pStyle w:val="ActHead5"/>
      </w:pPr>
      <w:bookmarkStart w:id="418" w:name="_Toc195792446"/>
      <w:r w:rsidRPr="002A2C22">
        <w:rPr>
          <w:rStyle w:val="CharSectno"/>
        </w:rPr>
        <w:t>64</w:t>
      </w:r>
      <w:r w:rsidR="002A2C22" w:rsidRPr="002A2C22">
        <w:rPr>
          <w:rStyle w:val="CharSectno"/>
        </w:rPr>
        <w:noBreakHyphen/>
      </w:r>
      <w:r w:rsidRPr="002A2C22">
        <w:rPr>
          <w:rStyle w:val="CharSectno"/>
        </w:rPr>
        <w:t>3</w:t>
      </w:r>
      <w:r w:rsidR="003736B8" w:rsidRPr="00B95E8B">
        <w:t xml:space="preserve">  Obligations of persons claiming </w:t>
      </w:r>
      <w:r w:rsidR="00572302" w:rsidRPr="00B95E8B">
        <w:t xml:space="preserve">levy or </w:t>
      </w:r>
      <w:r w:rsidR="003736B8" w:rsidRPr="00B95E8B">
        <w:t>charge exemption</w:t>
      </w:r>
      <w:bookmarkEnd w:id="418"/>
    </w:p>
    <w:p w14:paraId="668E897D" w14:textId="77777777" w:rsidR="00572302" w:rsidRPr="00B95E8B" w:rsidRDefault="003736B8" w:rsidP="003736B8">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r w:rsidR="00572302" w:rsidRPr="00B95E8B">
        <w:t>:</w:t>
      </w:r>
    </w:p>
    <w:p w14:paraId="053D5C81" w14:textId="77777777" w:rsidR="00572302" w:rsidRPr="00B95E8B" w:rsidRDefault="00572302" w:rsidP="00572302">
      <w:pPr>
        <w:pStyle w:val="paragraph"/>
      </w:pPr>
      <w:r w:rsidRPr="00B95E8B">
        <w:tab/>
        <w:t>(a)</w:t>
      </w:r>
      <w:r w:rsidRPr="00B95E8B">
        <w:tab/>
        <w:t>vegetables are harvested in Australia and in a financial year are sold by, or processed by or for, the person who owns the vegetables immediately after they are harvested and the person considers that an exemption from levy applies; or</w:t>
      </w:r>
    </w:p>
    <w:p w14:paraId="1E126E0C" w14:textId="77777777" w:rsidR="003736B8" w:rsidRPr="00B95E8B" w:rsidRDefault="00572302" w:rsidP="00572302">
      <w:pPr>
        <w:pStyle w:val="paragraph"/>
      </w:pPr>
      <w:r w:rsidRPr="00B95E8B">
        <w:tab/>
        <w:t>(b)</w:t>
      </w:r>
      <w:r w:rsidRPr="00B95E8B">
        <w:tab/>
      </w:r>
      <w:r w:rsidR="003736B8" w:rsidRPr="00B95E8B">
        <w:t xml:space="preserve">vegetables are harvested in Australia and in a </w:t>
      </w:r>
      <w:r w:rsidR="00472CEE" w:rsidRPr="00B95E8B">
        <w:t>financial year</w:t>
      </w:r>
      <w:r w:rsidR="003736B8" w:rsidRPr="00B95E8B">
        <w:t xml:space="preserve"> are exported from Australia and the person who </w:t>
      </w:r>
      <w:r w:rsidR="001E171F" w:rsidRPr="00B95E8B">
        <w:t>exports</w:t>
      </w:r>
      <w:r w:rsidR="003736B8" w:rsidRPr="00B95E8B">
        <w:t xml:space="preserve"> the vegetables considers that an exemption from charge applies.</w:t>
      </w:r>
    </w:p>
    <w:p w14:paraId="44148A24" w14:textId="77777777" w:rsidR="003736B8" w:rsidRPr="00B95E8B" w:rsidRDefault="003736B8" w:rsidP="003736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3736B8" w:rsidRPr="00B95E8B" w14:paraId="3A182845" w14:textId="77777777" w:rsidTr="0082472F">
        <w:trPr>
          <w:tblHeader/>
        </w:trPr>
        <w:tc>
          <w:tcPr>
            <w:tcW w:w="5000" w:type="pct"/>
            <w:gridSpan w:val="3"/>
            <w:tcBorders>
              <w:top w:val="single" w:sz="12" w:space="0" w:color="auto"/>
              <w:bottom w:val="single" w:sz="2" w:space="0" w:color="auto"/>
            </w:tcBorders>
            <w:shd w:val="clear" w:color="auto" w:fill="auto"/>
          </w:tcPr>
          <w:p w14:paraId="6304615D" w14:textId="4862E727" w:rsidR="003736B8" w:rsidRPr="00B95E8B" w:rsidRDefault="003736B8" w:rsidP="00B7341C">
            <w:pPr>
              <w:pStyle w:val="TableHeading"/>
            </w:pPr>
            <w:r w:rsidRPr="00B95E8B">
              <w:t>Record</w:t>
            </w:r>
            <w:r w:rsidR="002A2C22">
              <w:noBreakHyphen/>
            </w:r>
            <w:r w:rsidRPr="00B95E8B">
              <w:t>keeping</w:t>
            </w:r>
          </w:p>
        </w:tc>
      </w:tr>
      <w:tr w:rsidR="003736B8" w:rsidRPr="00B95E8B" w14:paraId="7CB5D400" w14:textId="77777777" w:rsidTr="0082472F">
        <w:trPr>
          <w:tblHeader/>
        </w:trPr>
        <w:tc>
          <w:tcPr>
            <w:tcW w:w="429" w:type="pct"/>
            <w:tcBorders>
              <w:top w:val="single" w:sz="2" w:space="0" w:color="auto"/>
              <w:bottom w:val="single" w:sz="12" w:space="0" w:color="auto"/>
            </w:tcBorders>
            <w:shd w:val="clear" w:color="auto" w:fill="auto"/>
          </w:tcPr>
          <w:p w14:paraId="4BCD9FBB" w14:textId="77777777" w:rsidR="003736B8" w:rsidRPr="00B95E8B" w:rsidRDefault="003736B8" w:rsidP="00B7341C">
            <w:pPr>
              <w:pStyle w:val="TableHeading"/>
            </w:pPr>
            <w:r w:rsidRPr="00B95E8B">
              <w:t>Item</w:t>
            </w:r>
          </w:p>
        </w:tc>
        <w:tc>
          <w:tcPr>
            <w:tcW w:w="2285" w:type="pct"/>
            <w:tcBorders>
              <w:top w:val="single" w:sz="2" w:space="0" w:color="auto"/>
              <w:bottom w:val="single" w:sz="12" w:space="0" w:color="auto"/>
            </w:tcBorders>
            <w:shd w:val="clear" w:color="auto" w:fill="auto"/>
          </w:tcPr>
          <w:p w14:paraId="2A759969" w14:textId="77777777" w:rsidR="003736B8" w:rsidRPr="00B95E8B" w:rsidRDefault="003736B8" w:rsidP="00B7341C">
            <w:pPr>
              <w:pStyle w:val="TableHeading"/>
            </w:pPr>
            <w:r w:rsidRPr="00B95E8B">
              <w:t>Matter</w:t>
            </w:r>
          </w:p>
        </w:tc>
        <w:tc>
          <w:tcPr>
            <w:tcW w:w="2286" w:type="pct"/>
            <w:tcBorders>
              <w:top w:val="single" w:sz="2" w:space="0" w:color="auto"/>
              <w:bottom w:val="single" w:sz="12" w:space="0" w:color="auto"/>
            </w:tcBorders>
            <w:shd w:val="clear" w:color="auto" w:fill="auto"/>
          </w:tcPr>
          <w:p w14:paraId="7C8B07C4" w14:textId="77777777" w:rsidR="003736B8" w:rsidRPr="00B95E8B" w:rsidRDefault="003736B8" w:rsidP="00B7341C">
            <w:pPr>
              <w:pStyle w:val="TableHeading"/>
            </w:pPr>
            <w:r w:rsidRPr="00B95E8B">
              <w:t>Rule</w:t>
            </w:r>
          </w:p>
        </w:tc>
      </w:tr>
      <w:tr w:rsidR="003736B8" w:rsidRPr="00B95E8B" w14:paraId="1393642B" w14:textId="77777777" w:rsidTr="0082472F">
        <w:tc>
          <w:tcPr>
            <w:tcW w:w="429" w:type="pct"/>
            <w:tcBorders>
              <w:top w:val="single" w:sz="2" w:space="0" w:color="auto"/>
              <w:bottom w:val="single" w:sz="2" w:space="0" w:color="auto"/>
            </w:tcBorders>
            <w:shd w:val="clear" w:color="auto" w:fill="auto"/>
          </w:tcPr>
          <w:p w14:paraId="6692F01F" w14:textId="77777777" w:rsidR="003736B8" w:rsidRPr="00B95E8B" w:rsidRDefault="003736B8" w:rsidP="00B7341C">
            <w:pPr>
              <w:pStyle w:val="Tabletext"/>
            </w:pPr>
            <w:r w:rsidRPr="00B95E8B">
              <w:t>1</w:t>
            </w:r>
          </w:p>
        </w:tc>
        <w:tc>
          <w:tcPr>
            <w:tcW w:w="2285" w:type="pct"/>
            <w:tcBorders>
              <w:top w:val="single" w:sz="2" w:space="0" w:color="auto"/>
              <w:bottom w:val="single" w:sz="2" w:space="0" w:color="auto"/>
            </w:tcBorders>
            <w:shd w:val="clear" w:color="auto" w:fill="auto"/>
          </w:tcPr>
          <w:p w14:paraId="2E12B34C" w14:textId="77777777" w:rsidR="003736B8" w:rsidRPr="00B95E8B" w:rsidRDefault="003736B8" w:rsidP="00B7341C">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E7542E1" w14:textId="77777777" w:rsidR="003736B8" w:rsidRPr="00B95E8B" w:rsidRDefault="003736B8" w:rsidP="00B7341C">
            <w:pPr>
              <w:pStyle w:val="Tabletext"/>
            </w:pPr>
            <w:r w:rsidRPr="00B95E8B">
              <w:t>The person</w:t>
            </w:r>
          </w:p>
        </w:tc>
      </w:tr>
      <w:tr w:rsidR="003736B8" w:rsidRPr="00B95E8B" w14:paraId="76F74A6E" w14:textId="77777777" w:rsidTr="0082472F">
        <w:tc>
          <w:tcPr>
            <w:tcW w:w="429" w:type="pct"/>
            <w:tcBorders>
              <w:top w:val="single" w:sz="2" w:space="0" w:color="auto"/>
              <w:bottom w:val="single" w:sz="2" w:space="0" w:color="auto"/>
            </w:tcBorders>
            <w:shd w:val="clear" w:color="auto" w:fill="auto"/>
          </w:tcPr>
          <w:p w14:paraId="18768277" w14:textId="77777777" w:rsidR="003736B8" w:rsidRPr="00B95E8B" w:rsidRDefault="003736B8" w:rsidP="00B7341C">
            <w:pPr>
              <w:pStyle w:val="Tabletext"/>
            </w:pPr>
            <w:r w:rsidRPr="00B95E8B">
              <w:t>2</w:t>
            </w:r>
          </w:p>
        </w:tc>
        <w:tc>
          <w:tcPr>
            <w:tcW w:w="2285" w:type="pct"/>
            <w:tcBorders>
              <w:top w:val="single" w:sz="2" w:space="0" w:color="auto"/>
              <w:bottom w:val="single" w:sz="2" w:space="0" w:color="auto"/>
            </w:tcBorders>
            <w:shd w:val="clear" w:color="auto" w:fill="auto"/>
          </w:tcPr>
          <w:p w14:paraId="1577D597" w14:textId="77777777" w:rsidR="003736B8" w:rsidRPr="00B95E8B" w:rsidRDefault="003736B8" w:rsidP="00B7341C">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149CAD6" w14:textId="77777777" w:rsidR="003736B8" w:rsidRPr="00B95E8B" w:rsidRDefault="003736B8" w:rsidP="00B7341C">
            <w:pPr>
              <w:pStyle w:val="Tabletext"/>
            </w:pPr>
            <w:r w:rsidRPr="00B95E8B">
              <w:t>The records must contain details that are relevant to working out whether the exemption applies</w:t>
            </w:r>
          </w:p>
        </w:tc>
      </w:tr>
      <w:tr w:rsidR="003736B8" w:rsidRPr="00B95E8B" w14:paraId="1F2E42D9" w14:textId="77777777" w:rsidTr="0082472F">
        <w:tc>
          <w:tcPr>
            <w:tcW w:w="429" w:type="pct"/>
            <w:tcBorders>
              <w:top w:val="single" w:sz="2" w:space="0" w:color="auto"/>
              <w:bottom w:val="single" w:sz="12" w:space="0" w:color="auto"/>
            </w:tcBorders>
            <w:shd w:val="clear" w:color="auto" w:fill="auto"/>
          </w:tcPr>
          <w:p w14:paraId="07EF643C" w14:textId="77777777" w:rsidR="003736B8" w:rsidRPr="00B95E8B" w:rsidRDefault="003736B8" w:rsidP="00B7341C">
            <w:pPr>
              <w:pStyle w:val="Tabletext"/>
            </w:pPr>
            <w:r w:rsidRPr="00B95E8B">
              <w:t>3</w:t>
            </w:r>
          </w:p>
        </w:tc>
        <w:tc>
          <w:tcPr>
            <w:tcW w:w="2285" w:type="pct"/>
            <w:tcBorders>
              <w:top w:val="single" w:sz="2" w:space="0" w:color="auto"/>
              <w:bottom w:val="single" w:sz="12" w:space="0" w:color="auto"/>
            </w:tcBorders>
            <w:shd w:val="clear" w:color="auto" w:fill="auto"/>
          </w:tcPr>
          <w:p w14:paraId="05E51875" w14:textId="77777777" w:rsidR="003736B8" w:rsidRPr="00B95E8B" w:rsidRDefault="003736B8" w:rsidP="00B7341C">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0E7FEFF" w14:textId="77777777" w:rsidR="003736B8" w:rsidRPr="00B95E8B" w:rsidRDefault="003736B8" w:rsidP="00B7341C">
            <w:pPr>
              <w:pStyle w:val="Tabletext"/>
            </w:pPr>
            <w:r w:rsidRPr="00B95E8B">
              <w:t xml:space="preserve">Until the end of the period of 5 years beginning on the day after the end of the </w:t>
            </w:r>
            <w:r w:rsidR="00AC00AF" w:rsidRPr="00B95E8B">
              <w:t>financial year</w:t>
            </w:r>
          </w:p>
        </w:tc>
      </w:tr>
    </w:tbl>
    <w:p w14:paraId="4CC739E0" w14:textId="77777777" w:rsidR="003736B8" w:rsidRPr="00B95E8B" w:rsidRDefault="003736B8" w:rsidP="003736B8">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2042550" w14:textId="6942953C" w:rsidR="003736B8" w:rsidRPr="00B95E8B" w:rsidRDefault="00BE3E69" w:rsidP="003736B8">
      <w:pPr>
        <w:pStyle w:val="ActHead5"/>
      </w:pPr>
      <w:bookmarkStart w:id="419" w:name="_Toc195792447"/>
      <w:r w:rsidRPr="002A2C22">
        <w:rPr>
          <w:rStyle w:val="CharSectno"/>
        </w:rPr>
        <w:t>64</w:t>
      </w:r>
      <w:r w:rsidR="002A2C22" w:rsidRPr="002A2C22">
        <w:rPr>
          <w:rStyle w:val="CharSectno"/>
        </w:rPr>
        <w:noBreakHyphen/>
      </w:r>
      <w:r w:rsidRPr="002A2C22">
        <w:rPr>
          <w:rStyle w:val="CharSectno"/>
        </w:rPr>
        <w:t>4</w:t>
      </w:r>
      <w:r w:rsidR="003736B8" w:rsidRPr="00B95E8B">
        <w:t xml:space="preserve">  Process for obtaining exemption from giving quarterly returns—levy payers or charge payers</w:t>
      </w:r>
      <w:bookmarkEnd w:id="419"/>
    </w:p>
    <w:p w14:paraId="441826DC" w14:textId="77777777" w:rsidR="003736B8" w:rsidRPr="00B95E8B" w:rsidRDefault="003736B8" w:rsidP="003736B8">
      <w:pPr>
        <w:pStyle w:val="subsection"/>
      </w:pPr>
      <w:r w:rsidRPr="00B95E8B">
        <w:tab/>
        <w:t>(1)</w:t>
      </w:r>
      <w:r w:rsidRPr="00B95E8B">
        <w:tab/>
        <w:t>A person who:</w:t>
      </w:r>
    </w:p>
    <w:p w14:paraId="6D97939F" w14:textId="77777777" w:rsidR="003736B8" w:rsidRPr="00B95E8B" w:rsidRDefault="003736B8" w:rsidP="003736B8">
      <w:pPr>
        <w:pStyle w:val="paragraph"/>
      </w:pPr>
      <w:r w:rsidRPr="00B95E8B">
        <w:tab/>
        <w:t>(a)</w:t>
      </w:r>
      <w:r w:rsidRPr="00B95E8B">
        <w:tab/>
        <w:t xml:space="preserve">is a levy payer for levy imposed on vegetables that are processed by the </w:t>
      </w:r>
      <w:r w:rsidR="00C42E52" w:rsidRPr="00B95E8B">
        <w:t>levy payer</w:t>
      </w:r>
      <w:r w:rsidRPr="00B95E8B">
        <w:t xml:space="preserve"> in a financial year; or</w:t>
      </w:r>
    </w:p>
    <w:p w14:paraId="6B072276" w14:textId="77777777" w:rsidR="003736B8" w:rsidRPr="00B95E8B" w:rsidRDefault="003736B8" w:rsidP="003736B8">
      <w:pPr>
        <w:pStyle w:val="paragraph"/>
      </w:pPr>
      <w:r w:rsidRPr="00B95E8B">
        <w:tab/>
        <w:t>(b)</w:t>
      </w:r>
      <w:r w:rsidRPr="00B95E8B">
        <w:tab/>
        <w:t>is a charge payer for charge imposed on vegetables that are exported in a financial year other than through an exporting agent;</w:t>
      </w:r>
    </w:p>
    <w:p w14:paraId="0BC1F1B2" w14:textId="77777777" w:rsidR="003736B8" w:rsidRPr="00B95E8B" w:rsidRDefault="003736B8" w:rsidP="003736B8">
      <w:pPr>
        <w:pStyle w:val="subsection2"/>
      </w:pPr>
      <w:r w:rsidRPr="00B95E8B">
        <w:t>is not required to give returns for quarters in the year if:</w:t>
      </w:r>
    </w:p>
    <w:p w14:paraId="2A61F1A3" w14:textId="77777777" w:rsidR="003736B8" w:rsidRPr="00B95E8B" w:rsidRDefault="003736B8" w:rsidP="003736B8">
      <w:pPr>
        <w:pStyle w:val="paragraph"/>
      </w:pPr>
      <w:r w:rsidRPr="00B95E8B">
        <w:tab/>
        <w:t>(c)</w:t>
      </w:r>
      <w:r w:rsidRPr="00B95E8B">
        <w:tab/>
        <w:t>the person applies to the Secretary for an exemption from the requirement to give returns for quarters in the year; and</w:t>
      </w:r>
    </w:p>
    <w:p w14:paraId="0A7FC7FE" w14:textId="77777777" w:rsidR="003736B8" w:rsidRPr="00B95E8B" w:rsidRDefault="003736B8" w:rsidP="003736B8">
      <w:pPr>
        <w:pStyle w:val="paragraph"/>
      </w:pPr>
      <w:r w:rsidRPr="00B95E8B">
        <w:tab/>
        <w:t>(d)</w:t>
      </w:r>
      <w:r w:rsidRPr="00B95E8B">
        <w:tab/>
        <w:t>the person applies before the end of the first quarter in the year in which such levy or charge is imposed; and</w:t>
      </w:r>
    </w:p>
    <w:p w14:paraId="63282394" w14:textId="3D3C6830" w:rsidR="003736B8" w:rsidRPr="00B95E8B" w:rsidRDefault="003736B8" w:rsidP="003736B8">
      <w:pPr>
        <w:pStyle w:val="paragraph"/>
      </w:pPr>
      <w:r w:rsidRPr="00B95E8B">
        <w:tab/>
        <w:t>(e)</w:t>
      </w:r>
      <w:r w:rsidRPr="00B95E8B">
        <w:tab/>
        <w:t xml:space="preserve">the Secretary grants that exemption under </w:t>
      </w:r>
      <w:r w:rsidR="002A2C22">
        <w:t>section 1</w:t>
      </w:r>
      <w:r w:rsidR="00342EA0" w:rsidRPr="00B95E8B">
        <w:t>0</w:t>
      </w:r>
      <w:r w:rsidRPr="00B95E8B">
        <w:t>.</w:t>
      </w:r>
    </w:p>
    <w:p w14:paraId="15E9C979" w14:textId="77777777" w:rsidR="003736B8" w:rsidRPr="00B95E8B" w:rsidRDefault="003736B8" w:rsidP="003736B8">
      <w:pPr>
        <w:pStyle w:val="subsection"/>
      </w:pPr>
      <w:r w:rsidRPr="00B95E8B">
        <w:tab/>
        <w:t>(2)</w:t>
      </w:r>
      <w:r w:rsidRPr="00B95E8B">
        <w:tab/>
        <w:t>The person may apply only if the person reasonably believes that the sum of the amount of levy and charge that the person will pay, or will be likely to pay, in relation to vegetables and the financial year will be less than $500.</w:t>
      </w:r>
    </w:p>
    <w:p w14:paraId="44E2DF3A" w14:textId="30F7B3CD" w:rsidR="003736B8" w:rsidRPr="00B95E8B" w:rsidRDefault="003736B8" w:rsidP="003736B8">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4E9A9DB8" w14:textId="12F565CD" w:rsidR="003736B8" w:rsidRPr="00B95E8B" w:rsidRDefault="00BE3E69" w:rsidP="003736B8">
      <w:pPr>
        <w:pStyle w:val="ActHead5"/>
      </w:pPr>
      <w:bookmarkStart w:id="420" w:name="_Toc195792448"/>
      <w:r w:rsidRPr="002A2C22">
        <w:rPr>
          <w:rStyle w:val="CharSectno"/>
        </w:rPr>
        <w:t>64</w:t>
      </w:r>
      <w:r w:rsidR="002A2C22" w:rsidRPr="002A2C22">
        <w:rPr>
          <w:rStyle w:val="CharSectno"/>
        </w:rPr>
        <w:noBreakHyphen/>
      </w:r>
      <w:r w:rsidRPr="002A2C22">
        <w:rPr>
          <w:rStyle w:val="CharSectno"/>
        </w:rPr>
        <w:t>5</w:t>
      </w:r>
      <w:r w:rsidR="003736B8" w:rsidRPr="00B95E8B">
        <w:t xml:space="preserve">  Process for obtaining exemption from giving quarterly returns—collection agents</w:t>
      </w:r>
      <w:bookmarkEnd w:id="420"/>
    </w:p>
    <w:p w14:paraId="1CA17A08" w14:textId="0C41317B" w:rsidR="003736B8" w:rsidRPr="00B95E8B" w:rsidRDefault="003736B8" w:rsidP="003736B8">
      <w:pPr>
        <w:pStyle w:val="subsection"/>
      </w:pPr>
      <w:r w:rsidRPr="00B95E8B">
        <w:tab/>
        <w:t>(1)</w:t>
      </w:r>
      <w:r w:rsidRPr="00B95E8B">
        <w:tab/>
        <w:t xml:space="preserve">For the purposes of </w:t>
      </w:r>
      <w:r w:rsidR="00C91FA7" w:rsidRPr="00B95E8B">
        <w:t>subclause 6</w:t>
      </w:r>
      <w:r w:rsidR="000C5102" w:rsidRPr="00B95E8B">
        <w:t>4</w:t>
      </w:r>
      <w:r w:rsidR="002A2C22">
        <w:noBreakHyphen/>
      </w:r>
      <w:r w:rsidR="000C5102" w:rsidRPr="00B95E8B">
        <w:t>2</w:t>
      </w:r>
      <w:r w:rsidRPr="00B95E8B">
        <w:t>(3), a person is not required to give returns for quarters in the financial year if:</w:t>
      </w:r>
    </w:p>
    <w:p w14:paraId="79D344BE" w14:textId="77777777" w:rsidR="003736B8" w:rsidRPr="00B95E8B" w:rsidRDefault="003736B8" w:rsidP="003736B8">
      <w:pPr>
        <w:pStyle w:val="paragraph"/>
      </w:pPr>
      <w:r w:rsidRPr="00B95E8B">
        <w:tab/>
        <w:t>(a)</w:t>
      </w:r>
      <w:r w:rsidRPr="00B95E8B">
        <w:tab/>
        <w:t>the person applies to the Secretary for an exemption from the requirement to give returns for quarters in the year; and</w:t>
      </w:r>
    </w:p>
    <w:p w14:paraId="390123EF" w14:textId="77777777" w:rsidR="003736B8" w:rsidRPr="00B95E8B" w:rsidRDefault="003736B8" w:rsidP="003736B8">
      <w:pPr>
        <w:pStyle w:val="paragraph"/>
      </w:pPr>
      <w:r w:rsidRPr="00B95E8B">
        <w:tab/>
        <w:t>(b)</w:t>
      </w:r>
      <w:r w:rsidRPr="00B95E8B">
        <w:tab/>
        <w:t>the person applies before the end of the first quarter in the year in which levy or charge is imposed on vegetables where the person is liable to pay an equivalent amount; and</w:t>
      </w:r>
    </w:p>
    <w:p w14:paraId="7BCC6BDA" w14:textId="4F07D192" w:rsidR="003736B8" w:rsidRPr="00B95E8B" w:rsidRDefault="003736B8" w:rsidP="003736B8">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6C5276D7" w14:textId="77777777" w:rsidR="003736B8" w:rsidRPr="00B95E8B" w:rsidRDefault="003736B8" w:rsidP="003736B8">
      <w:pPr>
        <w:pStyle w:val="subsection"/>
      </w:pPr>
      <w:r w:rsidRPr="00B95E8B">
        <w:tab/>
        <w:t>(2)</w:t>
      </w:r>
      <w:r w:rsidRPr="00B95E8B">
        <w:tab/>
        <w:t>The person may apply only if the person reasonably believes that the total equivalent amount that the person will pay, or will be likely to pay, in relation to vegetables and the financial year will be less than $500.</w:t>
      </w:r>
    </w:p>
    <w:p w14:paraId="32A5FEA2" w14:textId="629E3477" w:rsidR="003736B8" w:rsidRPr="00B95E8B" w:rsidRDefault="003736B8" w:rsidP="003736B8">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25264F51" w14:textId="64EA3CA2" w:rsidR="00692DBC" w:rsidRPr="00B95E8B" w:rsidRDefault="006B2A9D" w:rsidP="00692DBC">
      <w:pPr>
        <w:pStyle w:val="ActHead2"/>
        <w:pageBreakBefore/>
      </w:pPr>
      <w:bookmarkStart w:id="421" w:name="_Toc195792449"/>
      <w:r w:rsidRPr="002A2C22">
        <w:rPr>
          <w:rStyle w:val="CharPartNo"/>
        </w:rPr>
        <w:t>Part </w:t>
      </w:r>
      <w:r w:rsidR="00BE3E69" w:rsidRPr="002A2C22">
        <w:rPr>
          <w:rStyle w:val="CharPartNo"/>
        </w:rPr>
        <w:t>2</w:t>
      </w:r>
      <w:r w:rsidR="002A2C22" w:rsidRPr="002A2C22">
        <w:rPr>
          <w:rStyle w:val="CharPartNo"/>
        </w:rPr>
        <w:noBreakHyphen/>
      </w:r>
      <w:r w:rsidRPr="002A2C22">
        <w:rPr>
          <w:rStyle w:val="CharPartNo"/>
        </w:rPr>
        <w:t>4</w:t>
      </w:r>
      <w:r w:rsidR="00692DBC" w:rsidRPr="00B95E8B">
        <w:t>—</w:t>
      </w:r>
      <w:r w:rsidR="00692DBC" w:rsidRPr="002A2C22">
        <w:rPr>
          <w:rStyle w:val="CharPartText"/>
        </w:rPr>
        <w:t>Viticulture</w:t>
      </w:r>
      <w:bookmarkEnd w:id="421"/>
    </w:p>
    <w:p w14:paraId="49BD8E52" w14:textId="77777777" w:rsidR="00160079" w:rsidRPr="00B95E8B" w:rsidRDefault="006B2A9D" w:rsidP="00160079">
      <w:pPr>
        <w:pStyle w:val="ActHead3"/>
      </w:pPr>
      <w:bookmarkStart w:id="422" w:name="_Toc195792450"/>
      <w:r w:rsidRPr="002A2C22">
        <w:rPr>
          <w:rStyle w:val="CharDivNo"/>
        </w:rPr>
        <w:t>Division </w:t>
      </w:r>
      <w:r w:rsidR="002C1896" w:rsidRPr="002A2C22">
        <w:rPr>
          <w:rStyle w:val="CharDivNo"/>
        </w:rPr>
        <w:t>65</w:t>
      </w:r>
      <w:r w:rsidR="00160079" w:rsidRPr="00B95E8B">
        <w:t>—</w:t>
      </w:r>
      <w:r w:rsidR="00160079" w:rsidRPr="002A2C22">
        <w:rPr>
          <w:rStyle w:val="CharDivText"/>
        </w:rPr>
        <w:t>Introduction</w:t>
      </w:r>
      <w:bookmarkEnd w:id="422"/>
    </w:p>
    <w:p w14:paraId="0809CCF7" w14:textId="65FFFF14" w:rsidR="006D240B" w:rsidRPr="00B95E8B" w:rsidRDefault="00BE3E69" w:rsidP="006D240B">
      <w:pPr>
        <w:pStyle w:val="ActHead5"/>
      </w:pPr>
      <w:bookmarkStart w:id="423" w:name="_Toc195792451"/>
      <w:r w:rsidRPr="002A2C22">
        <w:rPr>
          <w:rStyle w:val="CharSectno"/>
        </w:rPr>
        <w:t>65</w:t>
      </w:r>
      <w:r w:rsidR="002A2C22" w:rsidRPr="002A2C22">
        <w:rPr>
          <w:rStyle w:val="CharSectno"/>
        </w:rPr>
        <w:noBreakHyphen/>
      </w:r>
      <w:r w:rsidRPr="002A2C22">
        <w:rPr>
          <w:rStyle w:val="CharSectno"/>
        </w:rPr>
        <w:t>1</w:t>
      </w:r>
      <w:r w:rsidR="006D240B" w:rsidRPr="00B95E8B">
        <w:t xml:space="preserve">  Simplified outline of this Part</w:t>
      </w:r>
      <w:bookmarkEnd w:id="423"/>
    </w:p>
    <w:p w14:paraId="7B08C5CA" w14:textId="77777777" w:rsidR="006D240B" w:rsidRPr="00B95E8B" w:rsidRDefault="006D240B" w:rsidP="006D240B">
      <w:pPr>
        <w:pStyle w:val="SOText"/>
      </w:pPr>
      <w:r w:rsidRPr="00B95E8B">
        <w:t xml:space="preserve">The </w:t>
      </w:r>
      <w:r w:rsidR="00A51E84" w:rsidRPr="00B95E8B">
        <w:t>4 viticulture</w:t>
      </w:r>
      <w:r w:rsidRPr="00B95E8B">
        <w:t xml:space="preserve"> levies and </w:t>
      </w:r>
      <w:r w:rsidR="0035608C" w:rsidRPr="00B95E8B">
        <w:t>3</w:t>
      </w:r>
      <w:r w:rsidRPr="00B95E8B">
        <w:t xml:space="preserve"> </w:t>
      </w:r>
      <w:r w:rsidR="00A51E84" w:rsidRPr="00B95E8B">
        <w:t>viticulture</w:t>
      </w:r>
      <w:r w:rsidRPr="00B95E8B">
        <w:t xml:space="preserve"> charge</w:t>
      </w:r>
      <w:r w:rsidR="0035608C" w:rsidRPr="00B95E8B">
        <w:t>s</w:t>
      </w:r>
      <w:r w:rsidRPr="00B95E8B">
        <w:t xml:space="preserve"> are to be collected.</w:t>
      </w:r>
    </w:p>
    <w:p w14:paraId="1A98E114" w14:textId="77777777" w:rsidR="006D240B" w:rsidRPr="00B95E8B" w:rsidRDefault="00A51E84" w:rsidP="006D240B">
      <w:pPr>
        <w:pStyle w:val="SOHeadItalic"/>
      </w:pPr>
      <w:r w:rsidRPr="00B95E8B">
        <w:t>Table grapes levy</w:t>
      </w:r>
      <w:r w:rsidR="00CE7D69" w:rsidRPr="00B95E8B">
        <w:t xml:space="preserve"> and table grapes export charge</w:t>
      </w:r>
    </w:p>
    <w:p w14:paraId="75FF7821" w14:textId="77777777" w:rsidR="006D240B" w:rsidRPr="00B95E8B" w:rsidRDefault="006D240B" w:rsidP="006D240B">
      <w:pPr>
        <w:pStyle w:val="SOText"/>
      </w:pPr>
      <w:r w:rsidRPr="00B95E8B">
        <w:t xml:space="preserve">The </w:t>
      </w:r>
      <w:r w:rsidR="00A51E84" w:rsidRPr="00B95E8B">
        <w:t>table grapes</w:t>
      </w:r>
      <w:r w:rsidRPr="00B95E8B">
        <w:t xml:space="preserve"> levy </w:t>
      </w:r>
      <w:r w:rsidR="00CE7D69" w:rsidRPr="00B95E8B">
        <w:t>and table grapes export charge are</w:t>
      </w:r>
      <w:r w:rsidRPr="00B95E8B">
        <w:t xml:space="preserve"> generally payable, and returns are generally due, after the end of each quarter in a financial year.</w:t>
      </w:r>
      <w:r w:rsidR="00D70218" w:rsidRPr="00B95E8B">
        <w:t xml:space="preserve"> For table grapes sold by retail sale in a financial year, the levy is payable on </w:t>
      </w:r>
      <w:r w:rsidR="006B2A9D" w:rsidRPr="00B95E8B">
        <w:t>31 August</w:t>
      </w:r>
      <w:r w:rsidR="00D70218" w:rsidRPr="00B95E8B">
        <w:t xml:space="preserve"> in the next financial year</w:t>
      </w:r>
      <w:r w:rsidR="009C12DF" w:rsidRPr="00B95E8B">
        <w:t>.</w:t>
      </w:r>
    </w:p>
    <w:p w14:paraId="64B08F35" w14:textId="77777777" w:rsidR="00B20391" w:rsidRPr="00B95E8B" w:rsidRDefault="00B20391" w:rsidP="00B20391">
      <w:pPr>
        <w:pStyle w:val="SOText"/>
      </w:pPr>
      <w:r w:rsidRPr="00B95E8B">
        <w:t xml:space="preserve">There are collection agent obligations on selling agents, buying agents, </w:t>
      </w:r>
      <w:r w:rsidR="009A37E0" w:rsidRPr="00B95E8B">
        <w:t>business purchaser</w:t>
      </w:r>
      <w:r w:rsidRPr="00B95E8B">
        <w:t>s or exporting agents.</w:t>
      </w:r>
    </w:p>
    <w:p w14:paraId="6472E2F5" w14:textId="0EB6A1E9" w:rsidR="006D240B" w:rsidRPr="00B95E8B" w:rsidRDefault="006D240B" w:rsidP="006D240B">
      <w:pPr>
        <w:pStyle w:val="SOText"/>
      </w:pPr>
      <w:r w:rsidRPr="00B95E8B">
        <w:t>There are record</w:t>
      </w:r>
      <w:r w:rsidR="002A2C22">
        <w:noBreakHyphen/>
      </w:r>
      <w:r w:rsidRPr="00B95E8B">
        <w:t>keeping obligations.</w:t>
      </w:r>
    </w:p>
    <w:p w14:paraId="2679B0C4" w14:textId="77777777" w:rsidR="006D240B" w:rsidRPr="00B95E8B" w:rsidRDefault="00B20391" w:rsidP="006D240B">
      <w:pPr>
        <w:pStyle w:val="SOHeadItalic"/>
      </w:pPr>
      <w:r w:rsidRPr="00B95E8B">
        <w:t>Dried grapes levy</w:t>
      </w:r>
      <w:r w:rsidR="00CF0010" w:rsidRPr="00B95E8B">
        <w:t xml:space="preserve"> and dried grapes export charge</w:t>
      </w:r>
    </w:p>
    <w:p w14:paraId="257F07ED" w14:textId="77777777" w:rsidR="006D240B" w:rsidRPr="00B95E8B" w:rsidRDefault="006D240B" w:rsidP="006D240B">
      <w:pPr>
        <w:pStyle w:val="SOText"/>
      </w:pPr>
      <w:r w:rsidRPr="00B95E8B">
        <w:t xml:space="preserve">The </w:t>
      </w:r>
      <w:r w:rsidR="00136396" w:rsidRPr="00B95E8B">
        <w:t>dried grapes levy</w:t>
      </w:r>
      <w:r w:rsidRPr="00B95E8B">
        <w:t xml:space="preserve"> </w:t>
      </w:r>
      <w:r w:rsidR="00CF0010" w:rsidRPr="00B95E8B">
        <w:t>and dried grapes export charge are</w:t>
      </w:r>
      <w:r w:rsidRPr="00B95E8B">
        <w:t xml:space="preserve"> generally payable, and returns are generally due, after the end of each </w:t>
      </w:r>
      <w:r w:rsidR="00A9312F" w:rsidRPr="00B95E8B">
        <w:t>calendar month</w:t>
      </w:r>
      <w:r w:rsidRPr="00B95E8B">
        <w:t xml:space="preserve"> in a </w:t>
      </w:r>
      <w:r w:rsidR="00A9312F" w:rsidRPr="00B95E8B">
        <w:t>calendar</w:t>
      </w:r>
      <w:r w:rsidRPr="00B95E8B">
        <w:t xml:space="preserve"> year. However, in certain circumstances </w:t>
      </w:r>
      <w:r w:rsidR="006F0C28" w:rsidRPr="00B95E8B">
        <w:t>charge</w:t>
      </w:r>
      <w:r w:rsidRPr="00B95E8B">
        <w:t xml:space="preserve"> payers may be able to give an annual return and pay the </w:t>
      </w:r>
      <w:r w:rsidR="0036082C" w:rsidRPr="00B95E8B">
        <w:t>charge</w:t>
      </w:r>
      <w:r w:rsidRPr="00B95E8B">
        <w:t xml:space="preserve"> after the end of the </w:t>
      </w:r>
      <w:r w:rsidR="009C12DF" w:rsidRPr="00B95E8B">
        <w:t>calendar</w:t>
      </w:r>
      <w:r w:rsidRPr="00B95E8B">
        <w:t xml:space="preserve"> year.</w:t>
      </w:r>
      <w:r w:rsidR="009C12DF" w:rsidRPr="00B95E8B">
        <w:t xml:space="preserve"> For dried grapes sold by retail sale or used in the production of other goods, the levy is payable on </w:t>
      </w:r>
      <w:r w:rsidR="002C5113" w:rsidRPr="00B95E8B">
        <w:t>the last day of February</w:t>
      </w:r>
      <w:r w:rsidR="009C12DF" w:rsidRPr="00B95E8B">
        <w:t xml:space="preserve"> in the next calendar year.</w:t>
      </w:r>
    </w:p>
    <w:p w14:paraId="155FD5D5" w14:textId="77777777" w:rsidR="00902E77" w:rsidRPr="00B95E8B" w:rsidRDefault="00902E77" w:rsidP="00902E77">
      <w:pPr>
        <w:pStyle w:val="SOText"/>
      </w:pPr>
      <w:r w:rsidRPr="00B95E8B">
        <w:t xml:space="preserve">There are collection agent obligations on proprietors of packing houses, selling agents, buying agents, </w:t>
      </w:r>
      <w:r w:rsidR="009A37E0" w:rsidRPr="00B95E8B">
        <w:t>business purchaser</w:t>
      </w:r>
      <w:r w:rsidRPr="00B95E8B">
        <w:t>s or exporting agents.</w:t>
      </w:r>
    </w:p>
    <w:p w14:paraId="189B11D7" w14:textId="116BDF66" w:rsidR="006D240B" w:rsidRPr="00B95E8B" w:rsidRDefault="006D240B" w:rsidP="006D240B">
      <w:pPr>
        <w:pStyle w:val="SOText"/>
      </w:pPr>
      <w:r w:rsidRPr="00B95E8B">
        <w:t>There are record</w:t>
      </w:r>
      <w:r w:rsidR="002A2C22">
        <w:noBreakHyphen/>
      </w:r>
      <w:r w:rsidRPr="00B95E8B">
        <w:t>keeping obligations.</w:t>
      </w:r>
    </w:p>
    <w:p w14:paraId="10082732" w14:textId="77777777" w:rsidR="006D240B" w:rsidRPr="00B95E8B" w:rsidRDefault="009F713F" w:rsidP="006D240B">
      <w:pPr>
        <w:pStyle w:val="SOHeadItalic"/>
      </w:pPr>
      <w:r w:rsidRPr="00B95E8B">
        <w:t>Grapes research levy</w:t>
      </w:r>
    </w:p>
    <w:p w14:paraId="23D46496" w14:textId="77777777" w:rsidR="006D240B" w:rsidRPr="00B95E8B" w:rsidRDefault="006D240B" w:rsidP="006D240B">
      <w:pPr>
        <w:pStyle w:val="SOText"/>
      </w:pPr>
      <w:r w:rsidRPr="00B95E8B">
        <w:t xml:space="preserve">The </w:t>
      </w:r>
      <w:r w:rsidR="009F713F" w:rsidRPr="00B95E8B">
        <w:t>grapes research levy</w:t>
      </w:r>
      <w:r w:rsidRPr="00B95E8B">
        <w:t xml:space="preserve"> is payable, and returns are due, after the end of each </w:t>
      </w:r>
      <w:r w:rsidR="0031289F" w:rsidRPr="00B95E8B">
        <w:t>financial</w:t>
      </w:r>
      <w:r w:rsidRPr="00B95E8B">
        <w:t xml:space="preserve"> year.</w:t>
      </w:r>
    </w:p>
    <w:p w14:paraId="2623838B" w14:textId="77777777" w:rsidR="00BF79AA" w:rsidRPr="00B95E8B" w:rsidRDefault="00BF79AA" w:rsidP="00BF79AA">
      <w:pPr>
        <w:pStyle w:val="SOText"/>
      </w:pPr>
      <w:r w:rsidRPr="00B95E8B">
        <w:t>There are collection agent obligations on proprietors of processing establishments where the proprietors are not the levy payers.</w:t>
      </w:r>
    </w:p>
    <w:p w14:paraId="3B7A360D" w14:textId="4DE657A1" w:rsidR="006D240B" w:rsidRPr="00B95E8B" w:rsidRDefault="006D240B" w:rsidP="006D240B">
      <w:pPr>
        <w:pStyle w:val="SOText"/>
      </w:pPr>
      <w:r w:rsidRPr="00B95E8B">
        <w:t>There are record</w:t>
      </w:r>
      <w:r w:rsidR="002A2C22">
        <w:noBreakHyphen/>
      </w:r>
      <w:r w:rsidRPr="00B95E8B">
        <w:t>keeping obligations.</w:t>
      </w:r>
    </w:p>
    <w:p w14:paraId="5A78604C" w14:textId="77777777" w:rsidR="006D240B" w:rsidRPr="00B95E8B" w:rsidRDefault="007C6E1D" w:rsidP="006D240B">
      <w:pPr>
        <w:pStyle w:val="SOHeadItalic"/>
      </w:pPr>
      <w:r w:rsidRPr="00B95E8B">
        <w:t>Wine grapes levy</w:t>
      </w:r>
    </w:p>
    <w:p w14:paraId="571319B3" w14:textId="77777777" w:rsidR="003276EF" w:rsidRPr="00B95E8B" w:rsidRDefault="003276EF" w:rsidP="003276EF">
      <w:pPr>
        <w:pStyle w:val="SOText"/>
      </w:pPr>
      <w:r w:rsidRPr="00B95E8B">
        <w:t>The wine grapes levy is payable, and returns are due, after the end of each financial year.</w:t>
      </w:r>
      <w:r w:rsidR="004A6E1B" w:rsidRPr="00B95E8B">
        <w:t xml:space="preserve"> If the total quantity, in tonnes, of fresh grapes, the fresh grape equivalent of dried grapes and the fresh grape equivalent of grape juice used at a winery in a financial year is more than 100 tonnes, 50% of the levy is due on the next </w:t>
      </w:r>
      <w:r w:rsidR="006B2A9D" w:rsidRPr="00B95E8B">
        <w:t>30 September</w:t>
      </w:r>
      <w:r w:rsidR="004A6E1B" w:rsidRPr="00B95E8B">
        <w:t xml:space="preserve"> and 50% of the levy is due </w:t>
      </w:r>
      <w:r w:rsidR="004B778E" w:rsidRPr="00B95E8B">
        <w:t xml:space="preserve">on the next </w:t>
      </w:r>
      <w:r w:rsidR="006B2A9D" w:rsidRPr="00B95E8B">
        <w:t>3</w:t>
      </w:r>
      <w:r w:rsidR="00C91FA7" w:rsidRPr="00B95E8B">
        <w:t>1 March</w:t>
      </w:r>
      <w:r w:rsidR="004B778E" w:rsidRPr="00B95E8B">
        <w:t>.</w:t>
      </w:r>
    </w:p>
    <w:p w14:paraId="12CDDCEB" w14:textId="77777777" w:rsidR="003276EF" w:rsidRPr="00B95E8B" w:rsidRDefault="003276EF" w:rsidP="003276EF">
      <w:pPr>
        <w:pStyle w:val="SOText"/>
      </w:pPr>
      <w:r w:rsidRPr="00B95E8B">
        <w:t>There are collection agent obligations on proprietors of wineries where the proprietors are not the levy payers.</w:t>
      </w:r>
    </w:p>
    <w:p w14:paraId="7EA0E4A1" w14:textId="17577691" w:rsidR="003276EF" w:rsidRPr="00B95E8B" w:rsidRDefault="003276EF" w:rsidP="003276EF">
      <w:pPr>
        <w:pStyle w:val="SOText"/>
      </w:pPr>
      <w:r w:rsidRPr="00B95E8B">
        <w:t>There are record</w:t>
      </w:r>
      <w:r w:rsidR="002A2C22">
        <w:noBreakHyphen/>
      </w:r>
      <w:r w:rsidRPr="00B95E8B">
        <w:t>keeping obligations.</w:t>
      </w:r>
    </w:p>
    <w:p w14:paraId="7D6FFCB4" w14:textId="77777777" w:rsidR="0099603D" w:rsidRPr="00B95E8B" w:rsidRDefault="0099603D" w:rsidP="0099603D">
      <w:pPr>
        <w:pStyle w:val="SOHeadItalic"/>
      </w:pPr>
      <w:r w:rsidRPr="00B95E8B">
        <w:t>Wine export charge</w:t>
      </w:r>
    </w:p>
    <w:p w14:paraId="4C3E8E49" w14:textId="77777777" w:rsidR="0099603D" w:rsidRPr="00B95E8B" w:rsidRDefault="0099603D" w:rsidP="0099603D">
      <w:pPr>
        <w:pStyle w:val="SOText"/>
      </w:pPr>
      <w:r w:rsidRPr="00B95E8B">
        <w:t>The wine export charge</w:t>
      </w:r>
      <w:r w:rsidR="000840BC" w:rsidRPr="00B95E8B">
        <w:t xml:space="preserve"> is</w:t>
      </w:r>
      <w:r w:rsidRPr="00B95E8B">
        <w:t xml:space="preserve"> generally payable after the end of each quarter in a financial year. </w:t>
      </w:r>
      <w:r w:rsidR="000840BC" w:rsidRPr="00B95E8B">
        <w:t>However, the Secretary</w:t>
      </w:r>
      <w:r w:rsidR="0097298E" w:rsidRPr="00B95E8B">
        <w:t xml:space="preserve"> may grant a charge payer an approval to pay the charge on an annual basis for that year</w:t>
      </w:r>
      <w:r w:rsidRPr="00B95E8B">
        <w:t>.</w:t>
      </w:r>
    </w:p>
    <w:p w14:paraId="16E55AF7" w14:textId="77777777" w:rsidR="00661303" w:rsidRPr="00B95E8B" w:rsidRDefault="00661303" w:rsidP="0099603D">
      <w:pPr>
        <w:pStyle w:val="SOText"/>
      </w:pPr>
      <w:r w:rsidRPr="00B95E8B">
        <w:t>There are no collection agents.</w:t>
      </w:r>
    </w:p>
    <w:p w14:paraId="77DF8467" w14:textId="05AEE371" w:rsidR="0099603D" w:rsidRPr="00B95E8B" w:rsidRDefault="0099603D" w:rsidP="0099603D">
      <w:pPr>
        <w:pStyle w:val="SOText"/>
      </w:pPr>
      <w:r w:rsidRPr="00B95E8B">
        <w:t>There are record</w:t>
      </w:r>
      <w:r w:rsidR="002A2C22">
        <w:noBreakHyphen/>
      </w:r>
      <w:r w:rsidRPr="00B95E8B">
        <w:t>keeping obligations.</w:t>
      </w:r>
    </w:p>
    <w:p w14:paraId="54E758FB" w14:textId="77777777" w:rsidR="002B7123" w:rsidRPr="00B95E8B" w:rsidRDefault="006B2A9D" w:rsidP="002B7123">
      <w:pPr>
        <w:pStyle w:val="ActHead3"/>
        <w:pageBreakBefore/>
      </w:pPr>
      <w:bookmarkStart w:id="424" w:name="_Toc195792452"/>
      <w:r w:rsidRPr="002A2C22">
        <w:rPr>
          <w:rStyle w:val="CharDivNo"/>
        </w:rPr>
        <w:t>Division </w:t>
      </w:r>
      <w:r w:rsidR="00BE3E69" w:rsidRPr="002A2C22">
        <w:rPr>
          <w:rStyle w:val="CharDivNo"/>
        </w:rPr>
        <w:t>66</w:t>
      </w:r>
      <w:r w:rsidR="002B7123" w:rsidRPr="00B95E8B">
        <w:t>—</w:t>
      </w:r>
      <w:r w:rsidR="002B7123" w:rsidRPr="002A2C22">
        <w:rPr>
          <w:rStyle w:val="CharDivText"/>
        </w:rPr>
        <w:t>Table grapes</w:t>
      </w:r>
      <w:r w:rsidR="000E522C" w:rsidRPr="002A2C22">
        <w:rPr>
          <w:rStyle w:val="CharDivText"/>
        </w:rPr>
        <w:t xml:space="preserve"> levy</w:t>
      </w:r>
      <w:r w:rsidR="00CE7D69" w:rsidRPr="002A2C22">
        <w:rPr>
          <w:rStyle w:val="CharDivText"/>
        </w:rPr>
        <w:t xml:space="preserve"> and table grapes export charge</w:t>
      </w:r>
      <w:bookmarkEnd w:id="424"/>
    </w:p>
    <w:p w14:paraId="4A4D6EDF" w14:textId="4E39864C" w:rsidR="002B7123" w:rsidRPr="00B95E8B" w:rsidRDefault="00BE3E69" w:rsidP="002B7123">
      <w:pPr>
        <w:pStyle w:val="ActHead5"/>
      </w:pPr>
      <w:bookmarkStart w:id="425" w:name="_Toc195792453"/>
      <w:r w:rsidRPr="002A2C22">
        <w:rPr>
          <w:rStyle w:val="CharSectno"/>
        </w:rPr>
        <w:t>66</w:t>
      </w:r>
      <w:r w:rsidR="002A2C22" w:rsidRPr="002A2C22">
        <w:rPr>
          <w:rStyle w:val="CharSectno"/>
        </w:rPr>
        <w:noBreakHyphen/>
      </w:r>
      <w:r w:rsidRPr="002A2C22">
        <w:rPr>
          <w:rStyle w:val="CharSectno"/>
        </w:rPr>
        <w:t>1</w:t>
      </w:r>
      <w:r w:rsidR="002B7123" w:rsidRPr="00B95E8B">
        <w:t xml:space="preserve">  Obligations of levy payers or charge payers</w:t>
      </w:r>
      <w:bookmarkEnd w:id="425"/>
    </w:p>
    <w:p w14:paraId="17A34B1D" w14:textId="77777777" w:rsidR="002B7123" w:rsidRPr="00B95E8B" w:rsidRDefault="002B7123" w:rsidP="002B7123">
      <w:pPr>
        <w:pStyle w:val="SubsectionHead"/>
      </w:pPr>
      <w:r w:rsidRPr="00B95E8B">
        <w:t>When table grapes levy due and payable</w:t>
      </w:r>
    </w:p>
    <w:p w14:paraId="6E8552CD" w14:textId="77777777" w:rsidR="002B7123" w:rsidRPr="00B95E8B" w:rsidRDefault="002B7123" w:rsidP="002B7123">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0BC67651" w14:textId="5186222D" w:rsidR="002B7123" w:rsidRPr="00B95E8B" w:rsidRDefault="002B7123" w:rsidP="002B7123">
      <w:pPr>
        <w:pStyle w:val="paragraph"/>
      </w:pPr>
      <w:r w:rsidRPr="00B95E8B">
        <w:tab/>
        <w:t>(a)</w:t>
      </w:r>
      <w:r w:rsidRPr="00B95E8B">
        <w:tab/>
        <w:t xml:space="preserve">levy imposed </w:t>
      </w:r>
      <w:r w:rsidR="00042837" w:rsidRPr="00B95E8B">
        <w:t xml:space="preserve">by </w:t>
      </w:r>
      <w:r w:rsidR="00C91FA7" w:rsidRPr="00B95E8B">
        <w:t>clause 6</w:t>
      </w:r>
      <w:r w:rsidR="00A72B85" w:rsidRPr="00B95E8B">
        <w:t>6</w:t>
      </w:r>
      <w:r w:rsidR="002A2C22">
        <w:noBreakHyphen/>
      </w:r>
      <w:r w:rsidR="00A72B85" w:rsidRPr="00B95E8B">
        <w:t>1</w:t>
      </w:r>
      <w:r w:rsidR="00042837" w:rsidRPr="00B95E8B">
        <w:t xml:space="preserve"> of </w:t>
      </w:r>
      <w:r w:rsidR="006B2A9D" w:rsidRPr="00B95E8B">
        <w:t>Schedule 2</w:t>
      </w:r>
      <w:r w:rsidR="00042837" w:rsidRPr="00B95E8B">
        <w:t xml:space="preserve"> to the </w:t>
      </w:r>
      <w:r w:rsidR="00042837" w:rsidRPr="00B95E8B">
        <w:rPr>
          <w:i/>
        </w:rPr>
        <w:t xml:space="preserve">Primary Industries (Excise) Levies </w:t>
      </w:r>
      <w:r w:rsidR="00A90B9D" w:rsidRPr="00B95E8B">
        <w:rPr>
          <w:i/>
        </w:rPr>
        <w:t>Regulations 2</w:t>
      </w:r>
      <w:r w:rsidR="008D04F7" w:rsidRPr="00B95E8B">
        <w:rPr>
          <w:i/>
        </w:rPr>
        <w:t>024</w:t>
      </w:r>
      <w:r w:rsidR="00042837" w:rsidRPr="00B95E8B">
        <w:t xml:space="preserve"> </w:t>
      </w:r>
      <w:r w:rsidR="00037C8D" w:rsidRPr="00B95E8B">
        <w:t xml:space="preserve">on </w:t>
      </w:r>
      <w:r w:rsidRPr="00B95E8B">
        <w:t>table grapes that are sold by the levy payer in a quarter in a financial year (other than by retail sale); or</w:t>
      </w:r>
    </w:p>
    <w:p w14:paraId="57B5AE02" w14:textId="445D4861" w:rsidR="002B7123" w:rsidRPr="00B95E8B" w:rsidRDefault="002B7123" w:rsidP="002B7123">
      <w:pPr>
        <w:pStyle w:val="paragraph"/>
      </w:pPr>
      <w:r w:rsidRPr="00B95E8B">
        <w:tab/>
        <w:t>(b)</w:t>
      </w:r>
      <w:r w:rsidRPr="00B95E8B">
        <w:tab/>
        <w:t xml:space="preserve">levy imposed </w:t>
      </w:r>
      <w:r w:rsidR="00042837" w:rsidRPr="00B95E8B">
        <w:t xml:space="preserve">by </w:t>
      </w:r>
      <w:r w:rsidR="00C91FA7" w:rsidRPr="00B95E8B">
        <w:t>clause 6</w:t>
      </w:r>
      <w:r w:rsidR="00AF41E6" w:rsidRPr="00B95E8B">
        <w:t>6</w:t>
      </w:r>
      <w:r w:rsidR="002A2C22">
        <w:noBreakHyphen/>
      </w:r>
      <w:r w:rsidR="00AF41E6" w:rsidRPr="00B95E8B">
        <w:t>1</w:t>
      </w:r>
      <w:r w:rsidR="00042837" w:rsidRPr="00B95E8B">
        <w:t xml:space="preserve"> of </w:t>
      </w:r>
      <w:r w:rsidR="006B2A9D" w:rsidRPr="00B95E8B">
        <w:t>Schedule 2</w:t>
      </w:r>
      <w:r w:rsidR="00042837" w:rsidRPr="00B95E8B">
        <w:t xml:space="preserve"> to the </w:t>
      </w:r>
      <w:r w:rsidR="0047565C" w:rsidRPr="00B95E8B">
        <w:rPr>
          <w:i/>
        </w:rPr>
        <w:t xml:space="preserve">Primary Industries (Excise) Levies </w:t>
      </w:r>
      <w:r w:rsidR="00A90B9D" w:rsidRPr="00B95E8B">
        <w:rPr>
          <w:i/>
        </w:rPr>
        <w:t>Regulations 2</w:t>
      </w:r>
      <w:r w:rsidR="008D04F7" w:rsidRPr="00B95E8B">
        <w:rPr>
          <w:i/>
        </w:rPr>
        <w:t>024</w:t>
      </w:r>
      <w:r w:rsidR="00042837" w:rsidRPr="00B95E8B">
        <w:rPr>
          <w:i/>
        </w:rPr>
        <w:t xml:space="preserve"> </w:t>
      </w:r>
      <w:r w:rsidRPr="00B95E8B">
        <w:t>on table grapes that are sold by the levy payer by retail sale in a financial year;</w:t>
      </w:r>
    </w:p>
    <w:p w14:paraId="6FE15F7C" w14:textId="77777777" w:rsidR="002B7123" w:rsidRPr="00B95E8B" w:rsidRDefault="002B7123" w:rsidP="002B7123">
      <w:pPr>
        <w:pStyle w:val="subsection2"/>
      </w:pPr>
      <w:r w:rsidRPr="00B95E8B">
        <w:t>this table has effect.</w:t>
      </w:r>
    </w:p>
    <w:p w14:paraId="3419134E" w14:textId="77777777" w:rsidR="002B7123" w:rsidRPr="00B95E8B" w:rsidRDefault="002B7123" w:rsidP="002B712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2B7123" w:rsidRPr="00B95E8B" w14:paraId="2E0B6A36" w14:textId="77777777" w:rsidTr="0082472F">
        <w:trPr>
          <w:tblHeader/>
        </w:trPr>
        <w:tc>
          <w:tcPr>
            <w:tcW w:w="5000" w:type="pct"/>
            <w:gridSpan w:val="3"/>
            <w:tcBorders>
              <w:top w:val="single" w:sz="12" w:space="0" w:color="auto"/>
              <w:bottom w:val="single" w:sz="2" w:space="0" w:color="auto"/>
            </w:tcBorders>
            <w:shd w:val="clear" w:color="auto" w:fill="auto"/>
          </w:tcPr>
          <w:p w14:paraId="41066988" w14:textId="77777777" w:rsidR="002B7123" w:rsidRPr="00B95E8B" w:rsidRDefault="002B7123" w:rsidP="000C094A">
            <w:pPr>
              <w:pStyle w:val="TableHeading"/>
            </w:pPr>
            <w:r w:rsidRPr="00B95E8B">
              <w:t>Table grapes levy</w:t>
            </w:r>
          </w:p>
        </w:tc>
      </w:tr>
      <w:tr w:rsidR="002B7123" w:rsidRPr="00B95E8B" w14:paraId="4C471F35" w14:textId="77777777" w:rsidTr="0082472F">
        <w:trPr>
          <w:tblHeader/>
        </w:trPr>
        <w:tc>
          <w:tcPr>
            <w:tcW w:w="429" w:type="pct"/>
            <w:tcBorders>
              <w:top w:val="single" w:sz="2" w:space="0" w:color="auto"/>
              <w:bottom w:val="single" w:sz="12" w:space="0" w:color="auto"/>
            </w:tcBorders>
            <w:shd w:val="clear" w:color="auto" w:fill="auto"/>
          </w:tcPr>
          <w:p w14:paraId="06F6715D" w14:textId="77777777" w:rsidR="002B7123" w:rsidRPr="00B95E8B" w:rsidRDefault="002B7123" w:rsidP="000C094A">
            <w:pPr>
              <w:pStyle w:val="TableHeading"/>
            </w:pPr>
            <w:r w:rsidRPr="00B95E8B">
              <w:t>Item</w:t>
            </w:r>
          </w:p>
        </w:tc>
        <w:tc>
          <w:tcPr>
            <w:tcW w:w="2126" w:type="pct"/>
            <w:tcBorders>
              <w:top w:val="single" w:sz="2" w:space="0" w:color="auto"/>
              <w:bottom w:val="single" w:sz="12" w:space="0" w:color="auto"/>
            </w:tcBorders>
            <w:shd w:val="clear" w:color="auto" w:fill="auto"/>
          </w:tcPr>
          <w:p w14:paraId="3767A4CC" w14:textId="77777777" w:rsidR="002B7123" w:rsidRPr="00B95E8B" w:rsidRDefault="002B7123" w:rsidP="000C094A">
            <w:pPr>
              <w:pStyle w:val="TableHeading"/>
            </w:pPr>
            <w:r w:rsidRPr="00B95E8B">
              <w:t>Matter</w:t>
            </w:r>
          </w:p>
        </w:tc>
        <w:tc>
          <w:tcPr>
            <w:tcW w:w="2445" w:type="pct"/>
            <w:tcBorders>
              <w:top w:val="single" w:sz="2" w:space="0" w:color="auto"/>
              <w:bottom w:val="single" w:sz="12" w:space="0" w:color="auto"/>
            </w:tcBorders>
            <w:shd w:val="clear" w:color="auto" w:fill="auto"/>
          </w:tcPr>
          <w:p w14:paraId="1E29FFCD" w14:textId="77777777" w:rsidR="002B7123" w:rsidRPr="00B95E8B" w:rsidRDefault="002B7123" w:rsidP="000C094A">
            <w:pPr>
              <w:pStyle w:val="TableHeading"/>
            </w:pPr>
            <w:r w:rsidRPr="00B95E8B">
              <w:t>Rule</w:t>
            </w:r>
          </w:p>
        </w:tc>
      </w:tr>
      <w:tr w:rsidR="002B7123" w:rsidRPr="00B95E8B" w14:paraId="3B91D728" w14:textId="77777777" w:rsidTr="0082472F">
        <w:tc>
          <w:tcPr>
            <w:tcW w:w="429" w:type="pct"/>
            <w:tcBorders>
              <w:top w:val="single" w:sz="2" w:space="0" w:color="auto"/>
              <w:bottom w:val="single" w:sz="2" w:space="0" w:color="auto"/>
            </w:tcBorders>
            <w:shd w:val="clear" w:color="auto" w:fill="auto"/>
          </w:tcPr>
          <w:p w14:paraId="5F8515E2" w14:textId="77777777" w:rsidR="002B7123" w:rsidRPr="00B95E8B" w:rsidRDefault="002B7123" w:rsidP="000C094A">
            <w:pPr>
              <w:pStyle w:val="Tabletext"/>
            </w:pPr>
            <w:r w:rsidRPr="00B95E8B">
              <w:t>1</w:t>
            </w:r>
          </w:p>
        </w:tc>
        <w:tc>
          <w:tcPr>
            <w:tcW w:w="2126" w:type="pct"/>
            <w:tcBorders>
              <w:top w:val="single" w:sz="2" w:space="0" w:color="auto"/>
              <w:bottom w:val="single" w:sz="2" w:space="0" w:color="auto"/>
            </w:tcBorders>
            <w:shd w:val="clear" w:color="auto" w:fill="auto"/>
          </w:tcPr>
          <w:p w14:paraId="0FA572F2" w14:textId="77777777" w:rsidR="002B7123" w:rsidRPr="00B95E8B" w:rsidRDefault="002B7123" w:rsidP="000C094A">
            <w:pPr>
              <w:pStyle w:val="Tabletext"/>
            </w:pPr>
            <w:r w:rsidRPr="00B95E8B">
              <w:t xml:space="preserve">For </w:t>
            </w:r>
            <w:r w:rsidR="00101C45" w:rsidRPr="00B95E8B">
              <w:t xml:space="preserve">table </w:t>
            </w:r>
            <w:r w:rsidRPr="00B95E8B">
              <w:t xml:space="preserve">grapes sold to a </w:t>
            </w:r>
            <w:r w:rsidR="009A37E0" w:rsidRPr="00B95E8B">
              <w:t>business purchaser</w:t>
            </w:r>
            <w:r w:rsidR="007F78CC"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59375A58" w14:textId="77777777" w:rsidR="002B7123" w:rsidRPr="00B95E8B" w:rsidRDefault="002B7123" w:rsidP="000C094A">
            <w:pPr>
              <w:pStyle w:val="Tabletext"/>
            </w:pPr>
            <w:r w:rsidRPr="00B95E8B">
              <w:t>On the last day of the first calendar month after the end of the quarter</w:t>
            </w:r>
          </w:p>
        </w:tc>
      </w:tr>
      <w:tr w:rsidR="002B7123" w:rsidRPr="00B95E8B" w14:paraId="2191FD61" w14:textId="77777777" w:rsidTr="0082472F">
        <w:tc>
          <w:tcPr>
            <w:tcW w:w="429" w:type="pct"/>
            <w:tcBorders>
              <w:top w:val="single" w:sz="2" w:space="0" w:color="auto"/>
              <w:bottom w:val="single" w:sz="2" w:space="0" w:color="auto"/>
            </w:tcBorders>
            <w:shd w:val="clear" w:color="auto" w:fill="auto"/>
          </w:tcPr>
          <w:p w14:paraId="64F7F6AA" w14:textId="77777777" w:rsidR="002B7123" w:rsidRPr="00B95E8B" w:rsidRDefault="002B7123" w:rsidP="000C094A">
            <w:pPr>
              <w:pStyle w:val="Tabletext"/>
            </w:pPr>
            <w:r w:rsidRPr="00B95E8B">
              <w:t>2</w:t>
            </w:r>
          </w:p>
        </w:tc>
        <w:tc>
          <w:tcPr>
            <w:tcW w:w="2126" w:type="pct"/>
            <w:tcBorders>
              <w:top w:val="single" w:sz="2" w:space="0" w:color="auto"/>
              <w:bottom w:val="single" w:sz="2" w:space="0" w:color="auto"/>
            </w:tcBorders>
            <w:shd w:val="clear" w:color="auto" w:fill="auto"/>
          </w:tcPr>
          <w:p w14:paraId="17BECF7F" w14:textId="77777777" w:rsidR="002B7123" w:rsidRPr="00B95E8B" w:rsidRDefault="002B7123" w:rsidP="000C094A">
            <w:pPr>
              <w:pStyle w:val="Tabletext"/>
            </w:pPr>
            <w:r w:rsidRPr="00B95E8B">
              <w:t xml:space="preserve">For </w:t>
            </w:r>
            <w:r w:rsidR="00101C45" w:rsidRPr="00B95E8B">
              <w:t xml:space="preserve">table </w:t>
            </w:r>
            <w:r w:rsidRPr="00B95E8B">
              <w:t>grapes sold by retail sale, when is the levy due and payable?</w:t>
            </w:r>
          </w:p>
        </w:tc>
        <w:tc>
          <w:tcPr>
            <w:tcW w:w="2445" w:type="pct"/>
            <w:tcBorders>
              <w:top w:val="single" w:sz="2" w:space="0" w:color="auto"/>
              <w:bottom w:val="single" w:sz="2" w:space="0" w:color="auto"/>
            </w:tcBorders>
            <w:shd w:val="clear" w:color="auto" w:fill="auto"/>
          </w:tcPr>
          <w:p w14:paraId="0E2AF8A8" w14:textId="77777777" w:rsidR="002B7123" w:rsidRPr="00B95E8B" w:rsidRDefault="002B7123" w:rsidP="000C094A">
            <w:pPr>
              <w:pStyle w:val="Tabletext"/>
            </w:pPr>
            <w:r w:rsidRPr="00B95E8B">
              <w:t xml:space="preserve">On </w:t>
            </w:r>
            <w:r w:rsidR="006B2A9D" w:rsidRPr="00B95E8B">
              <w:t>31 August</w:t>
            </w:r>
            <w:r w:rsidRPr="00B95E8B">
              <w:t xml:space="preserve"> in the next financial year</w:t>
            </w:r>
          </w:p>
        </w:tc>
      </w:tr>
      <w:tr w:rsidR="002B7123" w:rsidRPr="00B95E8B" w14:paraId="7398ED8E" w14:textId="77777777" w:rsidTr="0082472F">
        <w:tc>
          <w:tcPr>
            <w:tcW w:w="429" w:type="pct"/>
            <w:tcBorders>
              <w:top w:val="single" w:sz="2" w:space="0" w:color="auto"/>
              <w:bottom w:val="single" w:sz="2" w:space="0" w:color="auto"/>
            </w:tcBorders>
            <w:shd w:val="clear" w:color="auto" w:fill="auto"/>
          </w:tcPr>
          <w:p w14:paraId="78B23C7D" w14:textId="77777777" w:rsidR="002B7123" w:rsidRPr="00B95E8B" w:rsidRDefault="002B7123" w:rsidP="000C094A">
            <w:pPr>
              <w:pStyle w:val="Tabletext"/>
            </w:pPr>
            <w:r w:rsidRPr="00B95E8B">
              <w:t>3</w:t>
            </w:r>
          </w:p>
        </w:tc>
        <w:tc>
          <w:tcPr>
            <w:tcW w:w="2126" w:type="pct"/>
            <w:tcBorders>
              <w:top w:val="single" w:sz="2" w:space="0" w:color="auto"/>
              <w:bottom w:val="single" w:sz="2" w:space="0" w:color="auto"/>
            </w:tcBorders>
            <w:shd w:val="clear" w:color="auto" w:fill="auto"/>
          </w:tcPr>
          <w:p w14:paraId="68C787D6" w14:textId="77777777" w:rsidR="002B7123" w:rsidRPr="00B95E8B" w:rsidRDefault="002B7123" w:rsidP="000C094A">
            <w:pPr>
              <w:pStyle w:val="Tabletext"/>
            </w:pPr>
            <w:r w:rsidRPr="00B95E8B">
              <w:t xml:space="preserve">For </w:t>
            </w:r>
            <w:r w:rsidR="00101C45" w:rsidRPr="00B95E8B">
              <w:t xml:space="preserve">table </w:t>
            </w:r>
            <w:r w:rsidRPr="00B95E8B">
              <w:t>grapes sold to a consumer at a wholesale produce market, when is the levy due and payable?</w:t>
            </w:r>
          </w:p>
        </w:tc>
        <w:tc>
          <w:tcPr>
            <w:tcW w:w="2445" w:type="pct"/>
            <w:tcBorders>
              <w:top w:val="single" w:sz="2" w:space="0" w:color="auto"/>
              <w:bottom w:val="single" w:sz="2" w:space="0" w:color="auto"/>
            </w:tcBorders>
            <w:shd w:val="clear" w:color="auto" w:fill="auto"/>
          </w:tcPr>
          <w:p w14:paraId="49B30378" w14:textId="77777777" w:rsidR="002B7123" w:rsidRPr="00B95E8B" w:rsidRDefault="002B7123" w:rsidP="000C094A">
            <w:pPr>
              <w:pStyle w:val="Tabletext"/>
            </w:pPr>
            <w:r w:rsidRPr="00B95E8B">
              <w:t>On the last day of the first calendar month after the end of the quarter</w:t>
            </w:r>
          </w:p>
        </w:tc>
      </w:tr>
      <w:tr w:rsidR="002B7123" w:rsidRPr="00B95E8B" w14:paraId="066106C0" w14:textId="77777777" w:rsidTr="0082472F">
        <w:tc>
          <w:tcPr>
            <w:tcW w:w="429" w:type="pct"/>
            <w:tcBorders>
              <w:top w:val="single" w:sz="2" w:space="0" w:color="auto"/>
              <w:bottom w:val="single" w:sz="12" w:space="0" w:color="auto"/>
            </w:tcBorders>
            <w:shd w:val="clear" w:color="auto" w:fill="auto"/>
          </w:tcPr>
          <w:p w14:paraId="4CDE4E0E" w14:textId="77777777" w:rsidR="002B7123" w:rsidRPr="00B95E8B" w:rsidRDefault="002B7123" w:rsidP="000C094A">
            <w:pPr>
              <w:pStyle w:val="Tabletext"/>
            </w:pPr>
            <w:r w:rsidRPr="00B95E8B">
              <w:t>4</w:t>
            </w:r>
          </w:p>
        </w:tc>
        <w:tc>
          <w:tcPr>
            <w:tcW w:w="2126" w:type="pct"/>
            <w:tcBorders>
              <w:top w:val="single" w:sz="2" w:space="0" w:color="auto"/>
              <w:bottom w:val="single" w:sz="12" w:space="0" w:color="auto"/>
            </w:tcBorders>
            <w:shd w:val="clear" w:color="auto" w:fill="auto"/>
          </w:tcPr>
          <w:p w14:paraId="07655777" w14:textId="77777777" w:rsidR="002B7123" w:rsidRPr="00B95E8B" w:rsidRDefault="002B7123" w:rsidP="000C094A">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55D924AE" w14:textId="77777777" w:rsidR="002B7123" w:rsidRPr="00B95E8B" w:rsidRDefault="002B7123" w:rsidP="000C094A">
            <w:pPr>
              <w:pStyle w:val="Tabletext"/>
            </w:pPr>
            <w:r w:rsidRPr="00B95E8B">
              <w:t>The Commonwealth</w:t>
            </w:r>
          </w:p>
        </w:tc>
      </w:tr>
    </w:tbl>
    <w:p w14:paraId="534C9791" w14:textId="3FAA5B6F" w:rsidR="00183D47" w:rsidRPr="00B95E8B" w:rsidRDefault="002B7123" w:rsidP="002B7123">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6</w:t>
      </w:r>
      <w:r w:rsidR="00AF41E6" w:rsidRPr="00B95E8B">
        <w:t>6</w:t>
      </w:r>
      <w:r w:rsidR="002A2C22">
        <w:noBreakHyphen/>
      </w:r>
      <w:r w:rsidR="00AF41E6" w:rsidRPr="00B95E8B">
        <w:t>2</w:t>
      </w:r>
      <w:r w:rsidR="00AE4BD7" w:rsidRPr="00B95E8B">
        <w:t xml:space="preserve"> </w:t>
      </w:r>
      <w:r w:rsidR="00B63FAC" w:rsidRPr="00B95E8B">
        <w:t>of this Schedule</w:t>
      </w:r>
      <w:r w:rsidRPr="00B95E8B">
        <w:t>.</w:t>
      </w:r>
    </w:p>
    <w:p w14:paraId="3C5F68C6" w14:textId="0C6A8CF4" w:rsidR="00183D47" w:rsidRPr="00B95E8B" w:rsidRDefault="00183D47" w:rsidP="00183D47">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3433844" w14:textId="77777777" w:rsidR="002B7123" w:rsidRPr="00B95E8B" w:rsidRDefault="002B7123" w:rsidP="002B7123">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4D2555B" w14:textId="77777777" w:rsidR="002B7123" w:rsidRPr="00B95E8B" w:rsidRDefault="002B7123" w:rsidP="002B7123">
      <w:pPr>
        <w:pStyle w:val="SubsectionHead"/>
      </w:pPr>
      <w:r w:rsidRPr="00B95E8B">
        <w:t>When table grapes export charge due and payable</w:t>
      </w:r>
    </w:p>
    <w:p w14:paraId="042156EF" w14:textId="600EA4DF" w:rsidR="002B7123" w:rsidRPr="00B95E8B" w:rsidRDefault="002B7123" w:rsidP="002B7123">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w:t>
      </w:r>
      <w:r w:rsidR="0047565C" w:rsidRPr="00B95E8B">
        <w:t xml:space="preserve">by </w:t>
      </w:r>
      <w:r w:rsidR="00C91FA7" w:rsidRPr="00B95E8B">
        <w:t>clause 6</w:t>
      </w:r>
      <w:r w:rsidR="00AF41E6" w:rsidRPr="00B95E8B">
        <w:t>6</w:t>
      </w:r>
      <w:r w:rsidR="002A2C22">
        <w:noBreakHyphen/>
      </w:r>
      <w:r w:rsidR="00AF41E6" w:rsidRPr="00B95E8B">
        <w:t>1</w:t>
      </w:r>
      <w:r w:rsidR="0047565C" w:rsidRPr="00B95E8B">
        <w:t xml:space="preserve"> of </w:t>
      </w:r>
      <w:r w:rsidR="006B2A9D" w:rsidRPr="00B95E8B">
        <w:t>Schedule 2</w:t>
      </w:r>
      <w:r w:rsidR="0047565C" w:rsidRPr="00B95E8B">
        <w:t xml:space="preserve"> to the </w:t>
      </w:r>
      <w:r w:rsidR="0047565C" w:rsidRPr="00B95E8B">
        <w:rPr>
          <w:i/>
        </w:rPr>
        <w:t xml:space="preserve">Primary Industries (Customs) Charges </w:t>
      </w:r>
      <w:r w:rsidR="00A90B9D" w:rsidRPr="00B95E8B">
        <w:rPr>
          <w:i/>
        </w:rPr>
        <w:t>Regulations 2</w:t>
      </w:r>
      <w:r w:rsidR="008D04F7" w:rsidRPr="00B95E8B">
        <w:rPr>
          <w:i/>
        </w:rPr>
        <w:t>024</w:t>
      </w:r>
      <w:r w:rsidR="0047565C" w:rsidRPr="00B95E8B">
        <w:rPr>
          <w:i/>
        </w:rPr>
        <w:t xml:space="preserve"> </w:t>
      </w:r>
      <w:r w:rsidRPr="00B95E8B">
        <w:t xml:space="preserve">on table grapes that are exported </w:t>
      </w:r>
      <w:r w:rsidR="00EE7C00" w:rsidRPr="00B95E8B">
        <w:t xml:space="preserve">from Australia </w:t>
      </w:r>
      <w:r w:rsidRPr="00B95E8B">
        <w:t>in a quarter in a financial year, this table has effect.</w:t>
      </w:r>
    </w:p>
    <w:p w14:paraId="0E10BE42" w14:textId="77777777" w:rsidR="002B7123" w:rsidRPr="00B95E8B" w:rsidRDefault="002B7123" w:rsidP="002B712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2B7123" w:rsidRPr="00B95E8B" w14:paraId="76089E3B" w14:textId="77777777" w:rsidTr="0082472F">
        <w:trPr>
          <w:tblHeader/>
        </w:trPr>
        <w:tc>
          <w:tcPr>
            <w:tcW w:w="5000" w:type="pct"/>
            <w:gridSpan w:val="3"/>
            <w:tcBorders>
              <w:top w:val="single" w:sz="12" w:space="0" w:color="auto"/>
              <w:bottom w:val="single" w:sz="2" w:space="0" w:color="auto"/>
            </w:tcBorders>
            <w:shd w:val="clear" w:color="auto" w:fill="auto"/>
          </w:tcPr>
          <w:p w14:paraId="335F9CA1" w14:textId="77777777" w:rsidR="002B7123" w:rsidRPr="00B95E8B" w:rsidRDefault="002B7123" w:rsidP="000C094A">
            <w:pPr>
              <w:pStyle w:val="TableHeading"/>
            </w:pPr>
            <w:r w:rsidRPr="00B95E8B">
              <w:t>Table grapes export charge</w:t>
            </w:r>
          </w:p>
        </w:tc>
      </w:tr>
      <w:tr w:rsidR="002B7123" w:rsidRPr="00B95E8B" w14:paraId="5D81DD34" w14:textId="77777777" w:rsidTr="0082472F">
        <w:trPr>
          <w:tblHeader/>
        </w:trPr>
        <w:tc>
          <w:tcPr>
            <w:tcW w:w="429" w:type="pct"/>
            <w:tcBorders>
              <w:top w:val="single" w:sz="2" w:space="0" w:color="auto"/>
              <w:bottom w:val="single" w:sz="12" w:space="0" w:color="auto"/>
            </w:tcBorders>
            <w:shd w:val="clear" w:color="auto" w:fill="auto"/>
          </w:tcPr>
          <w:p w14:paraId="43AB4428" w14:textId="77777777" w:rsidR="002B7123" w:rsidRPr="00B95E8B" w:rsidRDefault="002B7123" w:rsidP="000C094A">
            <w:pPr>
              <w:pStyle w:val="TableHeading"/>
            </w:pPr>
            <w:r w:rsidRPr="00B95E8B">
              <w:t>Item</w:t>
            </w:r>
          </w:p>
        </w:tc>
        <w:tc>
          <w:tcPr>
            <w:tcW w:w="2126" w:type="pct"/>
            <w:tcBorders>
              <w:top w:val="single" w:sz="2" w:space="0" w:color="auto"/>
              <w:bottom w:val="single" w:sz="12" w:space="0" w:color="auto"/>
            </w:tcBorders>
            <w:shd w:val="clear" w:color="auto" w:fill="auto"/>
          </w:tcPr>
          <w:p w14:paraId="1C627CCA" w14:textId="77777777" w:rsidR="002B7123" w:rsidRPr="00B95E8B" w:rsidRDefault="002B7123" w:rsidP="000C094A">
            <w:pPr>
              <w:pStyle w:val="TableHeading"/>
            </w:pPr>
            <w:r w:rsidRPr="00B95E8B">
              <w:t>Matter</w:t>
            </w:r>
          </w:p>
        </w:tc>
        <w:tc>
          <w:tcPr>
            <w:tcW w:w="2445" w:type="pct"/>
            <w:tcBorders>
              <w:top w:val="single" w:sz="2" w:space="0" w:color="auto"/>
              <w:bottom w:val="single" w:sz="12" w:space="0" w:color="auto"/>
            </w:tcBorders>
            <w:shd w:val="clear" w:color="auto" w:fill="auto"/>
          </w:tcPr>
          <w:p w14:paraId="095A0516" w14:textId="77777777" w:rsidR="002B7123" w:rsidRPr="00B95E8B" w:rsidRDefault="002B7123" w:rsidP="000C094A">
            <w:pPr>
              <w:pStyle w:val="TableHeading"/>
            </w:pPr>
            <w:r w:rsidRPr="00B95E8B">
              <w:t>Rule</w:t>
            </w:r>
          </w:p>
        </w:tc>
      </w:tr>
      <w:tr w:rsidR="002B7123" w:rsidRPr="00B95E8B" w14:paraId="23FECD66" w14:textId="77777777" w:rsidTr="0082472F">
        <w:tc>
          <w:tcPr>
            <w:tcW w:w="429" w:type="pct"/>
            <w:tcBorders>
              <w:top w:val="single" w:sz="2" w:space="0" w:color="auto"/>
              <w:bottom w:val="single" w:sz="2" w:space="0" w:color="auto"/>
            </w:tcBorders>
            <w:shd w:val="clear" w:color="auto" w:fill="auto"/>
          </w:tcPr>
          <w:p w14:paraId="5A100747" w14:textId="77777777" w:rsidR="002B7123" w:rsidRPr="00B95E8B" w:rsidRDefault="002B7123" w:rsidP="000C094A">
            <w:pPr>
              <w:pStyle w:val="Tabletext"/>
            </w:pPr>
            <w:r w:rsidRPr="00B95E8B">
              <w:t>1</w:t>
            </w:r>
          </w:p>
        </w:tc>
        <w:tc>
          <w:tcPr>
            <w:tcW w:w="2126" w:type="pct"/>
            <w:tcBorders>
              <w:top w:val="single" w:sz="2" w:space="0" w:color="auto"/>
              <w:bottom w:val="single" w:sz="2" w:space="0" w:color="auto"/>
            </w:tcBorders>
            <w:shd w:val="clear" w:color="auto" w:fill="auto"/>
          </w:tcPr>
          <w:p w14:paraId="33F42482" w14:textId="77777777" w:rsidR="002B7123" w:rsidRPr="00B95E8B" w:rsidRDefault="002B7123" w:rsidP="000C094A">
            <w:pPr>
              <w:pStyle w:val="Tabletext"/>
            </w:pPr>
            <w:r w:rsidRPr="00B95E8B">
              <w:t xml:space="preserve">For </w:t>
            </w:r>
            <w:r w:rsidR="00183FE4" w:rsidRPr="00B95E8B">
              <w:t xml:space="preserve">table </w:t>
            </w:r>
            <w:r w:rsidRPr="00B95E8B">
              <w:t>grapes exported through an exporting agent, when is the charge due and payable?</w:t>
            </w:r>
          </w:p>
        </w:tc>
        <w:tc>
          <w:tcPr>
            <w:tcW w:w="2445" w:type="pct"/>
            <w:tcBorders>
              <w:top w:val="single" w:sz="2" w:space="0" w:color="auto"/>
              <w:bottom w:val="single" w:sz="2" w:space="0" w:color="auto"/>
            </w:tcBorders>
            <w:shd w:val="clear" w:color="auto" w:fill="auto"/>
          </w:tcPr>
          <w:p w14:paraId="3829506A" w14:textId="77777777" w:rsidR="002B7123" w:rsidRPr="00B95E8B" w:rsidRDefault="002B7123" w:rsidP="000C094A">
            <w:pPr>
              <w:pStyle w:val="Tabletext"/>
            </w:pPr>
            <w:r w:rsidRPr="00B95E8B">
              <w:t>On the last day of the first calendar month after the end of the quarter</w:t>
            </w:r>
          </w:p>
        </w:tc>
      </w:tr>
      <w:tr w:rsidR="002B7123" w:rsidRPr="00B95E8B" w14:paraId="73FCC50F" w14:textId="77777777" w:rsidTr="0082472F">
        <w:tc>
          <w:tcPr>
            <w:tcW w:w="429" w:type="pct"/>
            <w:tcBorders>
              <w:top w:val="single" w:sz="2" w:space="0" w:color="auto"/>
              <w:bottom w:val="single" w:sz="2" w:space="0" w:color="auto"/>
            </w:tcBorders>
            <w:shd w:val="clear" w:color="auto" w:fill="auto"/>
          </w:tcPr>
          <w:p w14:paraId="011A8233" w14:textId="77777777" w:rsidR="002B7123" w:rsidRPr="00B95E8B" w:rsidRDefault="002B7123" w:rsidP="000C094A">
            <w:pPr>
              <w:pStyle w:val="Tabletext"/>
            </w:pPr>
            <w:r w:rsidRPr="00B95E8B">
              <w:t>2</w:t>
            </w:r>
          </w:p>
        </w:tc>
        <w:tc>
          <w:tcPr>
            <w:tcW w:w="2126" w:type="pct"/>
            <w:tcBorders>
              <w:top w:val="single" w:sz="2" w:space="0" w:color="auto"/>
              <w:bottom w:val="single" w:sz="2" w:space="0" w:color="auto"/>
            </w:tcBorders>
            <w:shd w:val="clear" w:color="auto" w:fill="auto"/>
          </w:tcPr>
          <w:p w14:paraId="71017E38" w14:textId="77777777" w:rsidR="002B7123" w:rsidRPr="00B95E8B" w:rsidRDefault="002B7123" w:rsidP="000C094A">
            <w:pPr>
              <w:pStyle w:val="Tabletext"/>
            </w:pPr>
            <w:r w:rsidRPr="00B95E8B">
              <w:t xml:space="preserve">For </w:t>
            </w:r>
            <w:r w:rsidR="00183FE4" w:rsidRPr="00B95E8B">
              <w:t xml:space="preserve">table </w:t>
            </w:r>
            <w:r w:rsidRPr="00B95E8B">
              <w:t>grapes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6154242D" w14:textId="77777777" w:rsidR="002B7123" w:rsidRPr="00B95E8B" w:rsidRDefault="002B7123" w:rsidP="000C094A">
            <w:pPr>
              <w:pStyle w:val="Tabletext"/>
            </w:pPr>
            <w:r w:rsidRPr="00B95E8B">
              <w:t>On the last day of the first calendar month after the end of the quarter</w:t>
            </w:r>
          </w:p>
        </w:tc>
      </w:tr>
      <w:tr w:rsidR="002B7123" w:rsidRPr="00B95E8B" w14:paraId="0E08542D" w14:textId="77777777" w:rsidTr="0082472F">
        <w:tc>
          <w:tcPr>
            <w:tcW w:w="429" w:type="pct"/>
            <w:tcBorders>
              <w:top w:val="single" w:sz="2" w:space="0" w:color="auto"/>
              <w:bottom w:val="single" w:sz="12" w:space="0" w:color="auto"/>
            </w:tcBorders>
            <w:shd w:val="clear" w:color="auto" w:fill="auto"/>
          </w:tcPr>
          <w:p w14:paraId="4320D42C" w14:textId="77777777" w:rsidR="002B7123" w:rsidRPr="00B95E8B" w:rsidRDefault="002B7123" w:rsidP="000C094A">
            <w:pPr>
              <w:pStyle w:val="Tabletext"/>
            </w:pPr>
            <w:r w:rsidRPr="00B95E8B">
              <w:t>3</w:t>
            </w:r>
          </w:p>
        </w:tc>
        <w:tc>
          <w:tcPr>
            <w:tcW w:w="2126" w:type="pct"/>
            <w:tcBorders>
              <w:top w:val="single" w:sz="2" w:space="0" w:color="auto"/>
              <w:bottom w:val="single" w:sz="12" w:space="0" w:color="auto"/>
            </w:tcBorders>
            <w:shd w:val="clear" w:color="auto" w:fill="auto"/>
          </w:tcPr>
          <w:p w14:paraId="5D788269" w14:textId="77777777" w:rsidR="002B7123" w:rsidRPr="00B95E8B" w:rsidRDefault="002B7123" w:rsidP="000C094A">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732FDB98" w14:textId="77777777" w:rsidR="002B7123" w:rsidRPr="00B95E8B" w:rsidRDefault="002B7123" w:rsidP="000C094A">
            <w:pPr>
              <w:pStyle w:val="Tabletext"/>
            </w:pPr>
            <w:r w:rsidRPr="00B95E8B">
              <w:t>The Commonwealth</w:t>
            </w:r>
          </w:p>
        </w:tc>
      </w:tr>
    </w:tbl>
    <w:p w14:paraId="709202DC" w14:textId="7BABC13B" w:rsidR="00953320" w:rsidRPr="00B95E8B" w:rsidRDefault="002B7123" w:rsidP="002B7123">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6</w:t>
      </w:r>
      <w:r w:rsidR="00AF41E6" w:rsidRPr="00B95E8B">
        <w:t>6</w:t>
      </w:r>
      <w:r w:rsidR="002A2C22">
        <w:noBreakHyphen/>
      </w:r>
      <w:r w:rsidR="00AF41E6" w:rsidRPr="00B95E8B">
        <w:t>2</w:t>
      </w:r>
      <w:r w:rsidR="00AE4BD7" w:rsidRPr="00B95E8B">
        <w:t xml:space="preserve"> </w:t>
      </w:r>
      <w:r w:rsidR="00B63FAC" w:rsidRPr="00B95E8B">
        <w:t>of this Schedule</w:t>
      </w:r>
      <w:r w:rsidRPr="00B95E8B">
        <w:t>.</w:t>
      </w:r>
    </w:p>
    <w:p w14:paraId="2C849AD3" w14:textId="28387A67" w:rsidR="00953320" w:rsidRPr="00B95E8B" w:rsidRDefault="00953320" w:rsidP="00953320">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76344F84" w14:textId="77777777" w:rsidR="002B7123" w:rsidRPr="00B95E8B" w:rsidRDefault="002B7123" w:rsidP="002B7123">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4FDB6401" w14:textId="77777777" w:rsidR="002B7123" w:rsidRPr="00B95E8B" w:rsidRDefault="002B7123" w:rsidP="002B7123">
      <w:pPr>
        <w:pStyle w:val="SubsectionHead"/>
      </w:pPr>
      <w:r w:rsidRPr="00B95E8B">
        <w:t>Giving quarterly or annual returns</w:t>
      </w:r>
    </w:p>
    <w:p w14:paraId="2E984751" w14:textId="6B450448" w:rsidR="002B7123" w:rsidRPr="00B95E8B" w:rsidRDefault="002B7123" w:rsidP="002B7123">
      <w:pPr>
        <w:pStyle w:val="subsection"/>
      </w:pPr>
      <w:r w:rsidRPr="00B95E8B">
        <w:tab/>
        <w:t>(3)</w:t>
      </w:r>
      <w:r w:rsidRPr="00B95E8B">
        <w:tab/>
        <w:t xml:space="preserve">For the purposes of </w:t>
      </w:r>
      <w:r w:rsidR="00C91FA7" w:rsidRPr="00B95E8B">
        <w:t>paragraph 5</w:t>
      </w:r>
      <w:r w:rsidR="00526692" w:rsidRPr="00B95E8B">
        <w:t>9</w:t>
      </w:r>
      <w:r w:rsidRPr="00B95E8B">
        <w:t xml:space="preserve">(2)(a) of the Act, </w:t>
      </w:r>
      <w:r w:rsidR="00D25512" w:rsidRPr="00B95E8B">
        <w:t xml:space="preserve">for levy imposed by </w:t>
      </w:r>
      <w:r w:rsidR="00C91FA7" w:rsidRPr="00B95E8B">
        <w:t>clause 6</w:t>
      </w:r>
      <w:r w:rsidR="00AF41E6" w:rsidRPr="00B95E8B">
        <w:t>6</w:t>
      </w:r>
      <w:r w:rsidR="002A2C22">
        <w:noBreakHyphen/>
      </w:r>
      <w:r w:rsidR="00AF41E6" w:rsidRPr="00B95E8B">
        <w:t>1</w:t>
      </w:r>
      <w:r w:rsidR="00D25512" w:rsidRPr="00B95E8B">
        <w:t xml:space="preserve"> of </w:t>
      </w:r>
      <w:r w:rsidR="006B2A9D" w:rsidRPr="00B95E8B">
        <w:t>Schedule 2</w:t>
      </w:r>
      <w:r w:rsidR="00D25512" w:rsidRPr="00B95E8B">
        <w:t xml:space="preserve"> to the </w:t>
      </w:r>
      <w:r w:rsidR="00D25512" w:rsidRPr="00B95E8B">
        <w:rPr>
          <w:i/>
        </w:rPr>
        <w:t xml:space="preserve">Primary Industries (Excise) Levies </w:t>
      </w:r>
      <w:r w:rsidR="00A90B9D" w:rsidRPr="00B95E8B">
        <w:rPr>
          <w:i/>
        </w:rPr>
        <w:t>Regulations 2</w:t>
      </w:r>
      <w:r w:rsidR="008D04F7" w:rsidRPr="00B95E8B">
        <w:rPr>
          <w:i/>
        </w:rPr>
        <w:t>024</w:t>
      </w:r>
      <w:r w:rsidR="00D25512" w:rsidRPr="00B95E8B">
        <w:t xml:space="preserve"> on table grapes, or charge imposed by </w:t>
      </w:r>
      <w:r w:rsidR="00C91FA7" w:rsidRPr="00B95E8B">
        <w:t>clause 6</w:t>
      </w:r>
      <w:r w:rsidR="00AF41E6" w:rsidRPr="00B95E8B">
        <w:t>6</w:t>
      </w:r>
      <w:r w:rsidR="002A2C22">
        <w:noBreakHyphen/>
      </w:r>
      <w:r w:rsidR="00AF41E6" w:rsidRPr="00B95E8B">
        <w:t>1</w:t>
      </w:r>
      <w:r w:rsidR="00D25512" w:rsidRPr="00B95E8B">
        <w:t xml:space="preserve"> of </w:t>
      </w:r>
      <w:r w:rsidR="006B2A9D" w:rsidRPr="00B95E8B">
        <w:t>Schedule 2</w:t>
      </w:r>
      <w:r w:rsidR="00D25512" w:rsidRPr="00B95E8B">
        <w:t xml:space="preserve"> to the </w:t>
      </w:r>
      <w:r w:rsidR="00D25512" w:rsidRPr="00B95E8B">
        <w:rPr>
          <w:i/>
        </w:rPr>
        <w:t xml:space="preserve">Primary Industries (Customs) Charges </w:t>
      </w:r>
      <w:r w:rsidR="00A90B9D" w:rsidRPr="00B95E8B">
        <w:rPr>
          <w:i/>
        </w:rPr>
        <w:t>Regulations 2</w:t>
      </w:r>
      <w:r w:rsidR="008D04F7" w:rsidRPr="00B95E8B">
        <w:rPr>
          <w:i/>
        </w:rPr>
        <w:t>024</w:t>
      </w:r>
      <w:r w:rsidR="00D25512" w:rsidRPr="00B95E8B">
        <w:t xml:space="preserve"> on table grapes, this table has effect.</w:t>
      </w:r>
    </w:p>
    <w:p w14:paraId="22F4B6CF" w14:textId="77777777" w:rsidR="002B7123" w:rsidRPr="00B95E8B" w:rsidRDefault="002B7123" w:rsidP="002B712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B7123" w:rsidRPr="00B95E8B" w14:paraId="60859DBD" w14:textId="77777777" w:rsidTr="0082472F">
        <w:trPr>
          <w:tblHeader/>
        </w:trPr>
        <w:tc>
          <w:tcPr>
            <w:tcW w:w="5000" w:type="pct"/>
            <w:gridSpan w:val="3"/>
            <w:tcBorders>
              <w:top w:val="single" w:sz="12" w:space="0" w:color="auto"/>
              <w:bottom w:val="single" w:sz="2" w:space="0" w:color="auto"/>
            </w:tcBorders>
            <w:shd w:val="clear" w:color="auto" w:fill="auto"/>
          </w:tcPr>
          <w:p w14:paraId="2115E883" w14:textId="77777777" w:rsidR="002B7123" w:rsidRPr="00B95E8B" w:rsidRDefault="002B7123" w:rsidP="000C094A">
            <w:pPr>
              <w:pStyle w:val="TableHeading"/>
            </w:pPr>
            <w:r w:rsidRPr="00B95E8B">
              <w:t>Quarterly or annual returns</w:t>
            </w:r>
          </w:p>
        </w:tc>
      </w:tr>
      <w:tr w:rsidR="002B7123" w:rsidRPr="00B95E8B" w14:paraId="2DE2FE67" w14:textId="77777777" w:rsidTr="0082472F">
        <w:trPr>
          <w:tblHeader/>
        </w:trPr>
        <w:tc>
          <w:tcPr>
            <w:tcW w:w="429" w:type="pct"/>
            <w:tcBorders>
              <w:top w:val="single" w:sz="2" w:space="0" w:color="auto"/>
              <w:bottom w:val="single" w:sz="12" w:space="0" w:color="auto"/>
            </w:tcBorders>
            <w:shd w:val="clear" w:color="auto" w:fill="auto"/>
          </w:tcPr>
          <w:p w14:paraId="010145B0" w14:textId="77777777" w:rsidR="002B7123" w:rsidRPr="00B95E8B" w:rsidRDefault="002B7123" w:rsidP="000C094A">
            <w:pPr>
              <w:pStyle w:val="TableHeading"/>
            </w:pPr>
            <w:r w:rsidRPr="00B95E8B">
              <w:t>Item</w:t>
            </w:r>
          </w:p>
        </w:tc>
        <w:tc>
          <w:tcPr>
            <w:tcW w:w="2285" w:type="pct"/>
            <w:tcBorders>
              <w:top w:val="single" w:sz="2" w:space="0" w:color="auto"/>
              <w:bottom w:val="single" w:sz="12" w:space="0" w:color="auto"/>
            </w:tcBorders>
            <w:shd w:val="clear" w:color="auto" w:fill="auto"/>
          </w:tcPr>
          <w:p w14:paraId="28DB253D" w14:textId="77777777" w:rsidR="002B7123" w:rsidRPr="00B95E8B" w:rsidRDefault="002B7123" w:rsidP="000C094A">
            <w:pPr>
              <w:pStyle w:val="TableHeading"/>
            </w:pPr>
            <w:r w:rsidRPr="00B95E8B">
              <w:t>Matter</w:t>
            </w:r>
          </w:p>
        </w:tc>
        <w:tc>
          <w:tcPr>
            <w:tcW w:w="2286" w:type="pct"/>
            <w:tcBorders>
              <w:top w:val="single" w:sz="2" w:space="0" w:color="auto"/>
              <w:bottom w:val="single" w:sz="12" w:space="0" w:color="auto"/>
            </w:tcBorders>
            <w:shd w:val="clear" w:color="auto" w:fill="auto"/>
          </w:tcPr>
          <w:p w14:paraId="7A3066C1" w14:textId="77777777" w:rsidR="002B7123" w:rsidRPr="00B95E8B" w:rsidRDefault="002B7123" w:rsidP="000C094A">
            <w:pPr>
              <w:pStyle w:val="TableHeading"/>
            </w:pPr>
            <w:r w:rsidRPr="00B95E8B">
              <w:t>Rule</w:t>
            </w:r>
          </w:p>
        </w:tc>
      </w:tr>
      <w:tr w:rsidR="002B7123" w:rsidRPr="00B95E8B" w14:paraId="092AF470" w14:textId="77777777" w:rsidTr="0082472F">
        <w:tc>
          <w:tcPr>
            <w:tcW w:w="429" w:type="pct"/>
            <w:tcBorders>
              <w:top w:val="single" w:sz="2" w:space="0" w:color="auto"/>
              <w:bottom w:val="single" w:sz="2" w:space="0" w:color="auto"/>
            </w:tcBorders>
            <w:shd w:val="clear" w:color="auto" w:fill="auto"/>
          </w:tcPr>
          <w:p w14:paraId="78467015" w14:textId="77777777" w:rsidR="002B7123" w:rsidRPr="00B95E8B" w:rsidRDefault="002B7123" w:rsidP="000C094A">
            <w:pPr>
              <w:pStyle w:val="Tabletext"/>
            </w:pPr>
            <w:r w:rsidRPr="00B95E8B">
              <w:t>1</w:t>
            </w:r>
          </w:p>
        </w:tc>
        <w:tc>
          <w:tcPr>
            <w:tcW w:w="2285" w:type="pct"/>
            <w:tcBorders>
              <w:top w:val="single" w:sz="2" w:space="0" w:color="auto"/>
              <w:bottom w:val="single" w:sz="2" w:space="0" w:color="auto"/>
            </w:tcBorders>
            <w:shd w:val="clear" w:color="auto" w:fill="auto"/>
          </w:tcPr>
          <w:p w14:paraId="4146DE73" w14:textId="77777777" w:rsidR="002B7123" w:rsidRPr="00B95E8B" w:rsidRDefault="002B7123" w:rsidP="000C094A">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56D0AF54" w14:textId="77777777" w:rsidR="002B7123" w:rsidRPr="00B95E8B" w:rsidRDefault="002B7123" w:rsidP="000C094A">
            <w:pPr>
              <w:pStyle w:val="Tabletext"/>
            </w:pPr>
            <w:r w:rsidRPr="00B95E8B">
              <w:t>The following</w:t>
            </w:r>
            <w:r w:rsidR="00422F61" w:rsidRPr="00B95E8B">
              <w:t xml:space="preserve"> person</w:t>
            </w:r>
            <w:r w:rsidRPr="00B95E8B">
              <w:t>:</w:t>
            </w:r>
          </w:p>
          <w:p w14:paraId="1EE30348" w14:textId="77777777" w:rsidR="002B7123" w:rsidRPr="00B95E8B" w:rsidRDefault="002B7123" w:rsidP="000C094A">
            <w:pPr>
              <w:pStyle w:val="Tablea"/>
            </w:pPr>
            <w:r w:rsidRPr="00B95E8B">
              <w:t xml:space="preserve">(a) for </w:t>
            </w:r>
            <w:r w:rsidR="00183FE4" w:rsidRPr="00B95E8B">
              <w:t xml:space="preserve">table </w:t>
            </w:r>
            <w:r w:rsidRPr="00B95E8B">
              <w:t>grapes sold by the levy payer in the quarter to a consumer at a wholesale produce market—the levy payer;</w:t>
            </w:r>
          </w:p>
          <w:p w14:paraId="0601ABDD" w14:textId="77777777" w:rsidR="002B7123" w:rsidRPr="00B95E8B" w:rsidRDefault="002B7123" w:rsidP="000C094A">
            <w:pPr>
              <w:pStyle w:val="Tablea"/>
            </w:pPr>
            <w:r w:rsidRPr="00B95E8B">
              <w:t xml:space="preserve">(b) for </w:t>
            </w:r>
            <w:r w:rsidR="00183FE4" w:rsidRPr="00B95E8B">
              <w:t xml:space="preserve">table </w:t>
            </w:r>
            <w:r w:rsidRPr="00B95E8B">
              <w:t>grapes exported in the quarter other than through an exporting agent—the charge payer</w:t>
            </w:r>
          </w:p>
        </w:tc>
      </w:tr>
      <w:tr w:rsidR="002B7123" w:rsidRPr="00B95E8B" w14:paraId="69EA8BFA" w14:textId="77777777" w:rsidTr="0082472F">
        <w:tc>
          <w:tcPr>
            <w:tcW w:w="429" w:type="pct"/>
            <w:tcBorders>
              <w:top w:val="single" w:sz="2" w:space="0" w:color="auto"/>
              <w:bottom w:val="single" w:sz="2" w:space="0" w:color="auto"/>
            </w:tcBorders>
            <w:shd w:val="clear" w:color="auto" w:fill="auto"/>
          </w:tcPr>
          <w:p w14:paraId="4FF0142D" w14:textId="77777777" w:rsidR="002B7123" w:rsidRPr="00B95E8B" w:rsidRDefault="002B7123" w:rsidP="000C094A">
            <w:pPr>
              <w:pStyle w:val="Tabletext"/>
            </w:pPr>
            <w:r w:rsidRPr="00B95E8B">
              <w:t>2</w:t>
            </w:r>
          </w:p>
        </w:tc>
        <w:tc>
          <w:tcPr>
            <w:tcW w:w="2285" w:type="pct"/>
            <w:tcBorders>
              <w:top w:val="single" w:sz="2" w:space="0" w:color="auto"/>
              <w:bottom w:val="single" w:sz="2" w:space="0" w:color="auto"/>
            </w:tcBorders>
            <w:shd w:val="clear" w:color="auto" w:fill="auto"/>
          </w:tcPr>
          <w:p w14:paraId="4842D19F" w14:textId="77777777" w:rsidR="002B7123" w:rsidRPr="00B95E8B" w:rsidRDefault="002B7123" w:rsidP="000C094A">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4670A158" w14:textId="77777777" w:rsidR="002B7123" w:rsidRPr="00B95E8B" w:rsidRDefault="002B7123" w:rsidP="000C094A">
            <w:pPr>
              <w:pStyle w:val="Tabletext"/>
            </w:pPr>
            <w:r w:rsidRPr="00B95E8B">
              <w:t xml:space="preserve">For </w:t>
            </w:r>
            <w:r w:rsidR="00183FE4" w:rsidRPr="00B95E8B">
              <w:t xml:space="preserve">table </w:t>
            </w:r>
            <w:r w:rsidRPr="00B95E8B">
              <w:t>grapes sold by the levy payer by retail sale in the year—the levy payer</w:t>
            </w:r>
          </w:p>
        </w:tc>
      </w:tr>
      <w:tr w:rsidR="002B7123" w:rsidRPr="00B95E8B" w14:paraId="59BFAF0E" w14:textId="77777777" w:rsidTr="0082472F">
        <w:tc>
          <w:tcPr>
            <w:tcW w:w="429" w:type="pct"/>
            <w:tcBorders>
              <w:top w:val="single" w:sz="2" w:space="0" w:color="auto"/>
              <w:bottom w:val="single" w:sz="2" w:space="0" w:color="auto"/>
            </w:tcBorders>
            <w:shd w:val="clear" w:color="auto" w:fill="auto"/>
          </w:tcPr>
          <w:p w14:paraId="6608DBF2" w14:textId="77777777" w:rsidR="002B7123" w:rsidRPr="00B95E8B" w:rsidRDefault="002B7123" w:rsidP="000C094A">
            <w:pPr>
              <w:pStyle w:val="Tabletext"/>
            </w:pPr>
            <w:r w:rsidRPr="00B95E8B">
              <w:t>3</w:t>
            </w:r>
          </w:p>
        </w:tc>
        <w:tc>
          <w:tcPr>
            <w:tcW w:w="2285" w:type="pct"/>
            <w:tcBorders>
              <w:top w:val="single" w:sz="2" w:space="0" w:color="auto"/>
              <w:bottom w:val="single" w:sz="2" w:space="0" w:color="auto"/>
            </w:tcBorders>
            <w:shd w:val="clear" w:color="auto" w:fill="auto"/>
          </w:tcPr>
          <w:p w14:paraId="7CEAC2DB" w14:textId="77777777" w:rsidR="002B7123" w:rsidRPr="00B95E8B" w:rsidRDefault="002B7123" w:rsidP="000C094A">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54233A2" w14:textId="77777777" w:rsidR="002B7123" w:rsidRPr="00B95E8B" w:rsidRDefault="002B7123" w:rsidP="000C094A">
            <w:pPr>
              <w:pStyle w:val="Tablea"/>
            </w:pPr>
            <w:r w:rsidRPr="00B95E8B">
              <w:t>(a) for a return for a quarter—before the end of the first calendar month after the end of the quarter; or</w:t>
            </w:r>
          </w:p>
          <w:p w14:paraId="67C3B33A" w14:textId="77777777" w:rsidR="002B7123" w:rsidRPr="00B95E8B" w:rsidRDefault="002B7123" w:rsidP="000C094A">
            <w:pPr>
              <w:pStyle w:val="Tablea"/>
            </w:pPr>
            <w:r w:rsidRPr="00B95E8B">
              <w:t xml:space="preserve">(b) for a return for a financial year—before the end of </w:t>
            </w:r>
            <w:r w:rsidR="006B2A9D" w:rsidRPr="00B95E8B">
              <w:t>August</w:t>
            </w:r>
            <w:r w:rsidRPr="00B95E8B">
              <w:t xml:space="preserve"> in the next financial year</w:t>
            </w:r>
          </w:p>
        </w:tc>
      </w:tr>
      <w:tr w:rsidR="002B7123" w:rsidRPr="00B95E8B" w14:paraId="15766F76" w14:textId="77777777" w:rsidTr="0082472F">
        <w:tc>
          <w:tcPr>
            <w:tcW w:w="429" w:type="pct"/>
            <w:tcBorders>
              <w:top w:val="single" w:sz="2" w:space="0" w:color="auto"/>
              <w:bottom w:val="single" w:sz="2" w:space="0" w:color="auto"/>
            </w:tcBorders>
            <w:shd w:val="clear" w:color="auto" w:fill="auto"/>
          </w:tcPr>
          <w:p w14:paraId="29AB9703" w14:textId="77777777" w:rsidR="002B7123" w:rsidRPr="00B95E8B" w:rsidRDefault="002B7123" w:rsidP="000C094A">
            <w:pPr>
              <w:pStyle w:val="Tabletext"/>
            </w:pPr>
            <w:r w:rsidRPr="00B95E8B">
              <w:t>4</w:t>
            </w:r>
          </w:p>
        </w:tc>
        <w:tc>
          <w:tcPr>
            <w:tcW w:w="2285" w:type="pct"/>
            <w:tcBorders>
              <w:top w:val="single" w:sz="2" w:space="0" w:color="auto"/>
              <w:bottom w:val="single" w:sz="2" w:space="0" w:color="auto"/>
            </w:tcBorders>
            <w:shd w:val="clear" w:color="auto" w:fill="auto"/>
          </w:tcPr>
          <w:p w14:paraId="36CD0949" w14:textId="77777777" w:rsidR="002B7123" w:rsidRPr="00B95E8B" w:rsidRDefault="002B7123" w:rsidP="000C094A">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2E9FC06" w14:textId="77777777" w:rsidR="002B7123" w:rsidRPr="00B95E8B" w:rsidRDefault="002B7123" w:rsidP="000C094A">
            <w:pPr>
              <w:pStyle w:val="Tabletext"/>
            </w:pPr>
            <w:r w:rsidRPr="00B95E8B">
              <w:t>The Secretary</w:t>
            </w:r>
          </w:p>
        </w:tc>
      </w:tr>
      <w:tr w:rsidR="002B7123" w:rsidRPr="00B95E8B" w14:paraId="4CAD2E46" w14:textId="77777777" w:rsidTr="0082472F">
        <w:tc>
          <w:tcPr>
            <w:tcW w:w="429" w:type="pct"/>
            <w:tcBorders>
              <w:top w:val="single" w:sz="2" w:space="0" w:color="auto"/>
              <w:bottom w:val="single" w:sz="12" w:space="0" w:color="auto"/>
            </w:tcBorders>
            <w:shd w:val="clear" w:color="auto" w:fill="auto"/>
          </w:tcPr>
          <w:p w14:paraId="7B9ED050" w14:textId="77777777" w:rsidR="002B7123" w:rsidRPr="00B95E8B" w:rsidRDefault="002B7123" w:rsidP="000C094A">
            <w:pPr>
              <w:pStyle w:val="Tabletext"/>
            </w:pPr>
            <w:r w:rsidRPr="00B95E8B">
              <w:t>5</w:t>
            </w:r>
          </w:p>
        </w:tc>
        <w:tc>
          <w:tcPr>
            <w:tcW w:w="2285" w:type="pct"/>
            <w:tcBorders>
              <w:top w:val="single" w:sz="2" w:space="0" w:color="auto"/>
              <w:bottom w:val="single" w:sz="12" w:space="0" w:color="auto"/>
            </w:tcBorders>
            <w:shd w:val="clear" w:color="auto" w:fill="auto"/>
          </w:tcPr>
          <w:p w14:paraId="16AA9416" w14:textId="77777777" w:rsidR="002B7123" w:rsidRPr="00B95E8B" w:rsidRDefault="002B7123" w:rsidP="000C094A">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8FFCFC2" w14:textId="77777777" w:rsidR="002B7123" w:rsidRPr="00B95E8B" w:rsidRDefault="002B7123" w:rsidP="000C094A">
            <w:pPr>
              <w:pStyle w:val="Tabletext"/>
            </w:pPr>
            <w:r w:rsidRPr="00B95E8B">
              <w:t>The return:</w:t>
            </w:r>
          </w:p>
          <w:p w14:paraId="78D20F0E" w14:textId="77777777" w:rsidR="002B7123" w:rsidRPr="00B95E8B" w:rsidRDefault="002B7123" w:rsidP="000C094A">
            <w:pPr>
              <w:pStyle w:val="Tablea"/>
            </w:pPr>
            <w:r w:rsidRPr="00B95E8B">
              <w:t>(a) must be in the appropriate approved form and include the information required by that form; or</w:t>
            </w:r>
          </w:p>
          <w:p w14:paraId="2D98742A" w14:textId="77777777" w:rsidR="002B7123" w:rsidRPr="00B95E8B" w:rsidRDefault="002B7123" w:rsidP="000C094A">
            <w:pPr>
              <w:pStyle w:val="Tablea"/>
            </w:pPr>
            <w:r w:rsidRPr="00B95E8B">
              <w:t>(b) must be given electronically using an approved electronic system and include the information required by that system to be included in the return</w:t>
            </w:r>
          </w:p>
        </w:tc>
      </w:tr>
    </w:tbl>
    <w:p w14:paraId="2AD5040E" w14:textId="77777777" w:rsidR="002B7123" w:rsidRPr="00B95E8B" w:rsidRDefault="002B7123" w:rsidP="002B7123">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490951A5" w14:textId="77777777" w:rsidR="002B7123" w:rsidRPr="00B95E8B" w:rsidRDefault="002B7123" w:rsidP="002B7123">
      <w:pPr>
        <w:pStyle w:val="SubsectionHead"/>
      </w:pPr>
      <w:r w:rsidRPr="00B95E8B">
        <w:t>Making and keeping records</w:t>
      </w:r>
    </w:p>
    <w:p w14:paraId="058E0880" w14:textId="5A8A2BA3" w:rsidR="002B7123" w:rsidRPr="00B95E8B" w:rsidRDefault="002B7123" w:rsidP="002B7123">
      <w:pPr>
        <w:pStyle w:val="subsection"/>
      </w:pPr>
      <w:r w:rsidRPr="00B95E8B">
        <w:tab/>
        <w:t>(4)</w:t>
      </w:r>
      <w:r w:rsidRPr="00B95E8B">
        <w:tab/>
        <w:t xml:space="preserve">For the purposes of </w:t>
      </w:r>
      <w:r w:rsidR="00C91FA7" w:rsidRPr="00B95E8B">
        <w:t>paragraph 5</w:t>
      </w:r>
      <w:r w:rsidR="00526692" w:rsidRPr="00B95E8B">
        <w:t>9</w:t>
      </w:r>
      <w:r w:rsidRPr="00B95E8B">
        <w:t xml:space="preserve">(2)(b) of the Act, </w:t>
      </w:r>
      <w:r w:rsidR="008A250C" w:rsidRPr="00B95E8B">
        <w:t xml:space="preserve">for levy imposed by </w:t>
      </w:r>
      <w:r w:rsidR="00C91FA7" w:rsidRPr="00B95E8B">
        <w:t>clause 6</w:t>
      </w:r>
      <w:r w:rsidR="00AF41E6" w:rsidRPr="00B95E8B">
        <w:t>6</w:t>
      </w:r>
      <w:r w:rsidR="002A2C22">
        <w:noBreakHyphen/>
      </w:r>
      <w:r w:rsidR="00AF41E6" w:rsidRPr="00B95E8B">
        <w:t>1</w:t>
      </w:r>
      <w:r w:rsidR="008A250C" w:rsidRPr="00B95E8B">
        <w:t xml:space="preserve"> of </w:t>
      </w:r>
      <w:r w:rsidR="006B2A9D" w:rsidRPr="00B95E8B">
        <w:t>Schedule 2</w:t>
      </w:r>
      <w:r w:rsidR="008A250C" w:rsidRPr="00B95E8B">
        <w:t xml:space="preserve"> to the </w:t>
      </w:r>
      <w:r w:rsidR="008A250C" w:rsidRPr="00B95E8B">
        <w:rPr>
          <w:i/>
        </w:rPr>
        <w:t xml:space="preserve">Primary Industries (Excise) Levies </w:t>
      </w:r>
      <w:r w:rsidR="00A90B9D" w:rsidRPr="00B95E8B">
        <w:rPr>
          <w:i/>
        </w:rPr>
        <w:t>Regulations 2</w:t>
      </w:r>
      <w:r w:rsidR="008D04F7" w:rsidRPr="00B95E8B">
        <w:rPr>
          <w:i/>
        </w:rPr>
        <w:t>024</w:t>
      </w:r>
      <w:r w:rsidR="008A250C" w:rsidRPr="00B95E8B">
        <w:t xml:space="preserve"> on table grapes, or charge imposed by </w:t>
      </w:r>
      <w:r w:rsidR="00C91FA7" w:rsidRPr="00B95E8B">
        <w:t>clause 6</w:t>
      </w:r>
      <w:r w:rsidR="00AF41E6" w:rsidRPr="00B95E8B">
        <w:t>6</w:t>
      </w:r>
      <w:r w:rsidR="002A2C22">
        <w:noBreakHyphen/>
      </w:r>
      <w:r w:rsidR="00AF41E6" w:rsidRPr="00B95E8B">
        <w:t>1</w:t>
      </w:r>
      <w:r w:rsidR="008A250C" w:rsidRPr="00B95E8B">
        <w:t xml:space="preserve"> of </w:t>
      </w:r>
      <w:r w:rsidR="006B2A9D" w:rsidRPr="00B95E8B">
        <w:t>Schedule 2</w:t>
      </w:r>
      <w:r w:rsidR="008A250C" w:rsidRPr="00B95E8B">
        <w:t xml:space="preserve"> to the </w:t>
      </w:r>
      <w:r w:rsidR="008A250C" w:rsidRPr="00B95E8B">
        <w:rPr>
          <w:i/>
        </w:rPr>
        <w:t xml:space="preserve">Primary Industries (Customs) Charges </w:t>
      </w:r>
      <w:r w:rsidR="00A90B9D" w:rsidRPr="00B95E8B">
        <w:rPr>
          <w:i/>
        </w:rPr>
        <w:t>Regulations 2</w:t>
      </w:r>
      <w:r w:rsidR="008D04F7" w:rsidRPr="00B95E8B">
        <w:rPr>
          <w:i/>
        </w:rPr>
        <w:t>024</w:t>
      </w:r>
      <w:r w:rsidR="008A250C" w:rsidRPr="00B95E8B">
        <w:t xml:space="preserve"> on table grapes, this table has effect.</w:t>
      </w:r>
    </w:p>
    <w:p w14:paraId="34E8DD02" w14:textId="77777777" w:rsidR="002B7123" w:rsidRPr="00B95E8B" w:rsidRDefault="002B7123" w:rsidP="002B712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B7123" w:rsidRPr="00B95E8B" w14:paraId="3B1BC464" w14:textId="77777777" w:rsidTr="0082472F">
        <w:trPr>
          <w:tblHeader/>
        </w:trPr>
        <w:tc>
          <w:tcPr>
            <w:tcW w:w="5000" w:type="pct"/>
            <w:gridSpan w:val="3"/>
            <w:tcBorders>
              <w:top w:val="single" w:sz="12" w:space="0" w:color="auto"/>
              <w:bottom w:val="single" w:sz="2" w:space="0" w:color="auto"/>
            </w:tcBorders>
            <w:shd w:val="clear" w:color="auto" w:fill="auto"/>
          </w:tcPr>
          <w:p w14:paraId="64736CA4" w14:textId="2CA960E8" w:rsidR="002B7123" w:rsidRPr="00B95E8B" w:rsidRDefault="002B7123" w:rsidP="000C094A">
            <w:pPr>
              <w:pStyle w:val="TableHeading"/>
            </w:pPr>
            <w:r w:rsidRPr="00B95E8B">
              <w:t>Record</w:t>
            </w:r>
            <w:r w:rsidR="002A2C22">
              <w:noBreakHyphen/>
            </w:r>
            <w:r w:rsidRPr="00B95E8B">
              <w:t>keeping</w:t>
            </w:r>
          </w:p>
        </w:tc>
      </w:tr>
      <w:tr w:rsidR="002B7123" w:rsidRPr="00B95E8B" w14:paraId="402288E4" w14:textId="77777777" w:rsidTr="0082472F">
        <w:trPr>
          <w:tblHeader/>
        </w:trPr>
        <w:tc>
          <w:tcPr>
            <w:tcW w:w="429" w:type="pct"/>
            <w:tcBorders>
              <w:top w:val="single" w:sz="2" w:space="0" w:color="auto"/>
              <w:bottom w:val="single" w:sz="12" w:space="0" w:color="auto"/>
            </w:tcBorders>
            <w:shd w:val="clear" w:color="auto" w:fill="auto"/>
          </w:tcPr>
          <w:p w14:paraId="334A10FD" w14:textId="77777777" w:rsidR="002B7123" w:rsidRPr="00B95E8B" w:rsidRDefault="002B7123" w:rsidP="000C094A">
            <w:pPr>
              <w:pStyle w:val="TableHeading"/>
            </w:pPr>
            <w:r w:rsidRPr="00B95E8B">
              <w:t>Item</w:t>
            </w:r>
          </w:p>
        </w:tc>
        <w:tc>
          <w:tcPr>
            <w:tcW w:w="2285" w:type="pct"/>
            <w:tcBorders>
              <w:top w:val="single" w:sz="2" w:space="0" w:color="auto"/>
              <w:bottom w:val="single" w:sz="12" w:space="0" w:color="auto"/>
            </w:tcBorders>
            <w:shd w:val="clear" w:color="auto" w:fill="auto"/>
          </w:tcPr>
          <w:p w14:paraId="3B7A7986" w14:textId="77777777" w:rsidR="002B7123" w:rsidRPr="00B95E8B" w:rsidRDefault="002B7123" w:rsidP="000C094A">
            <w:pPr>
              <w:pStyle w:val="TableHeading"/>
            </w:pPr>
            <w:r w:rsidRPr="00B95E8B">
              <w:t>Matter</w:t>
            </w:r>
          </w:p>
        </w:tc>
        <w:tc>
          <w:tcPr>
            <w:tcW w:w="2286" w:type="pct"/>
            <w:tcBorders>
              <w:top w:val="single" w:sz="2" w:space="0" w:color="auto"/>
              <w:bottom w:val="single" w:sz="12" w:space="0" w:color="auto"/>
            </w:tcBorders>
            <w:shd w:val="clear" w:color="auto" w:fill="auto"/>
          </w:tcPr>
          <w:p w14:paraId="6494EBAF" w14:textId="77777777" w:rsidR="002B7123" w:rsidRPr="00B95E8B" w:rsidRDefault="002B7123" w:rsidP="000C094A">
            <w:pPr>
              <w:pStyle w:val="TableHeading"/>
            </w:pPr>
            <w:r w:rsidRPr="00B95E8B">
              <w:t>Rule</w:t>
            </w:r>
          </w:p>
        </w:tc>
      </w:tr>
      <w:tr w:rsidR="002B7123" w:rsidRPr="00B95E8B" w14:paraId="0F38BFF0" w14:textId="77777777" w:rsidTr="0082472F">
        <w:tc>
          <w:tcPr>
            <w:tcW w:w="429" w:type="pct"/>
            <w:tcBorders>
              <w:top w:val="single" w:sz="2" w:space="0" w:color="auto"/>
              <w:bottom w:val="single" w:sz="2" w:space="0" w:color="auto"/>
            </w:tcBorders>
            <w:shd w:val="clear" w:color="auto" w:fill="auto"/>
          </w:tcPr>
          <w:p w14:paraId="07EA7763" w14:textId="77777777" w:rsidR="002B7123" w:rsidRPr="00B95E8B" w:rsidRDefault="002B7123" w:rsidP="000C094A">
            <w:pPr>
              <w:pStyle w:val="Tabletext"/>
            </w:pPr>
            <w:r w:rsidRPr="00B95E8B">
              <w:t>1</w:t>
            </w:r>
          </w:p>
        </w:tc>
        <w:tc>
          <w:tcPr>
            <w:tcW w:w="2285" w:type="pct"/>
            <w:tcBorders>
              <w:top w:val="single" w:sz="2" w:space="0" w:color="auto"/>
              <w:bottom w:val="single" w:sz="2" w:space="0" w:color="auto"/>
            </w:tcBorders>
            <w:shd w:val="clear" w:color="auto" w:fill="auto"/>
          </w:tcPr>
          <w:p w14:paraId="48F2BB4D" w14:textId="77777777" w:rsidR="002B7123" w:rsidRPr="00B95E8B" w:rsidRDefault="002B7123" w:rsidP="000C094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3084481" w14:textId="77777777" w:rsidR="002B7123" w:rsidRPr="00B95E8B" w:rsidRDefault="002B7123" w:rsidP="000C094A">
            <w:pPr>
              <w:pStyle w:val="Tabletext"/>
            </w:pPr>
            <w:r w:rsidRPr="00B95E8B">
              <w:t>The levy payer or charge payer</w:t>
            </w:r>
          </w:p>
        </w:tc>
      </w:tr>
      <w:tr w:rsidR="002B7123" w:rsidRPr="00B95E8B" w14:paraId="027B244F" w14:textId="77777777" w:rsidTr="0082472F">
        <w:tc>
          <w:tcPr>
            <w:tcW w:w="429" w:type="pct"/>
            <w:tcBorders>
              <w:top w:val="single" w:sz="2" w:space="0" w:color="auto"/>
              <w:bottom w:val="single" w:sz="2" w:space="0" w:color="auto"/>
            </w:tcBorders>
            <w:shd w:val="clear" w:color="auto" w:fill="auto"/>
          </w:tcPr>
          <w:p w14:paraId="0F282113" w14:textId="77777777" w:rsidR="002B7123" w:rsidRPr="00B95E8B" w:rsidRDefault="002B7123" w:rsidP="000C094A">
            <w:pPr>
              <w:pStyle w:val="Tabletext"/>
            </w:pPr>
            <w:r w:rsidRPr="00B95E8B">
              <w:t>2</w:t>
            </w:r>
          </w:p>
        </w:tc>
        <w:tc>
          <w:tcPr>
            <w:tcW w:w="2285" w:type="pct"/>
            <w:tcBorders>
              <w:top w:val="single" w:sz="2" w:space="0" w:color="auto"/>
              <w:bottom w:val="single" w:sz="2" w:space="0" w:color="auto"/>
            </w:tcBorders>
            <w:shd w:val="clear" w:color="auto" w:fill="auto"/>
          </w:tcPr>
          <w:p w14:paraId="118982F0" w14:textId="77777777" w:rsidR="002B7123" w:rsidRPr="00B95E8B" w:rsidRDefault="002B7123" w:rsidP="000C094A">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6370EB08" w14:textId="77777777" w:rsidR="002B7123" w:rsidRPr="00B95E8B" w:rsidRDefault="002B7123" w:rsidP="000C094A">
            <w:pPr>
              <w:pStyle w:val="Tabletext"/>
            </w:pPr>
            <w:r w:rsidRPr="00B95E8B">
              <w:t>The records must:</w:t>
            </w:r>
          </w:p>
          <w:p w14:paraId="7DF5746F" w14:textId="77777777" w:rsidR="002B7123" w:rsidRPr="00B95E8B" w:rsidRDefault="002B7123" w:rsidP="000C094A">
            <w:pPr>
              <w:pStyle w:val="Tablea"/>
            </w:pPr>
            <w:r w:rsidRPr="00B95E8B">
              <w:t>(a) if a collection agent is liable to pay an equivalent amount on behalf of the levy payer—contain details of the transaction involving that agent (including that agent’s contact details); or</w:t>
            </w:r>
          </w:p>
          <w:p w14:paraId="4C80C10E" w14:textId="77777777" w:rsidR="002B7123" w:rsidRPr="00B95E8B" w:rsidRDefault="002B7123" w:rsidP="000C094A">
            <w:pPr>
              <w:pStyle w:val="Tablea"/>
            </w:pPr>
            <w:r w:rsidRPr="00B95E8B">
              <w:t xml:space="preserve">(b) otherwise—enable the levy payer to substantiate the amount of levy payable and paid by the levy payer on the </w:t>
            </w:r>
            <w:r w:rsidR="00183FE4" w:rsidRPr="00B95E8B">
              <w:t xml:space="preserve">table </w:t>
            </w:r>
            <w:r w:rsidRPr="00B95E8B">
              <w:t>grapes</w:t>
            </w:r>
          </w:p>
        </w:tc>
      </w:tr>
      <w:tr w:rsidR="002B7123" w:rsidRPr="00B95E8B" w14:paraId="43797EA7" w14:textId="77777777" w:rsidTr="0082472F">
        <w:tc>
          <w:tcPr>
            <w:tcW w:w="429" w:type="pct"/>
            <w:tcBorders>
              <w:top w:val="single" w:sz="2" w:space="0" w:color="auto"/>
              <w:bottom w:val="single" w:sz="2" w:space="0" w:color="auto"/>
            </w:tcBorders>
            <w:shd w:val="clear" w:color="auto" w:fill="auto"/>
          </w:tcPr>
          <w:p w14:paraId="492CA598" w14:textId="77777777" w:rsidR="002B7123" w:rsidRPr="00B95E8B" w:rsidRDefault="002B7123" w:rsidP="000C094A">
            <w:pPr>
              <w:pStyle w:val="Tabletext"/>
            </w:pPr>
            <w:r w:rsidRPr="00B95E8B">
              <w:t>3</w:t>
            </w:r>
          </w:p>
        </w:tc>
        <w:tc>
          <w:tcPr>
            <w:tcW w:w="2285" w:type="pct"/>
            <w:tcBorders>
              <w:top w:val="single" w:sz="2" w:space="0" w:color="auto"/>
              <w:bottom w:val="single" w:sz="2" w:space="0" w:color="auto"/>
            </w:tcBorders>
            <w:shd w:val="clear" w:color="auto" w:fill="auto"/>
          </w:tcPr>
          <w:p w14:paraId="50D98938" w14:textId="77777777" w:rsidR="002B7123" w:rsidRPr="00B95E8B" w:rsidRDefault="002B7123" w:rsidP="000C094A">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44720162" w14:textId="77777777" w:rsidR="002B7123" w:rsidRPr="00B95E8B" w:rsidRDefault="002B7123" w:rsidP="000C094A">
            <w:pPr>
              <w:pStyle w:val="Tabletext"/>
            </w:pPr>
            <w:r w:rsidRPr="00B95E8B">
              <w:t>The records must:</w:t>
            </w:r>
          </w:p>
          <w:p w14:paraId="64ABF6D9" w14:textId="77777777" w:rsidR="002B7123" w:rsidRPr="00B95E8B" w:rsidRDefault="002B7123" w:rsidP="000C094A">
            <w:pPr>
              <w:pStyle w:val="Tablea"/>
            </w:pPr>
            <w:r w:rsidRPr="00B95E8B">
              <w:t>(a) if an exporting agent is liable to pay an equivalent amount on behalf of the charge payer—contain details of the transaction involving that agent (including that agent’s contact details); or</w:t>
            </w:r>
          </w:p>
          <w:p w14:paraId="3429D267" w14:textId="77777777" w:rsidR="002B7123" w:rsidRPr="00B95E8B" w:rsidRDefault="002B7123" w:rsidP="000C094A">
            <w:pPr>
              <w:pStyle w:val="Tablea"/>
            </w:pPr>
            <w:r w:rsidRPr="00B95E8B">
              <w:t xml:space="preserve">(b) otherwise—enable the charge payer to substantiate the amount of charge payable and paid by the charge payer on the </w:t>
            </w:r>
            <w:r w:rsidR="00183FE4" w:rsidRPr="00B95E8B">
              <w:t xml:space="preserve">table </w:t>
            </w:r>
            <w:r w:rsidRPr="00B95E8B">
              <w:t>grapes</w:t>
            </w:r>
          </w:p>
        </w:tc>
      </w:tr>
      <w:tr w:rsidR="002B7123" w:rsidRPr="00B95E8B" w14:paraId="3B4DBB1C" w14:textId="77777777" w:rsidTr="0082472F">
        <w:tc>
          <w:tcPr>
            <w:tcW w:w="429" w:type="pct"/>
            <w:tcBorders>
              <w:top w:val="single" w:sz="2" w:space="0" w:color="auto"/>
              <w:bottom w:val="single" w:sz="12" w:space="0" w:color="auto"/>
            </w:tcBorders>
            <w:shd w:val="clear" w:color="auto" w:fill="auto"/>
          </w:tcPr>
          <w:p w14:paraId="26FCA037" w14:textId="77777777" w:rsidR="002B7123" w:rsidRPr="00B95E8B" w:rsidRDefault="002B7123" w:rsidP="000C094A">
            <w:pPr>
              <w:pStyle w:val="Tabletext"/>
            </w:pPr>
            <w:r w:rsidRPr="00B95E8B">
              <w:t>4</w:t>
            </w:r>
          </w:p>
        </w:tc>
        <w:tc>
          <w:tcPr>
            <w:tcW w:w="2285" w:type="pct"/>
            <w:tcBorders>
              <w:top w:val="single" w:sz="2" w:space="0" w:color="auto"/>
              <w:bottom w:val="single" w:sz="12" w:space="0" w:color="auto"/>
            </w:tcBorders>
            <w:shd w:val="clear" w:color="auto" w:fill="auto"/>
          </w:tcPr>
          <w:p w14:paraId="449B25C3" w14:textId="77777777" w:rsidR="002B7123" w:rsidRPr="00B95E8B" w:rsidRDefault="002B7123" w:rsidP="000C094A">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0F048422" w14:textId="77777777" w:rsidR="002B7123" w:rsidRPr="00B95E8B" w:rsidRDefault="00A03E3F" w:rsidP="00A03E3F">
            <w:pPr>
              <w:pStyle w:val="Tabletext"/>
            </w:pPr>
            <w:r w:rsidRPr="00B95E8B">
              <w:t>Until the end of the period of 5 years beginning on the day after the end of the financial year in which the levy or charge is imposed</w:t>
            </w:r>
          </w:p>
        </w:tc>
      </w:tr>
    </w:tbl>
    <w:p w14:paraId="300FE1D6" w14:textId="77777777" w:rsidR="002B7123" w:rsidRPr="00B95E8B" w:rsidRDefault="002B7123" w:rsidP="002B7123">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C579F36" w14:textId="1745BD4C" w:rsidR="002B7123" w:rsidRPr="00B95E8B" w:rsidRDefault="002B7123" w:rsidP="002B7123">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6</w:t>
      </w:r>
      <w:r w:rsidR="00213DB5" w:rsidRPr="00B95E8B">
        <w:t>6</w:t>
      </w:r>
      <w:r w:rsidR="002A2C22">
        <w:noBreakHyphen/>
      </w:r>
      <w:r w:rsidR="00213DB5" w:rsidRPr="00B95E8B">
        <w:t>3</w:t>
      </w:r>
      <w:r w:rsidR="0060541B" w:rsidRPr="00B95E8B">
        <w:t xml:space="preserve"> </w:t>
      </w:r>
      <w:r w:rsidR="00B63FAC" w:rsidRPr="00B95E8B">
        <w:t>of this Schedule</w:t>
      </w:r>
      <w:r w:rsidRPr="00B95E8B">
        <w:t>.</w:t>
      </w:r>
    </w:p>
    <w:p w14:paraId="7883DDF7" w14:textId="4C2016AE" w:rsidR="002B7123" w:rsidRPr="00B95E8B" w:rsidRDefault="00BE3E69" w:rsidP="002B7123">
      <w:pPr>
        <w:pStyle w:val="ActHead5"/>
      </w:pPr>
      <w:bookmarkStart w:id="426" w:name="_Toc195792454"/>
      <w:r w:rsidRPr="002A2C22">
        <w:rPr>
          <w:rStyle w:val="CharSectno"/>
        </w:rPr>
        <w:t>66</w:t>
      </w:r>
      <w:r w:rsidR="002A2C22" w:rsidRPr="002A2C22">
        <w:rPr>
          <w:rStyle w:val="CharSectno"/>
        </w:rPr>
        <w:noBreakHyphen/>
      </w:r>
      <w:r w:rsidRPr="002A2C22">
        <w:rPr>
          <w:rStyle w:val="CharSectno"/>
        </w:rPr>
        <w:t>2</w:t>
      </w:r>
      <w:r w:rsidR="002B7123" w:rsidRPr="00B95E8B">
        <w:t xml:space="preserve">  Obligations of collection agents</w:t>
      </w:r>
      <w:bookmarkEnd w:id="426"/>
    </w:p>
    <w:p w14:paraId="75E7369A" w14:textId="77777777" w:rsidR="002B7123" w:rsidRPr="00B95E8B" w:rsidRDefault="002B7123" w:rsidP="002B7123">
      <w:pPr>
        <w:pStyle w:val="subsection"/>
      </w:pPr>
      <w:r w:rsidRPr="00B95E8B">
        <w:tab/>
        <w:t>(1)</w:t>
      </w:r>
      <w:r w:rsidRPr="00B95E8B">
        <w:tab/>
        <w:t>This clause sets out obligations that are imposed on a person if:</w:t>
      </w:r>
    </w:p>
    <w:p w14:paraId="4226A51C" w14:textId="17AC3310" w:rsidR="002B7123" w:rsidRPr="00B95E8B" w:rsidRDefault="002B7123" w:rsidP="002B7123">
      <w:pPr>
        <w:pStyle w:val="paragraph"/>
      </w:pPr>
      <w:r w:rsidRPr="00B95E8B">
        <w:tab/>
        <w:t>(a)</w:t>
      </w:r>
      <w:r w:rsidRPr="00B95E8B">
        <w:tab/>
        <w:t xml:space="preserve">levy is imposed by </w:t>
      </w:r>
      <w:r w:rsidR="00C91FA7" w:rsidRPr="00B95E8B">
        <w:t>clause 6</w:t>
      </w:r>
      <w:r w:rsidR="007A4E21" w:rsidRPr="00B95E8B">
        <w:t>6</w:t>
      </w:r>
      <w:r w:rsidR="002A2C22">
        <w:noBreakHyphen/>
      </w:r>
      <w:r w:rsidR="007A4E21"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table grapes that are sold by the levy payer in a quarter in a financial year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5F99040D" w14:textId="71675116" w:rsidR="002B7123" w:rsidRPr="00B95E8B" w:rsidRDefault="002B7123" w:rsidP="002B7123">
      <w:pPr>
        <w:pStyle w:val="paragraph"/>
      </w:pPr>
      <w:r w:rsidRPr="00B95E8B">
        <w:tab/>
        <w:t>(b)</w:t>
      </w:r>
      <w:r w:rsidRPr="00B95E8B">
        <w:tab/>
        <w:t xml:space="preserve">charge is imposed by </w:t>
      </w:r>
      <w:r w:rsidR="00C91FA7" w:rsidRPr="00B95E8B">
        <w:t>clause 6</w:t>
      </w:r>
      <w:r w:rsidR="007A4E21" w:rsidRPr="00B95E8B">
        <w:t>6</w:t>
      </w:r>
      <w:r w:rsidR="002A2C22">
        <w:noBreakHyphen/>
      </w:r>
      <w:r w:rsidR="007A4E21" w:rsidRPr="00B95E8B">
        <w:t>1</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 xml:space="preserve"> on table grapes that are exported </w:t>
      </w:r>
      <w:r w:rsidR="00EE7C00" w:rsidRPr="00B95E8B">
        <w:t xml:space="preserve">from Australia </w:t>
      </w:r>
      <w:r w:rsidRPr="00B95E8B">
        <w:t xml:space="preserve">in a quarter in a financial year through an exporting agent (the </w:t>
      </w:r>
      <w:r w:rsidRPr="00B95E8B">
        <w:rPr>
          <w:b/>
          <w:i/>
        </w:rPr>
        <w:t>export case</w:t>
      </w:r>
      <w:r w:rsidRPr="00B95E8B">
        <w:t>).</w:t>
      </w:r>
    </w:p>
    <w:p w14:paraId="0C3D619C" w14:textId="77777777" w:rsidR="002B7123" w:rsidRPr="00B95E8B" w:rsidRDefault="002B7123" w:rsidP="002B7123">
      <w:pPr>
        <w:pStyle w:val="SubsectionHead"/>
      </w:pPr>
      <w:r w:rsidRPr="00B95E8B">
        <w:t>Payment of equivalent amounts</w:t>
      </w:r>
    </w:p>
    <w:p w14:paraId="29D64CF4" w14:textId="6EC33C84" w:rsidR="002B7123" w:rsidRPr="00B95E8B" w:rsidRDefault="002B7123" w:rsidP="002B7123">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1D52F7B9" w14:textId="77777777" w:rsidR="002B7123" w:rsidRPr="00B95E8B" w:rsidRDefault="002B7123" w:rsidP="002B712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2B7123" w:rsidRPr="00B95E8B" w14:paraId="0862F5FE" w14:textId="77777777" w:rsidTr="0082472F">
        <w:trPr>
          <w:tblHeader/>
        </w:trPr>
        <w:tc>
          <w:tcPr>
            <w:tcW w:w="5000" w:type="pct"/>
            <w:gridSpan w:val="3"/>
            <w:tcBorders>
              <w:top w:val="single" w:sz="12" w:space="0" w:color="auto"/>
              <w:bottom w:val="single" w:sz="2" w:space="0" w:color="auto"/>
            </w:tcBorders>
            <w:shd w:val="clear" w:color="auto" w:fill="auto"/>
          </w:tcPr>
          <w:p w14:paraId="12F627D6" w14:textId="77777777" w:rsidR="002B7123" w:rsidRPr="00B95E8B" w:rsidRDefault="002B7123" w:rsidP="000C094A">
            <w:pPr>
              <w:pStyle w:val="TableHeading"/>
            </w:pPr>
            <w:r w:rsidRPr="00B95E8B">
              <w:t>Payment of equivalent amounts</w:t>
            </w:r>
          </w:p>
        </w:tc>
      </w:tr>
      <w:tr w:rsidR="002B7123" w:rsidRPr="00B95E8B" w14:paraId="2921BBE8" w14:textId="77777777" w:rsidTr="0082472F">
        <w:trPr>
          <w:tblHeader/>
        </w:trPr>
        <w:tc>
          <w:tcPr>
            <w:tcW w:w="429" w:type="pct"/>
            <w:tcBorders>
              <w:top w:val="single" w:sz="2" w:space="0" w:color="auto"/>
              <w:bottom w:val="single" w:sz="12" w:space="0" w:color="auto"/>
            </w:tcBorders>
            <w:shd w:val="clear" w:color="auto" w:fill="auto"/>
          </w:tcPr>
          <w:p w14:paraId="5783BC0E" w14:textId="77777777" w:rsidR="002B7123" w:rsidRPr="00B95E8B" w:rsidRDefault="002B7123" w:rsidP="000C094A">
            <w:pPr>
              <w:pStyle w:val="TableHeading"/>
            </w:pPr>
            <w:r w:rsidRPr="00B95E8B">
              <w:t>Item</w:t>
            </w:r>
          </w:p>
        </w:tc>
        <w:tc>
          <w:tcPr>
            <w:tcW w:w="2211" w:type="pct"/>
            <w:tcBorders>
              <w:top w:val="single" w:sz="2" w:space="0" w:color="auto"/>
              <w:bottom w:val="single" w:sz="12" w:space="0" w:color="auto"/>
            </w:tcBorders>
            <w:shd w:val="clear" w:color="auto" w:fill="auto"/>
          </w:tcPr>
          <w:p w14:paraId="73D25A6C" w14:textId="77777777" w:rsidR="002B7123" w:rsidRPr="00B95E8B" w:rsidRDefault="002B7123" w:rsidP="000C094A">
            <w:pPr>
              <w:pStyle w:val="TableHeading"/>
            </w:pPr>
            <w:r w:rsidRPr="00B95E8B">
              <w:t>Matter</w:t>
            </w:r>
          </w:p>
        </w:tc>
        <w:tc>
          <w:tcPr>
            <w:tcW w:w="2360" w:type="pct"/>
            <w:tcBorders>
              <w:top w:val="single" w:sz="2" w:space="0" w:color="auto"/>
              <w:bottom w:val="single" w:sz="12" w:space="0" w:color="auto"/>
            </w:tcBorders>
            <w:shd w:val="clear" w:color="auto" w:fill="auto"/>
          </w:tcPr>
          <w:p w14:paraId="67E3CC4E" w14:textId="77777777" w:rsidR="002B7123" w:rsidRPr="00B95E8B" w:rsidRDefault="002B7123" w:rsidP="000C094A">
            <w:pPr>
              <w:pStyle w:val="TableHeading"/>
            </w:pPr>
            <w:r w:rsidRPr="00B95E8B">
              <w:t>Rule</w:t>
            </w:r>
          </w:p>
        </w:tc>
      </w:tr>
      <w:tr w:rsidR="002B7123" w:rsidRPr="00B95E8B" w14:paraId="26037F6F" w14:textId="77777777" w:rsidTr="0082472F">
        <w:tc>
          <w:tcPr>
            <w:tcW w:w="429" w:type="pct"/>
            <w:tcBorders>
              <w:top w:val="single" w:sz="2" w:space="0" w:color="auto"/>
              <w:bottom w:val="single" w:sz="2" w:space="0" w:color="auto"/>
            </w:tcBorders>
            <w:shd w:val="clear" w:color="auto" w:fill="auto"/>
          </w:tcPr>
          <w:p w14:paraId="0E327885" w14:textId="77777777" w:rsidR="002B7123" w:rsidRPr="00B95E8B" w:rsidRDefault="002B7123" w:rsidP="000C094A">
            <w:pPr>
              <w:pStyle w:val="Tabletext"/>
            </w:pPr>
            <w:r w:rsidRPr="00B95E8B">
              <w:t>1</w:t>
            </w:r>
          </w:p>
        </w:tc>
        <w:tc>
          <w:tcPr>
            <w:tcW w:w="2211" w:type="pct"/>
            <w:tcBorders>
              <w:top w:val="single" w:sz="2" w:space="0" w:color="auto"/>
              <w:bottom w:val="single" w:sz="2" w:space="0" w:color="auto"/>
            </w:tcBorders>
            <w:shd w:val="clear" w:color="auto" w:fill="auto"/>
          </w:tcPr>
          <w:p w14:paraId="41463380" w14:textId="77777777" w:rsidR="002B7123" w:rsidRPr="00B95E8B" w:rsidRDefault="002B7123" w:rsidP="000C094A">
            <w:pPr>
              <w:pStyle w:val="Tabletext"/>
            </w:pPr>
            <w:r w:rsidRPr="00B95E8B">
              <w:t xml:space="preserve">Who is liable to pay an amount (the </w:t>
            </w:r>
            <w:r w:rsidRPr="00B95E8B">
              <w:rPr>
                <w:b/>
                <w:i/>
              </w:rPr>
              <w:t>equivalent amount</w:t>
            </w:r>
            <w:r w:rsidRPr="00B95E8B">
              <w:t xml:space="preserve">), on behalf of the levy payer or charge payer, equal to the amount of the levy or charge due for payment in relation to the </w:t>
            </w:r>
            <w:r w:rsidR="00273A3F" w:rsidRPr="00B95E8B">
              <w:t xml:space="preserve">table </w:t>
            </w:r>
            <w:r w:rsidRPr="00B95E8B">
              <w:t>grapes?</w:t>
            </w:r>
          </w:p>
        </w:tc>
        <w:tc>
          <w:tcPr>
            <w:tcW w:w="2360" w:type="pct"/>
            <w:tcBorders>
              <w:top w:val="single" w:sz="2" w:space="0" w:color="auto"/>
              <w:bottom w:val="single" w:sz="2" w:space="0" w:color="auto"/>
            </w:tcBorders>
            <w:shd w:val="clear" w:color="auto" w:fill="auto"/>
          </w:tcPr>
          <w:p w14:paraId="3D327D48" w14:textId="77777777" w:rsidR="002B7123" w:rsidRPr="00B95E8B" w:rsidRDefault="002B7123" w:rsidP="000C094A">
            <w:pPr>
              <w:pStyle w:val="Tabletext"/>
            </w:pPr>
            <w:r w:rsidRPr="00B95E8B">
              <w:t>The following</w:t>
            </w:r>
            <w:r w:rsidR="00422F61" w:rsidRPr="00B95E8B">
              <w:t xml:space="preserve"> person</w:t>
            </w:r>
            <w:r w:rsidRPr="00B95E8B">
              <w:t>:</w:t>
            </w:r>
          </w:p>
          <w:p w14:paraId="54FD0D72" w14:textId="77777777" w:rsidR="002B7123" w:rsidRPr="00B95E8B" w:rsidRDefault="002B7123" w:rsidP="000C094A">
            <w:pPr>
              <w:pStyle w:val="Tablea"/>
            </w:pPr>
            <w:r w:rsidRPr="00B95E8B">
              <w:t>(a) the liable collection agent in the sale case;</w:t>
            </w:r>
          </w:p>
          <w:p w14:paraId="0AF9A389" w14:textId="77777777" w:rsidR="002B7123" w:rsidRPr="00B95E8B" w:rsidRDefault="002B7123" w:rsidP="000C094A">
            <w:pPr>
              <w:pStyle w:val="Tablea"/>
            </w:pPr>
            <w:r w:rsidRPr="00B95E8B">
              <w:t>(b) the exporting agent in the export case</w:t>
            </w:r>
          </w:p>
        </w:tc>
      </w:tr>
      <w:tr w:rsidR="002B7123" w:rsidRPr="00B95E8B" w14:paraId="6A12DDF2" w14:textId="77777777" w:rsidTr="0082472F">
        <w:tc>
          <w:tcPr>
            <w:tcW w:w="429" w:type="pct"/>
            <w:tcBorders>
              <w:top w:val="single" w:sz="2" w:space="0" w:color="auto"/>
              <w:bottom w:val="single" w:sz="2" w:space="0" w:color="auto"/>
            </w:tcBorders>
            <w:shd w:val="clear" w:color="auto" w:fill="auto"/>
          </w:tcPr>
          <w:p w14:paraId="6F3C95CB" w14:textId="77777777" w:rsidR="002B7123" w:rsidRPr="00B95E8B" w:rsidRDefault="002B7123" w:rsidP="000C094A">
            <w:pPr>
              <w:pStyle w:val="Tabletext"/>
            </w:pPr>
            <w:r w:rsidRPr="00B95E8B">
              <w:t>2</w:t>
            </w:r>
          </w:p>
        </w:tc>
        <w:tc>
          <w:tcPr>
            <w:tcW w:w="2211" w:type="pct"/>
            <w:tcBorders>
              <w:top w:val="single" w:sz="2" w:space="0" w:color="auto"/>
              <w:bottom w:val="single" w:sz="2" w:space="0" w:color="auto"/>
            </w:tcBorders>
            <w:shd w:val="clear" w:color="auto" w:fill="auto"/>
          </w:tcPr>
          <w:p w14:paraId="024B9019" w14:textId="77777777" w:rsidR="002B7123" w:rsidRPr="00B95E8B" w:rsidRDefault="002B7123" w:rsidP="000C094A">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27E3D298" w14:textId="77777777" w:rsidR="002B7123" w:rsidRPr="00B95E8B" w:rsidRDefault="002B7123" w:rsidP="000C094A">
            <w:pPr>
              <w:pStyle w:val="Tabletext"/>
            </w:pPr>
            <w:r w:rsidRPr="00B95E8B">
              <w:t>On the last day of the first calendar month after the end of the quarter</w:t>
            </w:r>
          </w:p>
        </w:tc>
      </w:tr>
      <w:tr w:rsidR="002B7123" w:rsidRPr="00B95E8B" w14:paraId="144D137E" w14:textId="77777777" w:rsidTr="0082472F">
        <w:tc>
          <w:tcPr>
            <w:tcW w:w="429" w:type="pct"/>
            <w:tcBorders>
              <w:top w:val="single" w:sz="2" w:space="0" w:color="auto"/>
              <w:bottom w:val="single" w:sz="12" w:space="0" w:color="auto"/>
            </w:tcBorders>
            <w:shd w:val="clear" w:color="auto" w:fill="auto"/>
          </w:tcPr>
          <w:p w14:paraId="70D97DC1" w14:textId="77777777" w:rsidR="002B7123" w:rsidRPr="00B95E8B" w:rsidRDefault="002B7123" w:rsidP="000C094A">
            <w:pPr>
              <w:pStyle w:val="Tabletext"/>
            </w:pPr>
            <w:r w:rsidRPr="00B95E8B">
              <w:t>3</w:t>
            </w:r>
          </w:p>
        </w:tc>
        <w:tc>
          <w:tcPr>
            <w:tcW w:w="2211" w:type="pct"/>
            <w:tcBorders>
              <w:top w:val="single" w:sz="2" w:space="0" w:color="auto"/>
              <w:bottom w:val="single" w:sz="12" w:space="0" w:color="auto"/>
            </w:tcBorders>
            <w:shd w:val="clear" w:color="auto" w:fill="auto"/>
          </w:tcPr>
          <w:p w14:paraId="62BA4415" w14:textId="77777777" w:rsidR="002B7123" w:rsidRPr="00B95E8B" w:rsidRDefault="002B7123" w:rsidP="000C094A">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1ED2B3EB" w14:textId="77777777" w:rsidR="002B7123" w:rsidRPr="00B95E8B" w:rsidRDefault="002B7123" w:rsidP="000C094A">
            <w:pPr>
              <w:pStyle w:val="Tabletext"/>
            </w:pPr>
            <w:r w:rsidRPr="00B95E8B">
              <w:t>The Commonwealth</w:t>
            </w:r>
          </w:p>
        </w:tc>
      </w:tr>
    </w:tbl>
    <w:p w14:paraId="6BF1896F" w14:textId="77777777" w:rsidR="002B7123" w:rsidRPr="00B95E8B" w:rsidRDefault="002B7123" w:rsidP="002B7123">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2C325E29" w14:textId="2EC67C5F" w:rsidR="002B7123" w:rsidRPr="00B95E8B" w:rsidRDefault="002B7123" w:rsidP="002B7123">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23532808" w14:textId="77777777" w:rsidR="002B7123" w:rsidRPr="00B95E8B" w:rsidRDefault="002B7123" w:rsidP="002B7123">
      <w:pPr>
        <w:pStyle w:val="SubsectionHead"/>
      </w:pPr>
      <w:r w:rsidRPr="00B95E8B">
        <w:t>Giving quarterly returns</w:t>
      </w:r>
    </w:p>
    <w:p w14:paraId="48338C47" w14:textId="77777777" w:rsidR="002B7123" w:rsidRPr="00B95E8B" w:rsidRDefault="002B7123" w:rsidP="002B7123">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7C9963AB" w14:textId="77777777" w:rsidR="002B7123" w:rsidRPr="00B95E8B" w:rsidRDefault="002B7123" w:rsidP="002B712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B7123" w:rsidRPr="00B95E8B" w14:paraId="2421F46C" w14:textId="77777777" w:rsidTr="0082472F">
        <w:trPr>
          <w:tblHeader/>
        </w:trPr>
        <w:tc>
          <w:tcPr>
            <w:tcW w:w="5000" w:type="pct"/>
            <w:gridSpan w:val="3"/>
            <w:tcBorders>
              <w:top w:val="single" w:sz="12" w:space="0" w:color="auto"/>
              <w:bottom w:val="single" w:sz="2" w:space="0" w:color="auto"/>
            </w:tcBorders>
            <w:shd w:val="clear" w:color="auto" w:fill="auto"/>
          </w:tcPr>
          <w:p w14:paraId="23919C32" w14:textId="77777777" w:rsidR="002B7123" w:rsidRPr="00B95E8B" w:rsidRDefault="002B7123" w:rsidP="000C094A">
            <w:pPr>
              <w:pStyle w:val="TableHeading"/>
              <w:rPr>
                <w:b w:val="0"/>
              </w:rPr>
            </w:pPr>
            <w:r w:rsidRPr="00B95E8B">
              <w:t>Quarterly returns</w:t>
            </w:r>
          </w:p>
        </w:tc>
      </w:tr>
      <w:tr w:rsidR="002B7123" w:rsidRPr="00B95E8B" w14:paraId="05A6FDC4" w14:textId="77777777" w:rsidTr="0082472F">
        <w:trPr>
          <w:tblHeader/>
        </w:trPr>
        <w:tc>
          <w:tcPr>
            <w:tcW w:w="429" w:type="pct"/>
            <w:tcBorders>
              <w:top w:val="single" w:sz="2" w:space="0" w:color="auto"/>
              <w:bottom w:val="single" w:sz="12" w:space="0" w:color="auto"/>
            </w:tcBorders>
            <w:shd w:val="clear" w:color="auto" w:fill="auto"/>
          </w:tcPr>
          <w:p w14:paraId="45AA86EF" w14:textId="77777777" w:rsidR="002B7123" w:rsidRPr="00B95E8B" w:rsidRDefault="002B7123" w:rsidP="000C094A">
            <w:pPr>
              <w:pStyle w:val="TableHeading"/>
            </w:pPr>
            <w:r w:rsidRPr="00B95E8B">
              <w:t>Item</w:t>
            </w:r>
          </w:p>
        </w:tc>
        <w:tc>
          <w:tcPr>
            <w:tcW w:w="2285" w:type="pct"/>
            <w:tcBorders>
              <w:top w:val="single" w:sz="2" w:space="0" w:color="auto"/>
              <w:bottom w:val="single" w:sz="12" w:space="0" w:color="auto"/>
            </w:tcBorders>
            <w:shd w:val="clear" w:color="auto" w:fill="auto"/>
          </w:tcPr>
          <w:p w14:paraId="3A076567" w14:textId="77777777" w:rsidR="002B7123" w:rsidRPr="00B95E8B" w:rsidRDefault="002B7123" w:rsidP="000C094A">
            <w:pPr>
              <w:pStyle w:val="TableHeading"/>
            </w:pPr>
            <w:r w:rsidRPr="00B95E8B">
              <w:t>Matter</w:t>
            </w:r>
          </w:p>
        </w:tc>
        <w:tc>
          <w:tcPr>
            <w:tcW w:w="2286" w:type="pct"/>
            <w:tcBorders>
              <w:top w:val="single" w:sz="2" w:space="0" w:color="auto"/>
              <w:bottom w:val="single" w:sz="12" w:space="0" w:color="auto"/>
            </w:tcBorders>
            <w:shd w:val="clear" w:color="auto" w:fill="auto"/>
          </w:tcPr>
          <w:p w14:paraId="48C9ED72" w14:textId="77777777" w:rsidR="002B7123" w:rsidRPr="00B95E8B" w:rsidRDefault="002B7123" w:rsidP="000C094A">
            <w:pPr>
              <w:pStyle w:val="TableHeading"/>
            </w:pPr>
            <w:r w:rsidRPr="00B95E8B">
              <w:t>Rule</w:t>
            </w:r>
          </w:p>
        </w:tc>
      </w:tr>
      <w:tr w:rsidR="002B7123" w:rsidRPr="00B95E8B" w14:paraId="398FE12C" w14:textId="77777777" w:rsidTr="0082472F">
        <w:tc>
          <w:tcPr>
            <w:tcW w:w="429" w:type="pct"/>
            <w:tcBorders>
              <w:top w:val="single" w:sz="2" w:space="0" w:color="auto"/>
              <w:bottom w:val="single" w:sz="2" w:space="0" w:color="auto"/>
            </w:tcBorders>
            <w:shd w:val="clear" w:color="auto" w:fill="auto"/>
          </w:tcPr>
          <w:p w14:paraId="72620963" w14:textId="77777777" w:rsidR="002B7123" w:rsidRPr="00B95E8B" w:rsidRDefault="002B7123" w:rsidP="000C094A">
            <w:pPr>
              <w:pStyle w:val="Tabletext"/>
            </w:pPr>
            <w:r w:rsidRPr="00B95E8B">
              <w:t>1</w:t>
            </w:r>
          </w:p>
        </w:tc>
        <w:tc>
          <w:tcPr>
            <w:tcW w:w="2285" w:type="pct"/>
            <w:tcBorders>
              <w:top w:val="single" w:sz="2" w:space="0" w:color="auto"/>
              <w:bottom w:val="single" w:sz="2" w:space="0" w:color="auto"/>
            </w:tcBorders>
            <w:shd w:val="clear" w:color="auto" w:fill="auto"/>
          </w:tcPr>
          <w:p w14:paraId="360F1C38" w14:textId="77777777" w:rsidR="002B7123" w:rsidRPr="00B95E8B" w:rsidRDefault="002B7123" w:rsidP="000C094A">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7CBA508E" w14:textId="77777777" w:rsidR="002B7123" w:rsidRPr="00B95E8B" w:rsidRDefault="002B7123" w:rsidP="000C094A">
            <w:pPr>
              <w:pStyle w:val="Tabletext"/>
            </w:pPr>
            <w:r w:rsidRPr="00B95E8B">
              <w:t>The following</w:t>
            </w:r>
            <w:r w:rsidR="00422F61" w:rsidRPr="00B95E8B">
              <w:t xml:space="preserve"> person</w:t>
            </w:r>
            <w:r w:rsidRPr="00B95E8B">
              <w:t>:</w:t>
            </w:r>
          </w:p>
          <w:p w14:paraId="12B14AFB" w14:textId="77777777" w:rsidR="002B7123" w:rsidRPr="00B95E8B" w:rsidRDefault="002B7123" w:rsidP="000C094A">
            <w:pPr>
              <w:pStyle w:val="Tablea"/>
            </w:pPr>
            <w:r w:rsidRPr="00B95E8B">
              <w:t>(a) the liable collection agent in the sale case;</w:t>
            </w:r>
          </w:p>
          <w:p w14:paraId="3696282C" w14:textId="77777777" w:rsidR="002B7123" w:rsidRPr="00B95E8B" w:rsidRDefault="002B7123" w:rsidP="000C094A">
            <w:pPr>
              <w:pStyle w:val="Tablea"/>
            </w:pPr>
            <w:r w:rsidRPr="00B95E8B">
              <w:t>(b) the exporting agent in the export case</w:t>
            </w:r>
          </w:p>
        </w:tc>
      </w:tr>
      <w:tr w:rsidR="002B7123" w:rsidRPr="00B95E8B" w14:paraId="738E608F" w14:textId="77777777" w:rsidTr="0082472F">
        <w:tc>
          <w:tcPr>
            <w:tcW w:w="429" w:type="pct"/>
            <w:tcBorders>
              <w:top w:val="single" w:sz="2" w:space="0" w:color="auto"/>
              <w:bottom w:val="single" w:sz="2" w:space="0" w:color="auto"/>
            </w:tcBorders>
            <w:shd w:val="clear" w:color="auto" w:fill="auto"/>
          </w:tcPr>
          <w:p w14:paraId="5FBE2FDF" w14:textId="77777777" w:rsidR="002B7123" w:rsidRPr="00B95E8B" w:rsidRDefault="002B7123" w:rsidP="000C094A">
            <w:pPr>
              <w:pStyle w:val="Tabletext"/>
            </w:pPr>
            <w:r w:rsidRPr="00B95E8B">
              <w:t>2</w:t>
            </w:r>
          </w:p>
        </w:tc>
        <w:tc>
          <w:tcPr>
            <w:tcW w:w="2285" w:type="pct"/>
            <w:tcBorders>
              <w:top w:val="single" w:sz="2" w:space="0" w:color="auto"/>
              <w:bottom w:val="single" w:sz="2" w:space="0" w:color="auto"/>
            </w:tcBorders>
            <w:shd w:val="clear" w:color="auto" w:fill="auto"/>
          </w:tcPr>
          <w:p w14:paraId="1E3F6484" w14:textId="77777777" w:rsidR="002B7123" w:rsidRPr="00B95E8B" w:rsidRDefault="002B7123" w:rsidP="000C094A">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0FFE204" w14:textId="77777777" w:rsidR="002B7123" w:rsidRPr="00B95E8B" w:rsidRDefault="002B7123" w:rsidP="000C094A">
            <w:pPr>
              <w:pStyle w:val="Tabletext"/>
            </w:pPr>
            <w:r w:rsidRPr="00B95E8B">
              <w:t>Before the end of the first calendar month after the end of the quarter</w:t>
            </w:r>
          </w:p>
        </w:tc>
      </w:tr>
      <w:tr w:rsidR="002B7123" w:rsidRPr="00B95E8B" w14:paraId="78FAB3B0" w14:textId="77777777" w:rsidTr="0082472F">
        <w:tc>
          <w:tcPr>
            <w:tcW w:w="429" w:type="pct"/>
            <w:tcBorders>
              <w:top w:val="single" w:sz="2" w:space="0" w:color="auto"/>
              <w:bottom w:val="single" w:sz="2" w:space="0" w:color="auto"/>
            </w:tcBorders>
            <w:shd w:val="clear" w:color="auto" w:fill="auto"/>
          </w:tcPr>
          <w:p w14:paraId="381B3521" w14:textId="77777777" w:rsidR="002B7123" w:rsidRPr="00B95E8B" w:rsidRDefault="002B7123" w:rsidP="000C094A">
            <w:pPr>
              <w:pStyle w:val="Tabletext"/>
            </w:pPr>
            <w:r w:rsidRPr="00B95E8B">
              <w:t>3</w:t>
            </w:r>
          </w:p>
        </w:tc>
        <w:tc>
          <w:tcPr>
            <w:tcW w:w="2285" w:type="pct"/>
            <w:tcBorders>
              <w:top w:val="single" w:sz="2" w:space="0" w:color="auto"/>
              <w:bottom w:val="single" w:sz="2" w:space="0" w:color="auto"/>
            </w:tcBorders>
            <w:shd w:val="clear" w:color="auto" w:fill="auto"/>
          </w:tcPr>
          <w:p w14:paraId="06D1F6A7" w14:textId="77777777" w:rsidR="002B7123" w:rsidRPr="00B95E8B" w:rsidRDefault="002B7123" w:rsidP="000C094A">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FF018F8" w14:textId="77777777" w:rsidR="002B7123" w:rsidRPr="00B95E8B" w:rsidRDefault="002B7123" w:rsidP="000C094A">
            <w:pPr>
              <w:pStyle w:val="Tabletext"/>
            </w:pPr>
            <w:r w:rsidRPr="00B95E8B">
              <w:t>The Secretary</w:t>
            </w:r>
          </w:p>
        </w:tc>
      </w:tr>
      <w:tr w:rsidR="002B7123" w:rsidRPr="00B95E8B" w14:paraId="45CED560" w14:textId="77777777" w:rsidTr="0082472F">
        <w:tc>
          <w:tcPr>
            <w:tcW w:w="429" w:type="pct"/>
            <w:tcBorders>
              <w:top w:val="single" w:sz="2" w:space="0" w:color="auto"/>
              <w:bottom w:val="single" w:sz="12" w:space="0" w:color="auto"/>
            </w:tcBorders>
            <w:shd w:val="clear" w:color="auto" w:fill="auto"/>
          </w:tcPr>
          <w:p w14:paraId="44CC5FB9" w14:textId="77777777" w:rsidR="002B7123" w:rsidRPr="00B95E8B" w:rsidRDefault="002B7123" w:rsidP="000C094A">
            <w:pPr>
              <w:pStyle w:val="Tabletext"/>
            </w:pPr>
            <w:r w:rsidRPr="00B95E8B">
              <w:t>4</w:t>
            </w:r>
          </w:p>
        </w:tc>
        <w:tc>
          <w:tcPr>
            <w:tcW w:w="2285" w:type="pct"/>
            <w:tcBorders>
              <w:top w:val="single" w:sz="2" w:space="0" w:color="auto"/>
              <w:bottom w:val="single" w:sz="12" w:space="0" w:color="auto"/>
            </w:tcBorders>
            <w:shd w:val="clear" w:color="auto" w:fill="auto"/>
          </w:tcPr>
          <w:p w14:paraId="6F810E8D" w14:textId="77777777" w:rsidR="002B7123" w:rsidRPr="00B95E8B" w:rsidRDefault="002B7123" w:rsidP="000C094A">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51828F7" w14:textId="77777777" w:rsidR="002B7123" w:rsidRPr="00B95E8B" w:rsidRDefault="002B7123" w:rsidP="000C094A">
            <w:pPr>
              <w:pStyle w:val="Tabletext"/>
            </w:pPr>
            <w:r w:rsidRPr="00B95E8B">
              <w:t>The return:</w:t>
            </w:r>
          </w:p>
          <w:p w14:paraId="4AE85B61" w14:textId="77777777" w:rsidR="002B7123" w:rsidRPr="00B95E8B" w:rsidRDefault="002B7123" w:rsidP="000C094A">
            <w:pPr>
              <w:pStyle w:val="Tablea"/>
            </w:pPr>
            <w:r w:rsidRPr="00B95E8B">
              <w:t>(a) must be in the appropriate approved form and include the information required by that form; or</w:t>
            </w:r>
          </w:p>
          <w:p w14:paraId="4F06754C" w14:textId="77777777" w:rsidR="002B7123" w:rsidRPr="00B95E8B" w:rsidRDefault="002B7123" w:rsidP="000C094A">
            <w:pPr>
              <w:pStyle w:val="Tablea"/>
            </w:pPr>
            <w:r w:rsidRPr="00B95E8B">
              <w:t>(b) must be given electronically using an approved electronic system and include the information required by that system to be included in the return</w:t>
            </w:r>
          </w:p>
        </w:tc>
      </w:tr>
    </w:tbl>
    <w:p w14:paraId="2ADCABE1" w14:textId="77777777" w:rsidR="002B7123" w:rsidRPr="00B95E8B" w:rsidRDefault="002B7123" w:rsidP="002B7123">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EBA8EB5" w14:textId="77777777" w:rsidR="002B7123" w:rsidRPr="00B95E8B" w:rsidRDefault="002B7123" w:rsidP="002B7123">
      <w:pPr>
        <w:pStyle w:val="SubsectionHead"/>
      </w:pPr>
      <w:r w:rsidRPr="00B95E8B">
        <w:t>Making and keeping records</w:t>
      </w:r>
    </w:p>
    <w:p w14:paraId="0601A9E6" w14:textId="77777777" w:rsidR="002B7123" w:rsidRPr="00B95E8B" w:rsidRDefault="002B7123" w:rsidP="002B7123">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08DF7EA7" w14:textId="77777777" w:rsidR="002B7123" w:rsidRPr="00B95E8B" w:rsidRDefault="002B7123" w:rsidP="002B712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B7123" w:rsidRPr="00B95E8B" w14:paraId="08DA9486" w14:textId="77777777" w:rsidTr="0082472F">
        <w:trPr>
          <w:tblHeader/>
        </w:trPr>
        <w:tc>
          <w:tcPr>
            <w:tcW w:w="5000" w:type="pct"/>
            <w:gridSpan w:val="3"/>
            <w:tcBorders>
              <w:top w:val="single" w:sz="12" w:space="0" w:color="auto"/>
              <w:bottom w:val="single" w:sz="2" w:space="0" w:color="auto"/>
            </w:tcBorders>
            <w:shd w:val="clear" w:color="auto" w:fill="auto"/>
          </w:tcPr>
          <w:p w14:paraId="010A7296" w14:textId="1BA67FBE" w:rsidR="002B7123" w:rsidRPr="00B95E8B" w:rsidRDefault="002B7123" w:rsidP="000C094A">
            <w:pPr>
              <w:pStyle w:val="TableHeading"/>
            </w:pPr>
            <w:r w:rsidRPr="00B95E8B">
              <w:t>Record</w:t>
            </w:r>
            <w:r w:rsidR="002A2C22">
              <w:noBreakHyphen/>
            </w:r>
            <w:r w:rsidRPr="00B95E8B">
              <w:t>keeping</w:t>
            </w:r>
          </w:p>
        </w:tc>
      </w:tr>
      <w:tr w:rsidR="002B7123" w:rsidRPr="00B95E8B" w14:paraId="77426358" w14:textId="77777777" w:rsidTr="0082472F">
        <w:trPr>
          <w:tblHeader/>
        </w:trPr>
        <w:tc>
          <w:tcPr>
            <w:tcW w:w="429" w:type="pct"/>
            <w:tcBorders>
              <w:top w:val="single" w:sz="2" w:space="0" w:color="auto"/>
              <w:bottom w:val="single" w:sz="12" w:space="0" w:color="auto"/>
            </w:tcBorders>
            <w:shd w:val="clear" w:color="auto" w:fill="auto"/>
          </w:tcPr>
          <w:p w14:paraId="44809CB7" w14:textId="77777777" w:rsidR="002B7123" w:rsidRPr="00B95E8B" w:rsidRDefault="002B7123" w:rsidP="000C094A">
            <w:pPr>
              <w:pStyle w:val="TableHeading"/>
            </w:pPr>
            <w:r w:rsidRPr="00B95E8B">
              <w:t>Item</w:t>
            </w:r>
          </w:p>
        </w:tc>
        <w:tc>
          <w:tcPr>
            <w:tcW w:w="2285" w:type="pct"/>
            <w:tcBorders>
              <w:top w:val="single" w:sz="2" w:space="0" w:color="auto"/>
              <w:bottom w:val="single" w:sz="12" w:space="0" w:color="auto"/>
            </w:tcBorders>
            <w:shd w:val="clear" w:color="auto" w:fill="auto"/>
          </w:tcPr>
          <w:p w14:paraId="1508FB20" w14:textId="77777777" w:rsidR="002B7123" w:rsidRPr="00B95E8B" w:rsidRDefault="002B7123" w:rsidP="000C094A">
            <w:pPr>
              <w:pStyle w:val="TableHeading"/>
            </w:pPr>
            <w:r w:rsidRPr="00B95E8B">
              <w:t>Matter</w:t>
            </w:r>
          </w:p>
        </w:tc>
        <w:tc>
          <w:tcPr>
            <w:tcW w:w="2286" w:type="pct"/>
            <w:tcBorders>
              <w:top w:val="single" w:sz="2" w:space="0" w:color="auto"/>
              <w:bottom w:val="single" w:sz="12" w:space="0" w:color="auto"/>
            </w:tcBorders>
            <w:shd w:val="clear" w:color="auto" w:fill="auto"/>
          </w:tcPr>
          <w:p w14:paraId="1496C64E" w14:textId="77777777" w:rsidR="002B7123" w:rsidRPr="00B95E8B" w:rsidRDefault="002B7123" w:rsidP="000C094A">
            <w:pPr>
              <w:pStyle w:val="TableHeading"/>
            </w:pPr>
            <w:r w:rsidRPr="00B95E8B">
              <w:t>Rule</w:t>
            </w:r>
          </w:p>
        </w:tc>
      </w:tr>
      <w:tr w:rsidR="002B7123" w:rsidRPr="00B95E8B" w14:paraId="75CDA9B3" w14:textId="77777777" w:rsidTr="0082472F">
        <w:tc>
          <w:tcPr>
            <w:tcW w:w="429" w:type="pct"/>
            <w:tcBorders>
              <w:top w:val="single" w:sz="2" w:space="0" w:color="auto"/>
              <w:bottom w:val="single" w:sz="2" w:space="0" w:color="auto"/>
            </w:tcBorders>
            <w:shd w:val="clear" w:color="auto" w:fill="auto"/>
          </w:tcPr>
          <w:p w14:paraId="48EA0BF9" w14:textId="77777777" w:rsidR="002B7123" w:rsidRPr="00B95E8B" w:rsidRDefault="002B7123" w:rsidP="000C094A">
            <w:pPr>
              <w:pStyle w:val="Tabletext"/>
            </w:pPr>
            <w:r w:rsidRPr="00B95E8B">
              <w:t>1</w:t>
            </w:r>
          </w:p>
        </w:tc>
        <w:tc>
          <w:tcPr>
            <w:tcW w:w="2285" w:type="pct"/>
            <w:tcBorders>
              <w:top w:val="single" w:sz="2" w:space="0" w:color="auto"/>
              <w:bottom w:val="single" w:sz="2" w:space="0" w:color="auto"/>
            </w:tcBorders>
            <w:shd w:val="clear" w:color="auto" w:fill="auto"/>
          </w:tcPr>
          <w:p w14:paraId="55DA239A" w14:textId="77777777" w:rsidR="002B7123" w:rsidRPr="00B95E8B" w:rsidRDefault="002B7123" w:rsidP="000C094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C94A41D" w14:textId="77777777" w:rsidR="002B7123" w:rsidRPr="00B95E8B" w:rsidRDefault="002B7123" w:rsidP="000C094A">
            <w:pPr>
              <w:pStyle w:val="Tabletext"/>
            </w:pPr>
            <w:r w:rsidRPr="00B95E8B">
              <w:t>The following person:</w:t>
            </w:r>
          </w:p>
          <w:p w14:paraId="5D68A5DB" w14:textId="77777777" w:rsidR="002B7123" w:rsidRPr="00B95E8B" w:rsidRDefault="002B7123" w:rsidP="000C094A">
            <w:pPr>
              <w:pStyle w:val="Tablea"/>
            </w:pPr>
            <w:r w:rsidRPr="00B95E8B">
              <w:t>(a) the liable collection agent in the sale case;</w:t>
            </w:r>
          </w:p>
          <w:p w14:paraId="12AF9AAD" w14:textId="77777777" w:rsidR="002B7123" w:rsidRPr="00B95E8B" w:rsidRDefault="002B7123" w:rsidP="000C094A">
            <w:pPr>
              <w:pStyle w:val="Tablea"/>
            </w:pPr>
            <w:r w:rsidRPr="00B95E8B">
              <w:t>(b) the exporting agent in the export case</w:t>
            </w:r>
          </w:p>
        </w:tc>
      </w:tr>
      <w:tr w:rsidR="002B7123" w:rsidRPr="00B95E8B" w14:paraId="2F7E583D" w14:textId="77777777" w:rsidTr="0082472F">
        <w:tc>
          <w:tcPr>
            <w:tcW w:w="429" w:type="pct"/>
            <w:tcBorders>
              <w:top w:val="single" w:sz="2" w:space="0" w:color="auto"/>
              <w:bottom w:val="single" w:sz="2" w:space="0" w:color="auto"/>
            </w:tcBorders>
            <w:shd w:val="clear" w:color="auto" w:fill="auto"/>
          </w:tcPr>
          <w:p w14:paraId="6DF42379" w14:textId="77777777" w:rsidR="002B7123" w:rsidRPr="00B95E8B" w:rsidRDefault="002B7123" w:rsidP="000C094A">
            <w:pPr>
              <w:pStyle w:val="Tabletext"/>
            </w:pPr>
            <w:r w:rsidRPr="00B95E8B">
              <w:t>2</w:t>
            </w:r>
          </w:p>
        </w:tc>
        <w:tc>
          <w:tcPr>
            <w:tcW w:w="2285" w:type="pct"/>
            <w:tcBorders>
              <w:top w:val="single" w:sz="2" w:space="0" w:color="auto"/>
              <w:bottom w:val="single" w:sz="2" w:space="0" w:color="auto"/>
            </w:tcBorders>
            <w:shd w:val="clear" w:color="auto" w:fill="auto"/>
          </w:tcPr>
          <w:p w14:paraId="4A01C514" w14:textId="77777777" w:rsidR="002B7123" w:rsidRPr="00B95E8B" w:rsidRDefault="002B7123" w:rsidP="000C094A">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0F26E4D" w14:textId="77777777" w:rsidR="002B7123" w:rsidRPr="00B95E8B" w:rsidRDefault="002B7123" w:rsidP="000C094A">
            <w:pPr>
              <w:pStyle w:val="Tabletext"/>
            </w:pPr>
            <w:r w:rsidRPr="00B95E8B">
              <w:t xml:space="preserve">The records must enable the person to substantiate the equivalent amount payable and paid by the person in relation to the </w:t>
            </w:r>
            <w:r w:rsidR="00273A3F" w:rsidRPr="00B95E8B">
              <w:t xml:space="preserve">table </w:t>
            </w:r>
            <w:r w:rsidRPr="00B95E8B">
              <w:t>grapes</w:t>
            </w:r>
          </w:p>
        </w:tc>
      </w:tr>
      <w:tr w:rsidR="002B7123" w:rsidRPr="00B95E8B" w14:paraId="536CA6D6" w14:textId="77777777" w:rsidTr="0082472F">
        <w:tc>
          <w:tcPr>
            <w:tcW w:w="429" w:type="pct"/>
            <w:tcBorders>
              <w:top w:val="single" w:sz="2" w:space="0" w:color="auto"/>
              <w:bottom w:val="single" w:sz="12" w:space="0" w:color="auto"/>
            </w:tcBorders>
            <w:shd w:val="clear" w:color="auto" w:fill="auto"/>
          </w:tcPr>
          <w:p w14:paraId="1D0BF4F4" w14:textId="77777777" w:rsidR="002B7123" w:rsidRPr="00B95E8B" w:rsidRDefault="002B7123" w:rsidP="000C094A">
            <w:pPr>
              <w:pStyle w:val="Tabletext"/>
            </w:pPr>
            <w:r w:rsidRPr="00B95E8B">
              <w:t>3</w:t>
            </w:r>
          </w:p>
        </w:tc>
        <w:tc>
          <w:tcPr>
            <w:tcW w:w="2285" w:type="pct"/>
            <w:tcBorders>
              <w:top w:val="single" w:sz="2" w:space="0" w:color="auto"/>
              <w:bottom w:val="single" w:sz="12" w:space="0" w:color="auto"/>
            </w:tcBorders>
            <w:shd w:val="clear" w:color="auto" w:fill="auto"/>
          </w:tcPr>
          <w:p w14:paraId="6EC0F17B" w14:textId="77777777" w:rsidR="002B7123" w:rsidRPr="00B95E8B" w:rsidRDefault="002B7123" w:rsidP="000C094A">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7AFCE867" w14:textId="77777777" w:rsidR="002B7123" w:rsidRPr="00B95E8B" w:rsidRDefault="002B7123" w:rsidP="000C094A">
            <w:pPr>
              <w:pStyle w:val="Tabletext"/>
            </w:pPr>
            <w:r w:rsidRPr="00B95E8B">
              <w:t xml:space="preserve">Until the end of the period of 5 years beginning on the day after the end of the </w:t>
            </w:r>
            <w:r w:rsidR="008A250C" w:rsidRPr="00B95E8B">
              <w:t>financial year</w:t>
            </w:r>
            <w:r w:rsidRPr="00B95E8B">
              <w:t xml:space="preserve"> in which the </w:t>
            </w:r>
            <w:r w:rsidR="00273A3F" w:rsidRPr="00B95E8B">
              <w:t xml:space="preserve">table </w:t>
            </w:r>
            <w:r w:rsidRPr="00B95E8B">
              <w:t>grapes are sold or exported</w:t>
            </w:r>
          </w:p>
        </w:tc>
      </w:tr>
    </w:tbl>
    <w:p w14:paraId="0A493D7B" w14:textId="77777777" w:rsidR="002B7123" w:rsidRPr="00B95E8B" w:rsidRDefault="002B7123" w:rsidP="002B7123">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6C85414" w14:textId="775EDB93" w:rsidR="002B7123" w:rsidRPr="00B95E8B" w:rsidRDefault="00BE3E69" w:rsidP="002B7123">
      <w:pPr>
        <w:pStyle w:val="ActHead5"/>
      </w:pPr>
      <w:bookmarkStart w:id="427" w:name="_Toc195792455"/>
      <w:r w:rsidRPr="002A2C22">
        <w:rPr>
          <w:rStyle w:val="CharSectno"/>
        </w:rPr>
        <w:t>66</w:t>
      </w:r>
      <w:r w:rsidR="002A2C22" w:rsidRPr="002A2C22">
        <w:rPr>
          <w:rStyle w:val="CharSectno"/>
        </w:rPr>
        <w:noBreakHyphen/>
      </w:r>
      <w:r w:rsidRPr="002A2C22">
        <w:rPr>
          <w:rStyle w:val="CharSectno"/>
        </w:rPr>
        <w:t>3</w:t>
      </w:r>
      <w:r w:rsidR="002B7123" w:rsidRPr="00B95E8B">
        <w:t xml:space="preserve">  Obligations of persons claiming levy or charge exemption</w:t>
      </w:r>
      <w:bookmarkEnd w:id="427"/>
    </w:p>
    <w:p w14:paraId="3E4E462D" w14:textId="77777777" w:rsidR="002B7123" w:rsidRPr="00B95E8B" w:rsidRDefault="002B7123" w:rsidP="002B7123">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5BE70E0E" w14:textId="7FEF4AE7" w:rsidR="002B7123" w:rsidRPr="00B95E8B" w:rsidRDefault="002B7123" w:rsidP="002B7123">
      <w:pPr>
        <w:pStyle w:val="paragraph"/>
      </w:pPr>
      <w:r w:rsidRPr="00B95E8B">
        <w:tab/>
        <w:t>(a)</w:t>
      </w:r>
      <w:r w:rsidRPr="00B95E8B">
        <w:tab/>
        <w:t xml:space="preserve">table grapes are harvested in Australia and in a financial year are sold </w:t>
      </w:r>
      <w:r w:rsidR="00661303" w:rsidRPr="00B95E8B">
        <w:t xml:space="preserve">by </w:t>
      </w:r>
      <w:r w:rsidRPr="00B95E8B">
        <w:t xml:space="preserve">the person who owns the grapes immediately after they are harvested and the person considers that an exemption from levy applies under </w:t>
      </w:r>
      <w:r w:rsidR="00C91FA7" w:rsidRPr="00B95E8B">
        <w:t>clause 6</w:t>
      </w:r>
      <w:r w:rsidR="007A4E21" w:rsidRPr="00B95E8B">
        <w:t>6</w:t>
      </w:r>
      <w:r w:rsidR="002A2C22">
        <w:noBreakHyphen/>
      </w:r>
      <w:r w:rsidR="007A4E21" w:rsidRPr="00B95E8B">
        <w:t>2</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or</w:t>
      </w:r>
    </w:p>
    <w:p w14:paraId="4A130388" w14:textId="5C2D3B6C" w:rsidR="002B7123" w:rsidRPr="00B95E8B" w:rsidRDefault="002B7123" w:rsidP="002B7123">
      <w:pPr>
        <w:pStyle w:val="paragraph"/>
      </w:pPr>
      <w:r w:rsidRPr="00B95E8B">
        <w:tab/>
        <w:t>(b)</w:t>
      </w:r>
      <w:r w:rsidRPr="00B95E8B">
        <w:tab/>
        <w:t xml:space="preserve">table grapes are harvested in Australia and in a </w:t>
      </w:r>
      <w:r w:rsidR="00E114EF" w:rsidRPr="00B95E8B">
        <w:t>financial year</w:t>
      </w:r>
      <w:r w:rsidRPr="00B95E8B">
        <w:t xml:space="preserve"> are exported from Australia and the person who </w:t>
      </w:r>
      <w:r w:rsidR="001E171F" w:rsidRPr="00B95E8B">
        <w:t>exports</w:t>
      </w:r>
      <w:r w:rsidRPr="00B95E8B">
        <w:t xml:space="preserve"> the grapes considers that an exemption from charge applies under </w:t>
      </w:r>
      <w:r w:rsidR="00C91FA7" w:rsidRPr="00B95E8B">
        <w:t>clause 6</w:t>
      </w:r>
      <w:r w:rsidR="007A4E21" w:rsidRPr="00B95E8B">
        <w:t>6</w:t>
      </w:r>
      <w:r w:rsidR="002A2C22">
        <w:noBreakHyphen/>
      </w:r>
      <w:r w:rsidR="007A4E21" w:rsidRPr="00B95E8B">
        <w:t>2</w:t>
      </w:r>
      <w:r w:rsidRPr="00B95E8B">
        <w:t xml:space="preserve"> of </w:t>
      </w:r>
      <w:r w:rsidR="006B2A9D" w:rsidRPr="00B95E8B">
        <w:t>Schedule 2</w:t>
      </w:r>
      <w:r w:rsidRPr="00B95E8B">
        <w:t xml:space="preserve"> to the </w:t>
      </w:r>
      <w:r w:rsidRPr="00B95E8B">
        <w:rPr>
          <w:i/>
        </w:rPr>
        <w:t xml:space="preserve">Primary Industries (Customs) Charges </w:t>
      </w:r>
      <w:r w:rsidR="00A90B9D" w:rsidRPr="00B95E8B">
        <w:rPr>
          <w:i/>
        </w:rPr>
        <w:t>Regulations 2</w:t>
      </w:r>
      <w:r w:rsidR="008D04F7" w:rsidRPr="00B95E8B">
        <w:rPr>
          <w:i/>
        </w:rPr>
        <w:t>024</w:t>
      </w:r>
      <w:r w:rsidRPr="00B95E8B">
        <w:t>.</w:t>
      </w:r>
    </w:p>
    <w:p w14:paraId="567B4714" w14:textId="77777777" w:rsidR="002B7123" w:rsidRPr="00B95E8B" w:rsidRDefault="002B7123" w:rsidP="002B712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B7123" w:rsidRPr="00B95E8B" w14:paraId="316601A2" w14:textId="77777777" w:rsidTr="0082472F">
        <w:trPr>
          <w:tblHeader/>
        </w:trPr>
        <w:tc>
          <w:tcPr>
            <w:tcW w:w="5000" w:type="pct"/>
            <w:gridSpan w:val="3"/>
            <w:tcBorders>
              <w:top w:val="single" w:sz="12" w:space="0" w:color="auto"/>
              <w:bottom w:val="single" w:sz="2" w:space="0" w:color="auto"/>
            </w:tcBorders>
            <w:shd w:val="clear" w:color="auto" w:fill="auto"/>
          </w:tcPr>
          <w:p w14:paraId="5262BFD4" w14:textId="101ABF03" w:rsidR="002B7123" w:rsidRPr="00B95E8B" w:rsidRDefault="002B7123" w:rsidP="000C094A">
            <w:pPr>
              <w:pStyle w:val="TableHeading"/>
            </w:pPr>
            <w:r w:rsidRPr="00B95E8B">
              <w:t>Record</w:t>
            </w:r>
            <w:r w:rsidR="002A2C22">
              <w:noBreakHyphen/>
            </w:r>
            <w:r w:rsidRPr="00B95E8B">
              <w:t>keeping</w:t>
            </w:r>
          </w:p>
        </w:tc>
      </w:tr>
      <w:tr w:rsidR="002B7123" w:rsidRPr="00B95E8B" w14:paraId="1C586963" w14:textId="77777777" w:rsidTr="0082472F">
        <w:trPr>
          <w:tblHeader/>
        </w:trPr>
        <w:tc>
          <w:tcPr>
            <w:tcW w:w="429" w:type="pct"/>
            <w:tcBorders>
              <w:top w:val="single" w:sz="2" w:space="0" w:color="auto"/>
              <w:bottom w:val="single" w:sz="12" w:space="0" w:color="auto"/>
            </w:tcBorders>
            <w:shd w:val="clear" w:color="auto" w:fill="auto"/>
          </w:tcPr>
          <w:p w14:paraId="3159609F" w14:textId="77777777" w:rsidR="002B7123" w:rsidRPr="00B95E8B" w:rsidRDefault="002B7123" w:rsidP="000C094A">
            <w:pPr>
              <w:pStyle w:val="TableHeading"/>
            </w:pPr>
            <w:r w:rsidRPr="00B95E8B">
              <w:t>Item</w:t>
            </w:r>
          </w:p>
        </w:tc>
        <w:tc>
          <w:tcPr>
            <w:tcW w:w="2285" w:type="pct"/>
            <w:tcBorders>
              <w:top w:val="single" w:sz="2" w:space="0" w:color="auto"/>
              <w:bottom w:val="single" w:sz="12" w:space="0" w:color="auto"/>
            </w:tcBorders>
            <w:shd w:val="clear" w:color="auto" w:fill="auto"/>
          </w:tcPr>
          <w:p w14:paraId="4CDC7327" w14:textId="77777777" w:rsidR="002B7123" w:rsidRPr="00B95E8B" w:rsidRDefault="002B7123" w:rsidP="000C094A">
            <w:pPr>
              <w:pStyle w:val="TableHeading"/>
            </w:pPr>
            <w:r w:rsidRPr="00B95E8B">
              <w:t>Matter</w:t>
            </w:r>
          </w:p>
        </w:tc>
        <w:tc>
          <w:tcPr>
            <w:tcW w:w="2286" w:type="pct"/>
            <w:tcBorders>
              <w:top w:val="single" w:sz="2" w:space="0" w:color="auto"/>
              <w:bottom w:val="single" w:sz="12" w:space="0" w:color="auto"/>
            </w:tcBorders>
            <w:shd w:val="clear" w:color="auto" w:fill="auto"/>
          </w:tcPr>
          <w:p w14:paraId="403A6C45" w14:textId="77777777" w:rsidR="002B7123" w:rsidRPr="00B95E8B" w:rsidRDefault="002B7123" w:rsidP="000C094A">
            <w:pPr>
              <w:pStyle w:val="TableHeading"/>
            </w:pPr>
            <w:r w:rsidRPr="00B95E8B">
              <w:t>Rule</w:t>
            </w:r>
          </w:p>
        </w:tc>
      </w:tr>
      <w:tr w:rsidR="002B7123" w:rsidRPr="00B95E8B" w14:paraId="71CF05C2" w14:textId="77777777" w:rsidTr="0082472F">
        <w:tc>
          <w:tcPr>
            <w:tcW w:w="429" w:type="pct"/>
            <w:tcBorders>
              <w:top w:val="single" w:sz="2" w:space="0" w:color="auto"/>
              <w:bottom w:val="single" w:sz="2" w:space="0" w:color="auto"/>
            </w:tcBorders>
            <w:shd w:val="clear" w:color="auto" w:fill="auto"/>
          </w:tcPr>
          <w:p w14:paraId="06CFB809" w14:textId="77777777" w:rsidR="002B7123" w:rsidRPr="00B95E8B" w:rsidRDefault="002B7123" w:rsidP="000C094A">
            <w:pPr>
              <w:pStyle w:val="Tabletext"/>
            </w:pPr>
            <w:r w:rsidRPr="00B95E8B">
              <w:t>1</w:t>
            </w:r>
          </w:p>
        </w:tc>
        <w:tc>
          <w:tcPr>
            <w:tcW w:w="2285" w:type="pct"/>
            <w:tcBorders>
              <w:top w:val="single" w:sz="2" w:space="0" w:color="auto"/>
              <w:bottom w:val="single" w:sz="2" w:space="0" w:color="auto"/>
            </w:tcBorders>
            <w:shd w:val="clear" w:color="auto" w:fill="auto"/>
          </w:tcPr>
          <w:p w14:paraId="69D3E62B" w14:textId="77777777" w:rsidR="002B7123" w:rsidRPr="00B95E8B" w:rsidRDefault="002B7123" w:rsidP="000C094A">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131E29B" w14:textId="77777777" w:rsidR="002B7123" w:rsidRPr="00B95E8B" w:rsidRDefault="002B7123" w:rsidP="000C094A">
            <w:pPr>
              <w:pStyle w:val="Tabletext"/>
            </w:pPr>
            <w:r w:rsidRPr="00B95E8B">
              <w:t>The person</w:t>
            </w:r>
          </w:p>
        </w:tc>
      </w:tr>
      <w:tr w:rsidR="002B7123" w:rsidRPr="00B95E8B" w14:paraId="1DC6EEE3" w14:textId="77777777" w:rsidTr="0082472F">
        <w:tc>
          <w:tcPr>
            <w:tcW w:w="429" w:type="pct"/>
            <w:tcBorders>
              <w:top w:val="single" w:sz="2" w:space="0" w:color="auto"/>
              <w:bottom w:val="single" w:sz="2" w:space="0" w:color="auto"/>
            </w:tcBorders>
            <w:shd w:val="clear" w:color="auto" w:fill="auto"/>
          </w:tcPr>
          <w:p w14:paraId="2E1CDF30" w14:textId="77777777" w:rsidR="002B7123" w:rsidRPr="00B95E8B" w:rsidRDefault="002B7123" w:rsidP="000C094A">
            <w:pPr>
              <w:pStyle w:val="Tabletext"/>
            </w:pPr>
            <w:r w:rsidRPr="00B95E8B">
              <w:t>2</w:t>
            </w:r>
          </w:p>
        </w:tc>
        <w:tc>
          <w:tcPr>
            <w:tcW w:w="2285" w:type="pct"/>
            <w:tcBorders>
              <w:top w:val="single" w:sz="2" w:space="0" w:color="auto"/>
              <w:bottom w:val="single" w:sz="2" w:space="0" w:color="auto"/>
            </w:tcBorders>
            <w:shd w:val="clear" w:color="auto" w:fill="auto"/>
          </w:tcPr>
          <w:p w14:paraId="24AAEF42" w14:textId="77777777" w:rsidR="002B7123" w:rsidRPr="00B95E8B" w:rsidRDefault="002B7123" w:rsidP="000C094A">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CA98101" w14:textId="77777777" w:rsidR="002B7123" w:rsidRPr="00B95E8B" w:rsidRDefault="002B7123" w:rsidP="000C094A">
            <w:pPr>
              <w:pStyle w:val="Tabletext"/>
            </w:pPr>
            <w:r w:rsidRPr="00B95E8B">
              <w:t>The records must contain details that are relevant to working out whether the exemption applies</w:t>
            </w:r>
          </w:p>
        </w:tc>
      </w:tr>
      <w:tr w:rsidR="002B7123" w:rsidRPr="00B95E8B" w14:paraId="2F783D1B" w14:textId="77777777" w:rsidTr="0082472F">
        <w:tc>
          <w:tcPr>
            <w:tcW w:w="429" w:type="pct"/>
            <w:tcBorders>
              <w:top w:val="single" w:sz="2" w:space="0" w:color="auto"/>
              <w:bottom w:val="single" w:sz="12" w:space="0" w:color="auto"/>
            </w:tcBorders>
            <w:shd w:val="clear" w:color="auto" w:fill="auto"/>
          </w:tcPr>
          <w:p w14:paraId="73C7470A" w14:textId="77777777" w:rsidR="002B7123" w:rsidRPr="00B95E8B" w:rsidRDefault="002B7123" w:rsidP="000C094A">
            <w:pPr>
              <w:pStyle w:val="Tabletext"/>
            </w:pPr>
            <w:r w:rsidRPr="00B95E8B">
              <w:t>3</w:t>
            </w:r>
          </w:p>
        </w:tc>
        <w:tc>
          <w:tcPr>
            <w:tcW w:w="2285" w:type="pct"/>
            <w:tcBorders>
              <w:top w:val="single" w:sz="2" w:space="0" w:color="auto"/>
              <w:bottom w:val="single" w:sz="12" w:space="0" w:color="auto"/>
            </w:tcBorders>
            <w:shd w:val="clear" w:color="auto" w:fill="auto"/>
          </w:tcPr>
          <w:p w14:paraId="3EFD3CE6" w14:textId="77777777" w:rsidR="002B7123" w:rsidRPr="00B95E8B" w:rsidRDefault="002B7123" w:rsidP="000C094A">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14161D8C" w14:textId="77777777" w:rsidR="002B7123" w:rsidRPr="00B95E8B" w:rsidRDefault="002B7123" w:rsidP="000C094A">
            <w:pPr>
              <w:pStyle w:val="Tabletext"/>
            </w:pPr>
            <w:r w:rsidRPr="00B95E8B">
              <w:t xml:space="preserve">Until the end of the period of 5 years beginning on the day after the end of the </w:t>
            </w:r>
            <w:r w:rsidR="00E114EF" w:rsidRPr="00B95E8B">
              <w:t>financial year</w:t>
            </w:r>
          </w:p>
        </w:tc>
      </w:tr>
    </w:tbl>
    <w:p w14:paraId="32CD05F5" w14:textId="77777777" w:rsidR="002B7123" w:rsidRPr="00B95E8B" w:rsidRDefault="002B7123" w:rsidP="002B7123">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E6A56FA" w14:textId="77777777" w:rsidR="002201B2" w:rsidRPr="00B95E8B" w:rsidRDefault="006B2A9D" w:rsidP="002201B2">
      <w:pPr>
        <w:pStyle w:val="ActHead3"/>
        <w:pageBreakBefore/>
      </w:pPr>
      <w:bookmarkStart w:id="428" w:name="_Toc195792456"/>
      <w:r w:rsidRPr="002A2C22">
        <w:rPr>
          <w:rStyle w:val="CharDivNo"/>
        </w:rPr>
        <w:t>Division </w:t>
      </w:r>
      <w:r w:rsidR="00C2454E" w:rsidRPr="002A2C22">
        <w:rPr>
          <w:rStyle w:val="CharDivNo"/>
        </w:rPr>
        <w:t>67</w:t>
      </w:r>
      <w:r w:rsidR="002201B2" w:rsidRPr="00B95E8B">
        <w:t>—</w:t>
      </w:r>
      <w:r w:rsidR="002201B2" w:rsidRPr="002A2C22">
        <w:rPr>
          <w:rStyle w:val="CharDivText"/>
        </w:rPr>
        <w:t>Dried grapes</w:t>
      </w:r>
      <w:r w:rsidR="00FA53F2" w:rsidRPr="002A2C22">
        <w:rPr>
          <w:rStyle w:val="CharDivText"/>
        </w:rPr>
        <w:t xml:space="preserve"> levy</w:t>
      </w:r>
      <w:r w:rsidR="00CE7D69" w:rsidRPr="002A2C22">
        <w:rPr>
          <w:rStyle w:val="CharDivText"/>
        </w:rPr>
        <w:t xml:space="preserve"> and dried grapes export charge</w:t>
      </w:r>
      <w:bookmarkEnd w:id="428"/>
    </w:p>
    <w:p w14:paraId="50979FE4" w14:textId="4A2293BB" w:rsidR="002201B2" w:rsidRPr="00B95E8B" w:rsidRDefault="00C2454E" w:rsidP="002201B2">
      <w:pPr>
        <w:pStyle w:val="ActHead5"/>
      </w:pPr>
      <w:bookmarkStart w:id="429" w:name="_Toc195792457"/>
      <w:r w:rsidRPr="002A2C22">
        <w:rPr>
          <w:rStyle w:val="CharSectno"/>
        </w:rPr>
        <w:t>67</w:t>
      </w:r>
      <w:r w:rsidR="002A2C22" w:rsidRPr="002A2C22">
        <w:rPr>
          <w:rStyle w:val="CharSectno"/>
        </w:rPr>
        <w:noBreakHyphen/>
      </w:r>
      <w:r w:rsidRPr="002A2C22">
        <w:rPr>
          <w:rStyle w:val="CharSectno"/>
        </w:rPr>
        <w:t>1</w:t>
      </w:r>
      <w:r w:rsidR="002201B2" w:rsidRPr="00B95E8B">
        <w:t xml:space="preserve">  Obligations of levy payers or charge payers</w:t>
      </w:r>
      <w:bookmarkEnd w:id="429"/>
    </w:p>
    <w:p w14:paraId="63DDDD65" w14:textId="77777777" w:rsidR="002201B2" w:rsidRPr="00B95E8B" w:rsidRDefault="002201B2" w:rsidP="002201B2">
      <w:pPr>
        <w:pStyle w:val="SubsectionHead"/>
      </w:pPr>
      <w:r w:rsidRPr="00B95E8B">
        <w:t>When dried grapes levy due and payable</w:t>
      </w:r>
    </w:p>
    <w:p w14:paraId="5183574A" w14:textId="77777777" w:rsidR="002201B2" w:rsidRPr="00B95E8B" w:rsidRDefault="002201B2" w:rsidP="002201B2">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r w:rsidR="005E63EE" w:rsidRPr="00B95E8B">
        <w:t xml:space="preserve"> the following</w:t>
      </w:r>
      <w:r w:rsidRPr="00B95E8B">
        <w:t>:</w:t>
      </w:r>
    </w:p>
    <w:p w14:paraId="36B8856E" w14:textId="171A715D" w:rsidR="002201B2" w:rsidRPr="00B95E8B" w:rsidRDefault="002201B2" w:rsidP="002201B2">
      <w:pPr>
        <w:pStyle w:val="paragraph"/>
      </w:pPr>
      <w:r w:rsidRPr="00B95E8B">
        <w:tab/>
        <w:t>(a)</w:t>
      </w:r>
      <w:r w:rsidRPr="00B95E8B">
        <w:tab/>
        <w:t xml:space="preserve">levy imposed </w:t>
      </w:r>
      <w:r w:rsidR="00A933B4" w:rsidRPr="00B95E8B">
        <w:t xml:space="preserve">by </w:t>
      </w:r>
      <w:r w:rsidR="00C91FA7" w:rsidRPr="00B95E8B">
        <w:t>clause 6</w:t>
      </w:r>
      <w:r w:rsidR="007A4E21" w:rsidRPr="00B95E8B">
        <w:t>7</w:t>
      </w:r>
      <w:r w:rsidR="002A2C22">
        <w:noBreakHyphen/>
      </w:r>
      <w:r w:rsidR="007A4E21" w:rsidRPr="00B95E8B">
        <w:t>1</w:t>
      </w:r>
      <w:r w:rsidR="00A933B4" w:rsidRPr="00B95E8B">
        <w:t xml:space="preserve"> of </w:t>
      </w:r>
      <w:r w:rsidR="006B2A9D" w:rsidRPr="00B95E8B">
        <w:t>Schedule 2</w:t>
      </w:r>
      <w:r w:rsidR="00A933B4" w:rsidRPr="00B95E8B">
        <w:t xml:space="preserve"> to the </w:t>
      </w:r>
      <w:r w:rsidR="00A933B4" w:rsidRPr="00B95E8B">
        <w:rPr>
          <w:i/>
        </w:rPr>
        <w:t xml:space="preserve">Primary Industries (Excise) Levies </w:t>
      </w:r>
      <w:r w:rsidR="00A90B9D" w:rsidRPr="00B95E8B">
        <w:rPr>
          <w:i/>
        </w:rPr>
        <w:t>Regulations 2</w:t>
      </w:r>
      <w:r w:rsidR="008D04F7" w:rsidRPr="00B95E8B">
        <w:rPr>
          <w:i/>
        </w:rPr>
        <w:t>024</w:t>
      </w:r>
      <w:r w:rsidR="005E63EE" w:rsidRPr="00B95E8B">
        <w:t xml:space="preserve"> </w:t>
      </w:r>
      <w:r w:rsidRPr="00B95E8B">
        <w:t>on dried grapes that are delivered to a packing house in Australia in a calendar month in a calendar year;</w:t>
      </w:r>
    </w:p>
    <w:p w14:paraId="5FE394BE" w14:textId="77777777" w:rsidR="002201B2" w:rsidRPr="00B95E8B" w:rsidRDefault="002201B2" w:rsidP="002201B2">
      <w:pPr>
        <w:pStyle w:val="paragraph"/>
      </w:pPr>
      <w:r w:rsidRPr="00B95E8B">
        <w:tab/>
        <w:t>(b)</w:t>
      </w:r>
      <w:r w:rsidRPr="00B95E8B">
        <w:tab/>
        <w:t xml:space="preserve">levy imposed </w:t>
      </w:r>
      <w:r w:rsidR="005E63EE" w:rsidRPr="00B95E8B">
        <w:t xml:space="preserve">by that clause </w:t>
      </w:r>
      <w:r w:rsidRPr="00B95E8B">
        <w:t>on dried grapes, where the grapes are dried at a packing house in Australia in a calendar month in a calendar year;</w:t>
      </w:r>
    </w:p>
    <w:p w14:paraId="38CE1750" w14:textId="77777777" w:rsidR="002201B2" w:rsidRPr="00B95E8B" w:rsidRDefault="002201B2" w:rsidP="002201B2">
      <w:pPr>
        <w:pStyle w:val="paragraph"/>
      </w:pPr>
      <w:r w:rsidRPr="00B95E8B">
        <w:tab/>
        <w:t>(c)</w:t>
      </w:r>
      <w:r w:rsidRPr="00B95E8B">
        <w:tab/>
        <w:t xml:space="preserve">levy imposed </w:t>
      </w:r>
      <w:r w:rsidR="005E63EE" w:rsidRPr="00B95E8B">
        <w:t xml:space="preserve">by that clause </w:t>
      </w:r>
      <w:r w:rsidRPr="00B95E8B">
        <w:t>on dried grapes that are sold by the levy payer in a calendar month in a calendar year (other than by retail sale);</w:t>
      </w:r>
    </w:p>
    <w:p w14:paraId="55612D2E" w14:textId="77777777" w:rsidR="002201B2" w:rsidRPr="00B95E8B" w:rsidRDefault="002201B2" w:rsidP="002201B2">
      <w:pPr>
        <w:pStyle w:val="paragraph"/>
      </w:pPr>
      <w:r w:rsidRPr="00B95E8B">
        <w:tab/>
        <w:t>(d)</w:t>
      </w:r>
      <w:r w:rsidRPr="00B95E8B">
        <w:tab/>
        <w:t xml:space="preserve">levy imposed </w:t>
      </w:r>
      <w:r w:rsidR="005E63EE" w:rsidRPr="00B95E8B">
        <w:t xml:space="preserve">by that clause </w:t>
      </w:r>
      <w:r w:rsidRPr="00B95E8B">
        <w:t>on dried grapes that are sold by the levy payer by retail sale in a calendar year;</w:t>
      </w:r>
    </w:p>
    <w:p w14:paraId="0C0F24BE" w14:textId="77777777" w:rsidR="002201B2" w:rsidRPr="00B95E8B" w:rsidRDefault="002201B2" w:rsidP="002201B2">
      <w:pPr>
        <w:pStyle w:val="paragraph"/>
      </w:pPr>
      <w:r w:rsidRPr="00B95E8B">
        <w:tab/>
        <w:t>(e)</w:t>
      </w:r>
      <w:r w:rsidRPr="00B95E8B">
        <w:tab/>
        <w:t xml:space="preserve">levy imposed </w:t>
      </w:r>
      <w:r w:rsidR="005E63EE" w:rsidRPr="00B95E8B">
        <w:t xml:space="preserve">by that clause </w:t>
      </w:r>
      <w:r w:rsidRPr="00B95E8B">
        <w:t>on dried grapes that are used by the levy payer in a calendar year in the production of other goods;</w:t>
      </w:r>
    </w:p>
    <w:p w14:paraId="3C013722" w14:textId="77777777" w:rsidR="002201B2" w:rsidRPr="00B95E8B" w:rsidRDefault="002201B2" w:rsidP="002201B2">
      <w:pPr>
        <w:pStyle w:val="subsection2"/>
      </w:pPr>
      <w:r w:rsidRPr="00B95E8B">
        <w:t>this table has effect.</w:t>
      </w:r>
    </w:p>
    <w:p w14:paraId="15ACF057" w14:textId="77777777" w:rsidR="002201B2" w:rsidRPr="00B95E8B" w:rsidRDefault="002201B2" w:rsidP="002201B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2201B2" w:rsidRPr="00B95E8B" w14:paraId="09D454C2" w14:textId="77777777" w:rsidTr="0082472F">
        <w:trPr>
          <w:tblHeader/>
        </w:trPr>
        <w:tc>
          <w:tcPr>
            <w:tcW w:w="5000" w:type="pct"/>
            <w:gridSpan w:val="3"/>
            <w:tcBorders>
              <w:top w:val="single" w:sz="12" w:space="0" w:color="auto"/>
              <w:bottom w:val="single" w:sz="2" w:space="0" w:color="auto"/>
            </w:tcBorders>
            <w:shd w:val="clear" w:color="auto" w:fill="auto"/>
          </w:tcPr>
          <w:p w14:paraId="268CFD0B" w14:textId="77777777" w:rsidR="002201B2" w:rsidRPr="00B95E8B" w:rsidRDefault="002201B2" w:rsidP="00D677FE">
            <w:pPr>
              <w:pStyle w:val="TableHeading"/>
            </w:pPr>
            <w:r w:rsidRPr="00B95E8B">
              <w:t>Dried grapes levy</w:t>
            </w:r>
          </w:p>
        </w:tc>
      </w:tr>
      <w:tr w:rsidR="002201B2" w:rsidRPr="00B95E8B" w14:paraId="424A8885" w14:textId="77777777" w:rsidTr="0082472F">
        <w:trPr>
          <w:tblHeader/>
        </w:trPr>
        <w:tc>
          <w:tcPr>
            <w:tcW w:w="429" w:type="pct"/>
            <w:tcBorders>
              <w:top w:val="single" w:sz="2" w:space="0" w:color="auto"/>
              <w:bottom w:val="single" w:sz="12" w:space="0" w:color="auto"/>
            </w:tcBorders>
            <w:shd w:val="clear" w:color="auto" w:fill="auto"/>
          </w:tcPr>
          <w:p w14:paraId="31C44E13" w14:textId="77777777" w:rsidR="002201B2" w:rsidRPr="00B95E8B" w:rsidRDefault="002201B2" w:rsidP="00D677FE">
            <w:pPr>
              <w:pStyle w:val="TableHeading"/>
            </w:pPr>
            <w:r w:rsidRPr="00B95E8B">
              <w:t>Item</w:t>
            </w:r>
          </w:p>
        </w:tc>
        <w:tc>
          <w:tcPr>
            <w:tcW w:w="2126" w:type="pct"/>
            <w:tcBorders>
              <w:top w:val="single" w:sz="2" w:space="0" w:color="auto"/>
              <w:bottom w:val="single" w:sz="12" w:space="0" w:color="auto"/>
            </w:tcBorders>
            <w:shd w:val="clear" w:color="auto" w:fill="auto"/>
          </w:tcPr>
          <w:p w14:paraId="52F40033" w14:textId="77777777" w:rsidR="002201B2" w:rsidRPr="00B95E8B" w:rsidRDefault="002201B2" w:rsidP="00D677FE">
            <w:pPr>
              <w:pStyle w:val="TableHeading"/>
            </w:pPr>
            <w:r w:rsidRPr="00B95E8B">
              <w:t>Matter</w:t>
            </w:r>
          </w:p>
        </w:tc>
        <w:tc>
          <w:tcPr>
            <w:tcW w:w="2445" w:type="pct"/>
            <w:tcBorders>
              <w:top w:val="single" w:sz="2" w:space="0" w:color="auto"/>
              <w:bottom w:val="single" w:sz="12" w:space="0" w:color="auto"/>
            </w:tcBorders>
            <w:shd w:val="clear" w:color="auto" w:fill="auto"/>
          </w:tcPr>
          <w:p w14:paraId="75B8816F" w14:textId="77777777" w:rsidR="002201B2" w:rsidRPr="00B95E8B" w:rsidRDefault="002201B2" w:rsidP="00D677FE">
            <w:pPr>
              <w:pStyle w:val="TableHeading"/>
            </w:pPr>
            <w:r w:rsidRPr="00B95E8B">
              <w:t>Rule</w:t>
            </w:r>
          </w:p>
        </w:tc>
      </w:tr>
      <w:tr w:rsidR="002201B2" w:rsidRPr="00B95E8B" w14:paraId="7BFA81DE" w14:textId="77777777" w:rsidTr="0082472F">
        <w:tc>
          <w:tcPr>
            <w:tcW w:w="429" w:type="pct"/>
            <w:tcBorders>
              <w:top w:val="single" w:sz="2" w:space="0" w:color="auto"/>
              <w:bottom w:val="single" w:sz="2" w:space="0" w:color="auto"/>
            </w:tcBorders>
            <w:shd w:val="clear" w:color="auto" w:fill="auto"/>
          </w:tcPr>
          <w:p w14:paraId="40642045" w14:textId="77777777" w:rsidR="002201B2" w:rsidRPr="00B95E8B" w:rsidRDefault="002201B2" w:rsidP="00D677FE">
            <w:pPr>
              <w:pStyle w:val="Tabletext"/>
            </w:pPr>
            <w:r w:rsidRPr="00B95E8B">
              <w:t>1</w:t>
            </w:r>
          </w:p>
        </w:tc>
        <w:tc>
          <w:tcPr>
            <w:tcW w:w="2126" w:type="pct"/>
            <w:tcBorders>
              <w:top w:val="single" w:sz="2" w:space="0" w:color="auto"/>
              <w:bottom w:val="single" w:sz="2" w:space="0" w:color="auto"/>
            </w:tcBorders>
            <w:shd w:val="clear" w:color="auto" w:fill="auto"/>
          </w:tcPr>
          <w:p w14:paraId="5C36DB9E" w14:textId="77777777" w:rsidR="002201B2" w:rsidRPr="00B95E8B" w:rsidRDefault="002201B2" w:rsidP="00D677FE">
            <w:pPr>
              <w:pStyle w:val="Tabletext"/>
            </w:pPr>
            <w:r w:rsidRPr="00B95E8B">
              <w:t>For dried grapes that are delivered to a packing house, when is the levy due and payable?</w:t>
            </w:r>
          </w:p>
          <w:p w14:paraId="3F943376" w14:textId="77777777" w:rsidR="002201B2" w:rsidRPr="00B95E8B" w:rsidRDefault="002201B2" w:rsidP="00D677FE">
            <w:pPr>
              <w:pStyle w:val="Tablea"/>
            </w:pPr>
          </w:p>
        </w:tc>
        <w:tc>
          <w:tcPr>
            <w:tcW w:w="2445" w:type="pct"/>
            <w:tcBorders>
              <w:top w:val="single" w:sz="2" w:space="0" w:color="auto"/>
              <w:bottom w:val="single" w:sz="2" w:space="0" w:color="auto"/>
            </w:tcBorders>
            <w:shd w:val="clear" w:color="auto" w:fill="auto"/>
          </w:tcPr>
          <w:p w14:paraId="33870165" w14:textId="5F4B55D7" w:rsidR="002201B2" w:rsidRPr="00B95E8B" w:rsidRDefault="002201B2" w:rsidP="00D677FE">
            <w:pPr>
              <w:pStyle w:val="Tablea"/>
            </w:pPr>
            <w:r w:rsidRPr="00B95E8B">
              <w:t xml:space="preserve">(a) if the proprietor of the packing house must give a return for the calendar month under </w:t>
            </w:r>
            <w:r w:rsidR="00C91FA7" w:rsidRPr="00B95E8B">
              <w:t>subclause 6</w:t>
            </w:r>
            <w:r w:rsidR="00E77D4E" w:rsidRPr="00B95E8B">
              <w:t>7</w:t>
            </w:r>
            <w:r w:rsidR="002A2C22">
              <w:noBreakHyphen/>
            </w:r>
            <w:r w:rsidR="00E77D4E" w:rsidRPr="00B95E8B">
              <w:t>2</w:t>
            </w:r>
            <w:r w:rsidRPr="00B95E8B">
              <w:t>(3)—on the last day of the second calendar month after the calendar month in which the delivery occurred; or</w:t>
            </w:r>
          </w:p>
          <w:p w14:paraId="5D4D5D20" w14:textId="06E2F53E" w:rsidR="002201B2" w:rsidRPr="00B95E8B" w:rsidRDefault="002201B2" w:rsidP="00D677FE">
            <w:pPr>
              <w:pStyle w:val="Tablea"/>
            </w:pPr>
            <w:r w:rsidRPr="00B95E8B">
              <w:t xml:space="preserve">(b) if the proprietor of the packing house must give a return for the calendar year under </w:t>
            </w:r>
            <w:r w:rsidR="00C91FA7" w:rsidRPr="00B95E8B">
              <w:t>subclause 6</w:t>
            </w:r>
            <w:r w:rsidR="00E77D4E" w:rsidRPr="00B95E8B">
              <w:t>7</w:t>
            </w:r>
            <w:r w:rsidR="002A2C22">
              <w:noBreakHyphen/>
            </w:r>
            <w:r w:rsidR="00E77D4E" w:rsidRPr="00B95E8B">
              <w:t>2</w:t>
            </w:r>
            <w:r w:rsidRPr="00B95E8B">
              <w:t xml:space="preserve">(3)—on </w:t>
            </w:r>
            <w:r w:rsidR="00A54DEF" w:rsidRPr="00B95E8B">
              <w:t>the last day of February</w:t>
            </w:r>
            <w:r w:rsidRPr="00B95E8B">
              <w:t xml:space="preserve"> in the next calendar year</w:t>
            </w:r>
          </w:p>
        </w:tc>
      </w:tr>
      <w:tr w:rsidR="002201B2" w:rsidRPr="00B95E8B" w14:paraId="057AC165" w14:textId="77777777" w:rsidTr="0082472F">
        <w:tc>
          <w:tcPr>
            <w:tcW w:w="429" w:type="pct"/>
            <w:tcBorders>
              <w:top w:val="single" w:sz="2" w:space="0" w:color="auto"/>
              <w:bottom w:val="single" w:sz="2" w:space="0" w:color="auto"/>
            </w:tcBorders>
            <w:shd w:val="clear" w:color="auto" w:fill="auto"/>
          </w:tcPr>
          <w:p w14:paraId="54551B68" w14:textId="77777777" w:rsidR="002201B2" w:rsidRPr="00B95E8B" w:rsidRDefault="002201B2" w:rsidP="00D677FE">
            <w:pPr>
              <w:pStyle w:val="Tabletext"/>
            </w:pPr>
            <w:r w:rsidRPr="00B95E8B">
              <w:t>2</w:t>
            </w:r>
          </w:p>
        </w:tc>
        <w:tc>
          <w:tcPr>
            <w:tcW w:w="2126" w:type="pct"/>
            <w:tcBorders>
              <w:top w:val="single" w:sz="2" w:space="0" w:color="auto"/>
              <w:bottom w:val="single" w:sz="2" w:space="0" w:color="auto"/>
            </w:tcBorders>
            <w:shd w:val="clear" w:color="auto" w:fill="auto"/>
          </w:tcPr>
          <w:p w14:paraId="60094510" w14:textId="77777777" w:rsidR="002201B2" w:rsidRPr="00B95E8B" w:rsidRDefault="002201B2" w:rsidP="00D677FE">
            <w:pPr>
              <w:pStyle w:val="Tabletext"/>
            </w:pPr>
            <w:r w:rsidRPr="00B95E8B">
              <w:t>For dried grapes, where the grapes are dried at a packing house, when is the levy due and payable?</w:t>
            </w:r>
          </w:p>
          <w:p w14:paraId="5EAB604F" w14:textId="77777777" w:rsidR="002201B2" w:rsidRPr="00B95E8B" w:rsidRDefault="002201B2" w:rsidP="00D677FE">
            <w:pPr>
              <w:pStyle w:val="Tablea"/>
            </w:pPr>
          </w:p>
        </w:tc>
        <w:tc>
          <w:tcPr>
            <w:tcW w:w="2445" w:type="pct"/>
            <w:tcBorders>
              <w:top w:val="single" w:sz="2" w:space="0" w:color="auto"/>
              <w:bottom w:val="single" w:sz="2" w:space="0" w:color="auto"/>
            </w:tcBorders>
            <w:shd w:val="clear" w:color="auto" w:fill="auto"/>
          </w:tcPr>
          <w:p w14:paraId="6F9AAD4F" w14:textId="7A161A8B" w:rsidR="002201B2" w:rsidRPr="00B95E8B" w:rsidRDefault="002201B2" w:rsidP="00D677FE">
            <w:pPr>
              <w:pStyle w:val="Tablea"/>
            </w:pPr>
            <w:r w:rsidRPr="00B95E8B">
              <w:t xml:space="preserve">(a) if the proprietor of the packing house must give a return for the calendar month under </w:t>
            </w:r>
            <w:r w:rsidR="00C91FA7" w:rsidRPr="00B95E8B">
              <w:t>subclause 6</w:t>
            </w:r>
            <w:r w:rsidR="00E77D4E" w:rsidRPr="00B95E8B">
              <w:t>7</w:t>
            </w:r>
            <w:r w:rsidR="002A2C22">
              <w:noBreakHyphen/>
            </w:r>
            <w:r w:rsidR="00E77D4E" w:rsidRPr="00B95E8B">
              <w:t>2</w:t>
            </w:r>
            <w:r w:rsidRPr="00B95E8B">
              <w:t>(3)—on the last day of the second calendar month after the calendar month in which the drying occurred; or</w:t>
            </w:r>
          </w:p>
          <w:p w14:paraId="1BF79E25" w14:textId="101F7FA3" w:rsidR="002201B2" w:rsidRPr="00B95E8B" w:rsidRDefault="002201B2" w:rsidP="00D677FE">
            <w:pPr>
              <w:pStyle w:val="Tablea"/>
            </w:pPr>
            <w:r w:rsidRPr="00B95E8B">
              <w:t xml:space="preserve">(b) if the proprietor of the packing house must give a return for the calendar year under </w:t>
            </w:r>
            <w:r w:rsidR="00C91FA7" w:rsidRPr="00B95E8B">
              <w:t>subclause 6</w:t>
            </w:r>
            <w:r w:rsidR="00E77D4E" w:rsidRPr="00B95E8B">
              <w:t>7</w:t>
            </w:r>
            <w:r w:rsidR="002A2C22">
              <w:noBreakHyphen/>
            </w:r>
            <w:r w:rsidR="00E77D4E" w:rsidRPr="00B95E8B">
              <w:t>2</w:t>
            </w:r>
            <w:r w:rsidRPr="00B95E8B">
              <w:t xml:space="preserve">(3)—on </w:t>
            </w:r>
            <w:r w:rsidR="00A54DEF" w:rsidRPr="00B95E8B">
              <w:t>the last day of February</w:t>
            </w:r>
            <w:r w:rsidRPr="00B95E8B">
              <w:t xml:space="preserve"> in the next calendar year</w:t>
            </w:r>
          </w:p>
        </w:tc>
      </w:tr>
      <w:tr w:rsidR="002201B2" w:rsidRPr="00B95E8B" w14:paraId="3B889E04" w14:textId="77777777" w:rsidTr="0082472F">
        <w:tc>
          <w:tcPr>
            <w:tcW w:w="429" w:type="pct"/>
            <w:tcBorders>
              <w:top w:val="single" w:sz="2" w:space="0" w:color="auto"/>
              <w:bottom w:val="single" w:sz="2" w:space="0" w:color="auto"/>
            </w:tcBorders>
            <w:shd w:val="clear" w:color="auto" w:fill="auto"/>
          </w:tcPr>
          <w:p w14:paraId="5159EBE6" w14:textId="77777777" w:rsidR="002201B2" w:rsidRPr="00B95E8B" w:rsidRDefault="002201B2" w:rsidP="00D677FE">
            <w:pPr>
              <w:pStyle w:val="Tabletext"/>
            </w:pPr>
            <w:r w:rsidRPr="00B95E8B">
              <w:t>3</w:t>
            </w:r>
          </w:p>
        </w:tc>
        <w:tc>
          <w:tcPr>
            <w:tcW w:w="2126" w:type="pct"/>
            <w:tcBorders>
              <w:top w:val="single" w:sz="2" w:space="0" w:color="auto"/>
              <w:bottom w:val="single" w:sz="2" w:space="0" w:color="auto"/>
            </w:tcBorders>
            <w:shd w:val="clear" w:color="auto" w:fill="auto"/>
          </w:tcPr>
          <w:p w14:paraId="01BBB6D7" w14:textId="77777777" w:rsidR="002201B2" w:rsidRPr="00B95E8B" w:rsidRDefault="002201B2" w:rsidP="00D677FE">
            <w:pPr>
              <w:pStyle w:val="Tabletext"/>
            </w:pPr>
            <w:r w:rsidRPr="00B95E8B">
              <w:t xml:space="preserve">For dried grapes sold to a </w:t>
            </w:r>
            <w:r w:rsidR="009A37E0" w:rsidRPr="00B95E8B">
              <w:t>business purchaser</w:t>
            </w:r>
            <w:r w:rsidR="007F78CC"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1962193E" w14:textId="26713D00" w:rsidR="002201B2" w:rsidRPr="00B95E8B" w:rsidRDefault="002201B2" w:rsidP="00D677FE">
            <w:pPr>
              <w:pStyle w:val="Tablea"/>
            </w:pPr>
            <w:r w:rsidRPr="00B95E8B">
              <w:t xml:space="preserve">(a) if the liable collection agent must give a return for the calendar month under </w:t>
            </w:r>
            <w:r w:rsidR="00C91FA7" w:rsidRPr="00B95E8B">
              <w:t>subclause 6</w:t>
            </w:r>
            <w:r w:rsidR="00E77D4E" w:rsidRPr="00B95E8B">
              <w:t>7</w:t>
            </w:r>
            <w:r w:rsidR="002A2C22">
              <w:noBreakHyphen/>
            </w:r>
            <w:r w:rsidR="00E77D4E" w:rsidRPr="00B95E8B">
              <w:t>2</w:t>
            </w:r>
            <w:r w:rsidRPr="00B95E8B">
              <w:t>(3)—on the last day of the second calendar month after the calendar month in which the sale occurred; or</w:t>
            </w:r>
          </w:p>
          <w:p w14:paraId="636F2FC6" w14:textId="1D93623E" w:rsidR="002201B2" w:rsidRPr="00B95E8B" w:rsidRDefault="002201B2" w:rsidP="00D677FE">
            <w:pPr>
              <w:pStyle w:val="Tablea"/>
            </w:pPr>
            <w:r w:rsidRPr="00B95E8B">
              <w:t xml:space="preserve">(b) if the liable collection agent must give a return for the calendar year under </w:t>
            </w:r>
            <w:r w:rsidR="00C91FA7" w:rsidRPr="00B95E8B">
              <w:t>subclause 6</w:t>
            </w:r>
            <w:r w:rsidR="00E77D4E" w:rsidRPr="00B95E8B">
              <w:t>7</w:t>
            </w:r>
            <w:r w:rsidR="002A2C22">
              <w:noBreakHyphen/>
            </w:r>
            <w:r w:rsidR="00E77D4E" w:rsidRPr="00B95E8B">
              <w:t>2</w:t>
            </w:r>
            <w:r w:rsidRPr="00B95E8B">
              <w:t xml:space="preserve">(3)—on </w:t>
            </w:r>
            <w:r w:rsidR="00A54DEF" w:rsidRPr="00B95E8B">
              <w:t>the last day of February</w:t>
            </w:r>
            <w:r w:rsidRPr="00B95E8B">
              <w:t xml:space="preserve"> in the next calendar year</w:t>
            </w:r>
          </w:p>
        </w:tc>
      </w:tr>
      <w:tr w:rsidR="002201B2" w:rsidRPr="00B95E8B" w14:paraId="736B455C" w14:textId="77777777" w:rsidTr="0082472F">
        <w:tc>
          <w:tcPr>
            <w:tcW w:w="429" w:type="pct"/>
            <w:tcBorders>
              <w:top w:val="single" w:sz="2" w:space="0" w:color="auto"/>
              <w:bottom w:val="single" w:sz="2" w:space="0" w:color="auto"/>
            </w:tcBorders>
            <w:shd w:val="clear" w:color="auto" w:fill="auto"/>
          </w:tcPr>
          <w:p w14:paraId="0322C631" w14:textId="77777777" w:rsidR="002201B2" w:rsidRPr="00B95E8B" w:rsidRDefault="002201B2" w:rsidP="00D677FE">
            <w:pPr>
              <w:pStyle w:val="Tabletext"/>
            </w:pPr>
            <w:r w:rsidRPr="00B95E8B">
              <w:t>4</w:t>
            </w:r>
          </w:p>
        </w:tc>
        <w:tc>
          <w:tcPr>
            <w:tcW w:w="2126" w:type="pct"/>
            <w:tcBorders>
              <w:top w:val="single" w:sz="2" w:space="0" w:color="auto"/>
              <w:bottom w:val="single" w:sz="2" w:space="0" w:color="auto"/>
            </w:tcBorders>
            <w:shd w:val="clear" w:color="auto" w:fill="auto"/>
          </w:tcPr>
          <w:p w14:paraId="6819E4E5" w14:textId="77777777" w:rsidR="002201B2" w:rsidRPr="00B95E8B" w:rsidRDefault="002201B2" w:rsidP="00D677FE">
            <w:pPr>
              <w:pStyle w:val="Tabletext"/>
            </w:pPr>
            <w:r w:rsidRPr="00B95E8B">
              <w:t>For dried grapes sold by retail sale, when is the levy due and payable?</w:t>
            </w:r>
          </w:p>
        </w:tc>
        <w:tc>
          <w:tcPr>
            <w:tcW w:w="2445" w:type="pct"/>
            <w:tcBorders>
              <w:top w:val="single" w:sz="2" w:space="0" w:color="auto"/>
              <w:bottom w:val="single" w:sz="2" w:space="0" w:color="auto"/>
            </w:tcBorders>
            <w:shd w:val="clear" w:color="auto" w:fill="auto"/>
          </w:tcPr>
          <w:p w14:paraId="446F0DA5" w14:textId="77777777" w:rsidR="002201B2" w:rsidRPr="00B95E8B" w:rsidRDefault="002201B2" w:rsidP="00D677FE">
            <w:pPr>
              <w:pStyle w:val="Tabletext"/>
            </w:pPr>
            <w:r w:rsidRPr="00B95E8B">
              <w:t xml:space="preserve">On </w:t>
            </w:r>
            <w:r w:rsidR="00A54DEF" w:rsidRPr="00B95E8B">
              <w:t>the last day of February</w:t>
            </w:r>
            <w:r w:rsidRPr="00B95E8B">
              <w:t xml:space="preserve"> in the next calendar yea</w:t>
            </w:r>
            <w:r w:rsidR="00A54DEF" w:rsidRPr="00B95E8B">
              <w:t>r</w:t>
            </w:r>
          </w:p>
        </w:tc>
      </w:tr>
      <w:tr w:rsidR="002201B2" w:rsidRPr="00B95E8B" w14:paraId="21E87636" w14:textId="77777777" w:rsidTr="0082472F">
        <w:tc>
          <w:tcPr>
            <w:tcW w:w="429" w:type="pct"/>
            <w:tcBorders>
              <w:top w:val="single" w:sz="2" w:space="0" w:color="auto"/>
              <w:bottom w:val="single" w:sz="2" w:space="0" w:color="auto"/>
            </w:tcBorders>
            <w:shd w:val="clear" w:color="auto" w:fill="auto"/>
          </w:tcPr>
          <w:p w14:paraId="7550D321" w14:textId="77777777" w:rsidR="002201B2" w:rsidRPr="00B95E8B" w:rsidRDefault="002201B2" w:rsidP="00D677FE">
            <w:pPr>
              <w:pStyle w:val="Tabletext"/>
            </w:pPr>
            <w:r w:rsidRPr="00B95E8B">
              <w:t>5</w:t>
            </w:r>
          </w:p>
        </w:tc>
        <w:tc>
          <w:tcPr>
            <w:tcW w:w="2126" w:type="pct"/>
            <w:tcBorders>
              <w:top w:val="single" w:sz="2" w:space="0" w:color="auto"/>
              <w:bottom w:val="single" w:sz="2" w:space="0" w:color="auto"/>
            </w:tcBorders>
            <w:shd w:val="clear" w:color="auto" w:fill="auto"/>
          </w:tcPr>
          <w:p w14:paraId="38C08ACE" w14:textId="77777777" w:rsidR="002201B2" w:rsidRPr="00B95E8B" w:rsidRDefault="002201B2" w:rsidP="00D677FE">
            <w:pPr>
              <w:pStyle w:val="Tabletext"/>
            </w:pPr>
            <w:r w:rsidRPr="00B95E8B">
              <w:t>For dried grapes used by the levy payer in the production of other goods, when is the levy due and payable?</w:t>
            </w:r>
          </w:p>
        </w:tc>
        <w:tc>
          <w:tcPr>
            <w:tcW w:w="2445" w:type="pct"/>
            <w:tcBorders>
              <w:top w:val="single" w:sz="2" w:space="0" w:color="auto"/>
              <w:bottom w:val="single" w:sz="2" w:space="0" w:color="auto"/>
            </w:tcBorders>
            <w:shd w:val="clear" w:color="auto" w:fill="auto"/>
          </w:tcPr>
          <w:p w14:paraId="4D99D761" w14:textId="77777777" w:rsidR="002201B2" w:rsidRPr="00B95E8B" w:rsidRDefault="002201B2" w:rsidP="00D677FE">
            <w:pPr>
              <w:pStyle w:val="Tabletext"/>
            </w:pPr>
            <w:r w:rsidRPr="00B95E8B">
              <w:t xml:space="preserve">On </w:t>
            </w:r>
            <w:r w:rsidR="00A54DEF" w:rsidRPr="00B95E8B">
              <w:t>the last day of February</w:t>
            </w:r>
            <w:r w:rsidRPr="00B95E8B">
              <w:t xml:space="preserve"> in the next calendar year</w:t>
            </w:r>
          </w:p>
        </w:tc>
      </w:tr>
      <w:tr w:rsidR="002201B2" w:rsidRPr="00B95E8B" w14:paraId="4E64F348" w14:textId="77777777" w:rsidTr="0082472F">
        <w:tc>
          <w:tcPr>
            <w:tcW w:w="429" w:type="pct"/>
            <w:tcBorders>
              <w:top w:val="single" w:sz="2" w:space="0" w:color="auto"/>
              <w:bottom w:val="single" w:sz="12" w:space="0" w:color="auto"/>
            </w:tcBorders>
            <w:shd w:val="clear" w:color="auto" w:fill="auto"/>
          </w:tcPr>
          <w:p w14:paraId="6E0BC484" w14:textId="77777777" w:rsidR="002201B2" w:rsidRPr="00B95E8B" w:rsidRDefault="002201B2" w:rsidP="00D677FE">
            <w:pPr>
              <w:pStyle w:val="Tabletext"/>
            </w:pPr>
            <w:r w:rsidRPr="00B95E8B">
              <w:t>6</w:t>
            </w:r>
          </w:p>
        </w:tc>
        <w:tc>
          <w:tcPr>
            <w:tcW w:w="2126" w:type="pct"/>
            <w:tcBorders>
              <w:top w:val="single" w:sz="2" w:space="0" w:color="auto"/>
              <w:bottom w:val="single" w:sz="12" w:space="0" w:color="auto"/>
            </w:tcBorders>
            <w:shd w:val="clear" w:color="auto" w:fill="auto"/>
          </w:tcPr>
          <w:p w14:paraId="547EE00E" w14:textId="77777777" w:rsidR="002201B2" w:rsidRPr="00B95E8B" w:rsidRDefault="002201B2" w:rsidP="00D677F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22666CB4" w14:textId="77777777" w:rsidR="002201B2" w:rsidRPr="00B95E8B" w:rsidRDefault="002201B2" w:rsidP="00D677FE">
            <w:pPr>
              <w:pStyle w:val="Tabletext"/>
            </w:pPr>
            <w:r w:rsidRPr="00B95E8B">
              <w:t>The Commonwealth</w:t>
            </w:r>
          </w:p>
        </w:tc>
      </w:tr>
    </w:tbl>
    <w:p w14:paraId="11D5EC59" w14:textId="60D4EFDD" w:rsidR="00183D47" w:rsidRPr="00B95E8B" w:rsidRDefault="002201B2" w:rsidP="002201B2">
      <w:pPr>
        <w:pStyle w:val="notetext"/>
      </w:pPr>
      <w:r w:rsidRPr="00B95E8B">
        <w:t>Note 1:</w:t>
      </w:r>
      <w:r w:rsidRPr="00B95E8B">
        <w:tab/>
        <w:t xml:space="preserve">For items 1, 2 and 3, a collection agent is liable to pay an amount, on behalf of the levy payer, equal to the levy: see </w:t>
      </w:r>
      <w:r w:rsidR="00C91FA7" w:rsidRPr="00B95E8B">
        <w:t>clause 6</w:t>
      </w:r>
      <w:r w:rsidR="000A6B88" w:rsidRPr="00B95E8B">
        <w:t>7</w:t>
      </w:r>
      <w:r w:rsidR="002A2C22">
        <w:noBreakHyphen/>
      </w:r>
      <w:r w:rsidR="000A6B88" w:rsidRPr="00B95E8B">
        <w:t>2</w:t>
      </w:r>
      <w:r w:rsidR="0060541B" w:rsidRPr="00B95E8B">
        <w:t xml:space="preserve"> </w:t>
      </w:r>
      <w:r w:rsidR="00B63FAC" w:rsidRPr="00B95E8B">
        <w:t>of this Schedule</w:t>
      </w:r>
      <w:r w:rsidRPr="00B95E8B">
        <w:t>.</w:t>
      </w:r>
    </w:p>
    <w:p w14:paraId="56D8C7FB" w14:textId="3D8DAB6A" w:rsidR="00183D47" w:rsidRPr="00B95E8B" w:rsidRDefault="00183D47" w:rsidP="00183D47">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557CC41F" w14:textId="77777777" w:rsidR="002201B2" w:rsidRPr="00B95E8B" w:rsidRDefault="002201B2" w:rsidP="002201B2">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2E7CAE3B" w14:textId="77777777" w:rsidR="002201B2" w:rsidRPr="00B95E8B" w:rsidRDefault="002201B2" w:rsidP="002201B2">
      <w:pPr>
        <w:pStyle w:val="SubsectionHead"/>
      </w:pPr>
      <w:r w:rsidRPr="00B95E8B">
        <w:t>When dried grapes export charge due and payable</w:t>
      </w:r>
    </w:p>
    <w:p w14:paraId="0034E687" w14:textId="5A0C3E3C" w:rsidR="002201B2" w:rsidRPr="00B95E8B" w:rsidRDefault="002201B2" w:rsidP="002201B2">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w:t>
      </w:r>
      <w:r w:rsidR="007C7D65" w:rsidRPr="00B95E8B">
        <w:t xml:space="preserve">by </w:t>
      </w:r>
      <w:r w:rsidR="00C91FA7" w:rsidRPr="00B95E8B">
        <w:t>clause 6</w:t>
      </w:r>
      <w:r w:rsidR="000A6B88" w:rsidRPr="00B95E8B">
        <w:t>7</w:t>
      </w:r>
      <w:r w:rsidR="002A2C22">
        <w:noBreakHyphen/>
      </w:r>
      <w:r w:rsidR="000A6B88" w:rsidRPr="00B95E8B">
        <w:t>1</w:t>
      </w:r>
      <w:r w:rsidR="007C7D65" w:rsidRPr="00B95E8B">
        <w:t xml:space="preserve"> of </w:t>
      </w:r>
      <w:r w:rsidR="006B2A9D" w:rsidRPr="00B95E8B">
        <w:t>Schedule 2</w:t>
      </w:r>
      <w:r w:rsidR="007C7D65" w:rsidRPr="00B95E8B">
        <w:t xml:space="preserve"> to the </w:t>
      </w:r>
      <w:r w:rsidR="007C7D65" w:rsidRPr="00B95E8B">
        <w:rPr>
          <w:i/>
        </w:rPr>
        <w:t xml:space="preserve">Primary Industries (Customs) Charges </w:t>
      </w:r>
      <w:r w:rsidR="00A90B9D" w:rsidRPr="00B95E8B">
        <w:rPr>
          <w:i/>
        </w:rPr>
        <w:t>Regulations 2</w:t>
      </w:r>
      <w:r w:rsidR="008D04F7" w:rsidRPr="00B95E8B">
        <w:rPr>
          <w:i/>
        </w:rPr>
        <w:t>024</w:t>
      </w:r>
      <w:r w:rsidR="007C7D65" w:rsidRPr="00B95E8B">
        <w:t xml:space="preserve"> </w:t>
      </w:r>
      <w:r w:rsidRPr="00B95E8B">
        <w:t xml:space="preserve">on dried grapes that are exported </w:t>
      </w:r>
      <w:r w:rsidR="00EE7C00" w:rsidRPr="00B95E8B">
        <w:t xml:space="preserve">from Australia </w:t>
      </w:r>
      <w:r w:rsidRPr="00B95E8B">
        <w:t xml:space="preserve">in a calendar month </w:t>
      </w:r>
      <w:r w:rsidR="00526B63" w:rsidRPr="00B95E8B">
        <w:t xml:space="preserve">(the </w:t>
      </w:r>
      <w:r w:rsidR="00526B63" w:rsidRPr="00B95E8B">
        <w:rPr>
          <w:b/>
          <w:i/>
        </w:rPr>
        <w:t>exporting month</w:t>
      </w:r>
      <w:r w:rsidR="00526B63" w:rsidRPr="00B95E8B">
        <w:t xml:space="preserve">) </w:t>
      </w:r>
      <w:r w:rsidRPr="00B95E8B">
        <w:t>in a calendar year, this table has effect.</w:t>
      </w:r>
    </w:p>
    <w:p w14:paraId="087C7B66" w14:textId="77777777" w:rsidR="002201B2" w:rsidRPr="00B95E8B" w:rsidRDefault="002201B2" w:rsidP="002201B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2201B2" w:rsidRPr="00B95E8B" w14:paraId="719B5C50" w14:textId="77777777" w:rsidTr="0082472F">
        <w:trPr>
          <w:tblHeader/>
        </w:trPr>
        <w:tc>
          <w:tcPr>
            <w:tcW w:w="5000" w:type="pct"/>
            <w:gridSpan w:val="3"/>
            <w:tcBorders>
              <w:top w:val="single" w:sz="12" w:space="0" w:color="auto"/>
              <w:bottom w:val="single" w:sz="2" w:space="0" w:color="auto"/>
            </w:tcBorders>
            <w:shd w:val="clear" w:color="auto" w:fill="auto"/>
          </w:tcPr>
          <w:p w14:paraId="2A96ADEE" w14:textId="77777777" w:rsidR="002201B2" w:rsidRPr="00B95E8B" w:rsidRDefault="002201B2" w:rsidP="00D677FE">
            <w:pPr>
              <w:pStyle w:val="TableHeading"/>
            </w:pPr>
            <w:r w:rsidRPr="00B95E8B">
              <w:t>Dried grapes export charge</w:t>
            </w:r>
          </w:p>
        </w:tc>
      </w:tr>
      <w:tr w:rsidR="002201B2" w:rsidRPr="00B95E8B" w14:paraId="3B6609AF" w14:textId="77777777" w:rsidTr="0082472F">
        <w:trPr>
          <w:tblHeader/>
        </w:trPr>
        <w:tc>
          <w:tcPr>
            <w:tcW w:w="429" w:type="pct"/>
            <w:tcBorders>
              <w:top w:val="single" w:sz="2" w:space="0" w:color="auto"/>
              <w:bottom w:val="single" w:sz="12" w:space="0" w:color="auto"/>
            </w:tcBorders>
            <w:shd w:val="clear" w:color="auto" w:fill="auto"/>
          </w:tcPr>
          <w:p w14:paraId="70316A59" w14:textId="77777777" w:rsidR="002201B2" w:rsidRPr="00B95E8B" w:rsidRDefault="002201B2" w:rsidP="00D677FE">
            <w:pPr>
              <w:pStyle w:val="TableHeading"/>
            </w:pPr>
            <w:r w:rsidRPr="00B95E8B">
              <w:t>Item</w:t>
            </w:r>
          </w:p>
        </w:tc>
        <w:tc>
          <w:tcPr>
            <w:tcW w:w="2126" w:type="pct"/>
            <w:tcBorders>
              <w:top w:val="single" w:sz="2" w:space="0" w:color="auto"/>
              <w:bottom w:val="single" w:sz="12" w:space="0" w:color="auto"/>
            </w:tcBorders>
            <w:shd w:val="clear" w:color="auto" w:fill="auto"/>
          </w:tcPr>
          <w:p w14:paraId="32C9D58A" w14:textId="77777777" w:rsidR="002201B2" w:rsidRPr="00B95E8B" w:rsidRDefault="002201B2" w:rsidP="00D677FE">
            <w:pPr>
              <w:pStyle w:val="TableHeading"/>
            </w:pPr>
            <w:r w:rsidRPr="00B95E8B">
              <w:t>Matter</w:t>
            </w:r>
          </w:p>
        </w:tc>
        <w:tc>
          <w:tcPr>
            <w:tcW w:w="2445" w:type="pct"/>
            <w:tcBorders>
              <w:top w:val="single" w:sz="2" w:space="0" w:color="auto"/>
              <w:bottom w:val="single" w:sz="12" w:space="0" w:color="auto"/>
            </w:tcBorders>
            <w:shd w:val="clear" w:color="auto" w:fill="auto"/>
          </w:tcPr>
          <w:p w14:paraId="0411D6B1" w14:textId="77777777" w:rsidR="002201B2" w:rsidRPr="00B95E8B" w:rsidRDefault="002201B2" w:rsidP="00D677FE">
            <w:pPr>
              <w:pStyle w:val="TableHeading"/>
            </w:pPr>
            <w:r w:rsidRPr="00B95E8B">
              <w:t>Rule</w:t>
            </w:r>
          </w:p>
        </w:tc>
      </w:tr>
      <w:tr w:rsidR="002201B2" w:rsidRPr="00B95E8B" w14:paraId="4475D2BF" w14:textId="77777777" w:rsidTr="0082472F">
        <w:tc>
          <w:tcPr>
            <w:tcW w:w="429" w:type="pct"/>
            <w:tcBorders>
              <w:top w:val="single" w:sz="2" w:space="0" w:color="auto"/>
              <w:bottom w:val="single" w:sz="2" w:space="0" w:color="auto"/>
            </w:tcBorders>
            <w:shd w:val="clear" w:color="auto" w:fill="auto"/>
          </w:tcPr>
          <w:p w14:paraId="548E600E" w14:textId="77777777" w:rsidR="002201B2" w:rsidRPr="00B95E8B" w:rsidRDefault="002201B2" w:rsidP="00D677FE">
            <w:pPr>
              <w:pStyle w:val="Tabletext"/>
            </w:pPr>
            <w:r w:rsidRPr="00B95E8B">
              <w:t>1</w:t>
            </w:r>
          </w:p>
        </w:tc>
        <w:tc>
          <w:tcPr>
            <w:tcW w:w="2126" w:type="pct"/>
            <w:tcBorders>
              <w:top w:val="single" w:sz="2" w:space="0" w:color="auto"/>
              <w:bottom w:val="single" w:sz="2" w:space="0" w:color="auto"/>
            </w:tcBorders>
            <w:shd w:val="clear" w:color="auto" w:fill="auto"/>
          </w:tcPr>
          <w:p w14:paraId="7507DEFC" w14:textId="77777777" w:rsidR="002201B2" w:rsidRPr="00B95E8B" w:rsidRDefault="002201B2" w:rsidP="00D677FE">
            <w:pPr>
              <w:pStyle w:val="Tabletext"/>
            </w:pPr>
            <w:r w:rsidRPr="00B95E8B">
              <w:t>For dried grapes exported through an exporting agent, when is the charge due and payable?</w:t>
            </w:r>
          </w:p>
        </w:tc>
        <w:tc>
          <w:tcPr>
            <w:tcW w:w="2445" w:type="pct"/>
            <w:tcBorders>
              <w:top w:val="single" w:sz="2" w:space="0" w:color="auto"/>
              <w:bottom w:val="single" w:sz="2" w:space="0" w:color="auto"/>
            </w:tcBorders>
            <w:shd w:val="clear" w:color="auto" w:fill="auto"/>
          </w:tcPr>
          <w:p w14:paraId="4A026AF3" w14:textId="32D3802F" w:rsidR="002201B2" w:rsidRPr="00B95E8B" w:rsidRDefault="002201B2" w:rsidP="00D677FE">
            <w:pPr>
              <w:pStyle w:val="Tablea"/>
            </w:pPr>
            <w:r w:rsidRPr="00B95E8B">
              <w:t xml:space="preserve">(a) if that agent must give a return for the </w:t>
            </w:r>
            <w:r w:rsidR="003C6E2F" w:rsidRPr="00B95E8B">
              <w:t xml:space="preserve">exporting </w:t>
            </w:r>
            <w:r w:rsidRPr="00B95E8B">
              <w:t xml:space="preserve">month under </w:t>
            </w:r>
            <w:r w:rsidR="00C91FA7" w:rsidRPr="00B95E8B">
              <w:t>subclause 6</w:t>
            </w:r>
            <w:r w:rsidR="00924EEA" w:rsidRPr="00B95E8B">
              <w:t>7</w:t>
            </w:r>
            <w:r w:rsidR="002A2C22">
              <w:noBreakHyphen/>
            </w:r>
            <w:r w:rsidR="00924EEA" w:rsidRPr="00B95E8B">
              <w:t>2</w:t>
            </w:r>
            <w:r w:rsidRPr="00B95E8B">
              <w:t xml:space="preserve">(3)—on the last day of the second calendar month after the </w:t>
            </w:r>
            <w:r w:rsidR="003C6E2F" w:rsidRPr="00B95E8B">
              <w:t>exporting month</w:t>
            </w:r>
            <w:r w:rsidRPr="00B95E8B">
              <w:t>; or</w:t>
            </w:r>
          </w:p>
          <w:p w14:paraId="59CDBA6D" w14:textId="72DF9608" w:rsidR="002201B2" w:rsidRPr="00B95E8B" w:rsidRDefault="002201B2" w:rsidP="00D677FE">
            <w:pPr>
              <w:pStyle w:val="Tablea"/>
            </w:pPr>
            <w:r w:rsidRPr="00B95E8B">
              <w:t xml:space="preserve">(b) if that agent must give a return for the calendar year under </w:t>
            </w:r>
            <w:r w:rsidR="00C91FA7" w:rsidRPr="00B95E8B">
              <w:t>subclause 6</w:t>
            </w:r>
            <w:r w:rsidR="00924EEA" w:rsidRPr="00B95E8B">
              <w:t>7</w:t>
            </w:r>
            <w:r w:rsidR="002A2C22">
              <w:noBreakHyphen/>
            </w:r>
            <w:r w:rsidR="00924EEA" w:rsidRPr="00B95E8B">
              <w:t>2</w:t>
            </w:r>
            <w:r w:rsidRPr="00B95E8B">
              <w:t xml:space="preserve">(3)—on </w:t>
            </w:r>
            <w:r w:rsidR="00A54DEF" w:rsidRPr="00B95E8B">
              <w:t>the last day of February</w:t>
            </w:r>
            <w:r w:rsidRPr="00B95E8B">
              <w:t xml:space="preserve"> in the next calendar year</w:t>
            </w:r>
          </w:p>
        </w:tc>
      </w:tr>
      <w:tr w:rsidR="002201B2" w:rsidRPr="00B95E8B" w14:paraId="76D4A914" w14:textId="77777777" w:rsidTr="0082472F">
        <w:tc>
          <w:tcPr>
            <w:tcW w:w="429" w:type="pct"/>
            <w:tcBorders>
              <w:top w:val="single" w:sz="2" w:space="0" w:color="auto"/>
              <w:bottom w:val="single" w:sz="2" w:space="0" w:color="auto"/>
            </w:tcBorders>
            <w:shd w:val="clear" w:color="auto" w:fill="auto"/>
          </w:tcPr>
          <w:p w14:paraId="7722B97B" w14:textId="77777777" w:rsidR="002201B2" w:rsidRPr="00B95E8B" w:rsidRDefault="002201B2" w:rsidP="00D677FE">
            <w:pPr>
              <w:pStyle w:val="Tabletext"/>
            </w:pPr>
            <w:r w:rsidRPr="00B95E8B">
              <w:t>2</w:t>
            </w:r>
          </w:p>
        </w:tc>
        <w:tc>
          <w:tcPr>
            <w:tcW w:w="2126" w:type="pct"/>
            <w:tcBorders>
              <w:top w:val="single" w:sz="2" w:space="0" w:color="auto"/>
              <w:bottom w:val="single" w:sz="2" w:space="0" w:color="auto"/>
            </w:tcBorders>
            <w:shd w:val="clear" w:color="auto" w:fill="auto"/>
          </w:tcPr>
          <w:p w14:paraId="0A32AA8F" w14:textId="77777777" w:rsidR="002201B2" w:rsidRPr="00B95E8B" w:rsidRDefault="002201B2" w:rsidP="00D677FE">
            <w:pPr>
              <w:pStyle w:val="Tabletext"/>
            </w:pPr>
            <w:r w:rsidRPr="00B95E8B">
              <w:t>For dried grapes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54C5E1A0" w14:textId="77777777" w:rsidR="002201B2" w:rsidRPr="00B95E8B" w:rsidRDefault="002201B2" w:rsidP="00D677FE">
            <w:pPr>
              <w:pStyle w:val="Tablea"/>
            </w:pPr>
            <w:r w:rsidRPr="00B95E8B">
              <w:t xml:space="preserve">(a) if the charge payer must give a return for the </w:t>
            </w:r>
            <w:r w:rsidR="003C6E2F" w:rsidRPr="00B95E8B">
              <w:t>exporting</w:t>
            </w:r>
            <w:r w:rsidRPr="00B95E8B">
              <w:t xml:space="preserve"> month under </w:t>
            </w:r>
            <w:r w:rsidR="00C91FA7" w:rsidRPr="00B95E8B">
              <w:t>subclause (</w:t>
            </w:r>
            <w:r w:rsidRPr="00B95E8B">
              <w:t xml:space="preserve">3)—on the last day of the second calendar month after the </w:t>
            </w:r>
            <w:r w:rsidR="006D1EB3" w:rsidRPr="00B95E8B">
              <w:t xml:space="preserve">exporting </w:t>
            </w:r>
            <w:r w:rsidRPr="00B95E8B">
              <w:t>month</w:t>
            </w:r>
            <w:r w:rsidR="006D1EB3" w:rsidRPr="00B95E8B">
              <w:t xml:space="preserve">; </w:t>
            </w:r>
            <w:r w:rsidRPr="00B95E8B">
              <w:t>or</w:t>
            </w:r>
          </w:p>
          <w:p w14:paraId="466DA160" w14:textId="77777777" w:rsidR="002201B2" w:rsidRPr="00B95E8B" w:rsidRDefault="002201B2" w:rsidP="00D677FE">
            <w:pPr>
              <w:pStyle w:val="Tablea"/>
            </w:pPr>
            <w:r w:rsidRPr="00B95E8B">
              <w:t xml:space="preserve">(b) if the charge payer must give a return for the calendar year under </w:t>
            </w:r>
            <w:r w:rsidR="00C91FA7" w:rsidRPr="00B95E8B">
              <w:t>subclause (</w:t>
            </w:r>
            <w:r w:rsidRPr="00B95E8B">
              <w:t xml:space="preserve">3)—on </w:t>
            </w:r>
            <w:r w:rsidR="00A54DEF" w:rsidRPr="00B95E8B">
              <w:t>the last day of February</w:t>
            </w:r>
            <w:r w:rsidRPr="00B95E8B">
              <w:t xml:space="preserve"> in the next calendar year</w:t>
            </w:r>
          </w:p>
        </w:tc>
      </w:tr>
      <w:tr w:rsidR="002201B2" w:rsidRPr="00B95E8B" w14:paraId="359DCA2F" w14:textId="77777777" w:rsidTr="0082472F">
        <w:tc>
          <w:tcPr>
            <w:tcW w:w="429" w:type="pct"/>
            <w:tcBorders>
              <w:top w:val="single" w:sz="2" w:space="0" w:color="auto"/>
              <w:bottom w:val="single" w:sz="12" w:space="0" w:color="auto"/>
            </w:tcBorders>
            <w:shd w:val="clear" w:color="auto" w:fill="auto"/>
          </w:tcPr>
          <w:p w14:paraId="57674FDD" w14:textId="77777777" w:rsidR="002201B2" w:rsidRPr="00B95E8B" w:rsidRDefault="002201B2" w:rsidP="00D677FE">
            <w:pPr>
              <w:pStyle w:val="Tabletext"/>
            </w:pPr>
            <w:r w:rsidRPr="00B95E8B">
              <w:t>3</w:t>
            </w:r>
          </w:p>
        </w:tc>
        <w:tc>
          <w:tcPr>
            <w:tcW w:w="2126" w:type="pct"/>
            <w:tcBorders>
              <w:top w:val="single" w:sz="2" w:space="0" w:color="auto"/>
              <w:bottom w:val="single" w:sz="12" w:space="0" w:color="auto"/>
            </w:tcBorders>
            <w:shd w:val="clear" w:color="auto" w:fill="auto"/>
          </w:tcPr>
          <w:p w14:paraId="316FA4D5" w14:textId="77777777" w:rsidR="002201B2" w:rsidRPr="00B95E8B" w:rsidRDefault="002201B2" w:rsidP="00D677FE">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2313472A" w14:textId="77777777" w:rsidR="002201B2" w:rsidRPr="00B95E8B" w:rsidRDefault="002201B2" w:rsidP="00D677FE">
            <w:pPr>
              <w:pStyle w:val="Tabletext"/>
            </w:pPr>
            <w:r w:rsidRPr="00B95E8B">
              <w:t>The Commonwealth</w:t>
            </w:r>
          </w:p>
        </w:tc>
      </w:tr>
    </w:tbl>
    <w:p w14:paraId="01624232" w14:textId="12D7EB1C" w:rsidR="00953320" w:rsidRPr="00B95E8B" w:rsidRDefault="002201B2" w:rsidP="002201B2">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6</w:t>
      </w:r>
      <w:r w:rsidR="000A6B88" w:rsidRPr="00B95E8B">
        <w:t>7</w:t>
      </w:r>
      <w:r w:rsidR="002A2C22">
        <w:noBreakHyphen/>
      </w:r>
      <w:r w:rsidR="000A6B88" w:rsidRPr="00B95E8B">
        <w:t>2</w:t>
      </w:r>
      <w:r w:rsidR="0060541B" w:rsidRPr="00B95E8B">
        <w:t xml:space="preserve"> </w:t>
      </w:r>
      <w:r w:rsidR="00B63FAC" w:rsidRPr="00B95E8B">
        <w:t>of this Schedule</w:t>
      </w:r>
      <w:r w:rsidRPr="00B95E8B">
        <w:t>.</w:t>
      </w:r>
    </w:p>
    <w:p w14:paraId="319238D4" w14:textId="397F5069" w:rsidR="00953320" w:rsidRPr="00B95E8B" w:rsidRDefault="00953320" w:rsidP="00953320">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519AED7D" w14:textId="77777777" w:rsidR="002201B2" w:rsidRPr="00B95E8B" w:rsidRDefault="002201B2" w:rsidP="002201B2">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F95BCE6" w14:textId="77777777" w:rsidR="002201B2" w:rsidRPr="00B95E8B" w:rsidRDefault="002201B2" w:rsidP="002201B2">
      <w:pPr>
        <w:pStyle w:val="SubsectionHead"/>
      </w:pPr>
      <w:r w:rsidRPr="00B95E8B">
        <w:t>Giving monthly or annual returns</w:t>
      </w:r>
    </w:p>
    <w:p w14:paraId="6E7C95AC" w14:textId="568F257E" w:rsidR="002201B2" w:rsidRPr="00B95E8B" w:rsidRDefault="002201B2" w:rsidP="002201B2">
      <w:pPr>
        <w:pStyle w:val="subsection"/>
      </w:pPr>
      <w:r w:rsidRPr="00B95E8B">
        <w:tab/>
        <w:t>(3)</w:t>
      </w:r>
      <w:r w:rsidRPr="00B95E8B">
        <w:tab/>
        <w:t xml:space="preserve">For the purposes of </w:t>
      </w:r>
      <w:r w:rsidR="00C91FA7" w:rsidRPr="00B95E8B">
        <w:t>paragraph 5</w:t>
      </w:r>
      <w:r w:rsidR="00526692" w:rsidRPr="00B95E8B">
        <w:t>9</w:t>
      </w:r>
      <w:r w:rsidRPr="00B95E8B">
        <w:t xml:space="preserve">(2)(a) of the Act, for </w:t>
      </w:r>
      <w:r w:rsidR="0000446D" w:rsidRPr="00B95E8B">
        <w:t xml:space="preserve">levy imposed by </w:t>
      </w:r>
      <w:r w:rsidR="00C91FA7" w:rsidRPr="00B95E8B">
        <w:t>clause 6</w:t>
      </w:r>
      <w:r w:rsidR="000A6B88" w:rsidRPr="00B95E8B">
        <w:t>7</w:t>
      </w:r>
      <w:r w:rsidR="002A2C22">
        <w:noBreakHyphen/>
      </w:r>
      <w:r w:rsidR="000A6B88" w:rsidRPr="00B95E8B">
        <w:t>1</w:t>
      </w:r>
      <w:r w:rsidR="0000446D" w:rsidRPr="00B95E8B">
        <w:t xml:space="preserve"> of </w:t>
      </w:r>
      <w:r w:rsidR="006B2A9D" w:rsidRPr="00B95E8B">
        <w:t>Schedule 2</w:t>
      </w:r>
      <w:r w:rsidR="0000446D" w:rsidRPr="00B95E8B">
        <w:t xml:space="preserve"> to the </w:t>
      </w:r>
      <w:r w:rsidR="0000446D" w:rsidRPr="00B95E8B">
        <w:rPr>
          <w:i/>
        </w:rPr>
        <w:t xml:space="preserve">Primary Industries (Excise) Levies </w:t>
      </w:r>
      <w:r w:rsidR="00A90B9D" w:rsidRPr="00B95E8B">
        <w:rPr>
          <w:i/>
        </w:rPr>
        <w:t>Regulations 2</w:t>
      </w:r>
      <w:r w:rsidR="008D04F7" w:rsidRPr="00B95E8B">
        <w:rPr>
          <w:i/>
        </w:rPr>
        <w:t>024</w:t>
      </w:r>
      <w:r w:rsidR="0000446D" w:rsidRPr="00B95E8B">
        <w:t xml:space="preserve"> on dried grapes</w:t>
      </w:r>
      <w:r w:rsidR="00766982" w:rsidRPr="00B95E8B">
        <w:t xml:space="preserve">, or charge imposed by </w:t>
      </w:r>
      <w:r w:rsidR="00C91FA7" w:rsidRPr="00B95E8B">
        <w:t>clause 6</w:t>
      </w:r>
      <w:r w:rsidR="000A6B88" w:rsidRPr="00B95E8B">
        <w:t>7</w:t>
      </w:r>
      <w:r w:rsidR="002A2C22">
        <w:noBreakHyphen/>
      </w:r>
      <w:r w:rsidR="000A6B88" w:rsidRPr="00B95E8B">
        <w:t>1</w:t>
      </w:r>
      <w:r w:rsidR="00766982" w:rsidRPr="00B95E8B">
        <w:t xml:space="preserve"> of </w:t>
      </w:r>
      <w:r w:rsidR="006B2A9D" w:rsidRPr="00B95E8B">
        <w:t>Schedule 2</w:t>
      </w:r>
      <w:r w:rsidR="00766982" w:rsidRPr="00B95E8B">
        <w:t xml:space="preserve"> to the </w:t>
      </w:r>
      <w:r w:rsidR="00766982" w:rsidRPr="00B95E8B">
        <w:rPr>
          <w:i/>
        </w:rPr>
        <w:t xml:space="preserve">Primary Industries (Customs) Charges </w:t>
      </w:r>
      <w:r w:rsidR="00A90B9D" w:rsidRPr="00B95E8B">
        <w:rPr>
          <w:i/>
        </w:rPr>
        <w:t>Regulations 2</w:t>
      </w:r>
      <w:r w:rsidR="008D04F7" w:rsidRPr="00B95E8B">
        <w:rPr>
          <w:i/>
        </w:rPr>
        <w:t>024</w:t>
      </w:r>
      <w:r w:rsidR="00766982" w:rsidRPr="00B95E8B">
        <w:t xml:space="preserve"> on dried grapes,</w:t>
      </w:r>
      <w:r w:rsidRPr="00B95E8B">
        <w:t xml:space="preserve"> this table has effect.</w:t>
      </w:r>
    </w:p>
    <w:p w14:paraId="3C86EAAF" w14:textId="77777777" w:rsidR="002201B2" w:rsidRPr="00B95E8B" w:rsidRDefault="002201B2" w:rsidP="002201B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201B2" w:rsidRPr="00B95E8B" w14:paraId="7C20D18E" w14:textId="77777777" w:rsidTr="0082472F">
        <w:trPr>
          <w:tblHeader/>
        </w:trPr>
        <w:tc>
          <w:tcPr>
            <w:tcW w:w="5000" w:type="pct"/>
            <w:gridSpan w:val="3"/>
            <w:tcBorders>
              <w:top w:val="single" w:sz="12" w:space="0" w:color="auto"/>
              <w:bottom w:val="single" w:sz="2" w:space="0" w:color="auto"/>
            </w:tcBorders>
            <w:shd w:val="clear" w:color="auto" w:fill="auto"/>
          </w:tcPr>
          <w:p w14:paraId="1EE61783" w14:textId="77777777" w:rsidR="002201B2" w:rsidRPr="00B95E8B" w:rsidRDefault="002201B2" w:rsidP="00D677FE">
            <w:pPr>
              <w:pStyle w:val="TableHeading"/>
            </w:pPr>
            <w:r w:rsidRPr="00B95E8B">
              <w:t>Monthly or annual returns</w:t>
            </w:r>
          </w:p>
        </w:tc>
      </w:tr>
      <w:tr w:rsidR="002201B2" w:rsidRPr="00B95E8B" w14:paraId="41995B69" w14:textId="77777777" w:rsidTr="0082472F">
        <w:trPr>
          <w:tblHeader/>
        </w:trPr>
        <w:tc>
          <w:tcPr>
            <w:tcW w:w="429" w:type="pct"/>
            <w:tcBorders>
              <w:top w:val="single" w:sz="2" w:space="0" w:color="auto"/>
              <w:bottom w:val="single" w:sz="12" w:space="0" w:color="auto"/>
            </w:tcBorders>
            <w:shd w:val="clear" w:color="auto" w:fill="auto"/>
          </w:tcPr>
          <w:p w14:paraId="1214340B" w14:textId="77777777" w:rsidR="002201B2" w:rsidRPr="00B95E8B" w:rsidRDefault="002201B2" w:rsidP="00D677FE">
            <w:pPr>
              <w:pStyle w:val="TableHeading"/>
            </w:pPr>
            <w:r w:rsidRPr="00B95E8B">
              <w:t>Item</w:t>
            </w:r>
          </w:p>
        </w:tc>
        <w:tc>
          <w:tcPr>
            <w:tcW w:w="2285" w:type="pct"/>
            <w:tcBorders>
              <w:top w:val="single" w:sz="2" w:space="0" w:color="auto"/>
              <w:bottom w:val="single" w:sz="12" w:space="0" w:color="auto"/>
            </w:tcBorders>
            <w:shd w:val="clear" w:color="auto" w:fill="auto"/>
          </w:tcPr>
          <w:p w14:paraId="2C1D3C6D" w14:textId="77777777" w:rsidR="002201B2" w:rsidRPr="00B95E8B" w:rsidRDefault="002201B2" w:rsidP="00D677FE">
            <w:pPr>
              <w:pStyle w:val="TableHeading"/>
            </w:pPr>
            <w:r w:rsidRPr="00B95E8B">
              <w:t>Matter</w:t>
            </w:r>
          </w:p>
        </w:tc>
        <w:tc>
          <w:tcPr>
            <w:tcW w:w="2286" w:type="pct"/>
            <w:tcBorders>
              <w:top w:val="single" w:sz="2" w:space="0" w:color="auto"/>
              <w:bottom w:val="single" w:sz="12" w:space="0" w:color="auto"/>
            </w:tcBorders>
            <w:shd w:val="clear" w:color="auto" w:fill="auto"/>
          </w:tcPr>
          <w:p w14:paraId="78A3DE70" w14:textId="77777777" w:rsidR="002201B2" w:rsidRPr="00B95E8B" w:rsidRDefault="002201B2" w:rsidP="00D677FE">
            <w:pPr>
              <w:pStyle w:val="TableHeading"/>
            </w:pPr>
            <w:r w:rsidRPr="00B95E8B">
              <w:t>Rule</w:t>
            </w:r>
          </w:p>
        </w:tc>
      </w:tr>
      <w:tr w:rsidR="002201B2" w:rsidRPr="00B95E8B" w14:paraId="60A7271A" w14:textId="77777777" w:rsidTr="0082472F">
        <w:tc>
          <w:tcPr>
            <w:tcW w:w="429" w:type="pct"/>
            <w:tcBorders>
              <w:top w:val="single" w:sz="2" w:space="0" w:color="auto"/>
              <w:bottom w:val="single" w:sz="2" w:space="0" w:color="auto"/>
            </w:tcBorders>
            <w:shd w:val="clear" w:color="auto" w:fill="auto"/>
          </w:tcPr>
          <w:p w14:paraId="33549433" w14:textId="77777777" w:rsidR="002201B2" w:rsidRPr="00B95E8B" w:rsidRDefault="002201B2" w:rsidP="00D677FE">
            <w:pPr>
              <w:pStyle w:val="Tabletext"/>
            </w:pPr>
            <w:r w:rsidRPr="00B95E8B">
              <w:t>1</w:t>
            </w:r>
          </w:p>
        </w:tc>
        <w:tc>
          <w:tcPr>
            <w:tcW w:w="2285" w:type="pct"/>
            <w:tcBorders>
              <w:top w:val="single" w:sz="2" w:space="0" w:color="auto"/>
              <w:bottom w:val="single" w:sz="2" w:space="0" w:color="auto"/>
            </w:tcBorders>
            <w:shd w:val="clear" w:color="auto" w:fill="auto"/>
          </w:tcPr>
          <w:p w14:paraId="4EC64630" w14:textId="77777777" w:rsidR="002201B2" w:rsidRPr="00B95E8B" w:rsidRDefault="002201B2" w:rsidP="00D677FE">
            <w:pPr>
              <w:pStyle w:val="Tabletext"/>
            </w:pPr>
            <w:r w:rsidRPr="00B95E8B">
              <w:t>Who must give a return for a calendar month in a calendar year?</w:t>
            </w:r>
          </w:p>
        </w:tc>
        <w:tc>
          <w:tcPr>
            <w:tcW w:w="2286" w:type="pct"/>
            <w:tcBorders>
              <w:top w:val="single" w:sz="2" w:space="0" w:color="auto"/>
              <w:bottom w:val="single" w:sz="2" w:space="0" w:color="auto"/>
            </w:tcBorders>
            <w:shd w:val="clear" w:color="auto" w:fill="auto"/>
          </w:tcPr>
          <w:p w14:paraId="277F7B3A" w14:textId="77777777" w:rsidR="002201B2" w:rsidRPr="00B95E8B" w:rsidRDefault="002201B2" w:rsidP="00D677FE">
            <w:pPr>
              <w:pStyle w:val="Tabletext"/>
            </w:pPr>
            <w:r w:rsidRPr="00B95E8B">
              <w:t xml:space="preserve">For dried grapes exported in the month </w:t>
            </w:r>
            <w:r w:rsidR="006D1EB3" w:rsidRPr="00B95E8B">
              <w:t xml:space="preserve">(the </w:t>
            </w:r>
            <w:r w:rsidR="006D1EB3" w:rsidRPr="00B95E8B">
              <w:rPr>
                <w:b/>
                <w:i/>
              </w:rPr>
              <w:t>exporting month</w:t>
            </w:r>
            <w:r w:rsidR="006D1EB3" w:rsidRPr="00B95E8B">
              <w:t xml:space="preserve">) </w:t>
            </w:r>
            <w:r w:rsidRPr="00B95E8B">
              <w:t>other than through an exporting agent—the charge payer, unless the charge payer has an exemption from giving returns for calendar months in the year</w:t>
            </w:r>
          </w:p>
        </w:tc>
      </w:tr>
      <w:tr w:rsidR="002201B2" w:rsidRPr="00B95E8B" w14:paraId="0FA848D3" w14:textId="77777777" w:rsidTr="0082472F">
        <w:tc>
          <w:tcPr>
            <w:tcW w:w="429" w:type="pct"/>
            <w:tcBorders>
              <w:top w:val="single" w:sz="2" w:space="0" w:color="auto"/>
              <w:bottom w:val="single" w:sz="2" w:space="0" w:color="auto"/>
            </w:tcBorders>
            <w:shd w:val="clear" w:color="auto" w:fill="auto"/>
          </w:tcPr>
          <w:p w14:paraId="0793F1C8" w14:textId="77777777" w:rsidR="002201B2" w:rsidRPr="00B95E8B" w:rsidRDefault="002201B2" w:rsidP="00D677FE">
            <w:pPr>
              <w:pStyle w:val="Tabletext"/>
            </w:pPr>
            <w:r w:rsidRPr="00B95E8B">
              <w:t>2</w:t>
            </w:r>
          </w:p>
        </w:tc>
        <w:tc>
          <w:tcPr>
            <w:tcW w:w="2285" w:type="pct"/>
            <w:tcBorders>
              <w:top w:val="single" w:sz="2" w:space="0" w:color="auto"/>
              <w:bottom w:val="single" w:sz="2" w:space="0" w:color="auto"/>
            </w:tcBorders>
            <w:shd w:val="clear" w:color="auto" w:fill="auto"/>
          </w:tcPr>
          <w:p w14:paraId="51AF3742" w14:textId="77777777" w:rsidR="002201B2" w:rsidRPr="00B95E8B" w:rsidRDefault="002201B2" w:rsidP="00D677FE">
            <w:pPr>
              <w:pStyle w:val="Tabletext"/>
            </w:pPr>
            <w:r w:rsidRPr="00B95E8B">
              <w:t>Who must give a return for a calendar year?</w:t>
            </w:r>
          </w:p>
        </w:tc>
        <w:tc>
          <w:tcPr>
            <w:tcW w:w="2286" w:type="pct"/>
            <w:tcBorders>
              <w:top w:val="single" w:sz="2" w:space="0" w:color="auto"/>
              <w:bottom w:val="single" w:sz="2" w:space="0" w:color="auto"/>
            </w:tcBorders>
            <w:shd w:val="clear" w:color="auto" w:fill="auto"/>
          </w:tcPr>
          <w:p w14:paraId="49E7C242" w14:textId="77777777" w:rsidR="002201B2" w:rsidRPr="00B95E8B" w:rsidRDefault="002201B2" w:rsidP="00D677FE">
            <w:pPr>
              <w:pStyle w:val="Tabletext"/>
            </w:pPr>
            <w:r w:rsidRPr="00B95E8B">
              <w:t>The following</w:t>
            </w:r>
            <w:r w:rsidR="00422F61" w:rsidRPr="00B95E8B">
              <w:t xml:space="preserve"> person</w:t>
            </w:r>
            <w:r w:rsidRPr="00B95E8B">
              <w:t>:</w:t>
            </w:r>
          </w:p>
          <w:p w14:paraId="5B142B4D" w14:textId="77777777" w:rsidR="002201B2" w:rsidRPr="00B95E8B" w:rsidRDefault="002201B2" w:rsidP="00D677FE">
            <w:pPr>
              <w:pStyle w:val="Tablea"/>
            </w:pPr>
            <w:r w:rsidRPr="00B95E8B">
              <w:t>(a) for dried grapes sold by the levy payer by retail sale in the year—the levy payer;</w:t>
            </w:r>
          </w:p>
          <w:p w14:paraId="2FCE1432" w14:textId="77777777" w:rsidR="002201B2" w:rsidRPr="00B95E8B" w:rsidRDefault="002201B2" w:rsidP="00D677FE">
            <w:pPr>
              <w:pStyle w:val="Tablea"/>
            </w:pPr>
            <w:r w:rsidRPr="00B95E8B">
              <w:t>(b) for dried grapes used by the levy payer in the year in the production of other goods—the levy payer;</w:t>
            </w:r>
          </w:p>
          <w:p w14:paraId="0FE9993C" w14:textId="77777777" w:rsidR="002201B2" w:rsidRPr="00B95E8B" w:rsidRDefault="002201B2" w:rsidP="00D677FE">
            <w:pPr>
              <w:pStyle w:val="Tablea"/>
            </w:pPr>
            <w:r w:rsidRPr="00B95E8B">
              <w:t>(c) the charge payer for dried grapes who has an exemption from giving returns for calendar months in the year</w:t>
            </w:r>
          </w:p>
        </w:tc>
      </w:tr>
      <w:tr w:rsidR="002201B2" w:rsidRPr="00B95E8B" w14:paraId="16E94EA2" w14:textId="77777777" w:rsidTr="0082472F">
        <w:tc>
          <w:tcPr>
            <w:tcW w:w="429" w:type="pct"/>
            <w:tcBorders>
              <w:top w:val="single" w:sz="2" w:space="0" w:color="auto"/>
              <w:bottom w:val="single" w:sz="2" w:space="0" w:color="auto"/>
            </w:tcBorders>
            <w:shd w:val="clear" w:color="auto" w:fill="auto"/>
          </w:tcPr>
          <w:p w14:paraId="45FE78B4" w14:textId="77777777" w:rsidR="002201B2" w:rsidRPr="00B95E8B" w:rsidRDefault="002201B2" w:rsidP="00D677FE">
            <w:pPr>
              <w:pStyle w:val="Tabletext"/>
            </w:pPr>
            <w:r w:rsidRPr="00B95E8B">
              <w:t>3</w:t>
            </w:r>
          </w:p>
        </w:tc>
        <w:tc>
          <w:tcPr>
            <w:tcW w:w="2285" w:type="pct"/>
            <w:tcBorders>
              <w:top w:val="single" w:sz="2" w:space="0" w:color="auto"/>
              <w:bottom w:val="single" w:sz="2" w:space="0" w:color="auto"/>
            </w:tcBorders>
            <w:shd w:val="clear" w:color="auto" w:fill="auto"/>
          </w:tcPr>
          <w:p w14:paraId="4E69781E" w14:textId="77777777" w:rsidR="002201B2" w:rsidRPr="00B95E8B" w:rsidRDefault="002201B2" w:rsidP="00D677F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3F31F1DD" w14:textId="77777777" w:rsidR="002201B2" w:rsidRPr="00B95E8B" w:rsidRDefault="002201B2" w:rsidP="00D677FE">
            <w:pPr>
              <w:pStyle w:val="Tablea"/>
            </w:pPr>
            <w:r w:rsidRPr="00B95E8B">
              <w:t xml:space="preserve">(a) for a return for </w:t>
            </w:r>
            <w:r w:rsidR="00D85D54" w:rsidRPr="00B95E8B">
              <w:t>the exporting</w:t>
            </w:r>
            <w:r w:rsidRPr="00B95E8B">
              <w:t xml:space="preserve"> month—before the end of the second calendar month after the </w:t>
            </w:r>
            <w:r w:rsidR="00D85D54" w:rsidRPr="00B95E8B">
              <w:t>exporting</w:t>
            </w:r>
            <w:r w:rsidRPr="00B95E8B">
              <w:t xml:space="preserve"> month; or</w:t>
            </w:r>
          </w:p>
          <w:p w14:paraId="7A187264" w14:textId="77777777" w:rsidR="002201B2" w:rsidRPr="00B95E8B" w:rsidRDefault="002201B2" w:rsidP="00D677FE">
            <w:pPr>
              <w:pStyle w:val="Tablea"/>
            </w:pPr>
            <w:r w:rsidRPr="00B95E8B">
              <w:t xml:space="preserve">(b) for a return for a calendar year—before the end of </w:t>
            </w:r>
            <w:r w:rsidR="006B2A9D" w:rsidRPr="00B95E8B">
              <w:t>February</w:t>
            </w:r>
            <w:r w:rsidRPr="00B95E8B">
              <w:t xml:space="preserve"> in the next calendar year</w:t>
            </w:r>
          </w:p>
        </w:tc>
      </w:tr>
      <w:tr w:rsidR="002201B2" w:rsidRPr="00B95E8B" w14:paraId="4FB55D05" w14:textId="77777777" w:rsidTr="0082472F">
        <w:tc>
          <w:tcPr>
            <w:tcW w:w="429" w:type="pct"/>
            <w:tcBorders>
              <w:top w:val="single" w:sz="2" w:space="0" w:color="auto"/>
              <w:bottom w:val="single" w:sz="2" w:space="0" w:color="auto"/>
            </w:tcBorders>
            <w:shd w:val="clear" w:color="auto" w:fill="auto"/>
          </w:tcPr>
          <w:p w14:paraId="0F7A4A56" w14:textId="77777777" w:rsidR="002201B2" w:rsidRPr="00B95E8B" w:rsidRDefault="002201B2" w:rsidP="00D677FE">
            <w:pPr>
              <w:pStyle w:val="Tabletext"/>
            </w:pPr>
            <w:r w:rsidRPr="00B95E8B">
              <w:t>4</w:t>
            </w:r>
          </w:p>
        </w:tc>
        <w:tc>
          <w:tcPr>
            <w:tcW w:w="2285" w:type="pct"/>
            <w:tcBorders>
              <w:top w:val="single" w:sz="2" w:space="0" w:color="auto"/>
              <w:bottom w:val="single" w:sz="2" w:space="0" w:color="auto"/>
            </w:tcBorders>
            <w:shd w:val="clear" w:color="auto" w:fill="auto"/>
          </w:tcPr>
          <w:p w14:paraId="61828288" w14:textId="77777777" w:rsidR="002201B2" w:rsidRPr="00B95E8B" w:rsidRDefault="002201B2" w:rsidP="00D677F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6D68B92" w14:textId="77777777" w:rsidR="002201B2" w:rsidRPr="00B95E8B" w:rsidRDefault="002201B2" w:rsidP="00D677FE">
            <w:pPr>
              <w:pStyle w:val="Tabletext"/>
            </w:pPr>
            <w:r w:rsidRPr="00B95E8B">
              <w:t>The Secretary</w:t>
            </w:r>
          </w:p>
        </w:tc>
      </w:tr>
      <w:tr w:rsidR="002201B2" w:rsidRPr="00B95E8B" w14:paraId="150E2811" w14:textId="77777777" w:rsidTr="0082472F">
        <w:tc>
          <w:tcPr>
            <w:tcW w:w="429" w:type="pct"/>
            <w:tcBorders>
              <w:top w:val="single" w:sz="2" w:space="0" w:color="auto"/>
              <w:bottom w:val="single" w:sz="12" w:space="0" w:color="auto"/>
            </w:tcBorders>
            <w:shd w:val="clear" w:color="auto" w:fill="auto"/>
          </w:tcPr>
          <w:p w14:paraId="7BBE61C1" w14:textId="77777777" w:rsidR="002201B2" w:rsidRPr="00B95E8B" w:rsidRDefault="002201B2" w:rsidP="00D677FE">
            <w:pPr>
              <w:pStyle w:val="Tabletext"/>
            </w:pPr>
            <w:r w:rsidRPr="00B95E8B">
              <w:t>5</w:t>
            </w:r>
          </w:p>
        </w:tc>
        <w:tc>
          <w:tcPr>
            <w:tcW w:w="2285" w:type="pct"/>
            <w:tcBorders>
              <w:top w:val="single" w:sz="2" w:space="0" w:color="auto"/>
              <w:bottom w:val="single" w:sz="12" w:space="0" w:color="auto"/>
            </w:tcBorders>
            <w:shd w:val="clear" w:color="auto" w:fill="auto"/>
          </w:tcPr>
          <w:p w14:paraId="51B91A41" w14:textId="77777777" w:rsidR="002201B2" w:rsidRPr="00B95E8B" w:rsidRDefault="002201B2" w:rsidP="00D677F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531143E" w14:textId="77777777" w:rsidR="002201B2" w:rsidRPr="00B95E8B" w:rsidRDefault="002201B2" w:rsidP="00D677FE">
            <w:pPr>
              <w:pStyle w:val="Tabletext"/>
            </w:pPr>
            <w:r w:rsidRPr="00B95E8B">
              <w:t>The return:</w:t>
            </w:r>
          </w:p>
          <w:p w14:paraId="06E26631" w14:textId="77777777" w:rsidR="002201B2" w:rsidRPr="00B95E8B" w:rsidRDefault="002201B2" w:rsidP="00D677FE">
            <w:pPr>
              <w:pStyle w:val="Tablea"/>
            </w:pPr>
            <w:r w:rsidRPr="00B95E8B">
              <w:t>(a) must be in the appropriate approved form and include the information required by that form; or</w:t>
            </w:r>
          </w:p>
          <w:p w14:paraId="36772D35" w14:textId="77777777" w:rsidR="002201B2" w:rsidRPr="00B95E8B" w:rsidRDefault="002201B2" w:rsidP="00D677FE">
            <w:pPr>
              <w:pStyle w:val="Tablea"/>
            </w:pPr>
            <w:r w:rsidRPr="00B95E8B">
              <w:t>(b) must be given electronically using an approved electronic system and include the information required by that system to be included in the return</w:t>
            </w:r>
          </w:p>
        </w:tc>
      </w:tr>
    </w:tbl>
    <w:p w14:paraId="5B23D789" w14:textId="6AFCF663" w:rsidR="002201B2" w:rsidRPr="00B95E8B" w:rsidRDefault="002201B2" w:rsidP="002201B2">
      <w:pPr>
        <w:pStyle w:val="notetext"/>
      </w:pPr>
      <w:r w:rsidRPr="00B95E8B">
        <w:t>Note 1:</w:t>
      </w:r>
      <w:r w:rsidRPr="00B95E8B">
        <w:tab/>
        <w:t xml:space="preserve">For the process for obtaining an exemption from giving monthly returns, see </w:t>
      </w:r>
      <w:r w:rsidR="00C91FA7" w:rsidRPr="00B95E8B">
        <w:t>clause 6</w:t>
      </w:r>
      <w:r w:rsidR="00213DB5" w:rsidRPr="00B95E8B">
        <w:t>7</w:t>
      </w:r>
      <w:r w:rsidR="002A2C22">
        <w:noBreakHyphen/>
      </w:r>
      <w:r w:rsidR="00213DB5" w:rsidRPr="00B95E8B">
        <w:t>4</w:t>
      </w:r>
      <w:r w:rsidR="0060541B" w:rsidRPr="00B95E8B">
        <w:t xml:space="preserve"> </w:t>
      </w:r>
      <w:r w:rsidR="00B63FAC" w:rsidRPr="00B95E8B">
        <w:t>of this Schedule</w:t>
      </w:r>
      <w:r w:rsidRPr="00B95E8B">
        <w:t>.</w:t>
      </w:r>
    </w:p>
    <w:p w14:paraId="091087ED" w14:textId="77777777" w:rsidR="002201B2" w:rsidRPr="00B95E8B" w:rsidRDefault="002201B2" w:rsidP="002201B2">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A3B4AD0" w14:textId="77777777" w:rsidR="002201B2" w:rsidRPr="00B95E8B" w:rsidRDefault="002201B2" w:rsidP="002201B2">
      <w:pPr>
        <w:pStyle w:val="SubsectionHead"/>
      </w:pPr>
      <w:r w:rsidRPr="00B95E8B">
        <w:t>Making and keeping records</w:t>
      </w:r>
    </w:p>
    <w:p w14:paraId="2FB204DA" w14:textId="77132891" w:rsidR="002201B2" w:rsidRPr="00B95E8B" w:rsidRDefault="002201B2" w:rsidP="002201B2">
      <w:pPr>
        <w:pStyle w:val="subsection"/>
      </w:pPr>
      <w:r w:rsidRPr="00B95E8B">
        <w:tab/>
        <w:t>(4)</w:t>
      </w:r>
      <w:r w:rsidRPr="00B95E8B">
        <w:tab/>
        <w:t xml:space="preserve">For the purposes of </w:t>
      </w:r>
      <w:r w:rsidR="00C91FA7" w:rsidRPr="00B95E8B">
        <w:t>paragraph 5</w:t>
      </w:r>
      <w:r w:rsidR="00526692" w:rsidRPr="00B95E8B">
        <w:t>9</w:t>
      </w:r>
      <w:r w:rsidRPr="00B95E8B">
        <w:t xml:space="preserve">(2)(b) of the Act, for </w:t>
      </w:r>
      <w:r w:rsidR="00766982" w:rsidRPr="00B95E8B">
        <w:t xml:space="preserve">levy imposed by </w:t>
      </w:r>
      <w:r w:rsidR="00C91FA7" w:rsidRPr="00B95E8B">
        <w:t>clause 6</w:t>
      </w:r>
      <w:r w:rsidR="000A6B88" w:rsidRPr="00B95E8B">
        <w:t>7</w:t>
      </w:r>
      <w:r w:rsidR="002A2C22">
        <w:noBreakHyphen/>
      </w:r>
      <w:r w:rsidR="000A6B88" w:rsidRPr="00B95E8B">
        <w:t>1</w:t>
      </w:r>
      <w:r w:rsidR="00766982" w:rsidRPr="00B95E8B">
        <w:t xml:space="preserve"> of </w:t>
      </w:r>
      <w:r w:rsidR="006B2A9D" w:rsidRPr="00B95E8B">
        <w:t>Schedule 2</w:t>
      </w:r>
      <w:r w:rsidR="00766982" w:rsidRPr="00B95E8B">
        <w:t xml:space="preserve"> to the </w:t>
      </w:r>
      <w:r w:rsidR="00766982" w:rsidRPr="00B95E8B">
        <w:rPr>
          <w:i/>
        </w:rPr>
        <w:t xml:space="preserve">Primary Industries (Excise) Levies </w:t>
      </w:r>
      <w:r w:rsidR="00A90B9D" w:rsidRPr="00B95E8B">
        <w:rPr>
          <w:i/>
        </w:rPr>
        <w:t>Regulations 2</w:t>
      </w:r>
      <w:r w:rsidR="008D04F7" w:rsidRPr="00B95E8B">
        <w:rPr>
          <w:i/>
        </w:rPr>
        <w:t>024</w:t>
      </w:r>
      <w:r w:rsidR="00766982" w:rsidRPr="00B95E8B">
        <w:t xml:space="preserve"> on dried grapes, or charge imposed by </w:t>
      </w:r>
      <w:r w:rsidR="00C91FA7" w:rsidRPr="00B95E8B">
        <w:t>clause 6</w:t>
      </w:r>
      <w:r w:rsidR="000A6B88" w:rsidRPr="00B95E8B">
        <w:t>7</w:t>
      </w:r>
      <w:r w:rsidR="002A2C22">
        <w:noBreakHyphen/>
      </w:r>
      <w:r w:rsidR="000A6B88" w:rsidRPr="00B95E8B">
        <w:t>1</w:t>
      </w:r>
      <w:r w:rsidR="00766982" w:rsidRPr="00B95E8B">
        <w:t xml:space="preserve"> of </w:t>
      </w:r>
      <w:r w:rsidR="006B2A9D" w:rsidRPr="00B95E8B">
        <w:t>Schedule 2</w:t>
      </w:r>
      <w:r w:rsidR="00766982" w:rsidRPr="00B95E8B">
        <w:t xml:space="preserve"> to the </w:t>
      </w:r>
      <w:r w:rsidR="00766982" w:rsidRPr="00B95E8B">
        <w:rPr>
          <w:i/>
        </w:rPr>
        <w:t xml:space="preserve">Primary Industries (Customs) Charges </w:t>
      </w:r>
      <w:r w:rsidR="00A90B9D" w:rsidRPr="00B95E8B">
        <w:rPr>
          <w:i/>
        </w:rPr>
        <w:t>Regulations 2</w:t>
      </w:r>
      <w:r w:rsidR="008D04F7" w:rsidRPr="00B95E8B">
        <w:rPr>
          <w:i/>
        </w:rPr>
        <w:t>024</w:t>
      </w:r>
      <w:r w:rsidR="00766982" w:rsidRPr="00B95E8B">
        <w:t xml:space="preserve"> on dried grapes, this table has effect</w:t>
      </w:r>
      <w:r w:rsidRPr="00B95E8B">
        <w:t>.</w:t>
      </w:r>
    </w:p>
    <w:p w14:paraId="5B70D943" w14:textId="77777777" w:rsidR="002201B2" w:rsidRPr="00B95E8B" w:rsidRDefault="002201B2" w:rsidP="002201B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201B2" w:rsidRPr="00B95E8B" w14:paraId="5F7B584C" w14:textId="77777777" w:rsidTr="0082472F">
        <w:trPr>
          <w:tblHeader/>
        </w:trPr>
        <w:tc>
          <w:tcPr>
            <w:tcW w:w="5000" w:type="pct"/>
            <w:gridSpan w:val="3"/>
            <w:tcBorders>
              <w:top w:val="single" w:sz="12" w:space="0" w:color="auto"/>
              <w:bottom w:val="single" w:sz="2" w:space="0" w:color="auto"/>
            </w:tcBorders>
            <w:shd w:val="clear" w:color="auto" w:fill="auto"/>
          </w:tcPr>
          <w:p w14:paraId="134BD6C7" w14:textId="1662814A" w:rsidR="002201B2" w:rsidRPr="00B95E8B" w:rsidRDefault="002201B2" w:rsidP="00D677FE">
            <w:pPr>
              <w:pStyle w:val="TableHeading"/>
            </w:pPr>
            <w:r w:rsidRPr="00B95E8B">
              <w:t>Record</w:t>
            </w:r>
            <w:r w:rsidR="002A2C22">
              <w:noBreakHyphen/>
            </w:r>
            <w:r w:rsidRPr="00B95E8B">
              <w:t>keeping</w:t>
            </w:r>
          </w:p>
        </w:tc>
      </w:tr>
      <w:tr w:rsidR="002201B2" w:rsidRPr="00B95E8B" w14:paraId="178168A3" w14:textId="77777777" w:rsidTr="0082472F">
        <w:trPr>
          <w:tblHeader/>
        </w:trPr>
        <w:tc>
          <w:tcPr>
            <w:tcW w:w="429" w:type="pct"/>
            <w:tcBorders>
              <w:top w:val="single" w:sz="2" w:space="0" w:color="auto"/>
              <w:bottom w:val="single" w:sz="12" w:space="0" w:color="auto"/>
            </w:tcBorders>
            <w:shd w:val="clear" w:color="auto" w:fill="auto"/>
          </w:tcPr>
          <w:p w14:paraId="19F74ACE" w14:textId="77777777" w:rsidR="002201B2" w:rsidRPr="00B95E8B" w:rsidRDefault="002201B2" w:rsidP="00D677FE">
            <w:pPr>
              <w:pStyle w:val="TableHeading"/>
            </w:pPr>
            <w:r w:rsidRPr="00B95E8B">
              <w:t>Item</w:t>
            </w:r>
          </w:p>
        </w:tc>
        <w:tc>
          <w:tcPr>
            <w:tcW w:w="2285" w:type="pct"/>
            <w:tcBorders>
              <w:top w:val="single" w:sz="2" w:space="0" w:color="auto"/>
              <w:bottom w:val="single" w:sz="12" w:space="0" w:color="auto"/>
            </w:tcBorders>
            <w:shd w:val="clear" w:color="auto" w:fill="auto"/>
          </w:tcPr>
          <w:p w14:paraId="3EFD8997" w14:textId="77777777" w:rsidR="002201B2" w:rsidRPr="00B95E8B" w:rsidRDefault="002201B2" w:rsidP="00D677FE">
            <w:pPr>
              <w:pStyle w:val="TableHeading"/>
            </w:pPr>
            <w:r w:rsidRPr="00B95E8B">
              <w:t>Matter</w:t>
            </w:r>
          </w:p>
        </w:tc>
        <w:tc>
          <w:tcPr>
            <w:tcW w:w="2286" w:type="pct"/>
            <w:tcBorders>
              <w:top w:val="single" w:sz="2" w:space="0" w:color="auto"/>
              <w:bottom w:val="single" w:sz="12" w:space="0" w:color="auto"/>
            </w:tcBorders>
            <w:shd w:val="clear" w:color="auto" w:fill="auto"/>
          </w:tcPr>
          <w:p w14:paraId="1F944E02" w14:textId="77777777" w:rsidR="002201B2" w:rsidRPr="00B95E8B" w:rsidRDefault="002201B2" w:rsidP="00D677FE">
            <w:pPr>
              <w:pStyle w:val="TableHeading"/>
            </w:pPr>
            <w:r w:rsidRPr="00B95E8B">
              <w:t>Rule</w:t>
            </w:r>
          </w:p>
        </w:tc>
      </w:tr>
      <w:tr w:rsidR="002201B2" w:rsidRPr="00B95E8B" w14:paraId="79A98FEC" w14:textId="77777777" w:rsidTr="0082472F">
        <w:tc>
          <w:tcPr>
            <w:tcW w:w="429" w:type="pct"/>
            <w:tcBorders>
              <w:top w:val="single" w:sz="2" w:space="0" w:color="auto"/>
              <w:bottom w:val="single" w:sz="2" w:space="0" w:color="auto"/>
            </w:tcBorders>
            <w:shd w:val="clear" w:color="auto" w:fill="auto"/>
          </w:tcPr>
          <w:p w14:paraId="5A97FABF" w14:textId="77777777" w:rsidR="002201B2" w:rsidRPr="00B95E8B" w:rsidRDefault="002201B2" w:rsidP="00D677FE">
            <w:pPr>
              <w:pStyle w:val="Tabletext"/>
            </w:pPr>
            <w:r w:rsidRPr="00B95E8B">
              <w:t>1</w:t>
            </w:r>
          </w:p>
        </w:tc>
        <w:tc>
          <w:tcPr>
            <w:tcW w:w="2285" w:type="pct"/>
            <w:tcBorders>
              <w:top w:val="single" w:sz="2" w:space="0" w:color="auto"/>
              <w:bottom w:val="single" w:sz="2" w:space="0" w:color="auto"/>
            </w:tcBorders>
            <w:shd w:val="clear" w:color="auto" w:fill="auto"/>
          </w:tcPr>
          <w:p w14:paraId="137B60CF" w14:textId="77777777" w:rsidR="002201B2" w:rsidRPr="00B95E8B" w:rsidRDefault="002201B2" w:rsidP="00D677F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F3D9C7E" w14:textId="77777777" w:rsidR="002201B2" w:rsidRPr="00B95E8B" w:rsidRDefault="002201B2" w:rsidP="00D677FE">
            <w:pPr>
              <w:pStyle w:val="Tabletext"/>
            </w:pPr>
            <w:r w:rsidRPr="00B95E8B">
              <w:t>The levy payer or the charge payer</w:t>
            </w:r>
          </w:p>
        </w:tc>
      </w:tr>
      <w:tr w:rsidR="002201B2" w:rsidRPr="00B95E8B" w14:paraId="1E0DF43B" w14:textId="77777777" w:rsidTr="0082472F">
        <w:tc>
          <w:tcPr>
            <w:tcW w:w="429" w:type="pct"/>
            <w:tcBorders>
              <w:top w:val="single" w:sz="2" w:space="0" w:color="auto"/>
              <w:bottom w:val="single" w:sz="2" w:space="0" w:color="auto"/>
            </w:tcBorders>
            <w:shd w:val="clear" w:color="auto" w:fill="auto"/>
          </w:tcPr>
          <w:p w14:paraId="79033E34" w14:textId="77777777" w:rsidR="002201B2" w:rsidRPr="00B95E8B" w:rsidRDefault="002201B2" w:rsidP="00D677FE">
            <w:pPr>
              <w:pStyle w:val="Tabletext"/>
            </w:pPr>
            <w:r w:rsidRPr="00B95E8B">
              <w:t>2</w:t>
            </w:r>
          </w:p>
        </w:tc>
        <w:tc>
          <w:tcPr>
            <w:tcW w:w="2285" w:type="pct"/>
            <w:tcBorders>
              <w:top w:val="single" w:sz="2" w:space="0" w:color="auto"/>
              <w:bottom w:val="single" w:sz="2" w:space="0" w:color="auto"/>
            </w:tcBorders>
            <w:shd w:val="clear" w:color="auto" w:fill="auto"/>
          </w:tcPr>
          <w:p w14:paraId="0C763945" w14:textId="77777777" w:rsidR="002201B2" w:rsidRPr="00B95E8B" w:rsidRDefault="002201B2" w:rsidP="00D677FE">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2E7FC098" w14:textId="77777777" w:rsidR="002201B2" w:rsidRPr="00B95E8B" w:rsidRDefault="002201B2" w:rsidP="00D677FE">
            <w:pPr>
              <w:pStyle w:val="Tabletext"/>
            </w:pPr>
            <w:r w:rsidRPr="00B95E8B">
              <w:t>The records must:</w:t>
            </w:r>
          </w:p>
          <w:p w14:paraId="760C475B" w14:textId="77777777" w:rsidR="002201B2" w:rsidRPr="00B95E8B" w:rsidRDefault="002201B2" w:rsidP="00D677FE">
            <w:pPr>
              <w:pStyle w:val="Tablea"/>
            </w:pPr>
            <w:r w:rsidRPr="00B95E8B">
              <w:t>(a) if a collection agent is liable to pay an equivalent amount on behalf of the levy payer—contain details of the transaction involving that agent (including that agent’s contact details); or</w:t>
            </w:r>
          </w:p>
          <w:p w14:paraId="501A5A7B" w14:textId="77777777" w:rsidR="002201B2" w:rsidRPr="00B95E8B" w:rsidRDefault="002201B2" w:rsidP="00D677FE">
            <w:pPr>
              <w:pStyle w:val="Tablea"/>
            </w:pPr>
            <w:r w:rsidRPr="00B95E8B">
              <w:t>(b) otherwise—enable the levy payer to substantiate the amount of levy payable and paid by the levy payer on the dried grapes</w:t>
            </w:r>
          </w:p>
        </w:tc>
      </w:tr>
      <w:tr w:rsidR="002201B2" w:rsidRPr="00B95E8B" w14:paraId="038C525C" w14:textId="77777777" w:rsidTr="0082472F">
        <w:tc>
          <w:tcPr>
            <w:tcW w:w="429" w:type="pct"/>
            <w:tcBorders>
              <w:top w:val="single" w:sz="2" w:space="0" w:color="auto"/>
              <w:bottom w:val="single" w:sz="2" w:space="0" w:color="auto"/>
            </w:tcBorders>
            <w:shd w:val="clear" w:color="auto" w:fill="auto"/>
          </w:tcPr>
          <w:p w14:paraId="185F4338" w14:textId="77777777" w:rsidR="002201B2" w:rsidRPr="00B95E8B" w:rsidRDefault="002201B2" w:rsidP="00D677FE">
            <w:pPr>
              <w:pStyle w:val="Tabletext"/>
            </w:pPr>
            <w:r w:rsidRPr="00B95E8B">
              <w:t>3</w:t>
            </w:r>
          </w:p>
        </w:tc>
        <w:tc>
          <w:tcPr>
            <w:tcW w:w="2285" w:type="pct"/>
            <w:tcBorders>
              <w:top w:val="single" w:sz="2" w:space="0" w:color="auto"/>
              <w:bottom w:val="single" w:sz="2" w:space="0" w:color="auto"/>
            </w:tcBorders>
            <w:shd w:val="clear" w:color="auto" w:fill="auto"/>
          </w:tcPr>
          <w:p w14:paraId="19A26F46" w14:textId="77777777" w:rsidR="002201B2" w:rsidRPr="00B95E8B" w:rsidRDefault="002201B2" w:rsidP="00D677FE">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07937F30" w14:textId="77777777" w:rsidR="002201B2" w:rsidRPr="00B95E8B" w:rsidRDefault="002201B2" w:rsidP="00D677FE">
            <w:pPr>
              <w:pStyle w:val="Tabletext"/>
            </w:pPr>
            <w:r w:rsidRPr="00B95E8B">
              <w:t>The records must:</w:t>
            </w:r>
          </w:p>
          <w:p w14:paraId="4083151A" w14:textId="77777777" w:rsidR="002201B2" w:rsidRPr="00B95E8B" w:rsidRDefault="002201B2" w:rsidP="00D677FE">
            <w:pPr>
              <w:pStyle w:val="Tablea"/>
            </w:pPr>
            <w:r w:rsidRPr="00B95E8B">
              <w:t>(a) if an exporting agent is liable to pay an equivalent amount on behalf of the charge payer—contain details of the transaction involving that agent (including that agent’s contact details); or</w:t>
            </w:r>
          </w:p>
          <w:p w14:paraId="7FCD56EA" w14:textId="77777777" w:rsidR="002201B2" w:rsidRPr="00B95E8B" w:rsidRDefault="002201B2" w:rsidP="00D677FE">
            <w:pPr>
              <w:pStyle w:val="Tablea"/>
            </w:pPr>
            <w:r w:rsidRPr="00B95E8B">
              <w:t>(b) otherwise—enable the charge payer to substantiate the amount of charge payable and paid by the charge payer on the dried grapes</w:t>
            </w:r>
          </w:p>
        </w:tc>
      </w:tr>
      <w:tr w:rsidR="002201B2" w:rsidRPr="00B95E8B" w14:paraId="252F5990" w14:textId="77777777" w:rsidTr="0082472F">
        <w:tc>
          <w:tcPr>
            <w:tcW w:w="429" w:type="pct"/>
            <w:tcBorders>
              <w:top w:val="single" w:sz="2" w:space="0" w:color="auto"/>
              <w:bottom w:val="single" w:sz="12" w:space="0" w:color="auto"/>
            </w:tcBorders>
            <w:shd w:val="clear" w:color="auto" w:fill="auto"/>
          </w:tcPr>
          <w:p w14:paraId="394056EF" w14:textId="77777777" w:rsidR="002201B2" w:rsidRPr="00B95E8B" w:rsidRDefault="002201B2" w:rsidP="00D677FE">
            <w:pPr>
              <w:pStyle w:val="Tabletext"/>
            </w:pPr>
            <w:r w:rsidRPr="00B95E8B">
              <w:t>4</w:t>
            </w:r>
          </w:p>
        </w:tc>
        <w:tc>
          <w:tcPr>
            <w:tcW w:w="2285" w:type="pct"/>
            <w:tcBorders>
              <w:top w:val="single" w:sz="2" w:space="0" w:color="auto"/>
              <w:bottom w:val="single" w:sz="12" w:space="0" w:color="auto"/>
            </w:tcBorders>
            <w:shd w:val="clear" w:color="auto" w:fill="auto"/>
          </w:tcPr>
          <w:p w14:paraId="7453DB8C" w14:textId="77777777" w:rsidR="002201B2" w:rsidRPr="00B95E8B" w:rsidRDefault="002201B2" w:rsidP="00D677FE">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501A8A10" w14:textId="77777777" w:rsidR="002201B2" w:rsidRPr="00B95E8B" w:rsidRDefault="00430A5E" w:rsidP="00430A5E">
            <w:pPr>
              <w:pStyle w:val="Tabletext"/>
            </w:pPr>
            <w:r w:rsidRPr="00B95E8B">
              <w:t>Until the end of the period of 5 years beginning on the day after the end of the calendar year in which the levy or charge is imposed</w:t>
            </w:r>
          </w:p>
        </w:tc>
      </w:tr>
    </w:tbl>
    <w:p w14:paraId="248BA34F" w14:textId="77777777" w:rsidR="002201B2" w:rsidRPr="00B95E8B" w:rsidRDefault="002201B2" w:rsidP="002201B2">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C04D7CE" w14:textId="48C6BBEB" w:rsidR="002201B2" w:rsidRPr="00B95E8B" w:rsidRDefault="002201B2" w:rsidP="002201B2">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6</w:t>
      </w:r>
      <w:r w:rsidR="00213DB5" w:rsidRPr="00B95E8B">
        <w:t>7</w:t>
      </w:r>
      <w:r w:rsidR="002A2C22">
        <w:noBreakHyphen/>
      </w:r>
      <w:r w:rsidR="00213DB5" w:rsidRPr="00B95E8B">
        <w:t>3</w:t>
      </w:r>
      <w:r w:rsidR="0060541B" w:rsidRPr="00B95E8B">
        <w:t xml:space="preserve"> </w:t>
      </w:r>
      <w:r w:rsidR="00B63FAC" w:rsidRPr="00B95E8B">
        <w:t>of this Schedule</w:t>
      </w:r>
      <w:r w:rsidRPr="00B95E8B">
        <w:t>.</w:t>
      </w:r>
    </w:p>
    <w:p w14:paraId="00D7C5F8" w14:textId="7E9C0F9F" w:rsidR="002201B2" w:rsidRPr="00B95E8B" w:rsidRDefault="00C2454E" w:rsidP="002201B2">
      <w:pPr>
        <w:pStyle w:val="ActHead5"/>
      </w:pPr>
      <w:bookmarkStart w:id="430" w:name="_Toc195792458"/>
      <w:r w:rsidRPr="002A2C22">
        <w:rPr>
          <w:rStyle w:val="CharSectno"/>
        </w:rPr>
        <w:t>67</w:t>
      </w:r>
      <w:r w:rsidR="002A2C22" w:rsidRPr="002A2C22">
        <w:rPr>
          <w:rStyle w:val="CharSectno"/>
        </w:rPr>
        <w:noBreakHyphen/>
      </w:r>
      <w:r w:rsidRPr="002A2C22">
        <w:rPr>
          <w:rStyle w:val="CharSectno"/>
        </w:rPr>
        <w:t>2</w:t>
      </w:r>
      <w:r w:rsidR="002201B2" w:rsidRPr="00B95E8B">
        <w:t xml:space="preserve">  Obligations of collection agents</w:t>
      </w:r>
      <w:bookmarkEnd w:id="430"/>
    </w:p>
    <w:p w14:paraId="70D25D2F" w14:textId="77777777" w:rsidR="002201B2" w:rsidRPr="00B95E8B" w:rsidRDefault="002201B2" w:rsidP="002201B2">
      <w:pPr>
        <w:pStyle w:val="subsection"/>
      </w:pPr>
      <w:r w:rsidRPr="00B95E8B">
        <w:tab/>
        <w:t>(1)</w:t>
      </w:r>
      <w:r w:rsidRPr="00B95E8B">
        <w:tab/>
        <w:t>This clause sets out obligations that are imposed on a person if</w:t>
      </w:r>
      <w:r w:rsidR="002429C3" w:rsidRPr="00B95E8B">
        <w:t xml:space="preserve"> any of the following apply</w:t>
      </w:r>
      <w:r w:rsidRPr="00B95E8B">
        <w:t>:</w:t>
      </w:r>
    </w:p>
    <w:p w14:paraId="514DC6B7" w14:textId="42F4C29B" w:rsidR="002201B2" w:rsidRPr="00B95E8B" w:rsidRDefault="002201B2" w:rsidP="002201B2">
      <w:pPr>
        <w:pStyle w:val="paragraph"/>
      </w:pPr>
      <w:r w:rsidRPr="00B95E8B">
        <w:tab/>
        <w:t>(a)</w:t>
      </w:r>
      <w:r w:rsidRPr="00B95E8B">
        <w:tab/>
        <w:t xml:space="preserve">levy is imposed </w:t>
      </w:r>
      <w:r w:rsidR="002E0787" w:rsidRPr="00B95E8B">
        <w:t xml:space="preserve">by </w:t>
      </w:r>
      <w:r w:rsidR="00C91FA7" w:rsidRPr="00B95E8B">
        <w:t>clause 6</w:t>
      </w:r>
      <w:r w:rsidR="00213DB5" w:rsidRPr="00B95E8B">
        <w:t>7</w:t>
      </w:r>
      <w:r w:rsidR="002A2C22">
        <w:noBreakHyphen/>
      </w:r>
      <w:r w:rsidR="00213DB5" w:rsidRPr="00B95E8B">
        <w:t>1</w:t>
      </w:r>
      <w:r w:rsidR="002E0787" w:rsidRPr="00B95E8B">
        <w:t xml:space="preserve"> of </w:t>
      </w:r>
      <w:r w:rsidR="006B2A9D" w:rsidRPr="00B95E8B">
        <w:t>Schedule 2</w:t>
      </w:r>
      <w:r w:rsidR="002E0787" w:rsidRPr="00B95E8B">
        <w:t xml:space="preserve"> to the </w:t>
      </w:r>
      <w:r w:rsidR="002E0787" w:rsidRPr="00B95E8B">
        <w:rPr>
          <w:i/>
        </w:rPr>
        <w:t xml:space="preserve">Primary Industries (Excise) Levies </w:t>
      </w:r>
      <w:r w:rsidR="00A90B9D" w:rsidRPr="00B95E8B">
        <w:rPr>
          <w:i/>
        </w:rPr>
        <w:t>Regulations 2</w:t>
      </w:r>
      <w:r w:rsidR="008D04F7" w:rsidRPr="00B95E8B">
        <w:rPr>
          <w:i/>
        </w:rPr>
        <w:t>024</w:t>
      </w:r>
      <w:r w:rsidR="002E0787" w:rsidRPr="00B95E8B">
        <w:t xml:space="preserve"> </w:t>
      </w:r>
      <w:r w:rsidRPr="00B95E8B">
        <w:t xml:space="preserve">on dried grapes that in a calendar month </w:t>
      </w:r>
      <w:r w:rsidR="00D85D54" w:rsidRPr="00B95E8B">
        <w:t xml:space="preserve">(the </w:t>
      </w:r>
      <w:r w:rsidR="00D85D54" w:rsidRPr="00B95E8B">
        <w:rPr>
          <w:b/>
          <w:i/>
        </w:rPr>
        <w:t>relevant</w:t>
      </w:r>
      <w:r w:rsidR="00793F7C" w:rsidRPr="00B95E8B">
        <w:rPr>
          <w:b/>
          <w:i/>
        </w:rPr>
        <w:t xml:space="preserve"> month</w:t>
      </w:r>
      <w:r w:rsidR="00793F7C" w:rsidRPr="00B95E8B">
        <w:t xml:space="preserve">) </w:t>
      </w:r>
      <w:r w:rsidRPr="00B95E8B">
        <w:t xml:space="preserve">in a calendar year are delivered to a packing house in Australia by or on behalf of the levy payer (the </w:t>
      </w:r>
      <w:r w:rsidRPr="00B95E8B">
        <w:rPr>
          <w:b/>
          <w:i/>
        </w:rPr>
        <w:t>delivery case</w:t>
      </w:r>
      <w:r w:rsidRPr="00B95E8B">
        <w:t>);</w:t>
      </w:r>
    </w:p>
    <w:p w14:paraId="2FCD3C6A" w14:textId="77777777" w:rsidR="002201B2" w:rsidRPr="00B95E8B" w:rsidRDefault="002201B2" w:rsidP="002201B2">
      <w:pPr>
        <w:pStyle w:val="paragraph"/>
      </w:pPr>
      <w:r w:rsidRPr="00B95E8B">
        <w:tab/>
        <w:t>(b)</w:t>
      </w:r>
      <w:r w:rsidRPr="00B95E8B">
        <w:tab/>
        <w:t xml:space="preserve">levy is imposed </w:t>
      </w:r>
      <w:r w:rsidR="002E0787" w:rsidRPr="00B95E8B">
        <w:t xml:space="preserve">by that clause </w:t>
      </w:r>
      <w:r w:rsidRPr="00B95E8B">
        <w:t xml:space="preserve">on dried grapes, where the grapes are dried at a packing house in Australia in a calendar month </w:t>
      </w:r>
      <w:r w:rsidR="00793F7C" w:rsidRPr="00B95E8B">
        <w:t xml:space="preserve">(the </w:t>
      </w:r>
      <w:r w:rsidR="00793F7C" w:rsidRPr="00B95E8B">
        <w:rPr>
          <w:b/>
          <w:i/>
        </w:rPr>
        <w:t>relevant month</w:t>
      </w:r>
      <w:r w:rsidR="00793F7C" w:rsidRPr="00B95E8B">
        <w:t xml:space="preserve">) </w:t>
      </w:r>
      <w:r w:rsidRPr="00B95E8B">
        <w:t xml:space="preserve">in a calendar year (the </w:t>
      </w:r>
      <w:r w:rsidRPr="00B95E8B">
        <w:rPr>
          <w:b/>
          <w:i/>
        </w:rPr>
        <w:t>processing case</w:t>
      </w:r>
      <w:r w:rsidRPr="00B95E8B">
        <w:t>);</w:t>
      </w:r>
    </w:p>
    <w:p w14:paraId="6F93717E" w14:textId="77777777" w:rsidR="002201B2" w:rsidRPr="00B95E8B" w:rsidRDefault="002201B2" w:rsidP="002201B2">
      <w:pPr>
        <w:pStyle w:val="paragraph"/>
      </w:pPr>
      <w:r w:rsidRPr="00B95E8B">
        <w:tab/>
        <w:t>(c)</w:t>
      </w:r>
      <w:r w:rsidRPr="00B95E8B">
        <w:tab/>
        <w:t xml:space="preserve">levy is imposed </w:t>
      </w:r>
      <w:r w:rsidR="002E0787" w:rsidRPr="00B95E8B">
        <w:t xml:space="preserve">by that clause </w:t>
      </w:r>
      <w:r w:rsidRPr="00B95E8B">
        <w:t xml:space="preserve">on dried grapes that are sold by the levy payer in a calendar month </w:t>
      </w:r>
      <w:r w:rsidR="00793F7C" w:rsidRPr="00B95E8B">
        <w:t xml:space="preserve">(the </w:t>
      </w:r>
      <w:r w:rsidR="00793F7C" w:rsidRPr="00B95E8B">
        <w:rPr>
          <w:b/>
          <w:i/>
        </w:rPr>
        <w:t>relevant month</w:t>
      </w:r>
      <w:r w:rsidR="00793F7C" w:rsidRPr="00B95E8B">
        <w:t xml:space="preserve">) </w:t>
      </w:r>
      <w:r w:rsidRPr="00B95E8B">
        <w:t xml:space="preserve">in a calendar year to a </w:t>
      </w:r>
      <w:r w:rsidR="009A37E0" w:rsidRPr="00B95E8B">
        <w:t>business purchaser</w:t>
      </w:r>
      <w:r w:rsidRPr="00B95E8B">
        <w:t xml:space="preserve"> (whether directly or through a selling agent or buying agent or both) (the </w:t>
      </w:r>
      <w:r w:rsidRPr="00B95E8B">
        <w:rPr>
          <w:b/>
          <w:i/>
        </w:rPr>
        <w:t>sale case</w:t>
      </w:r>
      <w:r w:rsidRPr="00B95E8B">
        <w:t>);</w:t>
      </w:r>
    </w:p>
    <w:p w14:paraId="0675D774" w14:textId="52925BBF" w:rsidR="002201B2" w:rsidRPr="00B95E8B" w:rsidRDefault="002201B2" w:rsidP="002201B2">
      <w:pPr>
        <w:pStyle w:val="paragraph"/>
      </w:pPr>
      <w:r w:rsidRPr="00B95E8B">
        <w:tab/>
        <w:t>(d)</w:t>
      </w:r>
      <w:r w:rsidRPr="00B95E8B">
        <w:tab/>
        <w:t xml:space="preserve">charge is imposed </w:t>
      </w:r>
      <w:r w:rsidR="002E0787" w:rsidRPr="00B95E8B">
        <w:t xml:space="preserve">by </w:t>
      </w:r>
      <w:r w:rsidR="00C91FA7" w:rsidRPr="00B95E8B">
        <w:t>clause 6</w:t>
      </w:r>
      <w:r w:rsidR="00213DB5" w:rsidRPr="00B95E8B">
        <w:t>7</w:t>
      </w:r>
      <w:r w:rsidR="002A2C22">
        <w:noBreakHyphen/>
      </w:r>
      <w:r w:rsidR="00213DB5" w:rsidRPr="00B95E8B">
        <w:t>1</w:t>
      </w:r>
      <w:r w:rsidR="002E0787" w:rsidRPr="00B95E8B">
        <w:t xml:space="preserve"> of </w:t>
      </w:r>
      <w:r w:rsidR="006B2A9D" w:rsidRPr="00B95E8B">
        <w:t>Schedule 2</w:t>
      </w:r>
      <w:r w:rsidR="002E0787" w:rsidRPr="00B95E8B">
        <w:t xml:space="preserve"> to the </w:t>
      </w:r>
      <w:r w:rsidR="002E0787" w:rsidRPr="00B95E8B">
        <w:rPr>
          <w:i/>
        </w:rPr>
        <w:t xml:space="preserve">Primary Industries (Customs) Charges </w:t>
      </w:r>
      <w:r w:rsidR="00A90B9D" w:rsidRPr="00B95E8B">
        <w:rPr>
          <w:i/>
        </w:rPr>
        <w:t>Regulations 2</w:t>
      </w:r>
      <w:r w:rsidR="008D04F7" w:rsidRPr="00B95E8B">
        <w:rPr>
          <w:i/>
        </w:rPr>
        <w:t>024</w:t>
      </w:r>
      <w:r w:rsidR="002E0787" w:rsidRPr="00B95E8B">
        <w:rPr>
          <w:i/>
        </w:rPr>
        <w:t xml:space="preserve"> </w:t>
      </w:r>
      <w:r w:rsidRPr="00B95E8B">
        <w:t xml:space="preserve">on dried grapes that are exported </w:t>
      </w:r>
      <w:r w:rsidR="00EE7C00" w:rsidRPr="00B95E8B">
        <w:t xml:space="preserve">from Australia </w:t>
      </w:r>
      <w:r w:rsidRPr="00B95E8B">
        <w:t xml:space="preserve">in a calendar month </w:t>
      </w:r>
      <w:r w:rsidR="00793F7C" w:rsidRPr="00B95E8B">
        <w:t xml:space="preserve">(the </w:t>
      </w:r>
      <w:r w:rsidR="00793F7C" w:rsidRPr="00B95E8B">
        <w:rPr>
          <w:b/>
          <w:i/>
        </w:rPr>
        <w:t>relevant month</w:t>
      </w:r>
      <w:r w:rsidR="00793F7C" w:rsidRPr="00B95E8B">
        <w:t xml:space="preserve">) </w:t>
      </w:r>
      <w:r w:rsidRPr="00B95E8B">
        <w:t xml:space="preserve">in a calendar year through an exporting agent (the </w:t>
      </w:r>
      <w:r w:rsidRPr="00B95E8B">
        <w:rPr>
          <w:b/>
          <w:i/>
        </w:rPr>
        <w:t>export case</w:t>
      </w:r>
      <w:r w:rsidRPr="00B95E8B">
        <w:t>).</w:t>
      </w:r>
    </w:p>
    <w:p w14:paraId="71D7272C" w14:textId="77777777" w:rsidR="002201B2" w:rsidRPr="00B95E8B" w:rsidRDefault="002201B2" w:rsidP="002201B2">
      <w:pPr>
        <w:pStyle w:val="SubsectionHead"/>
      </w:pPr>
      <w:r w:rsidRPr="00B95E8B">
        <w:t>Payment of equivalent amounts</w:t>
      </w:r>
    </w:p>
    <w:p w14:paraId="6606BF5D" w14:textId="02E9E68E" w:rsidR="002201B2" w:rsidRPr="00B95E8B" w:rsidRDefault="002201B2" w:rsidP="002201B2">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2BE840B5" w14:textId="77777777" w:rsidR="002201B2" w:rsidRPr="00B95E8B" w:rsidRDefault="002201B2" w:rsidP="002201B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2201B2" w:rsidRPr="00B95E8B" w14:paraId="15289133" w14:textId="77777777" w:rsidTr="0082472F">
        <w:trPr>
          <w:tblHeader/>
        </w:trPr>
        <w:tc>
          <w:tcPr>
            <w:tcW w:w="5000" w:type="pct"/>
            <w:gridSpan w:val="3"/>
            <w:tcBorders>
              <w:top w:val="single" w:sz="12" w:space="0" w:color="auto"/>
              <w:bottom w:val="single" w:sz="2" w:space="0" w:color="auto"/>
            </w:tcBorders>
            <w:shd w:val="clear" w:color="auto" w:fill="auto"/>
          </w:tcPr>
          <w:p w14:paraId="08072524" w14:textId="77777777" w:rsidR="002201B2" w:rsidRPr="00B95E8B" w:rsidRDefault="002201B2" w:rsidP="00D677FE">
            <w:pPr>
              <w:pStyle w:val="TableHeading"/>
            </w:pPr>
            <w:r w:rsidRPr="00B95E8B">
              <w:t>Payment of equivalent amounts</w:t>
            </w:r>
          </w:p>
        </w:tc>
      </w:tr>
      <w:tr w:rsidR="002201B2" w:rsidRPr="00B95E8B" w14:paraId="229A8D44" w14:textId="77777777" w:rsidTr="0082472F">
        <w:trPr>
          <w:tblHeader/>
        </w:trPr>
        <w:tc>
          <w:tcPr>
            <w:tcW w:w="429" w:type="pct"/>
            <w:tcBorders>
              <w:top w:val="single" w:sz="2" w:space="0" w:color="auto"/>
              <w:bottom w:val="single" w:sz="12" w:space="0" w:color="auto"/>
            </w:tcBorders>
            <w:shd w:val="clear" w:color="auto" w:fill="auto"/>
          </w:tcPr>
          <w:p w14:paraId="50571111" w14:textId="77777777" w:rsidR="002201B2" w:rsidRPr="00B95E8B" w:rsidRDefault="002201B2" w:rsidP="00D677FE">
            <w:pPr>
              <w:pStyle w:val="TableHeading"/>
            </w:pPr>
            <w:r w:rsidRPr="00B95E8B">
              <w:t>Item</w:t>
            </w:r>
          </w:p>
        </w:tc>
        <w:tc>
          <w:tcPr>
            <w:tcW w:w="2211" w:type="pct"/>
            <w:tcBorders>
              <w:top w:val="single" w:sz="2" w:space="0" w:color="auto"/>
              <w:bottom w:val="single" w:sz="12" w:space="0" w:color="auto"/>
            </w:tcBorders>
            <w:shd w:val="clear" w:color="auto" w:fill="auto"/>
          </w:tcPr>
          <w:p w14:paraId="37369437" w14:textId="77777777" w:rsidR="002201B2" w:rsidRPr="00B95E8B" w:rsidRDefault="002201B2" w:rsidP="00D677FE">
            <w:pPr>
              <w:pStyle w:val="TableHeading"/>
            </w:pPr>
            <w:r w:rsidRPr="00B95E8B">
              <w:t>Matter</w:t>
            </w:r>
          </w:p>
        </w:tc>
        <w:tc>
          <w:tcPr>
            <w:tcW w:w="2360" w:type="pct"/>
            <w:tcBorders>
              <w:top w:val="single" w:sz="2" w:space="0" w:color="auto"/>
              <w:bottom w:val="single" w:sz="12" w:space="0" w:color="auto"/>
            </w:tcBorders>
            <w:shd w:val="clear" w:color="auto" w:fill="auto"/>
          </w:tcPr>
          <w:p w14:paraId="43E0D00E" w14:textId="77777777" w:rsidR="002201B2" w:rsidRPr="00B95E8B" w:rsidRDefault="002201B2" w:rsidP="00D677FE">
            <w:pPr>
              <w:pStyle w:val="TableHeading"/>
            </w:pPr>
            <w:r w:rsidRPr="00B95E8B">
              <w:t>Rule</w:t>
            </w:r>
          </w:p>
        </w:tc>
      </w:tr>
      <w:tr w:rsidR="002201B2" w:rsidRPr="00B95E8B" w14:paraId="6927F393" w14:textId="77777777" w:rsidTr="0082472F">
        <w:tc>
          <w:tcPr>
            <w:tcW w:w="429" w:type="pct"/>
            <w:tcBorders>
              <w:top w:val="single" w:sz="2" w:space="0" w:color="auto"/>
              <w:bottom w:val="single" w:sz="2" w:space="0" w:color="auto"/>
            </w:tcBorders>
            <w:shd w:val="clear" w:color="auto" w:fill="auto"/>
          </w:tcPr>
          <w:p w14:paraId="1E2A3DED" w14:textId="77777777" w:rsidR="002201B2" w:rsidRPr="00B95E8B" w:rsidRDefault="002201B2" w:rsidP="00D677FE">
            <w:pPr>
              <w:pStyle w:val="Tabletext"/>
            </w:pPr>
            <w:r w:rsidRPr="00B95E8B">
              <w:t>1</w:t>
            </w:r>
          </w:p>
        </w:tc>
        <w:tc>
          <w:tcPr>
            <w:tcW w:w="2211" w:type="pct"/>
            <w:tcBorders>
              <w:top w:val="single" w:sz="2" w:space="0" w:color="auto"/>
              <w:bottom w:val="single" w:sz="2" w:space="0" w:color="auto"/>
            </w:tcBorders>
            <w:shd w:val="clear" w:color="auto" w:fill="auto"/>
          </w:tcPr>
          <w:p w14:paraId="559666DE" w14:textId="77777777" w:rsidR="002201B2" w:rsidRPr="00B95E8B" w:rsidRDefault="002201B2" w:rsidP="00D677FE">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dried grapes?</w:t>
            </w:r>
          </w:p>
        </w:tc>
        <w:tc>
          <w:tcPr>
            <w:tcW w:w="2360" w:type="pct"/>
            <w:tcBorders>
              <w:top w:val="single" w:sz="2" w:space="0" w:color="auto"/>
              <w:bottom w:val="single" w:sz="2" w:space="0" w:color="auto"/>
            </w:tcBorders>
            <w:shd w:val="clear" w:color="auto" w:fill="auto"/>
          </w:tcPr>
          <w:p w14:paraId="05F52E37" w14:textId="77777777" w:rsidR="002201B2" w:rsidRPr="00B95E8B" w:rsidRDefault="002201B2" w:rsidP="00D677FE">
            <w:pPr>
              <w:pStyle w:val="Tabletext"/>
            </w:pPr>
            <w:r w:rsidRPr="00B95E8B">
              <w:t>The following person:</w:t>
            </w:r>
          </w:p>
          <w:p w14:paraId="29FAA61C" w14:textId="77777777" w:rsidR="002201B2" w:rsidRPr="00B95E8B" w:rsidRDefault="002201B2" w:rsidP="00D677FE">
            <w:pPr>
              <w:pStyle w:val="Tablea"/>
            </w:pPr>
            <w:r w:rsidRPr="00B95E8B">
              <w:t>(a) the proprietor of the packing house in the delivery case;</w:t>
            </w:r>
          </w:p>
          <w:p w14:paraId="0FC34782" w14:textId="77777777" w:rsidR="002201B2" w:rsidRPr="00B95E8B" w:rsidRDefault="002201B2" w:rsidP="00D677FE">
            <w:pPr>
              <w:pStyle w:val="Tablea"/>
            </w:pPr>
            <w:r w:rsidRPr="00B95E8B">
              <w:t>(b) the proprietor of the packing house in the processing case;</w:t>
            </w:r>
          </w:p>
          <w:p w14:paraId="519AF6B4" w14:textId="77777777" w:rsidR="002201B2" w:rsidRPr="00B95E8B" w:rsidRDefault="002201B2" w:rsidP="00D677FE">
            <w:pPr>
              <w:pStyle w:val="Tablea"/>
            </w:pPr>
            <w:r w:rsidRPr="00B95E8B">
              <w:t>(c) the liable collection agent in the sale case;</w:t>
            </w:r>
          </w:p>
          <w:p w14:paraId="40F7453C" w14:textId="77777777" w:rsidR="002201B2" w:rsidRPr="00B95E8B" w:rsidRDefault="002201B2" w:rsidP="00D677FE">
            <w:pPr>
              <w:pStyle w:val="Tablea"/>
            </w:pPr>
            <w:r w:rsidRPr="00B95E8B">
              <w:t>(d) the exporting agent in the export case</w:t>
            </w:r>
          </w:p>
        </w:tc>
      </w:tr>
      <w:tr w:rsidR="002201B2" w:rsidRPr="00B95E8B" w14:paraId="52424740" w14:textId="77777777" w:rsidTr="0082472F">
        <w:tc>
          <w:tcPr>
            <w:tcW w:w="429" w:type="pct"/>
            <w:tcBorders>
              <w:top w:val="single" w:sz="2" w:space="0" w:color="auto"/>
              <w:bottom w:val="single" w:sz="2" w:space="0" w:color="auto"/>
            </w:tcBorders>
            <w:shd w:val="clear" w:color="auto" w:fill="auto"/>
          </w:tcPr>
          <w:p w14:paraId="3CB83401" w14:textId="77777777" w:rsidR="002201B2" w:rsidRPr="00B95E8B" w:rsidRDefault="002201B2" w:rsidP="00D677FE">
            <w:pPr>
              <w:pStyle w:val="Tabletext"/>
            </w:pPr>
            <w:r w:rsidRPr="00B95E8B">
              <w:t>2</w:t>
            </w:r>
          </w:p>
        </w:tc>
        <w:tc>
          <w:tcPr>
            <w:tcW w:w="2211" w:type="pct"/>
            <w:tcBorders>
              <w:top w:val="single" w:sz="2" w:space="0" w:color="auto"/>
              <w:bottom w:val="single" w:sz="2" w:space="0" w:color="auto"/>
            </w:tcBorders>
            <w:shd w:val="clear" w:color="auto" w:fill="auto"/>
          </w:tcPr>
          <w:p w14:paraId="01AFEFE5" w14:textId="77777777" w:rsidR="002201B2" w:rsidRPr="00B95E8B" w:rsidRDefault="002201B2" w:rsidP="00D677F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5592DC63" w14:textId="77777777" w:rsidR="002201B2" w:rsidRPr="00B95E8B" w:rsidRDefault="002201B2" w:rsidP="00D677FE">
            <w:pPr>
              <w:pStyle w:val="Tablea"/>
            </w:pPr>
            <w:r w:rsidRPr="00B95E8B">
              <w:t xml:space="preserve">(a) if the person must give a return for the </w:t>
            </w:r>
            <w:r w:rsidR="00793F7C" w:rsidRPr="00B95E8B">
              <w:t>relevant</w:t>
            </w:r>
            <w:r w:rsidRPr="00B95E8B">
              <w:t xml:space="preserve"> month under </w:t>
            </w:r>
            <w:r w:rsidR="00C91FA7" w:rsidRPr="00B95E8B">
              <w:t>subclause (</w:t>
            </w:r>
            <w:r w:rsidRPr="00B95E8B">
              <w:t xml:space="preserve">3)—on the last day of the second calendar month after the </w:t>
            </w:r>
            <w:r w:rsidR="00793F7C" w:rsidRPr="00B95E8B">
              <w:t xml:space="preserve">relevant </w:t>
            </w:r>
            <w:r w:rsidRPr="00B95E8B">
              <w:t>month; or</w:t>
            </w:r>
          </w:p>
          <w:p w14:paraId="7E1DA4A5" w14:textId="77777777" w:rsidR="002201B2" w:rsidRPr="00B95E8B" w:rsidRDefault="002201B2" w:rsidP="00D677FE">
            <w:pPr>
              <w:pStyle w:val="Tablea"/>
            </w:pPr>
            <w:r w:rsidRPr="00B95E8B">
              <w:t xml:space="preserve">(b) if the person must give a return for the calendar year under </w:t>
            </w:r>
            <w:r w:rsidR="00C91FA7" w:rsidRPr="00B95E8B">
              <w:t>subclause (</w:t>
            </w:r>
            <w:r w:rsidRPr="00B95E8B">
              <w:t xml:space="preserve">3)—on </w:t>
            </w:r>
            <w:r w:rsidR="004A7B9C" w:rsidRPr="00B95E8B">
              <w:t>the last day of February</w:t>
            </w:r>
            <w:r w:rsidRPr="00B95E8B">
              <w:t xml:space="preserve"> in the next calendar year</w:t>
            </w:r>
          </w:p>
        </w:tc>
      </w:tr>
      <w:tr w:rsidR="002201B2" w:rsidRPr="00B95E8B" w14:paraId="6685E828" w14:textId="77777777" w:rsidTr="0082472F">
        <w:tc>
          <w:tcPr>
            <w:tcW w:w="429" w:type="pct"/>
            <w:tcBorders>
              <w:top w:val="single" w:sz="2" w:space="0" w:color="auto"/>
              <w:bottom w:val="single" w:sz="12" w:space="0" w:color="auto"/>
            </w:tcBorders>
            <w:shd w:val="clear" w:color="auto" w:fill="auto"/>
          </w:tcPr>
          <w:p w14:paraId="53B43F16" w14:textId="77777777" w:rsidR="002201B2" w:rsidRPr="00B95E8B" w:rsidRDefault="002201B2" w:rsidP="00D677FE">
            <w:pPr>
              <w:pStyle w:val="Tabletext"/>
            </w:pPr>
            <w:r w:rsidRPr="00B95E8B">
              <w:t>3</w:t>
            </w:r>
          </w:p>
        </w:tc>
        <w:tc>
          <w:tcPr>
            <w:tcW w:w="2211" w:type="pct"/>
            <w:tcBorders>
              <w:top w:val="single" w:sz="2" w:space="0" w:color="auto"/>
              <w:bottom w:val="single" w:sz="12" w:space="0" w:color="auto"/>
            </w:tcBorders>
            <w:shd w:val="clear" w:color="auto" w:fill="auto"/>
          </w:tcPr>
          <w:p w14:paraId="44E50ADB" w14:textId="77777777" w:rsidR="002201B2" w:rsidRPr="00B95E8B" w:rsidRDefault="002201B2" w:rsidP="00D677F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21DE4190" w14:textId="77777777" w:rsidR="002201B2" w:rsidRPr="00B95E8B" w:rsidRDefault="002201B2" w:rsidP="00D677FE">
            <w:pPr>
              <w:pStyle w:val="Tabletext"/>
            </w:pPr>
            <w:r w:rsidRPr="00B95E8B">
              <w:t>The Commonwealth</w:t>
            </w:r>
          </w:p>
        </w:tc>
      </w:tr>
    </w:tbl>
    <w:p w14:paraId="3A28453C" w14:textId="77777777" w:rsidR="002201B2" w:rsidRPr="00B95E8B" w:rsidRDefault="002201B2" w:rsidP="002201B2">
      <w:pPr>
        <w:pStyle w:val="notetext"/>
      </w:pPr>
      <w:r w:rsidRPr="00B95E8B">
        <w:t>Note 1:</w:t>
      </w:r>
      <w:r w:rsidRPr="00B95E8B">
        <w:tab/>
        <w:t xml:space="preserve">The definition of </w:t>
      </w:r>
      <w:r w:rsidRPr="00B95E8B">
        <w:rPr>
          <w:b/>
          <w:i/>
        </w:rPr>
        <w:t>liable collection agent</w:t>
      </w:r>
      <w:r w:rsidRPr="00B95E8B">
        <w:t xml:space="preserve"> </w:t>
      </w:r>
      <w:r w:rsidR="00D92B0C" w:rsidRPr="00B95E8B">
        <w:t xml:space="preserve">in </w:t>
      </w:r>
      <w:r w:rsidR="00C91FA7" w:rsidRPr="00B95E8B">
        <w:t>section 5</w:t>
      </w:r>
      <w:r w:rsidR="00D92B0C" w:rsidRPr="00B95E8B">
        <w:t xml:space="preserve"> of this instrument identifies</w:t>
      </w:r>
      <w:r w:rsidRPr="00B95E8B">
        <w:t xml:space="preserve"> a single person as the liable collection agent.</w:t>
      </w:r>
    </w:p>
    <w:p w14:paraId="35F4EE8E" w14:textId="133706D6" w:rsidR="002201B2" w:rsidRPr="00B95E8B" w:rsidRDefault="002201B2" w:rsidP="002201B2">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10709CAC" w14:textId="77777777" w:rsidR="002201B2" w:rsidRPr="00B95E8B" w:rsidRDefault="002201B2" w:rsidP="002201B2">
      <w:pPr>
        <w:pStyle w:val="SubsectionHead"/>
      </w:pPr>
      <w:r w:rsidRPr="00B95E8B">
        <w:t>Giving monthly or annual returns</w:t>
      </w:r>
    </w:p>
    <w:p w14:paraId="4B373937" w14:textId="77777777" w:rsidR="002201B2" w:rsidRPr="00B95E8B" w:rsidRDefault="002201B2" w:rsidP="002201B2">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209ADECE" w14:textId="77777777" w:rsidR="002201B2" w:rsidRPr="00B95E8B" w:rsidRDefault="002201B2" w:rsidP="002201B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201B2" w:rsidRPr="00B95E8B" w14:paraId="0547AD85" w14:textId="77777777" w:rsidTr="0082472F">
        <w:trPr>
          <w:tblHeader/>
        </w:trPr>
        <w:tc>
          <w:tcPr>
            <w:tcW w:w="5000" w:type="pct"/>
            <w:gridSpan w:val="3"/>
            <w:tcBorders>
              <w:top w:val="single" w:sz="12" w:space="0" w:color="auto"/>
              <w:bottom w:val="single" w:sz="2" w:space="0" w:color="auto"/>
            </w:tcBorders>
            <w:shd w:val="clear" w:color="auto" w:fill="auto"/>
          </w:tcPr>
          <w:p w14:paraId="706246EC" w14:textId="77777777" w:rsidR="002201B2" w:rsidRPr="00B95E8B" w:rsidRDefault="002201B2" w:rsidP="00D677FE">
            <w:pPr>
              <w:pStyle w:val="TableHeading"/>
            </w:pPr>
            <w:r w:rsidRPr="00B95E8B">
              <w:t>Monthly or annual returns</w:t>
            </w:r>
          </w:p>
        </w:tc>
      </w:tr>
      <w:tr w:rsidR="002201B2" w:rsidRPr="00B95E8B" w14:paraId="49361E1A" w14:textId="77777777" w:rsidTr="0082472F">
        <w:trPr>
          <w:tblHeader/>
        </w:trPr>
        <w:tc>
          <w:tcPr>
            <w:tcW w:w="429" w:type="pct"/>
            <w:tcBorders>
              <w:top w:val="single" w:sz="2" w:space="0" w:color="auto"/>
              <w:bottom w:val="single" w:sz="12" w:space="0" w:color="auto"/>
            </w:tcBorders>
            <w:shd w:val="clear" w:color="auto" w:fill="auto"/>
          </w:tcPr>
          <w:p w14:paraId="29D87C71" w14:textId="77777777" w:rsidR="002201B2" w:rsidRPr="00B95E8B" w:rsidRDefault="002201B2" w:rsidP="00D677FE">
            <w:pPr>
              <w:pStyle w:val="TableHeading"/>
            </w:pPr>
            <w:r w:rsidRPr="00B95E8B">
              <w:t>Item</w:t>
            </w:r>
          </w:p>
        </w:tc>
        <w:tc>
          <w:tcPr>
            <w:tcW w:w="2285" w:type="pct"/>
            <w:tcBorders>
              <w:top w:val="single" w:sz="2" w:space="0" w:color="auto"/>
              <w:bottom w:val="single" w:sz="12" w:space="0" w:color="auto"/>
            </w:tcBorders>
            <w:shd w:val="clear" w:color="auto" w:fill="auto"/>
          </w:tcPr>
          <w:p w14:paraId="712ACC92" w14:textId="77777777" w:rsidR="002201B2" w:rsidRPr="00B95E8B" w:rsidRDefault="002201B2" w:rsidP="00D677FE">
            <w:pPr>
              <w:pStyle w:val="TableHeading"/>
            </w:pPr>
            <w:r w:rsidRPr="00B95E8B">
              <w:t>Matter</w:t>
            </w:r>
          </w:p>
        </w:tc>
        <w:tc>
          <w:tcPr>
            <w:tcW w:w="2286" w:type="pct"/>
            <w:tcBorders>
              <w:top w:val="single" w:sz="2" w:space="0" w:color="auto"/>
              <w:bottom w:val="single" w:sz="12" w:space="0" w:color="auto"/>
            </w:tcBorders>
            <w:shd w:val="clear" w:color="auto" w:fill="auto"/>
          </w:tcPr>
          <w:p w14:paraId="11F6EEDC" w14:textId="77777777" w:rsidR="002201B2" w:rsidRPr="00B95E8B" w:rsidRDefault="002201B2" w:rsidP="00D677FE">
            <w:pPr>
              <w:pStyle w:val="TableHeading"/>
            </w:pPr>
            <w:r w:rsidRPr="00B95E8B">
              <w:t>Rule</w:t>
            </w:r>
          </w:p>
        </w:tc>
      </w:tr>
      <w:tr w:rsidR="002201B2" w:rsidRPr="00B95E8B" w14:paraId="2014AEF8" w14:textId="77777777" w:rsidTr="0082472F">
        <w:tc>
          <w:tcPr>
            <w:tcW w:w="429" w:type="pct"/>
            <w:tcBorders>
              <w:top w:val="single" w:sz="2" w:space="0" w:color="auto"/>
              <w:bottom w:val="single" w:sz="2" w:space="0" w:color="auto"/>
            </w:tcBorders>
            <w:shd w:val="clear" w:color="auto" w:fill="auto"/>
          </w:tcPr>
          <w:p w14:paraId="3C2D9D6B" w14:textId="77777777" w:rsidR="002201B2" w:rsidRPr="00B95E8B" w:rsidRDefault="002201B2" w:rsidP="00D677FE">
            <w:pPr>
              <w:pStyle w:val="Tabletext"/>
            </w:pPr>
            <w:r w:rsidRPr="00B95E8B">
              <w:t>1</w:t>
            </w:r>
          </w:p>
        </w:tc>
        <w:tc>
          <w:tcPr>
            <w:tcW w:w="2285" w:type="pct"/>
            <w:tcBorders>
              <w:top w:val="single" w:sz="2" w:space="0" w:color="auto"/>
              <w:bottom w:val="single" w:sz="2" w:space="0" w:color="auto"/>
            </w:tcBorders>
            <w:shd w:val="clear" w:color="auto" w:fill="auto"/>
          </w:tcPr>
          <w:p w14:paraId="3CFCE0C5" w14:textId="77777777" w:rsidR="002201B2" w:rsidRPr="00B95E8B" w:rsidRDefault="002201B2" w:rsidP="00D677FE">
            <w:pPr>
              <w:pStyle w:val="Tabletext"/>
            </w:pPr>
            <w:r w:rsidRPr="00B95E8B">
              <w:t xml:space="preserve">Who must give a return for the </w:t>
            </w:r>
            <w:r w:rsidR="00FF398B" w:rsidRPr="00B95E8B">
              <w:t>relevant</w:t>
            </w:r>
            <w:r w:rsidRPr="00B95E8B">
              <w:t xml:space="preserve"> month?</w:t>
            </w:r>
          </w:p>
        </w:tc>
        <w:tc>
          <w:tcPr>
            <w:tcW w:w="2286" w:type="pct"/>
            <w:tcBorders>
              <w:top w:val="single" w:sz="2" w:space="0" w:color="auto"/>
              <w:bottom w:val="single" w:sz="2" w:space="0" w:color="auto"/>
            </w:tcBorders>
            <w:shd w:val="clear" w:color="auto" w:fill="auto"/>
          </w:tcPr>
          <w:p w14:paraId="4C47C9AC" w14:textId="77777777" w:rsidR="002201B2" w:rsidRPr="00B95E8B" w:rsidRDefault="002201B2" w:rsidP="00D677FE">
            <w:pPr>
              <w:pStyle w:val="Tabletext"/>
            </w:pPr>
            <w:r w:rsidRPr="00B95E8B">
              <w:t>The following person:</w:t>
            </w:r>
          </w:p>
          <w:p w14:paraId="791098BB" w14:textId="77777777" w:rsidR="002201B2" w:rsidRPr="00B95E8B" w:rsidRDefault="002201B2" w:rsidP="00D677FE">
            <w:pPr>
              <w:pStyle w:val="Tablea"/>
            </w:pPr>
            <w:r w:rsidRPr="00B95E8B">
              <w:t>(a) the proprietor of the packing house in the delivery case;</w:t>
            </w:r>
          </w:p>
          <w:p w14:paraId="0CC0488E" w14:textId="77777777" w:rsidR="002201B2" w:rsidRPr="00B95E8B" w:rsidRDefault="002201B2" w:rsidP="00D677FE">
            <w:pPr>
              <w:pStyle w:val="Tablea"/>
            </w:pPr>
            <w:r w:rsidRPr="00B95E8B">
              <w:t>(b) the proprietor of the packing house in the processing case;</w:t>
            </w:r>
          </w:p>
          <w:p w14:paraId="47AC248F" w14:textId="77777777" w:rsidR="002201B2" w:rsidRPr="00B95E8B" w:rsidRDefault="002201B2" w:rsidP="00D677FE">
            <w:pPr>
              <w:pStyle w:val="Tablea"/>
            </w:pPr>
            <w:r w:rsidRPr="00B95E8B">
              <w:t>(c) the liable collection agent in the sale case;</w:t>
            </w:r>
          </w:p>
          <w:p w14:paraId="32036BE6" w14:textId="77777777" w:rsidR="002201B2" w:rsidRPr="00B95E8B" w:rsidRDefault="002201B2" w:rsidP="00D677FE">
            <w:pPr>
              <w:pStyle w:val="Tabletext"/>
            </w:pPr>
            <w:r w:rsidRPr="00B95E8B">
              <w:t>(d) the exporting agent in the export case;</w:t>
            </w:r>
          </w:p>
          <w:p w14:paraId="484F2A40" w14:textId="77777777" w:rsidR="002201B2" w:rsidRPr="00B95E8B" w:rsidRDefault="002201B2" w:rsidP="00D677FE">
            <w:pPr>
              <w:pStyle w:val="Tabletext"/>
            </w:pPr>
            <w:r w:rsidRPr="00B95E8B">
              <w:t>unless the person has an exemption from giving returns for calendar months in the calendar year</w:t>
            </w:r>
          </w:p>
        </w:tc>
      </w:tr>
      <w:tr w:rsidR="002201B2" w:rsidRPr="00B95E8B" w14:paraId="109380C3" w14:textId="77777777" w:rsidTr="0082472F">
        <w:tc>
          <w:tcPr>
            <w:tcW w:w="429" w:type="pct"/>
            <w:tcBorders>
              <w:top w:val="single" w:sz="2" w:space="0" w:color="auto"/>
              <w:bottom w:val="single" w:sz="2" w:space="0" w:color="auto"/>
            </w:tcBorders>
            <w:shd w:val="clear" w:color="auto" w:fill="auto"/>
          </w:tcPr>
          <w:p w14:paraId="54893224" w14:textId="77777777" w:rsidR="002201B2" w:rsidRPr="00B95E8B" w:rsidRDefault="002201B2" w:rsidP="00D677FE">
            <w:pPr>
              <w:pStyle w:val="Tabletext"/>
            </w:pPr>
            <w:r w:rsidRPr="00B95E8B">
              <w:t>2</w:t>
            </w:r>
          </w:p>
        </w:tc>
        <w:tc>
          <w:tcPr>
            <w:tcW w:w="2285" w:type="pct"/>
            <w:tcBorders>
              <w:top w:val="single" w:sz="2" w:space="0" w:color="auto"/>
              <w:bottom w:val="single" w:sz="2" w:space="0" w:color="auto"/>
            </w:tcBorders>
            <w:shd w:val="clear" w:color="auto" w:fill="auto"/>
          </w:tcPr>
          <w:p w14:paraId="2E5564F3" w14:textId="77777777" w:rsidR="002201B2" w:rsidRPr="00B95E8B" w:rsidRDefault="002201B2" w:rsidP="00D677FE">
            <w:pPr>
              <w:pStyle w:val="Tabletext"/>
            </w:pPr>
            <w:r w:rsidRPr="00B95E8B">
              <w:t>Who must give a return for the calendar year?</w:t>
            </w:r>
          </w:p>
        </w:tc>
        <w:tc>
          <w:tcPr>
            <w:tcW w:w="2286" w:type="pct"/>
            <w:tcBorders>
              <w:top w:val="single" w:sz="2" w:space="0" w:color="auto"/>
              <w:bottom w:val="single" w:sz="2" w:space="0" w:color="auto"/>
            </w:tcBorders>
            <w:shd w:val="clear" w:color="auto" w:fill="auto"/>
          </w:tcPr>
          <w:p w14:paraId="1D0E77E6" w14:textId="77777777" w:rsidR="002201B2" w:rsidRPr="00B95E8B" w:rsidRDefault="002201B2" w:rsidP="00D677FE">
            <w:pPr>
              <w:pStyle w:val="Tabletext"/>
            </w:pPr>
            <w:r w:rsidRPr="00B95E8B">
              <w:t>The following person:</w:t>
            </w:r>
          </w:p>
          <w:p w14:paraId="4F1A802E" w14:textId="77777777" w:rsidR="002201B2" w:rsidRPr="00B95E8B" w:rsidRDefault="002201B2" w:rsidP="00D677FE">
            <w:pPr>
              <w:pStyle w:val="Tablea"/>
            </w:pPr>
            <w:r w:rsidRPr="00B95E8B">
              <w:t>(a) the proprietor of the packing house in the delivery case;</w:t>
            </w:r>
          </w:p>
          <w:p w14:paraId="46B44571" w14:textId="77777777" w:rsidR="002201B2" w:rsidRPr="00B95E8B" w:rsidRDefault="002201B2" w:rsidP="00D677FE">
            <w:pPr>
              <w:pStyle w:val="Tablea"/>
            </w:pPr>
            <w:r w:rsidRPr="00B95E8B">
              <w:t>(b) the proprietor of the packing house in the processing case;</w:t>
            </w:r>
          </w:p>
          <w:p w14:paraId="0CD8ED00" w14:textId="77777777" w:rsidR="002201B2" w:rsidRPr="00B95E8B" w:rsidRDefault="002201B2" w:rsidP="00D677FE">
            <w:pPr>
              <w:pStyle w:val="Tablea"/>
            </w:pPr>
            <w:r w:rsidRPr="00B95E8B">
              <w:t>(c) the liable collection agent in the sale case;</w:t>
            </w:r>
          </w:p>
          <w:p w14:paraId="7908D085" w14:textId="77777777" w:rsidR="002201B2" w:rsidRPr="00B95E8B" w:rsidRDefault="002201B2" w:rsidP="00D677FE">
            <w:pPr>
              <w:pStyle w:val="Tabletext"/>
            </w:pPr>
            <w:r w:rsidRPr="00B95E8B">
              <w:t>(d) the exporting agent in the export case;</w:t>
            </w:r>
          </w:p>
          <w:p w14:paraId="62346F02" w14:textId="77777777" w:rsidR="002201B2" w:rsidRPr="00B95E8B" w:rsidRDefault="002201B2" w:rsidP="00D677FE">
            <w:pPr>
              <w:pStyle w:val="Tabletext"/>
            </w:pPr>
            <w:r w:rsidRPr="00B95E8B">
              <w:t>if the person has an exemption from giving returns for calendar months in the year</w:t>
            </w:r>
          </w:p>
        </w:tc>
      </w:tr>
      <w:tr w:rsidR="002201B2" w:rsidRPr="00B95E8B" w14:paraId="1B111344" w14:textId="77777777" w:rsidTr="0082472F">
        <w:tc>
          <w:tcPr>
            <w:tcW w:w="429" w:type="pct"/>
            <w:tcBorders>
              <w:top w:val="single" w:sz="2" w:space="0" w:color="auto"/>
              <w:bottom w:val="single" w:sz="2" w:space="0" w:color="auto"/>
            </w:tcBorders>
            <w:shd w:val="clear" w:color="auto" w:fill="auto"/>
          </w:tcPr>
          <w:p w14:paraId="05BF74F0" w14:textId="77777777" w:rsidR="002201B2" w:rsidRPr="00B95E8B" w:rsidRDefault="002201B2" w:rsidP="00D677FE">
            <w:pPr>
              <w:pStyle w:val="Tabletext"/>
            </w:pPr>
            <w:r w:rsidRPr="00B95E8B">
              <w:t>3</w:t>
            </w:r>
          </w:p>
        </w:tc>
        <w:tc>
          <w:tcPr>
            <w:tcW w:w="2285" w:type="pct"/>
            <w:tcBorders>
              <w:top w:val="single" w:sz="2" w:space="0" w:color="auto"/>
              <w:bottom w:val="single" w:sz="2" w:space="0" w:color="auto"/>
            </w:tcBorders>
            <w:shd w:val="clear" w:color="auto" w:fill="auto"/>
          </w:tcPr>
          <w:p w14:paraId="1CF5C23A" w14:textId="77777777" w:rsidR="002201B2" w:rsidRPr="00B95E8B" w:rsidRDefault="002201B2" w:rsidP="00D677F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B28F6E6" w14:textId="77777777" w:rsidR="002201B2" w:rsidRPr="00B95E8B" w:rsidRDefault="002201B2" w:rsidP="00D677FE">
            <w:pPr>
              <w:pStyle w:val="Tablea"/>
            </w:pPr>
            <w:r w:rsidRPr="00B95E8B">
              <w:t xml:space="preserve">(a) for a return for </w:t>
            </w:r>
            <w:r w:rsidR="0035438A" w:rsidRPr="00B95E8B">
              <w:t xml:space="preserve">the relevant </w:t>
            </w:r>
            <w:r w:rsidRPr="00B95E8B">
              <w:t xml:space="preserve">month—before the end of the second calendar month after the </w:t>
            </w:r>
            <w:r w:rsidR="0035438A" w:rsidRPr="00B95E8B">
              <w:t>relevant</w:t>
            </w:r>
            <w:r w:rsidRPr="00B95E8B">
              <w:t xml:space="preserve"> month; or</w:t>
            </w:r>
          </w:p>
          <w:p w14:paraId="0D94A881" w14:textId="77777777" w:rsidR="002201B2" w:rsidRPr="00B95E8B" w:rsidRDefault="002201B2" w:rsidP="00D677FE">
            <w:pPr>
              <w:pStyle w:val="Tablea"/>
            </w:pPr>
            <w:r w:rsidRPr="00B95E8B">
              <w:t xml:space="preserve">(b) for a return for </w:t>
            </w:r>
            <w:r w:rsidR="0035438A" w:rsidRPr="00B95E8B">
              <w:t>the</w:t>
            </w:r>
            <w:r w:rsidRPr="00B95E8B">
              <w:t xml:space="preserve"> calendar year—before the end of </w:t>
            </w:r>
            <w:r w:rsidR="006B2A9D" w:rsidRPr="00B95E8B">
              <w:t>February</w:t>
            </w:r>
            <w:r w:rsidRPr="00B95E8B">
              <w:t xml:space="preserve"> in the next calendar year</w:t>
            </w:r>
          </w:p>
        </w:tc>
      </w:tr>
      <w:tr w:rsidR="002201B2" w:rsidRPr="00B95E8B" w14:paraId="77B6761D" w14:textId="77777777" w:rsidTr="0082472F">
        <w:tc>
          <w:tcPr>
            <w:tcW w:w="429" w:type="pct"/>
            <w:tcBorders>
              <w:top w:val="single" w:sz="2" w:space="0" w:color="auto"/>
              <w:bottom w:val="single" w:sz="2" w:space="0" w:color="auto"/>
            </w:tcBorders>
            <w:shd w:val="clear" w:color="auto" w:fill="auto"/>
          </w:tcPr>
          <w:p w14:paraId="791CC63B" w14:textId="77777777" w:rsidR="002201B2" w:rsidRPr="00B95E8B" w:rsidRDefault="002201B2" w:rsidP="00D677FE">
            <w:pPr>
              <w:pStyle w:val="Tabletext"/>
            </w:pPr>
            <w:r w:rsidRPr="00B95E8B">
              <w:t>4</w:t>
            </w:r>
          </w:p>
        </w:tc>
        <w:tc>
          <w:tcPr>
            <w:tcW w:w="2285" w:type="pct"/>
            <w:tcBorders>
              <w:top w:val="single" w:sz="2" w:space="0" w:color="auto"/>
              <w:bottom w:val="single" w:sz="2" w:space="0" w:color="auto"/>
            </w:tcBorders>
            <w:shd w:val="clear" w:color="auto" w:fill="auto"/>
          </w:tcPr>
          <w:p w14:paraId="5FEDBDEB" w14:textId="77777777" w:rsidR="002201B2" w:rsidRPr="00B95E8B" w:rsidRDefault="002201B2" w:rsidP="00D677F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E9BBD35" w14:textId="77777777" w:rsidR="002201B2" w:rsidRPr="00B95E8B" w:rsidRDefault="002201B2" w:rsidP="00D677FE">
            <w:pPr>
              <w:pStyle w:val="Tabletext"/>
            </w:pPr>
            <w:r w:rsidRPr="00B95E8B">
              <w:t>The Secretary</w:t>
            </w:r>
          </w:p>
        </w:tc>
      </w:tr>
      <w:tr w:rsidR="002201B2" w:rsidRPr="00B95E8B" w14:paraId="0D40FA22" w14:textId="77777777" w:rsidTr="0082472F">
        <w:tc>
          <w:tcPr>
            <w:tcW w:w="429" w:type="pct"/>
            <w:tcBorders>
              <w:top w:val="single" w:sz="2" w:space="0" w:color="auto"/>
              <w:bottom w:val="single" w:sz="12" w:space="0" w:color="auto"/>
            </w:tcBorders>
            <w:shd w:val="clear" w:color="auto" w:fill="auto"/>
          </w:tcPr>
          <w:p w14:paraId="2DDE2AE6" w14:textId="77777777" w:rsidR="002201B2" w:rsidRPr="00B95E8B" w:rsidRDefault="002201B2" w:rsidP="00D677FE">
            <w:pPr>
              <w:pStyle w:val="Tabletext"/>
            </w:pPr>
            <w:r w:rsidRPr="00B95E8B">
              <w:t>5</w:t>
            </w:r>
          </w:p>
        </w:tc>
        <w:tc>
          <w:tcPr>
            <w:tcW w:w="2285" w:type="pct"/>
            <w:tcBorders>
              <w:top w:val="single" w:sz="2" w:space="0" w:color="auto"/>
              <w:bottom w:val="single" w:sz="12" w:space="0" w:color="auto"/>
            </w:tcBorders>
            <w:shd w:val="clear" w:color="auto" w:fill="auto"/>
          </w:tcPr>
          <w:p w14:paraId="3F2096D7" w14:textId="77777777" w:rsidR="002201B2" w:rsidRPr="00B95E8B" w:rsidRDefault="002201B2" w:rsidP="00D677F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6047956A" w14:textId="77777777" w:rsidR="002201B2" w:rsidRPr="00B95E8B" w:rsidRDefault="002201B2" w:rsidP="00D677FE">
            <w:pPr>
              <w:pStyle w:val="Tabletext"/>
            </w:pPr>
            <w:r w:rsidRPr="00B95E8B">
              <w:t>The return:</w:t>
            </w:r>
          </w:p>
          <w:p w14:paraId="353BDF25" w14:textId="77777777" w:rsidR="002201B2" w:rsidRPr="00B95E8B" w:rsidRDefault="002201B2" w:rsidP="00D677FE">
            <w:pPr>
              <w:pStyle w:val="Tablea"/>
            </w:pPr>
            <w:r w:rsidRPr="00B95E8B">
              <w:t>(a) must be in the appropriate approved form and include the information required by that form; or</w:t>
            </w:r>
          </w:p>
          <w:p w14:paraId="54EC6DE6" w14:textId="77777777" w:rsidR="002201B2" w:rsidRPr="00B95E8B" w:rsidRDefault="002201B2" w:rsidP="00D677FE">
            <w:pPr>
              <w:pStyle w:val="Tablea"/>
            </w:pPr>
            <w:r w:rsidRPr="00B95E8B">
              <w:t>(b) must be given electronically using an approved electronic system and include the information required by that system to be included in the return</w:t>
            </w:r>
          </w:p>
        </w:tc>
      </w:tr>
    </w:tbl>
    <w:p w14:paraId="10C89B35" w14:textId="6AD2AC9B" w:rsidR="002201B2" w:rsidRPr="00B95E8B" w:rsidRDefault="002201B2" w:rsidP="002201B2">
      <w:pPr>
        <w:pStyle w:val="notetext"/>
      </w:pPr>
      <w:r w:rsidRPr="00B95E8B">
        <w:t>Note 1:</w:t>
      </w:r>
      <w:r w:rsidRPr="00B95E8B">
        <w:tab/>
        <w:t xml:space="preserve">For the process for obtaining an exemption from giving monthly returns, see </w:t>
      </w:r>
      <w:r w:rsidR="00C91FA7" w:rsidRPr="00B95E8B">
        <w:t>clause 6</w:t>
      </w:r>
      <w:r w:rsidR="00821823" w:rsidRPr="00B95E8B">
        <w:t>7</w:t>
      </w:r>
      <w:r w:rsidR="002A2C22">
        <w:noBreakHyphen/>
      </w:r>
      <w:r w:rsidR="00821823" w:rsidRPr="00B95E8B">
        <w:t>5</w:t>
      </w:r>
      <w:r w:rsidR="0060541B" w:rsidRPr="00B95E8B">
        <w:t xml:space="preserve"> </w:t>
      </w:r>
      <w:r w:rsidR="00B63FAC" w:rsidRPr="00B95E8B">
        <w:t>of this Schedule</w:t>
      </w:r>
      <w:r w:rsidRPr="00B95E8B">
        <w:t>.</w:t>
      </w:r>
    </w:p>
    <w:p w14:paraId="7AF70436" w14:textId="77777777" w:rsidR="002201B2" w:rsidRPr="00B95E8B" w:rsidRDefault="002201B2" w:rsidP="002201B2">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1698227" w14:textId="77777777" w:rsidR="002201B2" w:rsidRPr="00B95E8B" w:rsidRDefault="002201B2" w:rsidP="002201B2">
      <w:pPr>
        <w:pStyle w:val="SubsectionHead"/>
      </w:pPr>
      <w:r w:rsidRPr="00B95E8B">
        <w:t>Making and keeping records</w:t>
      </w:r>
    </w:p>
    <w:p w14:paraId="77B2F9CA" w14:textId="77777777" w:rsidR="002201B2" w:rsidRPr="00B95E8B" w:rsidRDefault="002201B2" w:rsidP="002201B2">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2825C2AE" w14:textId="77777777" w:rsidR="002201B2" w:rsidRPr="00B95E8B" w:rsidRDefault="002201B2" w:rsidP="002201B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201B2" w:rsidRPr="00B95E8B" w14:paraId="5FD656B5" w14:textId="77777777" w:rsidTr="0082472F">
        <w:trPr>
          <w:tblHeader/>
        </w:trPr>
        <w:tc>
          <w:tcPr>
            <w:tcW w:w="5000" w:type="pct"/>
            <w:gridSpan w:val="3"/>
            <w:tcBorders>
              <w:top w:val="single" w:sz="12" w:space="0" w:color="auto"/>
              <w:bottom w:val="single" w:sz="2" w:space="0" w:color="auto"/>
            </w:tcBorders>
            <w:shd w:val="clear" w:color="auto" w:fill="auto"/>
          </w:tcPr>
          <w:p w14:paraId="4BAA5045" w14:textId="140E3421" w:rsidR="002201B2" w:rsidRPr="00B95E8B" w:rsidRDefault="002201B2" w:rsidP="00D677FE">
            <w:pPr>
              <w:pStyle w:val="TableHeading"/>
            </w:pPr>
            <w:r w:rsidRPr="00B95E8B">
              <w:t>Record</w:t>
            </w:r>
            <w:r w:rsidR="002A2C22">
              <w:noBreakHyphen/>
            </w:r>
            <w:r w:rsidRPr="00B95E8B">
              <w:t>keeping</w:t>
            </w:r>
          </w:p>
        </w:tc>
      </w:tr>
      <w:tr w:rsidR="002201B2" w:rsidRPr="00B95E8B" w14:paraId="6C31747B" w14:textId="77777777" w:rsidTr="0082472F">
        <w:trPr>
          <w:tblHeader/>
        </w:trPr>
        <w:tc>
          <w:tcPr>
            <w:tcW w:w="429" w:type="pct"/>
            <w:tcBorders>
              <w:top w:val="single" w:sz="2" w:space="0" w:color="auto"/>
              <w:bottom w:val="single" w:sz="12" w:space="0" w:color="auto"/>
            </w:tcBorders>
            <w:shd w:val="clear" w:color="auto" w:fill="auto"/>
          </w:tcPr>
          <w:p w14:paraId="3CC95052" w14:textId="77777777" w:rsidR="002201B2" w:rsidRPr="00B95E8B" w:rsidRDefault="002201B2" w:rsidP="00D677FE">
            <w:pPr>
              <w:pStyle w:val="TableHeading"/>
            </w:pPr>
            <w:r w:rsidRPr="00B95E8B">
              <w:t>Item</w:t>
            </w:r>
          </w:p>
        </w:tc>
        <w:tc>
          <w:tcPr>
            <w:tcW w:w="2285" w:type="pct"/>
            <w:tcBorders>
              <w:top w:val="single" w:sz="2" w:space="0" w:color="auto"/>
              <w:bottom w:val="single" w:sz="12" w:space="0" w:color="auto"/>
            </w:tcBorders>
            <w:shd w:val="clear" w:color="auto" w:fill="auto"/>
          </w:tcPr>
          <w:p w14:paraId="121B2937" w14:textId="77777777" w:rsidR="002201B2" w:rsidRPr="00B95E8B" w:rsidRDefault="002201B2" w:rsidP="00D677FE">
            <w:pPr>
              <w:pStyle w:val="TableHeading"/>
            </w:pPr>
            <w:r w:rsidRPr="00B95E8B">
              <w:t>Matter</w:t>
            </w:r>
          </w:p>
        </w:tc>
        <w:tc>
          <w:tcPr>
            <w:tcW w:w="2286" w:type="pct"/>
            <w:tcBorders>
              <w:top w:val="single" w:sz="2" w:space="0" w:color="auto"/>
              <w:bottom w:val="single" w:sz="12" w:space="0" w:color="auto"/>
            </w:tcBorders>
            <w:shd w:val="clear" w:color="auto" w:fill="auto"/>
          </w:tcPr>
          <w:p w14:paraId="3708EB23" w14:textId="77777777" w:rsidR="002201B2" w:rsidRPr="00B95E8B" w:rsidRDefault="002201B2" w:rsidP="00D677FE">
            <w:pPr>
              <w:pStyle w:val="TableHeading"/>
            </w:pPr>
            <w:r w:rsidRPr="00B95E8B">
              <w:t>Rule</w:t>
            </w:r>
          </w:p>
        </w:tc>
      </w:tr>
      <w:tr w:rsidR="002201B2" w:rsidRPr="00B95E8B" w14:paraId="59B80972" w14:textId="77777777" w:rsidTr="0082472F">
        <w:tc>
          <w:tcPr>
            <w:tcW w:w="429" w:type="pct"/>
            <w:tcBorders>
              <w:top w:val="single" w:sz="2" w:space="0" w:color="auto"/>
              <w:bottom w:val="single" w:sz="2" w:space="0" w:color="auto"/>
            </w:tcBorders>
            <w:shd w:val="clear" w:color="auto" w:fill="auto"/>
          </w:tcPr>
          <w:p w14:paraId="404E798F" w14:textId="77777777" w:rsidR="002201B2" w:rsidRPr="00B95E8B" w:rsidRDefault="002201B2" w:rsidP="00D677FE">
            <w:pPr>
              <w:pStyle w:val="Tabletext"/>
            </w:pPr>
            <w:r w:rsidRPr="00B95E8B">
              <w:t>1</w:t>
            </w:r>
          </w:p>
        </w:tc>
        <w:tc>
          <w:tcPr>
            <w:tcW w:w="2285" w:type="pct"/>
            <w:tcBorders>
              <w:top w:val="single" w:sz="2" w:space="0" w:color="auto"/>
              <w:bottom w:val="single" w:sz="2" w:space="0" w:color="auto"/>
            </w:tcBorders>
            <w:shd w:val="clear" w:color="auto" w:fill="auto"/>
          </w:tcPr>
          <w:p w14:paraId="1D9A4BED" w14:textId="77777777" w:rsidR="002201B2" w:rsidRPr="00B95E8B" w:rsidRDefault="002201B2" w:rsidP="00D677FE">
            <w:pPr>
              <w:pStyle w:val="Tabletext"/>
            </w:pPr>
            <w:r w:rsidRPr="00B95E8B">
              <w:t>Who must make and keep records?</w:t>
            </w:r>
          </w:p>
          <w:p w14:paraId="435F88EE" w14:textId="77777777" w:rsidR="002201B2" w:rsidRPr="00B95E8B" w:rsidRDefault="002201B2" w:rsidP="00D677FE">
            <w:pPr>
              <w:pStyle w:val="Tablea"/>
            </w:pPr>
          </w:p>
        </w:tc>
        <w:tc>
          <w:tcPr>
            <w:tcW w:w="2286" w:type="pct"/>
            <w:tcBorders>
              <w:top w:val="single" w:sz="2" w:space="0" w:color="auto"/>
              <w:bottom w:val="single" w:sz="2" w:space="0" w:color="auto"/>
            </w:tcBorders>
            <w:shd w:val="clear" w:color="auto" w:fill="auto"/>
          </w:tcPr>
          <w:p w14:paraId="4314F764" w14:textId="77777777" w:rsidR="002201B2" w:rsidRPr="00B95E8B" w:rsidRDefault="002201B2" w:rsidP="00D677FE">
            <w:pPr>
              <w:pStyle w:val="Tabletext"/>
            </w:pPr>
            <w:r w:rsidRPr="00B95E8B">
              <w:t>The following person:</w:t>
            </w:r>
          </w:p>
          <w:p w14:paraId="16638482" w14:textId="77777777" w:rsidR="002201B2" w:rsidRPr="00B95E8B" w:rsidRDefault="002201B2" w:rsidP="00D677FE">
            <w:pPr>
              <w:pStyle w:val="Tablea"/>
            </w:pPr>
            <w:r w:rsidRPr="00B95E8B">
              <w:t>(a) the proprietor of the packing house in the delivery case;</w:t>
            </w:r>
          </w:p>
          <w:p w14:paraId="02DF2627" w14:textId="77777777" w:rsidR="002201B2" w:rsidRPr="00B95E8B" w:rsidRDefault="002201B2" w:rsidP="00D677FE">
            <w:pPr>
              <w:pStyle w:val="Tablea"/>
            </w:pPr>
            <w:r w:rsidRPr="00B95E8B">
              <w:t>(b) the proprietor of the packing house in the processing case;</w:t>
            </w:r>
          </w:p>
          <w:p w14:paraId="45C75F1D" w14:textId="77777777" w:rsidR="002201B2" w:rsidRPr="00B95E8B" w:rsidRDefault="002201B2" w:rsidP="00D677FE">
            <w:pPr>
              <w:pStyle w:val="Tablea"/>
            </w:pPr>
            <w:r w:rsidRPr="00B95E8B">
              <w:t>(c) the liable collection agent in the sale case;</w:t>
            </w:r>
          </w:p>
          <w:p w14:paraId="0C98B72E" w14:textId="77777777" w:rsidR="002201B2" w:rsidRPr="00B95E8B" w:rsidRDefault="002201B2" w:rsidP="00D677FE">
            <w:pPr>
              <w:pStyle w:val="Tabletext"/>
            </w:pPr>
            <w:r w:rsidRPr="00B95E8B">
              <w:t>(d) the exporting agent in the export case</w:t>
            </w:r>
          </w:p>
        </w:tc>
      </w:tr>
      <w:tr w:rsidR="002201B2" w:rsidRPr="00B95E8B" w14:paraId="0FA6EB12" w14:textId="77777777" w:rsidTr="0082472F">
        <w:tc>
          <w:tcPr>
            <w:tcW w:w="429" w:type="pct"/>
            <w:tcBorders>
              <w:top w:val="single" w:sz="2" w:space="0" w:color="auto"/>
              <w:bottom w:val="single" w:sz="2" w:space="0" w:color="auto"/>
            </w:tcBorders>
            <w:shd w:val="clear" w:color="auto" w:fill="auto"/>
          </w:tcPr>
          <w:p w14:paraId="044F3AED" w14:textId="77777777" w:rsidR="002201B2" w:rsidRPr="00B95E8B" w:rsidRDefault="002201B2" w:rsidP="00D677FE">
            <w:pPr>
              <w:pStyle w:val="Tabletext"/>
            </w:pPr>
            <w:r w:rsidRPr="00B95E8B">
              <w:t>2</w:t>
            </w:r>
          </w:p>
        </w:tc>
        <w:tc>
          <w:tcPr>
            <w:tcW w:w="2285" w:type="pct"/>
            <w:tcBorders>
              <w:top w:val="single" w:sz="2" w:space="0" w:color="auto"/>
              <w:bottom w:val="single" w:sz="2" w:space="0" w:color="auto"/>
            </w:tcBorders>
            <w:shd w:val="clear" w:color="auto" w:fill="auto"/>
          </w:tcPr>
          <w:p w14:paraId="6E9447C6" w14:textId="77777777" w:rsidR="002201B2" w:rsidRPr="00B95E8B" w:rsidRDefault="002201B2" w:rsidP="00D677F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992612E" w14:textId="77777777" w:rsidR="002201B2" w:rsidRPr="00B95E8B" w:rsidRDefault="002201B2" w:rsidP="00D677FE">
            <w:pPr>
              <w:pStyle w:val="Tabletext"/>
            </w:pPr>
            <w:r w:rsidRPr="00B95E8B">
              <w:t>The records must enable the person to substantiate the equivalent amount payable and paid by the person in relation to the dried grapes</w:t>
            </w:r>
          </w:p>
        </w:tc>
      </w:tr>
      <w:tr w:rsidR="002201B2" w:rsidRPr="00B95E8B" w14:paraId="417D7494" w14:textId="77777777" w:rsidTr="0082472F">
        <w:tc>
          <w:tcPr>
            <w:tcW w:w="429" w:type="pct"/>
            <w:tcBorders>
              <w:top w:val="single" w:sz="2" w:space="0" w:color="auto"/>
              <w:bottom w:val="single" w:sz="12" w:space="0" w:color="auto"/>
            </w:tcBorders>
            <w:shd w:val="clear" w:color="auto" w:fill="auto"/>
          </w:tcPr>
          <w:p w14:paraId="1194BE59" w14:textId="77777777" w:rsidR="002201B2" w:rsidRPr="00B95E8B" w:rsidRDefault="002201B2" w:rsidP="00D677FE">
            <w:pPr>
              <w:pStyle w:val="Tabletext"/>
            </w:pPr>
            <w:r w:rsidRPr="00B95E8B">
              <w:t>3</w:t>
            </w:r>
          </w:p>
        </w:tc>
        <w:tc>
          <w:tcPr>
            <w:tcW w:w="2285" w:type="pct"/>
            <w:tcBorders>
              <w:top w:val="single" w:sz="2" w:space="0" w:color="auto"/>
              <w:bottom w:val="single" w:sz="12" w:space="0" w:color="auto"/>
            </w:tcBorders>
            <w:shd w:val="clear" w:color="auto" w:fill="auto"/>
          </w:tcPr>
          <w:p w14:paraId="125727A3" w14:textId="77777777" w:rsidR="002201B2" w:rsidRPr="00B95E8B" w:rsidRDefault="002201B2" w:rsidP="00D677FE">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49860BF" w14:textId="77777777" w:rsidR="002201B2" w:rsidRPr="00B95E8B" w:rsidRDefault="002201B2" w:rsidP="00D677FE">
            <w:pPr>
              <w:pStyle w:val="Tabletext"/>
            </w:pPr>
            <w:r w:rsidRPr="00B95E8B">
              <w:t xml:space="preserve">Until the end of the period of 5 years beginning on the day after the end of the </w:t>
            </w:r>
            <w:r w:rsidR="006C0AB9" w:rsidRPr="00B95E8B">
              <w:t>calendar year in which</w:t>
            </w:r>
            <w:r w:rsidR="006D42F7" w:rsidRPr="00B95E8B">
              <w:t>:</w:t>
            </w:r>
          </w:p>
          <w:p w14:paraId="54C452A2" w14:textId="77777777" w:rsidR="006D42F7" w:rsidRPr="00B95E8B" w:rsidRDefault="006D42F7" w:rsidP="006D42F7">
            <w:pPr>
              <w:pStyle w:val="Tablea"/>
            </w:pPr>
            <w:r w:rsidRPr="00B95E8B">
              <w:t>(a) the dried grapes are delivered to the packing house; or</w:t>
            </w:r>
          </w:p>
          <w:p w14:paraId="0AA2E320" w14:textId="77777777" w:rsidR="006D42F7" w:rsidRPr="00B95E8B" w:rsidRDefault="006D42F7" w:rsidP="006D42F7">
            <w:pPr>
              <w:pStyle w:val="Tablea"/>
            </w:pPr>
            <w:r w:rsidRPr="00B95E8B">
              <w:t xml:space="preserve">(b) the </w:t>
            </w:r>
            <w:r w:rsidR="00557E1F" w:rsidRPr="00B95E8B">
              <w:t>grapes are dried</w:t>
            </w:r>
            <w:r w:rsidRPr="00B95E8B">
              <w:t xml:space="preserve"> at the p</w:t>
            </w:r>
            <w:r w:rsidR="00557E1F" w:rsidRPr="00B95E8B">
              <w:t>acking house</w:t>
            </w:r>
            <w:r w:rsidRPr="00B95E8B">
              <w:t>; or</w:t>
            </w:r>
          </w:p>
          <w:p w14:paraId="25F00709" w14:textId="77777777" w:rsidR="006D42F7" w:rsidRPr="00B95E8B" w:rsidRDefault="006D42F7" w:rsidP="006D42F7">
            <w:pPr>
              <w:pStyle w:val="Tabletext"/>
            </w:pPr>
            <w:r w:rsidRPr="00B95E8B">
              <w:t xml:space="preserve">(c) the dried </w:t>
            </w:r>
            <w:r w:rsidR="00557E1F" w:rsidRPr="00B95E8B">
              <w:t>grapes are sold; or</w:t>
            </w:r>
          </w:p>
          <w:p w14:paraId="044AB7E5" w14:textId="77777777" w:rsidR="00557E1F" w:rsidRPr="00B95E8B" w:rsidRDefault="00557E1F" w:rsidP="006D42F7">
            <w:pPr>
              <w:pStyle w:val="Tabletext"/>
            </w:pPr>
            <w:r w:rsidRPr="00B95E8B">
              <w:t xml:space="preserve">(d) </w:t>
            </w:r>
            <w:r w:rsidR="00F75970" w:rsidRPr="00B95E8B">
              <w:t>the dried grapes are exported</w:t>
            </w:r>
          </w:p>
        </w:tc>
      </w:tr>
    </w:tbl>
    <w:p w14:paraId="04EE27F0" w14:textId="77777777" w:rsidR="002201B2" w:rsidRPr="00B95E8B" w:rsidRDefault="002201B2" w:rsidP="002201B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F7ED151" w14:textId="1A0E63AF" w:rsidR="002201B2" w:rsidRPr="00B95E8B" w:rsidRDefault="00C2454E" w:rsidP="002201B2">
      <w:pPr>
        <w:pStyle w:val="ActHead5"/>
      </w:pPr>
      <w:bookmarkStart w:id="431" w:name="_Toc195792459"/>
      <w:r w:rsidRPr="002A2C22">
        <w:rPr>
          <w:rStyle w:val="CharSectno"/>
        </w:rPr>
        <w:t>67</w:t>
      </w:r>
      <w:r w:rsidR="002A2C22" w:rsidRPr="002A2C22">
        <w:rPr>
          <w:rStyle w:val="CharSectno"/>
        </w:rPr>
        <w:noBreakHyphen/>
      </w:r>
      <w:r w:rsidRPr="002A2C22">
        <w:rPr>
          <w:rStyle w:val="CharSectno"/>
        </w:rPr>
        <w:t>3</w:t>
      </w:r>
      <w:r w:rsidR="002201B2" w:rsidRPr="00B95E8B">
        <w:t xml:space="preserve">  Obligations of persons claiming levy or charge exemption</w:t>
      </w:r>
      <w:bookmarkEnd w:id="431"/>
    </w:p>
    <w:p w14:paraId="7F30F3ED" w14:textId="77777777" w:rsidR="002201B2" w:rsidRPr="00B95E8B" w:rsidRDefault="002201B2" w:rsidP="002201B2">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140AD3B2" w14:textId="77777777" w:rsidR="002201B2" w:rsidRPr="00B95E8B" w:rsidRDefault="002201B2" w:rsidP="002201B2">
      <w:pPr>
        <w:pStyle w:val="paragraph"/>
      </w:pPr>
      <w:r w:rsidRPr="00B95E8B">
        <w:tab/>
        <w:t>(a)</w:t>
      </w:r>
      <w:r w:rsidRPr="00B95E8B">
        <w:tab/>
      </w:r>
      <w:r w:rsidR="00355655" w:rsidRPr="00B95E8B">
        <w:t xml:space="preserve">grapes are grown in Australia and </w:t>
      </w:r>
      <w:r w:rsidRPr="00B95E8B">
        <w:t>one of the following applies:</w:t>
      </w:r>
    </w:p>
    <w:p w14:paraId="7E680C3B" w14:textId="77777777" w:rsidR="002201B2" w:rsidRPr="00B95E8B" w:rsidRDefault="002201B2" w:rsidP="002201B2">
      <w:pPr>
        <w:pStyle w:val="paragraphsub"/>
      </w:pPr>
      <w:r w:rsidRPr="00B95E8B">
        <w:tab/>
        <w:t>(i)</w:t>
      </w:r>
      <w:r w:rsidRPr="00B95E8B">
        <w:tab/>
      </w:r>
      <w:r w:rsidR="00B6721A" w:rsidRPr="00B95E8B">
        <w:t xml:space="preserve">the </w:t>
      </w:r>
      <w:r w:rsidRPr="00B95E8B">
        <w:t xml:space="preserve">grapes are </w:t>
      </w:r>
      <w:r w:rsidR="00E0596B" w:rsidRPr="00B95E8B">
        <w:t xml:space="preserve">dried in Australia outside a packing house </w:t>
      </w:r>
      <w:r w:rsidRPr="00B95E8B">
        <w:t xml:space="preserve">and in a </w:t>
      </w:r>
      <w:r w:rsidR="00E114EF" w:rsidRPr="00B95E8B">
        <w:t>calendar year</w:t>
      </w:r>
      <w:r w:rsidRPr="00B95E8B">
        <w:t xml:space="preserve"> the dried grapes are delivered to a packing house in Australia by or on behalf of the grower of the grapes;</w:t>
      </w:r>
    </w:p>
    <w:p w14:paraId="78AA38F4" w14:textId="77777777" w:rsidR="002201B2" w:rsidRPr="00B95E8B" w:rsidRDefault="002201B2" w:rsidP="002201B2">
      <w:pPr>
        <w:pStyle w:val="paragraphsub"/>
      </w:pPr>
      <w:r w:rsidRPr="00B95E8B">
        <w:tab/>
        <w:t>(ii)</w:t>
      </w:r>
      <w:r w:rsidRPr="00B95E8B">
        <w:tab/>
      </w:r>
      <w:r w:rsidR="00877D4B" w:rsidRPr="00B95E8B">
        <w:t xml:space="preserve">the </w:t>
      </w:r>
      <w:r w:rsidRPr="00B95E8B">
        <w:t xml:space="preserve">grapes are delivered to a packing house in Australia </w:t>
      </w:r>
      <w:r w:rsidR="009F4984" w:rsidRPr="00B95E8B">
        <w:t xml:space="preserve">by or on behalf of the grower of the grapes </w:t>
      </w:r>
      <w:r w:rsidRPr="00B95E8B">
        <w:t xml:space="preserve">and in a </w:t>
      </w:r>
      <w:r w:rsidR="00E114EF" w:rsidRPr="00B95E8B">
        <w:t>calendar year</w:t>
      </w:r>
      <w:r w:rsidRPr="00B95E8B">
        <w:t xml:space="preserve"> are dried at the packing house;</w:t>
      </w:r>
    </w:p>
    <w:p w14:paraId="3557DCDB" w14:textId="77777777" w:rsidR="002201B2" w:rsidRPr="00B95E8B" w:rsidRDefault="002201B2" w:rsidP="002201B2">
      <w:pPr>
        <w:pStyle w:val="paragraphsub"/>
      </w:pPr>
      <w:r w:rsidRPr="00B95E8B">
        <w:tab/>
        <w:t>(i</w:t>
      </w:r>
      <w:r w:rsidR="004647C8" w:rsidRPr="00B95E8B">
        <w:t>ii</w:t>
      </w:r>
      <w:r w:rsidRPr="00B95E8B">
        <w:t>)</w:t>
      </w:r>
      <w:r w:rsidRPr="00B95E8B">
        <w:tab/>
      </w:r>
      <w:r w:rsidR="003A0E1A" w:rsidRPr="00B95E8B">
        <w:t xml:space="preserve">the grapes are dried in Australia and </w:t>
      </w:r>
      <w:r w:rsidRPr="00B95E8B">
        <w:t>in a calendar year the dried grapes are sold by the grower of the grapes;</w:t>
      </w:r>
    </w:p>
    <w:p w14:paraId="06C08CE9" w14:textId="77777777" w:rsidR="002201B2" w:rsidRPr="00B95E8B" w:rsidRDefault="002201B2" w:rsidP="002201B2">
      <w:pPr>
        <w:pStyle w:val="paragraphsub"/>
      </w:pPr>
      <w:r w:rsidRPr="00B95E8B">
        <w:tab/>
        <w:t>(</w:t>
      </w:r>
      <w:r w:rsidR="004647C8" w:rsidRPr="00B95E8B">
        <w:t>i</w:t>
      </w:r>
      <w:r w:rsidRPr="00B95E8B">
        <w:t>v)</w:t>
      </w:r>
      <w:r w:rsidRPr="00B95E8B">
        <w:tab/>
      </w:r>
      <w:r w:rsidR="00316C7C" w:rsidRPr="00B95E8B">
        <w:t xml:space="preserve">the grapes are dried in Australia and </w:t>
      </w:r>
      <w:r w:rsidRPr="00B95E8B">
        <w:t xml:space="preserve">in a calendar year the dried grapes are used </w:t>
      </w:r>
      <w:r w:rsidR="00701441" w:rsidRPr="00B95E8B">
        <w:t xml:space="preserve">in Australia </w:t>
      </w:r>
      <w:r w:rsidRPr="00B95E8B">
        <w:t>by the grower of the grapes in the production of other goods;</w:t>
      </w:r>
    </w:p>
    <w:p w14:paraId="23EA87D6" w14:textId="74328328" w:rsidR="002201B2" w:rsidRPr="00B95E8B" w:rsidRDefault="002201B2" w:rsidP="002201B2">
      <w:pPr>
        <w:pStyle w:val="paragraph"/>
      </w:pPr>
      <w:r w:rsidRPr="00B95E8B">
        <w:tab/>
      </w:r>
      <w:r w:rsidRPr="00B95E8B">
        <w:tab/>
        <w:t xml:space="preserve">and the grower of the grapes (the </w:t>
      </w:r>
      <w:r w:rsidRPr="00B95E8B">
        <w:rPr>
          <w:b/>
          <w:i/>
        </w:rPr>
        <w:t>relevant person</w:t>
      </w:r>
      <w:r w:rsidRPr="00B95E8B">
        <w:t>) considers that an exemption from levy applies</w:t>
      </w:r>
      <w:r w:rsidR="00226E79" w:rsidRPr="00B95E8B">
        <w:t xml:space="preserve"> under </w:t>
      </w:r>
      <w:r w:rsidR="00C91FA7" w:rsidRPr="00B95E8B">
        <w:t>clause 6</w:t>
      </w:r>
      <w:r w:rsidR="00821823" w:rsidRPr="00B95E8B">
        <w:t>7</w:t>
      </w:r>
      <w:r w:rsidR="002A2C22">
        <w:noBreakHyphen/>
      </w:r>
      <w:r w:rsidR="00821823" w:rsidRPr="00B95E8B">
        <w:t>2</w:t>
      </w:r>
      <w:r w:rsidR="00226E79" w:rsidRPr="00B95E8B">
        <w:t xml:space="preserve"> of </w:t>
      </w:r>
      <w:r w:rsidR="006B2A9D" w:rsidRPr="00B95E8B">
        <w:t>Schedule 2</w:t>
      </w:r>
      <w:r w:rsidR="00226E79" w:rsidRPr="00B95E8B">
        <w:t xml:space="preserve"> to the </w:t>
      </w:r>
      <w:r w:rsidR="00226E79" w:rsidRPr="00B95E8B">
        <w:rPr>
          <w:i/>
        </w:rPr>
        <w:t xml:space="preserve">Primary Industries (Excise) Levies </w:t>
      </w:r>
      <w:r w:rsidR="00A90B9D" w:rsidRPr="00B95E8B">
        <w:rPr>
          <w:i/>
        </w:rPr>
        <w:t>Regulations 2</w:t>
      </w:r>
      <w:r w:rsidR="008D04F7" w:rsidRPr="00B95E8B">
        <w:rPr>
          <w:i/>
        </w:rPr>
        <w:t>024</w:t>
      </w:r>
      <w:r w:rsidRPr="00B95E8B">
        <w:t>; or</w:t>
      </w:r>
    </w:p>
    <w:p w14:paraId="7769D144" w14:textId="049C30A3" w:rsidR="002201B2" w:rsidRPr="00B95E8B" w:rsidRDefault="002201B2" w:rsidP="002201B2">
      <w:pPr>
        <w:pStyle w:val="paragraph"/>
      </w:pPr>
      <w:r w:rsidRPr="00B95E8B">
        <w:tab/>
        <w:t>(b)</w:t>
      </w:r>
      <w:r w:rsidRPr="00B95E8B">
        <w:tab/>
        <w:t xml:space="preserve">grapes are grown and dried in Australia and in a </w:t>
      </w:r>
      <w:r w:rsidR="00CD0939" w:rsidRPr="00B95E8B">
        <w:t>calendar year</w:t>
      </w:r>
      <w:r w:rsidRPr="00B95E8B">
        <w:t xml:space="preserve"> the dried grapes are exported from Australia and the person (the </w:t>
      </w:r>
      <w:r w:rsidRPr="00B95E8B">
        <w:rPr>
          <w:b/>
          <w:i/>
        </w:rPr>
        <w:t>relevant person</w:t>
      </w:r>
      <w:r w:rsidRPr="00B95E8B">
        <w:t xml:space="preserve">) who </w:t>
      </w:r>
      <w:r w:rsidR="00A74505" w:rsidRPr="00B95E8B">
        <w:t>exports</w:t>
      </w:r>
      <w:r w:rsidRPr="00B95E8B">
        <w:t xml:space="preserve"> the dried grapes considers that an exemption from charge applies</w:t>
      </w:r>
      <w:r w:rsidR="00226E79" w:rsidRPr="00B95E8B">
        <w:t xml:space="preserve"> under </w:t>
      </w:r>
      <w:r w:rsidR="00C91FA7" w:rsidRPr="00B95E8B">
        <w:t>clause 6</w:t>
      </w:r>
      <w:r w:rsidR="00821823" w:rsidRPr="00B95E8B">
        <w:t>7</w:t>
      </w:r>
      <w:r w:rsidR="002A2C22">
        <w:noBreakHyphen/>
      </w:r>
      <w:r w:rsidR="00821823" w:rsidRPr="00B95E8B">
        <w:t>2</w:t>
      </w:r>
      <w:r w:rsidR="00844364" w:rsidRPr="00B95E8B">
        <w:t xml:space="preserve"> of </w:t>
      </w:r>
      <w:r w:rsidR="006B2A9D" w:rsidRPr="00B95E8B">
        <w:t>Schedule 2</w:t>
      </w:r>
      <w:r w:rsidR="00844364" w:rsidRPr="00B95E8B">
        <w:t xml:space="preserve"> to the </w:t>
      </w:r>
      <w:r w:rsidR="00844364" w:rsidRPr="00B95E8B">
        <w:rPr>
          <w:i/>
        </w:rPr>
        <w:t xml:space="preserve">Primary Industries (Customs) Charges </w:t>
      </w:r>
      <w:r w:rsidR="00A90B9D" w:rsidRPr="00B95E8B">
        <w:rPr>
          <w:i/>
        </w:rPr>
        <w:t>Regulations 2</w:t>
      </w:r>
      <w:r w:rsidR="008D04F7" w:rsidRPr="00B95E8B">
        <w:rPr>
          <w:i/>
        </w:rPr>
        <w:t>024</w:t>
      </w:r>
      <w:r w:rsidRPr="00B95E8B">
        <w:t>.</w:t>
      </w:r>
    </w:p>
    <w:p w14:paraId="318E0435" w14:textId="77777777" w:rsidR="002201B2" w:rsidRPr="00B95E8B" w:rsidRDefault="002201B2" w:rsidP="002201B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201B2" w:rsidRPr="00B95E8B" w14:paraId="423E6F88" w14:textId="77777777" w:rsidTr="0082472F">
        <w:trPr>
          <w:tblHeader/>
        </w:trPr>
        <w:tc>
          <w:tcPr>
            <w:tcW w:w="5000" w:type="pct"/>
            <w:gridSpan w:val="3"/>
            <w:tcBorders>
              <w:top w:val="single" w:sz="12" w:space="0" w:color="auto"/>
              <w:bottom w:val="single" w:sz="2" w:space="0" w:color="auto"/>
            </w:tcBorders>
            <w:shd w:val="clear" w:color="auto" w:fill="auto"/>
          </w:tcPr>
          <w:p w14:paraId="30442B50" w14:textId="3730D696" w:rsidR="002201B2" w:rsidRPr="00B95E8B" w:rsidRDefault="002201B2" w:rsidP="00D677FE">
            <w:pPr>
              <w:pStyle w:val="TableHeading"/>
            </w:pPr>
            <w:r w:rsidRPr="00B95E8B">
              <w:t>Record</w:t>
            </w:r>
            <w:r w:rsidR="002A2C22">
              <w:noBreakHyphen/>
            </w:r>
            <w:r w:rsidRPr="00B95E8B">
              <w:t>keeping</w:t>
            </w:r>
          </w:p>
        </w:tc>
      </w:tr>
      <w:tr w:rsidR="002201B2" w:rsidRPr="00B95E8B" w14:paraId="7BBAFEEB" w14:textId="77777777" w:rsidTr="0082472F">
        <w:trPr>
          <w:tblHeader/>
        </w:trPr>
        <w:tc>
          <w:tcPr>
            <w:tcW w:w="429" w:type="pct"/>
            <w:tcBorders>
              <w:top w:val="single" w:sz="2" w:space="0" w:color="auto"/>
              <w:bottom w:val="single" w:sz="12" w:space="0" w:color="auto"/>
            </w:tcBorders>
            <w:shd w:val="clear" w:color="auto" w:fill="auto"/>
          </w:tcPr>
          <w:p w14:paraId="70499B94" w14:textId="77777777" w:rsidR="002201B2" w:rsidRPr="00B95E8B" w:rsidRDefault="002201B2" w:rsidP="00D677FE">
            <w:pPr>
              <w:pStyle w:val="TableHeading"/>
            </w:pPr>
            <w:r w:rsidRPr="00B95E8B">
              <w:t>Item</w:t>
            </w:r>
          </w:p>
        </w:tc>
        <w:tc>
          <w:tcPr>
            <w:tcW w:w="2285" w:type="pct"/>
            <w:tcBorders>
              <w:top w:val="single" w:sz="2" w:space="0" w:color="auto"/>
              <w:bottom w:val="single" w:sz="12" w:space="0" w:color="auto"/>
            </w:tcBorders>
            <w:shd w:val="clear" w:color="auto" w:fill="auto"/>
          </w:tcPr>
          <w:p w14:paraId="52E2818A" w14:textId="77777777" w:rsidR="002201B2" w:rsidRPr="00B95E8B" w:rsidRDefault="002201B2" w:rsidP="00D677FE">
            <w:pPr>
              <w:pStyle w:val="TableHeading"/>
            </w:pPr>
            <w:r w:rsidRPr="00B95E8B">
              <w:t>Matter</w:t>
            </w:r>
          </w:p>
        </w:tc>
        <w:tc>
          <w:tcPr>
            <w:tcW w:w="2286" w:type="pct"/>
            <w:tcBorders>
              <w:top w:val="single" w:sz="2" w:space="0" w:color="auto"/>
              <w:bottom w:val="single" w:sz="12" w:space="0" w:color="auto"/>
            </w:tcBorders>
            <w:shd w:val="clear" w:color="auto" w:fill="auto"/>
          </w:tcPr>
          <w:p w14:paraId="56905FE0" w14:textId="77777777" w:rsidR="002201B2" w:rsidRPr="00B95E8B" w:rsidRDefault="002201B2" w:rsidP="00D677FE">
            <w:pPr>
              <w:pStyle w:val="TableHeading"/>
            </w:pPr>
            <w:r w:rsidRPr="00B95E8B">
              <w:t>Rule</w:t>
            </w:r>
          </w:p>
        </w:tc>
      </w:tr>
      <w:tr w:rsidR="002201B2" w:rsidRPr="00B95E8B" w14:paraId="188AEFC8" w14:textId="77777777" w:rsidTr="0082472F">
        <w:tc>
          <w:tcPr>
            <w:tcW w:w="429" w:type="pct"/>
            <w:tcBorders>
              <w:top w:val="single" w:sz="2" w:space="0" w:color="auto"/>
              <w:bottom w:val="single" w:sz="2" w:space="0" w:color="auto"/>
            </w:tcBorders>
            <w:shd w:val="clear" w:color="auto" w:fill="auto"/>
          </w:tcPr>
          <w:p w14:paraId="4FD288D0" w14:textId="77777777" w:rsidR="002201B2" w:rsidRPr="00B95E8B" w:rsidRDefault="002201B2" w:rsidP="00D677FE">
            <w:pPr>
              <w:pStyle w:val="Tabletext"/>
            </w:pPr>
            <w:r w:rsidRPr="00B95E8B">
              <w:t>1</w:t>
            </w:r>
          </w:p>
        </w:tc>
        <w:tc>
          <w:tcPr>
            <w:tcW w:w="2285" w:type="pct"/>
            <w:tcBorders>
              <w:top w:val="single" w:sz="2" w:space="0" w:color="auto"/>
              <w:bottom w:val="single" w:sz="2" w:space="0" w:color="auto"/>
            </w:tcBorders>
            <w:shd w:val="clear" w:color="auto" w:fill="auto"/>
          </w:tcPr>
          <w:p w14:paraId="5AD76EC0" w14:textId="77777777" w:rsidR="002201B2" w:rsidRPr="00B95E8B" w:rsidRDefault="002201B2" w:rsidP="00D677F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5C097C4" w14:textId="77777777" w:rsidR="002201B2" w:rsidRPr="00B95E8B" w:rsidRDefault="002201B2" w:rsidP="00D677FE">
            <w:pPr>
              <w:pStyle w:val="Tabletext"/>
            </w:pPr>
            <w:r w:rsidRPr="00B95E8B">
              <w:t>The relevant person</w:t>
            </w:r>
          </w:p>
        </w:tc>
      </w:tr>
      <w:tr w:rsidR="002201B2" w:rsidRPr="00B95E8B" w14:paraId="25B8EA16" w14:textId="77777777" w:rsidTr="0082472F">
        <w:tc>
          <w:tcPr>
            <w:tcW w:w="429" w:type="pct"/>
            <w:tcBorders>
              <w:top w:val="single" w:sz="2" w:space="0" w:color="auto"/>
              <w:bottom w:val="single" w:sz="2" w:space="0" w:color="auto"/>
            </w:tcBorders>
            <w:shd w:val="clear" w:color="auto" w:fill="auto"/>
          </w:tcPr>
          <w:p w14:paraId="251D7A43" w14:textId="77777777" w:rsidR="002201B2" w:rsidRPr="00B95E8B" w:rsidRDefault="002201B2" w:rsidP="00D677FE">
            <w:pPr>
              <w:pStyle w:val="Tabletext"/>
            </w:pPr>
            <w:r w:rsidRPr="00B95E8B">
              <w:t>2</w:t>
            </w:r>
          </w:p>
        </w:tc>
        <w:tc>
          <w:tcPr>
            <w:tcW w:w="2285" w:type="pct"/>
            <w:tcBorders>
              <w:top w:val="single" w:sz="2" w:space="0" w:color="auto"/>
              <w:bottom w:val="single" w:sz="2" w:space="0" w:color="auto"/>
            </w:tcBorders>
            <w:shd w:val="clear" w:color="auto" w:fill="auto"/>
          </w:tcPr>
          <w:p w14:paraId="76E8356D" w14:textId="77777777" w:rsidR="002201B2" w:rsidRPr="00B95E8B" w:rsidRDefault="002201B2" w:rsidP="00D677F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55695AD" w14:textId="77777777" w:rsidR="002201B2" w:rsidRPr="00B95E8B" w:rsidRDefault="002201B2" w:rsidP="00D677FE">
            <w:pPr>
              <w:pStyle w:val="Tabletext"/>
            </w:pPr>
            <w:r w:rsidRPr="00B95E8B">
              <w:t>The records must contain details that are relevant to working out whether the exemption applies</w:t>
            </w:r>
          </w:p>
        </w:tc>
      </w:tr>
      <w:tr w:rsidR="002201B2" w:rsidRPr="00B95E8B" w14:paraId="739C3131" w14:textId="77777777" w:rsidTr="0082472F">
        <w:tc>
          <w:tcPr>
            <w:tcW w:w="429" w:type="pct"/>
            <w:tcBorders>
              <w:top w:val="single" w:sz="2" w:space="0" w:color="auto"/>
              <w:bottom w:val="single" w:sz="12" w:space="0" w:color="auto"/>
            </w:tcBorders>
            <w:shd w:val="clear" w:color="auto" w:fill="auto"/>
          </w:tcPr>
          <w:p w14:paraId="41F91879" w14:textId="77777777" w:rsidR="002201B2" w:rsidRPr="00B95E8B" w:rsidRDefault="002201B2" w:rsidP="00D677FE">
            <w:pPr>
              <w:pStyle w:val="Tabletext"/>
            </w:pPr>
            <w:r w:rsidRPr="00B95E8B">
              <w:t>3</w:t>
            </w:r>
          </w:p>
        </w:tc>
        <w:tc>
          <w:tcPr>
            <w:tcW w:w="2285" w:type="pct"/>
            <w:tcBorders>
              <w:top w:val="single" w:sz="2" w:space="0" w:color="auto"/>
              <w:bottom w:val="single" w:sz="12" w:space="0" w:color="auto"/>
            </w:tcBorders>
            <w:shd w:val="clear" w:color="auto" w:fill="auto"/>
          </w:tcPr>
          <w:p w14:paraId="0C2CA291" w14:textId="77777777" w:rsidR="002201B2" w:rsidRPr="00B95E8B" w:rsidRDefault="002201B2" w:rsidP="00D677FE">
            <w:pPr>
              <w:pStyle w:val="Tabletext"/>
            </w:pPr>
            <w:r w:rsidRPr="00B95E8B">
              <w:t>For how long must the relevant person keep the records?</w:t>
            </w:r>
          </w:p>
        </w:tc>
        <w:tc>
          <w:tcPr>
            <w:tcW w:w="2286" w:type="pct"/>
            <w:tcBorders>
              <w:top w:val="single" w:sz="2" w:space="0" w:color="auto"/>
              <w:bottom w:val="single" w:sz="12" w:space="0" w:color="auto"/>
            </w:tcBorders>
            <w:shd w:val="clear" w:color="auto" w:fill="auto"/>
          </w:tcPr>
          <w:p w14:paraId="27654887" w14:textId="77777777" w:rsidR="002201B2" w:rsidRPr="00B95E8B" w:rsidRDefault="002201B2" w:rsidP="00D677FE">
            <w:pPr>
              <w:pStyle w:val="Tabletext"/>
            </w:pPr>
            <w:r w:rsidRPr="00B95E8B">
              <w:t>Until the end of the period of 5 years beginning on the day after the end of the calendar year</w:t>
            </w:r>
          </w:p>
        </w:tc>
      </w:tr>
    </w:tbl>
    <w:p w14:paraId="4A180FF3" w14:textId="77777777" w:rsidR="002201B2" w:rsidRPr="00B95E8B" w:rsidRDefault="002201B2" w:rsidP="002201B2">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828AD87" w14:textId="437AD004" w:rsidR="002201B2" w:rsidRPr="00B95E8B" w:rsidRDefault="00C2454E" w:rsidP="002201B2">
      <w:pPr>
        <w:pStyle w:val="ActHead5"/>
      </w:pPr>
      <w:bookmarkStart w:id="432" w:name="_Toc195792460"/>
      <w:r w:rsidRPr="002A2C22">
        <w:rPr>
          <w:rStyle w:val="CharSectno"/>
        </w:rPr>
        <w:t>67</w:t>
      </w:r>
      <w:r w:rsidR="002A2C22" w:rsidRPr="002A2C22">
        <w:rPr>
          <w:rStyle w:val="CharSectno"/>
        </w:rPr>
        <w:noBreakHyphen/>
      </w:r>
      <w:r w:rsidRPr="002A2C22">
        <w:rPr>
          <w:rStyle w:val="CharSectno"/>
        </w:rPr>
        <w:t>4</w:t>
      </w:r>
      <w:r w:rsidR="002201B2" w:rsidRPr="00B95E8B">
        <w:t xml:space="preserve">  Process for obtaining exemption from giving monthly returns—charge payers</w:t>
      </w:r>
      <w:bookmarkEnd w:id="432"/>
    </w:p>
    <w:p w14:paraId="6B95DC1F" w14:textId="6CAD7E4D" w:rsidR="002201B2" w:rsidRPr="00B95E8B" w:rsidRDefault="002201B2" w:rsidP="002201B2">
      <w:pPr>
        <w:pStyle w:val="subsection"/>
      </w:pPr>
      <w:r w:rsidRPr="00B95E8B">
        <w:tab/>
        <w:t>(1)</w:t>
      </w:r>
      <w:r w:rsidRPr="00B95E8B">
        <w:tab/>
        <w:t xml:space="preserve">A person who is a charge payer for charge imposed </w:t>
      </w:r>
      <w:r w:rsidR="00A515AF" w:rsidRPr="00B95E8B">
        <w:t xml:space="preserve">by </w:t>
      </w:r>
      <w:r w:rsidR="00C91FA7" w:rsidRPr="00B95E8B">
        <w:t>clause 6</w:t>
      </w:r>
      <w:r w:rsidR="00821823" w:rsidRPr="00B95E8B">
        <w:t>7</w:t>
      </w:r>
      <w:r w:rsidR="002A2C22">
        <w:noBreakHyphen/>
      </w:r>
      <w:r w:rsidR="00821823" w:rsidRPr="00B95E8B">
        <w:t>1</w:t>
      </w:r>
      <w:r w:rsidR="00A515AF" w:rsidRPr="00B95E8B">
        <w:t xml:space="preserve"> of </w:t>
      </w:r>
      <w:r w:rsidR="006B2A9D" w:rsidRPr="00B95E8B">
        <w:t>Schedule 2</w:t>
      </w:r>
      <w:r w:rsidR="00A515AF" w:rsidRPr="00B95E8B">
        <w:t xml:space="preserve"> to the </w:t>
      </w:r>
      <w:r w:rsidR="00A515AF" w:rsidRPr="00B95E8B">
        <w:rPr>
          <w:i/>
        </w:rPr>
        <w:t xml:space="preserve">Primary Industries (Customs) Charges </w:t>
      </w:r>
      <w:r w:rsidR="00A90B9D" w:rsidRPr="00B95E8B">
        <w:rPr>
          <w:i/>
        </w:rPr>
        <w:t>Regulations 2</w:t>
      </w:r>
      <w:r w:rsidR="008D04F7" w:rsidRPr="00B95E8B">
        <w:rPr>
          <w:i/>
        </w:rPr>
        <w:t>024</w:t>
      </w:r>
      <w:r w:rsidR="00A515AF" w:rsidRPr="00B95E8B">
        <w:rPr>
          <w:i/>
        </w:rPr>
        <w:t xml:space="preserve"> </w:t>
      </w:r>
      <w:r w:rsidRPr="00B95E8B">
        <w:t>on dried grapes that are exported in a calendar year other than through an exporting agent is not required to give returns for calendar months in the year if:</w:t>
      </w:r>
    </w:p>
    <w:p w14:paraId="6F2A876C" w14:textId="77777777" w:rsidR="002201B2" w:rsidRPr="00B95E8B" w:rsidRDefault="002201B2" w:rsidP="002201B2">
      <w:pPr>
        <w:pStyle w:val="paragraph"/>
      </w:pPr>
      <w:r w:rsidRPr="00B95E8B">
        <w:tab/>
        <w:t>(a)</w:t>
      </w:r>
      <w:r w:rsidRPr="00B95E8B">
        <w:tab/>
        <w:t>the person applies to the Secretary for an exemption from the requirement to give returns for calendar months in the year; and</w:t>
      </w:r>
    </w:p>
    <w:p w14:paraId="4D9A254E" w14:textId="77777777" w:rsidR="002201B2" w:rsidRPr="00B95E8B" w:rsidRDefault="002201B2" w:rsidP="002201B2">
      <w:pPr>
        <w:pStyle w:val="paragraph"/>
      </w:pPr>
      <w:r w:rsidRPr="00B95E8B">
        <w:tab/>
        <w:t>(b)</w:t>
      </w:r>
      <w:r w:rsidRPr="00B95E8B">
        <w:tab/>
        <w:t>the person applies before the end of the first calendar month in the year in which such charge is imposed; and</w:t>
      </w:r>
    </w:p>
    <w:p w14:paraId="2D9610E8" w14:textId="5043D0FD" w:rsidR="002201B2" w:rsidRPr="00B95E8B" w:rsidRDefault="002201B2" w:rsidP="002201B2">
      <w:pPr>
        <w:pStyle w:val="paragraph"/>
      </w:pPr>
      <w:r w:rsidRPr="00B95E8B">
        <w:tab/>
        <w:t>(c)</w:t>
      </w:r>
      <w:r w:rsidRPr="00B95E8B">
        <w:tab/>
        <w:t xml:space="preserve">the Secretary grants that exemption under </w:t>
      </w:r>
      <w:r w:rsidR="002A2C22">
        <w:t>section 1</w:t>
      </w:r>
      <w:r w:rsidR="00342EA0" w:rsidRPr="00B95E8B">
        <w:t>0</w:t>
      </w:r>
      <w:r w:rsidRPr="00B95E8B">
        <w:t>.</w:t>
      </w:r>
    </w:p>
    <w:p w14:paraId="71135983" w14:textId="77777777" w:rsidR="002201B2" w:rsidRPr="00B95E8B" w:rsidRDefault="002201B2" w:rsidP="002201B2">
      <w:pPr>
        <w:pStyle w:val="subsection"/>
      </w:pPr>
      <w:r w:rsidRPr="00B95E8B">
        <w:tab/>
        <w:t>(2)</w:t>
      </w:r>
      <w:r w:rsidRPr="00B95E8B">
        <w:tab/>
        <w:t xml:space="preserve">The person may apply only if the person reasonably believes that the total quantity of dried grapes in relation to which the person will pay, or will be likely to pay, </w:t>
      </w:r>
      <w:r w:rsidR="00A515AF" w:rsidRPr="00B95E8B">
        <w:t xml:space="preserve">that </w:t>
      </w:r>
      <w:r w:rsidRPr="00B95E8B">
        <w:t>charge for the calendar year will be less than 100 tonnes.</w:t>
      </w:r>
    </w:p>
    <w:p w14:paraId="0E5DF080" w14:textId="4B57DE8D" w:rsidR="002201B2" w:rsidRPr="00B95E8B" w:rsidRDefault="002201B2" w:rsidP="002201B2">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44E0265B" w14:textId="01AC77A3" w:rsidR="002201B2" w:rsidRPr="00B95E8B" w:rsidRDefault="00C2454E" w:rsidP="002201B2">
      <w:pPr>
        <w:pStyle w:val="ActHead5"/>
      </w:pPr>
      <w:bookmarkStart w:id="433" w:name="_Toc195792461"/>
      <w:r w:rsidRPr="002A2C22">
        <w:rPr>
          <w:rStyle w:val="CharSectno"/>
        </w:rPr>
        <w:t>67</w:t>
      </w:r>
      <w:r w:rsidR="002A2C22" w:rsidRPr="002A2C22">
        <w:rPr>
          <w:rStyle w:val="CharSectno"/>
        </w:rPr>
        <w:noBreakHyphen/>
      </w:r>
      <w:r w:rsidRPr="002A2C22">
        <w:rPr>
          <w:rStyle w:val="CharSectno"/>
        </w:rPr>
        <w:t>5</w:t>
      </w:r>
      <w:r w:rsidR="002201B2" w:rsidRPr="00B95E8B">
        <w:t xml:space="preserve">  Process for obtaining exemption from giving monthly returns—collection agents</w:t>
      </w:r>
      <w:bookmarkEnd w:id="433"/>
    </w:p>
    <w:p w14:paraId="662C5250" w14:textId="0CF7A293" w:rsidR="002201B2" w:rsidRPr="00B95E8B" w:rsidRDefault="002201B2" w:rsidP="002201B2">
      <w:pPr>
        <w:pStyle w:val="subsection"/>
      </w:pPr>
      <w:r w:rsidRPr="00B95E8B">
        <w:tab/>
        <w:t>(1)</w:t>
      </w:r>
      <w:r w:rsidRPr="00B95E8B">
        <w:tab/>
        <w:t xml:space="preserve">For the purposes of </w:t>
      </w:r>
      <w:r w:rsidR="00C91FA7" w:rsidRPr="00B95E8B">
        <w:t>subclause 6</w:t>
      </w:r>
      <w:r w:rsidR="00821823" w:rsidRPr="00B95E8B">
        <w:t>7</w:t>
      </w:r>
      <w:r w:rsidR="002A2C22">
        <w:noBreakHyphen/>
      </w:r>
      <w:r w:rsidR="00821823" w:rsidRPr="00B95E8B">
        <w:t>2</w:t>
      </w:r>
      <w:r w:rsidRPr="00B95E8B">
        <w:t>(3), a person is not required to give returns for calendar months in the calendar year if:</w:t>
      </w:r>
    </w:p>
    <w:p w14:paraId="4D5EBE6C" w14:textId="77777777" w:rsidR="002201B2" w:rsidRPr="00B95E8B" w:rsidRDefault="002201B2" w:rsidP="002201B2">
      <w:pPr>
        <w:pStyle w:val="paragraph"/>
      </w:pPr>
      <w:r w:rsidRPr="00B95E8B">
        <w:tab/>
        <w:t>(a)</w:t>
      </w:r>
      <w:r w:rsidRPr="00B95E8B">
        <w:tab/>
        <w:t>the person applies to the Secretary for an exemption from the requirement to give returns for calendar months in the year; and</w:t>
      </w:r>
    </w:p>
    <w:p w14:paraId="46BC1CA3" w14:textId="77777777" w:rsidR="002201B2" w:rsidRPr="00B95E8B" w:rsidRDefault="002201B2" w:rsidP="002201B2">
      <w:pPr>
        <w:pStyle w:val="paragraph"/>
      </w:pPr>
      <w:r w:rsidRPr="00B95E8B">
        <w:tab/>
        <w:t>(b)</w:t>
      </w:r>
      <w:r w:rsidRPr="00B95E8B">
        <w:tab/>
        <w:t>the person applies before the end of the first calendar month in the year in which levy or charge is imposed on dried grapes where the person is liable to pay an equivalent amount; and</w:t>
      </w:r>
    </w:p>
    <w:p w14:paraId="39A3662B" w14:textId="2B198E26" w:rsidR="002201B2" w:rsidRPr="00B95E8B" w:rsidRDefault="002201B2" w:rsidP="002201B2">
      <w:pPr>
        <w:pStyle w:val="paragraph"/>
      </w:pPr>
      <w:r w:rsidRPr="00B95E8B">
        <w:tab/>
        <w:t>(c)</w:t>
      </w:r>
      <w:r w:rsidRPr="00B95E8B">
        <w:tab/>
        <w:t xml:space="preserve">the Secretary grants the exemption under </w:t>
      </w:r>
      <w:r w:rsidR="002A2C22">
        <w:t>section 1</w:t>
      </w:r>
      <w:r w:rsidR="00342EA0" w:rsidRPr="00B95E8B">
        <w:t>0</w:t>
      </w:r>
      <w:r w:rsidRPr="00B95E8B">
        <w:t>.</w:t>
      </w:r>
    </w:p>
    <w:p w14:paraId="4C934800" w14:textId="77777777" w:rsidR="002201B2" w:rsidRPr="00B95E8B" w:rsidRDefault="002201B2" w:rsidP="002201B2">
      <w:pPr>
        <w:pStyle w:val="subsection"/>
      </w:pPr>
      <w:r w:rsidRPr="00B95E8B">
        <w:tab/>
        <w:t>(2)</w:t>
      </w:r>
      <w:r w:rsidRPr="00B95E8B">
        <w:tab/>
        <w:t>The person may apply only if the person reasonably believes that the total quantity of dried grapes in relation to which the person will pay, or will be likely to pay, an equivalent amount for the calendar year will be less than 100 tonnes.</w:t>
      </w:r>
    </w:p>
    <w:p w14:paraId="493E13AC" w14:textId="56D53AD9" w:rsidR="002201B2" w:rsidRPr="00B95E8B" w:rsidRDefault="002201B2" w:rsidP="002201B2">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p w14:paraId="6D8587FF" w14:textId="77777777" w:rsidR="006655F1" w:rsidRPr="00B95E8B" w:rsidRDefault="006B2A9D" w:rsidP="006655F1">
      <w:pPr>
        <w:pStyle w:val="ActHead3"/>
        <w:pageBreakBefore/>
      </w:pPr>
      <w:bookmarkStart w:id="434" w:name="_Toc195792462"/>
      <w:r w:rsidRPr="002A2C22">
        <w:rPr>
          <w:rStyle w:val="CharDivNo"/>
        </w:rPr>
        <w:t>Division </w:t>
      </w:r>
      <w:r w:rsidR="00C2454E" w:rsidRPr="002A2C22">
        <w:rPr>
          <w:rStyle w:val="CharDivNo"/>
        </w:rPr>
        <w:t>68</w:t>
      </w:r>
      <w:r w:rsidR="006655F1" w:rsidRPr="00B95E8B">
        <w:t>—</w:t>
      </w:r>
      <w:r w:rsidR="006655F1" w:rsidRPr="002A2C22">
        <w:rPr>
          <w:rStyle w:val="CharDivText"/>
        </w:rPr>
        <w:t>Grapes research</w:t>
      </w:r>
      <w:r w:rsidR="00FA53F2" w:rsidRPr="002A2C22">
        <w:rPr>
          <w:rStyle w:val="CharDivText"/>
        </w:rPr>
        <w:t xml:space="preserve"> levy</w:t>
      </w:r>
      <w:bookmarkEnd w:id="434"/>
    </w:p>
    <w:p w14:paraId="36BF2BA9" w14:textId="7E986016" w:rsidR="006655F1" w:rsidRPr="00B95E8B" w:rsidRDefault="00C2454E" w:rsidP="006655F1">
      <w:pPr>
        <w:pStyle w:val="ActHead5"/>
      </w:pPr>
      <w:bookmarkStart w:id="435" w:name="_Toc195792463"/>
      <w:r w:rsidRPr="002A2C22">
        <w:rPr>
          <w:rStyle w:val="CharSectno"/>
        </w:rPr>
        <w:t>68</w:t>
      </w:r>
      <w:r w:rsidR="002A2C22" w:rsidRPr="002A2C22">
        <w:rPr>
          <w:rStyle w:val="CharSectno"/>
        </w:rPr>
        <w:noBreakHyphen/>
      </w:r>
      <w:r w:rsidRPr="002A2C22">
        <w:rPr>
          <w:rStyle w:val="CharSectno"/>
        </w:rPr>
        <w:t>1</w:t>
      </w:r>
      <w:r w:rsidR="006655F1" w:rsidRPr="00B95E8B">
        <w:t xml:space="preserve">  Obligations of levy payers</w:t>
      </w:r>
      <w:bookmarkEnd w:id="435"/>
    </w:p>
    <w:p w14:paraId="5EFACD22" w14:textId="77777777" w:rsidR="006655F1" w:rsidRPr="00B95E8B" w:rsidRDefault="006655F1" w:rsidP="006655F1">
      <w:pPr>
        <w:pStyle w:val="SubsectionHead"/>
      </w:pPr>
      <w:r w:rsidRPr="00B95E8B">
        <w:t>When grapes research levy due and payable</w:t>
      </w:r>
    </w:p>
    <w:p w14:paraId="569C69EA" w14:textId="62B065F1" w:rsidR="006655F1" w:rsidRPr="00B95E8B" w:rsidRDefault="006655F1" w:rsidP="006655F1">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by </w:t>
      </w:r>
      <w:r w:rsidR="00C91FA7" w:rsidRPr="00B95E8B">
        <w:t>clause 6</w:t>
      </w:r>
      <w:r w:rsidR="00492EBB" w:rsidRPr="00B95E8B">
        <w:t>8</w:t>
      </w:r>
      <w:r w:rsidR="002A2C22">
        <w:noBreakHyphen/>
      </w:r>
      <w:r w:rsidR="00492EBB"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fresh grapes, dried grapes or grape juice </w:t>
      </w:r>
      <w:r w:rsidR="00C91875" w:rsidRPr="00B95E8B">
        <w:t xml:space="preserve">that is </w:t>
      </w:r>
      <w:r w:rsidRPr="00B95E8B">
        <w:t>delivered to a processing establishment in Australia</w:t>
      </w:r>
      <w:r w:rsidR="001D5319" w:rsidRPr="00B95E8B">
        <w:t xml:space="preserve"> in a financial year</w:t>
      </w:r>
      <w:r w:rsidRPr="00B95E8B">
        <w:t>, this table has effect.</w:t>
      </w:r>
    </w:p>
    <w:p w14:paraId="49982AAC" w14:textId="77777777" w:rsidR="006655F1" w:rsidRPr="00B95E8B" w:rsidRDefault="006655F1" w:rsidP="006655F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655F1" w:rsidRPr="00B95E8B" w14:paraId="284B481D" w14:textId="77777777" w:rsidTr="0082472F">
        <w:trPr>
          <w:tblHeader/>
        </w:trPr>
        <w:tc>
          <w:tcPr>
            <w:tcW w:w="5000" w:type="pct"/>
            <w:gridSpan w:val="3"/>
            <w:tcBorders>
              <w:top w:val="single" w:sz="12" w:space="0" w:color="auto"/>
              <w:bottom w:val="single" w:sz="2" w:space="0" w:color="auto"/>
            </w:tcBorders>
            <w:shd w:val="clear" w:color="auto" w:fill="auto"/>
          </w:tcPr>
          <w:p w14:paraId="6DA9DB34" w14:textId="77777777" w:rsidR="006655F1" w:rsidRPr="00B95E8B" w:rsidRDefault="006655F1" w:rsidP="006655F1">
            <w:pPr>
              <w:pStyle w:val="TableHeading"/>
            </w:pPr>
            <w:r w:rsidRPr="00B95E8B">
              <w:t>Grapes research levy</w:t>
            </w:r>
          </w:p>
        </w:tc>
      </w:tr>
      <w:tr w:rsidR="006655F1" w:rsidRPr="00B95E8B" w14:paraId="32A0ABAE" w14:textId="77777777" w:rsidTr="0082472F">
        <w:trPr>
          <w:tblHeader/>
        </w:trPr>
        <w:tc>
          <w:tcPr>
            <w:tcW w:w="429" w:type="pct"/>
            <w:tcBorders>
              <w:top w:val="single" w:sz="2" w:space="0" w:color="auto"/>
              <w:bottom w:val="single" w:sz="12" w:space="0" w:color="auto"/>
            </w:tcBorders>
            <w:shd w:val="clear" w:color="auto" w:fill="auto"/>
          </w:tcPr>
          <w:p w14:paraId="6B1A3B80" w14:textId="77777777" w:rsidR="006655F1" w:rsidRPr="00B95E8B" w:rsidRDefault="006655F1" w:rsidP="006655F1">
            <w:pPr>
              <w:pStyle w:val="TableHeading"/>
            </w:pPr>
            <w:r w:rsidRPr="00B95E8B">
              <w:t>Item</w:t>
            </w:r>
          </w:p>
        </w:tc>
        <w:tc>
          <w:tcPr>
            <w:tcW w:w="2126" w:type="pct"/>
            <w:tcBorders>
              <w:top w:val="single" w:sz="2" w:space="0" w:color="auto"/>
              <w:bottom w:val="single" w:sz="12" w:space="0" w:color="auto"/>
            </w:tcBorders>
            <w:shd w:val="clear" w:color="auto" w:fill="auto"/>
          </w:tcPr>
          <w:p w14:paraId="68699BD4" w14:textId="77777777" w:rsidR="006655F1" w:rsidRPr="00B95E8B" w:rsidRDefault="006655F1" w:rsidP="006655F1">
            <w:pPr>
              <w:pStyle w:val="TableHeading"/>
            </w:pPr>
            <w:r w:rsidRPr="00B95E8B">
              <w:t>Matter</w:t>
            </w:r>
          </w:p>
        </w:tc>
        <w:tc>
          <w:tcPr>
            <w:tcW w:w="2445" w:type="pct"/>
            <w:tcBorders>
              <w:top w:val="single" w:sz="2" w:space="0" w:color="auto"/>
              <w:bottom w:val="single" w:sz="12" w:space="0" w:color="auto"/>
            </w:tcBorders>
            <w:shd w:val="clear" w:color="auto" w:fill="auto"/>
          </w:tcPr>
          <w:p w14:paraId="368BF772" w14:textId="77777777" w:rsidR="006655F1" w:rsidRPr="00B95E8B" w:rsidRDefault="006655F1" w:rsidP="006655F1">
            <w:pPr>
              <w:pStyle w:val="TableHeading"/>
            </w:pPr>
            <w:r w:rsidRPr="00B95E8B">
              <w:t>Rule</w:t>
            </w:r>
          </w:p>
        </w:tc>
      </w:tr>
      <w:tr w:rsidR="006655F1" w:rsidRPr="00B95E8B" w14:paraId="188F70C7" w14:textId="77777777" w:rsidTr="0082472F">
        <w:tc>
          <w:tcPr>
            <w:tcW w:w="429" w:type="pct"/>
            <w:tcBorders>
              <w:top w:val="single" w:sz="2" w:space="0" w:color="auto"/>
              <w:bottom w:val="single" w:sz="2" w:space="0" w:color="auto"/>
            </w:tcBorders>
            <w:shd w:val="clear" w:color="auto" w:fill="auto"/>
          </w:tcPr>
          <w:p w14:paraId="58E6EED4" w14:textId="77777777" w:rsidR="006655F1" w:rsidRPr="00B95E8B" w:rsidRDefault="006655F1" w:rsidP="006655F1">
            <w:pPr>
              <w:pStyle w:val="Tabletext"/>
            </w:pPr>
            <w:r w:rsidRPr="00B95E8B">
              <w:t>1</w:t>
            </w:r>
          </w:p>
        </w:tc>
        <w:tc>
          <w:tcPr>
            <w:tcW w:w="2126" w:type="pct"/>
            <w:tcBorders>
              <w:top w:val="single" w:sz="2" w:space="0" w:color="auto"/>
              <w:bottom w:val="single" w:sz="2" w:space="0" w:color="auto"/>
            </w:tcBorders>
            <w:shd w:val="clear" w:color="auto" w:fill="auto"/>
          </w:tcPr>
          <w:p w14:paraId="2E6512D5" w14:textId="77777777" w:rsidR="006655F1" w:rsidRPr="00B95E8B" w:rsidRDefault="00FB02AD" w:rsidP="006655F1">
            <w:pPr>
              <w:pStyle w:val="Tabletext"/>
            </w:pPr>
            <w:r w:rsidRPr="00B95E8B">
              <w:t>When</w:t>
            </w:r>
            <w:r w:rsidR="006655F1" w:rsidRPr="00B95E8B">
              <w:t xml:space="preserve"> is the levy due and payable?</w:t>
            </w:r>
          </w:p>
        </w:tc>
        <w:tc>
          <w:tcPr>
            <w:tcW w:w="2445" w:type="pct"/>
            <w:tcBorders>
              <w:top w:val="single" w:sz="2" w:space="0" w:color="auto"/>
              <w:bottom w:val="single" w:sz="2" w:space="0" w:color="auto"/>
            </w:tcBorders>
            <w:shd w:val="clear" w:color="auto" w:fill="auto"/>
          </w:tcPr>
          <w:p w14:paraId="76904AB8" w14:textId="77777777" w:rsidR="006655F1" w:rsidRPr="00B95E8B" w:rsidRDefault="006655F1" w:rsidP="006655F1">
            <w:pPr>
              <w:pStyle w:val="Tabletext"/>
            </w:pPr>
            <w:r w:rsidRPr="00B95E8B">
              <w:t xml:space="preserve">On </w:t>
            </w:r>
            <w:r w:rsidR="006B2A9D" w:rsidRPr="00B95E8B">
              <w:t>30 September</w:t>
            </w:r>
            <w:r w:rsidRPr="00B95E8B">
              <w:t xml:space="preserve"> in the next financial year</w:t>
            </w:r>
          </w:p>
        </w:tc>
      </w:tr>
      <w:tr w:rsidR="006655F1" w:rsidRPr="00B95E8B" w14:paraId="39D35DDE" w14:textId="77777777" w:rsidTr="0082472F">
        <w:tc>
          <w:tcPr>
            <w:tcW w:w="429" w:type="pct"/>
            <w:tcBorders>
              <w:top w:val="single" w:sz="2" w:space="0" w:color="auto"/>
              <w:bottom w:val="single" w:sz="12" w:space="0" w:color="auto"/>
            </w:tcBorders>
            <w:shd w:val="clear" w:color="auto" w:fill="auto"/>
          </w:tcPr>
          <w:p w14:paraId="51E6468D" w14:textId="77777777" w:rsidR="006655F1" w:rsidRPr="00B95E8B" w:rsidRDefault="006655F1" w:rsidP="006655F1">
            <w:pPr>
              <w:pStyle w:val="Tabletext"/>
            </w:pPr>
            <w:r w:rsidRPr="00B95E8B">
              <w:t>2</w:t>
            </w:r>
          </w:p>
        </w:tc>
        <w:tc>
          <w:tcPr>
            <w:tcW w:w="2126" w:type="pct"/>
            <w:tcBorders>
              <w:top w:val="single" w:sz="2" w:space="0" w:color="auto"/>
              <w:bottom w:val="single" w:sz="12" w:space="0" w:color="auto"/>
            </w:tcBorders>
            <w:shd w:val="clear" w:color="auto" w:fill="auto"/>
          </w:tcPr>
          <w:p w14:paraId="0A2D7B46" w14:textId="77777777" w:rsidR="006655F1" w:rsidRPr="00B95E8B" w:rsidRDefault="006655F1" w:rsidP="006655F1">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DDEDD10" w14:textId="77777777" w:rsidR="006655F1" w:rsidRPr="00B95E8B" w:rsidRDefault="006655F1" w:rsidP="006655F1">
            <w:pPr>
              <w:pStyle w:val="Tabletext"/>
            </w:pPr>
            <w:r w:rsidRPr="00B95E8B">
              <w:t>The Commonwealth</w:t>
            </w:r>
          </w:p>
        </w:tc>
      </w:tr>
    </w:tbl>
    <w:p w14:paraId="7CC4EA2E" w14:textId="77777777" w:rsidR="006655F1" w:rsidRPr="00B95E8B" w:rsidRDefault="006655F1" w:rsidP="006655F1">
      <w:pPr>
        <w:pStyle w:val="notetext"/>
      </w:pPr>
      <w:r w:rsidRPr="00B95E8B">
        <w:t>Note 1:</w:t>
      </w:r>
      <w:r w:rsidRPr="00B95E8B">
        <w:tab/>
        <w:t>The levy payer is the person who owns the fresh grapes, dried grapes or grape juice immediately before the delivery.</w:t>
      </w:r>
    </w:p>
    <w:p w14:paraId="2958F36E" w14:textId="77777777" w:rsidR="006655F1" w:rsidRPr="00B95E8B" w:rsidRDefault="006655F1" w:rsidP="006655F1">
      <w:pPr>
        <w:pStyle w:val="notetext"/>
      </w:pPr>
      <w:r w:rsidRPr="00B95E8B">
        <w:tab/>
        <w:t>If the levy payer is the proprietor of the processing establishment, the proprietor needs to pay levy.</w:t>
      </w:r>
    </w:p>
    <w:p w14:paraId="547F7B3B" w14:textId="543DC360" w:rsidR="00D0524F" w:rsidRPr="00B95E8B" w:rsidRDefault="006655F1" w:rsidP="006655F1">
      <w:pPr>
        <w:pStyle w:val="notetext"/>
      </w:pPr>
      <w:r w:rsidRPr="00B95E8B">
        <w:tab/>
        <w:t xml:space="preserve">If another person is the levy payer, the proprietor of the processing establishment (as a collection agent) is liable to pay an amount, on behalf of the levy payer, equal to the levy: see </w:t>
      </w:r>
      <w:r w:rsidR="00C91FA7" w:rsidRPr="00B95E8B">
        <w:t>clause 6</w:t>
      </w:r>
      <w:r w:rsidR="00492EBB" w:rsidRPr="00B95E8B">
        <w:t>8</w:t>
      </w:r>
      <w:r w:rsidR="002A2C22">
        <w:noBreakHyphen/>
      </w:r>
      <w:r w:rsidR="00492EBB" w:rsidRPr="00B95E8B">
        <w:t>2</w:t>
      </w:r>
      <w:r w:rsidR="00775D34" w:rsidRPr="00B95E8B">
        <w:t xml:space="preserve"> </w:t>
      </w:r>
      <w:r w:rsidR="00B63FAC" w:rsidRPr="00B95E8B">
        <w:t>of this Schedule</w:t>
      </w:r>
      <w:r w:rsidRPr="00B95E8B">
        <w:t>.</w:t>
      </w:r>
    </w:p>
    <w:p w14:paraId="39A77015" w14:textId="16989F3C" w:rsidR="00D0524F" w:rsidRPr="00B95E8B" w:rsidRDefault="00D0524F" w:rsidP="00D0524F">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 xml:space="preserve">hat section allows the </w:t>
      </w:r>
      <w:r w:rsidRPr="00B95E8B">
        <w:t>proprietor</w:t>
      </w:r>
      <w:r w:rsidRPr="00B95E8B">
        <w:rPr>
          <w:lang w:eastAsia="en-US"/>
        </w:rPr>
        <w:t xml:space="preserve"> to deduct amounts from money received by the </w:t>
      </w:r>
      <w:r w:rsidRPr="00B95E8B">
        <w:t>proprietor</w:t>
      </w:r>
      <w:r w:rsidRPr="00B95E8B">
        <w:rPr>
          <w:lang w:eastAsia="en-US"/>
        </w:rPr>
        <w:t xml:space="preserve"> on behalf of the levy payer or money payable by the </w:t>
      </w:r>
      <w:r w:rsidRPr="00B95E8B">
        <w:t>proprietor</w:t>
      </w:r>
      <w:r w:rsidRPr="00B95E8B">
        <w:rPr>
          <w:lang w:eastAsia="en-US"/>
        </w:rPr>
        <w:t xml:space="preserve"> to the levy payer, or to recover amounts from the levy payer, up to the amount of the levy.</w:t>
      </w:r>
    </w:p>
    <w:p w14:paraId="6783B3D0" w14:textId="77777777" w:rsidR="006655F1" w:rsidRPr="00B95E8B" w:rsidRDefault="006655F1" w:rsidP="006655F1">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429618C4" w14:textId="77777777" w:rsidR="006655F1" w:rsidRPr="00B95E8B" w:rsidRDefault="006655F1" w:rsidP="006655F1">
      <w:pPr>
        <w:pStyle w:val="SubsectionHead"/>
      </w:pPr>
      <w:r w:rsidRPr="00B95E8B">
        <w:t>Giving annual returns</w:t>
      </w:r>
    </w:p>
    <w:p w14:paraId="1340E7C1" w14:textId="3C66C2C1" w:rsidR="006655F1" w:rsidRPr="00B95E8B" w:rsidRDefault="006655F1" w:rsidP="006655F1">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6</w:t>
      </w:r>
      <w:r w:rsidR="00492EBB" w:rsidRPr="00B95E8B">
        <w:t>8</w:t>
      </w:r>
      <w:r w:rsidR="002A2C22">
        <w:noBreakHyphen/>
      </w:r>
      <w:r w:rsidR="00492EBB"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fresh grapes, dried grapes or grape juice </w:t>
      </w:r>
      <w:r w:rsidR="00753273" w:rsidRPr="00B95E8B">
        <w:t xml:space="preserve">that is </w:t>
      </w:r>
      <w:r w:rsidRPr="00B95E8B">
        <w:t>delivered to a processing establishment in Australia, this table has effect.</w:t>
      </w:r>
    </w:p>
    <w:p w14:paraId="3C0794B4" w14:textId="77777777" w:rsidR="006655F1" w:rsidRPr="00B95E8B" w:rsidRDefault="006655F1" w:rsidP="006655F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5F1" w:rsidRPr="00B95E8B" w14:paraId="09DCAFAD" w14:textId="77777777" w:rsidTr="0082472F">
        <w:trPr>
          <w:tblHeader/>
        </w:trPr>
        <w:tc>
          <w:tcPr>
            <w:tcW w:w="5000" w:type="pct"/>
            <w:gridSpan w:val="3"/>
            <w:tcBorders>
              <w:top w:val="single" w:sz="12" w:space="0" w:color="auto"/>
              <w:bottom w:val="single" w:sz="2" w:space="0" w:color="auto"/>
            </w:tcBorders>
            <w:shd w:val="clear" w:color="auto" w:fill="auto"/>
          </w:tcPr>
          <w:p w14:paraId="09E0A312" w14:textId="77777777" w:rsidR="006655F1" w:rsidRPr="00B95E8B" w:rsidRDefault="006655F1" w:rsidP="006655F1">
            <w:pPr>
              <w:pStyle w:val="TableHeading"/>
            </w:pPr>
            <w:r w:rsidRPr="00B95E8B">
              <w:t>Annual returns</w:t>
            </w:r>
          </w:p>
        </w:tc>
      </w:tr>
      <w:tr w:rsidR="006655F1" w:rsidRPr="00B95E8B" w14:paraId="659455A8" w14:textId="77777777" w:rsidTr="0082472F">
        <w:trPr>
          <w:tblHeader/>
        </w:trPr>
        <w:tc>
          <w:tcPr>
            <w:tcW w:w="429" w:type="pct"/>
            <w:tcBorders>
              <w:top w:val="single" w:sz="2" w:space="0" w:color="auto"/>
              <w:bottom w:val="single" w:sz="12" w:space="0" w:color="auto"/>
            </w:tcBorders>
            <w:shd w:val="clear" w:color="auto" w:fill="auto"/>
          </w:tcPr>
          <w:p w14:paraId="724C33EC" w14:textId="77777777" w:rsidR="006655F1" w:rsidRPr="00B95E8B" w:rsidRDefault="006655F1" w:rsidP="006655F1">
            <w:pPr>
              <w:pStyle w:val="TableHeading"/>
            </w:pPr>
            <w:r w:rsidRPr="00B95E8B">
              <w:t>Item</w:t>
            </w:r>
          </w:p>
        </w:tc>
        <w:tc>
          <w:tcPr>
            <w:tcW w:w="2285" w:type="pct"/>
            <w:tcBorders>
              <w:top w:val="single" w:sz="2" w:space="0" w:color="auto"/>
              <w:bottom w:val="single" w:sz="12" w:space="0" w:color="auto"/>
            </w:tcBorders>
            <w:shd w:val="clear" w:color="auto" w:fill="auto"/>
          </w:tcPr>
          <w:p w14:paraId="7070C7C9" w14:textId="77777777" w:rsidR="006655F1" w:rsidRPr="00B95E8B" w:rsidRDefault="006655F1" w:rsidP="006655F1">
            <w:pPr>
              <w:pStyle w:val="TableHeading"/>
            </w:pPr>
            <w:r w:rsidRPr="00B95E8B">
              <w:t>Matter</w:t>
            </w:r>
          </w:p>
        </w:tc>
        <w:tc>
          <w:tcPr>
            <w:tcW w:w="2286" w:type="pct"/>
            <w:tcBorders>
              <w:top w:val="single" w:sz="2" w:space="0" w:color="auto"/>
              <w:bottom w:val="single" w:sz="12" w:space="0" w:color="auto"/>
            </w:tcBorders>
            <w:shd w:val="clear" w:color="auto" w:fill="auto"/>
          </w:tcPr>
          <w:p w14:paraId="31AD6F51" w14:textId="77777777" w:rsidR="006655F1" w:rsidRPr="00B95E8B" w:rsidRDefault="006655F1" w:rsidP="006655F1">
            <w:pPr>
              <w:pStyle w:val="TableHeading"/>
            </w:pPr>
            <w:r w:rsidRPr="00B95E8B">
              <w:t>Rule</w:t>
            </w:r>
          </w:p>
        </w:tc>
      </w:tr>
      <w:tr w:rsidR="006655F1" w:rsidRPr="00B95E8B" w14:paraId="2271C4C9" w14:textId="77777777" w:rsidTr="0082472F">
        <w:tc>
          <w:tcPr>
            <w:tcW w:w="429" w:type="pct"/>
            <w:tcBorders>
              <w:top w:val="single" w:sz="2" w:space="0" w:color="auto"/>
              <w:bottom w:val="single" w:sz="2" w:space="0" w:color="auto"/>
            </w:tcBorders>
            <w:shd w:val="clear" w:color="auto" w:fill="auto"/>
          </w:tcPr>
          <w:p w14:paraId="06A70911" w14:textId="77777777" w:rsidR="006655F1" w:rsidRPr="00B95E8B" w:rsidRDefault="006655F1" w:rsidP="006655F1">
            <w:pPr>
              <w:pStyle w:val="Tabletext"/>
            </w:pPr>
            <w:r w:rsidRPr="00B95E8B">
              <w:t>1</w:t>
            </w:r>
          </w:p>
        </w:tc>
        <w:tc>
          <w:tcPr>
            <w:tcW w:w="2285" w:type="pct"/>
            <w:tcBorders>
              <w:top w:val="single" w:sz="2" w:space="0" w:color="auto"/>
              <w:bottom w:val="single" w:sz="2" w:space="0" w:color="auto"/>
            </w:tcBorders>
            <w:shd w:val="clear" w:color="auto" w:fill="auto"/>
          </w:tcPr>
          <w:p w14:paraId="51138E64" w14:textId="77777777" w:rsidR="006655F1" w:rsidRPr="00B95E8B" w:rsidRDefault="006655F1" w:rsidP="006655F1">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764A7B86" w14:textId="77777777" w:rsidR="006655F1" w:rsidRPr="00B95E8B" w:rsidRDefault="006655F1" w:rsidP="006655F1">
            <w:pPr>
              <w:pStyle w:val="Tabletext"/>
            </w:pPr>
            <w:r w:rsidRPr="00B95E8B">
              <w:t>For fresh grapes, dried grapes or grape juice delivered in the year where the levy payer is the proprietor of the processing establishment—the levy payer</w:t>
            </w:r>
          </w:p>
        </w:tc>
      </w:tr>
      <w:tr w:rsidR="006655F1" w:rsidRPr="00B95E8B" w14:paraId="751B9C56" w14:textId="77777777" w:rsidTr="0082472F">
        <w:tc>
          <w:tcPr>
            <w:tcW w:w="429" w:type="pct"/>
            <w:tcBorders>
              <w:top w:val="single" w:sz="2" w:space="0" w:color="auto"/>
              <w:bottom w:val="single" w:sz="2" w:space="0" w:color="auto"/>
            </w:tcBorders>
            <w:shd w:val="clear" w:color="auto" w:fill="auto"/>
          </w:tcPr>
          <w:p w14:paraId="0197054D" w14:textId="77777777" w:rsidR="006655F1" w:rsidRPr="00B95E8B" w:rsidRDefault="006655F1" w:rsidP="006655F1">
            <w:pPr>
              <w:pStyle w:val="Tabletext"/>
            </w:pPr>
            <w:r w:rsidRPr="00B95E8B">
              <w:t>2</w:t>
            </w:r>
          </w:p>
        </w:tc>
        <w:tc>
          <w:tcPr>
            <w:tcW w:w="2285" w:type="pct"/>
            <w:tcBorders>
              <w:top w:val="single" w:sz="2" w:space="0" w:color="auto"/>
              <w:bottom w:val="single" w:sz="2" w:space="0" w:color="auto"/>
            </w:tcBorders>
            <w:shd w:val="clear" w:color="auto" w:fill="auto"/>
          </w:tcPr>
          <w:p w14:paraId="19B309E1" w14:textId="77777777" w:rsidR="006655F1" w:rsidRPr="00B95E8B" w:rsidRDefault="006655F1" w:rsidP="006655F1">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48ECB58" w14:textId="77777777" w:rsidR="006655F1" w:rsidRPr="00B95E8B" w:rsidRDefault="006655F1" w:rsidP="006655F1">
            <w:pPr>
              <w:pStyle w:val="Tabletext"/>
            </w:pPr>
            <w:r w:rsidRPr="00B95E8B">
              <w:t xml:space="preserve">Before the end of </w:t>
            </w:r>
            <w:r w:rsidR="006B2A9D" w:rsidRPr="00B95E8B">
              <w:t>September</w:t>
            </w:r>
            <w:r w:rsidRPr="00B95E8B">
              <w:t xml:space="preserve"> in the next financial year</w:t>
            </w:r>
          </w:p>
        </w:tc>
      </w:tr>
      <w:tr w:rsidR="006655F1" w:rsidRPr="00B95E8B" w14:paraId="1AB4DA09" w14:textId="77777777" w:rsidTr="0082472F">
        <w:tc>
          <w:tcPr>
            <w:tcW w:w="429" w:type="pct"/>
            <w:tcBorders>
              <w:top w:val="single" w:sz="2" w:space="0" w:color="auto"/>
              <w:bottom w:val="single" w:sz="2" w:space="0" w:color="auto"/>
            </w:tcBorders>
            <w:shd w:val="clear" w:color="auto" w:fill="auto"/>
          </w:tcPr>
          <w:p w14:paraId="3F497BA0" w14:textId="77777777" w:rsidR="006655F1" w:rsidRPr="00B95E8B" w:rsidRDefault="006655F1" w:rsidP="006655F1">
            <w:pPr>
              <w:pStyle w:val="Tabletext"/>
            </w:pPr>
            <w:r w:rsidRPr="00B95E8B">
              <w:t>3</w:t>
            </w:r>
          </w:p>
        </w:tc>
        <w:tc>
          <w:tcPr>
            <w:tcW w:w="2285" w:type="pct"/>
            <w:tcBorders>
              <w:top w:val="single" w:sz="2" w:space="0" w:color="auto"/>
              <w:bottom w:val="single" w:sz="2" w:space="0" w:color="auto"/>
            </w:tcBorders>
            <w:shd w:val="clear" w:color="auto" w:fill="auto"/>
          </w:tcPr>
          <w:p w14:paraId="01188C69" w14:textId="77777777" w:rsidR="006655F1" w:rsidRPr="00B95E8B" w:rsidRDefault="006655F1" w:rsidP="006655F1">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5CF3F1C" w14:textId="77777777" w:rsidR="006655F1" w:rsidRPr="00B95E8B" w:rsidRDefault="006655F1" w:rsidP="006655F1">
            <w:pPr>
              <w:pStyle w:val="Tabletext"/>
            </w:pPr>
            <w:r w:rsidRPr="00B95E8B">
              <w:t>The Secretary</w:t>
            </w:r>
          </w:p>
        </w:tc>
      </w:tr>
      <w:tr w:rsidR="006655F1" w:rsidRPr="00B95E8B" w14:paraId="24E0325E" w14:textId="77777777" w:rsidTr="0082472F">
        <w:tc>
          <w:tcPr>
            <w:tcW w:w="429" w:type="pct"/>
            <w:tcBorders>
              <w:top w:val="single" w:sz="2" w:space="0" w:color="auto"/>
              <w:bottom w:val="single" w:sz="12" w:space="0" w:color="auto"/>
            </w:tcBorders>
            <w:shd w:val="clear" w:color="auto" w:fill="auto"/>
          </w:tcPr>
          <w:p w14:paraId="271D477A" w14:textId="77777777" w:rsidR="006655F1" w:rsidRPr="00B95E8B" w:rsidRDefault="006655F1" w:rsidP="006655F1">
            <w:pPr>
              <w:pStyle w:val="Tabletext"/>
            </w:pPr>
            <w:r w:rsidRPr="00B95E8B">
              <w:t>4</w:t>
            </w:r>
          </w:p>
        </w:tc>
        <w:tc>
          <w:tcPr>
            <w:tcW w:w="2285" w:type="pct"/>
            <w:tcBorders>
              <w:top w:val="single" w:sz="2" w:space="0" w:color="auto"/>
              <w:bottom w:val="single" w:sz="12" w:space="0" w:color="auto"/>
            </w:tcBorders>
            <w:shd w:val="clear" w:color="auto" w:fill="auto"/>
          </w:tcPr>
          <w:p w14:paraId="294BD7FE" w14:textId="77777777" w:rsidR="006655F1" w:rsidRPr="00B95E8B" w:rsidRDefault="006655F1" w:rsidP="006655F1">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DAA0419" w14:textId="77777777" w:rsidR="006655F1" w:rsidRPr="00B95E8B" w:rsidRDefault="006655F1" w:rsidP="006655F1">
            <w:pPr>
              <w:pStyle w:val="Tabletext"/>
            </w:pPr>
            <w:r w:rsidRPr="00B95E8B">
              <w:t>The return:</w:t>
            </w:r>
          </w:p>
          <w:p w14:paraId="5E6C2CF4" w14:textId="77777777" w:rsidR="006655F1" w:rsidRPr="00B95E8B" w:rsidRDefault="006655F1" w:rsidP="006655F1">
            <w:pPr>
              <w:pStyle w:val="Tablea"/>
            </w:pPr>
            <w:r w:rsidRPr="00B95E8B">
              <w:t>(a) must be in the appropriate approved form and include the information required by that form; or</w:t>
            </w:r>
          </w:p>
          <w:p w14:paraId="77056427" w14:textId="77777777" w:rsidR="006655F1" w:rsidRPr="00B95E8B" w:rsidRDefault="006655F1" w:rsidP="006655F1">
            <w:pPr>
              <w:pStyle w:val="Tablea"/>
            </w:pPr>
            <w:r w:rsidRPr="00B95E8B">
              <w:t>(b) must be given electronically using an approved electronic system and include the information required by that system to be included in the return</w:t>
            </w:r>
          </w:p>
        </w:tc>
      </w:tr>
    </w:tbl>
    <w:p w14:paraId="47F8FFEA" w14:textId="77777777" w:rsidR="006655F1" w:rsidRPr="00B95E8B" w:rsidRDefault="006655F1" w:rsidP="006655F1">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67E7D97" w14:textId="77777777" w:rsidR="006655F1" w:rsidRPr="00B95E8B" w:rsidRDefault="006655F1" w:rsidP="006655F1">
      <w:pPr>
        <w:pStyle w:val="SubsectionHead"/>
      </w:pPr>
      <w:r w:rsidRPr="00B95E8B">
        <w:t>Making and keeping records</w:t>
      </w:r>
    </w:p>
    <w:p w14:paraId="2DA4CB92" w14:textId="3125EC1D" w:rsidR="006655F1" w:rsidRPr="00B95E8B" w:rsidRDefault="006655F1" w:rsidP="006655F1">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6</w:t>
      </w:r>
      <w:r w:rsidR="00492EBB" w:rsidRPr="00B95E8B">
        <w:t>8</w:t>
      </w:r>
      <w:r w:rsidR="002A2C22">
        <w:noBreakHyphen/>
      </w:r>
      <w:r w:rsidR="00492EBB"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fresh grapes, dried grapes or grape juice </w:t>
      </w:r>
      <w:r w:rsidR="00753273" w:rsidRPr="00B95E8B">
        <w:t xml:space="preserve">that is </w:t>
      </w:r>
      <w:r w:rsidRPr="00B95E8B">
        <w:t>delivered to a processing establishment in Australia, this table has effect.</w:t>
      </w:r>
    </w:p>
    <w:p w14:paraId="26225EFB" w14:textId="77777777" w:rsidR="006655F1" w:rsidRPr="00B95E8B" w:rsidRDefault="006655F1" w:rsidP="006655F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5F1" w:rsidRPr="00B95E8B" w14:paraId="6A01DCC9" w14:textId="77777777" w:rsidTr="0082472F">
        <w:trPr>
          <w:tblHeader/>
        </w:trPr>
        <w:tc>
          <w:tcPr>
            <w:tcW w:w="5000" w:type="pct"/>
            <w:gridSpan w:val="3"/>
            <w:tcBorders>
              <w:top w:val="single" w:sz="12" w:space="0" w:color="auto"/>
              <w:bottom w:val="single" w:sz="2" w:space="0" w:color="auto"/>
            </w:tcBorders>
            <w:shd w:val="clear" w:color="auto" w:fill="auto"/>
          </w:tcPr>
          <w:p w14:paraId="0FA28CD7" w14:textId="23451E8A" w:rsidR="006655F1" w:rsidRPr="00B95E8B" w:rsidRDefault="006655F1" w:rsidP="006655F1">
            <w:pPr>
              <w:pStyle w:val="TableHeading"/>
            </w:pPr>
            <w:r w:rsidRPr="00B95E8B">
              <w:t>Record</w:t>
            </w:r>
            <w:r w:rsidR="002A2C22">
              <w:noBreakHyphen/>
            </w:r>
            <w:r w:rsidRPr="00B95E8B">
              <w:t>keeping</w:t>
            </w:r>
          </w:p>
        </w:tc>
      </w:tr>
      <w:tr w:rsidR="006655F1" w:rsidRPr="00B95E8B" w14:paraId="6C0347C4" w14:textId="77777777" w:rsidTr="0082472F">
        <w:trPr>
          <w:tblHeader/>
        </w:trPr>
        <w:tc>
          <w:tcPr>
            <w:tcW w:w="429" w:type="pct"/>
            <w:tcBorders>
              <w:top w:val="single" w:sz="2" w:space="0" w:color="auto"/>
              <w:bottom w:val="single" w:sz="12" w:space="0" w:color="auto"/>
            </w:tcBorders>
            <w:shd w:val="clear" w:color="auto" w:fill="auto"/>
          </w:tcPr>
          <w:p w14:paraId="647FEC33" w14:textId="77777777" w:rsidR="006655F1" w:rsidRPr="00B95E8B" w:rsidRDefault="006655F1" w:rsidP="006655F1">
            <w:pPr>
              <w:pStyle w:val="TableHeading"/>
            </w:pPr>
            <w:r w:rsidRPr="00B95E8B">
              <w:t>Item</w:t>
            </w:r>
          </w:p>
        </w:tc>
        <w:tc>
          <w:tcPr>
            <w:tcW w:w="2285" w:type="pct"/>
            <w:tcBorders>
              <w:top w:val="single" w:sz="2" w:space="0" w:color="auto"/>
              <w:bottom w:val="single" w:sz="12" w:space="0" w:color="auto"/>
            </w:tcBorders>
            <w:shd w:val="clear" w:color="auto" w:fill="auto"/>
          </w:tcPr>
          <w:p w14:paraId="1A9550EC" w14:textId="77777777" w:rsidR="006655F1" w:rsidRPr="00B95E8B" w:rsidRDefault="006655F1" w:rsidP="006655F1">
            <w:pPr>
              <w:pStyle w:val="TableHeading"/>
            </w:pPr>
            <w:r w:rsidRPr="00B95E8B">
              <w:t>Matter</w:t>
            </w:r>
          </w:p>
        </w:tc>
        <w:tc>
          <w:tcPr>
            <w:tcW w:w="2286" w:type="pct"/>
            <w:tcBorders>
              <w:top w:val="single" w:sz="2" w:space="0" w:color="auto"/>
              <w:bottom w:val="single" w:sz="12" w:space="0" w:color="auto"/>
            </w:tcBorders>
            <w:shd w:val="clear" w:color="auto" w:fill="auto"/>
          </w:tcPr>
          <w:p w14:paraId="6D4E32E4" w14:textId="77777777" w:rsidR="006655F1" w:rsidRPr="00B95E8B" w:rsidRDefault="006655F1" w:rsidP="006655F1">
            <w:pPr>
              <w:pStyle w:val="TableHeading"/>
            </w:pPr>
            <w:r w:rsidRPr="00B95E8B">
              <w:t>Rule</w:t>
            </w:r>
          </w:p>
        </w:tc>
      </w:tr>
      <w:tr w:rsidR="006655F1" w:rsidRPr="00B95E8B" w14:paraId="6AED145C" w14:textId="77777777" w:rsidTr="0082472F">
        <w:tc>
          <w:tcPr>
            <w:tcW w:w="429" w:type="pct"/>
            <w:tcBorders>
              <w:top w:val="single" w:sz="2" w:space="0" w:color="auto"/>
              <w:bottom w:val="single" w:sz="2" w:space="0" w:color="auto"/>
            </w:tcBorders>
            <w:shd w:val="clear" w:color="auto" w:fill="auto"/>
          </w:tcPr>
          <w:p w14:paraId="54E51C9E" w14:textId="77777777" w:rsidR="006655F1" w:rsidRPr="00B95E8B" w:rsidRDefault="006655F1" w:rsidP="006655F1">
            <w:pPr>
              <w:pStyle w:val="Tabletext"/>
            </w:pPr>
            <w:r w:rsidRPr="00B95E8B">
              <w:t>1</w:t>
            </w:r>
          </w:p>
        </w:tc>
        <w:tc>
          <w:tcPr>
            <w:tcW w:w="2285" w:type="pct"/>
            <w:tcBorders>
              <w:top w:val="single" w:sz="2" w:space="0" w:color="auto"/>
              <w:bottom w:val="single" w:sz="2" w:space="0" w:color="auto"/>
            </w:tcBorders>
            <w:shd w:val="clear" w:color="auto" w:fill="auto"/>
          </w:tcPr>
          <w:p w14:paraId="7487C152" w14:textId="77777777" w:rsidR="006655F1" w:rsidRPr="00B95E8B" w:rsidRDefault="006655F1" w:rsidP="006655F1">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7106486" w14:textId="77777777" w:rsidR="006655F1" w:rsidRPr="00B95E8B" w:rsidRDefault="006655F1" w:rsidP="006655F1">
            <w:pPr>
              <w:pStyle w:val="Tabletext"/>
            </w:pPr>
            <w:r w:rsidRPr="00B95E8B">
              <w:t>The levy payer</w:t>
            </w:r>
          </w:p>
        </w:tc>
      </w:tr>
      <w:tr w:rsidR="006655F1" w:rsidRPr="00B95E8B" w14:paraId="5176E6D3" w14:textId="77777777" w:rsidTr="0082472F">
        <w:tc>
          <w:tcPr>
            <w:tcW w:w="429" w:type="pct"/>
            <w:tcBorders>
              <w:top w:val="single" w:sz="2" w:space="0" w:color="auto"/>
              <w:bottom w:val="single" w:sz="2" w:space="0" w:color="auto"/>
            </w:tcBorders>
            <w:shd w:val="clear" w:color="auto" w:fill="auto"/>
          </w:tcPr>
          <w:p w14:paraId="243309A8" w14:textId="77777777" w:rsidR="006655F1" w:rsidRPr="00B95E8B" w:rsidRDefault="006655F1" w:rsidP="006655F1">
            <w:pPr>
              <w:pStyle w:val="Tabletext"/>
            </w:pPr>
            <w:r w:rsidRPr="00B95E8B">
              <w:t>2</w:t>
            </w:r>
          </w:p>
        </w:tc>
        <w:tc>
          <w:tcPr>
            <w:tcW w:w="2285" w:type="pct"/>
            <w:tcBorders>
              <w:top w:val="single" w:sz="2" w:space="0" w:color="auto"/>
              <w:bottom w:val="single" w:sz="2" w:space="0" w:color="auto"/>
            </w:tcBorders>
            <w:shd w:val="clear" w:color="auto" w:fill="auto"/>
          </w:tcPr>
          <w:p w14:paraId="55062BCD" w14:textId="77777777" w:rsidR="006655F1" w:rsidRPr="00B95E8B" w:rsidRDefault="006655F1" w:rsidP="006655F1">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8CB3308" w14:textId="77777777" w:rsidR="006655F1" w:rsidRPr="00B95E8B" w:rsidRDefault="006655F1" w:rsidP="006655F1">
            <w:pPr>
              <w:pStyle w:val="Tabletext"/>
            </w:pPr>
            <w:r w:rsidRPr="00B95E8B">
              <w:t>The records must:</w:t>
            </w:r>
          </w:p>
          <w:p w14:paraId="5671B8C2" w14:textId="77777777" w:rsidR="006655F1" w:rsidRPr="00B95E8B" w:rsidRDefault="006655F1" w:rsidP="006655F1">
            <w:pPr>
              <w:pStyle w:val="Tablea"/>
            </w:pPr>
            <w:r w:rsidRPr="00B95E8B">
              <w:t>(a) if a collection agent is liable to pay an equivalent amount on behalf of the levy payer—contain details of the transaction involving that agent (including that agent’s contact details); or</w:t>
            </w:r>
          </w:p>
          <w:p w14:paraId="63C9D82B" w14:textId="77777777" w:rsidR="006655F1" w:rsidRPr="00B95E8B" w:rsidRDefault="006655F1" w:rsidP="006655F1">
            <w:pPr>
              <w:pStyle w:val="Tablea"/>
            </w:pPr>
            <w:r w:rsidRPr="00B95E8B">
              <w:t>(b) otherwise—enable the levy payer to substantiate the amount of levy payable and paid by the levy payer in relation to the fresh grapes, dried grapes or grape juice</w:t>
            </w:r>
          </w:p>
        </w:tc>
      </w:tr>
      <w:tr w:rsidR="006655F1" w:rsidRPr="00B95E8B" w14:paraId="5D3B7233" w14:textId="77777777" w:rsidTr="0082472F">
        <w:tc>
          <w:tcPr>
            <w:tcW w:w="429" w:type="pct"/>
            <w:tcBorders>
              <w:top w:val="single" w:sz="2" w:space="0" w:color="auto"/>
              <w:bottom w:val="single" w:sz="12" w:space="0" w:color="auto"/>
            </w:tcBorders>
            <w:shd w:val="clear" w:color="auto" w:fill="auto"/>
          </w:tcPr>
          <w:p w14:paraId="59821A7F" w14:textId="77777777" w:rsidR="006655F1" w:rsidRPr="00B95E8B" w:rsidRDefault="006655F1" w:rsidP="006655F1">
            <w:pPr>
              <w:pStyle w:val="Tabletext"/>
            </w:pPr>
            <w:r w:rsidRPr="00B95E8B">
              <w:t>3</w:t>
            </w:r>
          </w:p>
        </w:tc>
        <w:tc>
          <w:tcPr>
            <w:tcW w:w="2285" w:type="pct"/>
            <w:tcBorders>
              <w:top w:val="single" w:sz="2" w:space="0" w:color="auto"/>
              <w:bottom w:val="single" w:sz="12" w:space="0" w:color="auto"/>
            </w:tcBorders>
            <w:shd w:val="clear" w:color="auto" w:fill="auto"/>
          </w:tcPr>
          <w:p w14:paraId="6F3F5EEA" w14:textId="77777777" w:rsidR="006655F1" w:rsidRPr="00B95E8B" w:rsidRDefault="006655F1" w:rsidP="006655F1">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6D291C9C" w14:textId="77777777" w:rsidR="006655F1" w:rsidRPr="00B95E8B" w:rsidRDefault="006655F1" w:rsidP="006655F1">
            <w:pPr>
              <w:pStyle w:val="Tabletext"/>
            </w:pPr>
            <w:r w:rsidRPr="00B95E8B">
              <w:t>Until the end of the period of 5 years beginning on the day after the end of the financial year in which the levy is imposed</w:t>
            </w:r>
          </w:p>
        </w:tc>
      </w:tr>
    </w:tbl>
    <w:p w14:paraId="4C98ED29" w14:textId="77777777" w:rsidR="006655F1" w:rsidRPr="00B95E8B" w:rsidRDefault="006655F1" w:rsidP="006655F1">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1CF278C" w14:textId="3265137E" w:rsidR="006655F1" w:rsidRPr="00B95E8B" w:rsidRDefault="006655F1" w:rsidP="006655F1">
      <w:pPr>
        <w:pStyle w:val="notetext"/>
      </w:pPr>
      <w:r w:rsidRPr="00B95E8B">
        <w:t>Note 2:</w:t>
      </w:r>
      <w:r w:rsidRPr="00B95E8B">
        <w:tab/>
        <w:t>A person claiming a levy exemption has record</w:t>
      </w:r>
      <w:r w:rsidR="002A2C22">
        <w:noBreakHyphen/>
      </w:r>
      <w:r w:rsidRPr="00B95E8B">
        <w:t xml:space="preserve">keeping obligations, see </w:t>
      </w:r>
      <w:r w:rsidR="00C91FA7" w:rsidRPr="00B95E8B">
        <w:t>clause 6</w:t>
      </w:r>
      <w:r w:rsidR="00D961DB" w:rsidRPr="00B95E8B">
        <w:t>8</w:t>
      </w:r>
      <w:r w:rsidR="002A2C22">
        <w:noBreakHyphen/>
      </w:r>
      <w:r w:rsidR="00D961DB" w:rsidRPr="00B95E8B">
        <w:t>3</w:t>
      </w:r>
      <w:r w:rsidR="00775D34" w:rsidRPr="00B95E8B">
        <w:t xml:space="preserve"> </w:t>
      </w:r>
      <w:r w:rsidR="00B63FAC" w:rsidRPr="00B95E8B">
        <w:t>of this Schedule</w:t>
      </w:r>
      <w:r w:rsidRPr="00B95E8B">
        <w:t>.</w:t>
      </w:r>
    </w:p>
    <w:p w14:paraId="232CDDAF" w14:textId="0640D032" w:rsidR="006655F1" w:rsidRPr="00B95E8B" w:rsidRDefault="00C2454E" w:rsidP="006655F1">
      <w:pPr>
        <w:pStyle w:val="ActHead5"/>
      </w:pPr>
      <w:bookmarkStart w:id="436" w:name="_Toc195792464"/>
      <w:r w:rsidRPr="002A2C22">
        <w:rPr>
          <w:rStyle w:val="CharSectno"/>
        </w:rPr>
        <w:t>68</w:t>
      </w:r>
      <w:r w:rsidR="002A2C22" w:rsidRPr="002A2C22">
        <w:rPr>
          <w:rStyle w:val="CharSectno"/>
        </w:rPr>
        <w:noBreakHyphen/>
      </w:r>
      <w:r w:rsidRPr="002A2C22">
        <w:rPr>
          <w:rStyle w:val="CharSectno"/>
        </w:rPr>
        <w:t>2</w:t>
      </w:r>
      <w:r w:rsidR="006655F1" w:rsidRPr="00B95E8B">
        <w:t xml:space="preserve">  Obligations of collection agents</w:t>
      </w:r>
      <w:bookmarkEnd w:id="436"/>
    </w:p>
    <w:p w14:paraId="0B41426B" w14:textId="77777777" w:rsidR="006655F1" w:rsidRPr="00B95E8B" w:rsidRDefault="006655F1" w:rsidP="006655F1">
      <w:pPr>
        <w:pStyle w:val="subsection"/>
      </w:pPr>
      <w:r w:rsidRPr="00B95E8B">
        <w:tab/>
        <w:t>(1)</w:t>
      </w:r>
      <w:r w:rsidRPr="00B95E8B">
        <w:tab/>
        <w:t>This clause sets out obligations that are imposed on a person if:</w:t>
      </w:r>
    </w:p>
    <w:p w14:paraId="619DAD0E" w14:textId="0C92F4D2" w:rsidR="006655F1" w:rsidRPr="00B95E8B" w:rsidRDefault="006655F1" w:rsidP="006655F1">
      <w:pPr>
        <w:pStyle w:val="paragraph"/>
      </w:pPr>
      <w:r w:rsidRPr="00B95E8B">
        <w:tab/>
        <w:t>(a)</w:t>
      </w:r>
      <w:r w:rsidRPr="00B95E8B">
        <w:tab/>
        <w:t xml:space="preserve">levy is imposed by </w:t>
      </w:r>
      <w:r w:rsidR="00C91FA7" w:rsidRPr="00B95E8B">
        <w:t>clause 6</w:t>
      </w:r>
      <w:r w:rsidR="00D961DB" w:rsidRPr="00B95E8B">
        <w:t>8</w:t>
      </w:r>
      <w:r w:rsidR="002A2C22">
        <w:noBreakHyphen/>
      </w:r>
      <w:r w:rsidR="00D961DB"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fresh grapes, dried grapes or grape juice delivered to a processing establishment in Australia; and</w:t>
      </w:r>
    </w:p>
    <w:p w14:paraId="7904D60A" w14:textId="77777777" w:rsidR="006655F1" w:rsidRPr="00B95E8B" w:rsidRDefault="006655F1" w:rsidP="006655F1">
      <w:pPr>
        <w:pStyle w:val="paragraph"/>
      </w:pPr>
      <w:r w:rsidRPr="00B95E8B">
        <w:tab/>
        <w:t>(b)</w:t>
      </w:r>
      <w:r w:rsidRPr="00B95E8B">
        <w:tab/>
        <w:t>the fresh grapes, dried grapes or grape juice is delivered in a financial year; and</w:t>
      </w:r>
    </w:p>
    <w:p w14:paraId="4994234F" w14:textId="77777777" w:rsidR="006655F1" w:rsidRPr="00B95E8B" w:rsidRDefault="006655F1" w:rsidP="006655F1">
      <w:pPr>
        <w:pStyle w:val="paragraph"/>
      </w:pPr>
      <w:r w:rsidRPr="00B95E8B">
        <w:tab/>
        <w:t>(c)</w:t>
      </w:r>
      <w:r w:rsidRPr="00B95E8B">
        <w:tab/>
        <w:t>the proprietor of the processing establishment is not the levy payer.</w:t>
      </w:r>
    </w:p>
    <w:p w14:paraId="531B7A45" w14:textId="77777777" w:rsidR="006655F1" w:rsidRPr="00B95E8B" w:rsidRDefault="006655F1" w:rsidP="006655F1">
      <w:pPr>
        <w:pStyle w:val="SubsectionHead"/>
      </w:pPr>
      <w:r w:rsidRPr="00B95E8B">
        <w:t>Payment of equivalent amounts</w:t>
      </w:r>
    </w:p>
    <w:p w14:paraId="602E8A79" w14:textId="39C66CF3" w:rsidR="006655F1" w:rsidRPr="00B95E8B" w:rsidRDefault="006655F1" w:rsidP="006655F1">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748322E3" w14:textId="77777777" w:rsidR="006655F1" w:rsidRPr="00B95E8B" w:rsidRDefault="006655F1" w:rsidP="006655F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655F1" w:rsidRPr="00B95E8B" w14:paraId="1FAEAEC3" w14:textId="77777777" w:rsidTr="0082472F">
        <w:trPr>
          <w:tblHeader/>
        </w:trPr>
        <w:tc>
          <w:tcPr>
            <w:tcW w:w="5000" w:type="pct"/>
            <w:gridSpan w:val="3"/>
            <w:tcBorders>
              <w:top w:val="single" w:sz="12" w:space="0" w:color="auto"/>
              <w:bottom w:val="single" w:sz="2" w:space="0" w:color="auto"/>
            </w:tcBorders>
            <w:shd w:val="clear" w:color="auto" w:fill="auto"/>
          </w:tcPr>
          <w:p w14:paraId="65DE63FC" w14:textId="77777777" w:rsidR="006655F1" w:rsidRPr="00B95E8B" w:rsidRDefault="006655F1" w:rsidP="006655F1">
            <w:pPr>
              <w:pStyle w:val="TableHeading"/>
            </w:pPr>
            <w:r w:rsidRPr="00B95E8B">
              <w:t>Payment of equivalent amounts</w:t>
            </w:r>
          </w:p>
        </w:tc>
      </w:tr>
      <w:tr w:rsidR="006655F1" w:rsidRPr="00B95E8B" w14:paraId="5E976A68" w14:textId="77777777" w:rsidTr="0082472F">
        <w:trPr>
          <w:tblHeader/>
        </w:trPr>
        <w:tc>
          <w:tcPr>
            <w:tcW w:w="429" w:type="pct"/>
            <w:tcBorders>
              <w:top w:val="single" w:sz="2" w:space="0" w:color="auto"/>
              <w:bottom w:val="single" w:sz="12" w:space="0" w:color="auto"/>
            </w:tcBorders>
            <w:shd w:val="clear" w:color="auto" w:fill="auto"/>
          </w:tcPr>
          <w:p w14:paraId="0B733E1E" w14:textId="77777777" w:rsidR="006655F1" w:rsidRPr="00B95E8B" w:rsidRDefault="006655F1" w:rsidP="006655F1">
            <w:pPr>
              <w:pStyle w:val="TableHeading"/>
            </w:pPr>
            <w:r w:rsidRPr="00B95E8B">
              <w:t>Item</w:t>
            </w:r>
          </w:p>
        </w:tc>
        <w:tc>
          <w:tcPr>
            <w:tcW w:w="2211" w:type="pct"/>
            <w:tcBorders>
              <w:top w:val="single" w:sz="2" w:space="0" w:color="auto"/>
              <w:bottom w:val="single" w:sz="12" w:space="0" w:color="auto"/>
            </w:tcBorders>
            <w:shd w:val="clear" w:color="auto" w:fill="auto"/>
          </w:tcPr>
          <w:p w14:paraId="5F22BF1E" w14:textId="77777777" w:rsidR="006655F1" w:rsidRPr="00B95E8B" w:rsidRDefault="006655F1" w:rsidP="006655F1">
            <w:pPr>
              <w:pStyle w:val="TableHeading"/>
            </w:pPr>
            <w:r w:rsidRPr="00B95E8B">
              <w:t>Matter</w:t>
            </w:r>
          </w:p>
        </w:tc>
        <w:tc>
          <w:tcPr>
            <w:tcW w:w="2360" w:type="pct"/>
            <w:tcBorders>
              <w:top w:val="single" w:sz="2" w:space="0" w:color="auto"/>
              <w:bottom w:val="single" w:sz="12" w:space="0" w:color="auto"/>
            </w:tcBorders>
            <w:shd w:val="clear" w:color="auto" w:fill="auto"/>
          </w:tcPr>
          <w:p w14:paraId="530AC0E8" w14:textId="77777777" w:rsidR="006655F1" w:rsidRPr="00B95E8B" w:rsidRDefault="006655F1" w:rsidP="006655F1">
            <w:pPr>
              <w:pStyle w:val="TableHeading"/>
            </w:pPr>
            <w:r w:rsidRPr="00B95E8B">
              <w:t>Rule</w:t>
            </w:r>
          </w:p>
        </w:tc>
      </w:tr>
      <w:tr w:rsidR="006655F1" w:rsidRPr="00B95E8B" w14:paraId="3B337765" w14:textId="77777777" w:rsidTr="0082472F">
        <w:tc>
          <w:tcPr>
            <w:tcW w:w="429" w:type="pct"/>
            <w:tcBorders>
              <w:top w:val="single" w:sz="2" w:space="0" w:color="auto"/>
              <w:bottom w:val="single" w:sz="2" w:space="0" w:color="auto"/>
            </w:tcBorders>
            <w:shd w:val="clear" w:color="auto" w:fill="auto"/>
          </w:tcPr>
          <w:p w14:paraId="71DA07B9" w14:textId="77777777" w:rsidR="006655F1" w:rsidRPr="00B95E8B" w:rsidRDefault="006655F1" w:rsidP="006655F1">
            <w:pPr>
              <w:pStyle w:val="Tabletext"/>
            </w:pPr>
            <w:r w:rsidRPr="00B95E8B">
              <w:t>1</w:t>
            </w:r>
          </w:p>
        </w:tc>
        <w:tc>
          <w:tcPr>
            <w:tcW w:w="2211" w:type="pct"/>
            <w:tcBorders>
              <w:top w:val="single" w:sz="2" w:space="0" w:color="auto"/>
              <w:bottom w:val="single" w:sz="2" w:space="0" w:color="auto"/>
            </w:tcBorders>
            <w:shd w:val="clear" w:color="auto" w:fill="auto"/>
          </w:tcPr>
          <w:p w14:paraId="54672C48" w14:textId="77777777" w:rsidR="006655F1" w:rsidRPr="00B95E8B" w:rsidRDefault="006655F1" w:rsidP="006655F1">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fresh grapes, dried grapes or grape juice?</w:t>
            </w:r>
          </w:p>
        </w:tc>
        <w:tc>
          <w:tcPr>
            <w:tcW w:w="2360" w:type="pct"/>
            <w:tcBorders>
              <w:top w:val="single" w:sz="2" w:space="0" w:color="auto"/>
              <w:bottom w:val="single" w:sz="2" w:space="0" w:color="auto"/>
            </w:tcBorders>
            <w:shd w:val="clear" w:color="auto" w:fill="auto"/>
          </w:tcPr>
          <w:p w14:paraId="151AAB8A" w14:textId="77777777" w:rsidR="006655F1" w:rsidRPr="00B95E8B" w:rsidRDefault="006655F1" w:rsidP="006655F1">
            <w:pPr>
              <w:pStyle w:val="Tabletext"/>
            </w:pPr>
            <w:r w:rsidRPr="00B95E8B">
              <w:t>The proprietor of the processing establishment</w:t>
            </w:r>
          </w:p>
        </w:tc>
      </w:tr>
      <w:tr w:rsidR="006655F1" w:rsidRPr="00B95E8B" w14:paraId="005797AD" w14:textId="77777777" w:rsidTr="0082472F">
        <w:tc>
          <w:tcPr>
            <w:tcW w:w="429" w:type="pct"/>
            <w:tcBorders>
              <w:top w:val="single" w:sz="2" w:space="0" w:color="auto"/>
              <w:bottom w:val="single" w:sz="2" w:space="0" w:color="auto"/>
            </w:tcBorders>
            <w:shd w:val="clear" w:color="auto" w:fill="auto"/>
          </w:tcPr>
          <w:p w14:paraId="40782240" w14:textId="77777777" w:rsidR="006655F1" w:rsidRPr="00B95E8B" w:rsidRDefault="006655F1" w:rsidP="006655F1">
            <w:pPr>
              <w:pStyle w:val="Tabletext"/>
            </w:pPr>
            <w:r w:rsidRPr="00B95E8B">
              <w:t>2</w:t>
            </w:r>
          </w:p>
        </w:tc>
        <w:tc>
          <w:tcPr>
            <w:tcW w:w="2211" w:type="pct"/>
            <w:tcBorders>
              <w:top w:val="single" w:sz="2" w:space="0" w:color="auto"/>
              <w:bottom w:val="single" w:sz="2" w:space="0" w:color="auto"/>
            </w:tcBorders>
            <w:shd w:val="clear" w:color="auto" w:fill="auto"/>
          </w:tcPr>
          <w:p w14:paraId="5BC6D2CE" w14:textId="77777777" w:rsidR="006655F1" w:rsidRPr="00B95E8B" w:rsidRDefault="006655F1" w:rsidP="006655F1">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59215B4" w14:textId="77777777" w:rsidR="006655F1" w:rsidRPr="00B95E8B" w:rsidRDefault="006655F1" w:rsidP="006655F1">
            <w:pPr>
              <w:pStyle w:val="Tabletext"/>
            </w:pPr>
            <w:r w:rsidRPr="00B95E8B">
              <w:t xml:space="preserve">On </w:t>
            </w:r>
            <w:r w:rsidR="006B2A9D" w:rsidRPr="00B95E8B">
              <w:t>30 September</w:t>
            </w:r>
            <w:r w:rsidRPr="00B95E8B">
              <w:t xml:space="preserve"> in the next financial year</w:t>
            </w:r>
          </w:p>
        </w:tc>
      </w:tr>
      <w:tr w:rsidR="006655F1" w:rsidRPr="00B95E8B" w14:paraId="05B3C493" w14:textId="77777777" w:rsidTr="0082472F">
        <w:tc>
          <w:tcPr>
            <w:tcW w:w="429" w:type="pct"/>
            <w:tcBorders>
              <w:top w:val="single" w:sz="2" w:space="0" w:color="auto"/>
              <w:bottom w:val="single" w:sz="12" w:space="0" w:color="auto"/>
            </w:tcBorders>
            <w:shd w:val="clear" w:color="auto" w:fill="auto"/>
          </w:tcPr>
          <w:p w14:paraId="3B626FEF" w14:textId="77777777" w:rsidR="006655F1" w:rsidRPr="00B95E8B" w:rsidRDefault="006655F1" w:rsidP="006655F1">
            <w:pPr>
              <w:pStyle w:val="Tabletext"/>
            </w:pPr>
            <w:r w:rsidRPr="00B95E8B">
              <w:t>3</w:t>
            </w:r>
          </w:p>
        </w:tc>
        <w:tc>
          <w:tcPr>
            <w:tcW w:w="2211" w:type="pct"/>
            <w:tcBorders>
              <w:top w:val="single" w:sz="2" w:space="0" w:color="auto"/>
              <w:bottom w:val="single" w:sz="12" w:space="0" w:color="auto"/>
            </w:tcBorders>
            <w:shd w:val="clear" w:color="auto" w:fill="auto"/>
          </w:tcPr>
          <w:p w14:paraId="4A6D047C" w14:textId="77777777" w:rsidR="006655F1" w:rsidRPr="00B95E8B" w:rsidRDefault="006655F1" w:rsidP="006655F1">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5351D70C" w14:textId="77777777" w:rsidR="006655F1" w:rsidRPr="00B95E8B" w:rsidRDefault="006655F1" w:rsidP="006655F1">
            <w:pPr>
              <w:pStyle w:val="Tabletext"/>
            </w:pPr>
            <w:r w:rsidRPr="00B95E8B">
              <w:t>The Commonwealth</w:t>
            </w:r>
          </w:p>
        </w:tc>
      </w:tr>
    </w:tbl>
    <w:p w14:paraId="5C88ED61" w14:textId="3C507CA8" w:rsidR="006655F1" w:rsidRPr="00B95E8B" w:rsidRDefault="006655F1" w:rsidP="006655F1">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0C078200" w14:textId="77777777" w:rsidR="006655F1" w:rsidRPr="00B95E8B" w:rsidRDefault="006655F1" w:rsidP="006655F1">
      <w:pPr>
        <w:pStyle w:val="SubsectionHead"/>
      </w:pPr>
      <w:r w:rsidRPr="00B95E8B">
        <w:t>Giving annual returns</w:t>
      </w:r>
    </w:p>
    <w:p w14:paraId="1712F2B9" w14:textId="77777777" w:rsidR="006655F1" w:rsidRPr="00B95E8B" w:rsidRDefault="006655F1" w:rsidP="006655F1">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4CF669F0" w14:textId="77777777" w:rsidR="006655F1" w:rsidRPr="00B95E8B" w:rsidRDefault="006655F1" w:rsidP="006655F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5F1" w:rsidRPr="00B95E8B" w14:paraId="6D7F1D2D" w14:textId="77777777" w:rsidTr="0082472F">
        <w:trPr>
          <w:tblHeader/>
        </w:trPr>
        <w:tc>
          <w:tcPr>
            <w:tcW w:w="5000" w:type="pct"/>
            <w:gridSpan w:val="3"/>
            <w:tcBorders>
              <w:top w:val="single" w:sz="12" w:space="0" w:color="auto"/>
              <w:bottom w:val="single" w:sz="2" w:space="0" w:color="auto"/>
            </w:tcBorders>
            <w:shd w:val="clear" w:color="auto" w:fill="auto"/>
          </w:tcPr>
          <w:p w14:paraId="244B0803" w14:textId="77777777" w:rsidR="006655F1" w:rsidRPr="00B95E8B" w:rsidRDefault="006655F1" w:rsidP="006655F1">
            <w:pPr>
              <w:pStyle w:val="TableHeading"/>
            </w:pPr>
            <w:r w:rsidRPr="00B95E8B">
              <w:t>Annual returns</w:t>
            </w:r>
          </w:p>
        </w:tc>
      </w:tr>
      <w:tr w:rsidR="006655F1" w:rsidRPr="00B95E8B" w14:paraId="515600EC" w14:textId="77777777" w:rsidTr="0082472F">
        <w:trPr>
          <w:tblHeader/>
        </w:trPr>
        <w:tc>
          <w:tcPr>
            <w:tcW w:w="429" w:type="pct"/>
            <w:tcBorders>
              <w:top w:val="single" w:sz="2" w:space="0" w:color="auto"/>
              <w:bottom w:val="single" w:sz="12" w:space="0" w:color="auto"/>
            </w:tcBorders>
            <w:shd w:val="clear" w:color="auto" w:fill="auto"/>
          </w:tcPr>
          <w:p w14:paraId="408F2921" w14:textId="77777777" w:rsidR="006655F1" w:rsidRPr="00B95E8B" w:rsidRDefault="006655F1" w:rsidP="006655F1">
            <w:pPr>
              <w:pStyle w:val="TableHeading"/>
            </w:pPr>
            <w:r w:rsidRPr="00B95E8B">
              <w:t>Item</w:t>
            </w:r>
          </w:p>
        </w:tc>
        <w:tc>
          <w:tcPr>
            <w:tcW w:w="2285" w:type="pct"/>
            <w:tcBorders>
              <w:top w:val="single" w:sz="2" w:space="0" w:color="auto"/>
              <w:bottom w:val="single" w:sz="12" w:space="0" w:color="auto"/>
            </w:tcBorders>
            <w:shd w:val="clear" w:color="auto" w:fill="auto"/>
          </w:tcPr>
          <w:p w14:paraId="4F29B27A" w14:textId="77777777" w:rsidR="006655F1" w:rsidRPr="00B95E8B" w:rsidRDefault="006655F1" w:rsidP="006655F1">
            <w:pPr>
              <w:pStyle w:val="TableHeading"/>
            </w:pPr>
            <w:r w:rsidRPr="00B95E8B">
              <w:t>Matter</w:t>
            </w:r>
          </w:p>
        </w:tc>
        <w:tc>
          <w:tcPr>
            <w:tcW w:w="2286" w:type="pct"/>
            <w:tcBorders>
              <w:top w:val="single" w:sz="2" w:space="0" w:color="auto"/>
              <w:bottom w:val="single" w:sz="12" w:space="0" w:color="auto"/>
            </w:tcBorders>
            <w:shd w:val="clear" w:color="auto" w:fill="auto"/>
          </w:tcPr>
          <w:p w14:paraId="0DB0C3D8" w14:textId="77777777" w:rsidR="006655F1" w:rsidRPr="00B95E8B" w:rsidRDefault="006655F1" w:rsidP="006655F1">
            <w:pPr>
              <w:pStyle w:val="TableHeading"/>
            </w:pPr>
            <w:r w:rsidRPr="00B95E8B">
              <w:t>Rule</w:t>
            </w:r>
          </w:p>
        </w:tc>
      </w:tr>
      <w:tr w:rsidR="006655F1" w:rsidRPr="00B95E8B" w14:paraId="2880F04B" w14:textId="77777777" w:rsidTr="0082472F">
        <w:tc>
          <w:tcPr>
            <w:tcW w:w="429" w:type="pct"/>
            <w:tcBorders>
              <w:top w:val="single" w:sz="2" w:space="0" w:color="auto"/>
              <w:bottom w:val="single" w:sz="2" w:space="0" w:color="auto"/>
            </w:tcBorders>
            <w:shd w:val="clear" w:color="auto" w:fill="auto"/>
          </w:tcPr>
          <w:p w14:paraId="6B6E3433" w14:textId="77777777" w:rsidR="006655F1" w:rsidRPr="00B95E8B" w:rsidRDefault="006655F1" w:rsidP="006655F1">
            <w:pPr>
              <w:pStyle w:val="Tabletext"/>
            </w:pPr>
            <w:r w:rsidRPr="00B95E8B">
              <w:t>1</w:t>
            </w:r>
          </w:p>
        </w:tc>
        <w:tc>
          <w:tcPr>
            <w:tcW w:w="2285" w:type="pct"/>
            <w:tcBorders>
              <w:top w:val="single" w:sz="2" w:space="0" w:color="auto"/>
              <w:bottom w:val="single" w:sz="2" w:space="0" w:color="auto"/>
            </w:tcBorders>
            <w:shd w:val="clear" w:color="auto" w:fill="auto"/>
          </w:tcPr>
          <w:p w14:paraId="7DD579E4" w14:textId="77777777" w:rsidR="006655F1" w:rsidRPr="00B95E8B" w:rsidRDefault="006655F1" w:rsidP="006655F1">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01B2194B" w14:textId="77777777" w:rsidR="006655F1" w:rsidRPr="00B95E8B" w:rsidRDefault="006655F1" w:rsidP="006655F1">
            <w:pPr>
              <w:pStyle w:val="Tabletext"/>
            </w:pPr>
            <w:r w:rsidRPr="00B95E8B">
              <w:t>The proprietor of the processing establishment</w:t>
            </w:r>
          </w:p>
        </w:tc>
      </w:tr>
      <w:tr w:rsidR="006655F1" w:rsidRPr="00B95E8B" w14:paraId="5D5D8A60" w14:textId="77777777" w:rsidTr="0082472F">
        <w:tc>
          <w:tcPr>
            <w:tcW w:w="429" w:type="pct"/>
            <w:tcBorders>
              <w:top w:val="single" w:sz="2" w:space="0" w:color="auto"/>
              <w:bottom w:val="single" w:sz="2" w:space="0" w:color="auto"/>
            </w:tcBorders>
            <w:shd w:val="clear" w:color="auto" w:fill="auto"/>
          </w:tcPr>
          <w:p w14:paraId="758F40DE" w14:textId="77777777" w:rsidR="006655F1" w:rsidRPr="00B95E8B" w:rsidRDefault="006655F1" w:rsidP="006655F1">
            <w:pPr>
              <w:pStyle w:val="Tabletext"/>
            </w:pPr>
            <w:r w:rsidRPr="00B95E8B">
              <w:t>2</w:t>
            </w:r>
          </w:p>
        </w:tc>
        <w:tc>
          <w:tcPr>
            <w:tcW w:w="2285" w:type="pct"/>
            <w:tcBorders>
              <w:top w:val="single" w:sz="2" w:space="0" w:color="auto"/>
              <w:bottom w:val="single" w:sz="2" w:space="0" w:color="auto"/>
            </w:tcBorders>
            <w:shd w:val="clear" w:color="auto" w:fill="auto"/>
          </w:tcPr>
          <w:p w14:paraId="13B86A67" w14:textId="77777777" w:rsidR="006655F1" w:rsidRPr="00B95E8B" w:rsidRDefault="006655F1" w:rsidP="006655F1">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4D6BEAC" w14:textId="77777777" w:rsidR="006655F1" w:rsidRPr="00B95E8B" w:rsidRDefault="006655F1" w:rsidP="006655F1">
            <w:pPr>
              <w:pStyle w:val="Tabletext"/>
            </w:pPr>
            <w:r w:rsidRPr="00B95E8B">
              <w:t xml:space="preserve">Before the end of </w:t>
            </w:r>
            <w:r w:rsidR="006B2A9D" w:rsidRPr="00B95E8B">
              <w:t>September</w:t>
            </w:r>
            <w:r w:rsidRPr="00B95E8B">
              <w:t xml:space="preserve"> in the next financial year</w:t>
            </w:r>
          </w:p>
        </w:tc>
      </w:tr>
      <w:tr w:rsidR="006655F1" w:rsidRPr="00B95E8B" w14:paraId="1B3AB0D4" w14:textId="77777777" w:rsidTr="0082472F">
        <w:tc>
          <w:tcPr>
            <w:tcW w:w="429" w:type="pct"/>
            <w:tcBorders>
              <w:top w:val="single" w:sz="2" w:space="0" w:color="auto"/>
              <w:bottom w:val="single" w:sz="2" w:space="0" w:color="auto"/>
            </w:tcBorders>
            <w:shd w:val="clear" w:color="auto" w:fill="auto"/>
          </w:tcPr>
          <w:p w14:paraId="68926010" w14:textId="77777777" w:rsidR="006655F1" w:rsidRPr="00B95E8B" w:rsidRDefault="006655F1" w:rsidP="006655F1">
            <w:pPr>
              <w:pStyle w:val="Tabletext"/>
            </w:pPr>
            <w:r w:rsidRPr="00B95E8B">
              <w:t>3</w:t>
            </w:r>
          </w:p>
        </w:tc>
        <w:tc>
          <w:tcPr>
            <w:tcW w:w="2285" w:type="pct"/>
            <w:tcBorders>
              <w:top w:val="single" w:sz="2" w:space="0" w:color="auto"/>
              <w:bottom w:val="single" w:sz="2" w:space="0" w:color="auto"/>
            </w:tcBorders>
            <w:shd w:val="clear" w:color="auto" w:fill="auto"/>
          </w:tcPr>
          <w:p w14:paraId="527C21D3" w14:textId="77777777" w:rsidR="006655F1" w:rsidRPr="00B95E8B" w:rsidRDefault="006655F1" w:rsidP="006655F1">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F2A7796" w14:textId="77777777" w:rsidR="006655F1" w:rsidRPr="00B95E8B" w:rsidRDefault="006655F1" w:rsidP="006655F1">
            <w:pPr>
              <w:pStyle w:val="Tabletext"/>
            </w:pPr>
            <w:r w:rsidRPr="00B95E8B">
              <w:t>The Secretary</w:t>
            </w:r>
          </w:p>
        </w:tc>
      </w:tr>
      <w:tr w:rsidR="006655F1" w:rsidRPr="00B95E8B" w14:paraId="16312268" w14:textId="77777777" w:rsidTr="0082472F">
        <w:tc>
          <w:tcPr>
            <w:tcW w:w="429" w:type="pct"/>
            <w:tcBorders>
              <w:top w:val="single" w:sz="2" w:space="0" w:color="auto"/>
              <w:bottom w:val="single" w:sz="12" w:space="0" w:color="auto"/>
            </w:tcBorders>
            <w:shd w:val="clear" w:color="auto" w:fill="auto"/>
          </w:tcPr>
          <w:p w14:paraId="359E67E5" w14:textId="77777777" w:rsidR="006655F1" w:rsidRPr="00B95E8B" w:rsidRDefault="006655F1" w:rsidP="006655F1">
            <w:pPr>
              <w:pStyle w:val="Tabletext"/>
            </w:pPr>
            <w:r w:rsidRPr="00B95E8B">
              <w:t>4</w:t>
            </w:r>
          </w:p>
        </w:tc>
        <w:tc>
          <w:tcPr>
            <w:tcW w:w="2285" w:type="pct"/>
            <w:tcBorders>
              <w:top w:val="single" w:sz="2" w:space="0" w:color="auto"/>
              <w:bottom w:val="single" w:sz="12" w:space="0" w:color="auto"/>
            </w:tcBorders>
            <w:shd w:val="clear" w:color="auto" w:fill="auto"/>
          </w:tcPr>
          <w:p w14:paraId="19047C7C" w14:textId="77777777" w:rsidR="006655F1" w:rsidRPr="00B95E8B" w:rsidRDefault="006655F1" w:rsidP="006655F1">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5C284EAD" w14:textId="77777777" w:rsidR="006655F1" w:rsidRPr="00B95E8B" w:rsidRDefault="006655F1" w:rsidP="006655F1">
            <w:pPr>
              <w:pStyle w:val="Tabletext"/>
            </w:pPr>
            <w:r w:rsidRPr="00B95E8B">
              <w:t>The return:</w:t>
            </w:r>
          </w:p>
          <w:p w14:paraId="115F3471" w14:textId="77777777" w:rsidR="006655F1" w:rsidRPr="00B95E8B" w:rsidRDefault="006655F1" w:rsidP="006655F1">
            <w:pPr>
              <w:pStyle w:val="Tablea"/>
            </w:pPr>
            <w:r w:rsidRPr="00B95E8B">
              <w:t>(a) must be in the appropriate approved form and include the information required by that form; or</w:t>
            </w:r>
          </w:p>
          <w:p w14:paraId="0C6B949E" w14:textId="77777777" w:rsidR="006655F1" w:rsidRPr="00B95E8B" w:rsidRDefault="006655F1" w:rsidP="006655F1">
            <w:pPr>
              <w:pStyle w:val="Tablea"/>
            </w:pPr>
            <w:r w:rsidRPr="00B95E8B">
              <w:t>(b) must be given electronically using an approved electronic system and include the information required by that system to be included in the return</w:t>
            </w:r>
          </w:p>
        </w:tc>
      </w:tr>
    </w:tbl>
    <w:p w14:paraId="76019B50" w14:textId="77777777" w:rsidR="006655F1" w:rsidRPr="00B95E8B" w:rsidRDefault="006655F1" w:rsidP="006655F1">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6B03A5C" w14:textId="77777777" w:rsidR="006655F1" w:rsidRPr="00B95E8B" w:rsidRDefault="006655F1" w:rsidP="006655F1">
      <w:pPr>
        <w:pStyle w:val="SubsectionHead"/>
      </w:pPr>
      <w:r w:rsidRPr="00B95E8B">
        <w:t>Making and keeping records</w:t>
      </w:r>
    </w:p>
    <w:p w14:paraId="21BB9D49" w14:textId="77777777" w:rsidR="006655F1" w:rsidRPr="00B95E8B" w:rsidRDefault="006655F1" w:rsidP="006655F1">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358DC666" w14:textId="77777777" w:rsidR="006655F1" w:rsidRPr="00B95E8B" w:rsidRDefault="006655F1" w:rsidP="006655F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5F1" w:rsidRPr="00B95E8B" w14:paraId="0F48DD07" w14:textId="77777777" w:rsidTr="0082472F">
        <w:trPr>
          <w:tblHeader/>
        </w:trPr>
        <w:tc>
          <w:tcPr>
            <w:tcW w:w="5000" w:type="pct"/>
            <w:gridSpan w:val="3"/>
            <w:tcBorders>
              <w:top w:val="single" w:sz="12" w:space="0" w:color="auto"/>
              <w:bottom w:val="single" w:sz="2" w:space="0" w:color="auto"/>
            </w:tcBorders>
            <w:shd w:val="clear" w:color="auto" w:fill="auto"/>
          </w:tcPr>
          <w:p w14:paraId="1B00F878" w14:textId="733CD6F1" w:rsidR="006655F1" w:rsidRPr="00B95E8B" w:rsidRDefault="006655F1" w:rsidP="006655F1">
            <w:pPr>
              <w:pStyle w:val="TableHeading"/>
            </w:pPr>
            <w:r w:rsidRPr="00B95E8B">
              <w:t>Record</w:t>
            </w:r>
            <w:r w:rsidR="002A2C22">
              <w:noBreakHyphen/>
            </w:r>
            <w:r w:rsidRPr="00B95E8B">
              <w:t>keeping</w:t>
            </w:r>
          </w:p>
        </w:tc>
      </w:tr>
      <w:tr w:rsidR="006655F1" w:rsidRPr="00B95E8B" w14:paraId="14335141" w14:textId="77777777" w:rsidTr="0082472F">
        <w:trPr>
          <w:tblHeader/>
        </w:trPr>
        <w:tc>
          <w:tcPr>
            <w:tcW w:w="429" w:type="pct"/>
            <w:tcBorders>
              <w:top w:val="single" w:sz="2" w:space="0" w:color="auto"/>
              <w:bottom w:val="single" w:sz="12" w:space="0" w:color="auto"/>
            </w:tcBorders>
            <w:shd w:val="clear" w:color="auto" w:fill="auto"/>
          </w:tcPr>
          <w:p w14:paraId="79540951" w14:textId="77777777" w:rsidR="006655F1" w:rsidRPr="00B95E8B" w:rsidRDefault="006655F1" w:rsidP="006655F1">
            <w:pPr>
              <w:pStyle w:val="TableHeading"/>
            </w:pPr>
            <w:r w:rsidRPr="00B95E8B">
              <w:t>Item</w:t>
            </w:r>
          </w:p>
        </w:tc>
        <w:tc>
          <w:tcPr>
            <w:tcW w:w="2285" w:type="pct"/>
            <w:tcBorders>
              <w:top w:val="single" w:sz="2" w:space="0" w:color="auto"/>
              <w:bottom w:val="single" w:sz="12" w:space="0" w:color="auto"/>
            </w:tcBorders>
            <w:shd w:val="clear" w:color="auto" w:fill="auto"/>
          </w:tcPr>
          <w:p w14:paraId="27F655F9" w14:textId="77777777" w:rsidR="006655F1" w:rsidRPr="00B95E8B" w:rsidRDefault="006655F1" w:rsidP="006655F1">
            <w:pPr>
              <w:pStyle w:val="TableHeading"/>
            </w:pPr>
            <w:r w:rsidRPr="00B95E8B">
              <w:t>Matter</w:t>
            </w:r>
          </w:p>
        </w:tc>
        <w:tc>
          <w:tcPr>
            <w:tcW w:w="2286" w:type="pct"/>
            <w:tcBorders>
              <w:top w:val="single" w:sz="2" w:space="0" w:color="auto"/>
              <w:bottom w:val="single" w:sz="12" w:space="0" w:color="auto"/>
            </w:tcBorders>
            <w:shd w:val="clear" w:color="auto" w:fill="auto"/>
          </w:tcPr>
          <w:p w14:paraId="304CFA83" w14:textId="77777777" w:rsidR="006655F1" w:rsidRPr="00B95E8B" w:rsidRDefault="006655F1" w:rsidP="006655F1">
            <w:pPr>
              <w:pStyle w:val="TableHeading"/>
            </w:pPr>
            <w:r w:rsidRPr="00B95E8B">
              <w:t>Rule</w:t>
            </w:r>
          </w:p>
        </w:tc>
      </w:tr>
      <w:tr w:rsidR="006655F1" w:rsidRPr="00B95E8B" w14:paraId="38DDA004" w14:textId="77777777" w:rsidTr="0082472F">
        <w:tc>
          <w:tcPr>
            <w:tcW w:w="429" w:type="pct"/>
            <w:tcBorders>
              <w:top w:val="single" w:sz="2" w:space="0" w:color="auto"/>
              <w:bottom w:val="single" w:sz="2" w:space="0" w:color="auto"/>
            </w:tcBorders>
            <w:shd w:val="clear" w:color="auto" w:fill="auto"/>
          </w:tcPr>
          <w:p w14:paraId="0FC0E00A" w14:textId="77777777" w:rsidR="006655F1" w:rsidRPr="00B95E8B" w:rsidRDefault="006655F1" w:rsidP="006655F1">
            <w:pPr>
              <w:pStyle w:val="Tabletext"/>
            </w:pPr>
            <w:r w:rsidRPr="00B95E8B">
              <w:t>1</w:t>
            </w:r>
          </w:p>
        </w:tc>
        <w:tc>
          <w:tcPr>
            <w:tcW w:w="2285" w:type="pct"/>
            <w:tcBorders>
              <w:top w:val="single" w:sz="2" w:space="0" w:color="auto"/>
              <w:bottom w:val="single" w:sz="2" w:space="0" w:color="auto"/>
            </w:tcBorders>
            <w:shd w:val="clear" w:color="auto" w:fill="auto"/>
          </w:tcPr>
          <w:p w14:paraId="755FA6A9" w14:textId="77777777" w:rsidR="006655F1" w:rsidRPr="00B95E8B" w:rsidRDefault="006655F1" w:rsidP="006655F1">
            <w:pPr>
              <w:pStyle w:val="Tabletext"/>
            </w:pPr>
            <w:r w:rsidRPr="00B95E8B">
              <w:t>Who must make and keep records?</w:t>
            </w:r>
          </w:p>
          <w:p w14:paraId="7189A916" w14:textId="77777777" w:rsidR="006655F1" w:rsidRPr="00B95E8B" w:rsidRDefault="006655F1" w:rsidP="006655F1">
            <w:pPr>
              <w:pStyle w:val="Tablea"/>
            </w:pPr>
          </w:p>
        </w:tc>
        <w:tc>
          <w:tcPr>
            <w:tcW w:w="2286" w:type="pct"/>
            <w:tcBorders>
              <w:top w:val="single" w:sz="2" w:space="0" w:color="auto"/>
              <w:bottom w:val="single" w:sz="2" w:space="0" w:color="auto"/>
            </w:tcBorders>
            <w:shd w:val="clear" w:color="auto" w:fill="auto"/>
          </w:tcPr>
          <w:p w14:paraId="4928AF65" w14:textId="77777777" w:rsidR="006655F1" w:rsidRPr="00B95E8B" w:rsidRDefault="006655F1" w:rsidP="006655F1">
            <w:pPr>
              <w:pStyle w:val="Tabletext"/>
            </w:pPr>
            <w:r w:rsidRPr="00B95E8B">
              <w:t>The proprietor of the processing establishment</w:t>
            </w:r>
          </w:p>
        </w:tc>
      </w:tr>
      <w:tr w:rsidR="006655F1" w:rsidRPr="00B95E8B" w14:paraId="592F49E8" w14:textId="77777777" w:rsidTr="0082472F">
        <w:tc>
          <w:tcPr>
            <w:tcW w:w="429" w:type="pct"/>
            <w:tcBorders>
              <w:top w:val="single" w:sz="2" w:space="0" w:color="auto"/>
              <w:bottom w:val="single" w:sz="2" w:space="0" w:color="auto"/>
            </w:tcBorders>
            <w:shd w:val="clear" w:color="auto" w:fill="auto"/>
          </w:tcPr>
          <w:p w14:paraId="295089A1" w14:textId="77777777" w:rsidR="006655F1" w:rsidRPr="00B95E8B" w:rsidRDefault="006655F1" w:rsidP="006655F1">
            <w:pPr>
              <w:pStyle w:val="Tabletext"/>
            </w:pPr>
            <w:r w:rsidRPr="00B95E8B">
              <w:t>2</w:t>
            </w:r>
          </w:p>
        </w:tc>
        <w:tc>
          <w:tcPr>
            <w:tcW w:w="2285" w:type="pct"/>
            <w:tcBorders>
              <w:top w:val="single" w:sz="2" w:space="0" w:color="auto"/>
              <w:bottom w:val="single" w:sz="2" w:space="0" w:color="auto"/>
            </w:tcBorders>
            <w:shd w:val="clear" w:color="auto" w:fill="auto"/>
          </w:tcPr>
          <w:p w14:paraId="11BCA69B" w14:textId="77777777" w:rsidR="006655F1" w:rsidRPr="00B95E8B" w:rsidRDefault="006655F1" w:rsidP="006655F1">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D5035DE" w14:textId="77777777" w:rsidR="006655F1" w:rsidRPr="00B95E8B" w:rsidRDefault="006655F1" w:rsidP="006655F1">
            <w:pPr>
              <w:pStyle w:val="Tabletext"/>
            </w:pPr>
            <w:r w:rsidRPr="00B95E8B">
              <w:t>The records must enable the proprietor to substantiate the equivalent amount payable and paid by the proprietor in relation to the fresh grapes, dried grapes or grape juice</w:t>
            </w:r>
          </w:p>
        </w:tc>
      </w:tr>
      <w:tr w:rsidR="006655F1" w:rsidRPr="00B95E8B" w14:paraId="709A447A" w14:textId="77777777" w:rsidTr="0082472F">
        <w:tc>
          <w:tcPr>
            <w:tcW w:w="429" w:type="pct"/>
            <w:tcBorders>
              <w:top w:val="single" w:sz="2" w:space="0" w:color="auto"/>
              <w:bottom w:val="single" w:sz="12" w:space="0" w:color="auto"/>
            </w:tcBorders>
            <w:shd w:val="clear" w:color="auto" w:fill="auto"/>
          </w:tcPr>
          <w:p w14:paraId="06333555" w14:textId="77777777" w:rsidR="006655F1" w:rsidRPr="00B95E8B" w:rsidRDefault="006655F1" w:rsidP="006655F1">
            <w:pPr>
              <w:pStyle w:val="Tabletext"/>
            </w:pPr>
            <w:r w:rsidRPr="00B95E8B">
              <w:t>3</w:t>
            </w:r>
          </w:p>
        </w:tc>
        <w:tc>
          <w:tcPr>
            <w:tcW w:w="2285" w:type="pct"/>
            <w:tcBorders>
              <w:top w:val="single" w:sz="2" w:space="0" w:color="auto"/>
              <w:bottom w:val="single" w:sz="12" w:space="0" w:color="auto"/>
            </w:tcBorders>
            <w:shd w:val="clear" w:color="auto" w:fill="auto"/>
          </w:tcPr>
          <w:p w14:paraId="7591AE81" w14:textId="77777777" w:rsidR="006655F1" w:rsidRPr="00B95E8B" w:rsidRDefault="006655F1" w:rsidP="006655F1">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70E086A4" w14:textId="77777777" w:rsidR="006655F1" w:rsidRPr="00B95E8B" w:rsidRDefault="006655F1" w:rsidP="006655F1">
            <w:pPr>
              <w:pStyle w:val="Tabletext"/>
            </w:pPr>
            <w:r w:rsidRPr="00B95E8B">
              <w:t xml:space="preserve">Until the end of the period of 5 years beginning on the day after the end of the financial year in which the fresh grapes, dried grapes or grape juice </w:t>
            </w:r>
            <w:r w:rsidR="00E301BE" w:rsidRPr="00B95E8B">
              <w:t>is</w:t>
            </w:r>
            <w:r w:rsidRPr="00B95E8B">
              <w:t xml:space="preserve"> delivered</w:t>
            </w:r>
          </w:p>
        </w:tc>
      </w:tr>
    </w:tbl>
    <w:p w14:paraId="6941E2BF" w14:textId="77777777" w:rsidR="006655F1" w:rsidRPr="00B95E8B" w:rsidRDefault="006655F1" w:rsidP="006655F1">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FA49EEB" w14:textId="50C17E85" w:rsidR="006655F1" w:rsidRPr="00B95E8B" w:rsidRDefault="00C2454E" w:rsidP="006655F1">
      <w:pPr>
        <w:pStyle w:val="ActHead5"/>
      </w:pPr>
      <w:bookmarkStart w:id="437" w:name="_Toc195792465"/>
      <w:r w:rsidRPr="002A2C22">
        <w:rPr>
          <w:rStyle w:val="CharSectno"/>
        </w:rPr>
        <w:t>68</w:t>
      </w:r>
      <w:r w:rsidR="002A2C22" w:rsidRPr="002A2C22">
        <w:rPr>
          <w:rStyle w:val="CharSectno"/>
        </w:rPr>
        <w:noBreakHyphen/>
      </w:r>
      <w:r w:rsidRPr="002A2C22">
        <w:rPr>
          <w:rStyle w:val="CharSectno"/>
        </w:rPr>
        <w:t>3</w:t>
      </w:r>
      <w:r w:rsidR="006655F1" w:rsidRPr="00B95E8B">
        <w:t xml:space="preserve">  Obligations of persons claiming levy exemption</w:t>
      </w:r>
      <w:bookmarkEnd w:id="437"/>
    </w:p>
    <w:p w14:paraId="09715592" w14:textId="77777777" w:rsidR="006655F1" w:rsidRPr="00B95E8B" w:rsidRDefault="006655F1" w:rsidP="006655F1">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5BEC7E5B" w14:textId="77777777" w:rsidR="006655F1" w:rsidRPr="00B95E8B" w:rsidRDefault="006655F1" w:rsidP="006655F1">
      <w:pPr>
        <w:pStyle w:val="paragraph"/>
      </w:pPr>
      <w:r w:rsidRPr="00B95E8B">
        <w:tab/>
        <w:t>(a)</w:t>
      </w:r>
      <w:r w:rsidRPr="00B95E8B">
        <w:tab/>
        <w:t>fresh grapes, dried grapes or grape juice is delivered to a processing establishment in Australia in a financial year; and</w:t>
      </w:r>
    </w:p>
    <w:p w14:paraId="1AB84B5E" w14:textId="54633E14" w:rsidR="006655F1" w:rsidRPr="00B95E8B" w:rsidRDefault="006655F1" w:rsidP="006655F1">
      <w:pPr>
        <w:pStyle w:val="paragraph"/>
      </w:pPr>
      <w:r w:rsidRPr="00B95E8B">
        <w:tab/>
        <w:t>(b)</w:t>
      </w:r>
      <w:r w:rsidRPr="00B95E8B">
        <w:tab/>
        <w:t xml:space="preserve">the person who owns the fresh grapes, dried grapes or grape juice immediately before the delivery considers that an exemption from levy applies under </w:t>
      </w:r>
      <w:r w:rsidR="00C91FA7" w:rsidRPr="00B95E8B">
        <w:t>clause 6</w:t>
      </w:r>
      <w:r w:rsidR="00D961DB" w:rsidRPr="00B95E8B">
        <w:t>8</w:t>
      </w:r>
      <w:r w:rsidR="002A2C22">
        <w:noBreakHyphen/>
      </w:r>
      <w:r w:rsidR="00D961DB" w:rsidRPr="00B95E8B">
        <w:t>2</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w:t>
      </w:r>
    </w:p>
    <w:p w14:paraId="2B30149D" w14:textId="77777777" w:rsidR="006655F1" w:rsidRPr="00B95E8B" w:rsidRDefault="006655F1" w:rsidP="006655F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655F1" w:rsidRPr="00B95E8B" w14:paraId="304BA102" w14:textId="77777777" w:rsidTr="0082472F">
        <w:trPr>
          <w:tblHeader/>
        </w:trPr>
        <w:tc>
          <w:tcPr>
            <w:tcW w:w="5000" w:type="pct"/>
            <w:gridSpan w:val="3"/>
            <w:tcBorders>
              <w:top w:val="single" w:sz="12" w:space="0" w:color="auto"/>
              <w:bottom w:val="single" w:sz="2" w:space="0" w:color="auto"/>
            </w:tcBorders>
            <w:shd w:val="clear" w:color="auto" w:fill="auto"/>
          </w:tcPr>
          <w:p w14:paraId="6E939F1A" w14:textId="12500545" w:rsidR="006655F1" w:rsidRPr="00B95E8B" w:rsidRDefault="006655F1" w:rsidP="006655F1">
            <w:pPr>
              <w:pStyle w:val="TableHeading"/>
            </w:pPr>
            <w:r w:rsidRPr="00B95E8B">
              <w:t>Record</w:t>
            </w:r>
            <w:r w:rsidR="002A2C22">
              <w:noBreakHyphen/>
            </w:r>
            <w:r w:rsidRPr="00B95E8B">
              <w:t>keeping</w:t>
            </w:r>
          </w:p>
        </w:tc>
      </w:tr>
      <w:tr w:rsidR="006655F1" w:rsidRPr="00B95E8B" w14:paraId="55EA48C9" w14:textId="77777777" w:rsidTr="0082472F">
        <w:trPr>
          <w:tblHeader/>
        </w:trPr>
        <w:tc>
          <w:tcPr>
            <w:tcW w:w="429" w:type="pct"/>
            <w:tcBorders>
              <w:top w:val="single" w:sz="2" w:space="0" w:color="auto"/>
              <w:bottom w:val="single" w:sz="12" w:space="0" w:color="auto"/>
            </w:tcBorders>
            <w:shd w:val="clear" w:color="auto" w:fill="auto"/>
          </w:tcPr>
          <w:p w14:paraId="606C873E" w14:textId="77777777" w:rsidR="006655F1" w:rsidRPr="00B95E8B" w:rsidRDefault="006655F1" w:rsidP="006655F1">
            <w:pPr>
              <w:pStyle w:val="TableHeading"/>
            </w:pPr>
            <w:r w:rsidRPr="00B95E8B">
              <w:t>Item</w:t>
            </w:r>
          </w:p>
        </w:tc>
        <w:tc>
          <w:tcPr>
            <w:tcW w:w="2285" w:type="pct"/>
            <w:tcBorders>
              <w:top w:val="single" w:sz="2" w:space="0" w:color="auto"/>
              <w:bottom w:val="single" w:sz="12" w:space="0" w:color="auto"/>
            </w:tcBorders>
            <w:shd w:val="clear" w:color="auto" w:fill="auto"/>
          </w:tcPr>
          <w:p w14:paraId="3E8D343C" w14:textId="77777777" w:rsidR="006655F1" w:rsidRPr="00B95E8B" w:rsidRDefault="006655F1" w:rsidP="006655F1">
            <w:pPr>
              <w:pStyle w:val="TableHeading"/>
            </w:pPr>
            <w:r w:rsidRPr="00B95E8B">
              <w:t>Matter</w:t>
            </w:r>
          </w:p>
        </w:tc>
        <w:tc>
          <w:tcPr>
            <w:tcW w:w="2286" w:type="pct"/>
            <w:tcBorders>
              <w:top w:val="single" w:sz="2" w:space="0" w:color="auto"/>
              <w:bottom w:val="single" w:sz="12" w:space="0" w:color="auto"/>
            </w:tcBorders>
            <w:shd w:val="clear" w:color="auto" w:fill="auto"/>
          </w:tcPr>
          <w:p w14:paraId="4A19AC0D" w14:textId="77777777" w:rsidR="006655F1" w:rsidRPr="00B95E8B" w:rsidRDefault="006655F1" w:rsidP="006655F1">
            <w:pPr>
              <w:pStyle w:val="TableHeading"/>
            </w:pPr>
            <w:r w:rsidRPr="00B95E8B">
              <w:t>Rule</w:t>
            </w:r>
          </w:p>
        </w:tc>
      </w:tr>
      <w:tr w:rsidR="006655F1" w:rsidRPr="00B95E8B" w14:paraId="75AE025E" w14:textId="77777777" w:rsidTr="0082472F">
        <w:tc>
          <w:tcPr>
            <w:tcW w:w="429" w:type="pct"/>
            <w:tcBorders>
              <w:top w:val="single" w:sz="2" w:space="0" w:color="auto"/>
              <w:bottom w:val="single" w:sz="2" w:space="0" w:color="auto"/>
            </w:tcBorders>
            <w:shd w:val="clear" w:color="auto" w:fill="auto"/>
          </w:tcPr>
          <w:p w14:paraId="17F72D99" w14:textId="77777777" w:rsidR="006655F1" w:rsidRPr="00B95E8B" w:rsidRDefault="006655F1" w:rsidP="006655F1">
            <w:pPr>
              <w:pStyle w:val="Tabletext"/>
            </w:pPr>
            <w:r w:rsidRPr="00B95E8B">
              <w:t>1</w:t>
            </w:r>
          </w:p>
        </w:tc>
        <w:tc>
          <w:tcPr>
            <w:tcW w:w="2285" w:type="pct"/>
            <w:tcBorders>
              <w:top w:val="single" w:sz="2" w:space="0" w:color="auto"/>
              <w:bottom w:val="single" w:sz="2" w:space="0" w:color="auto"/>
            </w:tcBorders>
            <w:shd w:val="clear" w:color="auto" w:fill="auto"/>
          </w:tcPr>
          <w:p w14:paraId="009D139D" w14:textId="77777777" w:rsidR="006655F1" w:rsidRPr="00B95E8B" w:rsidRDefault="006655F1" w:rsidP="006655F1">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5061706" w14:textId="77777777" w:rsidR="006655F1" w:rsidRPr="00B95E8B" w:rsidRDefault="006655F1" w:rsidP="006655F1">
            <w:pPr>
              <w:pStyle w:val="Tabletext"/>
            </w:pPr>
            <w:r w:rsidRPr="00B95E8B">
              <w:t>The person</w:t>
            </w:r>
          </w:p>
        </w:tc>
      </w:tr>
      <w:tr w:rsidR="006655F1" w:rsidRPr="00B95E8B" w14:paraId="766E4E57" w14:textId="77777777" w:rsidTr="0082472F">
        <w:tc>
          <w:tcPr>
            <w:tcW w:w="429" w:type="pct"/>
            <w:tcBorders>
              <w:top w:val="single" w:sz="2" w:space="0" w:color="auto"/>
              <w:bottom w:val="single" w:sz="2" w:space="0" w:color="auto"/>
            </w:tcBorders>
            <w:shd w:val="clear" w:color="auto" w:fill="auto"/>
          </w:tcPr>
          <w:p w14:paraId="2F9DB68A" w14:textId="77777777" w:rsidR="006655F1" w:rsidRPr="00B95E8B" w:rsidRDefault="006655F1" w:rsidP="006655F1">
            <w:pPr>
              <w:pStyle w:val="Tabletext"/>
            </w:pPr>
            <w:r w:rsidRPr="00B95E8B">
              <w:t>2</w:t>
            </w:r>
          </w:p>
        </w:tc>
        <w:tc>
          <w:tcPr>
            <w:tcW w:w="2285" w:type="pct"/>
            <w:tcBorders>
              <w:top w:val="single" w:sz="2" w:space="0" w:color="auto"/>
              <w:bottom w:val="single" w:sz="2" w:space="0" w:color="auto"/>
            </w:tcBorders>
            <w:shd w:val="clear" w:color="auto" w:fill="auto"/>
          </w:tcPr>
          <w:p w14:paraId="50709B08" w14:textId="77777777" w:rsidR="006655F1" w:rsidRPr="00B95E8B" w:rsidRDefault="006655F1" w:rsidP="006655F1">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AF86604" w14:textId="77777777" w:rsidR="006655F1" w:rsidRPr="00B95E8B" w:rsidRDefault="006655F1" w:rsidP="006655F1">
            <w:pPr>
              <w:pStyle w:val="Tabletext"/>
            </w:pPr>
            <w:r w:rsidRPr="00B95E8B">
              <w:t>The records must contain details that are relevant to working out whether the exemption applies</w:t>
            </w:r>
          </w:p>
        </w:tc>
      </w:tr>
      <w:tr w:rsidR="006655F1" w:rsidRPr="00B95E8B" w14:paraId="5EC1D654" w14:textId="77777777" w:rsidTr="0082472F">
        <w:tc>
          <w:tcPr>
            <w:tcW w:w="429" w:type="pct"/>
            <w:tcBorders>
              <w:top w:val="single" w:sz="2" w:space="0" w:color="auto"/>
              <w:bottom w:val="single" w:sz="12" w:space="0" w:color="auto"/>
            </w:tcBorders>
            <w:shd w:val="clear" w:color="auto" w:fill="auto"/>
          </w:tcPr>
          <w:p w14:paraId="00C043DD" w14:textId="77777777" w:rsidR="006655F1" w:rsidRPr="00B95E8B" w:rsidRDefault="006655F1" w:rsidP="006655F1">
            <w:pPr>
              <w:pStyle w:val="Tabletext"/>
            </w:pPr>
            <w:r w:rsidRPr="00B95E8B">
              <w:t>3</w:t>
            </w:r>
          </w:p>
        </w:tc>
        <w:tc>
          <w:tcPr>
            <w:tcW w:w="2285" w:type="pct"/>
            <w:tcBorders>
              <w:top w:val="single" w:sz="2" w:space="0" w:color="auto"/>
              <w:bottom w:val="single" w:sz="12" w:space="0" w:color="auto"/>
            </w:tcBorders>
            <w:shd w:val="clear" w:color="auto" w:fill="auto"/>
          </w:tcPr>
          <w:p w14:paraId="6AF82A42" w14:textId="77777777" w:rsidR="006655F1" w:rsidRPr="00B95E8B" w:rsidRDefault="006655F1" w:rsidP="006655F1">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4D7A0FED" w14:textId="77777777" w:rsidR="006655F1" w:rsidRPr="00B95E8B" w:rsidRDefault="006655F1" w:rsidP="006655F1">
            <w:pPr>
              <w:pStyle w:val="Tabletext"/>
            </w:pPr>
            <w:r w:rsidRPr="00B95E8B">
              <w:t>Until the end of the period of 5 years beginning on the day after the end of the financial year</w:t>
            </w:r>
          </w:p>
        </w:tc>
      </w:tr>
    </w:tbl>
    <w:p w14:paraId="4D484F8C" w14:textId="77777777" w:rsidR="006655F1" w:rsidRPr="00B95E8B" w:rsidRDefault="006655F1" w:rsidP="006655F1">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A209170" w14:textId="77777777" w:rsidR="00D677FE" w:rsidRPr="00B95E8B" w:rsidRDefault="006B2A9D" w:rsidP="00D677FE">
      <w:pPr>
        <w:pStyle w:val="ActHead3"/>
        <w:pageBreakBefore/>
      </w:pPr>
      <w:bookmarkStart w:id="438" w:name="_Toc195792466"/>
      <w:r w:rsidRPr="002A2C22">
        <w:rPr>
          <w:rStyle w:val="CharDivNo"/>
        </w:rPr>
        <w:t>Division </w:t>
      </w:r>
      <w:r w:rsidR="0026158E" w:rsidRPr="002A2C22">
        <w:rPr>
          <w:rStyle w:val="CharDivNo"/>
        </w:rPr>
        <w:t>69</w:t>
      </w:r>
      <w:r w:rsidR="00D677FE" w:rsidRPr="00B95E8B">
        <w:t>—</w:t>
      </w:r>
      <w:r w:rsidR="00D677FE" w:rsidRPr="002A2C22">
        <w:rPr>
          <w:rStyle w:val="CharDivText"/>
        </w:rPr>
        <w:t>Wine grapes</w:t>
      </w:r>
      <w:r w:rsidR="00FA53F2" w:rsidRPr="002A2C22">
        <w:rPr>
          <w:rStyle w:val="CharDivText"/>
        </w:rPr>
        <w:t xml:space="preserve"> levy</w:t>
      </w:r>
      <w:bookmarkEnd w:id="438"/>
    </w:p>
    <w:p w14:paraId="7E785EE2" w14:textId="0D4D7780" w:rsidR="00D677FE" w:rsidRPr="00B95E8B" w:rsidRDefault="0026158E" w:rsidP="00D677FE">
      <w:pPr>
        <w:pStyle w:val="ActHead5"/>
      </w:pPr>
      <w:bookmarkStart w:id="439" w:name="_Toc195792467"/>
      <w:r w:rsidRPr="002A2C22">
        <w:rPr>
          <w:rStyle w:val="CharSectno"/>
        </w:rPr>
        <w:t>69</w:t>
      </w:r>
      <w:r w:rsidR="002A2C22" w:rsidRPr="002A2C22">
        <w:rPr>
          <w:rStyle w:val="CharSectno"/>
        </w:rPr>
        <w:noBreakHyphen/>
      </w:r>
      <w:r w:rsidRPr="002A2C22">
        <w:rPr>
          <w:rStyle w:val="CharSectno"/>
        </w:rPr>
        <w:t>1</w:t>
      </w:r>
      <w:r w:rsidR="00D677FE" w:rsidRPr="00B95E8B">
        <w:t xml:space="preserve">  Obligations of levy payers</w:t>
      </w:r>
      <w:bookmarkEnd w:id="439"/>
    </w:p>
    <w:p w14:paraId="6ADD0533" w14:textId="77777777" w:rsidR="00D677FE" w:rsidRPr="00B95E8B" w:rsidRDefault="00D677FE" w:rsidP="00D677FE">
      <w:pPr>
        <w:pStyle w:val="SubsectionHead"/>
      </w:pPr>
      <w:r w:rsidRPr="00B95E8B">
        <w:t>When wine grapes levy due and payable</w:t>
      </w:r>
    </w:p>
    <w:p w14:paraId="3C1D7488" w14:textId="60C334CD" w:rsidR="00D677FE" w:rsidRPr="00B95E8B" w:rsidRDefault="00D677FE" w:rsidP="00D677FE">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by </w:t>
      </w:r>
      <w:r w:rsidR="00C91FA7" w:rsidRPr="00B95E8B">
        <w:t>clause 6</w:t>
      </w:r>
      <w:r w:rsidR="00D961DB" w:rsidRPr="00B95E8B">
        <w:t>9</w:t>
      </w:r>
      <w:r w:rsidR="002A2C22">
        <w:noBreakHyphen/>
      </w:r>
      <w:r w:rsidR="00D961DB"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fresh grapes, dried grapes or grape juice </w:t>
      </w:r>
      <w:r w:rsidR="00C91875" w:rsidRPr="00B95E8B">
        <w:t xml:space="preserve">that is </w:t>
      </w:r>
      <w:r w:rsidRPr="00B95E8B">
        <w:t xml:space="preserve">used </w:t>
      </w:r>
      <w:r w:rsidR="000701CD" w:rsidRPr="00B95E8B">
        <w:t xml:space="preserve">in a financial year </w:t>
      </w:r>
      <w:r w:rsidR="00923B9D" w:rsidRPr="00B95E8B">
        <w:t xml:space="preserve">(the </w:t>
      </w:r>
      <w:r w:rsidR="00923B9D" w:rsidRPr="00B95E8B">
        <w:rPr>
          <w:b/>
          <w:i/>
        </w:rPr>
        <w:t>current year</w:t>
      </w:r>
      <w:r w:rsidR="00923B9D" w:rsidRPr="00B95E8B">
        <w:t xml:space="preserve">) </w:t>
      </w:r>
      <w:r w:rsidRPr="00B95E8B">
        <w:t>at a winery in wine</w:t>
      </w:r>
      <w:r w:rsidR="002A2C22">
        <w:noBreakHyphen/>
      </w:r>
      <w:r w:rsidRPr="00B95E8B">
        <w:t>making, this table has effect.</w:t>
      </w:r>
    </w:p>
    <w:p w14:paraId="510C5AC0" w14:textId="77777777" w:rsidR="00D677FE" w:rsidRPr="00B95E8B" w:rsidRDefault="00D677FE" w:rsidP="00D677F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D677FE" w:rsidRPr="00B95E8B" w14:paraId="0D5D06E7" w14:textId="77777777" w:rsidTr="0082472F">
        <w:trPr>
          <w:tblHeader/>
        </w:trPr>
        <w:tc>
          <w:tcPr>
            <w:tcW w:w="5000" w:type="pct"/>
            <w:gridSpan w:val="3"/>
            <w:tcBorders>
              <w:top w:val="single" w:sz="12" w:space="0" w:color="auto"/>
              <w:bottom w:val="single" w:sz="2" w:space="0" w:color="auto"/>
            </w:tcBorders>
            <w:shd w:val="clear" w:color="auto" w:fill="auto"/>
          </w:tcPr>
          <w:p w14:paraId="62024D51" w14:textId="77777777" w:rsidR="00D677FE" w:rsidRPr="00B95E8B" w:rsidRDefault="00D677FE" w:rsidP="00D677FE">
            <w:pPr>
              <w:pStyle w:val="TableHeading"/>
            </w:pPr>
            <w:r w:rsidRPr="00B95E8B">
              <w:t>Wine grapes levy</w:t>
            </w:r>
          </w:p>
        </w:tc>
      </w:tr>
      <w:tr w:rsidR="00D677FE" w:rsidRPr="00B95E8B" w14:paraId="7A497C21" w14:textId="77777777" w:rsidTr="0082472F">
        <w:trPr>
          <w:tblHeader/>
        </w:trPr>
        <w:tc>
          <w:tcPr>
            <w:tcW w:w="429" w:type="pct"/>
            <w:tcBorders>
              <w:top w:val="single" w:sz="2" w:space="0" w:color="auto"/>
              <w:bottom w:val="single" w:sz="12" w:space="0" w:color="auto"/>
            </w:tcBorders>
            <w:shd w:val="clear" w:color="auto" w:fill="auto"/>
          </w:tcPr>
          <w:p w14:paraId="44DE83AA" w14:textId="77777777" w:rsidR="00D677FE" w:rsidRPr="00B95E8B" w:rsidRDefault="00D677FE" w:rsidP="00D677FE">
            <w:pPr>
              <w:pStyle w:val="TableHeading"/>
            </w:pPr>
            <w:r w:rsidRPr="00B95E8B">
              <w:t>Item</w:t>
            </w:r>
          </w:p>
        </w:tc>
        <w:tc>
          <w:tcPr>
            <w:tcW w:w="2126" w:type="pct"/>
            <w:tcBorders>
              <w:top w:val="single" w:sz="2" w:space="0" w:color="auto"/>
              <w:bottom w:val="single" w:sz="12" w:space="0" w:color="auto"/>
            </w:tcBorders>
            <w:shd w:val="clear" w:color="auto" w:fill="auto"/>
          </w:tcPr>
          <w:p w14:paraId="276DEFFE" w14:textId="77777777" w:rsidR="00D677FE" w:rsidRPr="00B95E8B" w:rsidRDefault="00D677FE" w:rsidP="00D677FE">
            <w:pPr>
              <w:pStyle w:val="TableHeading"/>
            </w:pPr>
            <w:r w:rsidRPr="00B95E8B">
              <w:t>Matter</w:t>
            </w:r>
          </w:p>
        </w:tc>
        <w:tc>
          <w:tcPr>
            <w:tcW w:w="2445" w:type="pct"/>
            <w:tcBorders>
              <w:top w:val="single" w:sz="2" w:space="0" w:color="auto"/>
              <w:bottom w:val="single" w:sz="12" w:space="0" w:color="auto"/>
            </w:tcBorders>
            <w:shd w:val="clear" w:color="auto" w:fill="auto"/>
          </w:tcPr>
          <w:p w14:paraId="3F9CB7F1" w14:textId="77777777" w:rsidR="00D677FE" w:rsidRPr="00B95E8B" w:rsidRDefault="00D677FE" w:rsidP="00D677FE">
            <w:pPr>
              <w:pStyle w:val="TableHeading"/>
            </w:pPr>
            <w:r w:rsidRPr="00B95E8B">
              <w:t>Rule</w:t>
            </w:r>
          </w:p>
        </w:tc>
      </w:tr>
      <w:tr w:rsidR="00D677FE" w:rsidRPr="00B95E8B" w14:paraId="45216B77" w14:textId="77777777" w:rsidTr="0082472F">
        <w:tc>
          <w:tcPr>
            <w:tcW w:w="429" w:type="pct"/>
            <w:tcBorders>
              <w:top w:val="single" w:sz="2" w:space="0" w:color="auto"/>
              <w:bottom w:val="single" w:sz="2" w:space="0" w:color="auto"/>
            </w:tcBorders>
            <w:shd w:val="clear" w:color="auto" w:fill="auto"/>
          </w:tcPr>
          <w:p w14:paraId="702BE72F" w14:textId="77777777" w:rsidR="00D677FE" w:rsidRPr="00B95E8B" w:rsidRDefault="00D677FE" w:rsidP="00D677FE">
            <w:pPr>
              <w:pStyle w:val="Tabletext"/>
            </w:pPr>
            <w:r w:rsidRPr="00B95E8B">
              <w:t>1</w:t>
            </w:r>
          </w:p>
        </w:tc>
        <w:tc>
          <w:tcPr>
            <w:tcW w:w="2126" w:type="pct"/>
            <w:tcBorders>
              <w:top w:val="single" w:sz="2" w:space="0" w:color="auto"/>
              <w:bottom w:val="single" w:sz="2" w:space="0" w:color="auto"/>
            </w:tcBorders>
            <w:shd w:val="clear" w:color="auto" w:fill="auto"/>
          </w:tcPr>
          <w:p w14:paraId="5F50F72D" w14:textId="77777777" w:rsidR="00D677FE" w:rsidRPr="00B95E8B" w:rsidRDefault="008676F1" w:rsidP="00D677FE">
            <w:pPr>
              <w:pStyle w:val="Tabletext"/>
            </w:pPr>
            <w:r w:rsidRPr="00B95E8B">
              <w:t>When</w:t>
            </w:r>
            <w:r w:rsidR="00D677FE" w:rsidRPr="00B95E8B">
              <w:t xml:space="preserve"> is the levy due and payable?</w:t>
            </w:r>
          </w:p>
        </w:tc>
        <w:tc>
          <w:tcPr>
            <w:tcW w:w="2445" w:type="pct"/>
            <w:tcBorders>
              <w:top w:val="single" w:sz="2" w:space="0" w:color="auto"/>
              <w:bottom w:val="single" w:sz="2" w:space="0" w:color="auto"/>
            </w:tcBorders>
            <w:shd w:val="clear" w:color="auto" w:fill="auto"/>
          </w:tcPr>
          <w:p w14:paraId="402751FD" w14:textId="77777777" w:rsidR="00D677FE" w:rsidRPr="00B95E8B" w:rsidRDefault="00D677FE" w:rsidP="00D677FE">
            <w:pPr>
              <w:pStyle w:val="Tablea"/>
            </w:pPr>
            <w:r w:rsidRPr="00B95E8B">
              <w:t xml:space="preserve">(a) on </w:t>
            </w:r>
            <w:r w:rsidR="006B2A9D" w:rsidRPr="00B95E8B">
              <w:t>30 September</w:t>
            </w:r>
            <w:r w:rsidRPr="00B95E8B">
              <w:t xml:space="preserve"> in the next financial year after the </w:t>
            </w:r>
            <w:r w:rsidR="008676F1" w:rsidRPr="00B95E8B">
              <w:t>current</w:t>
            </w:r>
            <w:r w:rsidRPr="00B95E8B">
              <w:t xml:space="preserve"> year, if the sum of the following is 100 tonnes or less:</w:t>
            </w:r>
          </w:p>
          <w:p w14:paraId="3F812C2E" w14:textId="77777777" w:rsidR="00D677FE" w:rsidRPr="00B95E8B" w:rsidRDefault="00D677FE" w:rsidP="00D677FE">
            <w:pPr>
              <w:pStyle w:val="Tablei"/>
            </w:pPr>
            <w:r w:rsidRPr="00B95E8B">
              <w:t xml:space="preserve">(i) the total quantity, in tonnes, of fresh grapes so used at the winery in the </w:t>
            </w:r>
            <w:r w:rsidR="00A63A80" w:rsidRPr="00B95E8B">
              <w:t>current</w:t>
            </w:r>
            <w:r w:rsidRPr="00B95E8B">
              <w:t xml:space="preserve"> year;</w:t>
            </w:r>
          </w:p>
          <w:p w14:paraId="5988AF4F" w14:textId="77777777" w:rsidR="00D677FE" w:rsidRPr="00B95E8B" w:rsidRDefault="00D677FE" w:rsidP="00D677FE">
            <w:pPr>
              <w:pStyle w:val="Tablei"/>
            </w:pPr>
            <w:r w:rsidRPr="00B95E8B">
              <w:t xml:space="preserve">(ii) the total quantity, in tonnes, of the fresh grape equivalent of dried grapes so used at the winery in the </w:t>
            </w:r>
            <w:r w:rsidR="00A63A80" w:rsidRPr="00B95E8B">
              <w:t>current</w:t>
            </w:r>
            <w:r w:rsidRPr="00B95E8B">
              <w:t xml:space="preserve"> year;</w:t>
            </w:r>
          </w:p>
          <w:p w14:paraId="6BBA584B" w14:textId="77777777" w:rsidR="00D677FE" w:rsidRPr="00B95E8B" w:rsidRDefault="00D677FE" w:rsidP="00D677FE">
            <w:pPr>
              <w:pStyle w:val="Tablei"/>
            </w:pPr>
            <w:r w:rsidRPr="00B95E8B">
              <w:t xml:space="preserve">(iii) the total quantity, in tonnes, of the fresh grape equivalent of grape juice so used at the winery in the </w:t>
            </w:r>
            <w:r w:rsidR="00A63A80" w:rsidRPr="00B95E8B">
              <w:t>current</w:t>
            </w:r>
            <w:r w:rsidRPr="00B95E8B">
              <w:t xml:space="preserve"> year; or</w:t>
            </w:r>
          </w:p>
          <w:p w14:paraId="66DA12FB" w14:textId="77777777" w:rsidR="00D677FE" w:rsidRPr="00B95E8B" w:rsidRDefault="00D677FE" w:rsidP="00D677FE">
            <w:pPr>
              <w:pStyle w:val="Tablea"/>
            </w:pPr>
            <w:r w:rsidRPr="00B95E8B">
              <w:t xml:space="preserve">(b) if </w:t>
            </w:r>
            <w:r w:rsidR="00C91FA7" w:rsidRPr="00B95E8B">
              <w:t>paragraph (</w:t>
            </w:r>
            <w:r w:rsidRPr="00B95E8B">
              <w:t>a) does not apply:</w:t>
            </w:r>
          </w:p>
          <w:p w14:paraId="57170A03" w14:textId="77777777" w:rsidR="00D677FE" w:rsidRPr="00B95E8B" w:rsidRDefault="00D677FE" w:rsidP="00D677FE">
            <w:pPr>
              <w:pStyle w:val="Tablei"/>
            </w:pPr>
            <w:r w:rsidRPr="00B95E8B">
              <w:t xml:space="preserve">(i) 50% of the amount of the levy is due and payable on </w:t>
            </w:r>
            <w:r w:rsidR="006B2A9D" w:rsidRPr="00B95E8B">
              <w:t>30 September</w:t>
            </w:r>
            <w:r w:rsidRPr="00B95E8B">
              <w:t xml:space="preserve"> in the next financial year after the </w:t>
            </w:r>
            <w:r w:rsidR="008676F1" w:rsidRPr="00B95E8B">
              <w:t>current</w:t>
            </w:r>
            <w:r w:rsidRPr="00B95E8B">
              <w:t xml:space="preserve"> year; and</w:t>
            </w:r>
          </w:p>
          <w:p w14:paraId="29E80556" w14:textId="77777777" w:rsidR="00D677FE" w:rsidRPr="00B95E8B" w:rsidRDefault="00D677FE" w:rsidP="00D677FE">
            <w:pPr>
              <w:pStyle w:val="Tablei"/>
            </w:pPr>
            <w:r w:rsidRPr="00B95E8B">
              <w:t xml:space="preserve">(ii) 50% of the amount of the levy is due and payable on </w:t>
            </w:r>
            <w:r w:rsidR="006B2A9D" w:rsidRPr="00B95E8B">
              <w:t>3</w:t>
            </w:r>
            <w:r w:rsidR="00C91FA7" w:rsidRPr="00B95E8B">
              <w:t>1 March</w:t>
            </w:r>
            <w:r w:rsidRPr="00B95E8B">
              <w:t xml:space="preserve"> in the next financial year after the </w:t>
            </w:r>
            <w:r w:rsidR="008676F1" w:rsidRPr="00B95E8B">
              <w:t>current</w:t>
            </w:r>
            <w:r w:rsidRPr="00B95E8B">
              <w:t xml:space="preserve"> year</w:t>
            </w:r>
          </w:p>
        </w:tc>
      </w:tr>
      <w:tr w:rsidR="00D677FE" w:rsidRPr="00B95E8B" w14:paraId="5FBF145D" w14:textId="77777777" w:rsidTr="0082472F">
        <w:tc>
          <w:tcPr>
            <w:tcW w:w="429" w:type="pct"/>
            <w:tcBorders>
              <w:top w:val="single" w:sz="2" w:space="0" w:color="auto"/>
              <w:bottom w:val="single" w:sz="12" w:space="0" w:color="auto"/>
            </w:tcBorders>
            <w:shd w:val="clear" w:color="auto" w:fill="auto"/>
          </w:tcPr>
          <w:p w14:paraId="2E24890D" w14:textId="77777777" w:rsidR="00D677FE" w:rsidRPr="00B95E8B" w:rsidRDefault="00D677FE" w:rsidP="00D677FE">
            <w:pPr>
              <w:pStyle w:val="Tabletext"/>
            </w:pPr>
            <w:r w:rsidRPr="00B95E8B">
              <w:t>2</w:t>
            </w:r>
          </w:p>
        </w:tc>
        <w:tc>
          <w:tcPr>
            <w:tcW w:w="2126" w:type="pct"/>
            <w:tcBorders>
              <w:top w:val="single" w:sz="2" w:space="0" w:color="auto"/>
              <w:bottom w:val="single" w:sz="12" w:space="0" w:color="auto"/>
            </w:tcBorders>
            <w:shd w:val="clear" w:color="auto" w:fill="auto"/>
          </w:tcPr>
          <w:p w14:paraId="4AAA82E0" w14:textId="77777777" w:rsidR="00D677FE" w:rsidRPr="00B95E8B" w:rsidRDefault="00D677FE" w:rsidP="00D677F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0A6BAC56" w14:textId="77777777" w:rsidR="00D677FE" w:rsidRPr="00B95E8B" w:rsidRDefault="00D677FE" w:rsidP="00D677FE">
            <w:pPr>
              <w:pStyle w:val="Tabletext"/>
            </w:pPr>
            <w:r w:rsidRPr="00B95E8B">
              <w:t>The Commonwealth</w:t>
            </w:r>
          </w:p>
        </w:tc>
      </w:tr>
    </w:tbl>
    <w:p w14:paraId="407D2BAC" w14:textId="569C5193" w:rsidR="00D677FE" w:rsidRPr="00B95E8B" w:rsidRDefault="00D677FE" w:rsidP="00D677FE">
      <w:pPr>
        <w:pStyle w:val="notetext"/>
      </w:pPr>
      <w:r w:rsidRPr="00B95E8B">
        <w:t>Note 1:</w:t>
      </w:r>
      <w:r w:rsidRPr="00B95E8B">
        <w:tab/>
        <w:t>The levy payer is the person who owns the goods that are fresh grapes, dried grapes or grape juice at the time at which the goods begin to be used in wine</w:t>
      </w:r>
      <w:r w:rsidR="002A2C22">
        <w:noBreakHyphen/>
      </w:r>
      <w:r w:rsidRPr="00B95E8B">
        <w:t>making.</w:t>
      </w:r>
    </w:p>
    <w:p w14:paraId="1D0130F1" w14:textId="77777777" w:rsidR="00D677FE" w:rsidRPr="00B95E8B" w:rsidRDefault="00D677FE" w:rsidP="00D677FE">
      <w:pPr>
        <w:pStyle w:val="notetext"/>
      </w:pPr>
      <w:r w:rsidRPr="00B95E8B">
        <w:tab/>
        <w:t>If the levy payer is the proprietor of the winery, the proprietor needs to pay levy.</w:t>
      </w:r>
    </w:p>
    <w:p w14:paraId="51BF3DA7" w14:textId="7E28D5BD" w:rsidR="00AF7CD1" w:rsidRPr="00B95E8B" w:rsidRDefault="00D677FE" w:rsidP="00D677FE">
      <w:pPr>
        <w:pStyle w:val="notetext"/>
      </w:pPr>
      <w:r w:rsidRPr="00B95E8B">
        <w:tab/>
        <w:t xml:space="preserve">If another person is the levy payer, the proprietor of the winery (as a collection agent) is liable to pay an amount, on behalf of the levy payer, equal to the levy: see </w:t>
      </w:r>
      <w:r w:rsidR="00C91FA7" w:rsidRPr="00B95E8B">
        <w:t>clause 6</w:t>
      </w:r>
      <w:r w:rsidR="00D961DB" w:rsidRPr="00B95E8B">
        <w:t>9</w:t>
      </w:r>
      <w:r w:rsidR="002A2C22">
        <w:noBreakHyphen/>
      </w:r>
      <w:r w:rsidR="00D961DB" w:rsidRPr="00B95E8B">
        <w:t>2</w:t>
      </w:r>
      <w:r w:rsidR="00775D34" w:rsidRPr="00B95E8B">
        <w:t xml:space="preserve"> </w:t>
      </w:r>
      <w:r w:rsidR="00B63FAC" w:rsidRPr="00B95E8B">
        <w:t>of this Schedule</w:t>
      </w:r>
      <w:r w:rsidRPr="00B95E8B">
        <w:t>.</w:t>
      </w:r>
    </w:p>
    <w:p w14:paraId="30AD2109" w14:textId="646F6B69" w:rsidR="00AF7CD1" w:rsidRPr="00B95E8B" w:rsidRDefault="00AF7CD1" w:rsidP="00AF7CD1">
      <w:pPr>
        <w:pStyle w:val="notetext"/>
        <w:rPr>
          <w:lang w:eastAsia="en-US"/>
        </w:rPr>
      </w:pPr>
      <w:r w:rsidRPr="00B95E8B">
        <w:tab/>
        <w:t xml:space="preserve">If the proprietor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 xml:space="preserve">hat section allows the proprietor to deduct amounts from money received by the </w:t>
      </w:r>
      <w:r w:rsidR="00CC4A2D" w:rsidRPr="00B95E8B">
        <w:rPr>
          <w:lang w:eastAsia="en-US"/>
        </w:rPr>
        <w:t>proprietor</w:t>
      </w:r>
      <w:r w:rsidRPr="00B95E8B">
        <w:rPr>
          <w:lang w:eastAsia="en-US"/>
        </w:rPr>
        <w:t xml:space="preserve"> on behalf of the levy payer or money payable by the </w:t>
      </w:r>
      <w:r w:rsidR="00CC4A2D" w:rsidRPr="00B95E8B">
        <w:rPr>
          <w:lang w:eastAsia="en-US"/>
        </w:rPr>
        <w:t>proprietor</w:t>
      </w:r>
      <w:r w:rsidRPr="00B95E8B">
        <w:rPr>
          <w:lang w:eastAsia="en-US"/>
        </w:rPr>
        <w:t xml:space="preserve"> to the levy payer, or to recover amounts from the levy payer, up to the amount of the levy.</w:t>
      </w:r>
    </w:p>
    <w:p w14:paraId="7CD92949" w14:textId="77777777" w:rsidR="00D677FE" w:rsidRPr="00B95E8B" w:rsidRDefault="00D677FE" w:rsidP="00D677FE">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211DF9D" w14:textId="77777777" w:rsidR="00D677FE" w:rsidRPr="00B95E8B" w:rsidRDefault="00D677FE" w:rsidP="00D677FE">
      <w:pPr>
        <w:pStyle w:val="SubsectionHead"/>
      </w:pPr>
      <w:r w:rsidRPr="00B95E8B">
        <w:t>Giving annual returns</w:t>
      </w:r>
    </w:p>
    <w:p w14:paraId="72BC5AE1" w14:textId="2272B595" w:rsidR="00D677FE" w:rsidRPr="00B95E8B" w:rsidRDefault="00D677FE" w:rsidP="00D677FE">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6</w:t>
      </w:r>
      <w:r w:rsidR="00D961DB" w:rsidRPr="00B95E8B">
        <w:t>9</w:t>
      </w:r>
      <w:r w:rsidR="002A2C22">
        <w:noBreakHyphen/>
      </w:r>
      <w:r w:rsidR="00D961DB"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fresh grapes, dried grapes or grape juice </w:t>
      </w:r>
      <w:r w:rsidR="00C91875" w:rsidRPr="00B95E8B">
        <w:t xml:space="preserve">that is </w:t>
      </w:r>
      <w:r w:rsidRPr="00B95E8B">
        <w:t>used at a winery in wine</w:t>
      </w:r>
      <w:r w:rsidR="002A2C22">
        <w:noBreakHyphen/>
      </w:r>
      <w:r w:rsidRPr="00B95E8B">
        <w:t>making, this table has effect.</w:t>
      </w:r>
    </w:p>
    <w:p w14:paraId="3EF76991" w14:textId="77777777" w:rsidR="00D677FE" w:rsidRPr="00B95E8B" w:rsidRDefault="00D677FE" w:rsidP="00D677F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677FE" w:rsidRPr="00B95E8B" w14:paraId="07C25663" w14:textId="77777777" w:rsidTr="0082472F">
        <w:trPr>
          <w:tblHeader/>
        </w:trPr>
        <w:tc>
          <w:tcPr>
            <w:tcW w:w="5000" w:type="pct"/>
            <w:gridSpan w:val="3"/>
            <w:tcBorders>
              <w:top w:val="single" w:sz="12" w:space="0" w:color="auto"/>
              <w:bottom w:val="single" w:sz="2" w:space="0" w:color="auto"/>
            </w:tcBorders>
            <w:shd w:val="clear" w:color="auto" w:fill="auto"/>
          </w:tcPr>
          <w:p w14:paraId="3499B505" w14:textId="77777777" w:rsidR="00D677FE" w:rsidRPr="00B95E8B" w:rsidRDefault="00D677FE" w:rsidP="00D677FE">
            <w:pPr>
              <w:pStyle w:val="TableHeading"/>
            </w:pPr>
            <w:r w:rsidRPr="00B95E8B">
              <w:t>Annual returns</w:t>
            </w:r>
          </w:p>
        </w:tc>
      </w:tr>
      <w:tr w:rsidR="00D677FE" w:rsidRPr="00B95E8B" w14:paraId="17A9F5D3" w14:textId="77777777" w:rsidTr="0082472F">
        <w:trPr>
          <w:tblHeader/>
        </w:trPr>
        <w:tc>
          <w:tcPr>
            <w:tcW w:w="429" w:type="pct"/>
            <w:tcBorders>
              <w:top w:val="single" w:sz="2" w:space="0" w:color="auto"/>
              <w:bottom w:val="single" w:sz="12" w:space="0" w:color="auto"/>
            </w:tcBorders>
            <w:shd w:val="clear" w:color="auto" w:fill="auto"/>
          </w:tcPr>
          <w:p w14:paraId="4578D813" w14:textId="77777777" w:rsidR="00D677FE" w:rsidRPr="00B95E8B" w:rsidRDefault="00D677FE" w:rsidP="00D677FE">
            <w:pPr>
              <w:pStyle w:val="TableHeading"/>
            </w:pPr>
            <w:r w:rsidRPr="00B95E8B">
              <w:t>Item</w:t>
            </w:r>
          </w:p>
        </w:tc>
        <w:tc>
          <w:tcPr>
            <w:tcW w:w="2285" w:type="pct"/>
            <w:tcBorders>
              <w:top w:val="single" w:sz="2" w:space="0" w:color="auto"/>
              <w:bottom w:val="single" w:sz="12" w:space="0" w:color="auto"/>
            </w:tcBorders>
            <w:shd w:val="clear" w:color="auto" w:fill="auto"/>
          </w:tcPr>
          <w:p w14:paraId="48062F03" w14:textId="77777777" w:rsidR="00D677FE" w:rsidRPr="00B95E8B" w:rsidRDefault="00D677FE" w:rsidP="00D677FE">
            <w:pPr>
              <w:pStyle w:val="TableHeading"/>
            </w:pPr>
            <w:r w:rsidRPr="00B95E8B">
              <w:t>Matter</w:t>
            </w:r>
          </w:p>
        </w:tc>
        <w:tc>
          <w:tcPr>
            <w:tcW w:w="2286" w:type="pct"/>
            <w:tcBorders>
              <w:top w:val="single" w:sz="2" w:space="0" w:color="auto"/>
              <w:bottom w:val="single" w:sz="12" w:space="0" w:color="auto"/>
            </w:tcBorders>
            <w:shd w:val="clear" w:color="auto" w:fill="auto"/>
          </w:tcPr>
          <w:p w14:paraId="30466553" w14:textId="77777777" w:rsidR="00D677FE" w:rsidRPr="00B95E8B" w:rsidRDefault="00D677FE" w:rsidP="00D677FE">
            <w:pPr>
              <w:pStyle w:val="TableHeading"/>
            </w:pPr>
            <w:r w:rsidRPr="00B95E8B">
              <w:t>Rule</w:t>
            </w:r>
          </w:p>
        </w:tc>
      </w:tr>
      <w:tr w:rsidR="00D677FE" w:rsidRPr="00B95E8B" w14:paraId="3B7C5D9B" w14:textId="77777777" w:rsidTr="0082472F">
        <w:tc>
          <w:tcPr>
            <w:tcW w:w="429" w:type="pct"/>
            <w:tcBorders>
              <w:top w:val="single" w:sz="2" w:space="0" w:color="auto"/>
              <w:bottom w:val="single" w:sz="2" w:space="0" w:color="auto"/>
            </w:tcBorders>
            <w:shd w:val="clear" w:color="auto" w:fill="auto"/>
          </w:tcPr>
          <w:p w14:paraId="6E485CDE" w14:textId="77777777" w:rsidR="00D677FE" w:rsidRPr="00B95E8B" w:rsidRDefault="00D677FE" w:rsidP="00D677FE">
            <w:pPr>
              <w:pStyle w:val="Tabletext"/>
            </w:pPr>
            <w:r w:rsidRPr="00B95E8B">
              <w:t>1</w:t>
            </w:r>
          </w:p>
        </w:tc>
        <w:tc>
          <w:tcPr>
            <w:tcW w:w="2285" w:type="pct"/>
            <w:tcBorders>
              <w:top w:val="single" w:sz="2" w:space="0" w:color="auto"/>
              <w:bottom w:val="single" w:sz="2" w:space="0" w:color="auto"/>
            </w:tcBorders>
            <w:shd w:val="clear" w:color="auto" w:fill="auto"/>
          </w:tcPr>
          <w:p w14:paraId="691F99D8" w14:textId="77777777" w:rsidR="00D677FE" w:rsidRPr="00B95E8B" w:rsidRDefault="00D677FE" w:rsidP="00D677FE">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7C5DF491" w14:textId="77777777" w:rsidR="00D677FE" w:rsidRPr="00B95E8B" w:rsidRDefault="00D677FE" w:rsidP="00D677FE">
            <w:pPr>
              <w:pStyle w:val="Tabletext"/>
            </w:pPr>
            <w:r w:rsidRPr="00B95E8B">
              <w:t>For fresh grapes, dried grapes or grape juice so used in the year where the levy payer is the proprietor of the winery—the levy payer</w:t>
            </w:r>
          </w:p>
        </w:tc>
      </w:tr>
      <w:tr w:rsidR="00D677FE" w:rsidRPr="00B95E8B" w14:paraId="35949E86" w14:textId="77777777" w:rsidTr="0082472F">
        <w:tc>
          <w:tcPr>
            <w:tcW w:w="429" w:type="pct"/>
            <w:tcBorders>
              <w:top w:val="single" w:sz="2" w:space="0" w:color="auto"/>
              <w:bottom w:val="single" w:sz="2" w:space="0" w:color="auto"/>
            </w:tcBorders>
            <w:shd w:val="clear" w:color="auto" w:fill="auto"/>
          </w:tcPr>
          <w:p w14:paraId="2D1FD1C3" w14:textId="77777777" w:rsidR="00D677FE" w:rsidRPr="00B95E8B" w:rsidRDefault="00D677FE" w:rsidP="00D677FE">
            <w:pPr>
              <w:pStyle w:val="Tabletext"/>
            </w:pPr>
            <w:r w:rsidRPr="00B95E8B">
              <w:t>2</w:t>
            </w:r>
          </w:p>
        </w:tc>
        <w:tc>
          <w:tcPr>
            <w:tcW w:w="2285" w:type="pct"/>
            <w:tcBorders>
              <w:top w:val="single" w:sz="2" w:space="0" w:color="auto"/>
              <w:bottom w:val="single" w:sz="2" w:space="0" w:color="auto"/>
            </w:tcBorders>
            <w:shd w:val="clear" w:color="auto" w:fill="auto"/>
          </w:tcPr>
          <w:p w14:paraId="38BEE023" w14:textId="77777777" w:rsidR="00D677FE" w:rsidRPr="00B95E8B" w:rsidRDefault="00D677FE" w:rsidP="00D677F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0DA95E55" w14:textId="77777777" w:rsidR="00D677FE" w:rsidRPr="00B95E8B" w:rsidRDefault="00D677FE" w:rsidP="00D677FE">
            <w:pPr>
              <w:pStyle w:val="Tabletext"/>
            </w:pPr>
            <w:r w:rsidRPr="00B95E8B">
              <w:t xml:space="preserve">Before the end of </w:t>
            </w:r>
            <w:r w:rsidR="006B2A9D" w:rsidRPr="00B95E8B">
              <w:t>September</w:t>
            </w:r>
            <w:r w:rsidRPr="00B95E8B">
              <w:t xml:space="preserve"> in the next financial year</w:t>
            </w:r>
          </w:p>
        </w:tc>
      </w:tr>
      <w:tr w:rsidR="00D677FE" w:rsidRPr="00B95E8B" w14:paraId="7A7D5F35" w14:textId="77777777" w:rsidTr="0082472F">
        <w:tc>
          <w:tcPr>
            <w:tcW w:w="429" w:type="pct"/>
            <w:tcBorders>
              <w:top w:val="single" w:sz="2" w:space="0" w:color="auto"/>
              <w:bottom w:val="single" w:sz="2" w:space="0" w:color="auto"/>
            </w:tcBorders>
            <w:shd w:val="clear" w:color="auto" w:fill="auto"/>
          </w:tcPr>
          <w:p w14:paraId="219244A3" w14:textId="77777777" w:rsidR="00D677FE" w:rsidRPr="00B95E8B" w:rsidRDefault="00D677FE" w:rsidP="00D677FE">
            <w:pPr>
              <w:pStyle w:val="Tabletext"/>
            </w:pPr>
            <w:r w:rsidRPr="00B95E8B">
              <w:t>3</w:t>
            </w:r>
          </w:p>
        </w:tc>
        <w:tc>
          <w:tcPr>
            <w:tcW w:w="2285" w:type="pct"/>
            <w:tcBorders>
              <w:top w:val="single" w:sz="2" w:space="0" w:color="auto"/>
              <w:bottom w:val="single" w:sz="2" w:space="0" w:color="auto"/>
            </w:tcBorders>
            <w:shd w:val="clear" w:color="auto" w:fill="auto"/>
          </w:tcPr>
          <w:p w14:paraId="035FDF69" w14:textId="77777777" w:rsidR="00D677FE" w:rsidRPr="00B95E8B" w:rsidRDefault="00D677FE" w:rsidP="00D677F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00A697B" w14:textId="77777777" w:rsidR="00D677FE" w:rsidRPr="00B95E8B" w:rsidRDefault="00D677FE" w:rsidP="00D677FE">
            <w:pPr>
              <w:pStyle w:val="Tabletext"/>
            </w:pPr>
            <w:r w:rsidRPr="00B95E8B">
              <w:t>The Secretary</w:t>
            </w:r>
          </w:p>
        </w:tc>
      </w:tr>
      <w:tr w:rsidR="00D677FE" w:rsidRPr="00B95E8B" w14:paraId="6BD31432" w14:textId="77777777" w:rsidTr="0082472F">
        <w:tc>
          <w:tcPr>
            <w:tcW w:w="429" w:type="pct"/>
            <w:tcBorders>
              <w:top w:val="single" w:sz="2" w:space="0" w:color="auto"/>
              <w:bottom w:val="single" w:sz="12" w:space="0" w:color="auto"/>
            </w:tcBorders>
            <w:shd w:val="clear" w:color="auto" w:fill="auto"/>
          </w:tcPr>
          <w:p w14:paraId="36BA780E" w14:textId="77777777" w:rsidR="00D677FE" w:rsidRPr="00B95E8B" w:rsidRDefault="00D677FE" w:rsidP="00D677FE">
            <w:pPr>
              <w:pStyle w:val="Tabletext"/>
            </w:pPr>
            <w:r w:rsidRPr="00B95E8B">
              <w:t>4</w:t>
            </w:r>
          </w:p>
        </w:tc>
        <w:tc>
          <w:tcPr>
            <w:tcW w:w="2285" w:type="pct"/>
            <w:tcBorders>
              <w:top w:val="single" w:sz="2" w:space="0" w:color="auto"/>
              <w:bottom w:val="single" w:sz="12" w:space="0" w:color="auto"/>
            </w:tcBorders>
            <w:shd w:val="clear" w:color="auto" w:fill="auto"/>
          </w:tcPr>
          <w:p w14:paraId="2A9C780B" w14:textId="77777777" w:rsidR="00D677FE" w:rsidRPr="00B95E8B" w:rsidRDefault="00D677FE" w:rsidP="00D677F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FB6185C" w14:textId="77777777" w:rsidR="00D677FE" w:rsidRPr="00B95E8B" w:rsidRDefault="00D677FE" w:rsidP="00D677FE">
            <w:pPr>
              <w:pStyle w:val="Tabletext"/>
            </w:pPr>
            <w:r w:rsidRPr="00B95E8B">
              <w:t>The return:</w:t>
            </w:r>
          </w:p>
          <w:p w14:paraId="17D15D83" w14:textId="77777777" w:rsidR="00D677FE" w:rsidRPr="00B95E8B" w:rsidRDefault="00D677FE" w:rsidP="00D677FE">
            <w:pPr>
              <w:pStyle w:val="Tablea"/>
            </w:pPr>
            <w:r w:rsidRPr="00B95E8B">
              <w:t>(a) must be in the appropriate approved form and include the information required by that form; or</w:t>
            </w:r>
          </w:p>
          <w:p w14:paraId="55FD2722" w14:textId="77777777" w:rsidR="00D677FE" w:rsidRPr="00B95E8B" w:rsidRDefault="00D677FE" w:rsidP="00D677FE">
            <w:pPr>
              <w:pStyle w:val="Tablea"/>
            </w:pPr>
            <w:r w:rsidRPr="00B95E8B">
              <w:t>(b) must be given electronically using an approved electronic system and include the information required by that system to be included in the return</w:t>
            </w:r>
          </w:p>
        </w:tc>
      </w:tr>
    </w:tbl>
    <w:p w14:paraId="1BBAC1FF" w14:textId="77777777" w:rsidR="00D677FE" w:rsidRPr="00B95E8B" w:rsidRDefault="00D677FE" w:rsidP="00D677FE">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6B1029D" w14:textId="77777777" w:rsidR="00D677FE" w:rsidRPr="00B95E8B" w:rsidRDefault="00D677FE" w:rsidP="00D677FE">
      <w:pPr>
        <w:pStyle w:val="SubsectionHead"/>
      </w:pPr>
      <w:r w:rsidRPr="00B95E8B">
        <w:t>Making and keeping records</w:t>
      </w:r>
    </w:p>
    <w:p w14:paraId="2FBE3CF8" w14:textId="216C14AD" w:rsidR="00D677FE" w:rsidRPr="00B95E8B" w:rsidRDefault="00D677FE" w:rsidP="00D677FE">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6</w:t>
      </w:r>
      <w:r w:rsidR="00D961DB" w:rsidRPr="00B95E8B">
        <w:t>9</w:t>
      </w:r>
      <w:r w:rsidR="002A2C22">
        <w:noBreakHyphen/>
      </w:r>
      <w:r w:rsidR="00D961DB"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fresh grapes, dried grapes or grape juice </w:t>
      </w:r>
      <w:r w:rsidR="00C91875" w:rsidRPr="00B95E8B">
        <w:t xml:space="preserve">that is </w:t>
      </w:r>
      <w:r w:rsidRPr="00B95E8B">
        <w:t>used at a winery in wine</w:t>
      </w:r>
      <w:r w:rsidR="002A2C22">
        <w:noBreakHyphen/>
      </w:r>
      <w:r w:rsidRPr="00B95E8B">
        <w:t>making, this table has effect.</w:t>
      </w:r>
    </w:p>
    <w:p w14:paraId="3035BA34" w14:textId="77777777" w:rsidR="00D677FE" w:rsidRPr="00B95E8B" w:rsidRDefault="00D677FE" w:rsidP="00D677F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677FE" w:rsidRPr="00B95E8B" w14:paraId="4D254E3C" w14:textId="77777777" w:rsidTr="0082472F">
        <w:trPr>
          <w:tblHeader/>
        </w:trPr>
        <w:tc>
          <w:tcPr>
            <w:tcW w:w="5000" w:type="pct"/>
            <w:gridSpan w:val="3"/>
            <w:tcBorders>
              <w:top w:val="single" w:sz="12" w:space="0" w:color="auto"/>
              <w:bottom w:val="single" w:sz="2" w:space="0" w:color="auto"/>
            </w:tcBorders>
            <w:shd w:val="clear" w:color="auto" w:fill="auto"/>
          </w:tcPr>
          <w:p w14:paraId="18353B01" w14:textId="2DA2BAB9" w:rsidR="00D677FE" w:rsidRPr="00B95E8B" w:rsidRDefault="00D677FE" w:rsidP="00D677FE">
            <w:pPr>
              <w:pStyle w:val="TableHeading"/>
            </w:pPr>
            <w:r w:rsidRPr="00B95E8B">
              <w:t>Record</w:t>
            </w:r>
            <w:r w:rsidR="002A2C22">
              <w:noBreakHyphen/>
            </w:r>
            <w:r w:rsidRPr="00B95E8B">
              <w:t>keeping</w:t>
            </w:r>
          </w:p>
        </w:tc>
      </w:tr>
      <w:tr w:rsidR="00D677FE" w:rsidRPr="00B95E8B" w14:paraId="27AFD9CB" w14:textId="77777777" w:rsidTr="0082472F">
        <w:trPr>
          <w:tblHeader/>
        </w:trPr>
        <w:tc>
          <w:tcPr>
            <w:tcW w:w="429" w:type="pct"/>
            <w:tcBorders>
              <w:top w:val="single" w:sz="2" w:space="0" w:color="auto"/>
              <w:bottom w:val="single" w:sz="12" w:space="0" w:color="auto"/>
            </w:tcBorders>
            <w:shd w:val="clear" w:color="auto" w:fill="auto"/>
          </w:tcPr>
          <w:p w14:paraId="2B372878" w14:textId="77777777" w:rsidR="00D677FE" w:rsidRPr="00B95E8B" w:rsidRDefault="00D677FE" w:rsidP="00D677FE">
            <w:pPr>
              <w:pStyle w:val="TableHeading"/>
            </w:pPr>
            <w:r w:rsidRPr="00B95E8B">
              <w:t>Item</w:t>
            </w:r>
          </w:p>
        </w:tc>
        <w:tc>
          <w:tcPr>
            <w:tcW w:w="2285" w:type="pct"/>
            <w:tcBorders>
              <w:top w:val="single" w:sz="2" w:space="0" w:color="auto"/>
              <w:bottom w:val="single" w:sz="12" w:space="0" w:color="auto"/>
            </w:tcBorders>
            <w:shd w:val="clear" w:color="auto" w:fill="auto"/>
          </w:tcPr>
          <w:p w14:paraId="7E1840CF" w14:textId="77777777" w:rsidR="00D677FE" w:rsidRPr="00B95E8B" w:rsidRDefault="00D677FE" w:rsidP="00D677FE">
            <w:pPr>
              <w:pStyle w:val="TableHeading"/>
            </w:pPr>
            <w:r w:rsidRPr="00B95E8B">
              <w:t>Matter</w:t>
            </w:r>
          </w:p>
        </w:tc>
        <w:tc>
          <w:tcPr>
            <w:tcW w:w="2286" w:type="pct"/>
            <w:tcBorders>
              <w:top w:val="single" w:sz="2" w:space="0" w:color="auto"/>
              <w:bottom w:val="single" w:sz="12" w:space="0" w:color="auto"/>
            </w:tcBorders>
            <w:shd w:val="clear" w:color="auto" w:fill="auto"/>
          </w:tcPr>
          <w:p w14:paraId="037B2E67" w14:textId="77777777" w:rsidR="00D677FE" w:rsidRPr="00B95E8B" w:rsidRDefault="00D677FE" w:rsidP="00D677FE">
            <w:pPr>
              <w:pStyle w:val="TableHeading"/>
            </w:pPr>
            <w:r w:rsidRPr="00B95E8B">
              <w:t>Rule</w:t>
            </w:r>
          </w:p>
        </w:tc>
      </w:tr>
      <w:tr w:rsidR="00D677FE" w:rsidRPr="00B95E8B" w14:paraId="1DD29D16" w14:textId="77777777" w:rsidTr="0082472F">
        <w:tc>
          <w:tcPr>
            <w:tcW w:w="429" w:type="pct"/>
            <w:tcBorders>
              <w:top w:val="single" w:sz="2" w:space="0" w:color="auto"/>
              <w:bottom w:val="single" w:sz="2" w:space="0" w:color="auto"/>
            </w:tcBorders>
            <w:shd w:val="clear" w:color="auto" w:fill="auto"/>
          </w:tcPr>
          <w:p w14:paraId="20431950" w14:textId="77777777" w:rsidR="00D677FE" w:rsidRPr="00B95E8B" w:rsidRDefault="00D677FE" w:rsidP="00D677FE">
            <w:pPr>
              <w:pStyle w:val="Tabletext"/>
            </w:pPr>
            <w:r w:rsidRPr="00B95E8B">
              <w:t>1</w:t>
            </w:r>
          </w:p>
        </w:tc>
        <w:tc>
          <w:tcPr>
            <w:tcW w:w="2285" w:type="pct"/>
            <w:tcBorders>
              <w:top w:val="single" w:sz="2" w:space="0" w:color="auto"/>
              <w:bottom w:val="single" w:sz="2" w:space="0" w:color="auto"/>
            </w:tcBorders>
            <w:shd w:val="clear" w:color="auto" w:fill="auto"/>
          </w:tcPr>
          <w:p w14:paraId="492EE05D" w14:textId="77777777" w:rsidR="00D677FE" w:rsidRPr="00B95E8B" w:rsidRDefault="00D677FE" w:rsidP="00D677F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6622282" w14:textId="77777777" w:rsidR="00D677FE" w:rsidRPr="00B95E8B" w:rsidRDefault="00D677FE" w:rsidP="00D677FE">
            <w:pPr>
              <w:pStyle w:val="Tabletext"/>
            </w:pPr>
            <w:r w:rsidRPr="00B95E8B">
              <w:t>The levy payer</w:t>
            </w:r>
          </w:p>
        </w:tc>
      </w:tr>
      <w:tr w:rsidR="00D677FE" w:rsidRPr="00B95E8B" w14:paraId="6004CBD6" w14:textId="77777777" w:rsidTr="0082472F">
        <w:tc>
          <w:tcPr>
            <w:tcW w:w="429" w:type="pct"/>
            <w:tcBorders>
              <w:top w:val="single" w:sz="2" w:space="0" w:color="auto"/>
              <w:bottom w:val="single" w:sz="2" w:space="0" w:color="auto"/>
            </w:tcBorders>
            <w:shd w:val="clear" w:color="auto" w:fill="auto"/>
          </w:tcPr>
          <w:p w14:paraId="33E10FE3" w14:textId="77777777" w:rsidR="00D677FE" w:rsidRPr="00B95E8B" w:rsidRDefault="00D677FE" w:rsidP="00D677FE">
            <w:pPr>
              <w:pStyle w:val="Tabletext"/>
            </w:pPr>
            <w:r w:rsidRPr="00B95E8B">
              <w:t>2</w:t>
            </w:r>
          </w:p>
        </w:tc>
        <w:tc>
          <w:tcPr>
            <w:tcW w:w="2285" w:type="pct"/>
            <w:tcBorders>
              <w:top w:val="single" w:sz="2" w:space="0" w:color="auto"/>
              <w:bottom w:val="single" w:sz="2" w:space="0" w:color="auto"/>
            </w:tcBorders>
            <w:shd w:val="clear" w:color="auto" w:fill="auto"/>
          </w:tcPr>
          <w:p w14:paraId="5C2B4876" w14:textId="77777777" w:rsidR="00D677FE" w:rsidRPr="00B95E8B" w:rsidRDefault="00D677FE" w:rsidP="00D677F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387BE46" w14:textId="77777777" w:rsidR="00D677FE" w:rsidRPr="00B95E8B" w:rsidRDefault="00D677FE" w:rsidP="00D677FE">
            <w:pPr>
              <w:pStyle w:val="Tabletext"/>
            </w:pPr>
            <w:r w:rsidRPr="00B95E8B">
              <w:t>The records must:</w:t>
            </w:r>
          </w:p>
          <w:p w14:paraId="099B2A05" w14:textId="77777777" w:rsidR="00D677FE" w:rsidRPr="00B95E8B" w:rsidRDefault="00D677FE" w:rsidP="00D677FE">
            <w:pPr>
              <w:pStyle w:val="Tablea"/>
            </w:pPr>
            <w:r w:rsidRPr="00B95E8B">
              <w:t>(a) if a collection agent is liable to pay an equivalent amount on behalf of the levy payer—contain details of the transaction involving that agent (including that agent’s contact details); or</w:t>
            </w:r>
          </w:p>
          <w:p w14:paraId="20A7CA33" w14:textId="77777777" w:rsidR="00D677FE" w:rsidRPr="00B95E8B" w:rsidRDefault="00D677FE" w:rsidP="00D677FE">
            <w:pPr>
              <w:pStyle w:val="Tablea"/>
            </w:pPr>
            <w:r w:rsidRPr="00B95E8B">
              <w:t>(b) otherwise—enable the levy payer to substantiate the amount of levy payable and paid by the levy payer in relation to the fresh grapes, dried grapes or grape juice</w:t>
            </w:r>
          </w:p>
        </w:tc>
      </w:tr>
      <w:tr w:rsidR="00D677FE" w:rsidRPr="00B95E8B" w14:paraId="6D2ECA55" w14:textId="77777777" w:rsidTr="0082472F">
        <w:tc>
          <w:tcPr>
            <w:tcW w:w="429" w:type="pct"/>
            <w:tcBorders>
              <w:top w:val="single" w:sz="2" w:space="0" w:color="auto"/>
              <w:bottom w:val="single" w:sz="12" w:space="0" w:color="auto"/>
            </w:tcBorders>
            <w:shd w:val="clear" w:color="auto" w:fill="auto"/>
          </w:tcPr>
          <w:p w14:paraId="330CAB42" w14:textId="77777777" w:rsidR="00D677FE" w:rsidRPr="00B95E8B" w:rsidRDefault="00D677FE" w:rsidP="00D677FE">
            <w:pPr>
              <w:pStyle w:val="Tabletext"/>
            </w:pPr>
            <w:r w:rsidRPr="00B95E8B">
              <w:t>3</w:t>
            </w:r>
          </w:p>
        </w:tc>
        <w:tc>
          <w:tcPr>
            <w:tcW w:w="2285" w:type="pct"/>
            <w:tcBorders>
              <w:top w:val="single" w:sz="2" w:space="0" w:color="auto"/>
              <w:bottom w:val="single" w:sz="12" w:space="0" w:color="auto"/>
            </w:tcBorders>
            <w:shd w:val="clear" w:color="auto" w:fill="auto"/>
          </w:tcPr>
          <w:p w14:paraId="0812C6A4" w14:textId="77777777" w:rsidR="00D677FE" w:rsidRPr="00B95E8B" w:rsidRDefault="00D677FE" w:rsidP="00D677F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535B35E1" w14:textId="77777777" w:rsidR="00D677FE" w:rsidRPr="00B95E8B" w:rsidRDefault="00D677FE" w:rsidP="00D677FE">
            <w:pPr>
              <w:pStyle w:val="Tabletext"/>
            </w:pPr>
            <w:r w:rsidRPr="00B95E8B">
              <w:t>Until the end of the period of 5 years beginning on the day after the end of the financial year in which the levy is imposed</w:t>
            </w:r>
          </w:p>
        </w:tc>
      </w:tr>
    </w:tbl>
    <w:p w14:paraId="371517AA" w14:textId="77777777" w:rsidR="00D677FE" w:rsidRPr="00B95E8B" w:rsidRDefault="00D677FE" w:rsidP="00D677FE">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F39A71B" w14:textId="3C1BB5E3" w:rsidR="00D677FE" w:rsidRPr="00B95E8B" w:rsidRDefault="0026158E" w:rsidP="00D677FE">
      <w:pPr>
        <w:pStyle w:val="ActHead5"/>
      </w:pPr>
      <w:bookmarkStart w:id="440" w:name="_Toc195792468"/>
      <w:r w:rsidRPr="002A2C22">
        <w:rPr>
          <w:rStyle w:val="CharSectno"/>
        </w:rPr>
        <w:t>69</w:t>
      </w:r>
      <w:r w:rsidR="002A2C22" w:rsidRPr="002A2C22">
        <w:rPr>
          <w:rStyle w:val="CharSectno"/>
        </w:rPr>
        <w:noBreakHyphen/>
      </w:r>
      <w:r w:rsidRPr="002A2C22">
        <w:rPr>
          <w:rStyle w:val="CharSectno"/>
        </w:rPr>
        <w:t>2</w:t>
      </w:r>
      <w:r w:rsidR="00D677FE" w:rsidRPr="00B95E8B">
        <w:t xml:space="preserve">  Obligations of collection agents</w:t>
      </w:r>
      <w:bookmarkEnd w:id="440"/>
    </w:p>
    <w:p w14:paraId="21CC8230" w14:textId="77777777" w:rsidR="00D677FE" w:rsidRPr="00B95E8B" w:rsidRDefault="00D677FE" w:rsidP="00D677FE">
      <w:pPr>
        <w:pStyle w:val="subsection"/>
      </w:pPr>
      <w:r w:rsidRPr="00B95E8B">
        <w:tab/>
        <w:t>(1)</w:t>
      </w:r>
      <w:r w:rsidRPr="00B95E8B">
        <w:tab/>
        <w:t>This clause sets out obligations that are imposed on a person if:</w:t>
      </w:r>
    </w:p>
    <w:p w14:paraId="3DAB3AF0" w14:textId="03D8868C" w:rsidR="00D677FE" w:rsidRPr="00B95E8B" w:rsidRDefault="00D677FE" w:rsidP="00D677FE">
      <w:pPr>
        <w:pStyle w:val="paragraph"/>
      </w:pPr>
      <w:r w:rsidRPr="00B95E8B">
        <w:tab/>
        <w:t>(a)</w:t>
      </w:r>
      <w:r w:rsidRPr="00B95E8B">
        <w:tab/>
        <w:t xml:space="preserve">levy is imposed by </w:t>
      </w:r>
      <w:r w:rsidR="00C91FA7" w:rsidRPr="00B95E8B">
        <w:t>clause 6</w:t>
      </w:r>
      <w:r w:rsidR="00D961DB" w:rsidRPr="00B95E8B">
        <w:t>9</w:t>
      </w:r>
      <w:r w:rsidR="002A2C22">
        <w:noBreakHyphen/>
      </w:r>
      <w:r w:rsidR="00D961DB"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w:t>
      </w:r>
      <w:r w:rsidR="0062371F" w:rsidRPr="00B95E8B">
        <w:t xml:space="preserve">on fresh grapes, dried grapes or grape juice </w:t>
      </w:r>
      <w:r w:rsidR="00C91875" w:rsidRPr="00B95E8B">
        <w:t xml:space="preserve">that is </w:t>
      </w:r>
      <w:r w:rsidR="0062371F" w:rsidRPr="00B95E8B">
        <w:t xml:space="preserve">used in a financial year (the </w:t>
      </w:r>
      <w:r w:rsidR="0062371F" w:rsidRPr="00B95E8B">
        <w:rPr>
          <w:b/>
          <w:i/>
        </w:rPr>
        <w:t>current year</w:t>
      </w:r>
      <w:r w:rsidR="0062371F" w:rsidRPr="00B95E8B">
        <w:t>) at a winery in wine</w:t>
      </w:r>
      <w:r w:rsidR="002A2C22">
        <w:noBreakHyphen/>
      </w:r>
      <w:r w:rsidR="0062371F" w:rsidRPr="00B95E8B">
        <w:t>making</w:t>
      </w:r>
      <w:r w:rsidRPr="00B95E8B">
        <w:t>; and</w:t>
      </w:r>
    </w:p>
    <w:p w14:paraId="6D00D84F" w14:textId="77777777" w:rsidR="00D677FE" w:rsidRPr="00B95E8B" w:rsidRDefault="00D677FE" w:rsidP="00D677FE">
      <w:pPr>
        <w:pStyle w:val="paragraph"/>
      </w:pPr>
      <w:r w:rsidRPr="00B95E8B">
        <w:tab/>
        <w:t>(</w:t>
      </w:r>
      <w:r w:rsidR="0062371F" w:rsidRPr="00B95E8B">
        <w:t>b</w:t>
      </w:r>
      <w:r w:rsidRPr="00B95E8B">
        <w:t>)</w:t>
      </w:r>
      <w:r w:rsidRPr="00B95E8B">
        <w:tab/>
        <w:t>the proprietor of the winery is not the levy payer.</w:t>
      </w:r>
    </w:p>
    <w:p w14:paraId="547747B5" w14:textId="77777777" w:rsidR="00D677FE" w:rsidRPr="00B95E8B" w:rsidRDefault="00D677FE" w:rsidP="00D677FE">
      <w:pPr>
        <w:pStyle w:val="SubsectionHead"/>
      </w:pPr>
      <w:r w:rsidRPr="00B95E8B">
        <w:t>Payment of equivalent amounts</w:t>
      </w:r>
    </w:p>
    <w:p w14:paraId="7F06D214" w14:textId="280C981D" w:rsidR="00D677FE" w:rsidRPr="00B95E8B" w:rsidRDefault="00D677FE" w:rsidP="00D677FE">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43B6359D" w14:textId="77777777" w:rsidR="00D677FE" w:rsidRPr="00B95E8B" w:rsidRDefault="00D677FE" w:rsidP="00D677F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D677FE" w:rsidRPr="00B95E8B" w14:paraId="15DBF6D0" w14:textId="77777777" w:rsidTr="0082472F">
        <w:trPr>
          <w:tblHeader/>
        </w:trPr>
        <w:tc>
          <w:tcPr>
            <w:tcW w:w="5000" w:type="pct"/>
            <w:gridSpan w:val="3"/>
            <w:tcBorders>
              <w:top w:val="single" w:sz="12" w:space="0" w:color="auto"/>
              <w:bottom w:val="single" w:sz="2" w:space="0" w:color="auto"/>
            </w:tcBorders>
            <w:shd w:val="clear" w:color="auto" w:fill="auto"/>
          </w:tcPr>
          <w:p w14:paraId="403394B0" w14:textId="77777777" w:rsidR="00D677FE" w:rsidRPr="00B95E8B" w:rsidRDefault="00D677FE" w:rsidP="00D677FE">
            <w:pPr>
              <w:pStyle w:val="TableHeading"/>
            </w:pPr>
            <w:r w:rsidRPr="00B95E8B">
              <w:t>Payment of equivalent amounts</w:t>
            </w:r>
          </w:p>
        </w:tc>
      </w:tr>
      <w:tr w:rsidR="00D677FE" w:rsidRPr="00B95E8B" w14:paraId="57FB51D8" w14:textId="77777777" w:rsidTr="0082472F">
        <w:trPr>
          <w:tblHeader/>
        </w:trPr>
        <w:tc>
          <w:tcPr>
            <w:tcW w:w="429" w:type="pct"/>
            <w:tcBorders>
              <w:top w:val="single" w:sz="2" w:space="0" w:color="auto"/>
              <w:bottom w:val="single" w:sz="12" w:space="0" w:color="auto"/>
            </w:tcBorders>
            <w:shd w:val="clear" w:color="auto" w:fill="auto"/>
          </w:tcPr>
          <w:p w14:paraId="329838FE" w14:textId="77777777" w:rsidR="00D677FE" w:rsidRPr="00B95E8B" w:rsidRDefault="00D677FE" w:rsidP="00D677FE">
            <w:pPr>
              <w:pStyle w:val="TableHeading"/>
            </w:pPr>
            <w:r w:rsidRPr="00B95E8B">
              <w:t>Item</w:t>
            </w:r>
          </w:p>
        </w:tc>
        <w:tc>
          <w:tcPr>
            <w:tcW w:w="2211" w:type="pct"/>
            <w:tcBorders>
              <w:top w:val="single" w:sz="2" w:space="0" w:color="auto"/>
              <w:bottom w:val="single" w:sz="12" w:space="0" w:color="auto"/>
            </w:tcBorders>
            <w:shd w:val="clear" w:color="auto" w:fill="auto"/>
          </w:tcPr>
          <w:p w14:paraId="14CF414B" w14:textId="77777777" w:rsidR="00D677FE" w:rsidRPr="00B95E8B" w:rsidRDefault="00D677FE" w:rsidP="00D677FE">
            <w:pPr>
              <w:pStyle w:val="TableHeading"/>
            </w:pPr>
            <w:r w:rsidRPr="00B95E8B">
              <w:t>Matter</w:t>
            </w:r>
          </w:p>
        </w:tc>
        <w:tc>
          <w:tcPr>
            <w:tcW w:w="2360" w:type="pct"/>
            <w:tcBorders>
              <w:top w:val="single" w:sz="2" w:space="0" w:color="auto"/>
              <w:bottom w:val="single" w:sz="12" w:space="0" w:color="auto"/>
            </w:tcBorders>
            <w:shd w:val="clear" w:color="auto" w:fill="auto"/>
          </w:tcPr>
          <w:p w14:paraId="6E0885A1" w14:textId="77777777" w:rsidR="00D677FE" w:rsidRPr="00B95E8B" w:rsidRDefault="00D677FE" w:rsidP="00D677FE">
            <w:pPr>
              <w:pStyle w:val="TableHeading"/>
            </w:pPr>
            <w:r w:rsidRPr="00B95E8B">
              <w:t>Rule</w:t>
            </w:r>
          </w:p>
        </w:tc>
      </w:tr>
      <w:tr w:rsidR="00D677FE" w:rsidRPr="00B95E8B" w14:paraId="4B8D6BC9" w14:textId="77777777" w:rsidTr="0082472F">
        <w:tc>
          <w:tcPr>
            <w:tcW w:w="429" w:type="pct"/>
            <w:tcBorders>
              <w:top w:val="single" w:sz="2" w:space="0" w:color="auto"/>
              <w:bottom w:val="single" w:sz="2" w:space="0" w:color="auto"/>
            </w:tcBorders>
            <w:shd w:val="clear" w:color="auto" w:fill="auto"/>
          </w:tcPr>
          <w:p w14:paraId="5F7FBC16" w14:textId="77777777" w:rsidR="00D677FE" w:rsidRPr="00B95E8B" w:rsidRDefault="00D677FE" w:rsidP="00D677FE">
            <w:pPr>
              <w:pStyle w:val="Tabletext"/>
            </w:pPr>
            <w:r w:rsidRPr="00B95E8B">
              <w:t>1</w:t>
            </w:r>
          </w:p>
        </w:tc>
        <w:tc>
          <w:tcPr>
            <w:tcW w:w="2211" w:type="pct"/>
            <w:tcBorders>
              <w:top w:val="single" w:sz="2" w:space="0" w:color="auto"/>
              <w:bottom w:val="single" w:sz="2" w:space="0" w:color="auto"/>
            </w:tcBorders>
            <w:shd w:val="clear" w:color="auto" w:fill="auto"/>
          </w:tcPr>
          <w:p w14:paraId="425F720E" w14:textId="77777777" w:rsidR="00D677FE" w:rsidRPr="00B95E8B" w:rsidRDefault="00D677FE" w:rsidP="00D677FE">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fresh grapes, dried grapes or grape juice?</w:t>
            </w:r>
          </w:p>
        </w:tc>
        <w:tc>
          <w:tcPr>
            <w:tcW w:w="2360" w:type="pct"/>
            <w:tcBorders>
              <w:top w:val="single" w:sz="2" w:space="0" w:color="auto"/>
              <w:bottom w:val="single" w:sz="2" w:space="0" w:color="auto"/>
            </w:tcBorders>
            <w:shd w:val="clear" w:color="auto" w:fill="auto"/>
          </w:tcPr>
          <w:p w14:paraId="62A769A9" w14:textId="77777777" w:rsidR="00D677FE" w:rsidRPr="00B95E8B" w:rsidRDefault="00D677FE" w:rsidP="00D677FE">
            <w:pPr>
              <w:pStyle w:val="Tabletext"/>
            </w:pPr>
            <w:r w:rsidRPr="00B95E8B">
              <w:t>The proprietor of the winery</w:t>
            </w:r>
          </w:p>
        </w:tc>
      </w:tr>
      <w:tr w:rsidR="00D677FE" w:rsidRPr="00B95E8B" w14:paraId="6DAE889D" w14:textId="77777777" w:rsidTr="0082472F">
        <w:tc>
          <w:tcPr>
            <w:tcW w:w="429" w:type="pct"/>
            <w:tcBorders>
              <w:top w:val="single" w:sz="2" w:space="0" w:color="auto"/>
              <w:bottom w:val="single" w:sz="2" w:space="0" w:color="auto"/>
            </w:tcBorders>
            <w:shd w:val="clear" w:color="auto" w:fill="auto"/>
          </w:tcPr>
          <w:p w14:paraId="0B6CCD5F" w14:textId="77777777" w:rsidR="00D677FE" w:rsidRPr="00B95E8B" w:rsidRDefault="00D677FE" w:rsidP="00D677FE">
            <w:pPr>
              <w:pStyle w:val="Tabletext"/>
            </w:pPr>
            <w:r w:rsidRPr="00B95E8B">
              <w:t>2</w:t>
            </w:r>
          </w:p>
        </w:tc>
        <w:tc>
          <w:tcPr>
            <w:tcW w:w="2211" w:type="pct"/>
            <w:tcBorders>
              <w:top w:val="single" w:sz="2" w:space="0" w:color="auto"/>
              <w:bottom w:val="single" w:sz="2" w:space="0" w:color="auto"/>
            </w:tcBorders>
            <w:shd w:val="clear" w:color="auto" w:fill="auto"/>
          </w:tcPr>
          <w:p w14:paraId="680F76B2" w14:textId="77777777" w:rsidR="00D677FE" w:rsidRPr="00B95E8B" w:rsidRDefault="00D677FE" w:rsidP="00D677F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34498BEB" w14:textId="77777777" w:rsidR="00D677FE" w:rsidRPr="00B95E8B" w:rsidRDefault="00D677FE" w:rsidP="00D677FE">
            <w:pPr>
              <w:pStyle w:val="Tablea"/>
            </w:pPr>
            <w:r w:rsidRPr="00B95E8B">
              <w:t xml:space="preserve">(a) on </w:t>
            </w:r>
            <w:r w:rsidR="006B2A9D" w:rsidRPr="00B95E8B">
              <w:t>30 September</w:t>
            </w:r>
            <w:r w:rsidRPr="00B95E8B">
              <w:t xml:space="preserve"> in the next financial year after the </w:t>
            </w:r>
            <w:r w:rsidR="0062371F" w:rsidRPr="00B95E8B">
              <w:t>current</w:t>
            </w:r>
            <w:r w:rsidRPr="00B95E8B">
              <w:t xml:space="preserve"> year, if the sum of the following is 100 tonnes or less:</w:t>
            </w:r>
          </w:p>
          <w:p w14:paraId="04897683" w14:textId="77777777" w:rsidR="00D677FE" w:rsidRPr="00B95E8B" w:rsidRDefault="00D677FE" w:rsidP="00D677FE">
            <w:pPr>
              <w:pStyle w:val="Tablei"/>
            </w:pPr>
            <w:r w:rsidRPr="00B95E8B">
              <w:t xml:space="preserve">(i) the total quantity, in tonnes, of fresh grapes so used at the winery in the </w:t>
            </w:r>
            <w:r w:rsidR="00A63A80" w:rsidRPr="00B95E8B">
              <w:t>current</w:t>
            </w:r>
            <w:r w:rsidRPr="00B95E8B">
              <w:t xml:space="preserve"> year;</w:t>
            </w:r>
          </w:p>
          <w:p w14:paraId="289445A6" w14:textId="77777777" w:rsidR="00D677FE" w:rsidRPr="00B95E8B" w:rsidRDefault="00D677FE" w:rsidP="00D677FE">
            <w:pPr>
              <w:pStyle w:val="Tablei"/>
            </w:pPr>
            <w:r w:rsidRPr="00B95E8B">
              <w:t xml:space="preserve">(ii) the total quantity, in tonnes, of the fresh grape equivalent of dried grapes so used at the winery in the </w:t>
            </w:r>
            <w:r w:rsidR="00A63A80" w:rsidRPr="00B95E8B">
              <w:t>current</w:t>
            </w:r>
            <w:r w:rsidRPr="00B95E8B">
              <w:t xml:space="preserve"> year;</w:t>
            </w:r>
          </w:p>
          <w:p w14:paraId="5B40C4C6" w14:textId="77777777" w:rsidR="00D677FE" w:rsidRPr="00B95E8B" w:rsidRDefault="00D677FE" w:rsidP="00D677FE">
            <w:pPr>
              <w:pStyle w:val="Tablei"/>
            </w:pPr>
            <w:r w:rsidRPr="00B95E8B">
              <w:t xml:space="preserve">(iii) the total quantity, in tonnes, of the fresh grape equivalent of grape juice so used at the winery in the </w:t>
            </w:r>
            <w:r w:rsidR="00A63A80" w:rsidRPr="00B95E8B">
              <w:t>current</w:t>
            </w:r>
            <w:r w:rsidRPr="00B95E8B">
              <w:t xml:space="preserve"> year; or</w:t>
            </w:r>
          </w:p>
          <w:p w14:paraId="5EC9C71B" w14:textId="77777777" w:rsidR="00D677FE" w:rsidRPr="00B95E8B" w:rsidRDefault="00D677FE" w:rsidP="00D677FE">
            <w:pPr>
              <w:pStyle w:val="Tablea"/>
            </w:pPr>
            <w:r w:rsidRPr="00B95E8B">
              <w:t xml:space="preserve">(b) if </w:t>
            </w:r>
            <w:r w:rsidR="00C91FA7" w:rsidRPr="00B95E8B">
              <w:t>paragraph (</w:t>
            </w:r>
            <w:r w:rsidRPr="00B95E8B">
              <w:t>a) does not apply:</w:t>
            </w:r>
          </w:p>
          <w:p w14:paraId="7DE83537" w14:textId="77777777" w:rsidR="00D677FE" w:rsidRPr="00B95E8B" w:rsidRDefault="00D677FE" w:rsidP="00D677FE">
            <w:pPr>
              <w:pStyle w:val="Tablei"/>
            </w:pPr>
            <w:r w:rsidRPr="00B95E8B">
              <w:t xml:space="preserve">(i) 50% of the equivalent amount is due and payable on </w:t>
            </w:r>
            <w:r w:rsidR="006B2A9D" w:rsidRPr="00B95E8B">
              <w:t>30 September</w:t>
            </w:r>
            <w:r w:rsidRPr="00B95E8B">
              <w:t xml:space="preserve"> in the next financial year after the </w:t>
            </w:r>
            <w:r w:rsidR="00A63A80" w:rsidRPr="00B95E8B">
              <w:t>current</w:t>
            </w:r>
            <w:r w:rsidRPr="00B95E8B">
              <w:t xml:space="preserve"> year; and</w:t>
            </w:r>
          </w:p>
          <w:p w14:paraId="504E7A16" w14:textId="77777777" w:rsidR="00D677FE" w:rsidRPr="00B95E8B" w:rsidRDefault="00D677FE" w:rsidP="00D677FE">
            <w:pPr>
              <w:pStyle w:val="Tablei"/>
            </w:pPr>
            <w:r w:rsidRPr="00B95E8B">
              <w:t xml:space="preserve">(ii) 50% of the equivalent amount is due and payable on </w:t>
            </w:r>
            <w:r w:rsidR="006B2A9D" w:rsidRPr="00B95E8B">
              <w:t>3</w:t>
            </w:r>
            <w:r w:rsidR="00C91FA7" w:rsidRPr="00B95E8B">
              <w:t>1 March</w:t>
            </w:r>
            <w:r w:rsidRPr="00B95E8B">
              <w:t xml:space="preserve"> in the next financial year after the </w:t>
            </w:r>
            <w:r w:rsidR="00A63A80" w:rsidRPr="00B95E8B">
              <w:t>current</w:t>
            </w:r>
            <w:r w:rsidRPr="00B95E8B">
              <w:t xml:space="preserve"> year</w:t>
            </w:r>
          </w:p>
        </w:tc>
      </w:tr>
      <w:tr w:rsidR="00D677FE" w:rsidRPr="00B95E8B" w14:paraId="64641D07" w14:textId="77777777" w:rsidTr="0082472F">
        <w:tc>
          <w:tcPr>
            <w:tcW w:w="429" w:type="pct"/>
            <w:tcBorders>
              <w:top w:val="single" w:sz="2" w:space="0" w:color="auto"/>
              <w:bottom w:val="single" w:sz="12" w:space="0" w:color="auto"/>
            </w:tcBorders>
            <w:shd w:val="clear" w:color="auto" w:fill="auto"/>
          </w:tcPr>
          <w:p w14:paraId="5BBBDB15" w14:textId="77777777" w:rsidR="00D677FE" w:rsidRPr="00B95E8B" w:rsidRDefault="00D677FE" w:rsidP="00D677FE">
            <w:pPr>
              <w:pStyle w:val="Tabletext"/>
            </w:pPr>
            <w:r w:rsidRPr="00B95E8B">
              <w:t>3</w:t>
            </w:r>
          </w:p>
        </w:tc>
        <w:tc>
          <w:tcPr>
            <w:tcW w:w="2211" w:type="pct"/>
            <w:tcBorders>
              <w:top w:val="single" w:sz="2" w:space="0" w:color="auto"/>
              <w:bottom w:val="single" w:sz="12" w:space="0" w:color="auto"/>
            </w:tcBorders>
            <w:shd w:val="clear" w:color="auto" w:fill="auto"/>
          </w:tcPr>
          <w:p w14:paraId="50D08BC5" w14:textId="77777777" w:rsidR="00D677FE" w:rsidRPr="00B95E8B" w:rsidRDefault="00D677FE" w:rsidP="00D677F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B8EE7EB" w14:textId="77777777" w:rsidR="00D677FE" w:rsidRPr="00B95E8B" w:rsidRDefault="00D677FE" w:rsidP="00D677FE">
            <w:pPr>
              <w:pStyle w:val="Tabletext"/>
            </w:pPr>
            <w:r w:rsidRPr="00B95E8B">
              <w:t>The Commonwealth</w:t>
            </w:r>
          </w:p>
        </w:tc>
      </w:tr>
    </w:tbl>
    <w:p w14:paraId="6FBA7CB7" w14:textId="20F0986F" w:rsidR="00D677FE" w:rsidRPr="00B95E8B" w:rsidRDefault="00D677FE" w:rsidP="00D677FE">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604F7D40" w14:textId="77777777" w:rsidR="00D677FE" w:rsidRPr="00B95E8B" w:rsidRDefault="00D677FE" w:rsidP="00D677FE">
      <w:pPr>
        <w:pStyle w:val="SubsectionHead"/>
      </w:pPr>
      <w:r w:rsidRPr="00B95E8B">
        <w:t>Giving annual returns</w:t>
      </w:r>
    </w:p>
    <w:p w14:paraId="6484FB5B" w14:textId="77777777" w:rsidR="00D677FE" w:rsidRPr="00B95E8B" w:rsidRDefault="00D677FE" w:rsidP="00D677FE">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5CABBC9B" w14:textId="77777777" w:rsidR="00D677FE" w:rsidRPr="00B95E8B" w:rsidRDefault="00D677FE" w:rsidP="00D677F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677FE" w:rsidRPr="00B95E8B" w14:paraId="24779014" w14:textId="77777777" w:rsidTr="0082472F">
        <w:trPr>
          <w:tblHeader/>
        </w:trPr>
        <w:tc>
          <w:tcPr>
            <w:tcW w:w="5000" w:type="pct"/>
            <w:gridSpan w:val="3"/>
            <w:tcBorders>
              <w:top w:val="single" w:sz="12" w:space="0" w:color="auto"/>
              <w:bottom w:val="single" w:sz="2" w:space="0" w:color="auto"/>
            </w:tcBorders>
            <w:shd w:val="clear" w:color="auto" w:fill="auto"/>
          </w:tcPr>
          <w:p w14:paraId="436F6B63" w14:textId="77777777" w:rsidR="00D677FE" w:rsidRPr="00B95E8B" w:rsidRDefault="00D677FE" w:rsidP="00D677FE">
            <w:pPr>
              <w:pStyle w:val="TableHeading"/>
            </w:pPr>
            <w:r w:rsidRPr="00B95E8B">
              <w:t>Annual returns</w:t>
            </w:r>
          </w:p>
        </w:tc>
      </w:tr>
      <w:tr w:rsidR="00D677FE" w:rsidRPr="00B95E8B" w14:paraId="01D31428" w14:textId="77777777" w:rsidTr="0082472F">
        <w:trPr>
          <w:tblHeader/>
        </w:trPr>
        <w:tc>
          <w:tcPr>
            <w:tcW w:w="429" w:type="pct"/>
            <w:tcBorders>
              <w:top w:val="single" w:sz="2" w:space="0" w:color="auto"/>
              <w:bottom w:val="single" w:sz="12" w:space="0" w:color="auto"/>
            </w:tcBorders>
            <w:shd w:val="clear" w:color="auto" w:fill="auto"/>
          </w:tcPr>
          <w:p w14:paraId="19DF2450" w14:textId="77777777" w:rsidR="00D677FE" w:rsidRPr="00B95E8B" w:rsidRDefault="00D677FE" w:rsidP="00D677FE">
            <w:pPr>
              <w:pStyle w:val="TableHeading"/>
            </w:pPr>
            <w:r w:rsidRPr="00B95E8B">
              <w:t>Item</w:t>
            </w:r>
          </w:p>
        </w:tc>
        <w:tc>
          <w:tcPr>
            <w:tcW w:w="2285" w:type="pct"/>
            <w:tcBorders>
              <w:top w:val="single" w:sz="2" w:space="0" w:color="auto"/>
              <w:bottom w:val="single" w:sz="12" w:space="0" w:color="auto"/>
            </w:tcBorders>
            <w:shd w:val="clear" w:color="auto" w:fill="auto"/>
          </w:tcPr>
          <w:p w14:paraId="2080CAC2" w14:textId="77777777" w:rsidR="00D677FE" w:rsidRPr="00B95E8B" w:rsidRDefault="00D677FE" w:rsidP="00D677FE">
            <w:pPr>
              <w:pStyle w:val="TableHeading"/>
            </w:pPr>
            <w:r w:rsidRPr="00B95E8B">
              <w:t>Matter</w:t>
            </w:r>
          </w:p>
        </w:tc>
        <w:tc>
          <w:tcPr>
            <w:tcW w:w="2286" w:type="pct"/>
            <w:tcBorders>
              <w:top w:val="single" w:sz="2" w:space="0" w:color="auto"/>
              <w:bottom w:val="single" w:sz="12" w:space="0" w:color="auto"/>
            </w:tcBorders>
            <w:shd w:val="clear" w:color="auto" w:fill="auto"/>
          </w:tcPr>
          <w:p w14:paraId="07EF4913" w14:textId="77777777" w:rsidR="00D677FE" w:rsidRPr="00B95E8B" w:rsidRDefault="00D677FE" w:rsidP="00D677FE">
            <w:pPr>
              <w:pStyle w:val="TableHeading"/>
            </w:pPr>
            <w:r w:rsidRPr="00B95E8B">
              <w:t>Rule</w:t>
            </w:r>
          </w:p>
        </w:tc>
      </w:tr>
      <w:tr w:rsidR="00D677FE" w:rsidRPr="00B95E8B" w14:paraId="76F51ED6" w14:textId="77777777" w:rsidTr="0082472F">
        <w:tc>
          <w:tcPr>
            <w:tcW w:w="429" w:type="pct"/>
            <w:tcBorders>
              <w:top w:val="single" w:sz="2" w:space="0" w:color="auto"/>
              <w:bottom w:val="single" w:sz="2" w:space="0" w:color="auto"/>
            </w:tcBorders>
            <w:shd w:val="clear" w:color="auto" w:fill="auto"/>
          </w:tcPr>
          <w:p w14:paraId="19B8E321" w14:textId="77777777" w:rsidR="00D677FE" w:rsidRPr="00B95E8B" w:rsidRDefault="00D677FE" w:rsidP="00D677FE">
            <w:pPr>
              <w:pStyle w:val="Tabletext"/>
            </w:pPr>
            <w:r w:rsidRPr="00B95E8B">
              <w:t>1</w:t>
            </w:r>
          </w:p>
        </w:tc>
        <w:tc>
          <w:tcPr>
            <w:tcW w:w="2285" w:type="pct"/>
            <w:tcBorders>
              <w:top w:val="single" w:sz="2" w:space="0" w:color="auto"/>
              <w:bottom w:val="single" w:sz="2" w:space="0" w:color="auto"/>
            </w:tcBorders>
            <w:shd w:val="clear" w:color="auto" w:fill="auto"/>
          </w:tcPr>
          <w:p w14:paraId="64EE1CFD" w14:textId="77777777" w:rsidR="00D677FE" w:rsidRPr="00B95E8B" w:rsidRDefault="00D677FE" w:rsidP="00D677FE">
            <w:pPr>
              <w:pStyle w:val="Tabletext"/>
            </w:pPr>
            <w:r w:rsidRPr="00B95E8B">
              <w:t>Who must give a return for the financial year?</w:t>
            </w:r>
          </w:p>
        </w:tc>
        <w:tc>
          <w:tcPr>
            <w:tcW w:w="2286" w:type="pct"/>
            <w:tcBorders>
              <w:top w:val="single" w:sz="2" w:space="0" w:color="auto"/>
              <w:bottom w:val="single" w:sz="2" w:space="0" w:color="auto"/>
            </w:tcBorders>
            <w:shd w:val="clear" w:color="auto" w:fill="auto"/>
          </w:tcPr>
          <w:p w14:paraId="1DDB0901" w14:textId="77777777" w:rsidR="00D677FE" w:rsidRPr="00B95E8B" w:rsidRDefault="00D677FE" w:rsidP="00D677FE">
            <w:pPr>
              <w:pStyle w:val="Tabletext"/>
            </w:pPr>
            <w:r w:rsidRPr="00B95E8B">
              <w:t>The proprietor of the winery</w:t>
            </w:r>
          </w:p>
        </w:tc>
      </w:tr>
      <w:tr w:rsidR="00D677FE" w:rsidRPr="00B95E8B" w14:paraId="28C7D102" w14:textId="77777777" w:rsidTr="0082472F">
        <w:tc>
          <w:tcPr>
            <w:tcW w:w="429" w:type="pct"/>
            <w:tcBorders>
              <w:top w:val="single" w:sz="2" w:space="0" w:color="auto"/>
              <w:bottom w:val="single" w:sz="2" w:space="0" w:color="auto"/>
            </w:tcBorders>
            <w:shd w:val="clear" w:color="auto" w:fill="auto"/>
          </w:tcPr>
          <w:p w14:paraId="34ACEFC7" w14:textId="77777777" w:rsidR="00D677FE" w:rsidRPr="00B95E8B" w:rsidRDefault="00D677FE" w:rsidP="00D677FE">
            <w:pPr>
              <w:pStyle w:val="Tabletext"/>
            </w:pPr>
            <w:r w:rsidRPr="00B95E8B">
              <w:t>2</w:t>
            </w:r>
          </w:p>
        </w:tc>
        <w:tc>
          <w:tcPr>
            <w:tcW w:w="2285" w:type="pct"/>
            <w:tcBorders>
              <w:top w:val="single" w:sz="2" w:space="0" w:color="auto"/>
              <w:bottom w:val="single" w:sz="2" w:space="0" w:color="auto"/>
            </w:tcBorders>
            <w:shd w:val="clear" w:color="auto" w:fill="auto"/>
          </w:tcPr>
          <w:p w14:paraId="69777ED4" w14:textId="77777777" w:rsidR="00D677FE" w:rsidRPr="00B95E8B" w:rsidRDefault="00D677FE" w:rsidP="00D677F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8498D8B" w14:textId="77777777" w:rsidR="00D677FE" w:rsidRPr="00B95E8B" w:rsidRDefault="00D677FE" w:rsidP="00D677FE">
            <w:pPr>
              <w:pStyle w:val="Tabletext"/>
            </w:pPr>
            <w:r w:rsidRPr="00B95E8B">
              <w:t xml:space="preserve">Before the end of </w:t>
            </w:r>
            <w:r w:rsidR="006B2A9D" w:rsidRPr="00B95E8B">
              <w:t>September</w:t>
            </w:r>
            <w:r w:rsidRPr="00B95E8B">
              <w:t xml:space="preserve"> in the next financial year after the </w:t>
            </w:r>
            <w:r w:rsidR="00260202" w:rsidRPr="00B95E8B">
              <w:t>current</w:t>
            </w:r>
            <w:r w:rsidRPr="00B95E8B">
              <w:t xml:space="preserve"> year</w:t>
            </w:r>
          </w:p>
        </w:tc>
      </w:tr>
      <w:tr w:rsidR="00D677FE" w:rsidRPr="00B95E8B" w14:paraId="482111F3" w14:textId="77777777" w:rsidTr="0082472F">
        <w:tc>
          <w:tcPr>
            <w:tcW w:w="429" w:type="pct"/>
            <w:tcBorders>
              <w:top w:val="single" w:sz="2" w:space="0" w:color="auto"/>
              <w:bottom w:val="single" w:sz="2" w:space="0" w:color="auto"/>
            </w:tcBorders>
            <w:shd w:val="clear" w:color="auto" w:fill="auto"/>
          </w:tcPr>
          <w:p w14:paraId="14AA0675" w14:textId="77777777" w:rsidR="00D677FE" w:rsidRPr="00B95E8B" w:rsidRDefault="00D677FE" w:rsidP="00D677FE">
            <w:pPr>
              <w:pStyle w:val="Tabletext"/>
            </w:pPr>
            <w:r w:rsidRPr="00B95E8B">
              <w:t>3</w:t>
            </w:r>
          </w:p>
        </w:tc>
        <w:tc>
          <w:tcPr>
            <w:tcW w:w="2285" w:type="pct"/>
            <w:tcBorders>
              <w:top w:val="single" w:sz="2" w:space="0" w:color="auto"/>
              <w:bottom w:val="single" w:sz="2" w:space="0" w:color="auto"/>
            </w:tcBorders>
            <w:shd w:val="clear" w:color="auto" w:fill="auto"/>
          </w:tcPr>
          <w:p w14:paraId="59C669FA" w14:textId="77777777" w:rsidR="00D677FE" w:rsidRPr="00B95E8B" w:rsidRDefault="00D677FE" w:rsidP="00D677F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BDC93DB" w14:textId="77777777" w:rsidR="00D677FE" w:rsidRPr="00B95E8B" w:rsidRDefault="00D677FE" w:rsidP="00D677FE">
            <w:pPr>
              <w:pStyle w:val="Tabletext"/>
            </w:pPr>
            <w:r w:rsidRPr="00B95E8B">
              <w:t>The Secretary</w:t>
            </w:r>
          </w:p>
        </w:tc>
      </w:tr>
      <w:tr w:rsidR="00D677FE" w:rsidRPr="00B95E8B" w14:paraId="0A851327" w14:textId="77777777" w:rsidTr="0082472F">
        <w:tc>
          <w:tcPr>
            <w:tcW w:w="429" w:type="pct"/>
            <w:tcBorders>
              <w:top w:val="single" w:sz="2" w:space="0" w:color="auto"/>
              <w:bottom w:val="single" w:sz="12" w:space="0" w:color="auto"/>
            </w:tcBorders>
            <w:shd w:val="clear" w:color="auto" w:fill="auto"/>
          </w:tcPr>
          <w:p w14:paraId="37BA6581" w14:textId="77777777" w:rsidR="00D677FE" w:rsidRPr="00B95E8B" w:rsidRDefault="00D677FE" w:rsidP="00D677FE">
            <w:pPr>
              <w:pStyle w:val="Tabletext"/>
            </w:pPr>
            <w:r w:rsidRPr="00B95E8B">
              <w:t>4</w:t>
            </w:r>
          </w:p>
        </w:tc>
        <w:tc>
          <w:tcPr>
            <w:tcW w:w="2285" w:type="pct"/>
            <w:tcBorders>
              <w:top w:val="single" w:sz="2" w:space="0" w:color="auto"/>
              <w:bottom w:val="single" w:sz="12" w:space="0" w:color="auto"/>
            </w:tcBorders>
            <w:shd w:val="clear" w:color="auto" w:fill="auto"/>
          </w:tcPr>
          <w:p w14:paraId="04D4D19F" w14:textId="77777777" w:rsidR="00D677FE" w:rsidRPr="00B95E8B" w:rsidRDefault="00D677FE" w:rsidP="00D677F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737A665F" w14:textId="77777777" w:rsidR="00D677FE" w:rsidRPr="00B95E8B" w:rsidRDefault="00D677FE" w:rsidP="00D677FE">
            <w:pPr>
              <w:pStyle w:val="Tabletext"/>
            </w:pPr>
            <w:r w:rsidRPr="00B95E8B">
              <w:t>The return:</w:t>
            </w:r>
          </w:p>
          <w:p w14:paraId="39B651C2" w14:textId="77777777" w:rsidR="00D677FE" w:rsidRPr="00B95E8B" w:rsidRDefault="00D677FE" w:rsidP="00D677FE">
            <w:pPr>
              <w:pStyle w:val="Tablea"/>
            </w:pPr>
            <w:r w:rsidRPr="00B95E8B">
              <w:t>(a) must be in the appropriate approved form and include the information required by that form; or</w:t>
            </w:r>
          </w:p>
          <w:p w14:paraId="226B5413" w14:textId="77777777" w:rsidR="00D677FE" w:rsidRPr="00B95E8B" w:rsidRDefault="00D677FE" w:rsidP="00D677FE">
            <w:pPr>
              <w:pStyle w:val="Tablea"/>
            </w:pPr>
            <w:r w:rsidRPr="00B95E8B">
              <w:t>(b) must be given electronically using an approved electronic system and include the information required by that system to be included in the return</w:t>
            </w:r>
          </w:p>
        </w:tc>
      </w:tr>
    </w:tbl>
    <w:p w14:paraId="2E3C8620" w14:textId="77777777" w:rsidR="00D677FE" w:rsidRPr="00B95E8B" w:rsidRDefault="00D677FE" w:rsidP="00D677FE">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2F253FD" w14:textId="77777777" w:rsidR="00D677FE" w:rsidRPr="00B95E8B" w:rsidRDefault="00D677FE" w:rsidP="00D677FE">
      <w:pPr>
        <w:pStyle w:val="SubsectionHead"/>
      </w:pPr>
      <w:r w:rsidRPr="00B95E8B">
        <w:t>Making and keeping records</w:t>
      </w:r>
    </w:p>
    <w:p w14:paraId="058CED00" w14:textId="77777777" w:rsidR="00D677FE" w:rsidRPr="00B95E8B" w:rsidRDefault="00D677FE" w:rsidP="00D677FE">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0A6CD58C" w14:textId="77777777" w:rsidR="00D677FE" w:rsidRPr="00B95E8B" w:rsidRDefault="00D677FE" w:rsidP="00D677F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D677FE" w:rsidRPr="00B95E8B" w14:paraId="6885376E" w14:textId="77777777" w:rsidTr="0082472F">
        <w:trPr>
          <w:tblHeader/>
        </w:trPr>
        <w:tc>
          <w:tcPr>
            <w:tcW w:w="5000" w:type="pct"/>
            <w:gridSpan w:val="3"/>
            <w:tcBorders>
              <w:top w:val="single" w:sz="12" w:space="0" w:color="auto"/>
              <w:bottom w:val="single" w:sz="2" w:space="0" w:color="auto"/>
            </w:tcBorders>
            <w:shd w:val="clear" w:color="auto" w:fill="auto"/>
          </w:tcPr>
          <w:p w14:paraId="0C490659" w14:textId="4D787F2D" w:rsidR="00D677FE" w:rsidRPr="00B95E8B" w:rsidRDefault="00D677FE" w:rsidP="00D677FE">
            <w:pPr>
              <w:pStyle w:val="TableHeading"/>
            </w:pPr>
            <w:r w:rsidRPr="00B95E8B">
              <w:t>Record</w:t>
            </w:r>
            <w:r w:rsidR="002A2C22">
              <w:noBreakHyphen/>
            </w:r>
            <w:r w:rsidRPr="00B95E8B">
              <w:t>keeping</w:t>
            </w:r>
          </w:p>
        </w:tc>
      </w:tr>
      <w:tr w:rsidR="00D677FE" w:rsidRPr="00B95E8B" w14:paraId="36C6F2DA" w14:textId="77777777" w:rsidTr="0082472F">
        <w:trPr>
          <w:tblHeader/>
        </w:trPr>
        <w:tc>
          <w:tcPr>
            <w:tcW w:w="429" w:type="pct"/>
            <w:tcBorders>
              <w:top w:val="single" w:sz="2" w:space="0" w:color="auto"/>
              <w:bottom w:val="single" w:sz="12" w:space="0" w:color="auto"/>
            </w:tcBorders>
            <w:shd w:val="clear" w:color="auto" w:fill="auto"/>
          </w:tcPr>
          <w:p w14:paraId="59AC7284" w14:textId="77777777" w:rsidR="00D677FE" w:rsidRPr="00B95E8B" w:rsidRDefault="00D677FE" w:rsidP="00D677FE">
            <w:pPr>
              <w:pStyle w:val="TableHeading"/>
            </w:pPr>
            <w:r w:rsidRPr="00B95E8B">
              <w:t>Item</w:t>
            </w:r>
          </w:p>
        </w:tc>
        <w:tc>
          <w:tcPr>
            <w:tcW w:w="2285" w:type="pct"/>
            <w:tcBorders>
              <w:top w:val="single" w:sz="2" w:space="0" w:color="auto"/>
              <w:bottom w:val="single" w:sz="12" w:space="0" w:color="auto"/>
            </w:tcBorders>
            <w:shd w:val="clear" w:color="auto" w:fill="auto"/>
          </w:tcPr>
          <w:p w14:paraId="47B21FF3" w14:textId="77777777" w:rsidR="00D677FE" w:rsidRPr="00B95E8B" w:rsidRDefault="00D677FE" w:rsidP="00D677FE">
            <w:pPr>
              <w:pStyle w:val="TableHeading"/>
            </w:pPr>
            <w:r w:rsidRPr="00B95E8B">
              <w:t>Matter</w:t>
            </w:r>
          </w:p>
        </w:tc>
        <w:tc>
          <w:tcPr>
            <w:tcW w:w="2286" w:type="pct"/>
            <w:tcBorders>
              <w:top w:val="single" w:sz="2" w:space="0" w:color="auto"/>
              <w:bottom w:val="single" w:sz="12" w:space="0" w:color="auto"/>
            </w:tcBorders>
            <w:shd w:val="clear" w:color="auto" w:fill="auto"/>
          </w:tcPr>
          <w:p w14:paraId="178079A2" w14:textId="77777777" w:rsidR="00D677FE" w:rsidRPr="00B95E8B" w:rsidRDefault="00D677FE" w:rsidP="00D677FE">
            <w:pPr>
              <w:pStyle w:val="TableHeading"/>
            </w:pPr>
            <w:r w:rsidRPr="00B95E8B">
              <w:t>Rule</w:t>
            </w:r>
          </w:p>
        </w:tc>
      </w:tr>
      <w:tr w:rsidR="00D677FE" w:rsidRPr="00B95E8B" w14:paraId="75277E5F" w14:textId="77777777" w:rsidTr="0082472F">
        <w:tc>
          <w:tcPr>
            <w:tcW w:w="429" w:type="pct"/>
            <w:tcBorders>
              <w:top w:val="single" w:sz="2" w:space="0" w:color="auto"/>
              <w:bottom w:val="single" w:sz="2" w:space="0" w:color="auto"/>
            </w:tcBorders>
            <w:shd w:val="clear" w:color="auto" w:fill="auto"/>
          </w:tcPr>
          <w:p w14:paraId="095F551D" w14:textId="77777777" w:rsidR="00D677FE" w:rsidRPr="00B95E8B" w:rsidRDefault="00D677FE" w:rsidP="00D677FE">
            <w:pPr>
              <w:pStyle w:val="Tabletext"/>
            </w:pPr>
            <w:r w:rsidRPr="00B95E8B">
              <w:t>1</w:t>
            </w:r>
          </w:p>
        </w:tc>
        <w:tc>
          <w:tcPr>
            <w:tcW w:w="2285" w:type="pct"/>
            <w:tcBorders>
              <w:top w:val="single" w:sz="2" w:space="0" w:color="auto"/>
              <w:bottom w:val="single" w:sz="2" w:space="0" w:color="auto"/>
            </w:tcBorders>
            <w:shd w:val="clear" w:color="auto" w:fill="auto"/>
          </w:tcPr>
          <w:p w14:paraId="2950EAB1" w14:textId="77777777" w:rsidR="00D677FE" w:rsidRPr="00B95E8B" w:rsidRDefault="00D677FE" w:rsidP="00D677FE">
            <w:pPr>
              <w:pStyle w:val="Tabletext"/>
            </w:pPr>
            <w:r w:rsidRPr="00B95E8B">
              <w:t>Who must make and keep records?</w:t>
            </w:r>
          </w:p>
          <w:p w14:paraId="204841C6" w14:textId="77777777" w:rsidR="00D677FE" w:rsidRPr="00B95E8B" w:rsidRDefault="00D677FE" w:rsidP="00D677FE">
            <w:pPr>
              <w:pStyle w:val="Tablea"/>
            </w:pPr>
          </w:p>
        </w:tc>
        <w:tc>
          <w:tcPr>
            <w:tcW w:w="2286" w:type="pct"/>
            <w:tcBorders>
              <w:top w:val="single" w:sz="2" w:space="0" w:color="auto"/>
              <w:bottom w:val="single" w:sz="2" w:space="0" w:color="auto"/>
            </w:tcBorders>
            <w:shd w:val="clear" w:color="auto" w:fill="auto"/>
          </w:tcPr>
          <w:p w14:paraId="0F10089F" w14:textId="77777777" w:rsidR="00D677FE" w:rsidRPr="00B95E8B" w:rsidRDefault="00D677FE" w:rsidP="00D677FE">
            <w:pPr>
              <w:pStyle w:val="Tabletext"/>
            </w:pPr>
            <w:r w:rsidRPr="00B95E8B">
              <w:t>The proprietor of the winery</w:t>
            </w:r>
          </w:p>
        </w:tc>
      </w:tr>
      <w:tr w:rsidR="00D677FE" w:rsidRPr="00B95E8B" w14:paraId="1C519B0A" w14:textId="77777777" w:rsidTr="0082472F">
        <w:tc>
          <w:tcPr>
            <w:tcW w:w="429" w:type="pct"/>
            <w:tcBorders>
              <w:top w:val="single" w:sz="2" w:space="0" w:color="auto"/>
              <w:bottom w:val="single" w:sz="2" w:space="0" w:color="auto"/>
            </w:tcBorders>
            <w:shd w:val="clear" w:color="auto" w:fill="auto"/>
          </w:tcPr>
          <w:p w14:paraId="0727EEB6" w14:textId="77777777" w:rsidR="00D677FE" w:rsidRPr="00B95E8B" w:rsidRDefault="00D677FE" w:rsidP="00D677FE">
            <w:pPr>
              <w:pStyle w:val="Tabletext"/>
            </w:pPr>
            <w:r w:rsidRPr="00B95E8B">
              <w:t>2</w:t>
            </w:r>
          </w:p>
        </w:tc>
        <w:tc>
          <w:tcPr>
            <w:tcW w:w="2285" w:type="pct"/>
            <w:tcBorders>
              <w:top w:val="single" w:sz="2" w:space="0" w:color="auto"/>
              <w:bottom w:val="single" w:sz="2" w:space="0" w:color="auto"/>
            </w:tcBorders>
            <w:shd w:val="clear" w:color="auto" w:fill="auto"/>
          </w:tcPr>
          <w:p w14:paraId="21FD7AAF" w14:textId="77777777" w:rsidR="00D677FE" w:rsidRPr="00B95E8B" w:rsidRDefault="00D677FE" w:rsidP="00D677F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45858C1" w14:textId="77777777" w:rsidR="00D677FE" w:rsidRPr="00B95E8B" w:rsidRDefault="00D677FE" w:rsidP="00D677FE">
            <w:pPr>
              <w:pStyle w:val="Tabletext"/>
            </w:pPr>
            <w:r w:rsidRPr="00B95E8B">
              <w:t>The records must enable the proprietor to substantiate the equivalent amount payable and paid by the proprietor in relation to the fresh grapes, dried grapes or grape juice</w:t>
            </w:r>
          </w:p>
        </w:tc>
      </w:tr>
      <w:tr w:rsidR="00D677FE" w:rsidRPr="00B95E8B" w14:paraId="2A359BF4" w14:textId="77777777" w:rsidTr="0082472F">
        <w:tc>
          <w:tcPr>
            <w:tcW w:w="429" w:type="pct"/>
            <w:tcBorders>
              <w:top w:val="single" w:sz="2" w:space="0" w:color="auto"/>
              <w:bottom w:val="single" w:sz="12" w:space="0" w:color="auto"/>
            </w:tcBorders>
            <w:shd w:val="clear" w:color="auto" w:fill="auto"/>
          </w:tcPr>
          <w:p w14:paraId="01B58795" w14:textId="77777777" w:rsidR="00D677FE" w:rsidRPr="00B95E8B" w:rsidRDefault="00D677FE" w:rsidP="00D677FE">
            <w:pPr>
              <w:pStyle w:val="Tabletext"/>
            </w:pPr>
            <w:r w:rsidRPr="00B95E8B">
              <w:t>3</w:t>
            </w:r>
          </w:p>
        </w:tc>
        <w:tc>
          <w:tcPr>
            <w:tcW w:w="2285" w:type="pct"/>
            <w:tcBorders>
              <w:top w:val="single" w:sz="2" w:space="0" w:color="auto"/>
              <w:bottom w:val="single" w:sz="12" w:space="0" w:color="auto"/>
            </w:tcBorders>
            <w:shd w:val="clear" w:color="auto" w:fill="auto"/>
          </w:tcPr>
          <w:p w14:paraId="2C1F1468" w14:textId="77777777" w:rsidR="00D677FE" w:rsidRPr="00B95E8B" w:rsidRDefault="00D677FE" w:rsidP="00D677FE">
            <w:pPr>
              <w:pStyle w:val="Tabletext"/>
            </w:pPr>
            <w:r w:rsidRPr="00B95E8B">
              <w:t>For how long must the proprietor keep the records?</w:t>
            </w:r>
          </w:p>
        </w:tc>
        <w:tc>
          <w:tcPr>
            <w:tcW w:w="2286" w:type="pct"/>
            <w:tcBorders>
              <w:top w:val="single" w:sz="2" w:space="0" w:color="auto"/>
              <w:bottom w:val="single" w:sz="12" w:space="0" w:color="auto"/>
            </w:tcBorders>
            <w:shd w:val="clear" w:color="auto" w:fill="auto"/>
          </w:tcPr>
          <w:p w14:paraId="3F5E92E1" w14:textId="64D8E9D5" w:rsidR="00D677FE" w:rsidRPr="00B95E8B" w:rsidRDefault="00D677FE" w:rsidP="00D677FE">
            <w:pPr>
              <w:pStyle w:val="Tabletext"/>
            </w:pPr>
            <w:r w:rsidRPr="00B95E8B">
              <w:t xml:space="preserve">Until the end of the period of 5 years beginning on the day after the end of the </w:t>
            </w:r>
            <w:r w:rsidR="00860D7B" w:rsidRPr="00B95E8B">
              <w:t>financial</w:t>
            </w:r>
            <w:r w:rsidRPr="00B95E8B">
              <w:t xml:space="preserve"> year</w:t>
            </w:r>
            <w:r w:rsidR="00860D7B" w:rsidRPr="00B95E8B">
              <w:t xml:space="preserve"> in which the </w:t>
            </w:r>
            <w:r w:rsidR="00B14008" w:rsidRPr="00B95E8B">
              <w:t xml:space="preserve">fresh grapes, dried grapes or grape juice </w:t>
            </w:r>
            <w:r w:rsidR="00EE7A03" w:rsidRPr="00B95E8B">
              <w:t>is</w:t>
            </w:r>
            <w:r w:rsidR="00B14008" w:rsidRPr="00B95E8B">
              <w:t xml:space="preserve"> used at the winery</w:t>
            </w:r>
            <w:r w:rsidR="00EE7A03" w:rsidRPr="00B95E8B">
              <w:t xml:space="preserve"> in wine</w:t>
            </w:r>
            <w:r w:rsidR="002A2C22">
              <w:noBreakHyphen/>
            </w:r>
            <w:r w:rsidR="00EE7A03" w:rsidRPr="00B95E8B">
              <w:t>making</w:t>
            </w:r>
          </w:p>
        </w:tc>
      </w:tr>
    </w:tbl>
    <w:p w14:paraId="65ACADCA" w14:textId="77777777" w:rsidR="00D677FE" w:rsidRPr="00B95E8B" w:rsidRDefault="00D677FE" w:rsidP="00D677FE">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C940988" w14:textId="77777777" w:rsidR="0099603D" w:rsidRPr="00B95E8B" w:rsidRDefault="006B2A9D" w:rsidP="0099603D">
      <w:pPr>
        <w:pStyle w:val="ActHead3"/>
        <w:pageBreakBefore/>
      </w:pPr>
      <w:bookmarkStart w:id="441" w:name="_Toc195792469"/>
      <w:r w:rsidRPr="002A2C22">
        <w:rPr>
          <w:rStyle w:val="CharDivNo"/>
        </w:rPr>
        <w:t>Division </w:t>
      </w:r>
      <w:r w:rsidR="0026158E" w:rsidRPr="002A2C22">
        <w:rPr>
          <w:rStyle w:val="CharDivNo"/>
        </w:rPr>
        <w:t>70</w:t>
      </w:r>
      <w:r w:rsidR="0099603D" w:rsidRPr="00B95E8B">
        <w:t>—</w:t>
      </w:r>
      <w:r w:rsidR="0099603D" w:rsidRPr="002A2C22">
        <w:rPr>
          <w:rStyle w:val="CharDivText"/>
        </w:rPr>
        <w:t>Wine export charge</w:t>
      </w:r>
      <w:bookmarkEnd w:id="441"/>
    </w:p>
    <w:p w14:paraId="463E7681" w14:textId="49917084" w:rsidR="0099603D" w:rsidRPr="00B95E8B" w:rsidRDefault="0026158E" w:rsidP="0099603D">
      <w:pPr>
        <w:pStyle w:val="ActHead5"/>
      </w:pPr>
      <w:bookmarkStart w:id="442" w:name="_Toc195792470"/>
      <w:r w:rsidRPr="002A2C22">
        <w:rPr>
          <w:rStyle w:val="CharSectno"/>
        </w:rPr>
        <w:t>70</w:t>
      </w:r>
      <w:r w:rsidR="002A2C22" w:rsidRPr="002A2C22">
        <w:rPr>
          <w:rStyle w:val="CharSectno"/>
        </w:rPr>
        <w:noBreakHyphen/>
      </w:r>
      <w:r w:rsidRPr="002A2C22">
        <w:rPr>
          <w:rStyle w:val="CharSectno"/>
        </w:rPr>
        <w:t>1</w:t>
      </w:r>
      <w:r w:rsidR="0099603D" w:rsidRPr="00B95E8B">
        <w:t xml:space="preserve">  Obligations of charge payers</w:t>
      </w:r>
      <w:bookmarkEnd w:id="442"/>
    </w:p>
    <w:p w14:paraId="6555135E" w14:textId="77777777" w:rsidR="0099603D" w:rsidRPr="00B95E8B" w:rsidRDefault="0099603D" w:rsidP="0099603D">
      <w:pPr>
        <w:pStyle w:val="SubsectionHead"/>
      </w:pPr>
      <w:r w:rsidRPr="00B95E8B">
        <w:t>When wine export charge due and payable</w:t>
      </w:r>
    </w:p>
    <w:p w14:paraId="0BD4FB8E" w14:textId="77777777" w:rsidR="0099603D" w:rsidRPr="00B95E8B" w:rsidRDefault="0099603D" w:rsidP="0099603D">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charge imposed on wine that is exported </w:t>
      </w:r>
      <w:r w:rsidR="00EF1138" w:rsidRPr="00B95E8B">
        <w:t xml:space="preserve">from Australia </w:t>
      </w:r>
      <w:r w:rsidRPr="00B95E8B">
        <w:t>in a quarter in a financial year, this table has effect.</w:t>
      </w:r>
    </w:p>
    <w:p w14:paraId="04C33A7A" w14:textId="77777777" w:rsidR="0099603D" w:rsidRPr="00B95E8B" w:rsidRDefault="0099603D" w:rsidP="0099603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99603D" w:rsidRPr="00B95E8B" w14:paraId="314AF97E" w14:textId="77777777" w:rsidTr="0082472F">
        <w:trPr>
          <w:tblHeader/>
        </w:trPr>
        <w:tc>
          <w:tcPr>
            <w:tcW w:w="5000" w:type="pct"/>
            <w:gridSpan w:val="3"/>
            <w:tcBorders>
              <w:top w:val="single" w:sz="12" w:space="0" w:color="auto"/>
              <w:bottom w:val="single" w:sz="2" w:space="0" w:color="auto"/>
            </w:tcBorders>
            <w:shd w:val="clear" w:color="auto" w:fill="auto"/>
          </w:tcPr>
          <w:p w14:paraId="50A6FD29" w14:textId="77777777" w:rsidR="0099603D" w:rsidRPr="00B95E8B" w:rsidRDefault="0099603D" w:rsidP="0099603D">
            <w:pPr>
              <w:pStyle w:val="TableHeading"/>
            </w:pPr>
            <w:r w:rsidRPr="00B95E8B">
              <w:t>Wine export charge</w:t>
            </w:r>
          </w:p>
        </w:tc>
      </w:tr>
      <w:tr w:rsidR="0099603D" w:rsidRPr="00B95E8B" w14:paraId="1A1F85B6" w14:textId="77777777" w:rsidTr="0082472F">
        <w:trPr>
          <w:tblHeader/>
        </w:trPr>
        <w:tc>
          <w:tcPr>
            <w:tcW w:w="429" w:type="pct"/>
            <w:tcBorders>
              <w:top w:val="single" w:sz="2" w:space="0" w:color="auto"/>
              <w:bottom w:val="single" w:sz="12" w:space="0" w:color="auto"/>
            </w:tcBorders>
            <w:shd w:val="clear" w:color="auto" w:fill="auto"/>
          </w:tcPr>
          <w:p w14:paraId="24522A52" w14:textId="77777777" w:rsidR="0099603D" w:rsidRPr="00B95E8B" w:rsidRDefault="0099603D" w:rsidP="0099603D">
            <w:pPr>
              <w:pStyle w:val="TableHeading"/>
            </w:pPr>
            <w:r w:rsidRPr="00B95E8B">
              <w:t>Item</w:t>
            </w:r>
          </w:p>
        </w:tc>
        <w:tc>
          <w:tcPr>
            <w:tcW w:w="2126" w:type="pct"/>
            <w:tcBorders>
              <w:top w:val="single" w:sz="2" w:space="0" w:color="auto"/>
              <w:bottom w:val="single" w:sz="12" w:space="0" w:color="auto"/>
            </w:tcBorders>
            <w:shd w:val="clear" w:color="auto" w:fill="auto"/>
          </w:tcPr>
          <w:p w14:paraId="7F2E5391" w14:textId="77777777" w:rsidR="0099603D" w:rsidRPr="00B95E8B" w:rsidRDefault="0099603D" w:rsidP="0099603D">
            <w:pPr>
              <w:pStyle w:val="TableHeading"/>
            </w:pPr>
            <w:r w:rsidRPr="00B95E8B">
              <w:t>Matter</w:t>
            </w:r>
          </w:p>
        </w:tc>
        <w:tc>
          <w:tcPr>
            <w:tcW w:w="2445" w:type="pct"/>
            <w:tcBorders>
              <w:top w:val="single" w:sz="2" w:space="0" w:color="auto"/>
              <w:bottom w:val="single" w:sz="12" w:space="0" w:color="auto"/>
            </w:tcBorders>
            <w:shd w:val="clear" w:color="auto" w:fill="auto"/>
          </w:tcPr>
          <w:p w14:paraId="2F48E254" w14:textId="77777777" w:rsidR="0099603D" w:rsidRPr="00B95E8B" w:rsidRDefault="0099603D" w:rsidP="0099603D">
            <w:pPr>
              <w:pStyle w:val="TableHeading"/>
            </w:pPr>
            <w:r w:rsidRPr="00B95E8B">
              <w:t>Rule</w:t>
            </w:r>
          </w:p>
        </w:tc>
      </w:tr>
      <w:tr w:rsidR="0099603D" w:rsidRPr="00B95E8B" w14:paraId="52456ADE" w14:textId="77777777" w:rsidTr="0082472F">
        <w:tc>
          <w:tcPr>
            <w:tcW w:w="429" w:type="pct"/>
            <w:tcBorders>
              <w:top w:val="single" w:sz="2" w:space="0" w:color="auto"/>
              <w:bottom w:val="single" w:sz="2" w:space="0" w:color="auto"/>
            </w:tcBorders>
            <w:shd w:val="clear" w:color="auto" w:fill="auto"/>
          </w:tcPr>
          <w:p w14:paraId="46595EC0" w14:textId="77777777" w:rsidR="0099603D" w:rsidRPr="00B95E8B" w:rsidRDefault="0099603D" w:rsidP="0099603D">
            <w:pPr>
              <w:pStyle w:val="Tabletext"/>
            </w:pPr>
            <w:r w:rsidRPr="00B95E8B">
              <w:t>1</w:t>
            </w:r>
          </w:p>
        </w:tc>
        <w:tc>
          <w:tcPr>
            <w:tcW w:w="2126" w:type="pct"/>
            <w:tcBorders>
              <w:top w:val="single" w:sz="2" w:space="0" w:color="auto"/>
              <w:bottom w:val="single" w:sz="2" w:space="0" w:color="auto"/>
            </w:tcBorders>
            <w:shd w:val="clear" w:color="auto" w:fill="auto"/>
          </w:tcPr>
          <w:p w14:paraId="6D94B819" w14:textId="77777777" w:rsidR="0099603D" w:rsidRPr="00B95E8B" w:rsidRDefault="0099603D" w:rsidP="0099603D">
            <w:pPr>
              <w:pStyle w:val="Tabletext"/>
            </w:pPr>
            <w:r w:rsidRPr="00B95E8B">
              <w:t>When is the charge due and payable?</w:t>
            </w:r>
          </w:p>
        </w:tc>
        <w:tc>
          <w:tcPr>
            <w:tcW w:w="2445" w:type="pct"/>
            <w:tcBorders>
              <w:top w:val="single" w:sz="2" w:space="0" w:color="auto"/>
              <w:bottom w:val="single" w:sz="2" w:space="0" w:color="auto"/>
            </w:tcBorders>
            <w:shd w:val="clear" w:color="auto" w:fill="auto"/>
          </w:tcPr>
          <w:p w14:paraId="7D679ACD" w14:textId="61E763D6" w:rsidR="0099603D" w:rsidRPr="00B95E8B" w:rsidRDefault="0099603D" w:rsidP="0099603D">
            <w:pPr>
              <w:pStyle w:val="Tablea"/>
            </w:pPr>
            <w:r w:rsidRPr="00B95E8B">
              <w:t xml:space="preserve">(a) on the last day of the first calendar month after the end of the quarter, unless the charge payer holds an approval under </w:t>
            </w:r>
            <w:r w:rsidR="00C91FA7" w:rsidRPr="00B95E8B">
              <w:t>clause 7</w:t>
            </w:r>
            <w:r w:rsidR="00011D84" w:rsidRPr="00B95E8B">
              <w:t>0</w:t>
            </w:r>
            <w:r w:rsidR="002A2C22">
              <w:noBreakHyphen/>
            </w:r>
            <w:r w:rsidR="00011D84" w:rsidRPr="00B95E8B">
              <w:t>3</w:t>
            </w:r>
            <w:r w:rsidRPr="00B95E8B">
              <w:t xml:space="preserve"> to pay the charge on an annual basis for that year; or</w:t>
            </w:r>
          </w:p>
          <w:p w14:paraId="0AAAB744" w14:textId="34D822C7" w:rsidR="0099603D" w:rsidRPr="00B95E8B" w:rsidRDefault="0099603D" w:rsidP="0099603D">
            <w:pPr>
              <w:pStyle w:val="Tablea"/>
            </w:pPr>
            <w:r w:rsidRPr="00B95E8B">
              <w:t xml:space="preserve">(b) if the charge payer holds an approval under </w:t>
            </w:r>
            <w:r w:rsidR="00C91FA7" w:rsidRPr="00B95E8B">
              <w:t>clause 7</w:t>
            </w:r>
            <w:r w:rsidR="00011D84" w:rsidRPr="00B95E8B">
              <w:t>0</w:t>
            </w:r>
            <w:r w:rsidR="002A2C22">
              <w:noBreakHyphen/>
            </w:r>
            <w:r w:rsidR="00011D84" w:rsidRPr="00B95E8B">
              <w:t>3</w:t>
            </w:r>
            <w:r w:rsidRPr="00B95E8B">
              <w:t xml:space="preserve"> to pay the charge on an annual basis for that year—on </w:t>
            </w:r>
            <w:r w:rsidR="006B2A9D" w:rsidRPr="00B95E8B">
              <w:t>31 July</w:t>
            </w:r>
            <w:r w:rsidRPr="00B95E8B">
              <w:t xml:space="preserve"> in the next financial year</w:t>
            </w:r>
          </w:p>
        </w:tc>
      </w:tr>
      <w:tr w:rsidR="0099603D" w:rsidRPr="00B95E8B" w14:paraId="770F9FFE" w14:textId="77777777" w:rsidTr="0082472F">
        <w:tc>
          <w:tcPr>
            <w:tcW w:w="429" w:type="pct"/>
            <w:tcBorders>
              <w:top w:val="single" w:sz="2" w:space="0" w:color="auto"/>
              <w:bottom w:val="single" w:sz="12" w:space="0" w:color="auto"/>
            </w:tcBorders>
            <w:shd w:val="clear" w:color="auto" w:fill="auto"/>
          </w:tcPr>
          <w:p w14:paraId="4C21A535" w14:textId="77777777" w:rsidR="0099603D" w:rsidRPr="00B95E8B" w:rsidRDefault="0099603D" w:rsidP="0099603D">
            <w:pPr>
              <w:pStyle w:val="Tabletext"/>
            </w:pPr>
            <w:r w:rsidRPr="00B95E8B">
              <w:t>2</w:t>
            </w:r>
          </w:p>
        </w:tc>
        <w:tc>
          <w:tcPr>
            <w:tcW w:w="2126" w:type="pct"/>
            <w:tcBorders>
              <w:top w:val="single" w:sz="2" w:space="0" w:color="auto"/>
              <w:bottom w:val="single" w:sz="12" w:space="0" w:color="auto"/>
            </w:tcBorders>
            <w:shd w:val="clear" w:color="auto" w:fill="auto"/>
          </w:tcPr>
          <w:p w14:paraId="41CBC4EF" w14:textId="77777777" w:rsidR="0099603D" w:rsidRPr="00B95E8B" w:rsidRDefault="0099603D" w:rsidP="0099603D">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414EE721" w14:textId="35543A5A" w:rsidR="00E85940" w:rsidRPr="00B95E8B" w:rsidRDefault="00E85940" w:rsidP="006D15D4">
            <w:pPr>
              <w:pStyle w:val="Tablea"/>
            </w:pPr>
            <w:r w:rsidRPr="00B95E8B">
              <w:t>(</w:t>
            </w:r>
            <w:r w:rsidR="006D15D4" w:rsidRPr="00B95E8B">
              <w:t>a</w:t>
            </w:r>
            <w:r w:rsidRPr="00B95E8B">
              <w:t xml:space="preserve">) if an agreement is in force under </w:t>
            </w:r>
            <w:r w:rsidR="002A2C22">
              <w:t>section 1</w:t>
            </w:r>
            <w:r w:rsidRPr="00B95E8B">
              <w:t xml:space="preserve">2 of the Act for </w:t>
            </w:r>
            <w:r w:rsidR="009F2EF1" w:rsidRPr="00B95E8B">
              <w:t>Wine Australia</w:t>
            </w:r>
            <w:r w:rsidRPr="00B95E8B">
              <w:t xml:space="preserve">, on behalf of the Commonwealth, to collect the </w:t>
            </w:r>
            <w:r w:rsidR="007349BA" w:rsidRPr="00B95E8B">
              <w:t>charge</w:t>
            </w:r>
            <w:r w:rsidRPr="00B95E8B">
              <w:t>—</w:t>
            </w:r>
            <w:r w:rsidR="009F2EF1" w:rsidRPr="00B95E8B">
              <w:t>Wine Australia</w:t>
            </w:r>
            <w:r w:rsidRPr="00B95E8B">
              <w:t xml:space="preserve"> on behalf of the Commonwealth; or</w:t>
            </w:r>
          </w:p>
          <w:p w14:paraId="0B05C2D2" w14:textId="77777777" w:rsidR="0099603D" w:rsidRPr="00B95E8B" w:rsidRDefault="00E85940" w:rsidP="006D15D4">
            <w:pPr>
              <w:pStyle w:val="Tablea"/>
            </w:pPr>
            <w:r w:rsidRPr="00B95E8B">
              <w:t>(</w:t>
            </w:r>
            <w:r w:rsidR="006D15D4" w:rsidRPr="00B95E8B">
              <w:t>b</w:t>
            </w:r>
            <w:r w:rsidRPr="00B95E8B">
              <w:t>) otherwise—the Commonwealth</w:t>
            </w:r>
          </w:p>
        </w:tc>
      </w:tr>
    </w:tbl>
    <w:p w14:paraId="2D79CBD6" w14:textId="77777777" w:rsidR="0099603D" w:rsidRPr="00B95E8B" w:rsidRDefault="0099603D" w:rsidP="0099603D">
      <w:pPr>
        <w:pStyle w:val="notetext"/>
      </w:pPr>
      <w:r w:rsidRPr="00B95E8B">
        <w:t>Note:</w:t>
      </w:r>
      <w:r w:rsidRPr="00B95E8B">
        <w:tab/>
        <w:t xml:space="preserve">For penalty for late payment, see </w:t>
      </w:r>
      <w:r w:rsidR="00C91FA7" w:rsidRPr="00B95E8B">
        <w:t>section 9</w:t>
      </w:r>
      <w:r w:rsidR="00526692" w:rsidRPr="00B95E8B">
        <w:t xml:space="preserve"> of the Act</w:t>
      </w:r>
      <w:r w:rsidRPr="00B95E8B">
        <w:t>.</w:t>
      </w:r>
    </w:p>
    <w:p w14:paraId="348D8E42" w14:textId="77777777" w:rsidR="00204955" w:rsidRPr="00B95E8B" w:rsidRDefault="00204955" w:rsidP="00204955">
      <w:pPr>
        <w:pStyle w:val="SubsectionHead"/>
      </w:pPr>
      <w:r w:rsidRPr="00B95E8B">
        <w:t xml:space="preserve">Giving </w:t>
      </w:r>
      <w:r w:rsidR="000F5161" w:rsidRPr="00B95E8B">
        <w:t>quarterly or</w:t>
      </w:r>
      <w:r w:rsidRPr="00B95E8B">
        <w:t xml:space="preserve"> annual returns</w:t>
      </w:r>
    </w:p>
    <w:p w14:paraId="359758B0" w14:textId="77777777" w:rsidR="00BF3E8B" w:rsidRPr="00B95E8B" w:rsidRDefault="00204955" w:rsidP="00204955">
      <w:pPr>
        <w:pStyle w:val="subsection"/>
      </w:pPr>
      <w:r w:rsidRPr="00B95E8B">
        <w:tab/>
        <w:t>(</w:t>
      </w:r>
      <w:r w:rsidR="00565227" w:rsidRPr="00B95E8B">
        <w:t>2</w:t>
      </w:r>
      <w:r w:rsidRPr="00B95E8B">
        <w:t>)</w:t>
      </w:r>
      <w:r w:rsidRPr="00B95E8B">
        <w:tab/>
      </w:r>
      <w:r w:rsidR="00FE0903" w:rsidRPr="00B95E8B">
        <w:t xml:space="preserve">For the purposes of </w:t>
      </w:r>
      <w:r w:rsidR="00C91FA7" w:rsidRPr="00B95E8B">
        <w:t>paragraph 5</w:t>
      </w:r>
      <w:r w:rsidR="00FE0903" w:rsidRPr="00B95E8B">
        <w:t>9(2)(a) of the Act, i</w:t>
      </w:r>
      <w:r w:rsidR="000F5161" w:rsidRPr="00B95E8B">
        <w:t xml:space="preserve">f </w:t>
      </w:r>
      <w:r w:rsidR="00C91FA7" w:rsidRPr="00B95E8B">
        <w:t>paragraph (</w:t>
      </w:r>
      <w:r w:rsidR="000F5161" w:rsidRPr="00B95E8B">
        <w:t xml:space="preserve">b) of </w:t>
      </w:r>
      <w:r w:rsidR="00C91FA7" w:rsidRPr="00B95E8B">
        <w:t>item 2</w:t>
      </w:r>
      <w:r w:rsidR="00E63A17" w:rsidRPr="00B95E8B">
        <w:t xml:space="preserve"> of the table in </w:t>
      </w:r>
      <w:r w:rsidR="00C91FA7" w:rsidRPr="00B95E8B">
        <w:t>subclause (</w:t>
      </w:r>
      <w:r w:rsidR="00E63A17" w:rsidRPr="00B95E8B">
        <w:t>1) applies</w:t>
      </w:r>
      <w:r w:rsidR="00FE0903" w:rsidRPr="00B95E8B">
        <w:t xml:space="preserve">, </w:t>
      </w:r>
      <w:r w:rsidR="00565227" w:rsidRPr="00B95E8B">
        <w:t>this table has effect.</w:t>
      </w:r>
    </w:p>
    <w:p w14:paraId="0A322232" w14:textId="77777777" w:rsidR="00204955" w:rsidRPr="00B95E8B" w:rsidRDefault="00204955" w:rsidP="0020495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204955" w:rsidRPr="00B95E8B" w14:paraId="534083DC" w14:textId="77777777" w:rsidTr="0082472F">
        <w:trPr>
          <w:tblHeader/>
        </w:trPr>
        <w:tc>
          <w:tcPr>
            <w:tcW w:w="5000" w:type="pct"/>
            <w:gridSpan w:val="3"/>
            <w:tcBorders>
              <w:top w:val="single" w:sz="12" w:space="0" w:color="auto"/>
              <w:bottom w:val="single" w:sz="2" w:space="0" w:color="auto"/>
            </w:tcBorders>
            <w:shd w:val="clear" w:color="auto" w:fill="auto"/>
          </w:tcPr>
          <w:p w14:paraId="40568BDD" w14:textId="77777777" w:rsidR="00204955" w:rsidRPr="00B95E8B" w:rsidRDefault="00FE0903" w:rsidP="00D03ED2">
            <w:pPr>
              <w:pStyle w:val="TableHeading"/>
            </w:pPr>
            <w:r w:rsidRPr="00B95E8B">
              <w:t>Quarterly</w:t>
            </w:r>
            <w:r w:rsidR="00204955" w:rsidRPr="00B95E8B">
              <w:t xml:space="preserve"> or annual returns</w:t>
            </w:r>
          </w:p>
        </w:tc>
      </w:tr>
      <w:tr w:rsidR="00204955" w:rsidRPr="00B95E8B" w14:paraId="62B5546C" w14:textId="77777777" w:rsidTr="0082472F">
        <w:trPr>
          <w:tblHeader/>
        </w:trPr>
        <w:tc>
          <w:tcPr>
            <w:tcW w:w="429" w:type="pct"/>
            <w:tcBorders>
              <w:top w:val="single" w:sz="2" w:space="0" w:color="auto"/>
              <w:bottom w:val="single" w:sz="12" w:space="0" w:color="auto"/>
            </w:tcBorders>
            <w:shd w:val="clear" w:color="auto" w:fill="auto"/>
          </w:tcPr>
          <w:p w14:paraId="6D0F824F" w14:textId="77777777" w:rsidR="00204955" w:rsidRPr="00B95E8B" w:rsidRDefault="00204955" w:rsidP="00D03ED2">
            <w:pPr>
              <w:pStyle w:val="TableHeading"/>
            </w:pPr>
            <w:r w:rsidRPr="00B95E8B">
              <w:t>Item</w:t>
            </w:r>
          </w:p>
        </w:tc>
        <w:tc>
          <w:tcPr>
            <w:tcW w:w="2285" w:type="pct"/>
            <w:tcBorders>
              <w:top w:val="single" w:sz="2" w:space="0" w:color="auto"/>
              <w:bottom w:val="single" w:sz="12" w:space="0" w:color="auto"/>
            </w:tcBorders>
            <w:shd w:val="clear" w:color="auto" w:fill="auto"/>
          </w:tcPr>
          <w:p w14:paraId="0707066A" w14:textId="77777777" w:rsidR="00204955" w:rsidRPr="00B95E8B" w:rsidRDefault="00204955" w:rsidP="00D03ED2">
            <w:pPr>
              <w:pStyle w:val="TableHeading"/>
            </w:pPr>
            <w:r w:rsidRPr="00B95E8B">
              <w:t>Matter</w:t>
            </w:r>
          </w:p>
        </w:tc>
        <w:tc>
          <w:tcPr>
            <w:tcW w:w="2286" w:type="pct"/>
            <w:tcBorders>
              <w:top w:val="single" w:sz="2" w:space="0" w:color="auto"/>
              <w:bottom w:val="single" w:sz="12" w:space="0" w:color="auto"/>
            </w:tcBorders>
            <w:shd w:val="clear" w:color="auto" w:fill="auto"/>
          </w:tcPr>
          <w:p w14:paraId="338DD1C5" w14:textId="77777777" w:rsidR="00204955" w:rsidRPr="00B95E8B" w:rsidRDefault="00204955" w:rsidP="00D03ED2">
            <w:pPr>
              <w:pStyle w:val="TableHeading"/>
            </w:pPr>
            <w:r w:rsidRPr="00B95E8B">
              <w:t>Rule</w:t>
            </w:r>
          </w:p>
        </w:tc>
      </w:tr>
      <w:tr w:rsidR="00204955" w:rsidRPr="00B95E8B" w14:paraId="6E4F8C16" w14:textId="77777777" w:rsidTr="0082472F">
        <w:tc>
          <w:tcPr>
            <w:tcW w:w="429" w:type="pct"/>
            <w:tcBorders>
              <w:top w:val="single" w:sz="2" w:space="0" w:color="auto"/>
              <w:bottom w:val="single" w:sz="2" w:space="0" w:color="auto"/>
            </w:tcBorders>
            <w:shd w:val="clear" w:color="auto" w:fill="auto"/>
          </w:tcPr>
          <w:p w14:paraId="6174959D" w14:textId="77777777" w:rsidR="00204955" w:rsidRPr="00B95E8B" w:rsidRDefault="00204955" w:rsidP="00D03ED2">
            <w:pPr>
              <w:pStyle w:val="Tabletext"/>
            </w:pPr>
            <w:r w:rsidRPr="00B95E8B">
              <w:t>1</w:t>
            </w:r>
          </w:p>
        </w:tc>
        <w:tc>
          <w:tcPr>
            <w:tcW w:w="2285" w:type="pct"/>
            <w:tcBorders>
              <w:top w:val="single" w:sz="2" w:space="0" w:color="auto"/>
              <w:bottom w:val="single" w:sz="2" w:space="0" w:color="auto"/>
            </w:tcBorders>
            <w:shd w:val="clear" w:color="auto" w:fill="auto"/>
          </w:tcPr>
          <w:p w14:paraId="509C94D5" w14:textId="77777777" w:rsidR="00204955" w:rsidRPr="00B95E8B" w:rsidRDefault="00204955" w:rsidP="00D03ED2">
            <w:pPr>
              <w:pStyle w:val="Tabletext"/>
            </w:pPr>
            <w:r w:rsidRPr="00B95E8B">
              <w:t xml:space="preserve">Who must give a return for a </w:t>
            </w:r>
            <w:r w:rsidR="00FE0903" w:rsidRPr="00B95E8B">
              <w:t>quarter</w:t>
            </w:r>
            <w:r w:rsidRPr="00B95E8B">
              <w:t xml:space="preserve"> in a </w:t>
            </w:r>
            <w:r w:rsidR="00FE0903" w:rsidRPr="00B95E8B">
              <w:t>financial</w:t>
            </w:r>
            <w:r w:rsidRPr="00B95E8B">
              <w:t xml:space="preserve"> year?</w:t>
            </w:r>
          </w:p>
        </w:tc>
        <w:tc>
          <w:tcPr>
            <w:tcW w:w="2286" w:type="pct"/>
            <w:tcBorders>
              <w:top w:val="single" w:sz="2" w:space="0" w:color="auto"/>
              <w:bottom w:val="single" w:sz="2" w:space="0" w:color="auto"/>
            </w:tcBorders>
            <w:shd w:val="clear" w:color="auto" w:fill="auto"/>
          </w:tcPr>
          <w:p w14:paraId="22067F54" w14:textId="38CADBD9" w:rsidR="00204955" w:rsidRPr="00B95E8B" w:rsidRDefault="00EB3740" w:rsidP="00D03ED2">
            <w:pPr>
              <w:pStyle w:val="Tabletext"/>
            </w:pPr>
            <w:r w:rsidRPr="00B95E8B">
              <w:t>For wine exported in the quarter, the charge payer</w:t>
            </w:r>
            <w:r w:rsidR="001437BF" w:rsidRPr="00B95E8B">
              <w:t xml:space="preserve">, unless the charge payer holds an approval under </w:t>
            </w:r>
            <w:r w:rsidR="00C91FA7" w:rsidRPr="00B95E8B">
              <w:t>clause 7</w:t>
            </w:r>
            <w:r w:rsidR="001437BF" w:rsidRPr="00B95E8B">
              <w:t>0</w:t>
            </w:r>
            <w:r w:rsidR="002A2C22">
              <w:noBreakHyphen/>
            </w:r>
            <w:r w:rsidR="001437BF" w:rsidRPr="00B95E8B">
              <w:t>3 to pay the charge on an annual basis for th</w:t>
            </w:r>
            <w:r w:rsidR="00817A84" w:rsidRPr="00B95E8B">
              <w:t>at</w:t>
            </w:r>
            <w:r w:rsidR="001437BF" w:rsidRPr="00B95E8B">
              <w:t xml:space="preserve"> year</w:t>
            </w:r>
          </w:p>
        </w:tc>
      </w:tr>
      <w:tr w:rsidR="00204955" w:rsidRPr="00B95E8B" w14:paraId="3FCCE7F6" w14:textId="77777777" w:rsidTr="0082472F">
        <w:tc>
          <w:tcPr>
            <w:tcW w:w="429" w:type="pct"/>
            <w:tcBorders>
              <w:top w:val="single" w:sz="2" w:space="0" w:color="auto"/>
              <w:bottom w:val="single" w:sz="2" w:space="0" w:color="auto"/>
            </w:tcBorders>
            <w:shd w:val="clear" w:color="auto" w:fill="auto"/>
          </w:tcPr>
          <w:p w14:paraId="7CBE0846" w14:textId="77777777" w:rsidR="00204955" w:rsidRPr="00B95E8B" w:rsidRDefault="00204955" w:rsidP="00D03ED2">
            <w:pPr>
              <w:pStyle w:val="Tabletext"/>
            </w:pPr>
            <w:r w:rsidRPr="00B95E8B">
              <w:t>2</w:t>
            </w:r>
          </w:p>
        </w:tc>
        <w:tc>
          <w:tcPr>
            <w:tcW w:w="2285" w:type="pct"/>
            <w:tcBorders>
              <w:top w:val="single" w:sz="2" w:space="0" w:color="auto"/>
              <w:bottom w:val="single" w:sz="2" w:space="0" w:color="auto"/>
            </w:tcBorders>
            <w:shd w:val="clear" w:color="auto" w:fill="auto"/>
          </w:tcPr>
          <w:p w14:paraId="21504F01" w14:textId="77777777" w:rsidR="00204955" w:rsidRPr="00B95E8B" w:rsidRDefault="00204955" w:rsidP="00D03ED2">
            <w:pPr>
              <w:pStyle w:val="Tabletext"/>
            </w:pPr>
            <w:r w:rsidRPr="00B95E8B">
              <w:t xml:space="preserve">Who must give a return for a </w:t>
            </w:r>
            <w:r w:rsidR="001437BF" w:rsidRPr="00B95E8B">
              <w:t>financial year</w:t>
            </w:r>
            <w:r w:rsidRPr="00B95E8B">
              <w:t>?</w:t>
            </w:r>
          </w:p>
        </w:tc>
        <w:tc>
          <w:tcPr>
            <w:tcW w:w="2286" w:type="pct"/>
            <w:tcBorders>
              <w:top w:val="single" w:sz="2" w:space="0" w:color="auto"/>
              <w:bottom w:val="single" w:sz="2" w:space="0" w:color="auto"/>
            </w:tcBorders>
            <w:shd w:val="clear" w:color="auto" w:fill="auto"/>
          </w:tcPr>
          <w:p w14:paraId="20F3B0A8" w14:textId="75122218" w:rsidR="00204955" w:rsidRPr="00B95E8B" w:rsidRDefault="00BE7804" w:rsidP="00DA791F">
            <w:pPr>
              <w:pStyle w:val="Tabletext"/>
            </w:pPr>
            <w:r w:rsidRPr="00B95E8B">
              <w:t>T</w:t>
            </w:r>
            <w:r w:rsidR="00204955" w:rsidRPr="00B95E8B">
              <w:t xml:space="preserve">he </w:t>
            </w:r>
            <w:r w:rsidR="00DA791F" w:rsidRPr="00B95E8B">
              <w:t xml:space="preserve">charge payer </w:t>
            </w:r>
            <w:r w:rsidR="004F3E90" w:rsidRPr="00B95E8B">
              <w:t>for wine who</w:t>
            </w:r>
            <w:r w:rsidR="00DA791F" w:rsidRPr="00B95E8B">
              <w:t xml:space="preserve"> holds an approval under </w:t>
            </w:r>
            <w:r w:rsidR="00C91FA7" w:rsidRPr="00B95E8B">
              <w:t>clause 7</w:t>
            </w:r>
            <w:r w:rsidR="00DA791F" w:rsidRPr="00B95E8B">
              <w:t>0</w:t>
            </w:r>
            <w:r w:rsidR="002A2C22">
              <w:noBreakHyphen/>
            </w:r>
            <w:r w:rsidR="00DA791F" w:rsidRPr="00B95E8B">
              <w:t>3 to pay the charge on an annual basis for th</w:t>
            </w:r>
            <w:r w:rsidR="00125C64" w:rsidRPr="00B95E8B">
              <w:t>at</w:t>
            </w:r>
            <w:r w:rsidR="00DA791F" w:rsidRPr="00B95E8B">
              <w:t xml:space="preserve"> year</w:t>
            </w:r>
          </w:p>
        </w:tc>
      </w:tr>
      <w:tr w:rsidR="00204955" w:rsidRPr="00B95E8B" w14:paraId="167C4313" w14:textId="77777777" w:rsidTr="0082472F">
        <w:tc>
          <w:tcPr>
            <w:tcW w:w="429" w:type="pct"/>
            <w:tcBorders>
              <w:top w:val="single" w:sz="2" w:space="0" w:color="auto"/>
              <w:bottom w:val="single" w:sz="2" w:space="0" w:color="auto"/>
            </w:tcBorders>
            <w:shd w:val="clear" w:color="auto" w:fill="auto"/>
          </w:tcPr>
          <w:p w14:paraId="32EB946C" w14:textId="77777777" w:rsidR="00204955" w:rsidRPr="00B95E8B" w:rsidRDefault="00204955" w:rsidP="00D03ED2">
            <w:pPr>
              <w:pStyle w:val="Tabletext"/>
            </w:pPr>
            <w:r w:rsidRPr="00B95E8B">
              <w:t>3</w:t>
            </w:r>
          </w:p>
        </w:tc>
        <w:tc>
          <w:tcPr>
            <w:tcW w:w="2285" w:type="pct"/>
            <w:tcBorders>
              <w:top w:val="single" w:sz="2" w:space="0" w:color="auto"/>
              <w:bottom w:val="single" w:sz="2" w:space="0" w:color="auto"/>
            </w:tcBorders>
            <w:shd w:val="clear" w:color="auto" w:fill="auto"/>
          </w:tcPr>
          <w:p w14:paraId="12A9B4BA" w14:textId="77777777" w:rsidR="00204955" w:rsidRPr="00B95E8B" w:rsidRDefault="00204955" w:rsidP="00D03ED2">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1386ED9C" w14:textId="77777777" w:rsidR="004E6DA5" w:rsidRPr="00B95E8B" w:rsidRDefault="004E6DA5" w:rsidP="004E6DA5">
            <w:pPr>
              <w:pStyle w:val="Tablea"/>
            </w:pPr>
            <w:r w:rsidRPr="00B95E8B">
              <w:t>(a) for a return for a quarter—before the end of the first calendar month after the end of the quarter; or</w:t>
            </w:r>
          </w:p>
          <w:p w14:paraId="3A562954" w14:textId="77777777" w:rsidR="00204955" w:rsidRPr="00B95E8B" w:rsidRDefault="004E6DA5" w:rsidP="004E6DA5">
            <w:pPr>
              <w:pStyle w:val="Tablea"/>
            </w:pPr>
            <w:r w:rsidRPr="00B95E8B">
              <w:t xml:space="preserve">(b) for a return for a </w:t>
            </w:r>
            <w:r w:rsidR="00823EEE" w:rsidRPr="00B95E8B">
              <w:t>financial</w:t>
            </w:r>
            <w:r w:rsidRPr="00B95E8B">
              <w:t xml:space="preserve"> year—before the end of </w:t>
            </w:r>
            <w:r w:rsidR="00823EEE" w:rsidRPr="00B95E8B">
              <w:t>July</w:t>
            </w:r>
            <w:r w:rsidRPr="00B95E8B">
              <w:t xml:space="preserve"> in the next </w:t>
            </w:r>
            <w:r w:rsidR="00976D43" w:rsidRPr="00B95E8B">
              <w:t>financial</w:t>
            </w:r>
            <w:r w:rsidRPr="00B95E8B">
              <w:t xml:space="preserve"> year</w:t>
            </w:r>
          </w:p>
        </w:tc>
      </w:tr>
      <w:tr w:rsidR="00204955" w:rsidRPr="00B95E8B" w14:paraId="11C054F6" w14:textId="77777777" w:rsidTr="0082472F">
        <w:tc>
          <w:tcPr>
            <w:tcW w:w="429" w:type="pct"/>
            <w:tcBorders>
              <w:top w:val="single" w:sz="2" w:space="0" w:color="auto"/>
              <w:bottom w:val="single" w:sz="2" w:space="0" w:color="auto"/>
            </w:tcBorders>
            <w:shd w:val="clear" w:color="auto" w:fill="auto"/>
          </w:tcPr>
          <w:p w14:paraId="3825F549" w14:textId="77777777" w:rsidR="00204955" w:rsidRPr="00B95E8B" w:rsidRDefault="00204955" w:rsidP="00D03ED2">
            <w:pPr>
              <w:pStyle w:val="Tabletext"/>
            </w:pPr>
            <w:r w:rsidRPr="00B95E8B">
              <w:t>4</w:t>
            </w:r>
          </w:p>
        </w:tc>
        <w:tc>
          <w:tcPr>
            <w:tcW w:w="2285" w:type="pct"/>
            <w:tcBorders>
              <w:top w:val="single" w:sz="2" w:space="0" w:color="auto"/>
              <w:bottom w:val="single" w:sz="2" w:space="0" w:color="auto"/>
            </w:tcBorders>
            <w:shd w:val="clear" w:color="auto" w:fill="auto"/>
          </w:tcPr>
          <w:p w14:paraId="233FD301" w14:textId="77777777" w:rsidR="00204955" w:rsidRPr="00B95E8B" w:rsidRDefault="00204955" w:rsidP="00D03ED2">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628E8CE7" w14:textId="77777777" w:rsidR="00204955" w:rsidRPr="00B95E8B" w:rsidRDefault="00204955" w:rsidP="00D03ED2">
            <w:pPr>
              <w:pStyle w:val="Tabletext"/>
            </w:pPr>
            <w:r w:rsidRPr="00B95E8B">
              <w:t>The Secretary</w:t>
            </w:r>
          </w:p>
        </w:tc>
      </w:tr>
      <w:tr w:rsidR="00204955" w:rsidRPr="00B95E8B" w14:paraId="78BED8CF" w14:textId="77777777" w:rsidTr="0082472F">
        <w:tc>
          <w:tcPr>
            <w:tcW w:w="429" w:type="pct"/>
            <w:tcBorders>
              <w:top w:val="single" w:sz="2" w:space="0" w:color="auto"/>
              <w:bottom w:val="single" w:sz="12" w:space="0" w:color="auto"/>
            </w:tcBorders>
            <w:shd w:val="clear" w:color="auto" w:fill="auto"/>
          </w:tcPr>
          <w:p w14:paraId="1A880915" w14:textId="77777777" w:rsidR="00204955" w:rsidRPr="00B95E8B" w:rsidRDefault="00204955" w:rsidP="00D03ED2">
            <w:pPr>
              <w:pStyle w:val="Tabletext"/>
            </w:pPr>
            <w:r w:rsidRPr="00B95E8B">
              <w:t>5</w:t>
            </w:r>
          </w:p>
        </w:tc>
        <w:tc>
          <w:tcPr>
            <w:tcW w:w="2285" w:type="pct"/>
            <w:tcBorders>
              <w:top w:val="single" w:sz="2" w:space="0" w:color="auto"/>
              <w:bottom w:val="single" w:sz="12" w:space="0" w:color="auto"/>
            </w:tcBorders>
            <w:shd w:val="clear" w:color="auto" w:fill="auto"/>
          </w:tcPr>
          <w:p w14:paraId="6FD12871" w14:textId="77777777" w:rsidR="00204955" w:rsidRPr="00B95E8B" w:rsidRDefault="00204955" w:rsidP="00D03ED2">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60971A2" w14:textId="77777777" w:rsidR="00204955" w:rsidRPr="00B95E8B" w:rsidRDefault="00204955" w:rsidP="00D03ED2">
            <w:pPr>
              <w:pStyle w:val="Tabletext"/>
            </w:pPr>
            <w:r w:rsidRPr="00B95E8B">
              <w:t>The return:</w:t>
            </w:r>
          </w:p>
          <w:p w14:paraId="735933FB" w14:textId="77777777" w:rsidR="00204955" w:rsidRPr="00B95E8B" w:rsidRDefault="00204955" w:rsidP="00D03ED2">
            <w:pPr>
              <w:pStyle w:val="Tablea"/>
            </w:pPr>
            <w:r w:rsidRPr="00B95E8B">
              <w:t>(a) must be in the appropriate approved form and include the information required by that form; or</w:t>
            </w:r>
          </w:p>
          <w:p w14:paraId="402C261C" w14:textId="77777777" w:rsidR="00204955" w:rsidRPr="00B95E8B" w:rsidRDefault="00204955" w:rsidP="00D03ED2">
            <w:pPr>
              <w:pStyle w:val="Tablea"/>
            </w:pPr>
            <w:r w:rsidRPr="00B95E8B">
              <w:t>(b) must be given electronically using an approved electronic system and include the information required by that system to be included in the return</w:t>
            </w:r>
          </w:p>
        </w:tc>
      </w:tr>
    </w:tbl>
    <w:p w14:paraId="4C9078D5" w14:textId="77777777" w:rsidR="00204955" w:rsidRPr="00B95E8B" w:rsidRDefault="00204955" w:rsidP="00204955">
      <w:pPr>
        <w:pStyle w:val="notetext"/>
      </w:pPr>
      <w:r w:rsidRPr="00B95E8B">
        <w:t>Note:</w:t>
      </w:r>
      <w:r w:rsidRPr="00B95E8B">
        <w:tab/>
      </w:r>
      <w:r w:rsidR="00C91FA7" w:rsidRPr="00B95E8B">
        <w:t>Section 1</w:t>
      </w:r>
      <w:r w:rsidRPr="00B95E8B">
        <w:t>7 of the Act contains an offence and a civil penalty for failing to give a return in accordance with this instrument.</w:t>
      </w:r>
    </w:p>
    <w:p w14:paraId="5D785221" w14:textId="77777777" w:rsidR="0099603D" w:rsidRPr="00B95E8B" w:rsidRDefault="0099603D" w:rsidP="0099603D">
      <w:pPr>
        <w:pStyle w:val="SubsectionHead"/>
      </w:pPr>
      <w:r w:rsidRPr="00B95E8B">
        <w:t>Making and keeping records</w:t>
      </w:r>
    </w:p>
    <w:p w14:paraId="6BF39227" w14:textId="77777777" w:rsidR="0099603D" w:rsidRPr="00B95E8B" w:rsidRDefault="0099603D" w:rsidP="0099603D">
      <w:pPr>
        <w:pStyle w:val="subsection"/>
      </w:pPr>
      <w:r w:rsidRPr="00B95E8B">
        <w:tab/>
        <w:t>(</w:t>
      </w:r>
      <w:r w:rsidR="0067292E" w:rsidRPr="00B95E8B">
        <w:t>3</w:t>
      </w:r>
      <w:r w:rsidRPr="00B95E8B">
        <w:t>)</w:t>
      </w:r>
      <w:r w:rsidRPr="00B95E8B">
        <w:tab/>
        <w:t xml:space="preserve">For the purposes of </w:t>
      </w:r>
      <w:r w:rsidR="00C91FA7" w:rsidRPr="00B95E8B">
        <w:t>paragraph 5</w:t>
      </w:r>
      <w:r w:rsidR="00526692" w:rsidRPr="00B95E8B">
        <w:t>9</w:t>
      </w:r>
      <w:r w:rsidRPr="00B95E8B">
        <w:t>(2)(b) of the Act, for charge imposed on wine, this table has effect.</w:t>
      </w:r>
    </w:p>
    <w:p w14:paraId="7A3ADE05" w14:textId="77777777" w:rsidR="0099603D" w:rsidRPr="00B95E8B" w:rsidRDefault="0099603D" w:rsidP="0099603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9603D" w:rsidRPr="00B95E8B" w14:paraId="0B204EC1" w14:textId="77777777" w:rsidTr="0082472F">
        <w:trPr>
          <w:tblHeader/>
        </w:trPr>
        <w:tc>
          <w:tcPr>
            <w:tcW w:w="5000" w:type="pct"/>
            <w:gridSpan w:val="3"/>
            <w:tcBorders>
              <w:top w:val="single" w:sz="12" w:space="0" w:color="auto"/>
              <w:bottom w:val="single" w:sz="2" w:space="0" w:color="auto"/>
            </w:tcBorders>
            <w:shd w:val="clear" w:color="auto" w:fill="auto"/>
          </w:tcPr>
          <w:p w14:paraId="3F646FC2" w14:textId="1377358D" w:rsidR="0099603D" w:rsidRPr="00B95E8B" w:rsidRDefault="0099603D" w:rsidP="0099603D">
            <w:pPr>
              <w:pStyle w:val="TableHeading"/>
            </w:pPr>
            <w:r w:rsidRPr="00B95E8B">
              <w:t>Record</w:t>
            </w:r>
            <w:r w:rsidR="002A2C22">
              <w:noBreakHyphen/>
            </w:r>
            <w:r w:rsidRPr="00B95E8B">
              <w:t>keeping</w:t>
            </w:r>
          </w:p>
        </w:tc>
      </w:tr>
      <w:tr w:rsidR="0099603D" w:rsidRPr="00B95E8B" w14:paraId="2F31C4C9" w14:textId="77777777" w:rsidTr="0082472F">
        <w:trPr>
          <w:tblHeader/>
        </w:trPr>
        <w:tc>
          <w:tcPr>
            <w:tcW w:w="429" w:type="pct"/>
            <w:tcBorders>
              <w:top w:val="single" w:sz="2" w:space="0" w:color="auto"/>
              <w:bottom w:val="single" w:sz="12" w:space="0" w:color="auto"/>
            </w:tcBorders>
            <w:shd w:val="clear" w:color="auto" w:fill="auto"/>
          </w:tcPr>
          <w:p w14:paraId="7179FD74" w14:textId="77777777" w:rsidR="0099603D" w:rsidRPr="00B95E8B" w:rsidRDefault="0099603D" w:rsidP="0099603D">
            <w:pPr>
              <w:pStyle w:val="TableHeading"/>
            </w:pPr>
            <w:r w:rsidRPr="00B95E8B">
              <w:t>Item</w:t>
            </w:r>
          </w:p>
        </w:tc>
        <w:tc>
          <w:tcPr>
            <w:tcW w:w="2285" w:type="pct"/>
            <w:tcBorders>
              <w:top w:val="single" w:sz="2" w:space="0" w:color="auto"/>
              <w:bottom w:val="single" w:sz="12" w:space="0" w:color="auto"/>
            </w:tcBorders>
            <w:shd w:val="clear" w:color="auto" w:fill="auto"/>
          </w:tcPr>
          <w:p w14:paraId="6FFD45F2" w14:textId="77777777" w:rsidR="0099603D" w:rsidRPr="00B95E8B" w:rsidRDefault="0099603D" w:rsidP="0099603D">
            <w:pPr>
              <w:pStyle w:val="TableHeading"/>
            </w:pPr>
            <w:r w:rsidRPr="00B95E8B">
              <w:t>Matter</w:t>
            </w:r>
          </w:p>
        </w:tc>
        <w:tc>
          <w:tcPr>
            <w:tcW w:w="2286" w:type="pct"/>
            <w:tcBorders>
              <w:top w:val="single" w:sz="2" w:space="0" w:color="auto"/>
              <w:bottom w:val="single" w:sz="12" w:space="0" w:color="auto"/>
            </w:tcBorders>
            <w:shd w:val="clear" w:color="auto" w:fill="auto"/>
          </w:tcPr>
          <w:p w14:paraId="62714A06" w14:textId="77777777" w:rsidR="0099603D" w:rsidRPr="00B95E8B" w:rsidRDefault="0099603D" w:rsidP="0099603D">
            <w:pPr>
              <w:pStyle w:val="TableHeading"/>
            </w:pPr>
            <w:r w:rsidRPr="00B95E8B">
              <w:t>Rule</w:t>
            </w:r>
          </w:p>
        </w:tc>
      </w:tr>
      <w:tr w:rsidR="0099603D" w:rsidRPr="00B95E8B" w14:paraId="5EAFF2FE" w14:textId="77777777" w:rsidTr="0082472F">
        <w:tc>
          <w:tcPr>
            <w:tcW w:w="429" w:type="pct"/>
            <w:tcBorders>
              <w:top w:val="single" w:sz="2" w:space="0" w:color="auto"/>
              <w:bottom w:val="single" w:sz="2" w:space="0" w:color="auto"/>
            </w:tcBorders>
            <w:shd w:val="clear" w:color="auto" w:fill="auto"/>
          </w:tcPr>
          <w:p w14:paraId="23572F7C" w14:textId="77777777" w:rsidR="0099603D" w:rsidRPr="00B95E8B" w:rsidRDefault="0099603D" w:rsidP="0099603D">
            <w:pPr>
              <w:pStyle w:val="Tabletext"/>
            </w:pPr>
            <w:r w:rsidRPr="00B95E8B">
              <w:t>1</w:t>
            </w:r>
          </w:p>
        </w:tc>
        <w:tc>
          <w:tcPr>
            <w:tcW w:w="2285" w:type="pct"/>
            <w:tcBorders>
              <w:top w:val="single" w:sz="2" w:space="0" w:color="auto"/>
              <w:bottom w:val="single" w:sz="2" w:space="0" w:color="auto"/>
            </w:tcBorders>
            <w:shd w:val="clear" w:color="auto" w:fill="auto"/>
          </w:tcPr>
          <w:p w14:paraId="62C56111" w14:textId="77777777" w:rsidR="0099603D" w:rsidRPr="00B95E8B" w:rsidRDefault="0099603D" w:rsidP="0099603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929ABC8" w14:textId="77777777" w:rsidR="0099603D" w:rsidRPr="00B95E8B" w:rsidRDefault="0099603D" w:rsidP="0099603D">
            <w:pPr>
              <w:pStyle w:val="Tabletext"/>
            </w:pPr>
            <w:r w:rsidRPr="00B95E8B">
              <w:t>The charge payer</w:t>
            </w:r>
          </w:p>
        </w:tc>
      </w:tr>
      <w:tr w:rsidR="0099603D" w:rsidRPr="00B95E8B" w14:paraId="141363C4" w14:textId="77777777" w:rsidTr="0082472F">
        <w:tc>
          <w:tcPr>
            <w:tcW w:w="429" w:type="pct"/>
            <w:tcBorders>
              <w:top w:val="single" w:sz="2" w:space="0" w:color="auto"/>
              <w:bottom w:val="single" w:sz="2" w:space="0" w:color="auto"/>
            </w:tcBorders>
            <w:shd w:val="clear" w:color="auto" w:fill="auto"/>
          </w:tcPr>
          <w:p w14:paraId="1F09E439" w14:textId="77777777" w:rsidR="0099603D" w:rsidRPr="00B95E8B" w:rsidRDefault="0099603D" w:rsidP="0099603D">
            <w:pPr>
              <w:pStyle w:val="Tabletext"/>
            </w:pPr>
            <w:r w:rsidRPr="00B95E8B">
              <w:t>2</w:t>
            </w:r>
          </w:p>
        </w:tc>
        <w:tc>
          <w:tcPr>
            <w:tcW w:w="2285" w:type="pct"/>
            <w:tcBorders>
              <w:top w:val="single" w:sz="2" w:space="0" w:color="auto"/>
              <w:bottom w:val="single" w:sz="2" w:space="0" w:color="auto"/>
            </w:tcBorders>
            <w:shd w:val="clear" w:color="auto" w:fill="auto"/>
          </w:tcPr>
          <w:p w14:paraId="59853267" w14:textId="77777777" w:rsidR="0099603D" w:rsidRPr="00B95E8B" w:rsidRDefault="0099603D" w:rsidP="0099603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65EB6F22" w14:textId="77777777" w:rsidR="0099603D" w:rsidRPr="00B95E8B" w:rsidRDefault="0099603D" w:rsidP="0099603D">
            <w:pPr>
              <w:pStyle w:val="Tabletext"/>
            </w:pPr>
            <w:r w:rsidRPr="00B95E8B">
              <w:t>The records must enable the charge payer to substantiate the amount of charge payable and paid by the charge payer on the wine</w:t>
            </w:r>
          </w:p>
        </w:tc>
      </w:tr>
      <w:tr w:rsidR="0099603D" w:rsidRPr="00B95E8B" w14:paraId="2BDDC141" w14:textId="77777777" w:rsidTr="0082472F">
        <w:tc>
          <w:tcPr>
            <w:tcW w:w="429" w:type="pct"/>
            <w:tcBorders>
              <w:top w:val="single" w:sz="2" w:space="0" w:color="auto"/>
              <w:bottom w:val="single" w:sz="12" w:space="0" w:color="auto"/>
            </w:tcBorders>
            <w:shd w:val="clear" w:color="auto" w:fill="auto"/>
          </w:tcPr>
          <w:p w14:paraId="46E705B5" w14:textId="77777777" w:rsidR="0099603D" w:rsidRPr="00B95E8B" w:rsidRDefault="0099603D" w:rsidP="0099603D">
            <w:pPr>
              <w:pStyle w:val="Tabletext"/>
            </w:pPr>
            <w:r w:rsidRPr="00B95E8B">
              <w:t>3</w:t>
            </w:r>
          </w:p>
        </w:tc>
        <w:tc>
          <w:tcPr>
            <w:tcW w:w="2285" w:type="pct"/>
            <w:tcBorders>
              <w:top w:val="single" w:sz="2" w:space="0" w:color="auto"/>
              <w:bottom w:val="single" w:sz="12" w:space="0" w:color="auto"/>
            </w:tcBorders>
            <w:shd w:val="clear" w:color="auto" w:fill="auto"/>
          </w:tcPr>
          <w:p w14:paraId="27D2D0BD" w14:textId="77777777" w:rsidR="0099603D" w:rsidRPr="00B95E8B" w:rsidRDefault="0099603D" w:rsidP="0099603D">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5D9EB049" w14:textId="77777777" w:rsidR="0099603D" w:rsidRPr="00B95E8B" w:rsidRDefault="0099603D" w:rsidP="0099603D">
            <w:pPr>
              <w:pStyle w:val="Tabletext"/>
            </w:pPr>
            <w:r w:rsidRPr="00B95E8B">
              <w:t xml:space="preserve">Until the end of the period of 5 years beginning on the day after the end of the </w:t>
            </w:r>
            <w:r w:rsidR="00B14008" w:rsidRPr="00B95E8B">
              <w:t>financial year</w:t>
            </w:r>
            <w:r w:rsidRPr="00B95E8B">
              <w:t xml:space="preserve"> in which the charge is imposed</w:t>
            </w:r>
          </w:p>
        </w:tc>
      </w:tr>
    </w:tbl>
    <w:p w14:paraId="754BA131" w14:textId="77777777" w:rsidR="0099603D" w:rsidRPr="00B95E8B" w:rsidRDefault="0099603D" w:rsidP="0099603D">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7173D90C" w14:textId="1E77F254" w:rsidR="0099603D" w:rsidRPr="00B95E8B" w:rsidRDefault="0099603D" w:rsidP="0099603D">
      <w:pPr>
        <w:pStyle w:val="notetext"/>
      </w:pPr>
      <w:r w:rsidRPr="00B95E8B">
        <w:t>Note 2:</w:t>
      </w:r>
      <w:r w:rsidRPr="00B95E8B">
        <w:tab/>
        <w:t>A person claiming a charge exemption has record</w:t>
      </w:r>
      <w:r w:rsidR="002A2C22">
        <w:noBreakHyphen/>
      </w:r>
      <w:r w:rsidRPr="00B95E8B">
        <w:t xml:space="preserve">keeping obligations, see </w:t>
      </w:r>
      <w:r w:rsidR="00C91FA7" w:rsidRPr="00B95E8B">
        <w:t>clause 7</w:t>
      </w:r>
      <w:r w:rsidR="00447408" w:rsidRPr="00B95E8B">
        <w:t>0</w:t>
      </w:r>
      <w:r w:rsidR="002A2C22">
        <w:noBreakHyphen/>
      </w:r>
      <w:r w:rsidR="00447408" w:rsidRPr="00B95E8B">
        <w:t>2</w:t>
      </w:r>
      <w:r w:rsidRPr="00B95E8B">
        <w:t>.</w:t>
      </w:r>
    </w:p>
    <w:p w14:paraId="045A9221" w14:textId="3FA45FB1" w:rsidR="0099603D" w:rsidRPr="00B95E8B" w:rsidRDefault="0026158E" w:rsidP="0099603D">
      <w:pPr>
        <w:pStyle w:val="ActHead5"/>
      </w:pPr>
      <w:bookmarkStart w:id="443" w:name="_Toc195792471"/>
      <w:r w:rsidRPr="002A2C22">
        <w:rPr>
          <w:rStyle w:val="CharSectno"/>
        </w:rPr>
        <w:t>70</w:t>
      </w:r>
      <w:r w:rsidR="002A2C22" w:rsidRPr="002A2C22">
        <w:rPr>
          <w:rStyle w:val="CharSectno"/>
        </w:rPr>
        <w:noBreakHyphen/>
      </w:r>
      <w:r w:rsidRPr="002A2C22">
        <w:rPr>
          <w:rStyle w:val="CharSectno"/>
        </w:rPr>
        <w:t>2</w:t>
      </w:r>
      <w:r w:rsidR="0099603D" w:rsidRPr="00B95E8B">
        <w:t xml:space="preserve">  Obligations of persons claiming charge exemption</w:t>
      </w:r>
      <w:bookmarkEnd w:id="443"/>
    </w:p>
    <w:p w14:paraId="21A4BDB4" w14:textId="77777777" w:rsidR="0099603D" w:rsidRPr="00B95E8B" w:rsidRDefault="0099603D" w:rsidP="0099603D">
      <w:pPr>
        <w:pStyle w:val="subsection"/>
      </w:pPr>
      <w:r w:rsidRPr="00B95E8B">
        <w:tab/>
      </w:r>
      <w:r w:rsidRPr="00B95E8B">
        <w:tab/>
        <w:t xml:space="preserve">For the purposes of </w:t>
      </w:r>
      <w:r w:rsidR="00C91FA7" w:rsidRPr="00B95E8B">
        <w:t>paragraph 5</w:t>
      </w:r>
      <w:r w:rsidR="00526692" w:rsidRPr="00B95E8B">
        <w:t>9</w:t>
      </w:r>
      <w:r w:rsidRPr="00B95E8B">
        <w:t xml:space="preserve">(2)(c) of the Act, this table has effect if wine is produced in Australia and in a </w:t>
      </w:r>
      <w:r w:rsidR="00281168" w:rsidRPr="00B95E8B">
        <w:t>financial year</w:t>
      </w:r>
      <w:r w:rsidRPr="00B95E8B">
        <w:t xml:space="preserve"> is exported from Australia and the person who holds a licence under regulations under the </w:t>
      </w:r>
      <w:r w:rsidRPr="00B95E8B">
        <w:rPr>
          <w:i/>
        </w:rPr>
        <w:t xml:space="preserve">Wine Australia Act 2013 </w:t>
      </w:r>
      <w:r w:rsidRPr="00B95E8B">
        <w:t>for that export considers that an exemption from charge applies.</w:t>
      </w:r>
    </w:p>
    <w:p w14:paraId="480E6155" w14:textId="77777777" w:rsidR="0099603D" w:rsidRPr="00B95E8B" w:rsidRDefault="0099603D" w:rsidP="0099603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9603D" w:rsidRPr="00B95E8B" w14:paraId="4D322773" w14:textId="77777777" w:rsidTr="0082472F">
        <w:trPr>
          <w:tblHeader/>
        </w:trPr>
        <w:tc>
          <w:tcPr>
            <w:tcW w:w="5000" w:type="pct"/>
            <w:gridSpan w:val="3"/>
            <w:tcBorders>
              <w:top w:val="single" w:sz="12" w:space="0" w:color="auto"/>
              <w:bottom w:val="single" w:sz="2" w:space="0" w:color="auto"/>
            </w:tcBorders>
            <w:shd w:val="clear" w:color="auto" w:fill="auto"/>
          </w:tcPr>
          <w:p w14:paraId="6AB8C388" w14:textId="61DBE8C9" w:rsidR="0099603D" w:rsidRPr="00B95E8B" w:rsidRDefault="0099603D" w:rsidP="0099603D">
            <w:pPr>
              <w:pStyle w:val="TableHeading"/>
            </w:pPr>
            <w:r w:rsidRPr="00B95E8B">
              <w:t>Record</w:t>
            </w:r>
            <w:r w:rsidR="002A2C22">
              <w:noBreakHyphen/>
            </w:r>
            <w:r w:rsidRPr="00B95E8B">
              <w:t>keeping</w:t>
            </w:r>
          </w:p>
        </w:tc>
      </w:tr>
      <w:tr w:rsidR="0099603D" w:rsidRPr="00B95E8B" w14:paraId="6EBAA28E" w14:textId="77777777" w:rsidTr="0082472F">
        <w:trPr>
          <w:tblHeader/>
        </w:trPr>
        <w:tc>
          <w:tcPr>
            <w:tcW w:w="429" w:type="pct"/>
            <w:tcBorders>
              <w:top w:val="single" w:sz="2" w:space="0" w:color="auto"/>
              <w:bottom w:val="single" w:sz="12" w:space="0" w:color="auto"/>
            </w:tcBorders>
            <w:shd w:val="clear" w:color="auto" w:fill="auto"/>
          </w:tcPr>
          <w:p w14:paraId="182047F6" w14:textId="77777777" w:rsidR="0099603D" w:rsidRPr="00B95E8B" w:rsidRDefault="0099603D" w:rsidP="0099603D">
            <w:pPr>
              <w:pStyle w:val="TableHeading"/>
            </w:pPr>
            <w:r w:rsidRPr="00B95E8B">
              <w:t>Item</w:t>
            </w:r>
          </w:p>
        </w:tc>
        <w:tc>
          <w:tcPr>
            <w:tcW w:w="2285" w:type="pct"/>
            <w:tcBorders>
              <w:top w:val="single" w:sz="2" w:space="0" w:color="auto"/>
              <w:bottom w:val="single" w:sz="12" w:space="0" w:color="auto"/>
            </w:tcBorders>
            <w:shd w:val="clear" w:color="auto" w:fill="auto"/>
          </w:tcPr>
          <w:p w14:paraId="29757266" w14:textId="77777777" w:rsidR="0099603D" w:rsidRPr="00B95E8B" w:rsidRDefault="0099603D" w:rsidP="0099603D">
            <w:pPr>
              <w:pStyle w:val="TableHeading"/>
            </w:pPr>
            <w:r w:rsidRPr="00B95E8B">
              <w:t>Matter</w:t>
            </w:r>
          </w:p>
        </w:tc>
        <w:tc>
          <w:tcPr>
            <w:tcW w:w="2286" w:type="pct"/>
            <w:tcBorders>
              <w:top w:val="single" w:sz="2" w:space="0" w:color="auto"/>
              <w:bottom w:val="single" w:sz="12" w:space="0" w:color="auto"/>
            </w:tcBorders>
            <w:shd w:val="clear" w:color="auto" w:fill="auto"/>
          </w:tcPr>
          <w:p w14:paraId="19B27837" w14:textId="77777777" w:rsidR="0099603D" w:rsidRPr="00B95E8B" w:rsidRDefault="0099603D" w:rsidP="0099603D">
            <w:pPr>
              <w:pStyle w:val="TableHeading"/>
            </w:pPr>
            <w:r w:rsidRPr="00B95E8B">
              <w:t>Rule</w:t>
            </w:r>
          </w:p>
        </w:tc>
      </w:tr>
      <w:tr w:rsidR="0099603D" w:rsidRPr="00B95E8B" w14:paraId="0FCCD8BA" w14:textId="77777777" w:rsidTr="0082472F">
        <w:tc>
          <w:tcPr>
            <w:tcW w:w="429" w:type="pct"/>
            <w:tcBorders>
              <w:top w:val="single" w:sz="2" w:space="0" w:color="auto"/>
              <w:bottom w:val="single" w:sz="2" w:space="0" w:color="auto"/>
            </w:tcBorders>
            <w:shd w:val="clear" w:color="auto" w:fill="auto"/>
          </w:tcPr>
          <w:p w14:paraId="08FB13DB" w14:textId="77777777" w:rsidR="0099603D" w:rsidRPr="00B95E8B" w:rsidRDefault="0099603D" w:rsidP="0099603D">
            <w:pPr>
              <w:pStyle w:val="Tabletext"/>
            </w:pPr>
            <w:r w:rsidRPr="00B95E8B">
              <w:t>1</w:t>
            </w:r>
          </w:p>
        </w:tc>
        <w:tc>
          <w:tcPr>
            <w:tcW w:w="2285" w:type="pct"/>
            <w:tcBorders>
              <w:top w:val="single" w:sz="2" w:space="0" w:color="auto"/>
              <w:bottom w:val="single" w:sz="2" w:space="0" w:color="auto"/>
            </w:tcBorders>
            <w:shd w:val="clear" w:color="auto" w:fill="auto"/>
          </w:tcPr>
          <w:p w14:paraId="23356C30" w14:textId="77777777" w:rsidR="0099603D" w:rsidRPr="00B95E8B" w:rsidRDefault="0099603D" w:rsidP="0099603D">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38426AF" w14:textId="77777777" w:rsidR="0099603D" w:rsidRPr="00B95E8B" w:rsidRDefault="0099603D" w:rsidP="0099603D">
            <w:pPr>
              <w:pStyle w:val="Tabletext"/>
            </w:pPr>
            <w:r w:rsidRPr="00B95E8B">
              <w:t>The person</w:t>
            </w:r>
          </w:p>
        </w:tc>
      </w:tr>
      <w:tr w:rsidR="0099603D" w:rsidRPr="00B95E8B" w14:paraId="46A8656F" w14:textId="77777777" w:rsidTr="0082472F">
        <w:tc>
          <w:tcPr>
            <w:tcW w:w="429" w:type="pct"/>
            <w:tcBorders>
              <w:top w:val="single" w:sz="2" w:space="0" w:color="auto"/>
              <w:bottom w:val="single" w:sz="2" w:space="0" w:color="auto"/>
            </w:tcBorders>
            <w:shd w:val="clear" w:color="auto" w:fill="auto"/>
          </w:tcPr>
          <w:p w14:paraId="40A3002F" w14:textId="77777777" w:rsidR="0099603D" w:rsidRPr="00B95E8B" w:rsidRDefault="0099603D" w:rsidP="0099603D">
            <w:pPr>
              <w:pStyle w:val="Tabletext"/>
            </w:pPr>
            <w:r w:rsidRPr="00B95E8B">
              <w:t>2</w:t>
            </w:r>
          </w:p>
        </w:tc>
        <w:tc>
          <w:tcPr>
            <w:tcW w:w="2285" w:type="pct"/>
            <w:tcBorders>
              <w:top w:val="single" w:sz="2" w:space="0" w:color="auto"/>
              <w:bottom w:val="single" w:sz="2" w:space="0" w:color="auto"/>
            </w:tcBorders>
            <w:shd w:val="clear" w:color="auto" w:fill="auto"/>
          </w:tcPr>
          <w:p w14:paraId="484ACFC9" w14:textId="77777777" w:rsidR="0099603D" w:rsidRPr="00B95E8B" w:rsidRDefault="0099603D" w:rsidP="0099603D">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9121B25" w14:textId="77777777" w:rsidR="0099603D" w:rsidRPr="00B95E8B" w:rsidRDefault="0099603D" w:rsidP="0099603D">
            <w:pPr>
              <w:pStyle w:val="Tabletext"/>
            </w:pPr>
            <w:r w:rsidRPr="00B95E8B">
              <w:t>The records must contain details that are relevant to working out whether the exemption applies</w:t>
            </w:r>
          </w:p>
        </w:tc>
      </w:tr>
      <w:tr w:rsidR="0099603D" w:rsidRPr="00B95E8B" w14:paraId="692427D1" w14:textId="77777777" w:rsidTr="0082472F">
        <w:tc>
          <w:tcPr>
            <w:tcW w:w="429" w:type="pct"/>
            <w:tcBorders>
              <w:top w:val="single" w:sz="2" w:space="0" w:color="auto"/>
              <w:bottom w:val="single" w:sz="12" w:space="0" w:color="auto"/>
            </w:tcBorders>
            <w:shd w:val="clear" w:color="auto" w:fill="auto"/>
          </w:tcPr>
          <w:p w14:paraId="45482B11" w14:textId="77777777" w:rsidR="0099603D" w:rsidRPr="00B95E8B" w:rsidRDefault="0099603D" w:rsidP="0099603D">
            <w:pPr>
              <w:pStyle w:val="Tabletext"/>
            </w:pPr>
            <w:r w:rsidRPr="00B95E8B">
              <w:t>3</w:t>
            </w:r>
          </w:p>
        </w:tc>
        <w:tc>
          <w:tcPr>
            <w:tcW w:w="2285" w:type="pct"/>
            <w:tcBorders>
              <w:top w:val="single" w:sz="2" w:space="0" w:color="auto"/>
              <w:bottom w:val="single" w:sz="12" w:space="0" w:color="auto"/>
            </w:tcBorders>
            <w:shd w:val="clear" w:color="auto" w:fill="auto"/>
          </w:tcPr>
          <w:p w14:paraId="7CA8F98C" w14:textId="77777777" w:rsidR="0099603D" w:rsidRPr="00B95E8B" w:rsidRDefault="0099603D" w:rsidP="0099603D">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797A6FE9" w14:textId="77777777" w:rsidR="0099603D" w:rsidRPr="00B95E8B" w:rsidRDefault="0099603D" w:rsidP="0099603D">
            <w:pPr>
              <w:pStyle w:val="Tabletext"/>
            </w:pPr>
            <w:r w:rsidRPr="00B95E8B">
              <w:t xml:space="preserve">Until the end of the period of 5 years beginning on the day after the end of the </w:t>
            </w:r>
            <w:r w:rsidR="00281168" w:rsidRPr="00B95E8B">
              <w:t>financial year</w:t>
            </w:r>
          </w:p>
        </w:tc>
      </w:tr>
    </w:tbl>
    <w:p w14:paraId="2B18659A" w14:textId="77777777" w:rsidR="0099603D" w:rsidRPr="00B95E8B" w:rsidRDefault="0099603D" w:rsidP="0099603D">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1FE9544" w14:textId="237C7EBB" w:rsidR="0099603D" w:rsidRPr="00B95E8B" w:rsidRDefault="0026158E" w:rsidP="0099603D">
      <w:pPr>
        <w:pStyle w:val="ActHead5"/>
      </w:pPr>
      <w:bookmarkStart w:id="444" w:name="_Toc195792472"/>
      <w:r w:rsidRPr="002A2C22">
        <w:rPr>
          <w:rStyle w:val="CharSectno"/>
        </w:rPr>
        <w:t>70</w:t>
      </w:r>
      <w:r w:rsidR="002A2C22" w:rsidRPr="002A2C22">
        <w:rPr>
          <w:rStyle w:val="CharSectno"/>
        </w:rPr>
        <w:noBreakHyphen/>
      </w:r>
      <w:r w:rsidRPr="002A2C22">
        <w:rPr>
          <w:rStyle w:val="CharSectno"/>
        </w:rPr>
        <w:t>3</w:t>
      </w:r>
      <w:r w:rsidR="0099603D" w:rsidRPr="00B95E8B">
        <w:t xml:space="preserve">  Process for obtaining approval to pay wine export charge annually</w:t>
      </w:r>
      <w:bookmarkEnd w:id="444"/>
    </w:p>
    <w:p w14:paraId="7EB1471D" w14:textId="77777777" w:rsidR="0099603D" w:rsidRPr="00B95E8B" w:rsidRDefault="0099603D" w:rsidP="0099603D">
      <w:pPr>
        <w:pStyle w:val="subsection"/>
      </w:pPr>
      <w:r w:rsidRPr="00B95E8B">
        <w:tab/>
        <w:t>(1)</w:t>
      </w:r>
      <w:r w:rsidRPr="00B95E8B">
        <w:tab/>
        <w:t>A person who is a charge payer for charge imposed on wine that is exported in a financial year may apply to the Secretary for an approval to pay the charge on an annual basis for that year.</w:t>
      </w:r>
    </w:p>
    <w:p w14:paraId="72021593" w14:textId="77777777" w:rsidR="0099603D" w:rsidRPr="00B95E8B" w:rsidRDefault="0099603D" w:rsidP="0099603D">
      <w:pPr>
        <w:pStyle w:val="notetext"/>
      </w:pPr>
      <w:r w:rsidRPr="00B95E8B">
        <w:t>Note:</w:t>
      </w:r>
      <w:r w:rsidRPr="00B95E8B">
        <w:tab/>
        <w:t xml:space="preserve">If the charge payer holds an approval under this clause for a financial year, wine export charge payable by the person for that year is due and payable on </w:t>
      </w:r>
      <w:r w:rsidR="006B2A9D" w:rsidRPr="00B95E8B">
        <w:t>31 July</w:t>
      </w:r>
      <w:r w:rsidRPr="00B95E8B">
        <w:t xml:space="preserve"> in the next financial year.</w:t>
      </w:r>
    </w:p>
    <w:p w14:paraId="550293EC" w14:textId="77777777" w:rsidR="0099603D" w:rsidRPr="00B95E8B" w:rsidRDefault="0099603D" w:rsidP="0099603D">
      <w:pPr>
        <w:pStyle w:val="subsection"/>
      </w:pPr>
      <w:r w:rsidRPr="00B95E8B">
        <w:tab/>
        <w:t>(2)</w:t>
      </w:r>
      <w:r w:rsidRPr="00B95E8B">
        <w:tab/>
        <w:t>An application under this clause must:</w:t>
      </w:r>
    </w:p>
    <w:p w14:paraId="5EF1B7BF" w14:textId="77777777" w:rsidR="0099603D" w:rsidRPr="00B95E8B" w:rsidRDefault="0099603D" w:rsidP="0099603D">
      <w:pPr>
        <w:pStyle w:val="paragraph"/>
      </w:pPr>
      <w:r w:rsidRPr="00B95E8B">
        <w:tab/>
        <w:t>(a)</w:t>
      </w:r>
      <w:r w:rsidRPr="00B95E8B">
        <w:tab/>
        <w:t>be in the approved form; and</w:t>
      </w:r>
    </w:p>
    <w:p w14:paraId="7A23139E" w14:textId="77777777" w:rsidR="0099603D" w:rsidRPr="00B95E8B" w:rsidRDefault="0099603D" w:rsidP="0099603D">
      <w:pPr>
        <w:pStyle w:val="paragraph"/>
      </w:pPr>
      <w:r w:rsidRPr="00B95E8B">
        <w:tab/>
        <w:t>(b)</w:t>
      </w:r>
      <w:r w:rsidRPr="00B95E8B">
        <w:tab/>
        <w:t>include the information required by the form; and</w:t>
      </w:r>
    </w:p>
    <w:p w14:paraId="2EB4908E" w14:textId="77777777" w:rsidR="0099603D" w:rsidRPr="00B95E8B" w:rsidRDefault="0099603D" w:rsidP="0099603D">
      <w:pPr>
        <w:pStyle w:val="paragraph"/>
      </w:pPr>
      <w:r w:rsidRPr="00B95E8B">
        <w:tab/>
        <w:t>(c)</w:t>
      </w:r>
      <w:r w:rsidRPr="00B95E8B">
        <w:tab/>
        <w:t>be made before the end of the first quarter in that year in which such charge is imposed.</w:t>
      </w:r>
    </w:p>
    <w:p w14:paraId="601A70AD" w14:textId="77777777" w:rsidR="0099603D" w:rsidRPr="00B95E8B" w:rsidRDefault="0099603D" w:rsidP="0099603D">
      <w:pPr>
        <w:pStyle w:val="subsection"/>
      </w:pPr>
      <w:r w:rsidRPr="00B95E8B">
        <w:tab/>
        <w:t>(3)</w:t>
      </w:r>
      <w:r w:rsidRPr="00B95E8B">
        <w:tab/>
        <w:t>The person may apply only if the person reasonably believes that the total amount of charge that the person will pay, or will be likely to pay, in relation to wine and that year will be less than $1,000.</w:t>
      </w:r>
    </w:p>
    <w:p w14:paraId="7161758F" w14:textId="77777777" w:rsidR="0099603D" w:rsidRPr="00B95E8B" w:rsidRDefault="0099603D" w:rsidP="0099603D">
      <w:pPr>
        <w:pStyle w:val="SubsectionHead"/>
      </w:pPr>
      <w:r w:rsidRPr="00B95E8B">
        <w:t>Secretary’s decision on application</w:t>
      </w:r>
    </w:p>
    <w:p w14:paraId="42E7F18D" w14:textId="77777777" w:rsidR="0099603D" w:rsidRPr="00B95E8B" w:rsidRDefault="0099603D" w:rsidP="0099603D">
      <w:pPr>
        <w:pStyle w:val="subsection"/>
      </w:pPr>
      <w:r w:rsidRPr="00B95E8B">
        <w:tab/>
        <w:t>(4)</w:t>
      </w:r>
      <w:r w:rsidRPr="00B95E8B">
        <w:tab/>
        <w:t>The Secretary must, before the end of the period of 30 days beginning on the day the Secretary receives the application, grant, or refuse to grant, the approval.</w:t>
      </w:r>
    </w:p>
    <w:p w14:paraId="572A78C6" w14:textId="617420FE" w:rsidR="0099603D" w:rsidRPr="00B95E8B" w:rsidRDefault="0099603D" w:rsidP="0099603D">
      <w:pPr>
        <w:pStyle w:val="subsection"/>
      </w:pPr>
      <w:r w:rsidRPr="00B95E8B">
        <w:tab/>
        <w:t>(5)</w:t>
      </w:r>
      <w:r w:rsidRPr="00B95E8B">
        <w:tab/>
        <w:t>If the Secretary does not make a decision before the end of that 30</w:t>
      </w:r>
      <w:r w:rsidR="002A2C22">
        <w:noBreakHyphen/>
      </w:r>
      <w:r w:rsidRPr="00B95E8B">
        <w:t>day period, the Secretary is taken to have made a decision to refuse to grant the approval.</w:t>
      </w:r>
    </w:p>
    <w:p w14:paraId="136839DF" w14:textId="77777777" w:rsidR="0099603D" w:rsidRPr="00B95E8B" w:rsidRDefault="0099603D" w:rsidP="0099603D">
      <w:pPr>
        <w:pStyle w:val="SubsectionHead"/>
      </w:pPr>
      <w:r w:rsidRPr="00B95E8B">
        <w:t>Matters for Secretary to consider</w:t>
      </w:r>
    </w:p>
    <w:p w14:paraId="2080CFBE" w14:textId="77777777" w:rsidR="0099603D" w:rsidRPr="00B95E8B" w:rsidRDefault="0099603D" w:rsidP="0099603D">
      <w:pPr>
        <w:pStyle w:val="subsection"/>
      </w:pPr>
      <w:r w:rsidRPr="00B95E8B">
        <w:tab/>
        <w:t>(6)</w:t>
      </w:r>
      <w:r w:rsidRPr="00B95E8B">
        <w:tab/>
        <w:t>In making a decision on an application for an approval, the Secretary must have regard to the following:</w:t>
      </w:r>
    </w:p>
    <w:p w14:paraId="08AE7A8D" w14:textId="77777777" w:rsidR="0099603D" w:rsidRPr="00B95E8B" w:rsidRDefault="0099603D" w:rsidP="0099603D">
      <w:pPr>
        <w:pStyle w:val="paragraph"/>
      </w:pPr>
      <w:r w:rsidRPr="00B95E8B">
        <w:tab/>
        <w:t>(a)</w:t>
      </w:r>
      <w:r w:rsidRPr="00B95E8B">
        <w:tab/>
        <w:t>the total amount of charge imposed on wine the person is likely to be liable to pay for that year;</w:t>
      </w:r>
    </w:p>
    <w:p w14:paraId="28A0347D" w14:textId="77777777" w:rsidR="0099603D" w:rsidRPr="00B95E8B" w:rsidRDefault="0099603D" w:rsidP="0099603D">
      <w:pPr>
        <w:pStyle w:val="paragraph"/>
      </w:pPr>
      <w:r w:rsidRPr="00B95E8B">
        <w:tab/>
        <w:t>(b)</w:t>
      </w:r>
      <w:r w:rsidRPr="00B95E8B">
        <w:tab/>
        <w:t>the total amount of charge on wine that was payable by the person for the previous financial year.</w:t>
      </w:r>
    </w:p>
    <w:p w14:paraId="250A5AE8" w14:textId="77777777" w:rsidR="0099603D" w:rsidRPr="00B95E8B" w:rsidRDefault="0099603D" w:rsidP="0099603D">
      <w:pPr>
        <w:pStyle w:val="subsection"/>
      </w:pPr>
      <w:r w:rsidRPr="00B95E8B">
        <w:tab/>
        <w:t>(7)</w:t>
      </w:r>
      <w:r w:rsidRPr="00B95E8B">
        <w:tab/>
      </w:r>
      <w:r w:rsidR="006B2A9D" w:rsidRPr="00B95E8B">
        <w:t>Subclause (</w:t>
      </w:r>
      <w:r w:rsidRPr="00B95E8B">
        <w:t>6) does not limit the matters to which the Secretary may have regard.</w:t>
      </w:r>
    </w:p>
    <w:p w14:paraId="194E324D" w14:textId="77777777" w:rsidR="0099603D" w:rsidRPr="00B95E8B" w:rsidRDefault="0099603D" w:rsidP="0099603D">
      <w:pPr>
        <w:pStyle w:val="SubsectionHead"/>
      </w:pPr>
      <w:r w:rsidRPr="00B95E8B">
        <w:t>Notice of decisions</w:t>
      </w:r>
    </w:p>
    <w:p w14:paraId="67EC7A67" w14:textId="77777777" w:rsidR="0099603D" w:rsidRPr="00B95E8B" w:rsidRDefault="0099603D" w:rsidP="0099603D">
      <w:pPr>
        <w:pStyle w:val="subsection"/>
      </w:pPr>
      <w:r w:rsidRPr="00B95E8B">
        <w:tab/>
        <w:t>(8)</w:t>
      </w:r>
      <w:r w:rsidRPr="00B95E8B">
        <w:tab/>
        <w:t>The Secretary must give the applicant for an approval:</w:t>
      </w:r>
    </w:p>
    <w:p w14:paraId="7620B7BA" w14:textId="77777777" w:rsidR="0099603D" w:rsidRPr="00B95E8B" w:rsidRDefault="0099603D" w:rsidP="0099603D">
      <w:pPr>
        <w:pStyle w:val="paragraph"/>
      </w:pPr>
      <w:r w:rsidRPr="00B95E8B">
        <w:tab/>
        <w:t>(a)</w:t>
      </w:r>
      <w:r w:rsidRPr="00B95E8B">
        <w:tab/>
        <w:t xml:space="preserve">notice of the Secretary’s decision under </w:t>
      </w:r>
      <w:r w:rsidR="00C91FA7" w:rsidRPr="00B95E8B">
        <w:t>subclause (</w:t>
      </w:r>
      <w:r w:rsidRPr="00B95E8B">
        <w:t>4); and</w:t>
      </w:r>
    </w:p>
    <w:p w14:paraId="60355381" w14:textId="77777777" w:rsidR="0099603D" w:rsidRPr="00B95E8B" w:rsidRDefault="0099603D" w:rsidP="0099603D">
      <w:pPr>
        <w:pStyle w:val="paragraph"/>
      </w:pPr>
      <w:r w:rsidRPr="00B95E8B">
        <w:tab/>
        <w:t>(b)</w:t>
      </w:r>
      <w:r w:rsidRPr="00B95E8B">
        <w:tab/>
        <w:t>for a refusal decision—notice of the reasons for the refusal.</w:t>
      </w:r>
    </w:p>
    <w:p w14:paraId="78D15C4B" w14:textId="77777777" w:rsidR="0099603D" w:rsidRPr="00B95E8B" w:rsidRDefault="0099603D" w:rsidP="0099603D">
      <w:pPr>
        <w:pStyle w:val="SubsectionHead"/>
      </w:pPr>
      <w:r w:rsidRPr="00B95E8B">
        <w:t>Reconsideration of decisions</w:t>
      </w:r>
    </w:p>
    <w:p w14:paraId="12CEA0AF" w14:textId="77777777" w:rsidR="0099603D" w:rsidRPr="00B95E8B" w:rsidRDefault="0099603D" w:rsidP="0099603D">
      <w:pPr>
        <w:pStyle w:val="subsection"/>
      </w:pPr>
      <w:r w:rsidRPr="00B95E8B">
        <w:tab/>
        <w:t>(9)</w:t>
      </w:r>
      <w:r w:rsidRPr="00B95E8B">
        <w:tab/>
        <w:t xml:space="preserve">For the purposes of </w:t>
      </w:r>
      <w:r w:rsidR="004B6490" w:rsidRPr="00B95E8B">
        <w:t>paragraph 4</w:t>
      </w:r>
      <w:r w:rsidRPr="00B95E8B">
        <w:t xml:space="preserve">8(1)(f) of the Act, a decision under </w:t>
      </w:r>
      <w:r w:rsidR="00C91FA7" w:rsidRPr="00B95E8B">
        <w:t>subclause (</w:t>
      </w:r>
      <w:r w:rsidRPr="00B95E8B">
        <w:t>4) or (5) of this clause to refuse to grant an approval is prescribed.</w:t>
      </w:r>
    </w:p>
    <w:p w14:paraId="1BF721BC" w14:textId="77777777" w:rsidR="0099603D" w:rsidRPr="00B95E8B" w:rsidRDefault="0099603D" w:rsidP="0099603D">
      <w:pPr>
        <w:pStyle w:val="subsection"/>
      </w:pPr>
      <w:r w:rsidRPr="00B95E8B">
        <w:tab/>
        <w:t>(10)</w:t>
      </w:r>
      <w:r w:rsidRPr="00B95E8B">
        <w:tab/>
        <w:t xml:space="preserve">For the purposes of </w:t>
      </w:r>
      <w:r w:rsidR="004B6490" w:rsidRPr="00B95E8B">
        <w:t>paragraph 4</w:t>
      </w:r>
      <w:r w:rsidRPr="00B95E8B">
        <w:t>8(3)(b) of the Act:</w:t>
      </w:r>
    </w:p>
    <w:p w14:paraId="72D5D9B3" w14:textId="77777777" w:rsidR="0099603D" w:rsidRPr="00B95E8B" w:rsidRDefault="0099603D" w:rsidP="0099603D">
      <w:pPr>
        <w:pStyle w:val="paragraph"/>
      </w:pPr>
      <w:r w:rsidRPr="00B95E8B">
        <w:tab/>
        <w:t>(a)</w:t>
      </w:r>
      <w:r w:rsidRPr="00B95E8B">
        <w:tab/>
        <w:t xml:space="preserve">for a decision under </w:t>
      </w:r>
      <w:r w:rsidR="00C91FA7" w:rsidRPr="00B95E8B">
        <w:t>subclause (</w:t>
      </w:r>
      <w:r w:rsidRPr="00B95E8B">
        <w:t>4) of this clause to refuse to grant an approval—the prescribed period is the period of 28 days beginning on the day on which the person was notified of the reviewable decision; or</w:t>
      </w:r>
    </w:p>
    <w:p w14:paraId="110D8EE8" w14:textId="2CD9B809" w:rsidR="0099603D" w:rsidRPr="00B95E8B" w:rsidRDefault="0099603D" w:rsidP="0099603D">
      <w:pPr>
        <w:pStyle w:val="paragraph"/>
      </w:pPr>
      <w:r w:rsidRPr="00B95E8B">
        <w:tab/>
        <w:t>(b)</w:t>
      </w:r>
      <w:r w:rsidRPr="00B95E8B">
        <w:tab/>
        <w:t xml:space="preserve">for a decision under </w:t>
      </w:r>
      <w:r w:rsidR="00C91FA7" w:rsidRPr="00B95E8B">
        <w:t>subclause (</w:t>
      </w:r>
      <w:r w:rsidRPr="00B95E8B">
        <w:t>5) of this clause to refuse to grant an approval—the prescribed period is the period of 28 days beginning on the day after the end of the 30</w:t>
      </w:r>
      <w:r w:rsidR="002A2C22">
        <w:noBreakHyphen/>
      </w:r>
      <w:r w:rsidRPr="00B95E8B">
        <w:t>day period referred to in that subclause.</w:t>
      </w:r>
    </w:p>
    <w:p w14:paraId="50301CE4" w14:textId="422875CC" w:rsidR="00692DBC" w:rsidRPr="00B95E8B" w:rsidRDefault="006B2A9D" w:rsidP="00692DBC">
      <w:pPr>
        <w:pStyle w:val="ActHead2"/>
        <w:pageBreakBefore/>
      </w:pPr>
      <w:bookmarkStart w:id="445" w:name="_Hlk165021714"/>
      <w:bookmarkStart w:id="446" w:name="_Toc195792473"/>
      <w:r w:rsidRPr="002A2C22">
        <w:rPr>
          <w:rStyle w:val="CharPartNo"/>
        </w:rPr>
        <w:t>Part </w:t>
      </w:r>
      <w:r w:rsidR="0026158E" w:rsidRPr="002A2C22">
        <w:rPr>
          <w:rStyle w:val="CharPartNo"/>
        </w:rPr>
        <w:t>2</w:t>
      </w:r>
      <w:r w:rsidR="002A2C22" w:rsidRPr="002A2C22">
        <w:rPr>
          <w:rStyle w:val="CharPartNo"/>
        </w:rPr>
        <w:noBreakHyphen/>
      </w:r>
      <w:r w:rsidRPr="002A2C22">
        <w:rPr>
          <w:rStyle w:val="CharPartNo"/>
        </w:rPr>
        <w:t>5</w:t>
      </w:r>
      <w:r w:rsidR="00692DBC" w:rsidRPr="00B95E8B">
        <w:t>—</w:t>
      </w:r>
      <w:r w:rsidR="00692DBC" w:rsidRPr="002A2C22">
        <w:rPr>
          <w:rStyle w:val="CharPartText"/>
        </w:rPr>
        <w:t>Other plants and plant products</w:t>
      </w:r>
      <w:bookmarkEnd w:id="446"/>
    </w:p>
    <w:p w14:paraId="60D14306" w14:textId="77777777" w:rsidR="00692DBC" w:rsidRPr="00B95E8B" w:rsidRDefault="006B2A9D" w:rsidP="00692DBC">
      <w:pPr>
        <w:pStyle w:val="ActHead3"/>
      </w:pPr>
      <w:bookmarkStart w:id="447" w:name="_Toc195792474"/>
      <w:r w:rsidRPr="002A2C22">
        <w:rPr>
          <w:rStyle w:val="CharDivNo"/>
        </w:rPr>
        <w:t>Division </w:t>
      </w:r>
      <w:r w:rsidR="00001ADD" w:rsidRPr="002A2C22">
        <w:rPr>
          <w:rStyle w:val="CharDivNo"/>
        </w:rPr>
        <w:t>7</w:t>
      </w:r>
      <w:r w:rsidRPr="002A2C22">
        <w:rPr>
          <w:rStyle w:val="CharDivNo"/>
        </w:rPr>
        <w:t>1</w:t>
      </w:r>
      <w:r w:rsidR="00692DBC" w:rsidRPr="00B95E8B">
        <w:t>—</w:t>
      </w:r>
      <w:r w:rsidR="00692DBC" w:rsidRPr="002A2C22">
        <w:rPr>
          <w:rStyle w:val="CharDivText"/>
        </w:rPr>
        <w:t>Introduction</w:t>
      </w:r>
      <w:bookmarkEnd w:id="447"/>
    </w:p>
    <w:p w14:paraId="5705221B" w14:textId="08C9E343" w:rsidR="007345E6" w:rsidRPr="00B95E8B" w:rsidRDefault="00001ADD" w:rsidP="007345E6">
      <w:pPr>
        <w:pStyle w:val="ActHead5"/>
      </w:pPr>
      <w:bookmarkStart w:id="448" w:name="_Toc195792475"/>
      <w:r w:rsidRPr="002A2C22">
        <w:rPr>
          <w:rStyle w:val="CharSectno"/>
        </w:rPr>
        <w:t>71</w:t>
      </w:r>
      <w:r w:rsidR="002A2C22" w:rsidRPr="002A2C22">
        <w:rPr>
          <w:rStyle w:val="CharSectno"/>
        </w:rPr>
        <w:noBreakHyphen/>
      </w:r>
      <w:r w:rsidRPr="002A2C22">
        <w:rPr>
          <w:rStyle w:val="CharSectno"/>
        </w:rPr>
        <w:t>1</w:t>
      </w:r>
      <w:r w:rsidR="007345E6" w:rsidRPr="00B95E8B">
        <w:t xml:space="preserve">  Simplified outline of this Part</w:t>
      </w:r>
      <w:bookmarkEnd w:id="448"/>
    </w:p>
    <w:p w14:paraId="7AFA5958" w14:textId="77777777" w:rsidR="007345E6" w:rsidRPr="00B95E8B" w:rsidRDefault="002E76D8" w:rsidP="007345E6">
      <w:pPr>
        <w:pStyle w:val="SOHeadItalic"/>
      </w:pPr>
      <w:r w:rsidRPr="00B95E8B">
        <w:t>Fodder</w:t>
      </w:r>
    </w:p>
    <w:p w14:paraId="7142889D" w14:textId="77777777" w:rsidR="007345E6" w:rsidRPr="00B95E8B" w:rsidRDefault="007345E6" w:rsidP="007345E6">
      <w:pPr>
        <w:pStyle w:val="SOText"/>
      </w:pPr>
      <w:r w:rsidRPr="00B95E8B">
        <w:t xml:space="preserve">The </w:t>
      </w:r>
      <w:r w:rsidR="00217B8B" w:rsidRPr="00B95E8B">
        <w:t>fodder export charge</w:t>
      </w:r>
      <w:r w:rsidRPr="00B95E8B">
        <w:t xml:space="preserve"> is to be collected.</w:t>
      </w:r>
    </w:p>
    <w:p w14:paraId="207FF4C9" w14:textId="77777777" w:rsidR="007345E6" w:rsidRPr="00B95E8B" w:rsidRDefault="007345E6" w:rsidP="007345E6">
      <w:pPr>
        <w:pStyle w:val="SOText"/>
      </w:pPr>
      <w:r w:rsidRPr="00B95E8B">
        <w:t xml:space="preserve">The </w:t>
      </w:r>
      <w:r w:rsidR="0077309D" w:rsidRPr="00B95E8B">
        <w:t>charge</w:t>
      </w:r>
      <w:r w:rsidRPr="00B95E8B">
        <w:t xml:space="preserve"> is payable, and returns are due, after the end of each quarter in a </w:t>
      </w:r>
      <w:r w:rsidR="00391F47" w:rsidRPr="00B95E8B">
        <w:t>financial</w:t>
      </w:r>
      <w:r w:rsidRPr="00B95E8B">
        <w:t xml:space="preserve"> year.</w:t>
      </w:r>
    </w:p>
    <w:p w14:paraId="67DE7F56" w14:textId="77777777" w:rsidR="007345E6" w:rsidRPr="00B95E8B" w:rsidRDefault="007345E6" w:rsidP="007345E6">
      <w:pPr>
        <w:pStyle w:val="SOText"/>
      </w:pPr>
      <w:r w:rsidRPr="00B95E8B">
        <w:t xml:space="preserve">There are </w:t>
      </w:r>
      <w:r w:rsidR="00391F47" w:rsidRPr="00B95E8B">
        <w:t xml:space="preserve">no </w:t>
      </w:r>
      <w:r w:rsidRPr="00B95E8B">
        <w:t>collection agent</w:t>
      </w:r>
      <w:r w:rsidR="00391F47" w:rsidRPr="00B95E8B">
        <w:t>s</w:t>
      </w:r>
      <w:r w:rsidRPr="00B95E8B">
        <w:t>.</w:t>
      </w:r>
    </w:p>
    <w:p w14:paraId="5DC7E88C" w14:textId="2171D4CB" w:rsidR="007345E6" w:rsidRPr="00B95E8B" w:rsidRDefault="007345E6" w:rsidP="007345E6">
      <w:pPr>
        <w:pStyle w:val="SOText"/>
      </w:pPr>
      <w:r w:rsidRPr="00B95E8B">
        <w:t>There are record</w:t>
      </w:r>
      <w:r w:rsidR="002A2C22">
        <w:noBreakHyphen/>
      </w:r>
      <w:r w:rsidRPr="00B95E8B">
        <w:t>keeping obligations.</w:t>
      </w:r>
    </w:p>
    <w:p w14:paraId="593128B0" w14:textId="77777777" w:rsidR="007345E6" w:rsidRPr="00B95E8B" w:rsidRDefault="006245E0" w:rsidP="007345E6">
      <w:pPr>
        <w:pStyle w:val="SOHeadItalic"/>
      </w:pPr>
      <w:r w:rsidRPr="00B95E8B">
        <w:t>Nursery products</w:t>
      </w:r>
    </w:p>
    <w:p w14:paraId="4DF2BC02" w14:textId="77777777" w:rsidR="007345E6" w:rsidRPr="00B95E8B" w:rsidRDefault="007345E6" w:rsidP="007345E6">
      <w:pPr>
        <w:pStyle w:val="SOText"/>
      </w:pPr>
      <w:r w:rsidRPr="00B95E8B">
        <w:t xml:space="preserve">The </w:t>
      </w:r>
      <w:r w:rsidR="00BC1A14" w:rsidRPr="00B95E8B">
        <w:t>nursery container levy is</w:t>
      </w:r>
      <w:r w:rsidRPr="00B95E8B">
        <w:t xml:space="preserve"> to be collected.</w:t>
      </w:r>
    </w:p>
    <w:p w14:paraId="74236AEC" w14:textId="77777777" w:rsidR="00BC1A14" w:rsidRPr="00B95E8B" w:rsidRDefault="00BC1A14" w:rsidP="00BC1A14">
      <w:pPr>
        <w:pStyle w:val="SOText"/>
      </w:pPr>
      <w:r w:rsidRPr="00B95E8B">
        <w:t>The levy is payable, and returns are due, after the end of each quarter in a financial year.</w:t>
      </w:r>
    </w:p>
    <w:p w14:paraId="0DC9C38B" w14:textId="77777777" w:rsidR="007345E6" w:rsidRPr="00B95E8B" w:rsidRDefault="007345E6" w:rsidP="007345E6">
      <w:pPr>
        <w:pStyle w:val="SOText"/>
      </w:pPr>
      <w:r w:rsidRPr="00B95E8B">
        <w:t xml:space="preserve">There are collection agent obligations on </w:t>
      </w:r>
      <w:r w:rsidR="00A63BAC" w:rsidRPr="00B95E8B">
        <w:t xml:space="preserve">persons who carry on operations in Australia through selling </w:t>
      </w:r>
      <w:r w:rsidR="00132302" w:rsidRPr="00B95E8B">
        <w:t>nursery container</w:t>
      </w:r>
      <w:r w:rsidR="0033181B" w:rsidRPr="00B95E8B">
        <w:t>s</w:t>
      </w:r>
      <w:r w:rsidRPr="00B95E8B">
        <w:t>.</w:t>
      </w:r>
    </w:p>
    <w:p w14:paraId="105F5CE1" w14:textId="57EC9700" w:rsidR="007345E6" w:rsidRPr="00B95E8B" w:rsidRDefault="007345E6" w:rsidP="007345E6">
      <w:pPr>
        <w:pStyle w:val="SOText"/>
      </w:pPr>
      <w:r w:rsidRPr="00B95E8B">
        <w:t>There are record</w:t>
      </w:r>
      <w:r w:rsidR="002A2C22">
        <w:noBreakHyphen/>
      </w:r>
      <w:r w:rsidRPr="00B95E8B">
        <w:t>keeping obligations.</w:t>
      </w:r>
    </w:p>
    <w:p w14:paraId="357ACBC0" w14:textId="77777777" w:rsidR="006245E0" w:rsidRPr="00B95E8B" w:rsidRDefault="006245E0" w:rsidP="006245E0">
      <w:pPr>
        <w:pStyle w:val="SOHeadItalic"/>
      </w:pPr>
      <w:r w:rsidRPr="00B95E8B">
        <w:t>Tea tree oil</w:t>
      </w:r>
    </w:p>
    <w:p w14:paraId="42E75E70" w14:textId="77777777" w:rsidR="00F64324" w:rsidRPr="00B95E8B" w:rsidRDefault="00F64324" w:rsidP="00F64324">
      <w:pPr>
        <w:pStyle w:val="SOText"/>
      </w:pPr>
      <w:r w:rsidRPr="00B95E8B">
        <w:t>The tea tree oil levy and tea tree oil export charge are to be collected</w:t>
      </w:r>
      <w:r w:rsidR="007714E7" w:rsidRPr="00B95E8B">
        <w:t>.</w:t>
      </w:r>
    </w:p>
    <w:p w14:paraId="411ED8C9" w14:textId="77777777" w:rsidR="00960F3D" w:rsidRPr="00B95E8B" w:rsidRDefault="00C6243E" w:rsidP="00960F3D">
      <w:pPr>
        <w:pStyle w:val="SOText"/>
      </w:pPr>
      <w:r w:rsidRPr="00B95E8B">
        <w:t xml:space="preserve">For </w:t>
      </w:r>
      <w:r w:rsidR="00960F3D" w:rsidRPr="00B95E8B">
        <w:t>tea tree oil</w:t>
      </w:r>
      <w:r w:rsidRPr="00B95E8B">
        <w:t xml:space="preserve"> sold to a </w:t>
      </w:r>
      <w:r w:rsidR="009A37E0" w:rsidRPr="00B95E8B">
        <w:t>business purchaser</w:t>
      </w:r>
      <w:r w:rsidRPr="00B95E8B">
        <w:t xml:space="preserve">, or for </w:t>
      </w:r>
      <w:r w:rsidR="00960F3D" w:rsidRPr="00B95E8B">
        <w:t>tea tree oil</w:t>
      </w:r>
      <w:r w:rsidRPr="00B95E8B">
        <w:t xml:space="preserve"> exported, the levy and charge are </w:t>
      </w:r>
      <w:r w:rsidR="0033181B" w:rsidRPr="00B95E8B">
        <w:t xml:space="preserve">generally </w:t>
      </w:r>
      <w:r w:rsidRPr="00B95E8B">
        <w:t xml:space="preserve">payable, and returns are </w:t>
      </w:r>
      <w:r w:rsidR="0033181B" w:rsidRPr="00B95E8B">
        <w:t xml:space="preserve">generally </w:t>
      </w:r>
      <w:r w:rsidRPr="00B95E8B">
        <w:t xml:space="preserve">due, after the end of </w:t>
      </w:r>
      <w:r w:rsidR="00E34740" w:rsidRPr="00B95E8B">
        <w:t xml:space="preserve">each period of 6 months beginning on </w:t>
      </w:r>
      <w:r w:rsidR="006B2A9D" w:rsidRPr="00B95E8B">
        <w:t>1 January</w:t>
      </w:r>
      <w:r w:rsidR="00E34740" w:rsidRPr="00B95E8B">
        <w:t xml:space="preserve"> or </w:t>
      </w:r>
      <w:r w:rsidR="006B2A9D" w:rsidRPr="00B95E8B">
        <w:t>1 July</w:t>
      </w:r>
      <w:r w:rsidRPr="00B95E8B">
        <w:t>.</w:t>
      </w:r>
      <w:r w:rsidR="0033181B" w:rsidRPr="00B95E8B">
        <w:t xml:space="preserve"> </w:t>
      </w:r>
      <w:r w:rsidR="00960F3D" w:rsidRPr="00B95E8B">
        <w:t xml:space="preserve">For </w:t>
      </w:r>
      <w:r w:rsidR="00E34740" w:rsidRPr="00B95E8B">
        <w:t>tea tree oil</w:t>
      </w:r>
      <w:r w:rsidR="00960F3D" w:rsidRPr="00B95E8B">
        <w:t xml:space="preserve"> sold by retail sale, the levy is payable, and returns are due, after the end of each </w:t>
      </w:r>
      <w:r w:rsidR="00E34740" w:rsidRPr="00B95E8B">
        <w:t>financial</w:t>
      </w:r>
      <w:r w:rsidR="00960F3D" w:rsidRPr="00B95E8B">
        <w:t xml:space="preserve"> year.</w:t>
      </w:r>
    </w:p>
    <w:p w14:paraId="576F78A6" w14:textId="77777777" w:rsidR="00E34740" w:rsidRPr="00B95E8B" w:rsidRDefault="00E34740" w:rsidP="00E34740">
      <w:pPr>
        <w:pStyle w:val="SOText"/>
      </w:pPr>
      <w:r w:rsidRPr="00B95E8B">
        <w:t xml:space="preserve">There are collection agent obligations on selling agents, buying agents, </w:t>
      </w:r>
      <w:r w:rsidR="009A37E0" w:rsidRPr="00B95E8B">
        <w:t>business purchaser</w:t>
      </w:r>
      <w:r w:rsidRPr="00B95E8B">
        <w:t>s or exporting agents.</w:t>
      </w:r>
    </w:p>
    <w:p w14:paraId="6A746C24" w14:textId="3445AE09" w:rsidR="00E34740" w:rsidRPr="00B95E8B" w:rsidRDefault="00E34740" w:rsidP="00E34740">
      <w:pPr>
        <w:pStyle w:val="SOText"/>
      </w:pPr>
      <w:r w:rsidRPr="00B95E8B">
        <w:t>There are record</w:t>
      </w:r>
      <w:r w:rsidR="002A2C22">
        <w:noBreakHyphen/>
      </w:r>
      <w:r w:rsidRPr="00B95E8B">
        <w:t>keeping obligations.</w:t>
      </w:r>
    </w:p>
    <w:p w14:paraId="0F659A3E" w14:textId="77777777" w:rsidR="006245E0" w:rsidRPr="00B95E8B" w:rsidRDefault="006245E0" w:rsidP="006245E0">
      <w:pPr>
        <w:pStyle w:val="SOHeadItalic"/>
      </w:pPr>
      <w:r w:rsidRPr="00B95E8B">
        <w:t>Turf</w:t>
      </w:r>
    </w:p>
    <w:p w14:paraId="47DAE4FC" w14:textId="77777777" w:rsidR="00FD608F" w:rsidRPr="00B95E8B" w:rsidRDefault="00FD608F" w:rsidP="00FD608F">
      <w:pPr>
        <w:pStyle w:val="SOText"/>
      </w:pPr>
      <w:r w:rsidRPr="00B95E8B">
        <w:t>The turf levy and turf export charge are to be collected.</w:t>
      </w:r>
    </w:p>
    <w:p w14:paraId="338F74AF" w14:textId="77777777" w:rsidR="00FD608F" w:rsidRPr="00B95E8B" w:rsidRDefault="00397A20" w:rsidP="00FD608F">
      <w:pPr>
        <w:pStyle w:val="SOText"/>
      </w:pPr>
      <w:r w:rsidRPr="00B95E8B">
        <w:t>The levy and charge</w:t>
      </w:r>
      <w:r w:rsidR="00FD608F" w:rsidRPr="00B95E8B">
        <w:t xml:space="preserve"> are generally payable, and returns are generally due, after the end of each quarter in a </w:t>
      </w:r>
      <w:r w:rsidR="00EC2AE1" w:rsidRPr="00B95E8B">
        <w:t>financial</w:t>
      </w:r>
      <w:r w:rsidR="00FD608F" w:rsidRPr="00B95E8B">
        <w:t xml:space="preserve"> year. However, in certain circumstances levy payers or charge payers may be able to give an annual return and pay the levy or charge after the end of the </w:t>
      </w:r>
      <w:r w:rsidR="00EC2AE1" w:rsidRPr="00B95E8B">
        <w:t>financial</w:t>
      </w:r>
      <w:r w:rsidR="00FD608F" w:rsidRPr="00B95E8B">
        <w:t xml:space="preserve"> year.</w:t>
      </w:r>
    </w:p>
    <w:p w14:paraId="217C2EF3" w14:textId="77777777" w:rsidR="00FD608F" w:rsidRPr="00B95E8B" w:rsidRDefault="00FD608F" w:rsidP="00FD608F">
      <w:pPr>
        <w:pStyle w:val="SOText"/>
      </w:pPr>
      <w:r w:rsidRPr="00B95E8B">
        <w:t xml:space="preserve">There are </w:t>
      </w:r>
      <w:r w:rsidR="00397A20" w:rsidRPr="00B95E8B">
        <w:t xml:space="preserve">no </w:t>
      </w:r>
      <w:r w:rsidRPr="00B95E8B">
        <w:t>collection agent</w:t>
      </w:r>
      <w:r w:rsidR="00397A20" w:rsidRPr="00B95E8B">
        <w:t>s</w:t>
      </w:r>
      <w:r w:rsidRPr="00B95E8B">
        <w:t>.</w:t>
      </w:r>
    </w:p>
    <w:p w14:paraId="3421DDCB" w14:textId="5A221B64" w:rsidR="00FD608F" w:rsidRPr="00B95E8B" w:rsidRDefault="00FD608F" w:rsidP="00FD608F">
      <w:pPr>
        <w:pStyle w:val="SOText"/>
      </w:pPr>
      <w:r w:rsidRPr="00B95E8B">
        <w:t>There are record</w:t>
      </w:r>
      <w:r w:rsidR="002A2C22">
        <w:noBreakHyphen/>
      </w:r>
      <w:r w:rsidRPr="00B95E8B">
        <w:t>keeping obligations.</w:t>
      </w:r>
    </w:p>
    <w:p w14:paraId="12469375" w14:textId="77777777" w:rsidR="00A63F7F" w:rsidRPr="00B95E8B" w:rsidRDefault="006B2A9D" w:rsidP="00A63F7F">
      <w:pPr>
        <w:pStyle w:val="ActHead3"/>
        <w:pageBreakBefore/>
      </w:pPr>
      <w:bookmarkStart w:id="449" w:name="_Toc195792476"/>
      <w:bookmarkEnd w:id="445"/>
      <w:r w:rsidRPr="002A2C22">
        <w:rPr>
          <w:rStyle w:val="CharDivNo"/>
        </w:rPr>
        <w:t>Division </w:t>
      </w:r>
      <w:r w:rsidR="00001ADD" w:rsidRPr="002A2C22">
        <w:rPr>
          <w:rStyle w:val="CharDivNo"/>
        </w:rPr>
        <w:t>7</w:t>
      </w:r>
      <w:r w:rsidRPr="002A2C22">
        <w:rPr>
          <w:rStyle w:val="CharDivNo"/>
        </w:rPr>
        <w:t>2</w:t>
      </w:r>
      <w:r w:rsidR="00A63F7F" w:rsidRPr="00B95E8B">
        <w:t>—</w:t>
      </w:r>
      <w:r w:rsidR="00A63F7F" w:rsidRPr="002A2C22">
        <w:rPr>
          <w:rStyle w:val="CharDivText"/>
        </w:rPr>
        <w:t>Fodder</w:t>
      </w:r>
      <w:bookmarkEnd w:id="449"/>
    </w:p>
    <w:p w14:paraId="3893B9C2" w14:textId="35AD3685" w:rsidR="00A63F7F" w:rsidRPr="00B95E8B" w:rsidRDefault="00001ADD" w:rsidP="00A63F7F">
      <w:pPr>
        <w:pStyle w:val="ActHead5"/>
      </w:pPr>
      <w:bookmarkStart w:id="450" w:name="_Toc195792477"/>
      <w:r w:rsidRPr="002A2C22">
        <w:rPr>
          <w:rStyle w:val="CharSectno"/>
        </w:rPr>
        <w:t>72</w:t>
      </w:r>
      <w:r w:rsidR="002A2C22" w:rsidRPr="002A2C22">
        <w:rPr>
          <w:rStyle w:val="CharSectno"/>
        </w:rPr>
        <w:noBreakHyphen/>
      </w:r>
      <w:r w:rsidRPr="002A2C22">
        <w:rPr>
          <w:rStyle w:val="CharSectno"/>
        </w:rPr>
        <w:t>1</w:t>
      </w:r>
      <w:r w:rsidR="00A63F7F" w:rsidRPr="00B95E8B">
        <w:t xml:space="preserve">  Obligations of charge payers</w:t>
      </w:r>
      <w:bookmarkEnd w:id="450"/>
    </w:p>
    <w:p w14:paraId="164A218B" w14:textId="77777777" w:rsidR="00A63F7F" w:rsidRPr="00B95E8B" w:rsidRDefault="00A63F7F" w:rsidP="00A63F7F">
      <w:pPr>
        <w:pStyle w:val="SubsectionHead"/>
      </w:pPr>
      <w:r w:rsidRPr="00B95E8B">
        <w:t xml:space="preserve">When </w:t>
      </w:r>
      <w:r w:rsidR="00740ED6" w:rsidRPr="00B95E8B">
        <w:t xml:space="preserve">fodder export </w:t>
      </w:r>
      <w:r w:rsidRPr="00B95E8B">
        <w:t>charge due and payable</w:t>
      </w:r>
    </w:p>
    <w:p w14:paraId="34F591B6" w14:textId="77777777" w:rsidR="00A63F7F" w:rsidRPr="00B95E8B" w:rsidRDefault="00A63F7F" w:rsidP="00A63F7F">
      <w:pPr>
        <w:pStyle w:val="subsection"/>
      </w:pPr>
      <w:r w:rsidRPr="00B95E8B">
        <w:tab/>
        <w:t>(1)</w:t>
      </w:r>
      <w:r w:rsidRPr="00B95E8B">
        <w:tab/>
        <w:t xml:space="preserve">For the purposes of </w:t>
      </w:r>
      <w:r w:rsidR="00C91FA7" w:rsidRPr="00B95E8B">
        <w:t>section 8</w:t>
      </w:r>
      <w:r w:rsidRPr="00B95E8B">
        <w:t xml:space="preserve"> of the Act, for charge imposed on fodder that is exported </w:t>
      </w:r>
      <w:r w:rsidR="00EF1138" w:rsidRPr="00B95E8B">
        <w:t xml:space="preserve">from Australia </w:t>
      </w:r>
      <w:r w:rsidRPr="00B95E8B">
        <w:t>in a quarter</w:t>
      </w:r>
      <w:r w:rsidR="00217B8B" w:rsidRPr="00B95E8B">
        <w:t xml:space="preserve"> in a financial year</w:t>
      </w:r>
      <w:r w:rsidRPr="00B95E8B">
        <w:t>, this table has effect.</w:t>
      </w:r>
    </w:p>
    <w:p w14:paraId="4BE3C025"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A63F7F" w:rsidRPr="00B95E8B" w14:paraId="24C39EF0" w14:textId="77777777" w:rsidTr="0082472F">
        <w:trPr>
          <w:tblHeader/>
        </w:trPr>
        <w:tc>
          <w:tcPr>
            <w:tcW w:w="5000" w:type="pct"/>
            <w:gridSpan w:val="3"/>
            <w:tcBorders>
              <w:top w:val="single" w:sz="12" w:space="0" w:color="auto"/>
              <w:bottom w:val="single" w:sz="2" w:space="0" w:color="auto"/>
            </w:tcBorders>
            <w:shd w:val="clear" w:color="auto" w:fill="auto"/>
          </w:tcPr>
          <w:p w14:paraId="7B4F1ACA" w14:textId="77777777" w:rsidR="00A63F7F" w:rsidRPr="00B95E8B" w:rsidRDefault="00A63F7F" w:rsidP="00A63F7F">
            <w:pPr>
              <w:pStyle w:val="TableHeading"/>
            </w:pPr>
            <w:r w:rsidRPr="00B95E8B">
              <w:t>Fodder export charge</w:t>
            </w:r>
          </w:p>
        </w:tc>
      </w:tr>
      <w:tr w:rsidR="00A63F7F" w:rsidRPr="00B95E8B" w14:paraId="32A421E8" w14:textId="77777777" w:rsidTr="0082472F">
        <w:trPr>
          <w:tblHeader/>
        </w:trPr>
        <w:tc>
          <w:tcPr>
            <w:tcW w:w="429" w:type="pct"/>
            <w:tcBorders>
              <w:top w:val="single" w:sz="2" w:space="0" w:color="auto"/>
              <w:bottom w:val="single" w:sz="12" w:space="0" w:color="auto"/>
            </w:tcBorders>
            <w:shd w:val="clear" w:color="auto" w:fill="auto"/>
          </w:tcPr>
          <w:p w14:paraId="7FB511DC" w14:textId="77777777" w:rsidR="00A63F7F" w:rsidRPr="00B95E8B" w:rsidRDefault="00A63F7F" w:rsidP="00A63F7F">
            <w:pPr>
              <w:pStyle w:val="TableHeading"/>
            </w:pPr>
            <w:r w:rsidRPr="00B95E8B">
              <w:t>Item</w:t>
            </w:r>
          </w:p>
        </w:tc>
        <w:tc>
          <w:tcPr>
            <w:tcW w:w="2126" w:type="pct"/>
            <w:tcBorders>
              <w:top w:val="single" w:sz="2" w:space="0" w:color="auto"/>
              <w:bottom w:val="single" w:sz="12" w:space="0" w:color="auto"/>
            </w:tcBorders>
            <w:shd w:val="clear" w:color="auto" w:fill="auto"/>
          </w:tcPr>
          <w:p w14:paraId="607B195C" w14:textId="77777777" w:rsidR="00A63F7F" w:rsidRPr="00B95E8B" w:rsidRDefault="00A63F7F" w:rsidP="00A63F7F">
            <w:pPr>
              <w:pStyle w:val="TableHeading"/>
            </w:pPr>
            <w:r w:rsidRPr="00B95E8B">
              <w:t>Matter</w:t>
            </w:r>
          </w:p>
        </w:tc>
        <w:tc>
          <w:tcPr>
            <w:tcW w:w="2445" w:type="pct"/>
            <w:tcBorders>
              <w:top w:val="single" w:sz="2" w:space="0" w:color="auto"/>
              <w:bottom w:val="single" w:sz="12" w:space="0" w:color="auto"/>
            </w:tcBorders>
            <w:shd w:val="clear" w:color="auto" w:fill="auto"/>
          </w:tcPr>
          <w:p w14:paraId="6D88C2C0" w14:textId="77777777" w:rsidR="00A63F7F" w:rsidRPr="00B95E8B" w:rsidRDefault="00A63F7F" w:rsidP="00A63F7F">
            <w:pPr>
              <w:pStyle w:val="TableHeading"/>
            </w:pPr>
            <w:r w:rsidRPr="00B95E8B">
              <w:t>Rule</w:t>
            </w:r>
          </w:p>
        </w:tc>
      </w:tr>
      <w:tr w:rsidR="00A63F7F" w:rsidRPr="00B95E8B" w14:paraId="0B4EF658" w14:textId="77777777" w:rsidTr="0082472F">
        <w:tc>
          <w:tcPr>
            <w:tcW w:w="429" w:type="pct"/>
            <w:tcBorders>
              <w:top w:val="single" w:sz="2" w:space="0" w:color="auto"/>
              <w:bottom w:val="single" w:sz="2" w:space="0" w:color="auto"/>
            </w:tcBorders>
            <w:shd w:val="clear" w:color="auto" w:fill="auto"/>
          </w:tcPr>
          <w:p w14:paraId="5DB59952" w14:textId="77777777" w:rsidR="00A63F7F" w:rsidRPr="00B95E8B" w:rsidRDefault="00A63F7F" w:rsidP="00A63F7F">
            <w:pPr>
              <w:pStyle w:val="Tabletext"/>
            </w:pPr>
            <w:r w:rsidRPr="00B95E8B">
              <w:t>1</w:t>
            </w:r>
          </w:p>
        </w:tc>
        <w:tc>
          <w:tcPr>
            <w:tcW w:w="2126" w:type="pct"/>
            <w:tcBorders>
              <w:top w:val="single" w:sz="2" w:space="0" w:color="auto"/>
              <w:bottom w:val="single" w:sz="2" w:space="0" w:color="auto"/>
            </w:tcBorders>
            <w:shd w:val="clear" w:color="auto" w:fill="auto"/>
          </w:tcPr>
          <w:p w14:paraId="1AC7C90A" w14:textId="77777777" w:rsidR="00A63F7F" w:rsidRPr="00B95E8B" w:rsidRDefault="00A63F7F" w:rsidP="00A63F7F">
            <w:pPr>
              <w:pStyle w:val="Tabletext"/>
            </w:pPr>
            <w:r w:rsidRPr="00B95E8B">
              <w:t>When is the charge due and payable?</w:t>
            </w:r>
          </w:p>
        </w:tc>
        <w:tc>
          <w:tcPr>
            <w:tcW w:w="2445" w:type="pct"/>
            <w:tcBorders>
              <w:top w:val="single" w:sz="2" w:space="0" w:color="auto"/>
              <w:bottom w:val="single" w:sz="2" w:space="0" w:color="auto"/>
            </w:tcBorders>
            <w:shd w:val="clear" w:color="auto" w:fill="auto"/>
          </w:tcPr>
          <w:p w14:paraId="7D784DD6" w14:textId="77777777" w:rsidR="00A63F7F" w:rsidRPr="00B95E8B" w:rsidRDefault="00A63F7F" w:rsidP="00A63F7F">
            <w:pPr>
              <w:pStyle w:val="Tabletext"/>
            </w:pPr>
            <w:r w:rsidRPr="00B95E8B">
              <w:t>On the last day of the first calendar month after the end of the quarter</w:t>
            </w:r>
          </w:p>
        </w:tc>
      </w:tr>
      <w:tr w:rsidR="00A63F7F" w:rsidRPr="00B95E8B" w14:paraId="11C2018A" w14:textId="77777777" w:rsidTr="0082472F">
        <w:tc>
          <w:tcPr>
            <w:tcW w:w="429" w:type="pct"/>
            <w:tcBorders>
              <w:top w:val="single" w:sz="2" w:space="0" w:color="auto"/>
              <w:bottom w:val="single" w:sz="12" w:space="0" w:color="auto"/>
            </w:tcBorders>
            <w:shd w:val="clear" w:color="auto" w:fill="auto"/>
          </w:tcPr>
          <w:p w14:paraId="6F4D3B26" w14:textId="77777777" w:rsidR="00A63F7F" w:rsidRPr="00B95E8B" w:rsidRDefault="00A63F7F" w:rsidP="00A63F7F">
            <w:pPr>
              <w:pStyle w:val="Tabletext"/>
            </w:pPr>
            <w:r w:rsidRPr="00B95E8B">
              <w:t>2</w:t>
            </w:r>
          </w:p>
        </w:tc>
        <w:tc>
          <w:tcPr>
            <w:tcW w:w="2126" w:type="pct"/>
            <w:tcBorders>
              <w:top w:val="single" w:sz="2" w:space="0" w:color="auto"/>
              <w:bottom w:val="single" w:sz="12" w:space="0" w:color="auto"/>
            </w:tcBorders>
            <w:shd w:val="clear" w:color="auto" w:fill="auto"/>
          </w:tcPr>
          <w:p w14:paraId="00E30EF4" w14:textId="77777777" w:rsidR="00A63F7F" w:rsidRPr="00B95E8B" w:rsidRDefault="00A63F7F" w:rsidP="00A63F7F">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21C15AB8" w14:textId="77777777" w:rsidR="00A63F7F" w:rsidRPr="00B95E8B" w:rsidRDefault="00A63F7F" w:rsidP="006F45BF">
            <w:pPr>
              <w:pStyle w:val="Tabletext"/>
            </w:pPr>
            <w:r w:rsidRPr="00B95E8B">
              <w:t>The Commonwealth</w:t>
            </w:r>
          </w:p>
        </w:tc>
      </w:tr>
    </w:tbl>
    <w:p w14:paraId="5AC1CF0E" w14:textId="77777777" w:rsidR="00A63F7F" w:rsidRPr="00B95E8B" w:rsidRDefault="00A63F7F" w:rsidP="00A63F7F">
      <w:pPr>
        <w:pStyle w:val="notetext"/>
      </w:pPr>
      <w:r w:rsidRPr="00B95E8B">
        <w:t>Note:</w:t>
      </w:r>
      <w:r w:rsidRPr="00B95E8B">
        <w:tab/>
        <w:t xml:space="preserve">For penalty for late payment, see </w:t>
      </w:r>
      <w:r w:rsidR="00C91FA7" w:rsidRPr="00B95E8B">
        <w:t>section 9</w:t>
      </w:r>
      <w:r w:rsidRPr="00B95E8B">
        <w:t xml:space="preserve"> of the Act.</w:t>
      </w:r>
    </w:p>
    <w:p w14:paraId="58312BF5" w14:textId="77777777" w:rsidR="00A63F7F" w:rsidRPr="00B95E8B" w:rsidRDefault="00A63F7F" w:rsidP="00A63F7F">
      <w:pPr>
        <w:pStyle w:val="SubsectionHead"/>
      </w:pPr>
      <w:r w:rsidRPr="00B95E8B">
        <w:t>Giving quarterly returns</w:t>
      </w:r>
    </w:p>
    <w:p w14:paraId="71702C52" w14:textId="77777777" w:rsidR="00A63F7F" w:rsidRPr="00B95E8B" w:rsidRDefault="00A63F7F" w:rsidP="00A63F7F">
      <w:pPr>
        <w:pStyle w:val="subsection"/>
      </w:pPr>
      <w:r w:rsidRPr="00B95E8B">
        <w:tab/>
        <w:t>(2)</w:t>
      </w:r>
      <w:r w:rsidRPr="00B95E8B">
        <w:tab/>
        <w:t xml:space="preserve">For the purposes of </w:t>
      </w:r>
      <w:r w:rsidR="00C91FA7" w:rsidRPr="00B95E8B">
        <w:t>paragraph 5</w:t>
      </w:r>
      <w:r w:rsidR="001D6041" w:rsidRPr="00B95E8B">
        <w:t>9</w:t>
      </w:r>
      <w:r w:rsidRPr="00B95E8B">
        <w:t>(2)(a) of the Act, for charge imposed on fodder, this table has effect.</w:t>
      </w:r>
    </w:p>
    <w:p w14:paraId="77612937"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26C7113D" w14:textId="77777777" w:rsidTr="0082472F">
        <w:trPr>
          <w:tblHeader/>
        </w:trPr>
        <w:tc>
          <w:tcPr>
            <w:tcW w:w="5000" w:type="pct"/>
            <w:gridSpan w:val="3"/>
            <w:tcBorders>
              <w:top w:val="single" w:sz="12" w:space="0" w:color="auto"/>
              <w:bottom w:val="single" w:sz="2" w:space="0" w:color="auto"/>
            </w:tcBorders>
            <w:shd w:val="clear" w:color="auto" w:fill="auto"/>
          </w:tcPr>
          <w:p w14:paraId="657724AE" w14:textId="77777777" w:rsidR="00A63F7F" w:rsidRPr="00B95E8B" w:rsidRDefault="00A63F7F" w:rsidP="00A63F7F">
            <w:pPr>
              <w:pStyle w:val="TableHeading"/>
            </w:pPr>
            <w:r w:rsidRPr="00B95E8B">
              <w:t>Quarterly returns</w:t>
            </w:r>
          </w:p>
        </w:tc>
      </w:tr>
      <w:tr w:rsidR="00A63F7F" w:rsidRPr="00B95E8B" w14:paraId="520E1D03" w14:textId="77777777" w:rsidTr="0082472F">
        <w:trPr>
          <w:tblHeader/>
        </w:trPr>
        <w:tc>
          <w:tcPr>
            <w:tcW w:w="429" w:type="pct"/>
            <w:tcBorders>
              <w:top w:val="single" w:sz="2" w:space="0" w:color="auto"/>
              <w:bottom w:val="single" w:sz="12" w:space="0" w:color="auto"/>
            </w:tcBorders>
            <w:shd w:val="clear" w:color="auto" w:fill="auto"/>
          </w:tcPr>
          <w:p w14:paraId="3DED0576"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48F75177"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52FD14A7" w14:textId="77777777" w:rsidR="00A63F7F" w:rsidRPr="00B95E8B" w:rsidRDefault="00A63F7F" w:rsidP="00A63F7F">
            <w:pPr>
              <w:pStyle w:val="TableHeading"/>
            </w:pPr>
            <w:r w:rsidRPr="00B95E8B">
              <w:t>Rule</w:t>
            </w:r>
          </w:p>
        </w:tc>
      </w:tr>
      <w:tr w:rsidR="00A63F7F" w:rsidRPr="00B95E8B" w14:paraId="38FC60EF" w14:textId="77777777" w:rsidTr="0082472F">
        <w:tc>
          <w:tcPr>
            <w:tcW w:w="429" w:type="pct"/>
            <w:tcBorders>
              <w:top w:val="single" w:sz="2" w:space="0" w:color="auto"/>
              <w:bottom w:val="single" w:sz="2" w:space="0" w:color="auto"/>
            </w:tcBorders>
            <w:shd w:val="clear" w:color="auto" w:fill="auto"/>
          </w:tcPr>
          <w:p w14:paraId="027BEDD6"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675FD3E0" w14:textId="77777777" w:rsidR="00A63F7F" w:rsidRPr="00B95E8B" w:rsidRDefault="00A63F7F" w:rsidP="00A63F7F">
            <w:pPr>
              <w:pStyle w:val="Tabletext"/>
            </w:pPr>
            <w:r w:rsidRPr="00B95E8B">
              <w:t>Who must give a return for a quarter</w:t>
            </w:r>
            <w:r w:rsidR="00A35568" w:rsidRPr="00B95E8B">
              <w:t xml:space="preserve"> in a financial year</w:t>
            </w:r>
            <w:r w:rsidRPr="00B95E8B">
              <w:t>?</w:t>
            </w:r>
          </w:p>
        </w:tc>
        <w:tc>
          <w:tcPr>
            <w:tcW w:w="2286" w:type="pct"/>
            <w:tcBorders>
              <w:top w:val="single" w:sz="2" w:space="0" w:color="auto"/>
              <w:bottom w:val="single" w:sz="2" w:space="0" w:color="auto"/>
            </w:tcBorders>
            <w:shd w:val="clear" w:color="auto" w:fill="auto"/>
          </w:tcPr>
          <w:p w14:paraId="62502DDD" w14:textId="77777777" w:rsidR="00A63F7F" w:rsidRPr="00B95E8B" w:rsidRDefault="00A13379" w:rsidP="00A63F7F">
            <w:pPr>
              <w:pStyle w:val="Tabletext"/>
            </w:pPr>
            <w:r w:rsidRPr="00B95E8B">
              <w:t>For fodder exported in the quarter—t</w:t>
            </w:r>
            <w:r w:rsidR="00A63F7F" w:rsidRPr="00B95E8B">
              <w:t>he charge payer</w:t>
            </w:r>
          </w:p>
        </w:tc>
      </w:tr>
      <w:tr w:rsidR="00A63F7F" w:rsidRPr="00B95E8B" w14:paraId="5587ECAE" w14:textId="77777777" w:rsidTr="0082472F">
        <w:tc>
          <w:tcPr>
            <w:tcW w:w="429" w:type="pct"/>
            <w:tcBorders>
              <w:top w:val="single" w:sz="2" w:space="0" w:color="auto"/>
              <w:bottom w:val="single" w:sz="2" w:space="0" w:color="auto"/>
            </w:tcBorders>
            <w:shd w:val="clear" w:color="auto" w:fill="auto"/>
          </w:tcPr>
          <w:p w14:paraId="451F8F02"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66BE25ED" w14:textId="77777777" w:rsidR="00A63F7F" w:rsidRPr="00B95E8B" w:rsidRDefault="00A63F7F" w:rsidP="00A63F7F">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7C1EC03" w14:textId="77777777" w:rsidR="00A63F7F" w:rsidRPr="00B95E8B" w:rsidRDefault="00A63F7F" w:rsidP="00A63F7F">
            <w:pPr>
              <w:pStyle w:val="Tabletext"/>
            </w:pPr>
            <w:r w:rsidRPr="00B95E8B">
              <w:t>Before the end of the first calendar month after the end of the quarter</w:t>
            </w:r>
          </w:p>
        </w:tc>
      </w:tr>
      <w:tr w:rsidR="00A63F7F" w:rsidRPr="00B95E8B" w14:paraId="51DE30E4" w14:textId="77777777" w:rsidTr="0082472F">
        <w:tc>
          <w:tcPr>
            <w:tcW w:w="429" w:type="pct"/>
            <w:tcBorders>
              <w:top w:val="single" w:sz="2" w:space="0" w:color="auto"/>
              <w:bottom w:val="single" w:sz="2" w:space="0" w:color="auto"/>
            </w:tcBorders>
            <w:shd w:val="clear" w:color="auto" w:fill="auto"/>
          </w:tcPr>
          <w:p w14:paraId="5A8FB4E3" w14:textId="77777777" w:rsidR="00A63F7F" w:rsidRPr="00B95E8B" w:rsidRDefault="00A63F7F" w:rsidP="00A63F7F">
            <w:pPr>
              <w:pStyle w:val="Tabletext"/>
            </w:pPr>
            <w:r w:rsidRPr="00B95E8B">
              <w:t>3</w:t>
            </w:r>
          </w:p>
        </w:tc>
        <w:tc>
          <w:tcPr>
            <w:tcW w:w="2285" w:type="pct"/>
            <w:tcBorders>
              <w:top w:val="single" w:sz="2" w:space="0" w:color="auto"/>
              <w:bottom w:val="single" w:sz="2" w:space="0" w:color="auto"/>
            </w:tcBorders>
            <w:shd w:val="clear" w:color="auto" w:fill="auto"/>
          </w:tcPr>
          <w:p w14:paraId="561B54F6" w14:textId="77777777" w:rsidR="00A63F7F" w:rsidRPr="00B95E8B" w:rsidRDefault="00A63F7F" w:rsidP="00A63F7F">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71973BCE" w14:textId="77777777" w:rsidR="00A63F7F" w:rsidRPr="00B95E8B" w:rsidRDefault="00A63F7F" w:rsidP="006F45BF">
            <w:pPr>
              <w:pStyle w:val="Tabletext"/>
            </w:pPr>
            <w:r w:rsidRPr="00B95E8B">
              <w:t>The Secretary</w:t>
            </w:r>
          </w:p>
        </w:tc>
      </w:tr>
      <w:tr w:rsidR="00A63F7F" w:rsidRPr="00B95E8B" w14:paraId="576750F3" w14:textId="77777777" w:rsidTr="0082472F">
        <w:tc>
          <w:tcPr>
            <w:tcW w:w="429" w:type="pct"/>
            <w:tcBorders>
              <w:top w:val="single" w:sz="2" w:space="0" w:color="auto"/>
              <w:bottom w:val="single" w:sz="12" w:space="0" w:color="auto"/>
            </w:tcBorders>
            <w:shd w:val="clear" w:color="auto" w:fill="auto"/>
          </w:tcPr>
          <w:p w14:paraId="540679C3" w14:textId="77777777" w:rsidR="00A63F7F" w:rsidRPr="00B95E8B" w:rsidRDefault="00A63F7F" w:rsidP="00A63F7F">
            <w:pPr>
              <w:pStyle w:val="Tabletext"/>
            </w:pPr>
            <w:r w:rsidRPr="00B95E8B">
              <w:t>4</w:t>
            </w:r>
          </w:p>
        </w:tc>
        <w:tc>
          <w:tcPr>
            <w:tcW w:w="2285" w:type="pct"/>
            <w:tcBorders>
              <w:top w:val="single" w:sz="2" w:space="0" w:color="auto"/>
              <w:bottom w:val="single" w:sz="12" w:space="0" w:color="auto"/>
            </w:tcBorders>
            <w:shd w:val="clear" w:color="auto" w:fill="auto"/>
          </w:tcPr>
          <w:p w14:paraId="177A0D00" w14:textId="77777777" w:rsidR="00A63F7F" w:rsidRPr="00B95E8B" w:rsidRDefault="00A63F7F" w:rsidP="00A63F7F">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05186B3" w14:textId="77777777" w:rsidR="00A63F7F" w:rsidRPr="00B95E8B" w:rsidRDefault="00A63F7F" w:rsidP="006F45BF">
            <w:pPr>
              <w:pStyle w:val="Tabletext"/>
            </w:pPr>
            <w:r w:rsidRPr="00B95E8B">
              <w:t>The return:</w:t>
            </w:r>
          </w:p>
          <w:p w14:paraId="12A968BB" w14:textId="77777777" w:rsidR="00A63F7F" w:rsidRPr="00B95E8B" w:rsidRDefault="00A63F7F" w:rsidP="00A63F7F">
            <w:pPr>
              <w:pStyle w:val="Tablea"/>
            </w:pPr>
            <w:r w:rsidRPr="00B95E8B">
              <w:t>(a) must be in the appropriate approved form and include the information required by that form; or</w:t>
            </w:r>
          </w:p>
          <w:p w14:paraId="08239066" w14:textId="77777777" w:rsidR="00A63F7F" w:rsidRPr="00B95E8B" w:rsidRDefault="00A63F7F" w:rsidP="00A63F7F">
            <w:pPr>
              <w:pStyle w:val="Tablea"/>
            </w:pPr>
            <w:r w:rsidRPr="00B95E8B">
              <w:t>(b) must be given electronically using an approved electronic system and include the information required by that system to be included in the return</w:t>
            </w:r>
          </w:p>
        </w:tc>
      </w:tr>
    </w:tbl>
    <w:p w14:paraId="31996773" w14:textId="77777777" w:rsidR="00A63F7F" w:rsidRPr="00B95E8B" w:rsidRDefault="00A63F7F" w:rsidP="00A63F7F">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65227334" w14:textId="77777777" w:rsidR="00A63F7F" w:rsidRPr="00B95E8B" w:rsidRDefault="00A63F7F" w:rsidP="00A63F7F">
      <w:pPr>
        <w:pStyle w:val="SubsectionHead"/>
      </w:pPr>
      <w:r w:rsidRPr="00B95E8B">
        <w:t>Making and keeping records</w:t>
      </w:r>
    </w:p>
    <w:p w14:paraId="75AA7637" w14:textId="77777777" w:rsidR="00A63F7F" w:rsidRPr="00B95E8B" w:rsidRDefault="00A63F7F" w:rsidP="00A63F7F">
      <w:pPr>
        <w:pStyle w:val="subsection"/>
      </w:pPr>
      <w:r w:rsidRPr="00B95E8B">
        <w:tab/>
        <w:t>(3)</w:t>
      </w:r>
      <w:r w:rsidRPr="00B95E8B">
        <w:tab/>
        <w:t xml:space="preserve">For the purposes of </w:t>
      </w:r>
      <w:r w:rsidR="00C91FA7" w:rsidRPr="00B95E8B">
        <w:t>paragraph 5</w:t>
      </w:r>
      <w:r w:rsidR="001D6041" w:rsidRPr="00B95E8B">
        <w:t>9</w:t>
      </w:r>
      <w:r w:rsidRPr="00B95E8B">
        <w:t>(2)(</w:t>
      </w:r>
      <w:r w:rsidR="009D1F5B" w:rsidRPr="00B95E8B">
        <w:t>b</w:t>
      </w:r>
      <w:r w:rsidRPr="00B95E8B">
        <w:t>) of the Act, for charge imposed on fodder, this table has effect.</w:t>
      </w:r>
    </w:p>
    <w:p w14:paraId="27862480"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238E0A62" w14:textId="77777777" w:rsidTr="0082472F">
        <w:trPr>
          <w:tblHeader/>
        </w:trPr>
        <w:tc>
          <w:tcPr>
            <w:tcW w:w="5000" w:type="pct"/>
            <w:gridSpan w:val="3"/>
            <w:tcBorders>
              <w:top w:val="single" w:sz="12" w:space="0" w:color="auto"/>
              <w:bottom w:val="single" w:sz="2" w:space="0" w:color="auto"/>
            </w:tcBorders>
            <w:shd w:val="clear" w:color="auto" w:fill="auto"/>
          </w:tcPr>
          <w:p w14:paraId="60331A8A" w14:textId="198F9CD2" w:rsidR="00A63F7F" w:rsidRPr="00B95E8B" w:rsidRDefault="00A63F7F" w:rsidP="00A63F7F">
            <w:pPr>
              <w:pStyle w:val="TableHeading"/>
            </w:pPr>
            <w:r w:rsidRPr="00B95E8B">
              <w:t>Record</w:t>
            </w:r>
            <w:r w:rsidR="002A2C22">
              <w:noBreakHyphen/>
            </w:r>
            <w:r w:rsidRPr="00B95E8B">
              <w:t>keeping</w:t>
            </w:r>
          </w:p>
        </w:tc>
      </w:tr>
      <w:tr w:rsidR="00A63F7F" w:rsidRPr="00B95E8B" w14:paraId="0608CFCC" w14:textId="77777777" w:rsidTr="0082472F">
        <w:trPr>
          <w:tblHeader/>
        </w:trPr>
        <w:tc>
          <w:tcPr>
            <w:tcW w:w="429" w:type="pct"/>
            <w:tcBorders>
              <w:top w:val="single" w:sz="2" w:space="0" w:color="auto"/>
              <w:bottom w:val="single" w:sz="12" w:space="0" w:color="auto"/>
            </w:tcBorders>
            <w:shd w:val="clear" w:color="auto" w:fill="auto"/>
          </w:tcPr>
          <w:p w14:paraId="1B311ACF"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45DE3C6F"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79C141DE" w14:textId="77777777" w:rsidR="00A63F7F" w:rsidRPr="00B95E8B" w:rsidRDefault="00A63F7F" w:rsidP="00A63F7F">
            <w:pPr>
              <w:pStyle w:val="TableHeading"/>
            </w:pPr>
            <w:r w:rsidRPr="00B95E8B">
              <w:t>Rule</w:t>
            </w:r>
          </w:p>
        </w:tc>
      </w:tr>
      <w:tr w:rsidR="00A63F7F" w:rsidRPr="00B95E8B" w14:paraId="01E14828" w14:textId="77777777" w:rsidTr="0082472F">
        <w:tc>
          <w:tcPr>
            <w:tcW w:w="429" w:type="pct"/>
            <w:tcBorders>
              <w:top w:val="single" w:sz="2" w:space="0" w:color="auto"/>
              <w:bottom w:val="single" w:sz="2" w:space="0" w:color="auto"/>
            </w:tcBorders>
            <w:shd w:val="clear" w:color="auto" w:fill="auto"/>
          </w:tcPr>
          <w:p w14:paraId="1B187930"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14EDE322" w14:textId="77777777" w:rsidR="00A63F7F" w:rsidRPr="00B95E8B" w:rsidRDefault="00A63F7F" w:rsidP="00A63F7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52F47C7" w14:textId="77777777" w:rsidR="00A63F7F" w:rsidRPr="00B95E8B" w:rsidRDefault="00A63F7F" w:rsidP="006F45BF">
            <w:pPr>
              <w:pStyle w:val="Tabletext"/>
            </w:pPr>
            <w:r w:rsidRPr="00B95E8B">
              <w:t>The charge payer</w:t>
            </w:r>
          </w:p>
        </w:tc>
      </w:tr>
      <w:tr w:rsidR="00A63F7F" w:rsidRPr="00B95E8B" w14:paraId="4D183B64" w14:textId="77777777" w:rsidTr="0082472F">
        <w:tc>
          <w:tcPr>
            <w:tcW w:w="429" w:type="pct"/>
            <w:tcBorders>
              <w:top w:val="single" w:sz="2" w:space="0" w:color="auto"/>
              <w:bottom w:val="single" w:sz="2" w:space="0" w:color="auto"/>
            </w:tcBorders>
            <w:shd w:val="clear" w:color="auto" w:fill="auto"/>
          </w:tcPr>
          <w:p w14:paraId="3A99D61D"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3AB7D720" w14:textId="77777777" w:rsidR="00A63F7F" w:rsidRPr="00B95E8B" w:rsidRDefault="00A63F7F" w:rsidP="00A63F7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39C4C722" w14:textId="77777777" w:rsidR="00A63F7F" w:rsidRPr="00B95E8B" w:rsidRDefault="00A63F7F" w:rsidP="00A63F7F">
            <w:pPr>
              <w:pStyle w:val="Tabletext"/>
            </w:pPr>
            <w:r w:rsidRPr="00B95E8B">
              <w:t>The records must enable the charge payer to substantiate the amount of charge payable and paid by the charge payer on the fodder</w:t>
            </w:r>
          </w:p>
        </w:tc>
      </w:tr>
      <w:tr w:rsidR="00A63F7F" w:rsidRPr="00B95E8B" w14:paraId="0948C9D9" w14:textId="77777777" w:rsidTr="0082472F">
        <w:tc>
          <w:tcPr>
            <w:tcW w:w="429" w:type="pct"/>
            <w:tcBorders>
              <w:top w:val="single" w:sz="2" w:space="0" w:color="auto"/>
              <w:bottom w:val="single" w:sz="12" w:space="0" w:color="auto"/>
            </w:tcBorders>
            <w:shd w:val="clear" w:color="auto" w:fill="auto"/>
          </w:tcPr>
          <w:p w14:paraId="35AB5594" w14:textId="77777777" w:rsidR="00A63F7F" w:rsidRPr="00B95E8B" w:rsidRDefault="00A63F7F" w:rsidP="00A63F7F">
            <w:pPr>
              <w:pStyle w:val="Tabletext"/>
            </w:pPr>
            <w:r w:rsidRPr="00B95E8B">
              <w:t>3</w:t>
            </w:r>
          </w:p>
        </w:tc>
        <w:tc>
          <w:tcPr>
            <w:tcW w:w="2285" w:type="pct"/>
            <w:tcBorders>
              <w:top w:val="single" w:sz="2" w:space="0" w:color="auto"/>
              <w:bottom w:val="single" w:sz="12" w:space="0" w:color="auto"/>
            </w:tcBorders>
            <w:shd w:val="clear" w:color="auto" w:fill="auto"/>
          </w:tcPr>
          <w:p w14:paraId="08FED7F9" w14:textId="77777777" w:rsidR="00A63F7F" w:rsidRPr="00B95E8B" w:rsidRDefault="00A63F7F" w:rsidP="00A63F7F">
            <w:pPr>
              <w:pStyle w:val="Tabletext"/>
            </w:pPr>
            <w:r w:rsidRPr="00B95E8B">
              <w:t>For how long must the charge payer keep the records?</w:t>
            </w:r>
          </w:p>
        </w:tc>
        <w:tc>
          <w:tcPr>
            <w:tcW w:w="2286" w:type="pct"/>
            <w:tcBorders>
              <w:top w:val="single" w:sz="2" w:space="0" w:color="auto"/>
              <w:bottom w:val="single" w:sz="12" w:space="0" w:color="auto"/>
            </w:tcBorders>
            <w:shd w:val="clear" w:color="auto" w:fill="auto"/>
          </w:tcPr>
          <w:p w14:paraId="33B030B1" w14:textId="77777777" w:rsidR="00A63F7F" w:rsidRPr="00B95E8B" w:rsidRDefault="00A63F7F" w:rsidP="00A63F7F">
            <w:pPr>
              <w:pStyle w:val="Tabletext"/>
            </w:pPr>
            <w:r w:rsidRPr="00B95E8B">
              <w:t xml:space="preserve">Until the end of the period of 5 years beginning on the day after the end of the </w:t>
            </w:r>
            <w:r w:rsidR="00191AF2" w:rsidRPr="00B95E8B">
              <w:t>financial year</w:t>
            </w:r>
            <w:r w:rsidRPr="00B95E8B">
              <w:t xml:space="preserve"> in which the charge is imposed</w:t>
            </w:r>
          </w:p>
        </w:tc>
      </w:tr>
    </w:tbl>
    <w:p w14:paraId="4874519D" w14:textId="77777777" w:rsidR="00A63F7F" w:rsidRPr="00B95E8B" w:rsidRDefault="00A63F7F" w:rsidP="00A63F7F">
      <w:pPr>
        <w:pStyle w:val="notetext"/>
      </w:pPr>
      <w:r w:rsidRPr="00B95E8B">
        <w:t>Note</w:t>
      </w:r>
      <w:r w:rsidR="00C95A56" w:rsidRPr="00B95E8B">
        <w:t xml:space="preserve"> 1</w:t>
      </w:r>
      <w:r w:rsidRPr="00B95E8B">
        <w:t>:</w:t>
      </w:r>
      <w:r w:rsidRPr="00B95E8B">
        <w:tab/>
      </w:r>
      <w:r w:rsidR="00C91FA7" w:rsidRPr="00B95E8B">
        <w:t>Section 1</w:t>
      </w:r>
      <w:r w:rsidR="00526692" w:rsidRPr="00B95E8B">
        <w:t>8 of the Act</w:t>
      </w:r>
      <w:r w:rsidR="00E76A44" w:rsidRPr="00B95E8B">
        <w:t xml:space="preserve"> contains an offence and a </w:t>
      </w:r>
      <w:r w:rsidR="00550E97" w:rsidRPr="00B95E8B">
        <w:t>civil penalty for failing to make or keep the records in accordance with this instrument</w:t>
      </w:r>
      <w:r w:rsidRPr="00B95E8B">
        <w:t>.</w:t>
      </w:r>
    </w:p>
    <w:p w14:paraId="316BCE53" w14:textId="6054C317" w:rsidR="001621B8" w:rsidRPr="00B95E8B" w:rsidRDefault="001621B8" w:rsidP="001621B8">
      <w:pPr>
        <w:pStyle w:val="notetext"/>
      </w:pPr>
      <w:r w:rsidRPr="00B95E8B">
        <w:t>Note 2:</w:t>
      </w:r>
      <w:r w:rsidRPr="00B95E8B">
        <w:tab/>
        <w:t>A person claiming a charge exemption has record</w:t>
      </w:r>
      <w:r w:rsidR="002A2C22">
        <w:noBreakHyphen/>
      </w:r>
      <w:r w:rsidRPr="00B95E8B">
        <w:t xml:space="preserve">keeping obligations, see </w:t>
      </w:r>
      <w:r w:rsidR="00C91FA7" w:rsidRPr="00B95E8B">
        <w:t>clause 7</w:t>
      </w:r>
      <w:r w:rsidR="00C66380" w:rsidRPr="00B95E8B">
        <w:t>2</w:t>
      </w:r>
      <w:r w:rsidR="002A2C22">
        <w:noBreakHyphen/>
      </w:r>
      <w:r w:rsidR="00C66380" w:rsidRPr="00B95E8B">
        <w:t>2</w:t>
      </w:r>
      <w:r w:rsidRPr="00B95E8B">
        <w:t>.</w:t>
      </w:r>
    </w:p>
    <w:p w14:paraId="0FD71B46" w14:textId="12415F02" w:rsidR="00A63F7F" w:rsidRPr="00B95E8B" w:rsidRDefault="00001ADD" w:rsidP="00A63F7F">
      <w:pPr>
        <w:pStyle w:val="ActHead5"/>
      </w:pPr>
      <w:bookmarkStart w:id="451" w:name="_Toc195792478"/>
      <w:r w:rsidRPr="002A2C22">
        <w:rPr>
          <w:rStyle w:val="CharSectno"/>
        </w:rPr>
        <w:t>72</w:t>
      </w:r>
      <w:r w:rsidR="002A2C22" w:rsidRPr="002A2C22">
        <w:rPr>
          <w:rStyle w:val="CharSectno"/>
        </w:rPr>
        <w:noBreakHyphen/>
      </w:r>
      <w:r w:rsidRPr="002A2C22">
        <w:rPr>
          <w:rStyle w:val="CharSectno"/>
        </w:rPr>
        <w:t>2</w:t>
      </w:r>
      <w:r w:rsidR="00A63F7F" w:rsidRPr="00B95E8B">
        <w:t xml:space="preserve">  Obligations of persons claiming charge exemption</w:t>
      </w:r>
      <w:bookmarkEnd w:id="451"/>
    </w:p>
    <w:p w14:paraId="4A3E0D18" w14:textId="77777777" w:rsidR="00A63F7F" w:rsidRPr="00B95E8B" w:rsidRDefault="00A63F7F" w:rsidP="00A63F7F">
      <w:pPr>
        <w:pStyle w:val="subsection"/>
      </w:pPr>
      <w:r w:rsidRPr="00B95E8B">
        <w:tab/>
      </w:r>
      <w:r w:rsidRPr="00B95E8B">
        <w:tab/>
        <w:t xml:space="preserve">For the purposes of </w:t>
      </w:r>
      <w:r w:rsidR="00C91FA7" w:rsidRPr="00B95E8B">
        <w:t>paragraph 5</w:t>
      </w:r>
      <w:r w:rsidR="001D6041" w:rsidRPr="00B95E8B">
        <w:t>9(</w:t>
      </w:r>
      <w:r w:rsidRPr="00B95E8B">
        <w:t>2)(</w:t>
      </w:r>
      <w:r w:rsidR="001D6041" w:rsidRPr="00B95E8B">
        <w:t>c</w:t>
      </w:r>
      <w:r w:rsidRPr="00B95E8B">
        <w:t xml:space="preserve">) of the Act, this table has effect if fodder is produced in Australia and in a </w:t>
      </w:r>
      <w:r w:rsidR="00281168" w:rsidRPr="00B95E8B">
        <w:t>financial year</w:t>
      </w:r>
      <w:r w:rsidRPr="00B95E8B">
        <w:t xml:space="preserve"> is exported from Australia and the person who </w:t>
      </w:r>
      <w:r w:rsidR="00F86516" w:rsidRPr="00B95E8B">
        <w:t>exports</w:t>
      </w:r>
      <w:r w:rsidRPr="00B95E8B">
        <w:t xml:space="preserve"> the fodder considers that an exemption from charge applies.</w:t>
      </w:r>
    </w:p>
    <w:p w14:paraId="49892231" w14:textId="77777777" w:rsidR="00A63F7F" w:rsidRPr="00B95E8B" w:rsidRDefault="00A63F7F" w:rsidP="00A63F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63F7F" w:rsidRPr="00B95E8B" w14:paraId="49FF9ED1" w14:textId="77777777" w:rsidTr="0082472F">
        <w:trPr>
          <w:tblHeader/>
        </w:trPr>
        <w:tc>
          <w:tcPr>
            <w:tcW w:w="5000" w:type="pct"/>
            <w:gridSpan w:val="3"/>
            <w:tcBorders>
              <w:top w:val="single" w:sz="12" w:space="0" w:color="auto"/>
              <w:bottom w:val="single" w:sz="2" w:space="0" w:color="auto"/>
            </w:tcBorders>
            <w:shd w:val="clear" w:color="auto" w:fill="auto"/>
          </w:tcPr>
          <w:p w14:paraId="2CF18ECA" w14:textId="687C8AD2" w:rsidR="00A63F7F" w:rsidRPr="00B95E8B" w:rsidRDefault="00A63F7F" w:rsidP="00A63F7F">
            <w:pPr>
              <w:pStyle w:val="TableHeading"/>
            </w:pPr>
            <w:r w:rsidRPr="00B95E8B">
              <w:t>Record</w:t>
            </w:r>
            <w:r w:rsidR="002A2C22">
              <w:noBreakHyphen/>
            </w:r>
            <w:r w:rsidRPr="00B95E8B">
              <w:t>keeping</w:t>
            </w:r>
          </w:p>
        </w:tc>
      </w:tr>
      <w:tr w:rsidR="00A63F7F" w:rsidRPr="00B95E8B" w14:paraId="49CB65A5" w14:textId="77777777" w:rsidTr="0082472F">
        <w:trPr>
          <w:tblHeader/>
        </w:trPr>
        <w:tc>
          <w:tcPr>
            <w:tcW w:w="429" w:type="pct"/>
            <w:tcBorders>
              <w:top w:val="single" w:sz="2" w:space="0" w:color="auto"/>
              <w:bottom w:val="single" w:sz="12" w:space="0" w:color="auto"/>
            </w:tcBorders>
            <w:shd w:val="clear" w:color="auto" w:fill="auto"/>
          </w:tcPr>
          <w:p w14:paraId="6E7CA40B" w14:textId="77777777" w:rsidR="00A63F7F" w:rsidRPr="00B95E8B" w:rsidRDefault="00A63F7F" w:rsidP="00A63F7F">
            <w:pPr>
              <w:pStyle w:val="TableHeading"/>
            </w:pPr>
            <w:r w:rsidRPr="00B95E8B">
              <w:t>Item</w:t>
            </w:r>
          </w:p>
        </w:tc>
        <w:tc>
          <w:tcPr>
            <w:tcW w:w="2285" w:type="pct"/>
            <w:tcBorders>
              <w:top w:val="single" w:sz="2" w:space="0" w:color="auto"/>
              <w:bottom w:val="single" w:sz="12" w:space="0" w:color="auto"/>
            </w:tcBorders>
            <w:shd w:val="clear" w:color="auto" w:fill="auto"/>
          </w:tcPr>
          <w:p w14:paraId="3EAE3E52" w14:textId="77777777" w:rsidR="00A63F7F" w:rsidRPr="00B95E8B" w:rsidRDefault="00A63F7F" w:rsidP="00A63F7F">
            <w:pPr>
              <w:pStyle w:val="TableHeading"/>
            </w:pPr>
            <w:r w:rsidRPr="00B95E8B">
              <w:t>Matter</w:t>
            </w:r>
          </w:p>
        </w:tc>
        <w:tc>
          <w:tcPr>
            <w:tcW w:w="2286" w:type="pct"/>
            <w:tcBorders>
              <w:top w:val="single" w:sz="2" w:space="0" w:color="auto"/>
              <w:bottom w:val="single" w:sz="12" w:space="0" w:color="auto"/>
            </w:tcBorders>
            <w:shd w:val="clear" w:color="auto" w:fill="auto"/>
          </w:tcPr>
          <w:p w14:paraId="3D99A13D" w14:textId="77777777" w:rsidR="00A63F7F" w:rsidRPr="00B95E8B" w:rsidRDefault="00A63F7F" w:rsidP="00A63F7F">
            <w:pPr>
              <w:pStyle w:val="TableHeading"/>
            </w:pPr>
            <w:r w:rsidRPr="00B95E8B">
              <w:t>Rule</w:t>
            </w:r>
          </w:p>
        </w:tc>
      </w:tr>
      <w:tr w:rsidR="00A63F7F" w:rsidRPr="00B95E8B" w14:paraId="3CE0F589" w14:textId="77777777" w:rsidTr="0082472F">
        <w:tc>
          <w:tcPr>
            <w:tcW w:w="429" w:type="pct"/>
            <w:tcBorders>
              <w:top w:val="single" w:sz="2" w:space="0" w:color="auto"/>
              <w:bottom w:val="single" w:sz="2" w:space="0" w:color="auto"/>
            </w:tcBorders>
            <w:shd w:val="clear" w:color="auto" w:fill="auto"/>
          </w:tcPr>
          <w:p w14:paraId="1B074588" w14:textId="77777777" w:rsidR="00A63F7F" w:rsidRPr="00B95E8B" w:rsidRDefault="00A63F7F" w:rsidP="00A63F7F">
            <w:pPr>
              <w:pStyle w:val="Tabletext"/>
            </w:pPr>
            <w:r w:rsidRPr="00B95E8B">
              <w:t>1</w:t>
            </w:r>
          </w:p>
        </w:tc>
        <w:tc>
          <w:tcPr>
            <w:tcW w:w="2285" w:type="pct"/>
            <w:tcBorders>
              <w:top w:val="single" w:sz="2" w:space="0" w:color="auto"/>
              <w:bottom w:val="single" w:sz="2" w:space="0" w:color="auto"/>
            </w:tcBorders>
            <w:shd w:val="clear" w:color="auto" w:fill="auto"/>
          </w:tcPr>
          <w:p w14:paraId="01033D0A" w14:textId="77777777" w:rsidR="00A63F7F" w:rsidRPr="00B95E8B" w:rsidRDefault="00A63F7F" w:rsidP="00A63F7F">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744958CF" w14:textId="77777777" w:rsidR="00A63F7F" w:rsidRPr="00B95E8B" w:rsidRDefault="00A63F7F" w:rsidP="00A63F7F">
            <w:pPr>
              <w:pStyle w:val="Tabletext"/>
            </w:pPr>
            <w:r w:rsidRPr="00B95E8B">
              <w:t>The person</w:t>
            </w:r>
          </w:p>
        </w:tc>
      </w:tr>
      <w:tr w:rsidR="00A63F7F" w:rsidRPr="00B95E8B" w14:paraId="26478A45" w14:textId="77777777" w:rsidTr="0082472F">
        <w:tc>
          <w:tcPr>
            <w:tcW w:w="429" w:type="pct"/>
            <w:tcBorders>
              <w:top w:val="single" w:sz="2" w:space="0" w:color="auto"/>
              <w:bottom w:val="single" w:sz="2" w:space="0" w:color="auto"/>
            </w:tcBorders>
            <w:shd w:val="clear" w:color="auto" w:fill="auto"/>
          </w:tcPr>
          <w:p w14:paraId="1D386336" w14:textId="77777777" w:rsidR="00A63F7F" w:rsidRPr="00B95E8B" w:rsidRDefault="00A63F7F" w:rsidP="00A63F7F">
            <w:pPr>
              <w:pStyle w:val="Tabletext"/>
            </w:pPr>
            <w:r w:rsidRPr="00B95E8B">
              <w:t>2</w:t>
            </w:r>
          </w:p>
        </w:tc>
        <w:tc>
          <w:tcPr>
            <w:tcW w:w="2285" w:type="pct"/>
            <w:tcBorders>
              <w:top w:val="single" w:sz="2" w:space="0" w:color="auto"/>
              <w:bottom w:val="single" w:sz="2" w:space="0" w:color="auto"/>
            </w:tcBorders>
            <w:shd w:val="clear" w:color="auto" w:fill="auto"/>
          </w:tcPr>
          <w:p w14:paraId="1742CB50" w14:textId="77777777" w:rsidR="00A63F7F" w:rsidRPr="00B95E8B" w:rsidRDefault="00A63F7F" w:rsidP="00A63F7F">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787E747B" w14:textId="77777777" w:rsidR="00A63F7F" w:rsidRPr="00B95E8B" w:rsidRDefault="00A63F7F" w:rsidP="00A63F7F">
            <w:pPr>
              <w:pStyle w:val="Tabletext"/>
            </w:pPr>
            <w:r w:rsidRPr="00B95E8B">
              <w:t>The records must contain details that are relevant to working out whether the exemption applies</w:t>
            </w:r>
          </w:p>
        </w:tc>
      </w:tr>
      <w:tr w:rsidR="00A63F7F" w:rsidRPr="00B95E8B" w14:paraId="487BCF96" w14:textId="77777777" w:rsidTr="0082472F">
        <w:tc>
          <w:tcPr>
            <w:tcW w:w="429" w:type="pct"/>
            <w:tcBorders>
              <w:top w:val="single" w:sz="2" w:space="0" w:color="auto"/>
              <w:bottom w:val="single" w:sz="12" w:space="0" w:color="auto"/>
            </w:tcBorders>
            <w:shd w:val="clear" w:color="auto" w:fill="auto"/>
          </w:tcPr>
          <w:p w14:paraId="21904F03" w14:textId="77777777" w:rsidR="00A63F7F" w:rsidRPr="00B95E8B" w:rsidRDefault="00A63F7F" w:rsidP="00A63F7F">
            <w:pPr>
              <w:pStyle w:val="Tabletext"/>
            </w:pPr>
            <w:r w:rsidRPr="00B95E8B">
              <w:t>3</w:t>
            </w:r>
          </w:p>
        </w:tc>
        <w:tc>
          <w:tcPr>
            <w:tcW w:w="2285" w:type="pct"/>
            <w:tcBorders>
              <w:top w:val="single" w:sz="2" w:space="0" w:color="auto"/>
              <w:bottom w:val="single" w:sz="12" w:space="0" w:color="auto"/>
            </w:tcBorders>
            <w:shd w:val="clear" w:color="auto" w:fill="auto"/>
          </w:tcPr>
          <w:p w14:paraId="3833E6AE" w14:textId="77777777" w:rsidR="00A63F7F" w:rsidRPr="00B95E8B" w:rsidRDefault="00A63F7F" w:rsidP="00A63F7F">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A256AB7" w14:textId="77777777" w:rsidR="00A63F7F" w:rsidRPr="00B95E8B" w:rsidRDefault="00A63F7F" w:rsidP="00A63F7F">
            <w:pPr>
              <w:pStyle w:val="Tabletext"/>
            </w:pPr>
            <w:r w:rsidRPr="00B95E8B">
              <w:t xml:space="preserve">Until the end of the period of 5 years beginning on the day after the end of the </w:t>
            </w:r>
            <w:r w:rsidR="00D22B9C" w:rsidRPr="00B95E8B">
              <w:t>financial year</w:t>
            </w:r>
          </w:p>
        </w:tc>
      </w:tr>
    </w:tbl>
    <w:p w14:paraId="50D796EA" w14:textId="77777777" w:rsidR="00A63F7F" w:rsidRPr="00B95E8B" w:rsidRDefault="00A63F7F" w:rsidP="00A63F7F">
      <w:pPr>
        <w:pStyle w:val="notetext"/>
      </w:pPr>
      <w:r w:rsidRPr="00B95E8B">
        <w:t>Note:</w:t>
      </w:r>
      <w:r w:rsidRPr="00B95E8B">
        <w:tab/>
      </w:r>
      <w:r w:rsidR="00C91FA7" w:rsidRPr="00B95E8B">
        <w:t>Section 1</w:t>
      </w:r>
      <w:r w:rsidR="00526692" w:rsidRPr="00B95E8B">
        <w:t>8 of the Act</w:t>
      </w:r>
      <w:r w:rsidR="00E76A44" w:rsidRPr="00B95E8B">
        <w:t xml:space="preserve"> contains an offence and a </w:t>
      </w:r>
      <w:r w:rsidR="00550E97" w:rsidRPr="00B95E8B">
        <w:t>civil penalty for failing to make or keep the records in accordance with this instrument</w:t>
      </w:r>
      <w:r w:rsidRPr="00B95E8B">
        <w:t>.</w:t>
      </w:r>
    </w:p>
    <w:p w14:paraId="79C57EA6" w14:textId="77777777" w:rsidR="00A30D93" w:rsidRPr="00B95E8B" w:rsidRDefault="006B2A9D" w:rsidP="00A30D93">
      <w:pPr>
        <w:pStyle w:val="ActHead3"/>
        <w:pageBreakBefore/>
      </w:pPr>
      <w:bookmarkStart w:id="452" w:name="_Hlk120866031"/>
      <w:bookmarkStart w:id="453" w:name="_Toc195792479"/>
      <w:r w:rsidRPr="002A2C22">
        <w:rPr>
          <w:rStyle w:val="CharDivNo"/>
        </w:rPr>
        <w:t>Division </w:t>
      </w:r>
      <w:r w:rsidR="00001ADD" w:rsidRPr="002A2C22">
        <w:rPr>
          <w:rStyle w:val="CharDivNo"/>
        </w:rPr>
        <w:t>7</w:t>
      </w:r>
      <w:r w:rsidRPr="002A2C22">
        <w:rPr>
          <w:rStyle w:val="CharDivNo"/>
        </w:rPr>
        <w:t>3</w:t>
      </w:r>
      <w:r w:rsidR="00A30D93" w:rsidRPr="00B95E8B">
        <w:t>—</w:t>
      </w:r>
      <w:r w:rsidR="00A30D93" w:rsidRPr="002A2C22">
        <w:rPr>
          <w:rStyle w:val="CharDivText"/>
        </w:rPr>
        <w:t xml:space="preserve">Nursery </w:t>
      </w:r>
      <w:r w:rsidR="00D47DA2" w:rsidRPr="002A2C22">
        <w:rPr>
          <w:rStyle w:val="CharDivText"/>
        </w:rPr>
        <w:t>products</w:t>
      </w:r>
      <w:bookmarkEnd w:id="453"/>
    </w:p>
    <w:p w14:paraId="289898DF" w14:textId="04463685" w:rsidR="00A30D93" w:rsidRPr="00B95E8B" w:rsidRDefault="00001ADD" w:rsidP="00A30D93">
      <w:pPr>
        <w:pStyle w:val="ActHead5"/>
      </w:pPr>
      <w:bookmarkStart w:id="454" w:name="_Toc195792480"/>
      <w:r w:rsidRPr="002A2C22">
        <w:rPr>
          <w:rStyle w:val="CharSectno"/>
        </w:rPr>
        <w:t>73</w:t>
      </w:r>
      <w:r w:rsidR="002A2C22" w:rsidRPr="002A2C22">
        <w:rPr>
          <w:rStyle w:val="CharSectno"/>
        </w:rPr>
        <w:noBreakHyphen/>
      </w:r>
      <w:r w:rsidRPr="002A2C22">
        <w:rPr>
          <w:rStyle w:val="CharSectno"/>
        </w:rPr>
        <w:t>1</w:t>
      </w:r>
      <w:r w:rsidR="00A30D93" w:rsidRPr="00B95E8B">
        <w:t xml:space="preserve">  Obligations of levy payers</w:t>
      </w:r>
      <w:bookmarkEnd w:id="454"/>
    </w:p>
    <w:p w14:paraId="012D7284" w14:textId="77777777" w:rsidR="00A30D93" w:rsidRPr="00B95E8B" w:rsidRDefault="00A30D93" w:rsidP="00A30D93">
      <w:pPr>
        <w:pStyle w:val="SubsectionHead"/>
      </w:pPr>
      <w:r w:rsidRPr="00B95E8B">
        <w:t>When nursery container levy due and payable</w:t>
      </w:r>
    </w:p>
    <w:p w14:paraId="478EDAB7" w14:textId="49E1554C" w:rsidR="00A30D93" w:rsidRPr="00B95E8B" w:rsidRDefault="00A30D93" w:rsidP="00A30D93">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by </w:t>
      </w:r>
      <w:r w:rsidR="00C91FA7" w:rsidRPr="00B95E8B">
        <w:t>clause 7</w:t>
      </w:r>
      <w:r w:rsidR="00C66380" w:rsidRPr="00B95E8B">
        <w:t>3</w:t>
      </w:r>
      <w:r w:rsidR="002A2C22">
        <w:noBreakHyphen/>
      </w:r>
      <w:r w:rsidR="00C66380" w:rsidRPr="00B95E8B">
        <w:t>1</w:t>
      </w:r>
      <w:r w:rsidRPr="00B95E8B">
        <w:t xml:space="preserve"> of</w:t>
      </w:r>
      <w:bookmarkStart w:id="455" w:name="_Hlk108077519"/>
      <w:r w:rsidR="002665B1" w:rsidRPr="00B95E8B">
        <w:t xml:space="preserve">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bookmarkEnd w:id="455"/>
      <w:r w:rsidRPr="00B95E8B">
        <w:t xml:space="preserve"> on containers that are purchased by the levy payer in a quarter in a financial year, this table has effect.</w:t>
      </w:r>
    </w:p>
    <w:p w14:paraId="4E697121" w14:textId="77777777" w:rsidR="00A30D93" w:rsidRPr="00B95E8B" w:rsidRDefault="00A30D93" w:rsidP="00A30D9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A30D93" w:rsidRPr="00B95E8B" w14:paraId="4AF6A5F7" w14:textId="77777777" w:rsidTr="0082472F">
        <w:trPr>
          <w:tblHeader/>
        </w:trPr>
        <w:tc>
          <w:tcPr>
            <w:tcW w:w="5000" w:type="pct"/>
            <w:gridSpan w:val="3"/>
            <w:tcBorders>
              <w:top w:val="single" w:sz="12" w:space="0" w:color="auto"/>
              <w:bottom w:val="single" w:sz="2" w:space="0" w:color="auto"/>
            </w:tcBorders>
            <w:shd w:val="clear" w:color="auto" w:fill="auto"/>
          </w:tcPr>
          <w:p w14:paraId="3E25CB57" w14:textId="77777777" w:rsidR="00A30D93" w:rsidRPr="00B95E8B" w:rsidRDefault="00A30D93" w:rsidP="00FF46AE">
            <w:pPr>
              <w:pStyle w:val="TableHeading"/>
            </w:pPr>
            <w:r w:rsidRPr="00B95E8B">
              <w:t>Nursery container levy</w:t>
            </w:r>
          </w:p>
        </w:tc>
      </w:tr>
      <w:tr w:rsidR="00A30D93" w:rsidRPr="00B95E8B" w14:paraId="7DD2562F" w14:textId="77777777" w:rsidTr="0082472F">
        <w:trPr>
          <w:tblHeader/>
        </w:trPr>
        <w:tc>
          <w:tcPr>
            <w:tcW w:w="429" w:type="pct"/>
            <w:tcBorders>
              <w:top w:val="single" w:sz="2" w:space="0" w:color="auto"/>
              <w:bottom w:val="single" w:sz="12" w:space="0" w:color="auto"/>
            </w:tcBorders>
            <w:shd w:val="clear" w:color="auto" w:fill="auto"/>
          </w:tcPr>
          <w:p w14:paraId="7349DB01" w14:textId="77777777" w:rsidR="00A30D93" w:rsidRPr="00B95E8B" w:rsidRDefault="00A30D93" w:rsidP="00FF46AE">
            <w:pPr>
              <w:pStyle w:val="TableHeading"/>
            </w:pPr>
            <w:r w:rsidRPr="00B95E8B">
              <w:t>Item</w:t>
            </w:r>
          </w:p>
        </w:tc>
        <w:tc>
          <w:tcPr>
            <w:tcW w:w="2126" w:type="pct"/>
            <w:tcBorders>
              <w:top w:val="single" w:sz="2" w:space="0" w:color="auto"/>
              <w:bottom w:val="single" w:sz="12" w:space="0" w:color="auto"/>
            </w:tcBorders>
            <w:shd w:val="clear" w:color="auto" w:fill="auto"/>
          </w:tcPr>
          <w:p w14:paraId="7363B33D" w14:textId="77777777" w:rsidR="00A30D93" w:rsidRPr="00B95E8B" w:rsidRDefault="00A30D93" w:rsidP="00FF46AE">
            <w:pPr>
              <w:pStyle w:val="TableHeading"/>
            </w:pPr>
            <w:r w:rsidRPr="00B95E8B">
              <w:t>Matter</w:t>
            </w:r>
          </w:p>
        </w:tc>
        <w:tc>
          <w:tcPr>
            <w:tcW w:w="2445" w:type="pct"/>
            <w:tcBorders>
              <w:top w:val="single" w:sz="2" w:space="0" w:color="auto"/>
              <w:bottom w:val="single" w:sz="12" w:space="0" w:color="auto"/>
            </w:tcBorders>
            <w:shd w:val="clear" w:color="auto" w:fill="auto"/>
          </w:tcPr>
          <w:p w14:paraId="52E0315B" w14:textId="77777777" w:rsidR="00A30D93" w:rsidRPr="00B95E8B" w:rsidRDefault="00A30D93" w:rsidP="00FF46AE">
            <w:pPr>
              <w:pStyle w:val="TableHeading"/>
            </w:pPr>
            <w:r w:rsidRPr="00B95E8B">
              <w:t>Rule</w:t>
            </w:r>
          </w:p>
        </w:tc>
      </w:tr>
      <w:tr w:rsidR="00A30D93" w:rsidRPr="00B95E8B" w14:paraId="5014F9C4" w14:textId="77777777" w:rsidTr="0082472F">
        <w:tc>
          <w:tcPr>
            <w:tcW w:w="429" w:type="pct"/>
            <w:tcBorders>
              <w:top w:val="single" w:sz="2" w:space="0" w:color="auto"/>
              <w:bottom w:val="single" w:sz="2" w:space="0" w:color="auto"/>
            </w:tcBorders>
            <w:shd w:val="clear" w:color="auto" w:fill="auto"/>
          </w:tcPr>
          <w:p w14:paraId="09413905" w14:textId="77777777" w:rsidR="00A30D93" w:rsidRPr="00B95E8B" w:rsidRDefault="00A30D93" w:rsidP="00FF46AE">
            <w:pPr>
              <w:pStyle w:val="Tabletext"/>
            </w:pPr>
            <w:r w:rsidRPr="00B95E8B">
              <w:t>1</w:t>
            </w:r>
          </w:p>
        </w:tc>
        <w:tc>
          <w:tcPr>
            <w:tcW w:w="2126" w:type="pct"/>
            <w:tcBorders>
              <w:top w:val="single" w:sz="2" w:space="0" w:color="auto"/>
              <w:bottom w:val="single" w:sz="2" w:space="0" w:color="auto"/>
            </w:tcBorders>
            <w:shd w:val="clear" w:color="auto" w:fill="auto"/>
          </w:tcPr>
          <w:p w14:paraId="263536AE" w14:textId="77777777" w:rsidR="00A30D93" w:rsidRPr="00B95E8B" w:rsidRDefault="00A30D93" w:rsidP="00FF46AE">
            <w:pPr>
              <w:pStyle w:val="Tabletext"/>
            </w:pPr>
            <w:r w:rsidRPr="00B95E8B">
              <w:t>For containers purchased from a person who carries on operations in Australia, when is the levy due and payable?</w:t>
            </w:r>
          </w:p>
        </w:tc>
        <w:tc>
          <w:tcPr>
            <w:tcW w:w="2445" w:type="pct"/>
            <w:tcBorders>
              <w:top w:val="single" w:sz="2" w:space="0" w:color="auto"/>
              <w:bottom w:val="single" w:sz="2" w:space="0" w:color="auto"/>
            </w:tcBorders>
            <w:shd w:val="clear" w:color="auto" w:fill="auto"/>
          </w:tcPr>
          <w:p w14:paraId="627F7E16" w14:textId="77777777" w:rsidR="00A30D93" w:rsidRPr="00B95E8B" w:rsidRDefault="00A30D93" w:rsidP="00FF46AE">
            <w:pPr>
              <w:pStyle w:val="Tabletext"/>
            </w:pPr>
            <w:r w:rsidRPr="00B95E8B">
              <w:t>On the last day of the first calendar month after the end of the quarter</w:t>
            </w:r>
          </w:p>
        </w:tc>
      </w:tr>
      <w:tr w:rsidR="00A30D93" w:rsidRPr="00B95E8B" w14:paraId="1A48053A" w14:textId="77777777" w:rsidTr="0082472F">
        <w:tc>
          <w:tcPr>
            <w:tcW w:w="429" w:type="pct"/>
            <w:tcBorders>
              <w:top w:val="single" w:sz="2" w:space="0" w:color="auto"/>
              <w:bottom w:val="single" w:sz="2" w:space="0" w:color="auto"/>
            </w:tcBorders>
            <w:shd w:val="clear" w:color="auto" w:fill="auto"/>
          </w:tcPr>
          <w:p w14:paraId="4FBEC3FF" w14:textId="77777777" w:rsidR="00A30D93" w:rsidRPr="00B95E8B" w:rsidRDefault="00A30D93" w:rsidP="00FF46AE">
            <w:pPr>
              <w:pStyle w:val="Tabletext"/>
            </w:pPr>
            <w:r w:rsidRPr="00B95E8B">
              <w:t>2</w:t>
            </w:r>
          </w:p>
        </w:tc>
        <w:tc>
          <w:tcPr>
            <w:tcW w:w="2126" w:type="pct"/>
            <w:tcBorders>
              <w:top w:val="single" w:sz="2" w:space="0" w:color="auto"/>
              <w:bottom w:val="single" w:sz="2" w:space="0" w:color="auto"/>
            </w:tcBorders>
            <w:shd w:val="clear" w:color="auto" w:fill="auto"/>
          </w:tcPr>
          <w:p w14:paraId="6471E7C6" w14:textId="77777777" w:rsidR="00A30D93" w:rsidRPr="00B95E8B" w:rsidRDefault="00A30D93" w:rsidP="00FF46AE">
            <w:pPr>
              <w:pStyle w:val="Tabletext"/>
            </w:pPr>
            <w:r w:rsidRPr="00B95E8B">
              <w:t>For containers purchased from a person who carries on operations outside Australia but does not carry on any operations in Australia, when is the levy due and payable?</w:t>
            </w:r>
          </w:p>
        </w:tc>
        <w:tc>
          <w:tcPr>
            <w:tcW w:w="2445" w:type="pct"/>
            <w:tcBorders>
              <w:top w:val="single" w:sz="2" w:space="0" w:color="auto"/>
              <w:bottom w:val="single" w:sz="2" w:space="0" w:color="auto"/>
            </w:tcBorders>
            <w:shd w:val="clear" w:color="auto" w:fill="auto"/>
          </w:tcPr>
          <w:p w14:paraId="00D5847B" w14:textId="77777777" w:rsidR="00A30D93" w:rsidRPr="00B95E8B" w:rsidRDefault="00A30D93" w:rsidP="00FF46AE">
            <w:pPr>
              <w:pStyle w:val="Tabletext"/>
            </w:pPr>
            <w:r w:rsidRPr="00B95E8B">
              <w:t>On the last day of the first calendar month after the end of the quarter</w:t>
            </w:r>
          </w:p>
        </w:tc>
      </w:tr>
      <w:tr w:rsidR="00A30D93" w:rsidRPr="00B95E8B" w14:paraId="0CF4B1EF" w14:textId="77777777" w:rsidTr="0082472F">
        <w:tc>
          <w:tcPr>
            <w:tcW w:w="429" w:type="pct"/>
            <w:tcBorders>
              <w:top w:val="single" w:sz="2" w:space="0" w:color="auto"/>
              <w:bottom w:val="single" w:sz="12" w:space="0" w:color="auto"/>
            </w:tcBorders>
            <w:shd w:val="clear" w:color="auto" w:fill="auto"/>
          </w:tcPr>
          <w:p w14:paraId="57FD51CB" w14:textId="77777777" w:rsidR="00A30D93" w:rsidRPr="00B95E8B" w:rsidRDefault="00A30D93" w:rsidP="00FF46AE">
            <w:pPr>
              <w:pStyle w:val="Tabletext"/>
            </w:pPr>
            <w:r w:rsidRPr="00B95E8B">
              <w:t>3</w:t>
            </w:r>
          </w:p>
        </w:tc>
        <w:tc>
          <w:tcPr>
            <w:tcW w:w="2126" w:type="pct"/>
            <w:tcBorders>
              <w:top w:val="single" w:sz="2" w:space="0" w:color="auto"/>
              <w:bottom w:val="single" w:sz="12" w:space="0" w:color="auto"/>
            </w:tcBorders>
            <w:shd w:val="clear" w:color="auto" w:fill="auto"/>
          </w:tcPr>
          <w:p w14:paraId="2C37C847" w14:textId="77777777" w:rsidR="00A30D93" w:rsidRPr="00B95E8B" w:rsidRDefault="00A30D93" w:rsidP="00FF46AE">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730B20C2" w14:textId="77777777" w:rsidR="00A30D93" w:rsidRPr="00B95E8B" w:rsidRDefault="00A30D93" w:rsidP="00FF46AE">
            <w:pPr>
              <w:pStyle w:val="Tabletext"/>
            </w:pPr>
            <w:r w:rsidRPr="00B95E8B">
              <w:t>The Commonwealth</w:t>
            </w:r>
          </w:p>
        </w:tc>
      </w:tr>
    </w:tbl>
    <w:p w14:paraId="225AD041" w14:textId="7D94EBB8" w:rsidR="00CC4A2D" w:rsidRPr="00B95E8B" w:rsidRDefault="00A30D93" w:rsidP="00A30D93">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7</w:t>
      </w:r>
      <w:r w:rsidR="00C66380" w:rsidRPr="00B95E8B">
        <w:t>3</w:t>
      </w:r>
      <w:r w:rsidR="002A2C22">
        <w:noBreakHyphen/>
      </w:r>
      <w:r w:rsidR="00C66380" w:rsidRPr="00B95E8B">
        <w:t>2</w:t>
      </w:r>
      <w:r w:rsidR="00775D34" w:rsidRPr="00B95E8B">
        <w:t xml:space="preserve"> </w:t>
      </w:r>
      <w:r w:rsidR="00B63FAC" w:rsidRPr="00B95E8B">
        <w:t>of this Schedule</w:t>
      </w:r>
      <w:r w:rsidRPr="00B95E8B">
        <w:t>.</w:t>
      </w:r>
    </w:p>
    <w:p w14:paraId="10F40A75" w14:textId="2E987665" w:rsidR="00CC4A2D" w:rsidRPr="00B95E8B" w:rsidRDefault="00CC4A2D" w:rsidP="00CC4A2D">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7D41F0DC" w14:textId="4B7291E4" w:rsidR="00A30D93" w:rsidRPr="00B95E8B" w:rsidRDefault="00A30D93" w:rsidP="00A30D93">
      <w:pPr>
        <w:pStyle w:val="notetext"/>
      </w:pPr>
      <w:r w:rsidRPr="00B95E8B">
        <w:t>Note 2:</w:t>
      </w:r>
      <w:r w:rsidRPr="00B95E8B">
        <w:tab/>
        <w:t xml:space="preserve">For when containers are purchased, see </w:t>
      </w:r>
      <w:r w:rsidR="00C91FA7" w:rsidRPr="00B95E8B">
        <w:t>clause 7</w:t>
      </w:r>
      <w:r w:rsidR="002665B1" w:rsidRPr="00B95E8B">
        <w:t>3</w:t>
      </w:r>
      <w:r w:rsidR="002A2C22">
        <w:noBreakHyphen/>
      </w:r>
      <w:r w:rsidR="002665B1" w:rsidRPr="00B95E8B">
        <w:t>3</w:t>
      </w:r>
      <w:r w:rsidR="00775D34" w:rsidRPr="00B95E8B">
        <w:t xml:space="preserve"> </w:t>
      </w:r>
      <w:r w:rsidR="00B63FAC" w:rsidRPr="00B95E8B">
        <w:t>of this Schedule</w:t>
      </w:r>
      <w:r w:rsidRPr="00B95E8B">
        <w:t>.</w:t>
      </w:r>
    </w:p>
    <w:p w14:paraId="65C21743" w14:textId="77777777" w:rsidR="00A30D93" w:rsidRPr="00B95E8B" w:rsidRDefault="00A30D93" w:rsidP="00A30D93">
      <w:pPr>
        <w:pStyle w:val="notetext"/>
      </w:pPr>
      <w:r w:rsidRPr="00B95E8B">
        <w:t xml:space="preserve">Note </w:t>
      </w:r>
      <w:r w:rsidR="006B6BA9" w:rsidRPr="00B95E8B">
        <w:t>3</w:t>
      </w:r>
      <w:r w:rsidRPr="00B95E8B">
        <w:t>:</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6203628B" w14:textId="77777777" w:rsidR="00A30D93" w:rsidRPr="00B95E8B" w:rsidRDefault="00A30D93" w:rsidP="00A30D93">
      <w:pPr>
        <w:pStyle w:val="SubsectionHead"/>
      </w:pPr>
      <w:r w:rsidRPr="00B95E8B">
        <w:t>Giving quarterly</w:t>
      </w:r>
      <w:r w:rsidR="000638C3" w:rsidRPr="00B95E8B">
        <w:t xml:space="preserve"> returns</w:t>
      </w:r>
    </w:p>
    <w:p w14:paraId="36E85C58" w14:textId="790730E8" w:rsidR="00A30D93" w:rsidRPr="00B95E8B" w:rsidRDefault="00A30D93" w:rsidP="00A30D93">
      <w:pPr>
        <w:pStyle w:val="subsection"/>
      </w:pPr>
      <w:r w:rsidRPr="00B95E8B">
        <w:tab/>
        <w:t>(2)</w:t>
      </w:r>
      <w:r w:rsidRPr="00B95E8B">
        <w:tab/>
        <w:t xml:space="preserve">For the purposes of </w:t>
      </w:r>
      <w:r w:rsidR="00C91FA7" w:rsidRPr="00B95E8B">
        <w:t>paragraph 5</w:t>
      </w:r>
      <w:r w:rsidR="00526692" w:rsidRPr="00B95E8B">
        <w:t>9</w:t>
      </w:r>
      <w:r w:rsidRPr="00B95E8B">
        <w:t xml:space="preserve">(2)(a) of the Act, for levy imposed by </w:t>
      </w:r>
      <w:r w:rsidR="00C91FA7" w:rsidRPr="00B95E8B">
        <w:t>clause 7</w:t>
      </w:r>
      <w:r w:rsidR="002665B1" w:rsidRPr="00B95E8B">
        <w:t>3</w:t>
      </w:r>
      <w:r w:rsidR="002A2C22">
        <w:noBreakHyphen/>
      </w:r>
      <w:r w:rsidR="002665B1"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containers, this table has effect.</w:t>
      </w:r>
    </w:p>
    <w:p w14:paraId="0B2B5A63" w14:textId="77777777" w:rsidR="00A30D93" w:rsidRPr="00B95E8B" w:rsidRDefault="00A30D93" w:rsidP="00A30D9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30D93" w:rsidRPr="00B95E8B" w14:paraId="78B37B6A" w14:textId="77777777" w:rsidTr="0082472F">
        <w:trPr>
          <w:tblHeader/>
        </w:trPr>
        <w:tc>
          <w:tcPr>
            <w:tcW w:w="5000" w:type="pct"/>
            <w:gridSpan w:val="3"/>
            <w:tcBorders>
              <w:top w:val="single" w:sz="12" w:space="0" w:color="auto"/>
              <w:bottom w:val="single" w:sz="2" w:space="0" w:color="auto"/>
            </w:tcBorders>
            <w:shd w:val="clear" w:color="auto" w:fill="auto"/>
          </w:tcPr>
          <w:p w14:paraId="19374735" w14:textId="77777777" w:rsidR="00A30D93" w:rsidRPr="00B95E8B" w:rsidRDefault="00A30D93" w:rsidP="00FF46AE">
            <w:pPr>
              <w:pStyle w:val="TableHeading"/>
            </w:pPr>
            <w:r w:rsidRPr="00B95E8B">
              <w:t>Quarterly returns</w:t>
            </w:r>
          </w:p>
        </w:tc>
      </w:tr>
      <w:tr w:rsidR="00A30D93" w:rsidRPr="00B95E8B" w14:paraId="2036D4B6" w14:textId="77777777" w:rsidTr="0082472F">
        <w:trPr>
          <w:tblHeader/>
        </w:trPr>
        <w:tc>
          <w:tcPr>
            <w:tcW w:w="429" w:type="pct"/>
            <w:tcBorders>
              <w:top w:val="single" w:sz="2" w:space="0" w:color="auto"/>
              <w:bottom w:val="single" w:sz="12" w:space="0" w:color="auto"/>
            </w:tcBorders>
            <w:shd w:val="clear" w:color="auto" w:fill="auto"/>
          </w:tcPr>
          <w:p w14:paraId="1892966F" w14:textId="77777777" w:rsidR="00A30D93" w:rsidRPr="00B95E8B" w:rsidRDefault="00A30D93"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4AA1DCCB" w14:textId="77777777" w:rsidR="00A30D93" w:rsidRPr="00B95E8B" w:rsidRDefault="00A30D93"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3EA021A0" w14:textId="77777777" w:rsidR="00A30D93" w:rsidRPr="00B95E8B" w:rsidRDefault="00A30D93" w:rsidP="00FF46AE">
            <w:pPr>
              <w:pStyle w:val="TableHeading"/>
            </w:pPr>
            <w:r w:rsidRPr="00B95E8B">
              <w:t>Rule</w:t>
            </w:r>
          </w:p>
        </w:tc>
      </w:tr>
      <w:tr w:rsidR="00A30D93" w:rsidRPr="00B95E8B" w14:paraId="08F539AD" w14:textId="77777777" w:rsidTr="0082472F">
        <w:tc>
          <w:tcPr>
            <w:tcW w:w="429" w:type="pct"/>
            <w:tcBorders>
              <w:top w:val="single" w:sz="2" w:space="0" w:color="auto"/>
              <w:bottom w:val="single" w:sz="2" w:space="0" w:color="auto"/>
            </w:tcBorders>
            <w:shd w:val="clear" w:color="auto" w:fill="auto"/>
          </w:tcPr>
          <w:p w14:paraId="728B1EEF" w14:textId="77777777" w:rsidR="00A30D93" w:rsidRPr="00B95E8B" w:rsidRDefault="00A30D93" w:rsidP="00FF46AE">
            <w:pPr>
              <w:pStyle w:val="Tabletext"/>
            </w:pPr>
            <w:r w:rsidRPr="00B95E8B">
              <w:t>1</w:t>
            </w:r>
          </w:p>
        </w:tc>
        <w:tc>
          <w:tcPr>
            <w:tcW w:w="2285" w:type="pct"/>
            <w:tcBorders>
              <w:top w:val="single" w:sz="2" w:space="0" w:color="auto"/>
              <w:bottom w:val="single" w:sz="2" w:space="0" w:color="auto"/>
            </w:tcBorders>
            <w:shd w:val="clear" w:color="auto" w:fill="auto"/>
          </w:tcPr>
          <w:p w14:paraId="5E2EA857" w14:textId="77777777" w:rsidR="00A30D93" w:rsidRPr="00B95E8B" w:rsidRDefault="00A30D93" w:rsidP="00FF46AE">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3EFCF2A3" w14:textId="77777777" w:rsidR="00A30D93" w:rsidRPr="00B95E8B" w:rsidRDefault="00A30D93" w:rsidP="00FF46AE">
            <w:pPr>
              <w:pStyle w:val="Tabletext"/>
            </w:pPr>
            <w:r w:rsidRPr="00B95E8B">
              <w:t>For containers purchased by the levy payer in the quarter from a person who carries on operations outside Australia but does not carry on any operations in Australia—the levy payer</w:t>
            </w:r>
          </w:p>
        </w:tc>
      </w:tr>
      <w:tr w:rsidR="00A30D93" w:rsidRPr="00B95E8B" w14:paraId="0A3EBC91" w14:textId="77777777" w:rsidTr="0082472F">
        <w:tc>
          <w:tcPr>
            <w:tcW w:w="429" w:type="pct"/>
            <w:tcBorders>
              <w:top w:val="single" w:sz="2" w:space="0" w:color="auto"/>
              <w:bottom w:val="single" w:sz="2" w:space="0" w:color="auto"/>
            </w:tcBorders>
            <w:shd w:val="clear" w:color="auto" w:fill="auto"/>
          </w:tcPr>
          <w:p w14:paraId="42B248E3" w14:textId="77777777" w:rsidR="00A30D93" w:rsidRPr="00B95E8B" w:rsidRDefault="00A30D93" w:rsidP="00FF46AE">
            <w:pPr>
              <w:pStyle w:val="Tabletext"/>
            </w:pPr>
            <w:r w:rsidRPr="00B95E8B">
              <w:t>2</w:t>
            </w:r>
          </w:p>
        </w:tc>
        <w:tc>
          <w:tcPr>
            <w:tcW w:w="2285" w:type="pct"/>
            <w:tcBorders>
              <w:top w:val="single" w:sz="2" w:space="0" w:color="auto"/>
              <w:bottom w:val="single" w:sz="2" w:space="0" w:color="auto"/>
            </w:tcBorders>
            <w:shd w:val="clear" w:color="auto" w:fill="auto"/>
          </w:tcPr>
          <w:p w14:paraId="4CA2F84B" w14:textId="77777777" w:rsidR="00A30D93" w:rsidRPr="00B95E8B" w:rsidRDefault="00A30D93" w:rsidP="00FF46A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31C2832" w14:textId="77777777" w:rsidR="00A30D93" w:rsidRPr="00B95E8B" w:rsidRDefault="00A30D93" w:rsidP="00FF46AE">
            <w:pPr>
              <w:pStyle w:val="Tabletext"/>
            </w:pPr>
            <w:r w:rsidRPr="00B95E8B">
              <w:t>Before the end of the first calendar month after the end of the quarter</w:t>
            </w:r>
          </w:p>
        </w:tc>
      </w:tr>
      <w:tr w:rsidR="00A30D93" w:rsidRPr="00B95E8B" w14:paraId="233BA8FB" w14:textId="77777777" w:rsidTr="0082472F">
        <w:tc>
          <w:tcPr>
            <w:tcW w:w="429" w:type="pct"/>
            <w:tcBorders>
              <w:top w:val="single" w:sz="2" w:space="0" w:color="auto"/>
              <w:bottom w:val="single" w:sz="2" w:space="0" w:color="auto"/>
            </w:tcBorders>
            <w:shd w:val="clear" w:color="auto" w:fill="auto"/>
          </w:tcPr>
          <w:p w14:paraId="23D4B535" w14:textId="77777777" w:rsidR="00A30D93" w:rsidRPr="00B95E8B" w:rsidRDefault="00A30D93" w:rsidP="00FF46AE">
            <w:pPr>
              <w:pStyle w:val="Tabletext"/>
            </w:pPr>
            <w:r w:rsidRPr="00B95E8B">
              <w:t>3</w:t>
            </w:r>
          </w:p>
        </w:tc>
        <w:tc>
          <w:tcPr>
            <w:tcW w:w="2285" w:type="pct"/>
            <w:tcBorders>
              <w:top w:val="single" w:sz="2" w:space="0" w:color="auto"/>
              <w:bottom w:val="single" w:sz="2" w:space="0" w:color="auto"/>
            </w:tcBorders>
            <w:shd w:val="clear" w:color="auto" w:fill="auto"/>
          </w:tcPr>
          <w:p w14:paraId="32388460" w14:textId="77777777" w:rsidR="00A30D93" w:rsidRPr="00B95E8B" w:rsidRDefault="00A30D93" w:rsidP="00FF46A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D3B33B6" w14:textId="77777777" w:rsidR="00A30D93" w:rsidRPr="00B95E8B" w:rsidRDefault="00A30D93" w:rsidP="00FF46AE">
            <w:pPr>
              <w:pStyle w:val="Tabletext"/>
            </w:pPr>
            <w:r w:rsidRPr="00B95E8B">
              <w:t>The Secretary</w:t>
            </w:r>
          </w:p>
        </w:tc>
      </w:tr>
      <w:tr w:rsidR="00A30D93" w:rsidRPr="00B95E8B" w14:paraId="08C6AA58" w14:textId="77777777" w:rsidTr="0082472F">
        <w:tc>
          <w:tcPr>
            <w:tcW w:w="429" w:type="pct"/>
            <w:tcBorders>
              <w:top w:val="single" w:sz="2" w:space="0" w:color="auto"/>
              <w:bottom w:val="single" w:sz="12" w:space="0" w:color="auto"/>
            </w:tcBorders>
            <w:shd w:val="clear" w:color="auto" w:fill="auto"/>
          </w:tcPr>
          <w:p w14:paraId="42CE732F" w14:textId="77777777" w:rsidR="00A30D93" w:rsidRPr="00B95E8B" w:rsidRDefault="00A30D93" w:rsidP="00FF46AE">
            <w:pPr>
              <w:pStyle w:val="Tabletext"/>
            </w:pPr>
            <w:r w:rsidRPr="00B95E8B">
              <w:t>4</w:t>
            </w:r>
          </w:p>
        </w:tc>
        <w:tc>
          <w:tcPr>
            <w:tcW w:w="2285" w:type="pct"/>
            <w:tcBorders>
              <w:top w:val="single" w:sz="2" w:space="0" w:color="auto"/>
              <w:bottom w:val="single" w:sz="12" w:space="0" w:color="auto"/>
            </w:tcBorders>
            <w:shd w:val="clear" w:color="auto" w:fill="auto"/>
          </w:tcPr>
          <w:p w14:paraId="0525AF4A" w14:textId="77777777" w:rsidR="00A30D93" w:rsidRPr="00B95E8B" w:rsidRDefault="00A30D93" w:rsidP="00FF46A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11C25BDD" w14:textId="77777777" w:rsidR="00A30D93" w:rsidRPr="00B95E8B" w:rsidRDefault="00A30D93" w:rsidP="00FF46AE">
            <w:pPr>
              <w:pStyle w:val="Tabletext"/>
            </w:pPr>
            <w:r w:rsidRPr="00B95E8B">
              <w:t>The return:</w:t>
            </w:r>
          </w:p>
          <w:p w14:paraId="684AE6AE" w14:textId="77777777" w:rsidR="00A30D93" w:rsidRPr="00B95E8B" w:rsidRDefault="00A30D93" w:rsidP="00FF46AE">
            <w:pPr>
              <w:pStyle w:val="Tablea"/>
            </w:pPr>
            <w:r w:rsidRPr="00B95E8B">
              <w:t>(a) must be in the appropriate approved form and include the information required by that form; or</w:t>
            </w:r>
          </w:p>
          <w:p w14:paraId="1C80804C" w14:textId="77777777" w:rsidR="00A30D93" w:rsidRPr="00B95E8B" w:rsidRDefault="00A30D93" w:rsidP="00FF46AE">
            <w:pPr>
              <w:pStyle w:val="Tablea"/>
            </w:pPr>
            <w:r w:rsidRPr="00B95E8B">
              <w:t>(b) must be given electronically using an approved electronic system and include the information required by that system to be included in the return</w:t>
            </w:r>
          </w:p>
        </w:tc>
      </w:tr>
    </w:tbl>
    <w:p w14:paraId="4881B76D" w14:textId="77777777" w:rsidR="00A30D93" w:rsidRPr="00B95E8B" w:rsidRDefault="00A30D93" w:rsidP="00A30D93">
      <w:pPr>
        <w:pStyle w:val="notetext"/>
      </w:pPr>
      <w:r w:rsidRPr="00B95E8B">
        <w:t>Note 1:</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3366B90C" w14:textId="3610FD1B" w:rsidR="00A30D93" w:rsidRPr="00B95E8B" w:rsidRDefault="00A30D93" w:rsidP="00A30D93">
      <w:pPr>
        <w:pStyle w:val="notetext"/>
      </w:pPr>
      <w:r w:rsidRPr="00B95E8B">
        <w:t>Note 2:</w:t>
      </w:r>
      <w:r w:rsidRPr="00B95E8B">
        <w:tab/>
        <w:t xml:space="preserve">For when containers are purchased, see </w:t>
      </w:r>
      <w:r w:rsidR="00C91FA7" w:rsidRPr="00B95E8B">
        <w:t>clause 7</w:t>
      </w:r>
      <w:r w:rsidR="002665B1" w:rsidRPr="00B95E8B">
        <w:t>3</w:t>
      </w:r>
      <w:r w:rsidR="002A2C22">
        <w:noBreakHyphen/>
      </w:r>
      <w:r w:rsidR="002665B1" w:rsidRPr="00B95E8B">
        <w:t>3</w:t>
      </w:r>
      <w:r w:rsidR="00775D34" w:rsidRPr="00B95E8B">
        <w:t xml:space="preserve"> </w:t>
      </w:r>
      <w:r w:rsidR="00B63FAC" w:rsidRPr="00B95E8B">
        <w:t>of this Schedule</w:t>
      </w:r>
      <w:r w:rsidRPr="00B95E8B">
        <w:t>.</w:t>
      </w:r>
    </w:p>
    <w:p w14:paraId="06D5E325" w14:textId="77777777" w:rsidR="00A30D93" w:rsidRPr="00B95E8B" w:rsidRDefault="00A30D93" w:rsidP="00A30D93">
      <w:pPr>
        <w:pStyle w:val="SubsectionHead"/>
      </w:pPr>
      <w:r w:rsidRPr="00B95E8B">
        <w:t>Making and keeping records</w:t>
      </w:r>
    </w:p>
    <w:p w14:paraId="5677B77D" w14:textId="3083C937" w:rsidR="00A30D93" w:rsidRPr="00B95E8B" w:rsidRDefault="00A30D93" w:rsidP="00A30D93">
      <w:pPr>
        <w:pStyle w:val="subsection"/>
      </w:pPr>
      <w:r w:rsidRPr="00B95E8B">
        <w:tab/>
        <w:t>(3)</w:t>
      </w:r>
      <w:r w:rsidRPr="00B95E8B">
        <w:tab/>
        <w:t xml:space="preserve">For the purposes of </w:t>
      </w:r>
      <w:r w:rsidR="00C91FA7" w:rsidRPr="00B95E8B">
        <w:t>paragraph 5</w:t>
      </w:r>
      <w:r w:rsidR="00526692" w:rsidRPr="00B95E8B">
        <w:t>9</w:t>
      </w:r>
      <w:r w:rsidRPr="00B95E8B">
        <w:t xml:space="preserve">(2)(b) of the Act, for levy imposed by </w:t>
      </w:r>
      <w:r w:rsidR="00C91FA7" w:rsidRPr="00B95E8B">
        <w:t>clause 7</w:t>
      </w:r>
      <w:r w:rsidR="002665B1" w:rsidRPr="00B95E8B">
        <w:t>3</w:t>
      </w:r>
      <w:r w:rsidR="002A2C22">
        <w:noBreakHyphen/>
      </w:r>
      <w:r w:rsidR="002665B1"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containers, this table has effect.</w:t>
      </w:r>
    </w:p>
    <w:p w14:paraId="49C72754" w14:textId="77777777" w:rsidR="00A30D93" w:rsidRPr="00B95E8B" w:rsidRDefault="00A30D93" w:rsidP="00A30D9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30D93" w:rsidRPr="00B95E8B" w14:paraId="4696F573" w14:textId="77777777" w:rsidTr="0082472F">
        <w:trPr>
          <w:tblHeader/>
        </w:trPr>
        <w:tc>
          <w:tcPr>
            <w:tcW w:w="5000" w:type="pct"/>
            <w:gridSpan w:val="3"/>
            <w:tcBorders>
              <w:top w:val="single" w:sz="12" w:space="0" w:color="auto"/>
              <w:bottom w:val="single" w:sz="2" w:space="0" w:color="auto"/>
            </w:tcBorders>
            <w:shd w:val="clear" w:color="auto" w:fill="auto"/>
          </w:tcPr>
          <w:p w14:paraId="783C9116" w14:textId="6ACA70BB" w:rsidR="00A30D93" w:rsidRPr="00B95E8B" w:rsidRDefault="00A30D93" w:rsidP="00FF46AE">
            <w:pPr>
              <w:pStyle w:val="TableHeading"/>
            </w:pPr>
            <w:r w:rsidRPr="00B95E8B">
              <w:t>Record</w:t>
            </w:r>
            <w:r w:rsidR="002A2C22">
              <w:noBreakHyphen/>
            </w:r>
            <w:r w:rsidRPr="00B95E8B">
              <w:t>keeping</w:t>
            </w:r>
          </w:p>
        </w:tc>
      </w:tr>
      <w:tr w:rsidR="00A30D93" w:rsidRPr="00B95E8B" w14:paraId="26FB1E46" w14:textId="77777777" w:rsidTr="0082472F">
        <w:trPr>
          <w:tblHeader/>
        </w:trPr>
        <w:tc>
          <w:tcPr>
            <w:tcW w:w="429" w:type="pct"/>
            <w:tcBorders>
              <w:top w:val="single" w:sz="2" w:space="0" w:color="auto"/>
              <w:bottom w:val="single" w:sz="12" w:space="0" w:color="auto"/>
            </w:tcBorders>
            <w:shd w:val="clear" w:color="auto" w:fill="auto"/>
          </w:tcPr>
          <w:p w14:paraId="28530B61" w14:textId="77777777" w:rsidR="00A30D93" w:rsidRPr="00B95E8B" w:rsidRDefault="00A30D93"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14E85079" w14:textId="77777777" w:rsidR="00A30D93" w:rsidRPr="00B95E8B" w:rsidRDefault="00A30D93"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2F63E955" w14:textId="77777777" w:rsidR="00A30D93" w:rsidRPr="00B95E8B" w:rsidRDefault="00A30D93" w:rsidP="00FF46AE">
            <w:pPr>
              <w:pStyle w:val="TableHeading"/>
            </w:pPr>
            <w:r w:rsidRPr="00B95E8B">
              <w:t>Rule</w:t>
            </w:r>
          </w:p>
        </w:tc>
      </w:tr>
      <w:tr w:rsidR="00A30D93" w:rsidRPr="00B95E8B" w14:paraId="6E8C77E6" w14:textId="77777777" w:rsidTr="0082472F">
        <w:tc>
          <w:tcPr>
            <w:tcW w:w="429" w:type="pct"/>
            <w:tcBorders>
              <w:top w:val="single" w:sz="2" w:space="0" w:color="auto"/>
              <w:bottom w:val="single" w:sz="2" w:space="0" w:color="auto"/>
            </w:tcBorders>
            <w:shd w:val="clear" w:color="auto" w:fill="auto"/>
          </w:tcPr>
          <w:p w14:paraId="0AC52658" w14:textId="77777777" w:rsidR="00A30D93" w:rsidRPr="00B95E8B" w:rsidRDefault="00A30D93" w:rsidP="00FF46AE">
            <w:pPr>
              <w:pStyle w:val="Tabletext"/>
            </w:pPr>
            <w:r w:rsidRPr="00B95E8B">
              <w:t>1</w:t>
            </w:r>
          </w:p>
        </w:tc>
        <w:tc>
          <w:tcPr>
            <w:tcW w:w="2285" w:type="pct"/>
            <w:tcBorders>
              <w:top w:val="single" w:sz="2" w:space="0" w:color="auto"/>
              <w:bottom w:val="single" w:sz="2" w:space="0" w:color="auto"/>
            </w:tcBorders>
            <w:shd w:val="clear" w:color="auto" w:fill="auto"/>
          </w:tcPr>
          <w:p w14:paraId="485CB950" w14:textId="77777777" w:rsidR="00A30D93" w:rsidRPr="00B95E8B" w:rsidRDefault="00A30D93" w:rsidP="00FF46A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283E0682" w14:textId="77777777" w:rsidR="00A30D93" w:rsidRPr="00B95E8B" w:rsidRDefault="00A30D93" w:rsidP="00FF46AE">
            <w:pPr>
              <w:pStyle w:val="Tabletext"/>
            </w:pPr>
            <w:r w:rsidRPr="00B95E8B">
              <w:t>The levy payer</w:t>
            </w:r>
          </w:p>
        </w:tc>
      </w:tr>
      <w:tr w:rsidR="00A30D93" w:rsidRPr="00B95E8B" w14:paraId="296BA56A" w14:textId="77777777" w:rsidTr="0082472F">
        <w:tc>
          <w:tcPr>
            <w:tcW w:w="429" w:type="pct"/>
            <w:tcBorders>
              <w:top w:val="single" w:sz="2" w:space="0" w:color="auto"/>
              <w:bottom w:val="single" w:sz="2" w:space="0" w:color="auto"/>
            </w:tcBorders>
            <w:shd w:val="clear" w:color="auto" w:fill="auto"/>
          </w:tcPr>
          <w:p w14:paraId="1DE0A81F" w14:textId="77777777" w:rsidR="00A30D93" w:rsidRPr="00B95E8B" w:rsidRDefault="00A30D93" w:rsidP="00FF46AE">
            <w:pPr>
              <w:pStyle w:val="Tabletext"/>
            </w:pPr>
            <w:r w:rsidRPr="00B95E8B">
              <w:t>2</w:t>
            </w:r>
          </w:p>
        </w:tc>
        <w:tc>
          <w:tcPr>
            <w:tcW w:w="2285" w:type="pct"/>
            <w:tcBorders>
              <w:top w:val="single" w:sz="2" w:space="0" w:color="auto"/>
              <w:bottom w:val="single" w:sz="2" w:space="0" w:color="auto"/>
            </w:tcBorders>
            <w:shd w:val="clear" w:color="auto" w:fill="auto"/>
          </w:tcPr>
          <w:p w14:paraId="4E9E6096" w14:textId="77777777" w:rsidR="00A30D93" w:rsidRPr="00B95E8B" w:rsidRDefault="00A30D93" w:rsidP="00FF46A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2CEC4498" w14:textId="77777777" w:rsidR="00A30D93" w:rsidRPr="00B95E8B" w:rsidRDefault="00A30D93" w:rsidP="00FF46AE">
            <w:pPr>
              <w:pStyle w:val="Tabletext"/>
            </w:pPr>
            <w:r w:rsidRPr="00B95E8B">
              <w:t>The records must:</w:t>
            </w:r>
          </w:p>
          <w:p w14:paraId="7F10367C" w14:textId="77777777" w:rsidR="00A30D93" w:rsidRPr="00B95E8B" w:rsidRDefault="00A30D93" w:rsidP="00FF46AE">
            <w:pPr>
              <w:pStyle w:val="Tablea"/>
            </w:pPr>
            <w:r w:rsidRPr="00B95E8B">
              <w:t>(a) if a collection agent is liable to pay an equivalent amount on behalf of the levy payer—contain details of the transaction involving that agent (including that agent’s contact details); or</w:t>
            </w:r>
          </w:p>
          <w:p w14:paraId="2C0726E3" w14:textId="77777777" w:rsidR="00A30D93" w:rsidRPr="00B95E8B" w:rsidRDefault="00A30D93" w:rsidP="00FF46AE">
            <w:pPr>
              <w:pStyle w:val="Tablea"/>
            </w:pPr>
            <w:r w:rsidRPr="00B95E8B">
              <w:t>(b) otherwise—enable the levy payer to substantiate the amount of levy payable and paid by the levy payer on the containers</w:t>
            </w:r>
          </w:p>
        </w:tc>
      </w:tr>
      <w:tr w:rsidR="00A30D93" w:rsidRPr="00B95E8B" w14:paraId="6281F66E" w14:textId="77777777" w:rsidTr="0082472F">
        <w:tc>
          <w:tcPr>
            <w:tcW w:w="429" w:type="pct"/>
            <w:tcBorders>
              <w:top w:val="single" w:sz="2" w:space="0" w:color="auto"/>
              <w:bottom w:val="single" w:sz="12" w:space="0" w:color="auto"/>
            </w:tcBorders>
            <w:shd w:val="clear" w:color="auto" w:fill="auto"/>
          </w:tcPr>
          <w:p w14:paraId="21B589E8" w14:textId="77777777" w:rsidR="00A30D93" w:rsidRPr="00B95E8B" w:rsidRDefault="00A30D93" w:rsidP="00FF46AE">
            <w:pPr>
              <w:pStyle w:val="Tabletext"/>
            </w:pPr>
            <w:r w:rsidRPr="00B95E8B">
              <w:t>3</w:t>
            </w:r>
          </w:p>
        </w:tc>
        <w:tc>
          <w:tcPr>
            <w:tcW w:w="2285" w:type="pct"/>
            <w:tcBorders>
              <w:top w:val="single" w:sz="2" w:space="0" w:color="auto"/>
              <w:bottom w:val="single" w:sz="12" w:space="0" w:color="auto"/>
            </w:tcBorders>
            <w:shd w:val="clear" w:color="auto" w:fill="auto"/>
          </w:tcPr>
          <w:p w14:paraId="4C785E2D" w14:textId="77777777" w:rsidR="00A30D93" w:rsidRPr="00B95E8B" w:rsidRDefault="00A30D93" w:rsidP="00FF46AE">
            <w:pPr>
              <w:pStyle w:val="Tabletext"/>
            </w:pPr>
            <w:r w:rsidRPr="00B95E8B">
              <w:t>For how long must the levy payer keep the records?</w:t>
            </w:r>
          </w:p>
        </w:tc>
        <w:tc>
          <w:tcPr>
            <w:tcW w:w="2286" w:type="pct"/>
            <w:tcBorders>
              <w:top w:val="single" w:sz="2" w:space="0" w:color="auto"/>
              <w:bottom w:val="single" w:sz="12" w:space="0" w:color="auto"/>
            </w:tcBorders>
            <w:shd w:val="clear" w:color="auto" w:fill="auto"/>
          </w:tcPr>
          <w:p w14:paraId="40C1B678" w14:textId="77777777" w:rsidR="00A30D93" w:rsidRPr="00B95E8B" w:rsidRDefault="00A30D93" w:rsidP="00FF46AE">
            <w:pPr>
              <w:pStyle w:val="Tabletext"/>
            </w:pPr>
            <w:r w:rsidRPr="00B95E8B">
              <w:t xml:space="preserve">Until the end of the period of 5 years beginning on the day after the end of the </w:t>
            </w:r>
            <w:r w:rsidR="00191AF2" w:rsidRPr="00B95E8B">
              <w:t>financial year</w:t>
            </w:r>
            <w:r w:rsidRPr="00B95E8B">
              <w:t xml:space="preserve"> in which the levy is imposed</w:t>
            </w:r>
          </w:p>
        </w:tc>
      </w:tr>
    </w:tbl>
    <w:p w14:paraId="2ED7B5D3" w14:textId="77777777" w:rsidR="00A30D93" w:rsidRPr="00B95E8B" w:rsidRDefault="00A30D93" w:rsidP="00A30D93">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24672DA8" w14:textId="690A01E0" w:rsidR="00A30D93" w:rsidRPr="00B95E8B" w:rsidRDefault="00001ADD" w:rsidP="00A30D93">
      <w:pPr>
        <w:pStyle w:val="ActHead5"/>
      </w:pPr>
      <w:bookmarkStart w:id="456" w:name="_Toc195792481"/>
      <w:r w:rsidRPr="002A2C22">
        <w:rPr>
          <w:rStyle w:val="CharSectno"/>
        </w:rPr>
        <w:t>73</w:t>
      </w:r>
      <w:r w:rsidR="002A2C22" w:rsidRPr="002A2C22">
        <w:rPr>
          <w:rStyle w:val="CharSectno"/>
        </w:rPr>
        <w:noBreakHyphen/>
      </w:r>
      <w:r w:rsidRPr="002A2C22">
        <w:rPr>
          <w:rStyle w:val="CharSectno"/>
        </w:rPr>
        <w:t>2</w:t>
      </w:r>
      <w:r w:rsidR="00A30D93" w:rsidRPr="00B95E8B">
        <w:t xml:space="preserve">  Obligations of collection agents</w:t>
      </w:r>
      <w:bookmarkEnd w:id="456"/>
    </w:p>
    <w:p w14:paraId="254F3CE1" w14:textId="77777777" w:rsidR="00A30D93" w:rsidRPr="00B95E8B" w:rsidRDefault="00A30D93" w:rsidP="00A30D93">
      <w:pPr>
        <w:pStyle w:val="subsection"/>
      </w:pPr>
      <w:r w:rsidRPr="00B95E8B">
        <w:tab/>
        <w:t>(1)</w:t>
      </w:r>
      <w:r w:rsidRPr="00B95E8B">
        <w:tab/>
        <w:t>This clause sets out obligations that are imposed on a person</w:t>
      </w:r>
      <w:r w:rsidR="006B6BA9" w:rsidRPr="00B95E8B">
        <w:t xml:space="preserve"> (the </w:t>
      </w:r>
      <w:r w:rsidR="006B6BA9" w:rsidRPr="00B95E8B">
        <w:rPr>
          <w:b/>
          <w:i/>
        </w:rPr>
        <w:t>seller</w:t>
      </w:r>
      <w:r w:rsidR="006B6BA9" w:rsidRPr="00B95E8B">
        <w:t>)</w:t>
      </w:r>
      <w:r w:rsidRPr="00B95E8B">
        <w:t xml:space="preserve"> if:</w:t>
      </w:r>
    </w:p>
    <w:p w14:paraId="6BDF5C14" w14:textId="7F2B756F" w:rsidR="00A30D93" w:rsidRPr="00B95E8B" w:rsidRDefault="00A30D93" w:rsidP="00A30D93">
      <w:pPr>
        <w:pStyle w:val="paragraph"/>
      </w:pPr>
      <w:r w:rsidRPr="00B95E8B">
        <w:tab/>
        <w:t>(a)</w:t>
      </w:r>
      <w:r w:rsidRPr="00B95E8B">
        <w:tab/>
        <w:t xml:space="preserve">levy is imposed by </w:t>
      </w:r>
      <w:r w:rsidR="00C91FA7" w:rsidRPr="00B95E8B">
        <w:t>clause 7</w:t>
      </w:r>
      <w:r w:rsidR="003A6C3E" w:rsidRPr="00B95E8B">
        <w:t>3</w:t>
      </w:r>
      <w:r w:rsidR="002A2C22">
        <w:noBreakHyphen/>
      </w:r>
      <w:r w:rsidR="003A6C3E" w:rsidRPr="00B95E8B">
        <w:t>1</w:t>
      </w:r>
      <w:r w:rsidRPr="00B95E8B">
        <w:t xml:space="preserve"> of </w:t>
      </w:r>
      <w:r w:rsidR="006B2A9D" w:rsidRPr="00B95E8B">
        <w:t>Schedule 2</w:t>
      </w:r>
      <w:r w:rsidRPr="00B95E8B">
        <w:t xml:space="preserve"> to the </w:t>
      </w:r>
      <w:r w:rsidRPr="00B95E8B">
        <w:rPr>
          <w:i/>
        </w:rPr>
        <w:t xml:space="preserve">Primary Industries (Excise) Levies </w:t>
      </w:r>
      <w:r w:rsidR="00A90B9D" w:rsidRPr="00B95E8B">
        <w:rPr>
          <w:i/>
        </w:rPr>
        <w:t>Regulations 2</w:t>
      </w:r>
      <w:r w:rsidR="008D04F7" w:rsidRPr="00B95E8B">
        <w:rPr>
          <w:i/>
        </w:rPr>
        <w:t>024</w:t>
      </w:r>
      <w:r w:rsidRPr="00B95E8B">
        <w:t xml:space="preserve"> on containers; and</w:t>
      </w:r>
    </w:p>
    <w:p w14:paraId="72DC4B05" w14:textId="77777777" w:rsidR="00A30D93" w:rsidRPr="00B95E8B" w:rsidRDefault="00A30D93" w:rsidP="00A30D93">
      <w:pPr>
        <w:pStyle w:val="paragraph"/>
      </w:pPr>
      <w:r w:rsidRPr="00B95E8B">
        <w:tab/>
        <w:t>(b)</w:t>
      </w:r>
      <w:r w:rsidRPr="00B95E8B">
        <w:tab/>
        <w:t xml:space="preserve">the containers are purchased by the levy payer in a quarter in a financial year from </w:t>
      </w:r>
      <w:r w:rsidR="006B6BA9" w:rsidRPr="00B95E8B">
        <w:t>the seller and the seller</w:t>
      </w:r>
      <w:r w:rsidRPr="00B95E8B">
        <w:t xml:space="preserve"> carries on operations in Australia.</w:t>
      </w:r>
    </w:p>
    <w:p w14:paraId="0837046B" w14:textId="145F8492" w:rsidR="00A30D93" w:rsidRPr="00B95E8B" w:rsidRDefault="00A30D93" w:rsidP="00A30D93">
      <w:pPr>
        <w:pStyle w:val="notetext"/>
      </w:pPr>
      <w:r w:rsidRPr="00B95E8B">
        <w:t>Note:</w:t>
      </w:r>
      <w:r w:rsidRPr="00B95E8B">
        <w:tab/>
        <w:t xml:space="preserve">For when containers are purchased, see </w:t>
      </w:r>
      <w:r w:rsidR="00C91FA7" w:rsidRPr="00B95E8B">
        <w:t>clause 7</w:t>
      </w:r>
      <w:r w:rsidR="003A6C3E" w:rsidRPr="00B95E8B">
        <w:t>3</w:t>
      </w:r>
      <w:r w:rsidR="002A2C22">
        <w:noBreakHyphen/>
      </w:r>
      <w:r w:rsidR="003A6C3E" w:rsidRPr="00B95E8B">
        <w:t>3</w:t>
      </w:r>
      <w:r w:rsidR="00775D34" w:rsidRPr="00B95E8B">
        <w:t xml:space="preserve"> </w:t>
      </w:r>
      <w:r w:rsidR="00B63FAC" w:rsidRPr="00B95E8B">
        <w:t>of this Schedule</w:t>
      </w:r>
      <w:r w:rsidRPr="00B95E8B">
        <w:t>.</w:t>
      </w:r>
    </w:p>
    <w:p w14:paraId="41B12B40" w14:textId="77777777" w:rsidR="00A30D93" w:rsidRPr="00B95E8B" w:rsidRDefault="00A30D93" w:rsidP="00A30D93">
      <w:pPr>
        <w:pStyle w:val="SubsectionHead"/>
      </w:pPr>
      <w:r w:rsidRPr="00B95E8B">
        <w:t>Payment of equivalent amounts</w:t>
      </w:r>
    </w:p>
    <w:p w14:paraId="44D520CC" w14:textId="47058D6D" w:rsidR="00A30D93" w:rsidRPr="00B95E8B" w:rsidRDefault="00A30D93" w:rsidP="00A30D93">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3F581730" w14:textId="77777777" w:rsidR="00A30D93" w:rsidRPr="00B95E8B" w:rsidRDefault="00A30D93" w:rsidP="00A30D9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A30D93" w:rsidRPr="00B95E8B" w14:paraId="59576144" w14:textId="77777777" w:rsidTr="0082472F">
        <w:trPr>
          <w:tblHeader/>
        </w:trPr>
        <w:tc>
          <w:tcPr>
            <w:tcW w:w="5000" w:type="pct"/>
            <w:gridSpan w:val="3"/>
            <w:tcBorders>
              <w:top w:val="single" w:sz="12" w:space="0" w:color="auto"/>
              <w:bottom w:val="single" w:sz="2" w:space="0" w:color="auto"/>
            </w:tcBorders>
            <w:shd w:val="clear" w:color="auto" w:fill="auto"/>
          </w:tcPr>
          <w:p w14:paraId="317E678D" w14:textId="77777777" w:rsidR="00A30D93" w:rsidRPr="00B95E8B" w:rsidRDefault="00A30D93" w:rsidP="00FF46AE">
            <w:pPr>
              <w:pStyle w:val="TableHeading"/>
            </w:pPr>
            <w:r w:rsidRPr="00B95E8B">
              <w:t>Payment of equivalent amounts</w:t>
            </w:r>
          </w:p>
        </w:tc>
      </w:tr>
      <w:tr w:rsidR="00A30D93" w:rsidRPr="00B95E8B" w14:paraId="5C893A25" w14:textId="77777777" w:rsidTr="0082472F">
        <w:trPr>
          <w:tblHeader/>
        </w:trPr>
        <w:tc>
          <w:tcPr>
            <w:tcW w:w="429" w:type="pct"/>
            <w:tcBorders>
              <w:top w:val="single" w:sz="2" w:space="0" w:color="auto"/>
              <w:bottom w:val="single" w:sz="12" w:space="0" w:color="auto"/>
            </w:tcBorders>
            <w:shd w:val="clear" w:color="auto" w:fill="auto"/>
          </w:tcPr>
          <w:p w14:paraId="083B4DC4" w14:textId="77777777" w:rsidR="00A30D93" w:rsidRPr="00B95E8B" w:rsidRDefault="00A30D93" w:rsidP="00FF46AE">
            <w:pPr>
              <w:pStyle w:val="TableHeading"/>
            </w:pPr>
            <w:r w:rsidRPr="00B95E8B">
              <w:t>Item</w:t>
            </w:r>
          </w:p>
        </w:tc>
        <w:tc>
          <w:tcPr>
            <w:tcW w:w="2211" w:type="pct"/>
            <w:tcBorders>
              <w:top w:val="single" w:sz="2" w:space="0" w:color="auto"/>
              <w:bottom w:val="single" w:sz="12" w:space="0" w:color="auto"/>
            </w:tcBorders>
            <w:shd w:val="clear" w:color="auto" w:fill="auto"/>
          </w:tcPr>
          <w:p w14:paraId="6623066F" w14:textId="77777777" w:rsidR="00A30D93" w:rsidRPr="00B95E8B" w:rsidRDefault="00A30D93" w:rsidP="00FF46AE">
            <w:pPr>
              <w:pStyle w:val="TableHeading"/>
            </w:pPr>
            <w:r w:rsidRPr="00B95E8B">
              <w:t>Matter</w:t>
            </w:r>
          </w:p>
        </w:tc>
        <w:tc>
          <w:tcPr>
            <w:tcW w:w="2360" w:type="pct"/>
            <w:tcBorders>
              <w:top w:val="single" w:sz="2" w:space="0" w:color="auto"/>
              <w:bottom w:val="single" w:sz="12" w:space="0" w:color="auto"/>
            </w:tcBorders>
            <w:shd w:val="clear" w:color="auto" w:fill="auto"/>
          </w:tcPr>
          <w:p w14:paraId="68BAACEF" w14:textId="77777777" w:rsidR="00A30D93" w:rsidRPr="00B95E8B" w:rsidRDefault="00A30D93" w:rsidP="00FF46AE">
            <w:pPr>
              <w:pStyle w:val="TableHeading"/>
            </w:pPr>
            <w:r w:rsidRPr="00B95E8B">
              <w:t>Rule</w:t>
            </w:r>
          </w:p>
        </w:tc>
      </w:tr>
      <w:tr w:rsidR="00A30D93" w:rsidRPr="00B95E8B" w14:paraId="3076016D" w14:textId="77777777" w:rsidTr="0082472F">
        <w:tc>
          <w:tcPr>
            <w:tcW w:w="429" w:type="pct"/>
            <w:tcBorders>
              <w:top w:val="single" w:sz="2" w:space="0" w:color="auto"/>
              <w:bottom w:val="single" w:sz="2" w:space="0" w:color="auto"/>
            </w:tcBorders>
            <w:shd w:val="clear" w:color="auto" w:fill="auto"/>
          </w:tcPr>
          <w:p w14:paraId="178877CF" w14:textId="77777777" w:rsidR="00A30D93" w:rsidRPr="00B95E8B" w:rsidRDefault="00A30D93" w:rsidP="00FF46AE">
            <w:pPr>
              <w:pStyle w:val="Tabletext"/>
            </w:pPr>
            <w:r w:rsidRPr="00B95E8B">
              <w:t>1</w:t>
            </w:r>
          </w:p>
        </w:tc>
        <w:tc>
          <w:tcPr>
            <w:tcW w:w="2211" w:type="pct"/>
            <w:tcBorders>
              <w:top w:val="single" w:sz="2" w:space="0" w:color="auto"/>
              <w:bottom w:val="single" w:sz="2" w:space="0" w:color="auto"/>
            </w:tcBorders>
            <w:shd w:val="clear" w:color="auto" w:fill="auto"/>
          </w:tcPr>
          <w:p w14:paraId="6968F5EC" w14:textId="77777777" w:rsidR="00A30D93" w:rsidRPr="00B95E8B" w:rsidRDefault="00A30D93" w:rsidP="00FF46AE">
            <w:pPr>
              <w:pStyle w:val="Tabletext"/>
            </w:pPr>
            <w:r w:rsidRPr="00B95E8B">
              <w:t xml:space="preserve">Who is liable to pay an amount (the </w:t>
            </w:r>
            <w:r w:rsidRPr="00B95E8B">
              <w:rPr>
                <w:b/>
                <w:i/>
              </w:rPr>
              <w:t>equivalent amount</w:t>
            </w:r>
            <w:r w:rsidRPr="00B95E8B">
              <w:t>), on behalf of the levy payer, equal to the amount of the levy due for payment in relation to the containers?</w:t>
            </w:r>
          </w:p>
        </w:tc>
        <w:tc>
          <w:tcPr>
            <w:tcW w:w="2360" w:type="pct"/>
            <w:tcBorders>
              <w:top w:val="single" w:sz="2" w:space="0" w:color="auto"/>
              <w:bottom w:val="single" w:sz="2" w:space="0" w:color="auto"/>
            </w:tcBorders>
            <w:shd w:val="clear" w:color="auto" w:fill="auto"/>
          </w:tcPr>
          <w:p w14:paraId="7AAF41A3" w14:textId="77777777" w:rsidR="00A30D93" w:rsidRPr="00B95E8B" w:rsidRDefault="00A30D93" w:rsidP="00FF46AE">
            <w:pPr>
              <w:pStyle w:val="Tabletext"/>
            </w:pPr>
            <w:r w:rsidRPr="00B95E8B">
              <w:t>The seller</w:t>
            </w:r>
          </w:p>
        </w:tc>
      </w:tr>
      <w:tr w:rsidR="00A30D93" w:rsidRPr="00B95E8B" w14:paraId="21AB38FB" w14:textId="77777777" w:rsidTr="0082472F">
        <w:tc>
          <w:tcPr>
            <w:tcW w:w="429" w:type="pct"/>
            <w:tcBorders>
              <w:top w:val="single" w:sz="2" w:space="0" w:color="auto"/>
              <w:bottom w:val="single" w:sz="2" w:space="0" w:color="auto"/>
            </w:tcBorders>
            <w:shd w:val="clear" w:color="auto" w:fill="auto"/>
          </w:tcPr>
          <w:p w14:paraId="3A218C23" w14:textId="77777777" w:rsidR="00A30D93" w:rsidRPr="00B95E8B" w:rsidRDefault="00A30D93" w:rsidP="00FF46AE">
            <w:pPr>
              <w:pStyle w:val="Tabletext"/>
            </w:pPr>
            <w:r w:rsidRPr="00B95E8B">
              <w:t>2</w:t>
            </w:r>
          </w:p>
        </w:tc>
        <w:tc>
          <w:tcPr>
            <w:tcW w:w="2211" w:type="pct"/>
            <w:tcBorders>
              <w:top w:val="single" w:sz="2" w:space="0" w:color="auto"/>
              <w:bottom w:val="single" w:sz="2" w:space="0" w:color="auto"/>
            </w:tcBorders>
            <w:shd w:val="clear" w:color="auto" w:fill="auto"/>
          </w:tcPr>
          <w:p w14:paraId="3409F6E1" w14:textId="77777777" w:rsidR="00A30D93" w:rsidRPr="00B95E8B" w:rsidRDefault="00A30D93" w:rsidP="00FF46AE">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7D50D93F" w14:textId="77777777" w:rsidR="00A30D93" w:rsidRPr="00B95E8B" w:rsidRDefault="00A30D93" w:rsidP="00FF46AE">
            <w:pPr>
              <w:pStyle w:val="Tabletext"/>
            </w:pPr>
            <w:r w:rsidRPr="00B95E8B">
              <w:t>On the last day of the first calendar month after the end of the quarter</w:t>
            </w:r>
          </w:p>
        </w:tc>
      </w:tr>
      <w:tr w:rsidR="00A30D93" w:rsidRPr="00B95E8B" w14:paraId="74C88EE6" w14:textId="77777777" w:rsidTr="0082472F">
        <w:tc>
          <w:tcPr>
            <w:tcW w:w="429" w:type="pct"/>
            <w:tcBorders>
              <w:top w:val="single" w:sz="2" w:space="0" w:color="auto"/>
              <w:bottom w:val="single" w:sz="12" w:space="0" w:color="auto"/>
            </w:tcBorders>
            <w:shd w:val="clear" w:color="auto" w:fill="auto"/>
          </w:tcPr>
          <w:p w14:paraId="40B5A8A9" w14:textId="77777777" w:rsidR="00A30D93" w:rsidRPr="00B95E8B" w:rsidRDefault="00A30D93" w:rsidP="00FF46AE">
            <w:pPr>
              <w:pStyle w:val="Tabletext"/>
            </w:pPr>
            <w:r w:rsidRPr="00B95E8B">
              <w:t>3</w:t>
            </w:r>
          </w:p>
        </w:tc>
        <w:tc>
          <w:tcPr>
            <w:tcW w:w="2211" w:type="pct"/>
            <w:tcBorders>
              <w:top w:val="single" w:sz="2" w:space="0" w:color="auto"/>
              <w:bottom w:val="single" w:sz="12" w:space="0" w:color="auto"/>
            </w:tcBorders>
            <w:shd w:val="clear" w:color="auto" w:fill="auto"/>
          </w:tcPr>
          <w:p w14:paraId="14142D12" w14:textId="77777777" w:rsidR="00A30D93" w:rsidRPr="00B95E8B" w:rsidRDefault="00A30D93" w:rsidP="00FF46AE">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6511BE90" w14:textId="77777777" w:rsidR="00A30D93" w:rsidRPr="00B95E8B" w:rsidRDefault="00A30D93" w:rsidP="00FF46AE">
            <w:pPr>
              <w:pStyle w:val="Tabletext"/>
            </w:pPr>
            <w:r w:rsidRPr="00B95E8B">
              <w:t>The Commonwealth</w:t>
            </w:r>
          </w:p>
        </w:tc>
      </w:tr>
    </w:tbl>
    <w:p w14:paraId="4D1EFFAC" w14:textId="5C0C00FE" w:rsidR="00A30D93" w:rsidRPr="00B95E8B" w:rsidRDefault="00A30D93" w:rsidP="00A30D93">
      <w:pPr>
        <w:pStyle w:val="notetext"/>
      </w:pPr>
      <w:r w:rsidRPr="00B95E8B">
        <w:t>Note:</w:t>
      </w:r>
      <w:r w:rsidRPr="00B95E8B">
        <w:tab/>
        <w:t xml:space="preserve">For penalty for late payment, see </w:t>
      </w:r>
      <w:r w:rsidR="002A2C22">
        <w:t>section 1</w:t>
      </w:r>
      <w:r w:rsidR="00526692" w:rsidRPr="00B95E8B">
        <w:t>1 of the Act</w:t>
      </w:r>
      <w:r w:rsidRPr="00B95E8B">
        <w:t>.</w:t>
      </w:r>
    </w:p>
    <w:p w14:paraId="3943358A" w14:textId="77777777" w:rsidR="00A30D93" w:rsidRPr="00B95E8B" w:rsidRDefault="00A30D93" w:rsidP="00A30D93">
      <w:pPr>
        <w:pStyle w:val="SubsectionHead"/>
      </w:pPr>
      <w:r w:rsidRPr="00B95E8B">
        <w:t>Giving quarterly returns</w:t>
      </w:r>
    </w:p>
    <w:p w14:paraId="6269B09E" w14:textId="77777777" w:rsidR="00A30D93" w:rsidRPr="00B95E8B" w:rsidRDefault="00A30D93" w:rsidP="00A30D93">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0BA9942A" w14:textId="77777777" w:rsidR="00A30D93" w:rsidRPr="00B95E8B" w:rsidRDefault="00A30D93" w:rsidP="00A30D9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30D93" w:rsidRPr="00B95E8B" w14:paraId="0899DE91" w14:textId="77777777" w:rsidTr="0082472F">
        <w:trPr>
          <w:tblHeader/>
        </w:trPr>
        <w:tc>
          <w:tcPr>
            <w:tcW w:w="5000" w:type="pct"/>
            <w:gridSpan w:val="3"/>
            <w:tcBorders>
              <w:top w:val="single" w:sz="12" w:space="0" w:color="auto"/>
              <w:bottom w:val="single" w:sz="2" w:space="0" w:color="auto"/>
            </w:tcBorders>
            <w:shd w:val="clear" w:color="auto" w:fill="auto"/>
          </w:tcPr>
          <w:p w14:paraId="03A5BEEB" w14:textId="77777777" w:rsidR="00A30D93" w:rsidRPr="00B95E8B" w:rsidRDefault="00A30D93" w:rsidP="00FF46AE">
            <w:pPr>
              <w:pStyle w:val="TableHeading"/>
              <w:rPr>
                <w:b w:val="0"/>
              </w:rPr>
            </w:pPr>
            <w:r w:rsidRPr="00B95E8B">
              <w:t>Quarterly returns</w:t>
            </w:r>
          </w:p>
        </w:tc>
      </w:tr>
      <w:tr w:rsidR="00A30D93" w:rsidRPr="00B95E8B" w14:paraId="243BF8D3" w14:textId="77777777" w:rsidTr="0082472F">
        <w:trPr>
          <w:tblHeader/>
        </w:trPr>
        <w:tc>
          <w:tcPr>
            <w:tcW w:w="429" w:type="pct"/>
            <w:tcBorders>
              <w:top w:val="single" w:sz="2" w:space="0" w:color="auto"/>
              <w:bottom w:val="single" w:sz="12" w:space="0" w:color="auto"/>
            </w:tcBorders>
            <w:shd w:val="clear" w:color="auto" w:fill="auto"/>
          </w:tcPr>
          <w:p w14:paraId="11FC2610" w14:textId="77777777" w:rsidR="00A30D93" w:rsidRPr="00B95E8B" w:rsidRDefault="00A30D93"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114CEEEF" w14:textId="77777777" w:rsidR="00A30D93" w:rsidRPr="00B95E8B" w:rsidRDefault="00A30D93"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4F77065D" w14:textId="77777777" w:rsidR="00A30D93" w:rsidRPr="00B95E8B" w:rsidRDefault="00A30D93" w:rsidP="00FF46AE">
            <w:pPr>
              <w:pStyle w:val="TableHeading"/>
            </w:pPr>
            <w:r w:rsidRPr="00B95E8B">
              <w:t>Rule</w:t>
            </w:r>
          </w:p>
        </w:tc>
      </w:tr>
      <w:tr w:rsidR="00A30D93" w:rsidRPr="00B95E8B" w14:paraId="03F84E3B" w14:textId="77777777" w:rsidTr="0082472F">
        <w:tc>
          <w:tcPr>
            <w:tcW w:w="429" w:type="pct"/>
            <w:tcBorders>
              <w:top w:val="single" w:sz="2" w:space="0" w:color="auto"/>
              <w:bottom w:val="single" w:sz="2" w:space="0" w:color="auto"/>
            </w:tcBorders>
            <w:shd w:val="clear" w:color="auto" w:fill="auto"/>
          </w:tcPr>
          <w:p w14:paraId="2BC584BB" w14:textId="77777777" w:rsidR="00A30D93" w:rsidRPr="00B95E8B" w:rsidRDefault="00A30D93" w:rsidP="00FF46AE">
            <w:pPr>
              <w:pStyle w:val="Tabletext"/>
            </w:pPr>
            <w:r w:rsidRPr="00B95E8B">
              <w:t>1</w:t>
            </w:r>
          </w:p>
        </w:tc>
        <w:tc>
          <w:tcPr>
            <w:tcW w:w="2285" w:type="pct"/>
            <w:tcBorders>
              <w:top w:val="single" w:sz="2" w:space="0" w:color="auto"/>
              <w:bottom w:val="single" w:sz="2" w:space="0" w:color="auto"/>
            </w:tcBorders>
            <w:shd w:val="clear" w:color="auto" w:fill="auto"/>
          </w:tcPr>
          <w:p w14:paraId="5381B7C0" w14:textId="77777777" w:rsidR="00A30D93" w:rsidRPr="00B95E8B" w:rsidRDefault="00A30D93" w:rsidP="00FF46AE">
            <w:pPr>
              <w:pStyle w:val="Tabletext"/>
            </w:pPr>
            <w:r w:rsidRPr="00B95E8B">
              <w:t>Who must give a return for the quarter?</w:t>
            </w:r>
          </w:p>
        </w:tc>
        <w:tc>
          <w:tcPr>
            <w:tcW w:w="2286" w:type="pct"/>
            <w:tcBorders>
              <w:top w:val="single" w:sz="2" w:space="0" w:color="auto"/>
              <w:bottom w:val="single" w:sz="2" w:space="0" w:color="auto"/>
            </w:tcBorders>
            <w:shd w:val="clear" w:color="auto" w:fill="auto"/>
          </w:tcPr>
          <w:p w14:paraId="327314F8" w14:textId="77777777" w:rsidR="00A30D93" w:rsidRPr="00B95E8B" w:rsidRDefault="00A30D93" w:rsidP="00FF46AE">
            <w:pPr>
              <w:pStyle w:val="Tabletext"/>
            </w:pPr>
            <w:r w:rsidRPr="00B95E8B">
              <w:t>The seller</w:t>
            </w:r>
          </w:p>
        </w:tc>
      </w:tr>
      <w:tr w:rsidR="00A30D93" w:rsidRPr="00B95E8B" w14:paraId="4D1EDCD0" w14:textId="77777777" w:rsidTr="0082472F">
        <w:tc>
          <w:tcPr>
            <w:tcW w:w="429" w:type="pct"/>
            <w:tcBorders>
              <w:top w:val="single" w:sz="2" w:space="0" w:color="auto"/>
              <w:bottom w:val="single" w:sz="2" w:space="0" w:color="auto"/>
            </w:tcBorders>
            <w:shd w:val="clear" w:color="auto" w:fill="auto"/>
          </w:tcPr>
          <w:p w14:paraId="67DDE2A1" w14:textId="77777777" w:rsidR="00A30D93" w:rsidRPr="00B95E8B" w:rsidRDefault="00A30D93" w:rsidP="00FF46AE">
            <w:pPr>
              <w:pStyle w:val="Tabletext"/>
            </w:pPr>
            <w:r w:rsidRPr="00B95E8B">
              <w:t>2</w:t>
            </w:r>
          </w:p>
        </w:tc>
        <w:tc>
          <w:tcPr>
            <w:tcW w:w="2285" w:type="pct"/>
            <w:tcBorders>
              <w:top w:val="single" w:sz="2" w:space="0" w:color="auto"/>
              <w:bottom w:val="single" w:sz="2" w:space="0" w:color="auto"/>
            </w:tcBorders>
            <w:shd w:val="clear" w:color="auto" w:fill="auto"/>
          </w:tcPr>
          <w:p w14:paraId="464C3958" w14:textId="77777777" w:rsidR="00A30D93" w:rsidRPr="00B95E8B" w:rsidRDefault="00A30D93" w:rsidP="00FF46AE">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7540AC4C" w14:textId="77777777" w:rsidR="00A30D93" w:rsidRPr="00B95E8B" w:rsidRDefault="00A30D93" w:rsidP="00FF46AE">
            <w:pPr>
              <w:pStyle w:val="Tabletext"/>
            </w:pPr>
            <w:r w:rsidRPr="00B95E8B">
              <w:t>Before the end of the first calendar month after the end of the quarter</w:t>
            </w:r>
          </w:p>
        </w:tc>
      </w:tr>
      <w:tr w:rsidR="00A30D93" w:rsidRPr="00B95E8B" w14:paraId="5EC06107" w14:textId="77777777" w:rsidTr="0082472F">
        <w:tc>
          <w:tcPr>
            <w:tcW w:w="429" w:type="pct"/>
            <w:tcBorders>
              <w:top w:val="single" w:sz="2" w:space="0" w:color="auto"/>
              <w:bottom w:val="single" w:sz="2" w:space="0" w:color="auto"/>
            </w:tcBorders>
            <w:shd w:val="clear" w:color="auto" w:fill="auto"/>
          </w:tcPr>
          <w:p w14:paraId="340A057C" w14:textId="77777777" w:rsidR="00A30D93" w:rsidRPr="00B95E8B" w:rsidRDefault="00A30D93" w:rsidP="00FF46AE">
            <w:pPr>
              <w:pStyle w:val="Tabletext"/>
            </w:pPr>
            <w:r w:rsidRPr="00B95E8B">
              <w:t>3</w:t>
            </w:r>
          </w:p>
        </w:tc>
        <w:tc>
          <w:tcPr>
            <w:tcW w:w="2285" w:type="pct"/>
            <w:tcBorders>
              <w:top w:val="single" w:sz="2" w:space="0" w:color="auto"/>
              <w:bottom w:val="single" w:sz="2" w:space="0" w:color="auto"/>
            </w:tcBorders>
            <w:shd w:val="clear" w:color="auto" w:fill="auto"/>
          </w:tcPr>
          <w:p w14:paraId="7F812B6D" w14:textId="77777777" w:rsidR="00A30D93" w:rsidRPr="00B95E8B" w:rsidRDefault="00A30D93" w:rsidP="00FF46AE">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196BFC72" w14:textId="77777777" w:rsidR="00A30D93" w:rsidRPr="00B95E8B" w:rsidRDefault="00A30D93" w:rsidP="00FF46AE">
            <w:pPr>
              <w:pStyle w:val="Tabletext"/>
            </w:pPr>
            <w:r w:rsidRPr="00B95E8B">
              <w:t>The Secretary</w:t>
            </w:r>
          </w:p>
        </w:tc>
      </w:tr>
      <w:tr w:rsidR="00A30D93" w:rsidRPr="00B95E8B" w14:paraId="5F2A2B88" w14:textId="77777777" w:rsidTr="0082472F">
        <w:tc>
          <w:tcPr>
            <w:tcW w:w="429" w:type="pct"/>
            <w:tcBorders>
              <w:top w:val="single" w:sz="2" w:space="0" w:color="auto"/>
              <w:bottom w:val="single" w:sz="12" w:space="0" w:color="auto"/>
            </w:tcBorders>
            <w:shd w:val="clear" w:color="auto" w:fill="auto"/>
          </w:tcPr>
          <w:p w14:paraId="15572B8D" w14:textId="77777777" w:rsidR="00A30D93" w:rsidRPr="00B95E8B" w:rsidRDefault="00A30D93" w:rsidP="00FF46AE">
            <w:pPr>
              <w:pStyle w:val="Tabletext"/>
            </w:pPr>
            <w:r w:rsidRPr="00B95E8B">
              <w:t>4</w:t>
            </w:r>
          </w:p>
        </w:tc>
        <w:tc>
          <w:tcPr>
            <w:tcW w:w="2285" w:type="pct"/>
            <w:tcBorders>
              <w:top w:val="single" w:sz="2" w:space="0" w:color="auto"/>
              <w:bottom w:val="single" w:sz="12" w:space="0" w:color="auto"/>
            </w:tcBorders>
            <w:shd w:val="clear" w:color="auto" w:fill="auto"/>
          </w:tcPr>
          <w:p w14:paraId="4C2E8A2D" w14:textId="77777777" w:rsidR="00A30D93" w:rsidRPr="00B95E8B" w:rsidRDefault="00A30D93" w:rsidP="00FF46AE">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077C4E7" w14:textId="77777777" w:rsidR="00A30D93" w:rsidRPr="00B95E8B" w:rsidRDefault="00A30D93" w:rsidP="00FF46AE">
            <w:pPr>
              <w:pStyle w:val="Tabletext"/>
            </w:pPr>
            <w:r w:rsidRPr="00B95E8B">
              <w:t>The return:</w:t>
            </w:r>
          </w:p>
          <w:p w14:paraId="7DC9A29D" w14:textId="77777777" w:rsidR="00A30D93" w:rsidRPr="00B95E8B" w:rsidRDefault="00A30D93" w:rsidP="00FF46AE">
            <w:pPr>
              <w:pStyle w:val="Tablea"/>
            </w:pPr>
            <w:r w:rsidRPr="00B95E8B">
              <w:t>(a) must be in the appropriate approved form and include the information required by that form; or</w:t>
            </w:r>
          </w:p>
          <w:p w14:paraId="3B7052ED" w14:textId="77777777" w:rsidR="00A30D93" w:rsidRPr="00B95E8B" w:rsidRDefault="00A30D93" w:rsidP="00FF46AE">
            <w:pPr>
              <w:pStyle w:val="Tablea"/>
            </w:pPr>
            <w:r w:rsidRPr="00B95E8B">
              <w:t>(b) must be given electronically using an approved electronic system and include the information required by that system to be included in the return</w:t>
            </w:r>
          </w:p>
        </w:tc>
      </w:tr>
    </w:tbl>
    <w:p w14:paraId="6FD4EDA6" w14:textId="77777777" w:rsidR="00A30D93" w:rsidRPr="00B95E8B" w:rsidRDefault="00A30D93" w:rsidP="00A30D93">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56ADF310" w14:textId="77777777" w:rsidR="00A30D93" w:rsidRPr="00B95E8B" w:rsidRDefault="00A30D93" w:rsidP="00A30D93">
      <w:pPr>
        <w:pStyle w:val="SubsectionHead"/>
      </w:pPr>
      <w:r w:rsidRPr="00B95E8B">
        <w:t>Making and keeping records</w:t>
      </w:r>
    </w:p>
    <w:p w14:paraId="6A528D18" w14:textId="77777777" w:rsidR="00A30D93" w:rsidRPr="00B95E8B" w:rsidRDefault="00A30D93" w:rsidP="00A30D93">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7BFBBB37" w14:textId="77777777" w:rsidR="00A30D93" w:rsidRPr="00B95E8B" w:rsidRDefault="00A30D93" w:rsidP="00A30D9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30D93" w:rsidRPr="00B95E8B" w14:paraId="4E444660" w14:textId="77777777" w:rsidTr="0082472F">
        <w:trPr>
          <w:tblHeader/>
        </w:trPr>
        <w:tc>
          <w:tcPr>
            <w:tcW w:w="5000" w:type="pct"/>
            <w:gridSpan w:val="3"/>
            <w:tcBorders>
              <w:top w:val="single" w:sz="12" w:space="0" w:color="auto"/>
              <w:bottom w:val="single" w:sz="2" w:space="0" w:color="auto"/>
            </w:tcBorders>
            <w:shd w:val="clear" w:color="auto" w:fill="auto"/>
          </w:tcPr>
          <w:p w14:paraId="034A2399" w14:textId="1709EDEA" w:rsidR="00A30D93" w:rsidRPr="00B95E8B" w:rsidRDefault="00A30D93" w:rsidP="00FF46AE">
            <w:pPr>
              <w:pStyle w:val="TableHeading"/>
            </w:pPr>
            <w:r w:rsidRPr="00B95E8B">
              <w:t>Record</w:t>
            </w:r>
            <w:r w:rsidR="002A2C22">
              <w:noBreakHyphen/>
            </w:r>
            <w:r w:rsidRPr="00B95E8B">
              <w:t>keeping</w:t>
            </w:r>
          </w:p>
        </w:tc>
      </w:tr>
      <w:tr w:rsidR="00A30D93" w:rsidRPr="00B95E8B" w14:paraId="1918AD4C" w14:textId="77777777" w:rsidTr="0082472F">
        <w:trPr>
          <w:tblHeader/>
        </w:trPr>
        <w:tc>
          <w:tcPr>
            <w:tcW w:w="429" w:type="pct"/>
            <w:tcBorders>
              <w:top w:val="single" w:sz="2" w:space="0" w:color="auto"/>
              <w:bottom w:val="single" w:sz="12" w:space="0" w:color="auto"/>
            </w:tcBorders>
            <w:shd w:val="clear" w:color="auto" w:fill="auto"/>
          </w:tcPr>
          <w:p w14:paraId="2C4CA7A5" w14:textId="77777777" w:rsidR="00A30D93" w:rsidRPr="00B95E8B" w:rsidRDefault="00A30D93" w:rsidP="00FF46AE">
            <w:pPr>
              <w:pStyle w:val="TableHeading"/>
            </w:pPr>
            <w:r w:rsidRPr="00B95E8B">
              <w:t>Item</w:t>
            </w:r>
          </w:p>
        </w:tc>
        <w:tc>
          <w:tcPr>
            <w:tcW w:w="2285" w:type="pct"/>
            <w:tcBorders>
              <w:top w:val="single" w:sz="2" w:space="0" w:color="auto"/>
              <w:bottom w:val="single" w:sz="12" w:space="0" w:color="auto"/>
            </w:tcBorders>
            <w:shd w:val="clear" w:color="auto" w:fill="auto"/>
          </w:tcPr>
          <w:p w14:paraId="13C83C76" w14:textId="77777777" w:rsidR="00A30D93" w:rsidRPr="00B95E8B" w:rsidRDefault="00A30D93" w:rsidP="00FF46AE">
            <w:pPr>
              <w:pStyle w:val="TableHeading"/>
            </w:pPr>
            <w:r w:rsidRPr="00B95E8B">
              <w:t>Matter</w:t>
            </w:r>
          </w:p>
        </w:tc>
        <w:tc>
          <w:tcPr>
            <w:tcW w:w="2286" w:type="pct"/>
            <w:tcBorders>
              <w:top w:val="single" w:sz="2" w:space="0" w:color="auto"/>
              <w:bottom w:val="single" w:sz="12" w:space="0" w:color="auto"/>
            </w:tcBorders>
            <w:shd w:val="clear" w:color="auto" w:fill="auto"/>
          </w:tcPr>
          <w:p w14:paraId="03C43457" w14:textId="77777777" w:rsidR="00A30D93" w:rsidRPr="00B95E8B" w:rsidRDefault="00A30D93" w:rsidP="00FF46AE">
            <w:pPr>
              <w:pStyle w:val="TableHeading"/>
            </w:pPr>
            <w:r w:rsidRPr="00B95E8B">
              <w:t>Rule</w:t>
            </w:r>
          </w:p>
        </w:tc>
      </w:tr>
      <w:tr w:rsidR="00A30D93" w:rsidRPr="00B95E8B" w14:paraId="63C864FD" w14:textId="77777777" w:rsidTr="0082472F">
        <w:tc>
          <w:tcPr>
            <w:tcW w:w="429" w:type="pct"/>
            <w:tcBorders>
              <w:top w:val="single" w:sz="2" w:space="0" w:color="auto"/>
              <w:bottom w:val="single" w:sz="2" w:space="0" w:color="auto"/>
            </w:tcBorders>
            <w:shd w:val="clear" w:color="auto" w:fill="auto"/>
          </w:tcPr>
          <w:p w14:paraId="62BCFF38" w14:textId="77777777" w:rsidR="00A30D93" w:rsidRPr="00B95E8B" w:rsidRDefault="00A30D93" w:rsidP="00FF46AE">
            <w:pPr>
              <w:pStyle w:val="Tabletext"/>
            </w:pPr>
            <w:r w:rsidRPr="00B95E8B">
              <w:t>1</w:t>
            </w:r>
          </w:p>
        </w:tc>
        <w:tc>
          <w:tcPr>
            <w:tcW w:w="2285" w:type="pct"/>
            <w:tcBorders>
              <w:top w:val="single" w:sz="2" w:space="0" w:color="auto"/>
              <w:bottom w:val="single" w:sz="2" w:space="0" w:color="auto"/>
            </w:tcBorders>
            <w:shd w:val="clear" w:color="auto" w:fill="auto"/>
          </w:tcPr>
          <w:p w14:paraId="0797F38B" w14:textId="77777777" w:rsidR="00A30D93" w:rsidRPr="00B95E8B" w:rsidRDefault="00A30D93" w:rsidP="00FF46AE">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B66DA0F" w14:textId="77777777" w:rsidR="00A30D93" w:rsidRPr="00B95E8B" w:rsidRDefault="00A30D93" w:rsidP="00FF46AE">
            <w:pPr>
              <w:pStyle w:val="Tabletext"/>
            </w:pPr>
            <w:r w:rsidRPr="00B95E8B">
              <w:t>The seller</w:t>
            </w:r>
          </w:p>
        </w:tc>
      </w:tr>
      <w:tr w:rsidR="00A30D93" w:rsidRPr="00B95E8B" w14:paraId="137DBC29" w14:textId="77777777" w:rsidTr="0082472F">
        <w:tc>
          <w:tcPr>
            <w:tcW w:w="429" w:type="pct"/>
            <w:tcBorders>
              <w:top w:val="single" w:sz="2" w:space="0" w:color="auto"/>
              <w:bottom w:val="single" w:sz="2" w:space="0" w:color="auto"/>
            </w:tcBorders>
            <w:shd w:val="clear" w:color="auto" w:fill="auto"/>
          </w:tcPr>
          <w:p w14:paraId="19D71B59" w14:textId="77777777" w:rsidR="00A30D93" w:rsidRPr="00B95E8B" w:rsidRDefault="00A30D93" w:rsidP="00FF46AE">
            <w:pPr>
              <w:pStyle w:val="Tabletext"/>
            </w:pPr>
            <w:r w:rsidRPr="00B95E8B">
              <w:t>2</w:t>
            </w:r>
          </w:p>
        </w:tc>
        <w:tc>
          <w:tcPr>
            <w:tcW w:w="2285" w:type="pct"/>
            <w:tcBorders>
              <w:top w:val="single" w:sz="2" w:space="0" w:color="auto"/>
              <w:bottom w:val="single" w:sz="2" w:space="0" w:color="auto"/>
            </w:tcBorders>
            <w:shd w:val="clear" w:color="auto" w:fill="auto"/>
          </w:tcPr>
          <w:p w14:paraId="6C40EC36" w14:textId="77777777" w:rsidR="00A30D93" w:rsidRPr="00B95E8B" w:rsidRDefault="00A30D93" w:rsidP="00FF46AE">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11B2CD61" w14:textId="77777777" w:rsidR="00A30D93" w:rsidRPr="00B95E8B" w:rsidRDefault="00A30D93" w:rsidP="00FF46AE">
            <w:pPr>
              <w:pStyle w:val="Tabletext"/>
            </w:pPr>
            <w:r w:rsidRPr="00B95E8B">
              <w:t>The records must enable the seller to substantiate the equivalent amount payable and paid by the seller in relation to the containers</w:t>
            </w:r>
          </w:p>
        </w:tc>
      </w:tr>
      <w:tr w:rsidR="00A30D93" w:rsidRPr="00B95E8B" w14:paraId="127AA3D6" w14:textId="77777777" w:rsidTr="0082472F">
        <w:tc>
          <w:tcPr>
            <w:tcW w:w="429" w:type="pct"/>
            <w:tcBorders>
              <w:top w:val="single" w:sz="2" w:space="0" w:color="auto"/>
              <w:bottom w:val="single" w:sz="12" w:space="0" w:color="auto"/>
            </w:tcBorders>
            <w:shd w:val="clear" w:color="auto" w:fill="auto"/>
          </w:tcPr>
          <w:p w14:paraId="59A83407" w14:textId="77777777" w:rsidR="00A30D93" w:rsidRPr="00B95E8B" w:rsidRDefault="00A30D93" w:rsidP="00FF46AE">
            <w:pPr>
              <w:pStyle w:val="Tabletext"/>
            </w:pPr>
            <w:r w:rsidRPr="00B95E8B">
              <w:t>3</w:t>
            </w:r>
          </w:p>
        </w:tc>
        <w:tc>
          <w:tcPr>
            <w:tcW w:w="2285" w:type="pct"/>
            <w:tcBorders>
              <w:top w:val="single" w:sz="2" w:space="0" w:color="auto"/>
              <w:bottom w:val="single" w:sz="12" w:space="0" w:color="auto"/>
            </w:tcBorders>
            <w:shd w:val="clear" w:color="auto" w:fill="auto"/>
          </w:tcPr>
          <w:p w14:paraId="24E0E728" w14:textId="77777777" w:rsidR="00A30D93" w:rsidRPr="00B95E8B" w:rsidRDefault="00A30D93" w:rsidP="00FF46AE">
            <w:pPr>
              <w:pStyle w:val="Tabletext"/>
            </w:pPr>
            <w:r w:rsidRPr="00B95E8B">
              <w:t>For how long must the seller keep the records?</w:t>
            </w:r>
          </w:p>
        </w:tc>
        <w:tc>
          <w:tcPr>
            <w:tcW w:w="2286" w:type="pct"/>
            <w:tcBorders>
              <w:top w:val="single" w:sz="2" w:space="0" w:color="auto"/>
              <w:bottom w:val="single" w:sz="12" w:space="0" w:color="auto"/>
            </w:tcBorders>
            <w:shd w:val="clear" w:color="auto" w:fill="auto"/>
          </w:tcPr>
          <w:p w14:paraId="6310B19C" w14:textId="77777777" w:rsidR="00A30D93" w:rsidRPr="00B95E8B" w:rsidRDefault="00A30D93" w:rsidP="00FF46AE">
            <w:pPr>
              <w:pStyle w:val="Tabletext"/>
            </w:pPr>
            <w:r w:rsidRPr="00B95E8B">
              <w:t xml:space="preserve">Until the end of the period of 5 years beginning on the day after the end of the </w:t>
            </w:r>
            <w:r w:rsidR="00191AF2" w:rsidRPr="00B95E8B">
              <w:t>financial year</w:t>
            </w:r>
            <w:r w:rsidRPr="00B95E8B">
              <w:t xml:space="preserve"> in which the containers are purchased</w:t>
            </w:r>
          </w:p>
        </w:tc>
      </w:tr>
    </w:tbl>
    <w:p w14:paraId="05EC0D61" w14:textId="77777777" w:rsidR="00A30D93" w:rsidRPr="00B95E8B" w:rsidRDefault="00A30D93" w:rsidP="00A30D93">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BCA0466" w14:textId="517242EA" w:rsidR="00A30D93" w:rsidRPr="00B95E8B" w:rsidRDefault="00001ADD" w:rsidP="00A30D93">
      <w:pPr>
        <w:pStyle w:val="ActHead5"/>
      </w:pPr>
      <w:bookmarkStart w:id="457" w:name="_Toc195792482"/>
      <w:bookmarkEnd w:id="452"/>
      <w:r w:rsidRPr="002A2C22">
        <w:rPr>
          <w:rStyle w:val="CharSectno"/>
        </w:rPr>
        <w:t>73</w:t>
      </w:r>
      <w:r w:rsidR="002A2C22" w:rsidRPr="002A2C22">
        <w:rPr>
          <w:rStyle w:val="CharSectno"/>
        </w:rPr>
        <w:noBreakHyphen/>
      </w:r>
      <w:r w:rsidRPr="002A2C22">
        <w:rPr>
          <w:rStyle w:val="CharSectno"/>
        </w:rPr>
        <w:t>3</w:t>
      </w:r>
      <w:r w:rsidR="00A30D93" w:rsidRPr="00B95E8B">
        <w:t xml:space="preserve">  When are containers purchased?</w:t>
      </w:r>
      <w:bookmarkEnd w:id="457"/>
    </w:p>
    <w:p w14:paraId="2017A5CF" w14:textId="77777777" w:rsidR="00A30D93" w:rsidRPr="00B95E8B" w:rsidRDefault="00A30D93" w:rsidP="00A30D93">
      <w:pPr>
        <w:pStyle w:val="subsection"/>
      </w:pPr>
      <w:r w:rsidRPr="00B95E8B">
        <w:tab/>
      </w:r>
      <w:r w:rsidRPr="00B95E8B">
        <w:tab/>
        <w:t>For the purpose of this Division:</w:t>
      </w:r>
    </w:p>
    <w:p w14:paraId="4640A721" w14:textId="77777777" w:rsidR="00A30D93" w:rsidRPr="00B95E8B" w:rsidRDefault="00A30D93" w:rsidP="00A30D93">
      <w:pPr>
        <w:pStyle w:val="paragraph"/>
      </w:pPr>
      <w:r w:rsidRPr="00B95E8B">
        <w:tab/>
        <w:t>(a)</w:t>
      </w:r>
      <w:r w:rsidRPr="00B95E8B">
        <w:tab/>
        <w:t>containers are taken to be purchased by a person from a person who carries on operations in Australia when the first payment for the containers is made, whether the payment represents the whole, or a part, of the purchase price for the containers; and</w:t>
      </w:r>
    </w:p>
    <w:p w14:paraId="395867EB" w14:textId="77777777" w:rsidR="00A30D93" w:rsidRPr="00B95E8B" w:rsidRDefault="00A30D93" w:rsidP="00A30D93">
      <w:pPr>
        <w:pStyle w:val="paragraph"/>
      </w:pPr>
      <w:r w:rsidRPr="00B95E8B">
        <w:tab/>
        <w:t>(b)</w:t>
      </w:r>
      <w:r w:rsidRPr="00B95E8B">
        <w:tab/>
        <w:t xml:space="preserve">containers are taken to be purchased by a person (the </w:t>
      </w:r>
      <w:r w:rsidRPr="00B95E8B">
        <w:rPr>
          <w:b/>
          <w:i/>
        </w:rPr>
        <w:t>first person</w:t>
      </w:r>
      <w:r w:rsidRPr="00B95E8B">
        <w:t>) from a person who carries on operations outside Australia but does not carry on any operations in Australia when the first person takes possession of the containers.</w:t>
      </w:r>
    </w:p>
    <w:p w14:paraId="0F976E6D" w14:textId="77777777" w:rsidR="00C70DE7" w:rsidRPr="00B95E8B" w:rsidRDefault="006B2A9D" w:rsidP="00C70DE7">
      <w:pPr>
        <w:pStyle w:val="ActHead3"/>
        <w:pageBreakBefore/>
      </w:pPr>
      <w:bookmarkStart w:id="458" w:name="_Hlk165021837"/>
      <w:bookmarkStart w:id="459" w:name="_Toc195792483"/>
      <w:r w:rsidRPr="002A2C22">
        <w:rPr>
          <w:rStyle w:val="CharDivNo"/>
        </w:rPr>
        <w:t>Division </w:t>
      </w:r>
      <w:r w:rsidR="00001ADD" w:rsidRPr="002A2C22">
        <w:rPr>
          <w:rStyle w:val="CharDivNo"/>
        </w:rPr>
        <w:t>7</w:t>
      </w:r>
      <w:r w:rsidRPr="002A2C22">
        <w:rPr>
          <w:rStyle w:val="CharDivNo"/>
        </w:rPr>
        <w:t>4</w:t>
      </w:r>
      <w:r w:rsidR="00C70DE7" w:rsidRPr="00B95E8B">
        <w:t>—</w:t>
      </w:r>
      <w:r w:rsidR="00C70DE7" w:rsidRPr="002A2C22">
        <w:rPr>
          <w:rStyle w:val="CharDivText"/>
        </w:rPr>
        <w:t>Tea tree oil</w:t>
      </w:r>
      <w:bookmarkEnd w:id="459"/>
    </w:p>
    <w:p w14:paraId="3F740D16" w14:textId="7E29BEDE" w:rsidR="00C70DE7" w:rsidRPr="00B95E8B" w:rsidRDefault="00001ADD" w:rsidP="00C70DE7">
      <w:pPr>
        <w:pStyle w:val="ActHead5"/>
      </w:pPr>
      <w:bookmarkStart w:id="460" w:name="_Toc195792484"/>
      <w:r w:rsidRPr="002A2C22">
        <w:rPr>
          <w:rStyle w:val="CharSectno"/>
        </w:rPr>
        <w:t>74</w:t>
      </w:r>
      <w:r w:rsidR="002A2C22" w:rsidRPr="002A2C22">
        <w:rPr>
          <w:rStyle w:val="CharSectno"/>
        </w:rPr>
        <w:noBreakHyphen/>
      </w:r>
      <w:r w:rsidRPr="002A2C22">
        <w:rPr>
          <w:rStyle w:val="CharSectno"/>
        </w:rPr>
        <w:t>1</w:t>
      </w:r>
      <w:r w:rsidR="00C70DE7" w:rsidRPr="00B95E8B">
        <w:t xml:space="preserve">  Obligations of levy payers</w:t>
      </w:r>
      <w:r w:rsidR="007D3EF8" w:rsidRPr="00B95E8B">
        <w:t xml:space="preserve"> </w:t>
      </w:r>
      <w:r w:rsidR="004E4A15" w:rsidRPr="00B95E8B">
        <w:t>or</w:t>
      </w:r>
      <w:r w:rsidR="007D3EF8" w:rsidRPr="00B95E8B">
        <w:t xml:space="preserve"> charge payers</w:t>
      </w:r>
      <w:bookmarkEnd w:id="460"/>
    </w:p>
    <w:p w14:paraId="6226D563" w14:textId="77777777" w:rsidR="00C70DE7" w:rsidRPr="00B95E8B" w:rsidRDefault="00C70DE7" w:rsidP="00C70DE7">
      <w:pPr>
        <w:pStyle w:val="SubsectionHead"/>
      </w:pPr>
      <w:r w:rsidRPr="00B95E8B">
        <w:t>When tea tree oil levy due and payable</w:t>
      </w:r>
    </w:p>
    <w:p w14:paraId="06D5335A" w14:textId="77777777" w:rsidR="00C70DE7" w:rsidRPr="00B95E8B" w:rsidRDefault="00C70DE7" w:rsidP="00C70DE7">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for:</w:t>
      </w:r>
    </w:p>
    <w:p w14:paraId="3C1FA4E4" w14:textId="77777777" w:rsidR="00C70DE7" w:rsidRPr="00B95E8B" w:rsidRDefault="00C70DE7" w:rsidP="00C70DE7">
      <w:pPr>
        <w:pStyle w:val="paragraph"/>
      </w:pPr>
      <w:r w:rsidRPr="00B95E8B">
        <w:tab/>
        <w:t>(a)</w:t>
      </w:r>
      <w:r w:rsidRPr="00B95E8B">
        <w:tab/>
        <w:t xml:space="preserve">levy imposed on tea tree oil that is sold by the levy payer in a period of 6 months beginning on </w:t>
      </w:r>
      <w:r w:rsidR="006B2A9D" w:rsidRPr="00B95E8B">
        <w:t>1 July</w:t>
      </w:r>
      <w:r w:rsidRPr="00B95E8B">
        <w:t xml:space="preserve"> or </w:t>
      </w:r>
      <w:r w:rsidR="006B2A9D" w:rsidRPr="00B95E8B">
        <w:t>1 January</w:t>
      </w:r>
      <w:r w:rsidRPr="00B95E8B">
        <w:t xml:space="preserve"> (other than by retail sale); or</w:t>
      </w:r>
    </w:p>
    <w:p w14:paraId="25058437" w14:textId="77777777" w:rsidR="00C70DE7" w:rsidRPr="00B95E8B" w:rsidRDefault="00C70DE7" w:rsidP="00C70DE7">
      <w:pPr>
        <w:pStyle w:val="paragraph"/>
      </w:pPr>
      <w:r w:rsidRPr="00B95E8B">
        <w:tab/>
        <w:t>(b)</w:t>
      </w:r>
      <w:r w:rsidRPr="00B95E8B">
        <w:tab/>
        <w:t>levy imposed on tea tree oil that is sold by the levy payer by retail sale in a financial year;</w:t>
      </w:r>
    </w:p>
    <w:p w14:paraId="5FADED19" w14:textId="77777777" w:rsidR="00C70DE7" w:rsidRPr="00B95E8B" w:rsidRDefault="00C70DE7" w:rsidP="00C70DE7">
      <w:pPr>
        <w:pStyle w:val="subsection2"/>
      </w:pPr>
      <w:r w:rsidRPr="00B95E8B">
        <w:t>this table has effect.</w:t>
      </w:r>
    </w:p>
    <w:p w14:paraId="2E6DBDFC"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C70DE7" w:rsidRPr="00B95E8B" w14:paraId="7BAD1390" w14:textId="77777777" w:rsidTr="0082472F">
        <w:trPr>
          <w:tblHeader/>
        </w:trPr>
        <w:tc>
          <w:tcPr>
            <w:tcW w:w="5000" w:type="pct"/>
            <w:gridSpan w:val="3"/>
            <w:tcBorders>
              <w:top w:val="single" w:sz="12" w:space="0" w:color="auto"/>
              <w:bottom w:val="single" w:sz="2" w:space="0" w:color="auto"/>
            </w:tcBorders>
            <w:shd w:val="clear" w:color="auto" w:fill="auto"/>
          </w:tcPr>
          <w:p w14:paraId="431E4796" w14:textId="77777777" w:rsidR="00C70DE7" w:rsidRPr="00B95E8B" w:rsidRDefault="00C70DE7" w:rsidP="00CA4ED0">
            <w:pPr>
              <w:pStyle w:val="TableHeading"/>
            </w:pPr>
            <w:r w:rsidRPr="00B95E8B">
              <w:t>Tea tree oil levy</w:t>
            </w:r>
          </w:p>
        </w:tc>
      </w:tr>
      <w:tr w:rsidR="00C70DE7" w:rsidRPr="00B95E8B" w14:paraId="2B086B0D" w14:textId="77777777" w:rsidTr="0082472F">
        <w:trPr>
          <w:tblHeader/>
        </w:trPr>
        <w:tc>
          <w:tcPr>
            <w:tcW w:w="429" w:type="pct"/>
            <w:tcBorders>
              <w:top w:val="single" w:sz="2" w:space="0" w:color="auto"/>
              <w:bottom w:val="single" w:sz="12" w:space="0" w:color="auto"/>
            </w:tcBorders>
            <w:shd w:val="clear" w:color="auto" w:fill="auto"/>
          </w:tcPr>
          <w:p w14:paraId="39D485DB" w14:textId="77777777" w:rsidR="00C70DE7" w:rsidRPr="00B95E8B" w:rsidRDefault="00C70DE7" w:rsidP="00CA4ED0">
            <w:pPr>
              <w:pStyle w:val="TableHeading"/>
            </w:pPr>
            <w:r w:rsidRPr="00B95E8B">
              <w:t>Item</w:t>
            </w:r>
          </w:p>
        </w:tc>
        <w:tc>
          <w:tcPr>
            <w:tcW w:w="2126" w:type="pct"/>
            <w:tcBorders>
              <w:top w:val="single" w:sz="2" w:space="0" w:color="auto"/>
              <w:bottom w:val="single" w:sz="12" w:space="0" w:color="auto"/>
            </w:tcBorders>
            <w:shd w:val="clear" w:color="auto" w:fill="auto"/>
          </w:tcPr>
          <w:p w14:paraId="291FF6DB" w14:textId="77777777" w:rsidR="00C70DE7" w:rsidRPr="00B95E8B" w:rsidRDefault="00C70DE7" w:rsidP="00CA4ED0">
            <w:pPr>
              <w:pStyle w:val="TableHeading"/>
            </w:pPr>
            <w:r w:rsidRPr="00B95E8B">
              <w:t>Matter</w:t>
            </w:r>
          </w:p>
        </w:tc>
        <w:tc>
          <w:tcPr>
            <w:tcW w:w="2445" w:type="pct"/>
            <w:tcBorders>
              <w:top w:val="single" w:sz="2" w:space="0" w:color="auto"/>
              <w:bottom w:val="single" w:sz="12" w:space="0" w:color="auto"/>
            </w:tcBorders>
            <w:shd w:val="clear" w:color="auto" w:fill="auto"/>
          </w:tcPr>
          <w:p w14:paraId="4A4DF04C" w14:textId="77777777" w:rsidR="00C70DE7" w:rsidRPr="00B95E8B" w:rsidRDefault="00C70DE7" w:rsidP="00CA4ED0">
            <w:pPr>
              <w:pStyle w:val="TableHeading"/>
            </w:pPr>
            <w:r w:rsidRPr="00B95E8B">
              <w:t>Rule</w:t>
            </w:r>
          </w:p>
        </w:tc>
      </w:tr>
      <w:tr w:rsidR="00C70DE7" w:rsidRPr="00B95E8B" w14:paraId="0206E2BA" w14:textId="77777777" w:rsidTr="0082472F">
        <w:tc>
          <w:tcPr>
            <w:tcW w:w="429" w:type="pct"/>
            <w:tcBorders>
              <w:top w:val="single" w:sz="2" w:space="0" w:color="auto"/>
              <w:bottom w:val="single" w:sz="2" w:space="0" w:color="auto"/>
            </w:tcBorders>
            <w:shd w:val="clear" w:color="auto" w:fill="auto"/>
          </w:tcPr>
          <w:p w14:paraId="7CFFAA96" w14:textId="77777777" w:rsidR="00C70DE7" w:rsidRPr="00B95E8B" w:rsidRDefault="00C70DE7" w:rsidP="00CA4ED0">
            <w:pPr>
              <w:pStyle w:val="Tabletext"/>
            </w:pPr>
            <w:r w:rsidRPr="00B95E8B">
              <w:t>1</w:t>
            </w:r>
          </w:p>
        </w:tc>
        <w:tc>
          <w:tcPr>
            <w:tcW w:w="2126" w:type="pct"/>
            <w:tcBorders>
              <w:top w:val="single" w:sz="2" w:space="0" w:color="auto"/>
              <w:bottom w:val="single" w:sz="2" w:space="0" w:color="auto"/>
            </w:tcBorders>
            <w:shd w:val="clear" w:color="auto" w:fill="auto"/>
          </w:tcPr>
          <w:p w14:paraId="774026AA" w14:textId="77777777" w:rsidR="00C70DE7" w:rsidRPr="00B95E8B" w:rsidRDefault="00C70DE7" w:rsidP="00CA4ED0">
            <w:pPr>
              <w:pStyle w:val="Tabletext"/>
            </w:pPr>
            <w:r w:rsidRPr="00B95E8B">
              <w:t xml:space="preserve">For tea tree oil sold to a </w:t>
            </w:r>
            <w:r w:rsidR="009A37E0" w:rsidRPr="00B95E8B">
              <w:t>business purchaser</w:t>
            </w:r>
            <w:r w:rsidR="007F78CC" w:rsidRPr="00B95E8B">
              <w:t xml:space="preserve"> (whether directly or through a selling agent or buying agent or both)</w:t>
            </w:r>
            <w:r w:rsidRPr="00B95E8B">
              <w:t>, when is the levy due and payable?</w:t>
            </w:r>
          </w:p>
        </w:tc>
        <w:tc>
          <w:tcPr>
            <w:tcW w:w="2445" w:type="pct"/>
            <w:tcBorders>
              <w:top w:val="single" w:sz="2" w:space="0" w:color="auto"/>
              <w:bottom w:val="single" w:sz="2" w:space="0" w:color="auto"/>
            </w:tcBorders>
            <w:shd w:val="clear" w:color="auto" w:fill="auto"/>
          </w:tcPr>
          <w:p w14:paraId="7318306E" w14:textId="7B87DA48" w:rsidR="00C70DE7" w:rsidRPr="00B95E8B" w:rsidRDefault="00C70DE7" w:rsidP="00CA4ED0">
            <w:pPr>
              <w:pStyle w:val="Tabletext"/>
            </w:pPr>
            <w:r w:rsidRPr="00B95E8B">
              <w:t>On the last day of the first calendar month after the end of the 6</w:t>
            </w:r>
            <w:r w:rsidR="002A2C22">
              <w:noBreakHyphen/>
            </w:r>
            <w:r w:rsidRPr="00B95E8B">
              <w:t>month period</w:t>
            </w:r>
          </w:p>
        </w:tc>
      </w:tr>
      <w:tr w:rsidR="00C70DE7" w:rsidRPr="00B95E8B" w14:paraId="5ED4CAFE" w14:textId="77777777" w:rsidTr="0082472F">
        <w:tc>
          <w:tcPr>
            <w:tcW w:w="429" w:type="pct"/>
            <w:tcBorders>
              <w:top w:val="single" w:sz="2" w:space="0" w:color="auto"/>
              <w:bottom w:val="single" w:sz="2" w:space="0" w:color="auto"/>
            </w:tcBorders>
            <w:shd w:val="clear" w:color="auto" w:fill="auto"/>
          </w:tcPr>
          <w:p w14:paraId="5D34A94C" w14:textId="77777777" w:rsidR="00C70DE7" w:rsidRPr="00B95E8B" w:rsidRDefault="00C70DE7" w:rsidP="00CA4ED0">
            <w:pPr>
              <w:pStyle w:val="Tabletext"/>
            </w:pPr>
            <w:r w:rsidRPr="00B95E8B">
              <w:t>2</w:t>
            </w:r>
          </w:p>
        </w:tc>
        <w:tc>
          <w:tcPr>
            <w:tcW w:w="2126" w:type="pct"/>
            <w:tcBorders>
              <w:top w:val="single" w:sz="2" w:space="0" w:color="auto"/>
              <w:bottom w:val="single" w:sz="2" w:space="0" w:color="auto"/>
            </w:tcBorders>
            <w:shd w:val="clear" w:color="auto" w:fill="auto"/>
          </w:tcPr>
          <w:p w14:paraId="484FBD80" w14:textId="77777777" w:rsidR="00C70DE7" w:rsidRPr="00B95E8B" w:rsidRDefault="00C70DE7" w:rsidP="00CA4ED0">
            <w:pPr>
              <w:pStyle w:val="Tabletext"/>
            </w:pPr>
            <w:r w:rsidRPr="00B95E8B">
              <w:t>For tea tree oil sold by retail sale, when is the levy due and payable?</w:t>
            </w:r>
          </w:p>
        </w:tc>
        <w:tc>
          <w:tcPr>
            <w:tcW w:w="2445" w:type="pct"/>
            <w:tcBorders>
              <w:top w:val="single" w:sz="2" w:space="0" w:color="auto"/>
              <w:bottom w:val="single" w:sz="2" w:space="0" w:color="auto"/>
            </w:tcBorders>
            <w:shd w:val="clear" w:color="auto" w:fill="auto"/>
          </w:tcPr>
          <w:p w14:paraId="3625AFC4" w14:textId="77777777" w:rsidR="00C70DE7" w:rsidRPr="00B95E8B" w:rsidRDefault="00C70DE7" w:rsidP="00CA4ED0">
            <w:pPr>
              <w:pStyle w:val="Tabletext"/>
            </w:pPr>
            <w:r w:rsidRPr="00B95E8B">
              <w:t xml:space="preserve">On </w:t>
            </w:r>
            <w:r w:rsidR="006B2A9D" w:rsidRPr="00B95E8B">
              <w:t>31 August</w:t>
            </w:r>
            <w:r w:rsidRPr="00B95E8B">
              <w:t xml:space="preserve"> in the next financial year</w:t>
            </w:r>
          </w:p>
        </w:tc>
      </w:tr>
      <w:tr w:rsidR="00C70DE7" w:rsidRPr="00B95E8B" w14:paraId="5C3B8983" w14:textId="77777777" w:rsidTr="0082472F">
        <w:tc>
          <w:tcPr>
            <w:tcW w:w="429" w:type="pct"/>
            <w:tcBorders>
              <w:top w:val="single" w:sz="2" w:space="0" w:color="auto"/>
              <w:bottom w:val="single" w:sz="12" w:space="0" w:color="auto"/>
            </w:tcBorders>
            <w:shd w:val="clear" w:color="auto" w:fill="auto"/>
          </w:tcPr>
          <w:p w14:paraId="247C557B" w14:textId="77777777" w:rsidR="00C70DE7" w:rsidRPr="00B95E8B" w:rsidRDefault="006B6BA9" w:rsidP="00CA4ED0">
            <w:pPr>
              <w:pStyle w:val="Tabletext"/>
            </w:pPr>
            <w:r w:rsidRPr="00B95E8B">
              <w:t>3</w:t>
            </w:r>
          </w:p>
        </w:tc>
        <w:tc>
          <w:tcPr>
            <w:tcW w:w="2126" w:type="pct"/>
            <w:tcBorders>
              <w:top w:val="single" w:sz="2" w:space="0" w:color="auto"/>
              <w:bottom w:val="single" w:sz="12" w:space="0" w:color="auto"/>
            </w:tcBorders>
            <w:shd w:val="clear" w:color="auto" w:fill="auto"/>
          </w:tcPr>
          <w:p w14:paraId="50E8160A" w14:textId="77777777" w:rsidR="00C70DE7" w:rsidRPr="00B95E8B" w:rsidRDefault="00C70DE7" w:rsidP="00CA4ED0">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72A26CF9" w14:textId="77777777" w:rsidR="00C70DE7" w:rsidRPr="00B95E8B" w:rsidRDefault="00C70DE7" w:rsidP="00CA4ED0">
            <w:pPr>
              <w:pStyle w:val="Tabletext"/>
            </w:pPr>
            <w:r w:rsidRPr="00B95E8B">
              <w:t>The Commonwealth</w:t>
            </w:r>
          </w:p>
        </w:tc>
      </w:tr>
    </w:tbl>
    <w:p w14:paraId="73174692" w14:textId="623A22BE" w:rsidR="00CC4A2D" w:rsidRPr="00B95E8B" w:rsidRDefault="00C70DE7" w:rsidP="00C70DE7">
      <w:pPr>
        <w:pStyle w:val="notetext"/>
      </w:pPr>
      <w:r w:rsidRPr="00B95E8B">
        <w:t>Note 1:</w:t>
      </w:r>
      <w:r w:rsidRPr="00B95E8B">
        <w:tab/>
        <w:t xml:space="preserve">For </w:t>
      </w:r>
      <w:r w:rsidR="002A2C22">
        <w:t>item 1</w:t>
      </w:r>
      <w:r w:rsidRPr="00B95E8B">
        <w:t xml:space="preserve">, a collection agent is liable to pay an amount, on behalf of the levy payer, equal to the levy: see </w:t>
      </w:r>
      <w:r w:rsidR="00C91FA7" w:rsidRPr="00B95E8B">
        <w:t>clause 7</w:t>
      </w:r>
      <w:r w:rsidR="003A6C3E" w:rsidRPr="00B95E8B">
        <w:t>4</w:t>
      </w:r>
      <w:r w:rsidR="002A2C22">
        <w:noBreakHyphen/>
      </w:r>
      <w:r w:rsidR="003A6C3E" w:rsidRPr="00B95E8B">
        <w:t>2</w:t>
      </w:r>
      <w:r w:rsidRPr="00B95E8B">
        <w:t>.</w:t>
      </w:r>
    </w:p>
    <w:p w14:paraId="5EFB4307" w14:textId="413A94C1" w:rsidR="00CC4A2D" w:rsidRPr="00B95E8B" w:rsidRDefault="00CC4A2D" w:rsidP="00CC4A2D">
      <w:pPr>
        <w:pStyle w:val="notetext"/>
        <w:rPr>
          <w:lang w:eastAsia="en-US"/>
        </w:rPr>
      </w:pPr>
      <w:r w:rsidRPr="00B95E8B">
        <w:tab/>
        <w:t xml:space="preserve">If the agent pays that amount, the </w:t>
      </w:r>
      <w:r w:rsidRPr="00B95E8B">
        <w:rPr>
          <w:lang w:eastAsia="en-US"/>
        </w:rPr>
        <w:t xml:space="preserve">levy payer’s </w:t>
      </w:r>
      <w:r w:rsidRPr="00B95E8B">
        <w:t xml:space="preserve">liability to pay the levy is discharged under </w:t>
      </w:r>
      <w:r w:rsidR="002A2C22">
        <w:t>section 1</w:t>
      </w:r>
      <w:r w:rsidR="00A40F6E" w:rsidRPr="00B95E8B">
        <w:t>0 of the Act</w:t>
      </w:r>
      <w:r w:rsidRPr="00B95E8B">
        <w:t>. T</w:t>
      </w:r>
      <w:r w:rsidRPr="00B95E8B">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8474446" w14:textId="77777777" w:rsidR="00C70DE7" w:rsidRPr="00B95E8B" w:rsidRDefault="00C70DE7" w:rsidP="00C70DE7">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11131E61" w14:textId="77777777" w:rsidR="00C70DE7" w:rsidRPr="00B95E8B" w:rsidRDefault="00C70DE7" w:rsidP="00C70DE7">
      <w:pPr>
        <w:pStyle w:val="SubsectionHead"/>
      </w:pPr>
      <w:r w:rsidRPr="00B95E8B">
        <w:t>When tea tree oil export charge due and payable</w:t>
      </w:r>
    </w:p>
    <w:p w14:paraId="258126C3" w14:textId="77777777" w:rsidR="00C70DE7" w:rsidRPr="00B95E8B" w:rsidRDefault="00C70DE7" w:rsidP="00C70DE7">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tea tree oil that is exported </w:t>
      </w:r>
      <w:r w:rsidR="00426CE3" w:rsidRPr="00B95E8B">
        <w:t xml:space="preserve">from Australia </w:t>
      </w:r>
      <w:r w:rsidRPr="00B95E8B">
        <w:t xml:space="preserve">in a period of 6 months beginning on </w:t>
      </w:r>
      <w:r w:rsidR="006B2A9D" w:rsidRPr="00B95E8B">
        <w:t>1 July</w:t>
      </w:r>
      <w:r w:rsidRPr="00B95E8B">
        <w:t xml:space="preserve"> or </w:t>
      </w:r>
      <w:r w:rsidR="006B2A9D" w:rsidRPr="00B95E8B">
        <w:t>1 January</w:t>
      </w:r>
      <w:r w:rsidRPr="00B95E8B">
        <w:t>, this table has effect.</w:t>
      </w:r>
    </w:p>
    <w:p w14:paraId="66B8D12B"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C70DE7" w:rsidRPr="00B95E8B" w14:paraId="57BFCC1F" w14:textId="77777777" w:rsidTr="0082472F">
        <w:trPr>
          <w:tblHeader/>
        </w:trPr>
        <w:tc>
          <w:tcPr>
            <w:tcW w:w="5000" w:type="pct"/>
            <w:gridSpan w:val="3"/>
            <w:tcBorders>
              <w:top w:val="single" w:sz="12" w:space="0" w:color="auto"/>
              <w:bottom w:val="single" w:sz="2" w:space="0" w:color="auto"/>
            </w:tcBorders>
            <w:shd w:val="clear" w:color="auto" w:fill="auto"/>
          </w:tcPr>
          <w:p w14:paraId="5B3D3FA7" w14:textId="77777777" w:rsidR="00C70DE7" w:rsidRPr="00B95E8B" w:rsidRDefault="00C70DE7" w:rsidP="00CA4ED0">
            <w:pPr>
              <w:pStyle w:val="TableHeading"/>
            </w:pPr>
            <w:r w:rsidRPr="00B95E8B">
              <w:t>Tea tree oil export charge</w:t>
            </w:r>
          </w:p>
        </w:tc>
      </w:tr>
      <w:tr w:rsidR="00C70DE7" w:rsidRPr="00B95E8B" w14:paraId="470CF944" w14:textId="77777777" w:rsidTr="0082472F">
        <w:trPr>
          <w:tblHeader/>
        </w:trPr>
        <w:tc>
          <w:tcPr>
            <w:tcW w:w="429" w:type="pct"/>
            <w:tcBorders>
              <w:top w:val="single" w:sz="2" w:space="0" w:color="auto"/>
              <w:bottom w:val="single" w:sz="12" w:space="0" w:color="auto"/>
            </w:tcBorders>
            <w:shd w:val="clear" w:color="auto" w:fill="auto"/>
          </w:tcPr>
          <w:p w14:paraId="7406B506" w14:textId="77777777" w:rsidR="00C70DE7" w:rsidRPr="00B95E8B" w:rsidRDefault="00C70DE7" w:rsidP="00CA4ED0">
            <w:pPr>
              <w:pStyle w:val="TableHeading"/>
            </w:pPr>
            <w:r w:rsidRPr="00B95E8B">
              <w:t>Item</w:t>
            </w:r>
          </w:p>
        </w:tc>
        <w:tc>
          <w:tcPr>
            <w:tcW w:w="2126" w:type="pct"/>
            <w:tcBorders>
              <w:top w:val="single" w:sz="2" w:space="0" w:color="auto"/>
              <w:bottom w:val="single" w:sz="12" w:space="0" w:color="auto"/>
            </w:tcBorders>
            <w:shd w:val="clear" w:color="auto" w:fill="auto"/>
          </w:tcPr>
          <w:p w14:paraId="405B995F" w14:textId="77777777" w:rsidR="00C70DE7" w:rsidRPr="00B95E8B" w:rsidRDefault="00C70DE7" w:rsidP="00CA4ED0">
            <w:pPr>
              <w:pStyle w:val="TableHeading"/>
            </w:pPr>
            <w:r w:rsidRPr="00B95E8B">
              <w:t>Matter</w:t>
            </w:r>
          </w:p>
        </w:tc>
        <w:tc>
          <w:tcPr>
            <w:tcW w:w="2445" w:type="pct"/>
            <w:tcBorders>
              <w:top w:val="single" w:sz="2" w:space="0" w:color="auto"/>
              <w:bottom w:val="single" w:sz="12" w:space="0" w:color="auto"/>
            </w:tcBorders>
            <w:shd w:val="clear" w:color="auto" w:fill="auto"/>
          </w:tcPr>
          <w:p w14:paraId="1517A476" w14:textId="77777777" w:rsidR="00C70DE7" w:rsidRPr="00B95E8B" w:rsidRDefault="00C70DE7" w:rsidP="00CA4ED0">
            <w:pPr>
              <w:pStyle w:val="TableHeading"/>
            </w:pPr>
            <w:r w:rsidRPr="00B95E8B">
              <w:t>Rule</w:t>
            </w:r>
          </w:p>
        </w:tc>
      </w:tr>
      <w:tr w:rsidR="00C70DE7" w:rsidRPr="00B95E8B" w14:paraId="1287A3F0" w14:textId="77777777" w:rsidTr="0082472F">
        <w:tc>
          <w:tcPr>
            <w:tcW w:w="429" w:type="pct"/>
            <w:tcBorders>
              <w:top w:val="single" w:sz="2" w:space="0" w:color="auto"/>
              <w:bottom w:val="single" w:sz="2" w:space="0" w:color="auto"/>
            </w:tcBorders>
            <w:shd w:val="clear" w:color="auto" w:fill="auto"/>
          </w:tcPr>
          <w:p w14:paraId="57C37A99" w14:textId="77777777" w:rsidR="00C70DE7" w:rsidRPr="00B95E8B" w:rsidRDefault="00C70DE7" w:rsidP="00CA4ED0">
            <w:pPr>
              <w:pStyle w:val="Tabletext"/>
            </w:pPr>
            <w:r w:rsidRPr="00B95E8B">
              <w:t>1</w:t>
            </w:r>
          </w:p>
        </w:tc>
        <w:tc>
          <w:tcPr>
            <w:tcW w:w="2126" w:type="pct"/>
            <w:tcBorders>
              <w:top w:val="single" w:sz="2" w:space="0" w:color="auto"/>
              <w:bottom w:val="single" w:sz="2" w:space="0" w:color="auto"/>
            </w:tcBorders>
            <w:shd w:val="clear" w:color="auto" w:fill="auto"/>
          </w:tcPr>
          <w:p w14:paraId="014311B5" w14:textId="77777777" w:rsidR="00C70DE7" w:rsidRPr="00B95E8B" w:rsidRDefault="00C70DE7" w:rsidP="00CA4ED0">
            <w:pPr>
              <w:pStyle w:val="Tabletext"/>
            </w:pPr>
            <w:r w:rsidRPr="00B95E8B">
              <w:t>For tea tree oil exported through an exporting agent, when is the charge due and payable?</w:t>
            </w:r>
          </w:p>
        </w:tc>
        <w:tc>
          <w:tcPr>
            <w:tcW w:w="2445" w:type="pct"/>
            <w:tcBorders>
              <w:top w:val="single" w:sz="2" w:space="0" w:color="auto"/>
              <w:bottom w:val="single" w:sz="2" w:space="0" w:color="auto"/>
            </w:tcBorders>
            <w:shd w:val="clear" w:color="auto" w:fill="auto"/>
          </w:tcPr>
          <w:p w14:paraId="050B033B" w14:textId="2BF06CC2" w:rsidR="00C70DE7" w:rsidRPr="00B95E8B" w:rsidRDefault="00C70DE7" w:rsidP="00CA4ED0">
            <w:pPr>
              <w:pStyle w:val="Tabletext"/>
            </w:pPr>
            <w:r w:rsidRPr="00B95E8B">
              <w:t>On the last day of the first calendar month after the end of the 6</w:t>
            </w:r>
            <w:r w:rsidR="002A2C22">
              <w:noBreakHyphen/>
            </w:r>
            <w:r w:rsidRPr="00B95E8B">
              <w:t>month period</w:t>
            </w:r>
          </w:p>
        </w:tc>
      </w:tr>
      <w:tr w:rsidR="00C70DE7" w:rsidRPr="00B95E8B" w14:paraId="68C04474" w14:textId="77777777" w:rsidTr="0082472F">
        <w:tc>
          <w:tcPr>
            <w:tcW w:w="429" w:type="pct"/>
            <w:tcBorders>
              <w:top w:val="single" w:sz="2" w:space="0" w:color="auto"/>
              <w:bottom w:val="single" w:sz="2" w:space="0" w:color="auto"/>
            </w:tcBorders>
            <w:shd w:val="clear" w:color="auto" w:fill="auto"/>
          </w:tcPr>
          <w:p w14:paraId="78A8E151" w14:textId="77777777" w:rsidR="00C70DE7" w:rsidRPr="00B95E8B" w:rsidRDefault="00C70DE7" w:rsidP="00CA4ED0">
            <w:pPr>
              <w:pStyle w:val="Tabletext"/>
            </w:pPr>
            <w:r w:rsidRPr="00B95E8B">
              <w:t>2</w:t>
            </w:r>
          </w:p>
        </w:tc>
        <w:tc>
          <w:tcPr>
            <w:tcW w:w="2126" w:type="pct"/>
            <w:tcBorders>
              <w:top w:val="single" w:sz="2" w:space="0" w:color="auto"/>
              <w:bottom w:val="single" w:sz="2" w:space="0" w:color="auto"/>
            </w:tcBorders>
            <w:shd w:val="clear" w:color="auto" w:fill="auto"/>
          </w:tcPr>
          <w:p w14:paraId="01D8EB07" w14:textId="77777777" w:rsidR="00C70DE7" w:rsidRPr="00B95E8B" w:rsidRDefault="00C70DE7" w:rsidP="00CA4ED0">
            <w:pPr>
              <w:pStyle w:val="Tabletext"/>
            </w:pPr>
            <w:r w:rsidRPr="00B95E8B">
              <w:t>For tea tree oil exported other than through an exporting agent, when is the charge due and payable?</w:t>
            </w:r>
          </w:p>
        </w:tc>
        <w:tc>
          <w:tcPr>
            <w:tcW w:w="2445" w:type="pct"/>
            <w:tcBorders>
              <w:top w:val="single" w:sz="2" w:space="0" w:color="auto"/>
              <w:bottom w:val="single" w:sz="2" w:space="0" w:color="auto"/>
            </w:tcBorders>
            <w:shd w:val="clear" w:color="auto" w:fill="auto"/>
          </w:tcPr>
          <w:p w14:paraId="79BD284E" w14:textId="44A60B11" w:rsidR="00C70DE7" w:rsidRPr="00B95E8B" w:rsidRDefault="00C70DE7" w:rsidP="00CA4ED0">
            <w:pPr>
              <w:pStyle w:val="Tabletext"/>
            </w:pPr>
            <w:r w:rsidRPr="00B95E8B">
              <w:t>On the last day of the first calendar month after the end of the 6</w:t>
            </w:r>
            <w:r w:rsidR="002A2C22">
              <w:noBreakHyphen/>
            </w:r>
            <w:r w:rsidRPr="00B95E8B">
              <w:t>month period</w:t>
            </w:r>
          </w:p>
        </w:tc>
      </w:tr>
      <w:tr w:rsidR="00C70DE7" w:rsidRPr="00B95E8B" w14:paraId="57F83F7C" w14:textId="77777777" w:rsidTr="0082472F">
        <w:tc>
          <w:tcPr>
            <w:tcW w:w="429" w:type="pct"/>
            <w:tcBorders>
              <w:top w:val="single" w:sz="2" w:space="0" w:color="auto"/>
              <w:bottom w:val="single" w:sz="12" w:space="0" w:color="auto"/>
            </w:tcBorders>
            <w:shd w:val="clear" w:color="auto" w:fill="auto"/>
          </w:tcPr>
          <w:p w14:paraId="330EFA52" w14:textId="77777777" w:rsidR="00C70DE7" w:rsidRPr="00B95E8B" w:rsidRDefault="00C70DE7" w:rsidP="00CA4ED0">
            <w:pPr>
              <w:pStyle w:val="Tabletext"/>
            </w:pPr>
            <w:r w:rsidRPr="00B95E8B">
              <w:t>3</w:t>
            </w:r>
          </w:p>
        </w:tc>
        <w:tc>
          <w:tcPr>
            <w:tcW w:w="2126" w:type="pct"/>
            <w:tcBorders>
              <w:top w:val="single" w:sz="2" w:space="0" w:color="auto"/>
              <w:bottom w:val="single" w:sz="12" w:space="0" w:color="auto"/>
            </w:tcBorders>
            <w:shd w:val="clear" w:color="auto" w:fill="auto"/>
          </w:tcPr>
          <w:p w14:paraId="60A5F002" w14:textId="77777777" w:rsidR="00C70DE7" w:rsidRPr="00B95E8B" w:rsidRDefault="00C70DE7" w:rsidP="00CA4ED0">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58F55CDC" w14:textId="77777777" w:rsidR="00C70DE7" w:rsidRPr="00B95E8B" w:rsidRDefault="00C70DE7" w:rsidP="00CA4ED0">
            <w:pPr>
              <w:pStyle w:val="Tabletext"/>
            </w:pPr>
            <w:r w:rsidRPr="00B95E8B">
              <w:t>The Commonwealth</w:t>
            </w:r>
          </w:p>
        </w:tc>
      </w:tr>
    </w:tbl>
    <w:p w14:paraId="69A85089" w14:textId="047767D3" w:rsidR="00755D25" w:rsidRPr="00B95E8B" w:rsidRDefault="00C70DE7" w:rsidP="00C70DE7">
      <w:pPr>
        <w:pStyle w:val="notetext"/>
      </w:pPr>
      <w:r w:rsidRPr="00B95E8B">
        <w:t>Note 1:</w:t>
      </w:r>
      <w:r w:rsidRPr="00B95E8B">
        <w:tab/>
        <w:t xml:space="preserve">For </w:t>
      </w:r>
      <w:r w:rsidR="002A2C22">
        <w:t>item 1</w:t>
      </w:r>
      <w:r w:rsidRPr="00B95E8B">
        <w:t xml:space="preserve">, the exporting agent is liable to pay an amount, on behalf of the charge payer, equal to the charge: see </w:t>
      </w:r>
      <w:r w:rsidR="00C91FA7" w:rsidRPr="00B95E8B">
        <w:t>clause 7</w:t>
      </w:r>
      <w:r w:rsidR="00B60B97" w:rsidRPr="00B95E8B">
        <w:t>4</w:t>
      </w:r>
      <w:r w:rsidR="002A2C22">
        <w:noBreakHyphen/>
      </w:r>
      <w:r w:rsidR="00B60B97" w:rsidRPr="00B95E8B">
        <w:t>2</w:t>
      </w:r>
      <w:r w:rsidRPr="00B95E8B">
        <w:t>.</w:t>
      </w:r>
    </w:p>
    <w:p w14:paraId="79268576" w14:textId="0EFAFD07" w:rsidR="00755D25" w:rsidRPr="00B95E8B" w:rsidRDefault="00755D25" w:rsidP="00755D25">
      <w:pPr>
        <w:pStyle w:val="notetext"/>
        <w:rPr>
          <w:lang w:eastAsia="en-US"/>
        </w:rPr>
      </w:pPr>
      <w:r w:rsidRPr="00B95E8B">
        <w:tab/>
        <w:t xml:space="preserve">If the agent pays that amount, the </w:t>
      </w:r>
      <w:r w:rsidR="004B104F" w:rsidRPr="00B95E8B">
        <w:rPr>
          <w:lang w:eastAsia="en-US"/>
        </w:rPr>
        <w:t>charge payer’s liability to pay the charge</w:t>
      </w:r>
      <w:r w:rsidRPr="00B95E8B">
        <w:t xml:space="preserve"> is discharged under </w:t>
      </w:r>
      <w:r w:rsidR="002A2C22">
        <w:t>section 1</w:t>
      </w:r>
      <w:r w:rsidRPr="00B95E8B">
        <w:t>0 of the Act. T</w:t>
      </w:r>
      <w:r w:rsidRPr="00B95E8B">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55DAFD12" w14:textId="77777777" w:rsidR="00C70DE7" w:rsidRPr="00B95E8B" w:rsidRDefault="00C70DE7" w:rsidP="00C70DE7">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4D2B8975" w14:textId="2FDB8A19" w:rsidR="00C70DE7" w:rsidRPr="00B95E8B" w:rsidRDefault="00C70DE7" w:rsidP="00C70DE7">
      <w:pPr>
        <w:pStyle w:val="SubsectionHead"/>
      </w:pPr>
      <w:r w:rsidRPr="00B95E8B">
        <w:t>Giving 6</w:t>
      </w:r>
      <w:r w:rsidR="002A2C22">
        <w:noBreakHyphen/>
      </w:r>
      <w:r w:rsidRPr="00B95E8B">
        <w:t>monthly or annual returns</w:t>
      </w:r>
    </w:p>
    <w:p w14:paraId="1A453941" w14:textId="77777777" w:rsidR="00C70DE7" w:rsidRPr="00B95E8B" w:rsidRDefault="00C70DE7" w:rsidP="00C70DE7">
      <w:pPr>
        <w:pStyle w:val="subsection"/>
      </w:pPr>
      <w:r w:rsidRPr="00B95E8B">
        <w:tab/>
        <w:t>(3)</w:t>
      </w:r>
      <w:r w:rsidRPr="00B95E8B">
        <w:tab/>
        <w:t xml:space="preserve">For the purposes of </w:t>
      </w:r>
      <w:r w:rsidR="00C91FA7" w:rsidRPr="00B95E8B">
        <w:t>paragraph 5</w:t>
      </w:r>
      <w:r w:rsidR="00526692" w:rsidRPr="00B95E8B">
        <w:t>9</w:t>
      </w:r>
      <w:r w:rsidRPr="00B95E8B">
        <w:t>(2)(a) of the Act, for levy or charge imposed on tea tree oil, this table has effect.</w:t>
      </w:r>
    </w:p>
    <w:p w14:paraId="6CB22DBB"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020AA0C9" w14:textId="77777777" w:rsidTr="0082472F">
        <w:trPr>
          <w:tblHeader/>
        </w:trPr>
        <w:tc>
          <w:tcPr>
            <w:tcW w:w="5000" w:type="pct"/>
            <w:gridSpan w:val="3"/>
            <w:tcBorders>
              <w:top w:val="single" w:sz="12" w:space="0" w:color="auto"/>
              <w:bottom w:val="single" w:sz="2" w:space="0" w:color="auto"/>
            </w:tcBorders>
            <w:shd w:val="clear" w:color="auto" w:fill="auto"/>
          </w:tcPr>
          <w:p w14:paraId="0A9144D7" w14:textId="0484875C" w:rsidR="00C70DE7" w:rsidRPr="00B95E8B" w:rsidRDefault="00C70DE7" w:rsidP="00CA4ED0">
            <w:pPr>
              <w:pStyle w:val="TableHeading"/>
            </w:pPr>
            <w:r w:rsidRPr="00B95E8B">
              <w:t>6</w:t>
            </w:r>
            <w:r w:rsidR="002A2C22">
              <w:noBreakHyphen/>
            </w:r>
            <w:r w:rsidRPr="00B95E8B">
              <w:t>monthly or annual returns</w:t>
            </w:r>
          </w:p>
        </w:tc>
      </w:tr>
      <w:tr w:rsidR="00C70DE7" w:rsidRPr="00B95E8B" w14:paraId="33D5788B" w14:textId="77777777" w:rsidTr="0082472F">
        <w:trPr>
          <w:tblHeader/>
        </w:trPr>
        <w:tc>
          <w:tcPr>
            <w:tcW w:w="429" w:type="pct"/>
            <w:tcBorders>
              <w:top w:val="single" w:sz="2" w:space="0" w:color="auto"/>
              <w:bottom w:val="single" w:sz="12" w:space="0" w:color="auto"/>
            </w:tcBorders>
            <w:shd w:val="clear" w:color="auto" w:fill="auto"/>
          </w:tcPr>
          <w:p w14:paraId="6CC6E6BB"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258E781E"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65A2DBC1" w14:textId="77777777" w:rsidR="00C70DE7" w:rsidRPr="00B95E8B" w:rsidRDefault="00C70DE7" w:rsidP="00CA4ED0">
            <w:pPr>
              <w:pStyle w:val="TableHeading"/>
            </w:pPr>
            <w:r w:rsidRPr="00B95E8B">
              <w:t>Rule</w:t>
            </w:r>
          </w:p>
        </w:tc>
      </w:tr>
      <w:tr w:rsidR="00C70DE7" w:rsidRPr="00B95E8B" w14:paraId="0B9C722D" w14:textId="77777777" w:rsidTr="0082472F">
        <w:tc>
          <w:tcPr>
            <w:tcW w:w="429" w:type="pct"/>
            <w:tcBorders>
              <w:top w:val="single" w:sz="2" w:space="0" w:color="auto"/>
              <w:bottom w:val="single" w:sz="2" w:space="0" w:color="auto"/>
            </w:tcBorders>
            <w:shd w:val="clear" w:color="auto" w:fill="auto"/>
          </w:tcPr>
          <w:p w14:paraId="1F7E48E3"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4ABEDE84" w14:textId="77777777" w:rsidR="00C70DE7" w:rsidRPr="00B95E8B" w:rsidRDefault="00C70DE7" w:rsidP="00CA4ED0">
            <w:pPr>
              <w:pStyle w:val="Tabletext"/>
            </w:pPr>
            <w:r w:rsidRPr="00B95E8B">
              <w:t xml:space="preserve">Who must give a return for a period of 6 months beginning on </w:t>
            </w:r>
            <w:r w:rsidR="006B2A9D" w:rsidRPr="00B95E8B">
              <w:t>1 July</w:t>
            </w:r>
            <w:r w:rsidRPr="00B95E8B">
              <w:t xml:space="preserve"> or </w:t>
            </w:r>
            <w:r w:rsidR="006B2A9D" w:rsidRPr="00B95E8B">
              <w:t>1 January</w:t>
            </w:r>
            <w:r w:rsidRPr="00B95E8B">
              <w:t>?</w:t>
            </w:r>
          </w:p>
        </w:tc>
        <w:tc>
          <w:tcPr>
            <w:tcW w:w="2286" w:type="pct"/>
            <w:tcBorders>
              <w:top w:val="single" w:sz="2" w:space="0" w:color="auto"/>
              <w:bottom w:val="single" w:sz="2" w:space="0" w:color="auto"/>
            </w:tcBorders>
            <w:shd w:val="clear" w:color="auto" w:fill="auto"/>
          </w:tcPr>
          <w:p w14:paraId="176B54AF" w14:textId="7E87D8E1" w:rsidR="00C70DE7" w:rsidRPr="00B95E8B" w:rsidRDefault="00C70DE7" w:rsidP="00CA4ED0">
            <w:pPr>
              <w:pStyle w:val="Tabletext"/>
            </w:pPr>
            <w:r w:rsidRPr="00B95E8B">
              <w:t>For tea tree oil exported in the 6</w:t>
            </w:r>
            <w:r w:rsidR="002A2C22">
              <w:noBreakHyphen/>
            </w:r>
            <w:r w:rsidRPr="00B95E8B">
              <w:t>month period other than through an exporting agent—the charge payer</w:t>
            </w:r>
          </w:p>
        </w:tc>
      </w:tr>
      <w:tr w:rsidR="00C70DE7" w:rsidRPr="00B95E8B" w14:paraId="501573D9" w14:textId="77777777" w:rsidTr="0082472F">
        <w:tc>
          <w:tcPr>
            <w:tcW w:w="429" w:type="pct"/>
            <w:tcBorders>
              <w:top w:val="single" w:sz="2" w:space="0" w:color="auto"/>
              <w:bottom w:val="single" w:sz="2" w:space="0" w:color="auto"/>
            </w:tcBorders>
            <w:shd w:val="clear" w:color="auto" w:fill="auto"/>
          </w:tcPr>
          <w:p w14:paraId="0BD4EF75"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02F31D72" w14:textId="77777777" w:rsidR="00C70DE7" w:rsidRPr="00B95E8B" w:rsidRDefault="00C70DE7" w:rsidP="00CA4ED0">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43BD4BE5" w14:textId="77777777" w:rsidR="00C70DE7" w:rsidRPr="00B95E8B" w:rsidRDefault="00C70DE7" w:rsidP="00CA4ED0">
            <w:pPr>
              <w:pStyle w:val="Tabletext"/>
            </w:pPr>
            <w:r w:rsidRPr="00B95E8B">
              <w:t>For tea tree oil sold by the levy payer by retail sale in the year—the levy payer</w:t>
            </w:r>
          </w:p>
        </w:tc>
      </w:tr>
      <w:tr w:rsidR="00C70DE7" w:rsidRPr="00B95E8B" w14:paraId="53B3816F" w14:textId="77777777" w:rsidTr="0082472F">
        <w:tc>
          <w:tcPr>
            <w:tcW w:w="429" w:type="pct"/>
            <w:tcBorders>
              <w:top w:val="single" w:sz="2" w:space="0" w:color="auto"/>
              <w:bottom w:val="single" w:sz="2" w:space="0" w:color="auto"/>
            </w:tcBorders>
            <w:shd w:val="clear" w:color="auto" w:fill="auto"/>
          </w:tcPr>
          <w:p w14:paraId="620A2CA3" w14:textId="77777777" w:rsidR="00C70DE7" w:rsidRPr="00B95E8B" w:rsidRDefault="00C70DE7" w:rsidP="00CA4ED0">
            <w:pPr>
              <w:pStyle w:val="Tabletext"/>
            </w:pPr>
            <w:r w:rsidRPr="00B95E8B">
              <w:t>3</w:t>
            </w:r>
          </w:p>
        </w:tc>
        <w:tc>
          <w:tcPr>
            <w:tcW w:w="2285" w:type="pct"/>
            <w:tcBorders>
              <w:top w:val="single" w:sz="2" w:space="0" w:color="auto"/>
              <w:bottom w:val="single" w:sz="2" w:space="0" w:color="auto"/>
            </w:tcBorders>
            <w:shd w:val="clear" w:color="auto" w:fill="auto"/>
          </w:tcPr>
          <w:p w14:paraId="3B5F5D21" w14:textId="77777777" w:rsidR="00C70DE7" w:rsidRPr="00B95E8B" w:rsidRDefault="00C70DE7" w:rsidP="00CA4ED0">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548494C0" w14:textId="34A50B9C" w:rsidR="00C70DE7" w:rsidRPr="00B95E8B" w:rsidRDefault="00C70DE7" w:rsidP="00CA4ED0">
            <w:pPr>
              <w:pStyle w:val="Tablea"/>
            </w:pPr>
            <w:r w:rsidRPr="00B95E8B">
              <w:t xml:space="preserve">(a) for a return for a period of 6 months beginning on </w:t>
            </w:r>
            <w:r w:rsidR="006B2A9D" w:rsidRPr="00B95E8B">
              <w:t>1 July</w:t>
            </w:r>
            <w:r w:rsidRPr="00B95E8B">
              <w:t xml:space="preserve"> or </w:t>
            </w:r>
            <w:r w:rsidR="006B2A9D" w:rsidRPr="00B95E8B">
              <w:t>1 January</w:t>
            </w:r>
            <w:r w:rsidRPr="00B95E8B">
              <w:t xml:space="preserve">—before the end of the first calendar month after the end of the </w:t>
            </w:r>
            <w:r w:rsidR="003F0110" w:rsidRPr="00B95E8B">
              <w:t>6</w:t>
            </w:r>
            <w:r w:rsidR="002A2C22">
              <w:noBreakHyphen/>
            </w:r>
            <w:r w:rsidR="003F0110" w:rsidRPr="00B95E8B">
              <w:t xml:space="preserve">month </w:t>
            </w:r>
            <w:r w:rsidRPr="00B95E8B">
              <w:t>period; or</w:t>
            </w:r>
          </w:p>
          <w:p w14:paraId="7D4B7AD0" w14:textId="77777777" w:rsidR="00C70DE7" w:rsidRPr="00B95E8B" w:rsidRDefault="00C70DE7" w:rsidP="00CA4ED0">
            <w:pPr>
              <w:pStyle w:val="Tablea"/>
            </w:pPr>
            <w:r w:rsidRPr="00B95E8B">
              <w:t xml:space="preserve">(b) for a return for a financial year—before the end of </w:t>
            </w:r>
            <w:r w:rsidR="006B2A9D" w:rsidRPr="00B95E8B">
              <w:t>August</w:t>
            </w:r>
            <w:r w:rsidRPr="00B95E8B">
              <w:t xml:space="preserve"> in the next financial year</w:t>
            </w:r>
          </w:p>
        </w:tc>
      </w:tr>
      <w:tr w:rsidR="00C70DE7" w:rsidRPr="00B95E8B" w14:paraId="6CC110CB" w14:textId="77777777" w:rsidTr="0082472F">
        <w:tc>
          <w:tcPr>
            <w:tcW w:w="429" w:type="pct"/>
            <w:tcBorders>
              <w:top w:val="single" w:sz="2" w:space="0" w:color="auto"/>
              <w:bottom w:val="single" w:sz="2" w:space="0" w:color="auto"/>
            </w:tcBorders>
            <w:shd w:val="clear" w:color="auto" w:fill="auto"/>
          </w:tcPr>
          <w:p w14:paraId="2879738A" w14:textId="77777777" w:rsidR="00C70DE7" w:rsidRPr="00B95E8B" w:rsidRDefault="00C70DE7" w:rsidP="00CA4ED0">
            <w:pPr>
              <w:pStyle w:val="Tabletext"/>
            </w:pPr>
            <w:r w:rsidRPr="00B95E8B">
              <w:t>4</w:t>
            </w:r>
          </w:p>
        </w:tc>
        <w:tc>
          <w:tcPr>
            <w:tcW w:w="2285" w:type="pct"/>
            <w:tcBorders>
              <w:top w:val="single" w:sz="2" w:space="0" w:color="auto"/>
              <w:bottom w:val="single" w:sz="2" w:space="0" w:color="auto"/>
            </w:tcBorders>
            <w:shd w:val="clear" w:color="auto" w:fill="auto"/>
          </w:tcPr>
          <w:p w14:paraId="56524468" w14:textId="77777777" w:rsidR="00C70DE7" w:rsidRPr="00B95E8B" w:rsidRDefault="00C70DE7" w:rsidP="00CA4ED0">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2D172A5E" w14:textId="77777777" w:rsidR="00C70DE7" w:rsidRPr="00B95E8B" w:rsidRDefault="00C70DE7" w:rsidP="00CA4ED0">
            <w:pPr>
              <w:pStyle w:val="Tabletext"/>
            </w:pPr>
            <w:r w:rsidRPr="00B95E8B">
              <w:t>The Secretary</w:t>
            </w:r>
          </w:p>
        </w:tc>
      </w:tr>
      <w:tr w:rsidR="00C70DE7" w:rsidRPr="00B95E8B" w14:paraId="6177CCE5" w14:textId="77777777" w:rsidTr="0082472F">
        <w:tc>
          <w:tcPr>
            <w:tcW w:w="429" w:type="pct"/>
            <w:tcBorders>
              <w:top w:val="single" w:sz="2" w:space="0" w:color="auto"/>
              <w:bottom w:val="single" w:sz="12" w:space="0" w:color="auto"/>
            </w:tcBorders>
            <w:shd w:val="clear" w:color="auto" w:fill="auto"/>
          </w:tcPr>
          <w:p w14:paraId="45AE21E0" w14:textId="77777777" w:rsidR="00C70DE7" w:rsidRPr="00B95E8B" w:rsidRDefault="00C70DE7" w:rsidP="00CA4ED0">
            <w:pPr>
              <w:pStyle w:val="Tabletext"/>
            </w:pPr>
            <w:r w:rsidRPr="00B95E8B">
              <w:t>5</w:t>
            </w:r>
          </w:p>
        </w:tc>
        <w:tc>
          <w:tcPr>
            <w:tcW w:w="2285" w:type="pct"/>
            <w:tcBorders>
              <w:top w:val="single" w:sz="2" w:space="0" w:color="auto"/>
              <w:bottom w:val="single" w:sz="12" w:space="0" w:color="auto"/>
            </w:tcBorders>
            <w:shd w:val="clear" w:color="auto" w:fill="auto"/>
          </w:tcPr>
          <w:p w14:paraId="44565808" w14:textId="77777777" w:rsidR="00C70DE7" w:rsidRPr="00B95E8B" w:rsidRDefault="00C70DE7" w:rsidP="00CA4ED0">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3F7BF396" w14:textId="77777777" w:rsidR="00C70DE7" w:rsidRPr="00B95E8B" w:rsidRDefault="00C70DE7" w:rsidP="00CA4ED0">
            <w:pPr>
              <w:pStyle w:val="Tabletext"/>
            </w:pPr>
            <w:r w:rsidRPr="00B95E8B">
              <w:t>The return:</w:t>
            </w:r>
          </w:p>
          <w:p w14:paraId="113CA2AD" w14:textId="77777777" w:rsidR="00C70DE7" w:rsidRPr="00B95E8B" w:rsidRDefault="00C70DE7" w:rsidP="00CA4ED0">
            <w:pPr>
              <w:pStyle w:val="Tablea"/>
            </w:pPr>
            <w:r w:rsidRPr="00B95E8B">
              <w:t>(a) must be in the appropriate approved form and include the information required by that form; or</w:t>
            </w:r>
          </w:p>
          <w:p w14:paraId="5E3990E0" w14:textId="77777777" w:rsidR="00C70DE7" w:rsidRPr="00B95E8B" w:rsidRDefault="00C70DE7" w:rsidP="00CA4ED0">
            <w:pPr>
              <w:pStyle w:val="Tablea"/>
            </w:pPr>
            <w:r w:rsidRPr="00B95E8B">
              <w:t>(b) must be given electronically using an approved electronic system and include the information required by that system to be included in the return</w:t>
            </w:r>
          </w:p>
        </w:tc>
      </w:tr>
    </w:tbl>
    <w:p w14:paraId="4BFC6022" w14:textId="77777777" w:rsidR="00C70DE7" w:rsidRPr="00B95E8B" w:rsidRDefault="00C70DE7" w:rsidP="00C70DE7">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C00C441" w14:textId="77777777" w:rsidR="00C70DE7" w:rsidRPr="00B95E8B" w:rsidRDefault="00C70DE7" w:rsidP="00C70DE7">
      <w:pPr>
        <w:pStyle w:val="SubsectionHead"/>
      </w:pPr>
      <w:r w:rsidRPr="00B95E8B">
        <w:t>Making and keeping records</w:t>
      </w:r>
    </w:p>
    <w:p w14:paraId="3475CB87" w14:textId="77777777" w:rsidR="00C70DE7" w:rsidRPr="00B95E8B" w:rsidRDefault="00C70DE7" w:rsidP="00C70DE7">
      <w:pPr>
        <w:pStyle w:val="subsection"/>
      </w:pPr>
      <w:r w:rsidRPr="00B95E8B">
        <w:tab/>
        <w:t>(4)</w:t>
      </w:r>
      <w:r w:rsidRPr="00B95E8B">
        <w:tab/>
        <w:t xml:space="preserve">For the purposes of </w:t>
      </w:r>
      <w:r w:rsidR="00C91FA7" w:rsidRPr="00B95E8B">
        <w:t>paragraph 5</w:t>
      </w:r>
      <w:r w:rsidR="00526692" w:rsidRPr="00B95E8B">
        <w:t>9</w:t>
      </w:r>
      <w:r w:rsidRPr="00B95E8B">
        <w:t>(2)(b) of the Act, for levy or charge imposed on tea tree oil, this table has effect.</w:t>
      </w:r>
    </w:p>
    <w:p w14:paraId="260DD2AF"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07552513" w14:textId="77777777" w:rsidTr="0082472F">
        <w:trPr>
          <w:tblHeader/>
        </w:trPr>
        <w:tc>
          <w:tcPr>
            <w:tcW w:w="5000" w:type="pct"/>
            <w:gridSpan w:val="3"/>
            <w:tcBorders>
              <w:top w:val="single" w:sz="12" w:space="0" w:color="auto"/>
              <w:bottom w:val="single" w:sz="2" w:space="0" w:color="auto"/>
            </w:tcBorders>
            <w:shd w:val="clear" w:color="auto" w:fill="auto"/>
          </w:tcPr>
          <w:p w14:paraId="7B5858D7" w14:textId="3B0D4E99" w:rsidR="00C70DE7" w:rsidRPr="00B95E8B" w:rsidRDefault="00C70DE7" w:rsidP="00CA4ED0">
            <w:pPr>
              <w:pStyle w:val="TableHeading"/>
            </w:pPr>
            <w:r w:rsidRPr="00B95E8B">
              <w:t>Record</w:t>
            </w:r>
            <w:r w:rsidR="002A2C22">
              <w:noBreakHyphen/>
            </w:r>
            <w:r w:rsidRPr="00B95E8B">
              <w:t>keeping</w:t>
            </w:r>
          </w:p>
        </w:tc>
      </w:tr>
      <w:tr w:rsidR="00C70DE7" w:rsidRPr="00B95E8B" w14:paraId="1DBEA720" w14:textId="77777777" w:rsidTr="0082472F">
        <w:trPr>
          <w:tblHeader/>
        </w:trPr>
        <w:tc>
          <w:tcPr>
            <w:tcW w:w="429" w:type="pct"/>
            <w:tcBorders>
              <w:top w:val="single" w:sz="2" w:space="0" w:color="auto"/>
              <w:bottom w:val="single" w:sz="12" w:space="0" w:color="auto"/>
            </w:tcBorders>
            <w:shd w:val="clear" w:color="auto" w:fill="auto"/>
          </w:tcPr>
          <w:p w14:paraId="687BEBD8"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7513A22B"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0D41509F" w14:textId="77777777" w:rsidR="00C70DE7" w:rsidRPr="00B95E8B" w:rsidRDefault="00C70DE7" w:rsidP="00CA4ED0">
            <w:pPr>
              <w:pStyle w:val="TableHeading"/>
            </w:pPr>
            <w:r w:rsidRPr="00B95E8B">
              <w:t>Rule</w:t>
            </w:r>
          </w:p>
        </w:tc>
      </w:tr>
      <w:tr w:rsidR="00C70DE7" w:rsidRPr="00B95E8B" w14:paraId="5319ACBA" w14:textId="77777777" w:rsidTr="0082472F">
        <w:tc>
          <w:tcPr>
            <w:tcW w:w="429" w:type="pct"/>
            <w:tcBorders>
              <w:top w:val="single" w:sz="2" w:space="0" w:color="auto"/>
              <w:bottom w:val="single" w:sz="2" w:space="0" w:color="auto"/>
            </w:tcBorders>
            <w:shd w:val="clear" w:color="auto" w:fill="auto"/>
          </w:tcPr>
          <w:p w14:paraId="361E356A"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3FF40597" w14:textId="77777777" w:rsidR="00C70DE7" w:rsidRPr="00B95E8B" w:rsidRDefault="00C70DE7" w:rsidP="00CA4ED0">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0F8742C8" w14:textId="77777777" w:rsidR="00C70DE7" w:rsidRPr="00B95E8B" w:rsidRDefault="00C70DE7" w:rsidP="00CA4ED0">
            <w:pPr>
              <w:pStyle w:val="Tabletext"/>
            </w:pPr>
            <w:r w:rsidRPr="00B95E8B">
              <w:t>The levy payer or charge payer</w:t>
            </w:r>
          </w:p>
        </w:tc>
      </w:tr>
      <w:tr w:rsidR="00C70DE7" w:rsidRPr="00B95E8B" w14:paraId="571BEF28" w14:textId="77777777" w:rsidTr="0082472F">
        <w:tc>
          <w:tcPr>
            <w:tcW w:w="429" w:type="pct"/>
            <w:tcBorders>
              <w:top w:val="single" w:sz="2" w:space="0" w:color="auto"/>
              <w:bottom w:val="single" w:sz="2" w:space="0" w:color="auto"/>
            </w:tcBorders>
            <w:shd w:val="clear" w:color="auto" w:fill="auto"/>
          </w:tcPr>
          <w:p w14:paraId="1B042CA5"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0A317DF3" w14:textId="77777777" w:rsidR="00C70DE7" w:rsidRPr="00B95E8B" w:rsidRDefault="00C70DE7" w:rsidP="00CA4ED0">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27B99C1C" w14:textId="77777777" w:rsidR="00C70DE7" w:rsidRPr="00B95E8B" w:rsidRDefault="00C70DE7" w:rsidP="00CA4ED0">
            <w:pPr>
              <w:pStyle w:val="Tabletext"/>
            </w:pPr>
            <w:r w:rsidRPr="00B95E8B">
              <w:t>The records must:</w:t>
            </w:r>
          </w:p>
          <w:p w14:paraId="16A6A6EE" w14:textId="77777777" w:rsidR="00C70DE7" w:rsidRPr="00B95E8B" w:rsidRDefault="00C70DE7" w:rsidP="00CA4ED0">
            <w:pPr>
              <w:pStyle w:val="Tablea"/>
            </w:pPr>
            <w:r w:rsidRPr="00B95E8B">
              <w:t>(a) if a collection agent is liable to pay an equivalent amount on behalf of the levy payer—contain details of the transaction involving that agent (including that agent’s contact details); or</w:t>
            </w:r>
          </w:p>
          <w:p w14:paraId="125EBA40" w14:textId="77777777" w:rsidR="00C70DE7" w:rsidRPr="00B95E8B" w:rsidRDefault="00C70DE7" w:rsidP="00CA4ED0">
            <w:pPr>
              <w:pStyle w:val="Tablea"/>
            </w:pPr>
            <w:r w:rsidRPr="00B95E8B">
              <w:t>(b) otherwise—enable the levy payer to substantiate the amount of levy payable and paid by the levy payer on the tea tree oil</w:t>
            </w:r>
          </w:p>
        </w:tc>
      </w:tr>
      <w:tr w:rsidR="00C70DE7" w:rsidRPr="00B95E8B" w14:paraId="7B755C67" w14:textId="77777777" w:rsidTr="0082472F">
        <w:tc>
          <w:tcPr>
            <w:tcW w:w="429" w:type="pct"/>
            <w:tcBorders>
              <w:top w:val="single" w:sz="2" w:space="0" w:color="auto"/>
              <w:bottom w:val="single" w:sz="2" w:space="0" w:color="auto"/>
            </w:tcBorders>
            <w:shd w:val="clear" w:color="auto" w:fill="auto"/>
          </w:tcPr>
          <w:p w14:paraId="65B2BD6D" w14:textId="77777777" w:rsidR="00C70DE7" w:rsidRPr="00B95E8B" w:rsidRDefault="00C70DE7" w:rsidP="00CA4ED0">
            <w:pPr>
              <w:pStyle w:val="Tabletext"/>
            </w:pPr>
            <w:r w:rsidRPr="00B95E8B">
              <w:t>3</w:t>
            </w:r>
          </w:p>
        </w:tc>
        <w:tc>
          <w:tcPr>
            <w:tcW w:w="2285" w:type="pct"/>
            <w:tcBorders>
              <w:top w:val="single" w:sz="2" w:space="0" w:color="auto"/>
              <w:bottom w:val="single" w:sz="2" w:space="0" w:color="auto"/>
            </w:tcBorders>
            <w:shd w:val="clear" w:color="auto" w:fill="auto"/>
          </w:tcPr>
          <w:p w14:paraId="1519EE05" w14:textId="77777777" w:rsidR="00C70DE7" w:rsidRPr="00B95E8B" w:rsidRDefault="00C70DE7" w:rsidP="00CA4ED0">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1ECCED1E" w14:textId="77777777" w:rsidR="00C70DE7" w:rsidRPr="00B95E8B" w:rsidRDefault="00C70DE7" w:rsidP="00CA4ED0">
            <w:pPr>
              <w:pStyle w:val="Tabletext"/>
            </w:pPr>
            <w:r w:rsidRPr="00B95E8B">
              <w:t>The records must:</w:t>
            </w:r>
          </w:p>
          <w:p w14:paraId="36B14D53" w14:textId="77777777" w:rsidR="00C70DE7" w:rsidRPr="00B95E8B" w:rsidRDefault="00C70DE7" w:rsidP="00CA4ED0">
            <w:pPr>
              <w:pStyle w:val="Tablea"/>
            </w:pPr>
            <w:r w:rsidRPr="00B95E8B">
              <w:t>(a) if an exporting agent is liable to pay an equivalent amount on behalf of the charge payer—contain details of the transaction involving that agent (including that agent’s contact details); or</w:t>
            </w:r>
          </w:p>
          <w:p w14:paraId="4AF0302F" w14:textId="77777777" w:rsidR="00C70DE7" w:rsidRPr="00B95E8B" w:rsidRDefault="00C70DE7" w:rsidP="00CA4ED0">
            <w:pPr>
              <w:pStyle w:val="Tablea"/>
            </w:pPr>
            <w:r w:rsidRPr="00B95E8B">
              <w:t>(b) otherwise—enable the charge payer to substantiate the amount of charge payable and paid by the charge payer on the tea tree oil</w:t>
            </w:r>
          </w:p>
        </w:tc>
      </w:tr>
      <w:tr w:rsidR="00C70DE7" w:rsidRPr="00B95E8B" w14:paraId="15E9BC6C" w14:textId="77777777" w:rsidTr="0082472F">
        <w:tc>
          <w:tcPr>
            <w:tcW w:w="429" w:type="pct"/>
            <w:tcBorders>
              <w:top w:val="single" w:sz="2" w:space="0" w:color="auto"/>
              <w:bottom w:val="single" w:sz="12" w:space="0" w:color="auto"/>
            </w:tcBorders>
            <w:shd w:val="clear" w:color="auto" w:fill="auto"/>
          </w:tcPr>
          <w:p w14:paraId="6066D9BF" w14:textId="77777777" w:rsidR="00C70DE7" w:rsidRPr="00B95E8B" w:rsidRDefault="00C70DE7" w:rsidP="00CA4ED0">
            <w:pPr>
              <w:pStyle w:val="Tabletext"/>
            </w:pPr>
            <w:r w:rsidRPr="00B95E8B">
              <w:t>4</w:t>
            </w:r>
          </w:p>
        </w:tc>
        <w:tc>
          <w:tcPr>
            <w:tcW w:w="2285" w:type="pct"/>
            <w:tcBorders>
              <w:top w:val="single" w:sz="2" w:space="0" w:color="auto"/>
              <w:bottom w:val="single" w:sz="12" w:space="0" w:color="auto"/>
            </w:tcBorders>
            <w:shd w:val="clear" w:color="auto" w:fill="auto"/>
          </w:tcPr>
          <w:p w14:paraId="64BC57D1" w14:textId="77777777" w:rsidR="00C70DE7" w:rsidRPr="00B95E8B" w:rsidRDefault="00C70DE7" w:rsidP="00CA4ED0">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2881C831" w14:textId="77777777" w:rsidR="00C70DE7" w:rsidRPr="00B95E8B" w:rsidRDefault="002A1F4B" w:rsidP="002A1F4B">
            <w:pPr>
              <w:pStyle w:val="Tabletext"/>
            </w:pPr>
            <w:r w:rsidRPr="00B95E8B">
              <w:t>Until the end of the period of 5 years beginning on the day after the end of the financial year in which the levy or charge is imposed</w:t>
            </w:r>
          </w:p>
        </w:tc>
      </w:tr>
    </w:tbl>
    <w:p w14:paraId="42EE2CB0" w14:textId="77777777" w:rsidR="00C70DE7" w:rsidRPr="00B95E8B" w:rsidRDefault="00C70DE7" w:rsidP="00C70DE7">
      <w:pPr>
        <w:pStyle w:val="notetext"/>
      </w:pPr>
      <w:r w:rsidRPr="00B95E8B">
        <w:t>Note 1:</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46353148" w14:textId="396398DE" w:rsidR="00C70DE7" w:rsidRPr="00B95E8B" w:rsidRDefault="00C70DE7" w:rsidP="00C70DE7">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7</w:t>
      </w:r>
      <w:r w:rsidR="00B60B97" w:rsidRPr="00B95E8B">
        <w:t>4</w:t>
      </w:r>
      <w:r w:rsidR="002A2C22">
        <w:noBreakHyphen/>
      </w:r>
      <w:r w:rsidR="00B60B97" w:rsidRPr="00B95E8B">
        <w:t>3</w:t>
      </w:r>
      <w:r w:rsidRPr="00B95E8B">
        <w:t>.</w:t>
      </w:r>
    </w:p>
    <w:p w14:paraId="01B06CBA" w14:textId="508B38EB" w:rsidR="00C70DE7" w:rsidRPr="00B95E8B" w:rsidRDefault="00001ADD" w:rsidP="00C70DE7">
      <w:pPr>
        <w:pStyle w:val="ActHead5"/>
      </w:pPr>
      <w:bookmarkStart w:id="461" w:name="_Toc195792485"/>
      <w:r w:rsidRPr="002A2C22">
        <w:rPr>
          <w:rStyle w:val="CharSectno"/>
        </w:rPr>
        <w:t>74</w:t>
      </w:r>
      <w:r w:rsidR="002A2C22" w:rsidRPr="002A2C22">
        <w:rPr>
          <w:rStyle w:val="CharSectno"/>
        </w:rPr>
        <w:noBreakHyphen/>
      </w:r>
      <w:r w:rsidRPr="002A2C22">
        <w:rPr>
          <w:rStyle w:val="CharSectno"/>
        </w:rPr>
        <w:t>2</w:t>
      </w:r>
      <w:r w:rsidR="00C70DE7" w:rsidRPr="00B95E8B">
        <w:t xml:space="preserve">  Obligations of collection agents</w:t>
      </w:r>
      <w:bookmarkEnd w:id="461"/>
    </w:p>
    <w:p w14:paraId="6847DFAE" w14:textId="77777777" w:rsidR="00C70DE7" w:rsidRPr="00B95E8B" w:rsidRDefault="00C70DE7" w:rsidP="00C70DE7">
      <w:pPr>
        <w:pStyle w:val="subsection"/>
      </w:pPr>
      <w:r w:rsidRPr="00B95E8B">
        <w:tab/>
        <w:t>(1)</w:t>
      </w:r>
      <w:r w:rsidRPr="00B95E8B">
        <w:tab/>
        <w:t>This clause sets out obligations that are imposed on a person if:</w:t>
      </w:r>
    </w:p>
    <w:p w14:paraId="285CF453" w14:textId="77777777" w:rsidR="00C70DE7" w:rsidRPr="00B95E8B" w:rsidRDefault="00C70DE7" w:rsidP="00C70DE7">
      <w:pPr>
        <w:pStyle w:val="paragraph"/>
      </w:pPr>
      <w:r w:rsidRPr="00B95E8B">
        <w:tab/>
        <w:t>(a)</w:t>
      </w:r>
      <w:r w:rsidRPr="00B95E8B">
        <w:tab/>
        <w:t xml:space="preserve">levy is imposed on tea tree oil that is sold by the levy payer in a period of 6 months beginning on </w:t>
      </w:r>
      <w:r w:rsidR="006B2A9D" w:rsidRPr="00B95E8B">
        <w:t>1 July</w:t>
      </w:r>
      <w:r w:rsidRPr="00B95E8B">
        <w:t xml:space="preserve"> or </w:t>
      </w:r>
      <w:r w:rsidR="006B2A9D" w:rsidRPr="00B95E8B">
        <w:t>1 January</w:t>
      </w:r>
      <w:r w:rsidRPr="00B95E8B">
        <w:t xml:space="preserve"> to a </w:t>
      </w:r>
      <w:r w:rsidR="009A37E0" w:rsidRPr="00B95E8B">
        <w:t>business purchaser</w:t>
      </w:r>
      <w:r w:rsidRPr="00B95E8B">
        <w:t xml:space="preserve"> (whether directly or through a selling agent or buying agent or both) (the </w:t>
      </w:r>
      <w:r w:rsidRPr="00B95E8B">
        <w:rPr>
          <w:b/>
          <w:i/>
        </w:rPr>
        <w:t>sale case</w:t>
      </w:r>
      <w:r w:rsidRPr="00B95E8B">
        <w:t>); or</w:t>
      </w:r>
    </w:p>
    <w:p w14:paraId="1115E407" w14:textId="77777777" w:rsidR="00C70DE7" w:rsidRPr="00B95E8B" w:rsidRDefault="00C70DE7" w:rsidP="00C70DE7">
      <w:pPr>
        <w:pStyle w:val="paragraph"/>
      </w:pPr>
      <w:r w:rsidRPr="00B95E8B">
        <w:tab/>
        <w:t>(b)</w:t>
      </w:r>
      <w:r w:rsidRPr="00B95E8B">
        <w:tab/>
        <w:t xml:space="preserve">charge is imposed on tea tree oil that is exported </w:t>
      </w:r>
      <w:r w:rsidR="00426CE3" w:rsidRPr="00B95E8B">
        <w:t xml:space="preserve">from Australia </w:t>
      </w:r>
      <w:r w:rsidRPr="00B95E8B">
        <w:t xml:space="preserve">in a period of 6 months beginning on </w:t>
      </w:r>
      <w:r w:rsidR="006B2A9D" w:rsidRPr="00B95E8B">
        <w:t>1 July</w:t>
      </w:r>
      <w:r w:rsidRPr="00B95E8B">
        <w:t xml:space="preserve"> or </w:t>
      </w:r>
      <w:r w:rsidR="006B2A9D" w:rsidRPr="00B95E8B">
        <w:t>1 January</w:t>
      </w:r>
      <w:r w:rsidRPr="00B95E8B">
        <w:t xml:space="preserve"> through an exporting agent (the </w:t>
      </w:r>
      <w:r w:rsidRPr="00B95E8B">
        <w:rPr>
          <w:b/>
          <w:i/>
        </w:rPr>
        <w:t>export case</w:t>
      </w:r>
      <w:r w:rsidRPr="00B95E8B">
        <w:t>).</w:t>
      </w:r>
    </w:p>
    <w:p w14:paraId="0FD9AC26" w14:textId="77777777" w:rsidR="00C70DE7" w:rsidRPr="00B95E8B" w:rsidRDefault="00C70DE7" w:rsidP="00C70DE7">
      <w:pPr>
        <w:pStyle w:val="SubsectionHead"/>
      </w:pPr>
      <w:r w:rsidRPr="00B95E8B">
        <w:t>Payment of equivalent amounts</w:t>
      </w:r>
    </w:p>
    <w:p w14:paraId="2CADEBD9" w14:textId="4A8E8BB3" w:rsidR="00C70DE7" w:rsidRPr="00B95E8B" w:rsidRDefault="00C70DE7" w:rsidP="00C70DE7">
      <w:pPr>
        <w:pStyle w:val="subsection"/>
      </w:pPr>
      <w:r w:rsidRPr="00B95E8B">
        <w:tab/>
        <w:t>(2)</w:t>
      </w:r>
      <w:r w:rsidRPr="00B95E8B">
        <w:tab/>
        <w:t xml:space="preserve">For the purposes of </w:t>
      </w:r>
      <w:r w:rsidR="00C91FA7" w:rsidRPr="00B95E8B">
        <w:t>sub</w:t>
      </w:r>
      <w:r w:rsidR="002A2C22">
        <w:t>section 1</w:t>
      </w:r>
      <w:r w:rsidR="00923A65" w:rsidRPr="00B95E8B">
        <w:t>0(1) of the Act</w:t>
      </w:r>
      <w:r w:rsidRPr="00B95E8B">
        <w:t>, this table has effect.</w:t>
      </w:r>
    </w:p>
    <w:p w14:paraId="273DA698"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C70DE7" w:rsidRPr="00B95E8B" w14:paraId="6CF30E98" w14:textId="77777777" w:rsidTr="0082472F">
        <w:trPr>
          <w:tblHeader/>
        </w:trPr>
        <w:tc>
          <w:tcPr>
            <w:tcW w:w="5000" w:type="pct"/>
            <w:gridSpan w:val="3"/>
            <w:tcBorders>
              <w:top w:val="single" w:sz="12" w:space="0" w:color="auto"/>
              <w:bottom w:val="single" w:sz="2" w:space="0" w:color="auto"/>
            </w:tcBorders>
            <w:shd w:val="clear" w:color="auto" w:fill="auto"/>
          </w:tcPr>
          <w:p w14:paraId="032CE8FE" w14:textId="77777777" w:rsidR="00C70DE7" w:rsidRPr="00B95E8B" w:rsidRDefault="00C70DE7" w:rsidP="00CA4ED0">
            <w:pPr>
              <w:pStyle w:val="TableHeading"/>
            </w:pPr>
            <w:r w:rsidRPr="00B95E8B">
              <w:t>Payment of equivalent amounts</w:t>
            </w:r>
          </w:p>
        </w:tc>
      </w:tr>
      <w:tr w:rsidR="00C70DE7" w:rsidRPr="00B95E8B" w14:paraId="5D1284CB" w14:textId="77777777" w:rsidTr="0082472F">
        <w:trPr>
          <w:tblHeader/>
        </w:trPr>
        <w:tc>
          <w:tcPr>
            <w:tcW w:w="429" w:type="pct"/>
            <w:tcBorders>
              <w:top w:val="single" w:sz="2" w:space="0" w:color="auto"/>
              <w:bottom w:val="single" w:sz="12" w:space="0" w:color="auto"/>
            </w:tcBorders>
            <w:shd w:val="clear" w:color="auto" w:fill="auto"/>
          </w:tcPr>
          <w:p w14:paraId="4383D183" w14:textId="77777777" w:rsidR="00C70DE7" w:rsidRPr="00B95E8B" w:rsidRDefault="00C70DE7" w:rsidP="00CA4ED0">
            <w:pPr>
              <w:pStyle w:val="TableHeading"/>
            </w:pPr>
            <w:r w:rsidRPr="00B95E8B">
              <w:t>Item</w:t>
            </w:r>
          </w:p>
        </w:tc>
        <w:tc>
          <w:tcPr>
            <w:tcW w:w="2211" w:type="pct"/>
            <w:tcBorders>
              <w:top w:val="single" w:sz="2" w:space="0" w:color="auto"/>
              <w:bottom w:val="single" w:sz="12" w:space="0" w:color="auto"/>
            </w:tcBorders>
            <w:shd w:val="clear" w:color="auto" w:fill="auto"/>
          </w:tcPr>
          <w:p w14:paraId="3309558C" w14:textId="77777777" w:rsidR="00C70DE7" w:rsidRPr="00B95E8B" w:rsidRDefault="00C70DE7" w:rsidP="00CA4ED0">
            <w:pPr>
              <w:pStyle w:val="TableHeading"/>
            </w:pPr>
            <w:r w:rsidRPr="00B95E8B">
              <w:t>Matter</w:t>
            </w:r>
          </w:p>
        </w:tc>
        <w:tc>
          <w:tcPr>
            <w:tcW w:w="2360" w:type="pct"/>
            <w:tcBorders>
              <w:top w:val="single" w:sz="2" w:space="0" w:color="auto"/>
              <w:bottom w:val="single" w:sz="12" w:space="0" w:color="auto"/>
            </w:tcBorders>
            <w:shd w:val="clear" w:color="auto" w:fill="auto"/>
          </w:tcPr>
          <w:p w14:paraId="0823B63A" w14:textId="77777777" w:rsidR="00C70DE7" w:rsidRPr="00B95E8B" w:rsidRDefault="00C70DE7" w:rsidP="00CA4ED0">
            <w:pPr>
              <w:pStyle w:val="TableHeading"/>
            </w:pPr>
            <w:r w:rsidRPr="00B95E8B">
              <w:t>Rule</w:t>
            </w:r>
          </w:p>
        </w:tc>
      </w:tr>
      <w:tr w:rsidR="00C70DE7" w:rsidRPr="00B95E8B" w14:paraId="1BDE0C8E" w14:textId="77777777" w:rsidTr="0082472F">
        <w:tc>
          <w:tcPr>
            <w:tcW w:w="429" w:type="pct"/>
            <w:tcBorders>
              <w:top w:val="single" w:sz="2" w:space="0" w:color="auto"/>
              <w:bottom w:val="single" w:sz="2" w:space="0" w:color="auto"/>
            </w:tcBorders>
            <w:shd w:val="clear" w:color="auto" w:fill="auto"/>
          </w:tcPr>
          <w:p w14:paraId="2A7D42A7" w14:textId="77777777" w:rsidR="00C70DE7" w:rsidRPr="00B95E8B" w:rsidRDefault="00C70DE7" w:rsidP="00CA4ED0">
            <w:pPr>
              <w:pStyle w:val="Tabletext"/>
            </w:pPr>
            <w:r w:rsidRPr="00B95E8B">
              <w:t>1</w:t>
            </w:r>
          </w:p>
        </w:tc>
        <w:tc>
          <w:tcPr>
            <w:tcW w:w="2211" w:type="pct"/>
            <w:tcBorders>
              <w:top w:val="single" w:sz="2" w:space="0" w:color="auto"/>
              <w:bottom w:val="single" w:sz="2" w:space="0" w:color="auto"/>
            </w:tcBorders>
            <w:shd w:val="clear" w:color="auto" w:fill="auto"/>
          </w:tcPr>
          <w:p w14:paraId="2272D185" w14:textId="77777777" w:rsidR="00C70DE7" w:rsidRPr="00B95E8B" w:rsidRDefault="00C70DE7" w:rsidP="00CA4ED0">
            <w:pPr>
              <w:pStyle w:val="Tabletext"/>
            </w:pPr>
            <w:r w:rsidRPr="00B95E8B">
              <w:t xml:space="preserve">Who is liable to pay an amount (the </w:t>
            </w:r>
            <w:r w:rsidRPr="00B95E8B">
              <w:rPr>
                <w:b/>
                <w:i/>
              </w:rPr>
              <w:t>equivalent amount</w:t>
            </w:r>
            <w:r w:rsidRPr="00B95E8B">
              <w:t>), on behalf of the levy payer or charge payer, equal to the amount of the levy or charge due for payment in relation to the tea tree oil?</w:t>
            </w:r>
          </w:p>
        </w:tc>
        <w:tc>
          <w:tcPr>
            <w:tcW w:w="2360" w:type="pct"/>
            <w:tcBorders>
              <w:top w:val="single" w:sz="2" w:space="0" w:color="auto"/>
              <w:bottom w:val="single" w:sz="2" w:space="0" w:color="auto"/>
            </w:tcBorders>
            <w:shd w:val="clear" w:color="auto" w:fill="auto"/>
          </w:tcPr>
          <w:p w14:paraId="29DC8E6B" w14:textId="77777777" w:rsidR="00C70DE7" w:rsidRPr="00B95E8B" w:rsidRDefault="00C70DE7" w:rsidP="00CA4ED0">
            <w:pPr>
              <w:pStyle w:val="Tabletext"/>
            </w:pPr>
            <w:r w:rsidRPr="00B95E8B">
              <w:t>The following</w:t>
            </w:r>
            <w:r w:rsidR="00422F61" w:rsidRPr="00B95E8B">
              <w:t xml:space="preserve"> person</w:t>
            </w:r>
            <w:r w:rsidRPr="00B95E8B">
              <w:t>:</w:t>
            </w:r>
          </w:p>
          <w:p w14:paraId="0D507411" w14:textId="77777777" w:rsidR="00C70DE7" w:rsidRPr="00B95E8B" w:rsidRDefault="00C70DE7" w:rsidP="00CA4ED0">
            <w:pPr>
              <w:pStyle w:val="Tablea"/>
            </w:pPr>
            <w:r w:rsidRPr="00B95E8B">
              <w:t>(a) the liable collection agent in the sale case;</w:t>
            </w:r>
          </w:p>
          <w:p w14:paraId="628177CE" w14:textId="77777777" w:rsidR="00C70DE7" w:rsidRPr="00B95E8B" w:rsidRDefault="00C70DE7" w:rsidP="00CA4ED0">
            <w:pPr>
              <w:pStyle w:val="Tablea"/>
            </w:pPr>
            <w:r w:rsidRPr="00B95E8B">
              <w:t>(b) the exporting agent in the export case</w:t>
            </w:r>
          </w:p>
        </w:tc>
      </w:tr>
      <w:tr w:rsidR="00C70DE7" w:rsidRPr="00B95E8B" w14:paraId="4A4A2871" w14:textId="77777777" w:rsidTr="0082472F">
        <w:tc>
          <w:tcPr>
            <w:tcW w:w="429" w:type="pct"/>
            <w:tcBorders>
              <w:top w:val="single" w:sz="2" w:space="0" w:color="auto"/>
              <w:bottom w:val="single" w:sz="2" w:space="0" w:color="auto"/>
            </w:tcBorders>
            <w:shd w:val="clear" w:color="auto" w:fill="auto"/>
          </w:tcPr>
          <w:p w14:paraId="30945A96" w14:textId="77777777" w:rsidR="00C70DE7" w:rsidRPr="00B95E8B" w:rsidRDefault="00C70DE7" w:rsidP="00CA4ED0">
            <w:pPr>
              <w:pStyle w:val="Tabletext"/>
            </w:pPr>
            <w:r w:rsidRPr="00B95E8B">
              <w:t>2</w:t>
            </w:r>
          </w:p>
        </w:tc>
        <w:tc>
          <w:tcPr>
            <w:tcW w:w="2211" w:type="pct"/>
            <w:tcBorders>
              <w:top w:val="single" w:sz="2" w:space="0" w:color="auto"/>
              <w:bottom w:val="single" w:sz="2" w:space="0" w:color="auto"/>
            </w:tcBorders>
            <w:shd w:val="clear" w:color="auto" w:fill="auto"/>
          </w:tcPr>
          <w:p w14:paraId="4663EC68" w14:textId="77777777" w:rsidR="00C70DE7" w:rsidRPr="00B95E8B" w:rsidRDefault="00C70DE7" w:rsidP="00CA4ED0">
            <w:pPr>
              <w:pStyle w:val="Tabletext"/>
            </w:pPr>
            <w:r w:rsidRPr="00B95E8B">
              <w:t>When is the equivalent amount due and payable?</w:t>
            </w:r>
          </w:p>
        </w:tc>
        <w:tc>
          <w:tcPr>
            <w:tcW w:w="2360" w:type="pct"/>
            <w:tcBorders>
              <w:top w:val="single" w:sz="2" w:space="0" w:color="auto"/>
              <w:bottom w:val="single" w:sz="2" w:space="0" w:color="auto"/>
            </w:tcBorders>
            <w:shd w:val="clear" w:color="auto" w:fill="auto"/>
          </w:tcPr>
          <w:p w14:paraId="0271294D" w14:textId="6E7E0E58" w:rsidR="00C70DE7" w:rsidRPr="00B95E8B" w:rsidRDefault="00C70DE7" w:rsidP="00CA4ED0">
            <w:pPr>
              <w:pStyle w:val="Tabletext"/>
            </w:pPr>
            <w:r w:rsidRPr="00B95E8B">
              <w:t>On the last day of the first calendar month after the end of the 6</w:t>
            </w:r>
            <w:r w:rsidR="002A2C22">
              <w:noBreakHyphen/>
            </w:r>
            <w:r w:rsidRPr="00B95E8B">
              <w:t>month period</w:t>
            </w:r>
          </w:p>
        </w:tc>
      </w:tr>
      <w:tr w:rsidR="00C70DE7" w:rsidRPr="00B95E8B" w14:paraId="3B4AFD8A" w14:textId="77777777" w:rsidTr="0082472F">
        <w:tc>
          <w:tcPr>
            <w:tcW w:w="429" w:type="pct"/>
            <w:tcBorders>
              <w:top w:val="single" w:sz="2" w:space="0" w:color="auto"/>
              <w:bottom w:val="single" w:sz="12" w:space="0" w:color="auto"/>
            </w:tcBorders>
            <w:shd w:val="clear" w:color="auto" w:fill="auto"/>
          </w:tcPr>
          <w:p w14:paraId="19FE5D1C" w14:textId="77777777" w:rsidR="00C70DE7" w:rsidRPr="00B95E8B" w:rsidRDefault="00C70DE7" w:rsidP="00CA4ED0">
            <w:pPr>
              <w:pStyle w:val="Tabletext"/>
            </w:pPr>
            <w:r w:rsidRPr="00B95E8B">
              <w:t>3</w:t>
            </w:r>
          </w:p>
        </w:tc>
        <w:tc>
          <w:tcPr>
            <w:tcW w:w="2211" w:type="pct"/>
            <w:tcBorders>
              <w:top w:val="single" w:sz="2" w:space="0" w:color="auto"/>
              <w:bottom w:val="single" w:sz="12" w:space="0" w:color="auto"/>
            </w:tcBorders>
            <w:shd w:val="clear" w:color="auto" w:fill="auto"/>
          </w:tcPr>
          <w:p w14:paraId="4E46AE6C" w14:textId="77777777" w:rsidR="00C70DE7" w:rsidRPr="00B95E8B" w:rsidRDefault="00C70DE7" w:rsidP="00CA4ED0">
            <w:pPr>
              <w:pStyle w:val="Tabletext"/>
            </w:pPr>
            <w:r w:rsidRPr="00B95E8B">
              <w:t>To whom is the equivalent amount payable?</w:t>
            </w:r>
          </w:p>
        </w:tc>
        <w:tc>
          <w:tcPr>
            <w:tcW w:w="2360" w:type="pct"/>
            <w:tcBorders>
              <w:top w:val="single" w:sz="2" w:space="0" w:color="auto"/>
              <w:bottom w:val="single" w:sz="12" w:space="0" w:color="auto"/>
            </w:tcBorders>
            <w:shd w:val="clear" w:color="auto" w:fill="auto"/>
          </w:tcPr>
          <w:p w14:paraId="089E485E" w14:textId="77777777" w:rsidR="00C70DE7" w:rsidRPr="00B95E8B" w:rsidRDefault="00C70DE7" w:rsidP="00CA4ED0">
            <w:pPr>
              <w:pStyle w:val="Tabletext"/>
            </w:pPr>
            <w:r w:rsidRPr="00B95E8B">
              <w:t>The Commonwealth</w:t>
            </w:r>
          </w:p>
        </w:tc>
      </w:tr>
    </w:tbl>
    <w:p w14:paraId="46ED643C" w14:textId="77777777" w:rsidR="00C70DE7" w:rsidRPr="00B95E8B" w:rsidRDefault="00C70DE7" w:rsidP="00C70DE7">
      <w:pPr>
        <w:pStyle w:val="notetext"/>
      </w:pPr>
      <w:r w:rsidRPr="00B95E8B">
        <w:t>Note 1:</w:t>
      </w:r>
      <w:r w:rsidRPr="00B95E8B">
        <w:tab/>
        <w:t xml:space="preserve">The definition of </w:t>
      </w:r>
      <w:r w:rsidRPr="00B95E8B">
        <w:rPr>
          <w:b/>
          <w:i/>
        </w:rPr>
        <w:t>liable collection agent</w:t>
      </w:r>
      <w:r w:rsidRPr="00B95E8B">
        <w:t xml:space="preserve"> in </w:t>
      </w:r>
      <w:r w:rsidR="00C91FA7" w:rsidRPr="00B95E8B">
        <w:t>section 5</w:t>
      </w:r>
      <w:r w:rsidRPr="00B95E8B">
        <w:t xml:space="preserve"> of this instrument identifies a single person as the liable collection agent.</w:t>
      </w:r>
    </w:p>
    <w:p w14:paraId="1C2B281E" w14:textId="55650F71" w:rsidR="00C70DE7" w:rsidRPr="00B95E8B" w:rsidRDefault="00C70DE7" w:rsidP="00C70DE7">
      <w:pPr>
        <w:pStyle w:val="notetext"/>
      </w:pPr>
      <w:r w:rsidRPr="00B95E8B">
        <w:t>Note 2:</w:t>
      </w:r>
      <w:r w:rsidRPr="00B95E8B">
        <w:tab/>
        <w:t xml:space="preserve">For penalty for late payment, see </w:t>
      </w:r>
      <w:r w:rsidR="002A2C22">
        <w:t>section 1</w:t>
      </w:r>
      <w:r w:rsidR="00526692" w:rsidRPr="00B95E8B">
        <w:t>1 of the Act</w:t>
      </w:r>
      <w:r w:rsidRPr="00B95E8B">
        <w:t>.</w:t>
      </w:r>
    </w:p>
    <w:p w14:paraId="3EAEC3F7" w14:textId="16E3DBBE" w:rsidR="00C70DE7" w:rsidRPr="00B95E8B" w:rsidRDefault="00C70DE7" w:rsidP="00C70DE7">
      <w:pPr>
        <w:pStyle w:val="SubsectionHead"/>
      </w:pPr>
      <w:r w:rsidRPr="00B95E8B">
        <w:t>Giving 6</w:t>
      </w:r>
      <w:r w:rsidR="002A2C22">
        <w:noBreakHyphen/>
      </w:r>
      <w:r w:rsidRPr="00B95E8B">
        <w:t>monthly returns</w:t>
      </w:r>
    </w:p>
    <w:p w14:paraId="51A0B5FE" w14:textId="77777777" w:rsidR="00C70DE7" w:rsidRPr="00B95E8B" w:rsidRDefault="00C70DE7" w:rsidP="00C70DE7">
      <w:pPr>
        <w:pStyle w:val="subsection"/>
      </w:pPr>
      <w:r w:rsidRPr="00B95E8B">
        <w:tab/>
        <w:t>(3)</w:t>
      </w:r>
      <w:r w:rsidRPr="00B95E8B">
        <w:tab/>
        <w:t xml:space="preserve">For the purposes of </w:t>
      </w:r>
      <w:r w:rsidR="00C91FA7" w:rsidRPr="00B95E8B">
        <w:t>paragraph 5</w:t>
      </w:r>
      <w:r w:rsidR="00526692" w:rsidRPr="00B95E8B">
        <w:t>9</w:t>
      </w:r>
      <w:r w:rsidRPr="00B95E8B">
        <w:t>(2)(a) of the Act, this table has effect.</w:t>
      </w:r>
    </w:p>
    <w:p w14:paraId="1D72B442"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6662C64D" w14:textId="77777777" w:rsidTr="0082472F">
        <w:trPr>
          <w:tblHeader/>
        </w:trPr>
        <w:tc>
          <w:tcPr>
            <w:tcW w:w="5000" w:type="pct"/>
            <w:gridSpan w:val="3"/>
            <w:tcBorders>
              <w:top w:val="single" w:sz="12" w:space="0" w:color="auto"/>
              <w:bottom w:val="single" w:sz="2" w:space="0" w:color="auto"/>
            </w:tcBorders>
            <w:shd w:val="clear" w:color="auto" w:fill="auto"/>
          </w:tcPr>
          <w:p w14:paraId="5479F96E" w14:textId="2BF971C3" w:rsidR="00C70DE7" w:rsidRPr="00B95E8B" w:rsidRDefault="00C70DE7" w:rsidP="00CA4ED0">
            <w:pPr>
              <w:pStyle w:val="TableHeading"/>
              <w:rPr>
                <w:b w:val="0"/>
              </w:rPr>
            </w:pPr>
            <w:r w:rsidRPr="00B95E8B">
              <w:t>6</w:t>
            </w:r>
            <w:r w:rsidR="002A2C22">
              <w:noBreakHyphen/>
            </w:r>
            <w:r w:rsidRPr="00B95E8B">
              <w:t>monthly returns</w:t>
            </w:r>
          </w:p>
        </w:tc>
      </w:tr>
      <w:tr w:rsidR="00C70DE7" w:rsidRPr="00B95E8B" w14:paraId="6104C0CA" w14:textId="77777777" w:rsidTr="0082472F">
        <w:trPr>
          <w:tblHeader/>
        </w:trPr>
        <w:tc>
          <w:tcPr>
            <w:tcW w:w="429" w:type="pct"/>
            <w:tcBorders>
              <w:top w:val="single" w:sz="2" w:space="0" w:color="auto"/>
              <w:bottom w:val="single" w:sz="12" w:space="0" w:color="auto"/>
            </w:tcBorders>
            <w:shd w:val="clear" w:color="auto" w:fill="auto"/>
          </w:tcPr>
          <w:p w14:paraId="765E73E7"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20914F65"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019F8D84" w14:textId="77777777" w:rsidR="00C70DE7" w:rsidRPr="00B95E8B" w:rsidRDefault="00C70DE7" w:rsidP="00CA4ED0">
            <w:pPr>
              <w:pStyle w:val="TableHeading"/>
            </w:pPr>
            <w:r w:rsidRPr="00B95E8B">
              <w:t>Rule</w:t>
            </w:r>
          </w:p>
        </w:tc>
      </w:tr>
      <w:tr w:rsidR="00C70DE7" w:rsidRPr="00B95E8B" w14:paraId="278897EE" w14:textId="77777777" w:rsidTr="0082472F">
        <w:tc>
          <w:tcPr>
            <w:tcW w:w="429" w:type="pct"/>
            <w:tcBorders>
              <w:top w:val="single" w:sz="2" w:space="0" w:color="auto"/>
              <w:bottom w:val="single" w:sz="2" w:space="0" w:color="auto"/>
            </w:tcBorders>
            <w:shd w:val="clear" w:color="auto" w:fill="auto"/>
          </w:tcPr>
          <w:p w14:paraId="0E64FC4C"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532FB8AA" w14:textId="316BA10C" w:rsidR="00C70DE7" w:rsidRPr="00B95E8B" w:rsidRDefault="00C70DE7" w:rsidP="00CA4ED0">
            <w:pPr>
              <w:pStyle w:val="Tabletext"/>
            </w:pPr>
            <w:r w:rsidRPr="00B95E8B">
              <w:t>Who must give a return for the 6</w:t>
            </w:r>
            <w:r w:rsidR="002A2C22">
              <w:noBreakHyphen/>
            </w:r>
            <w:r w:rsidRPr="00B95E8B">
              <w:t>month period?</w:t>
            </w:r>
          </w:p>
        </w:tc>
        <w:tc>
          <w:tcPr>
            <w:tcW w:w="2286" w:type="pct"/>
            <w:tcBorders>
              <w:top w:val="single" w:sz="2" w:space="0" w:color="auto"/>
              <w:bottom w:val="single" w:sz="2" w:space="0" w:color="auto"/>
            </w:tcBorders>
            <w:shd w:val="clear" w:color="auto" w:fill="auto"/>
          </w:tcPr>
          <w:p w14:paraId="68CC2F6A" w14:textId="77777777" w:rsidR="00C70DE7" w:rsidRPr="00B95E8B" w:rsidRDefault="00C70DE7" w:rsidP="00CA4ED0">
            <w:pPr>
              <w:pStyle w:val="Tabletext"/>
            </w:pPr>
            <w:r w:rsidRPr="00B95E8B">
              <w:t>The following</w:t>
            </w:r>
            <w:r w:rsidR="00422F61" w:rsidRPr="00B95E8B">
              <w:t xml:space="preserve"> person</w:t>
            </w:r>
            <w:r w:rsidRPr="00B95E8B">
              <w:t>:</w:t>
            </w:r>
          </w:p>
          <w:p w14:paraId="7C43F7A8" w14:textId="77777777" w:rsidR="00C70DE7" w:rsidRPr="00B95E8B" w:rsidRDefault="00C70DE7" w:rsidP="00CA4ED0">
            <w:pPr>
              <w:pStyle w:val="Tablea"/>
            </w:pPr>
            <w:r w:rsidRPr="00B95E8B">
              <w:t>(a) the liable collection agent in the sale case;</w:t>
            </w:r>
          </w:p>
          <w:p w14:paraId="5680D56D" w14:textId="77777777" w:rsidR="00C70DE7" w:rsidRPr="00B95E8B" w:rsidRDefault="00C70DE7" w:rsidP="00CA4ED0">
            <w:pPr>
              <w:pStyle w:val="Tablea"/>
            </w:pPr>
            <w:r w:rsidRPr="00B95E8B">
              <w:t>(b) the exporting agent in the export case</w:t>
            </w:r>
          </w:p>
        </w:tc>
      </w:tr>
      <w:tr w:rsidR="00C70DE7" w:rsidRPr="00B95E8B" w14:paraId="35C36B09" w14:textId="77777777" w:rsidTr="0082472F">
        <w:tc>
          <w:tcPr>
            <w:tcW w:w="429" w:type="pct"/>
            <w:tcBorders>
              <w:top w:val="single" w:sz="2" w:space="0" w:color="auto"/>
              <w:bottom w:val="single" w:sz="2" w:space="0" w:color="auto"/>
            </w:tcBorders>
            <w:shd w:val="clear" w:color="auto" w:fill="auto"/>
          </w:tcPr>
          <w:p w14:paraId="3E395D6D"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39C201E1" w14:textId="77777777" w:rsidR="00C70DE7" w:rsidRPr="00B95E8B" w:rsidRDefault="00C70DE7" w:rsidP="00CA4ED0">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62CEE210" w14:textId="7B5B505F" w:rsidR="00C70DE7" w:rsidRPr="00B95E8B" w:rsidRDefault="00C70DE7" w:rsidP="00CA4ED0">
            <w:pPr>
              <w:pStyle w:val="Tabletext"/>
            </w:pPr>
            <w:r w:rsidRPr="00B95E8B">
              <w:t>Before the end of the first calendar month after the end of the 6</w:t>
            </w:r>
            <w:r w:rsidR="002A2C22">
              <w:noBreakHyphen/>
            </w:r>
            <w:r w:rsidRPr="00B95E8B">
              <w:t>month period</w:t>
            </w:r>
          </w:p>
        </w:tc>
      </w:tr>
      <w:tr w:rsidR="00C70DE7" w:rsidRPr="00B95E8B" w14:paraId="5005DEA5" w14:textId="77777777" w:rsidTr="0082472F">
        <w:tc>
          <w:tcPr>
            <w:tcW w:w="429" w:type="pct"/>
            <w:tcBorders>
              <w:top w:val="single" w:sz="2" w:space="0" w:color="auto"/>
              <w:bottom w:val="single" w:sz="2" w:space="0" w:color="auto"/>
            </w:tcBorders>
            <w:shd w:val="clear" w:color="auto" w:fill="auto"/>
          </w:tcPr>
          <w:p w14:paraId="24EE0F57" w14:textId="77777777" w:rsidR="00C70DE7" w:rsidRPr="00B95E8B" w:rsidRDefault="00C70DE7" w:rsidP="00CA4ED0">
            <w:pPr>
              <w:pStyle w:val="Tabletext"/>
            </w:pPr>
            <w:r w:rsidRPr="00B95E8B">
              <w:t>3</w:t>
            </w:r>
          </w:p>
        </w:tc>
        <w:tc>
          <w:tcPr>
            <w:tcW w:w="2285" w:type="pct"/>
            <w:tcBorders>
              <w:top w:val="single" w:sz="2" w:space="0" w:color="auto"/>
              <w:bottom w:val="single" w:sz="2" w:space="0" w:color="auto"/>
            </w:tcBorders>
            <w:shd w:val="clear" w:color="auto" w:fill="auto"/>
          </w:tcPr>
          <w:p w14:paraId="5BCF32A1" w14:textId="77777777" w:rsidR="00C70DE7" w:rsidRPr="00B95E8B" w:rsidRDefault="00C70DE7" w:rsidP="00CA4ED0">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36D622E8" w14:textId="77777777" w:rsidR="00C70DE7" w:rsidRPr="00B95E8B" w:rsidRDefault="00C70DE7" w:rsidP="00CA4ED0">
            <w:pPr>
              <w:pStyle w:val="Tabletext"/>
            </w:pPr>
            <w:r w:rsidRPr="00B95E8B">
              <w:t>The Secretary</w:t>
            </w:r>
          </w:p>
        </w:tc>
      </w:tr>
      <w:tr w:rsidR="00C70DE7" w:rsidRPr="00B95E8B" w14:paraId="7A8D3EC1" w14:textId="77777777" w:rsidTr="0082472F">
        <w:tc>
          <w:tcPr>
            <w:tcW w:w="429" w:type="pct"/>
            <w:tcBorders>
              <w:top w:val="single" w:sz="2" w:space="0" w:color="auto"/>
              <w:bottom w:val="single" w:sz="12" w:space="0" w:color="auto"/>
            </w:tcBorders>
            <w:shd w:val="clear" w:color="auto" w:fill="auto"/>
          </w:tcPr>
          <w:p w14:paraId="0C3B3AE8" w14:textId="77777777" w:rsidR="00C70DE7" w:rsidRPr="00B95E8B" w:rsidRDefault="00C70DE7" w:rsidP="00CA4ED0">
            <w:pPr>
              <w:pStyle w:val="Tabletext"/>
            </w:pPr>
            <w:r w:rsidRPr="00B95E8B">
              <w:t>4</w:t>
            </w:r>
          </w:p>
        </w:tc>
        <w:tc>
          <w:tcPr>
            <w:tcW w:w="2285" w:type="pct"/>
            <w:tcBorders>
              <w:top w:val="single" w:sz="2" w:space="0" w:color="auto"/>
              <w:bottom w:val="single" w:sz="12" w:space="0" w:color="auto"/>
            </w:tcBorders>
            <w:shd w:val="clear" w:color="auto" w:fill="auto"/>
          </w:tcPr>
          <w:p w14:paraId="574F9D63" w14:textId="77777777" w:rsidR="00C70DE7" w:rsidRPr="00B95E8B" w:rsidRDefault="00C70DE7" w:rsidP="00CA4ED0">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2455C744" w14:textId="77777777" w:rsidR="00C70DE7" w:rsidRPr="00B95E8B" w:rsidRDefault="00C70DE7" w:rsidP="00CA4ED0">
            <w:pPr>
              <w:pStyle w:val="Tabletext"/>
            </w:pPr>
            <w:r w:rsidRPr="00B95E8B">
              <w:t>The return:</w:t>
            </w:r>
          </w:p>
          <w:p w14:paraId="09CA4F8D" w14:textId="77777777" w:rsidR="00C70DE7" w:rsidRPr="00B95E8B" w:rsidRDefault="00C70DE7" w:rsidP="00CA4ED0">
            <w:pPr>
              <w:pStyle w:val="Tablea"/>
            </w:pPr>
            <w:r w:rsidRPr="00B95E8B">
              <w:t>(a) must be in the appropriate approved form and include the information required by that form; or</w:t>
            </w:r>
          </w:p>
          <w:p w14:paraId="315A9184" w14:textId="77777777" w:rsidR="00C70DE7" w:rsidRPr="00B95E8B" w:rsidRDefault="00C70DE7" w:rsidP="00CA4ED0">
            <w:pPr>
              <w:pStyle w:val="Tablea"/>
            </w:pPr>
            <w:r w:rsidRPr="00B95E8B">
              <w:t>(b) must be given electronically using an approved electronic system and include the information required by that system to be included in the return</w:t>
            </w:r>
          </w:p>
        </w:tc>
      </w:tr>
    </w:tbl>
    <w:p w14:paraId="17AD6F19" w14:textId="77777777" w:rsidR="00C70DE7" w:rsidRPr="00B95E8B" w:rsidRDefault="00C70DE7" w:rsidP="00C70DE7">
      <w:pPr>
        <w:pStyle w:val="notetext"/>
      </w:pPr>
      <w:r w:rsidRPr="00B95E8B">
        <w:t>Note:</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738BC4A8" w14:textId="77777777" w:rsidR="00C70DE7" w:rsidRPr="00B95E8B" w:rsidRDefault="00C70DE7" w:rsidP="00C70DE7">
      <w:pPr>
        <w:pStyle w:val="SubsectionHead"/>
      </w:pPr>
      <w:r w:rsidRPr="00B95E8B">
        <w:t>Making and keeping records</w:t>
      </w:r>
    </w:p>
    <w:p w14:paraId="5404522C" w14:textId="77777777" w:rsidR="00C70DE7" w:rsidRPr="00B95E8B" w:rsidRDefault="00C70DE7" w:rsidP="00C70DE7">
      <w:pPr>
        <w:pStyle w:val="subsection"/>
      </w:pPr>
      <w:r w:rsidRPr="00B95E8B">
        <w:tab/>
        <w:t>(4)</w:t>
      </w:r>
      <w:r w:rsidRPr="00B95E8B">
        <w:tab/>
        <w:t xml:space="preserve">For the purposes of </w:t>
      </w:r>
      <w:r w:rsidR="00C91FA7" w:rsidRPr="00B95E8B">
        <w:t>paragraph 5</w:t>
      </w:r>
      <w:r w:rsidR="00526692" w:rsidRPr="00B95E8B">
        <w:t>9</w:t>
      </w:r>
      <w:r w:rsidRPr="00B95E8B">
        <w:t>(2)(b) of the Act, this table has effect.</w:t>
      </w:r>
    </w:p>
    <w:p w14:paraId="44D1469D"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204FDCCD" w14:textId="77777777" w:rsidTr="0082472F">
        <w:trPr>
          <w:tblHeader/>
        </w:trPr>
        <w:tc>
          <w:tcPr>
            <w:tcW w:w="5000" w:type="pct"/>
            <w:gridSpan w:val="3"/>
            <w:tcBorders>
              <w:top w:val="single" w:sz="12" w:space="0" w:color="auto"/>
              <w:bottom w:val="single" w:sz="2" w:space="0" w:color="auto"/>
            </w:tcBorders>
            <w:shd w:val="clear" w:color="auto" w:fill="auto"/>
          </w:tcPr>
          <w:p w14:paraId="2B8ECCB4" w14:textId="74E78C84" w:rsidR="00C70DE7" w:rsidRPr="00B95E8B" w:rsidRDefault="00C70DE7" w:rsidP="00CA4ED0">
            <w:pPr>
              <w:pStyle w:val="TableHeading"/>
            </w:pPr>
            <w:r w:rsidRPr="00B95E8B">
              <w:t>Record</w:t>
            </w:r>
            <w:r w:rsidR="002A2C22">
              <w:noBreakHyphen/>
            </w:r>
            <w:r w:rsidRPr="00B95E8B">
              <w:t>keeping</w:t>
            </w:r>
          </w:p>
        </w:tc>
      </w:tr>
      <w:tr w:rsidR="00C70DE7" w:rsidRPr="00B95E8B" w14:paraId="59286617" w14:textId="77777777" w:rsidTr="0082472F">
        <w:trPr>
          <w:tblHeader/>
        </w:trPr>
        <w:tc>
          <w:tcPr>
            <w:tcW w:w="429" w:type="pct"/>
            <w:tcBorders>
              <w:top w:val="single" w:sz="2" w:space="0" w:color="auto"/>
              <w:bottom w:val="single" w:sz="12" w:space="0" w:color="auto"/>
            </w:tcBorders>
            <w:shd w:val="clear" w:color="auto" w:fill="auto"/>
          </w:tcPr>
          <w:p w14:paraId="32D65BEC"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64913018"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30EEEDE0" w14:textId="77777777" w:rsidR="00C70DE7" w:rsidRPr="00B95E8B" w:rsidRDefault="00C70DE7" w:rsidP="00CA4ED0">
            <w:pPr>
              <w:pStyle w:val="TableHeading"/>
            </w:pPr>
            <w:r w:rsidRPr="00B95E8B">
              <w:t>Rule</w:t>
            </w:r>
          </w:p>
        </w:tc>
      </w:tr>
      <w:tr w:rsidR="00C70DE7" w:rsidRPr="00B95E8B" w14:paraId="0D7E33BB" w14:textId="77777777" w:rsidTr="0082472F">
        <w:tc>
          <w:tcPr>
            <w:tcW w:w="429" w:type="pct"/>
            <w:tcBorders>
              <w:top w:val="single" w:sz="2" w:space="0" w:color="auto"/>
              <w:bottom w:val="single" w:sz="2" w:space="0" w:color="auto"/>
            </w:tcBorders>
            <w:shd w:val="clear" w:color="auto" w:fill="auto"/>
          </w:tcPr>
          <w:p w14:paraId="7DE177A3"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4DB7AF03" w14:textId="77777777" w:rsidR="00C70DE7" w:rsidRPr="00B95E8B" w:rsidRDefault="00C70DE7" w:rsidP="00CA4ED0">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1AC1D73D" w14:textId="77777777" w:rsidR="00C70DE7" w:rsidRPr="00B95E8B" w:rsidRDefault="00C70DE7" w:rsidP="00CA4ED0">
            <w:pPr>
              <w:pStyle w:val="Tabletext"/>
            </w:pPr>
            <w:r w:rsidRPr="00B95E8B">
              <w:t>The following person:</w:t>
            </w:r>
          </w:p>
          <w:p w14:paraId="196B0E23" w14:textId="77777777" w:rsidR="00C70DE7" w:rsidRPr="00B95E8B" w:rsidRDefault="00C70DE7" w:rsidP="00CA4ED0">
            <w:pPr>
              <w:pStyle w:val="Tablea"/>
            </w:pPr>
            <w:r w:rsidRPr="00B95E8B">
              <w:t>(a) the liable collection agent in the sale case;</w:t>
            </w:r>
          </w:p>
          <w:p w14:paraId="3B0A196D" w14:textId="77777777" w:rsidR="00C70DE7" w:rsidRPr="00B95E8B" w:rsidRDefault="00C70DE7" w:rsidP="00CA4ED0">
            <w:pPr>
              <w:pStyle w:val="Tablea"/>
            </w:pPr>
            <w:r w:rsidRPr="00B95E8B">
              <w:t>(b) the exporting agent in the export case</w:t>
            </w:r>
          </w:p>
        </w:tc>
      </w:tr>
      <w:tr w:rsidR="00C70DE7" w:rsidRPr="00B95E8B" w14:paraId="71D7A2D9" w14:textId="77777777" w:rsidTr="0082472F">
        <w:tc>
          <w:tcPr>
            <w:tcW w:w="429" w:type="pct"/>
            <w:tcBorders>
              <w:top w:val="single" w:sz="2" w:space="0" w:color="auto"/>
              <w:bottom w:val="single" w:sz="2" w:space="0" w:color="auto"/>
            </w:tcBorders>
            <w:shd w:val="clear" w:color="auto" w:fill="auto"/>
          </w:tcPr>
          <w:p w14:paraId="3D934B33"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56B8BB31" w14:textId="77777777" w:rsidR="00C70DE7" w:rsidRPr="00B95E8B" w:rsidRDefault="00C70DE7" w:rsidP="00CA4ED0">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07F23493" w14:textId="77777777" w:rsidR="00C70DE7" w:rsidRPr="00B95E8B" w:rsidRDefault="00C70DE7" w:rsidP="00CA4ED0">
            <w:pPr>
              <w:pStyle w:val="Tabletext"/>
            </w:pPr>
            <w:r w:rsidRPr="00B95E8B">
              <w:t>The records must enable the person to substantiate the equivalent amount payable and paid by the person in relation to the tea tree oil</w:t>
            </w:r>
          </w:p>
        </w:tc>
      </w:tr>
      <w:tr w:rsidR="00C70DE7" w:rsidRPr="00B95E8B" w14:paraId="047F6BB6" w14:textId="77777777" w:rsidTr="0082472F">
        <w:tc>
          <w:tcPr>
            <w:tcW w:w="429" w:type="pct"/>
            <w:tcBorders>
              <w:top w:val="single" w:sz="2" w:space="0" w:color="auto"/>
              <w:bottom w:val="single" w:sz="12" w:space="0" w:color="auto"/>
            </w:tcBorders>
            <w:shd w:val="clear" w:color="auto" w:fill="auto"/>
          </w:tcPr>
          <w:p w14:paraId="788F488D" w14:textId="77777777" w:rsidR="00C70DE7" w:rsidRPr="00B95E8B" w:rsidRDefault="00C70DE7" w:rsidP="00CA4ED0">
            <w:pPr>
              <w:pStyle w:val="Tabletext"/>
            </w:pPr>
            <w:r w:rsidRPr="00B95E8B">
              <w:t>3</w:t>
            </w:r>
          </w:p>
        </w:tc>
        <w:tc>
          <w:tcPr>
            <w:tcW w:w="2285" w:type="pct"/>
            <w:tcBorders>
              <w:top w:val="single" w:sz="2" w:space="0" w:color="auto"/>
              <w:bottom w:val="single" w:sz="12" w:space="0" w:color="auto"/>
            </w:tcBorders>
            <w:shd w:val="clear" w:color="auto" w:fill="auto"/>
          </w:tcPr>
          <w:p w14:paraId="2BDF54D1" w14:textId="77777777" w:rsidR="00C70DE7" w:rsidRPr="00B95E8B" w:rsidRDefault="00C70DE7" w:rsidP="00CA4ED0">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31C598B0" w14:textId="77777777" w:rsidR="00C70DE7" w:rsidRPr="00B95E8B" w:rsidRDefault="00C70DE7" w:rsidP="00CA4ED0">
            <w:pPr>
              <w:pStyle w:val="Tabletext"/>
            </w:pPr>
            <w:r w:rsidRPr="00B95E8B">
              <w:t xml:space="preserve">Until the end of the period of 5 years beginning on the day after the end of the </w:t>
            </w:r>
            <w:r w:rsidR="002A1F4B" w:rsidRPr="00B95E8B">
              <w:t>financial year</w:t>
            </w:r>
            <w:r w:rsidRPr="00B95E8B">
              <w:t xml:space="preserve"> in which the tea tree oil is sold or exported</w:t>
            </w:r>
          </w:p>
        </w:tc>
      </w:tr>
    </w:tbl>
    <w:p w14:paraId="2753DB71" w14:textId="77777777" w:rsidR="00C70DE7" w:rsidRPr="00B95E8B" w:rsidRDefault="00C70DE7" w:rsidP="00C70DE7">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57164BFA" w14:textId="02983282" w:rsidR="00C70DE7" w:rsidRPr="00B95E8B" w:rsidRDefault="00001ADD" w:rsidP="00C70DE7">
      <w:pPr>
        <w:pStyle w:val="ActHead5"/>
      </w:pPr>
      <w:bookmarkStart w:id="462" w:name="_Toc195792486"/>
      <w:r w:rsidRPr="002A2C22">
        <w:rPr>
          <w:rStyle w:val="CharSectno"/>
        </w:rPr>
        <w:t>74</w:t>
      </w:r>
      <w:r w:rsidR="002A2C22" w:rsidRPr="002A2C22">
        <w:rPr>
          <w:rStyle w:val="CharSectno"/>
        </w:rPr>
        <w:noBreakHyphen/>
      </w:r>
      <w:r w:rsidRPr="002A2C22">
        <w:rPr>
          <w:rStyle w:val="CharSectno"/>
        </w:rPr>
        <w:t>3</w:t>
      </w:r>
      <w:r w:rsidR="00C70DE7" w:rsidRPr="00B95E8B">
        <w:t xml:space="preserve">  Obligations of persons claiming levy or charge exemption</w:t>
      </w:r>
      <w:bookmarkEnd w:id="462"/>
    </w:p>
    <w:p w14:paraId="0D6D8C11" w14:textId="77777777" w:rsidR="00C70DE7" w:rsidRPr="00B95E8B" w:rsidRDefault="00C70DE7" w:rsidP="00C70DE7">
      <w:pPr>
        <w:pStyle w:val="subsection"/>
      </w:pPr>
      <w:r w:rsidRPr="00B95E8B">
        <w:tab/>
      </w:r>
      <w:r w:rsidRPr="00B95E8B">
        <w:tab/>
        <w:t xml:space="preserve">For the purposes of </w:t>
      </w:r>
      <w:r w:rsidR="00C91FA7" w:rsidRPr="00B95E8B">
        <w:t>paragraph 5</w:t>
      </w:r>
      <w:r w:rsidR="00526692" w:rsidRPr="00B95E8B">
        <w:t>9</w:t>
      </w:r>
      <w:r w:rsidRPr="00B95E8B">
        <w:t>(2)(c) of the Act, this table has effect if:</w:t>
      </w:r>
    </w:p>
    <w:p w14:paraId="3EA31E46" w14:textId="77777777" w:rsidR="00C70DE7" w:rsidRPr="00B95E8B" w:rsidRDefault="00C70DE7" w:rsidP="00C70DE7">
      <w:pPr>
        <w:pStyle w:val="paragraph"/>
      </w:pPr>
      <w:r w:rsidRPr="00B95E8B">
        <w:tab/>
        <w:t>(a)</w:t>
      </w:r>
      <w:r w:rsidRPr="00B95E8B">
        <w:tab/>
        <w:t>tea tree oil is distilled in Australia</w:t>
      </w:r>
      <w:r w:rsidR="00E16F56" w:rsidRPr="00B95E8B">
        <w:t xml:space="preserve"> and</w:t>
      </w:r>
      <w:r w:rsidR="00672895" w:rsidRPr="00B95E8B">
        <w:t xml:space="preserve"> in a financial year is sold by the person who owns the tea tree oil immediately after it is distilled</w:t>
      </w:r>
      <w:r w:rsidRPr="00B95E8B">
        <w:t xml:space="preserve"> </w:t>
      </w:r>
      <w:r w:rsidR="00672895" w:rsidRPr="00B95E8B">
        <w:t xml:space="preserve">and the person </w:t>
      </w:r>
      <w:r w:rsidRPr="00B95E8B">
        <w:t>considers that an exemption from levy applies; or</w:t>
      </w:r>
    </w:p>
    <w:p w14:paraId="12CD42D1" w14:textId="77777777" w:rsidR="00C70DE7" w:rsidRPr="00B95E8B" w:rsidRDefault="00C70DE7" w:rsidP="00C70DE7">
      <w:pPr>
        <w:pStyle w:val="paragraph"/>
      </w:pPr>
      <w:r w:rsidRPr="00B95E8B">
        <w:tab/>
        <w:t>(b)</w:t>
      </w:r>
      <w:r w:rsidRPr="00B95E8B">
        <w:tab/>
        <w:t xml:space="preserve">tea tree oil is distilled in Australia and in </w:t>
      </w:r>
      <w:r w:rsidR="00604DA2" w:rsidRPr="00B95E8B">
        <w:t xml:space="preserve">a </w:t>
      </w:r>
      <w:r w:rsidR="003F0110" w:rsidRPr="00B95E8B">
        <w:t>financial year</w:t>
      </w:r>
      <w:r w:rsidRPr="00B95E8B">
        <w:t xml:space="preserve"> is exported from Australia and the person who </w:t>
      </w:r>
      <w:r w:rsidR="00F86516" w:rsidRPr="00B95E8B">
        <w:t>exports</w:t>
      </w:r>
      <w:r w:rsidRPr="00B95E8B">
        <w:t xml:space="preserve"> the tea tree oil considers that an exemption from charge applies.</w:t>
      </w:r>
    </w:p>
    <w:p w14:paraId="6789082B" w14:textId="77777777" w:rsidR="00C70DE7" w:rsidRPr="00B95E8B" w:rsidRDefault="00C70DE7" w:rsidP="00C70D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70DE7" w:rsidRPr="00B95E8B" w14:paraId="3BFB84F4" w14:textId="77777777" w:rsidTr="0082472F">
        <w:trPr>
          <w:tblHeader/>
        </w:trPr>
        <w:tc>
          <w:tcPr>
            <w:tcW w:w="5000" w:type="pct"/>
            <w:gridSpan w:val="3"/>
            <w:tcBorders>
              <w:top w:val="single" w:sz="12" w:space="0" w:color="auto"/>
              <w:bottom w:val="single" w:sz="2" w:space="0" w:color="auto"/>
            </w:tcBorders>
            <w:shd w:val="clear" w:color="auto" w:fill="auto"/>
          </w:tcPr>
          <w:p w14:paraId="0F0B34F6" w14:textId="710483D7" w:rsidR="00C70DE7" w:rsidRPr="00B95E8B" w:rsidRDefault="00C70DE7" w:rsidP="00CA4ED0">
            <w:pPr>
              <w:pStyle w:val="TableHeading"/>
            </w:pPr>
            <w:r w:rsidRPr="00B95E8B">
              <w:t>Record</w:t>
            </w:r>
            <w:r w:rsidR="002A2C22">
              <w:noBreakHyphen/>
            </w:r>
            <w:r w:rsidRPr="00B95E8B">
              <w:t>keeping</w:t>
            </w:r>
          </w:p>
        </w:tc>
      </w:tr>
      <w:tr w:rsidR="00C70DE7" w:rsidRPr="00B95E8B" w14:paraId="1CB67B61" w14:textId="77777777" w:rsidTr="0082472F">
        <w:trPr>
          <w:tblHeader/>
        </w:trPr>
        <w:tc>
          <w:tcPr>
            <w:tcW w:w="429" w:type="pct"/>
            <w:tcBorders>
              <w:top w:val="single" w:sz="2" w:space="0" w:color="auto"/>
              <w:bottom w:val="single" w:sz="12" w:space="0" w:color="auto"/>
            </w:tcBorders>
            <w:shd w:val="clear" w:color="auto" w:fill="auto"/>
          </w:tcPr>
          <w:p w14:paraId="3B285856" w14:textId="77777777" w:rsidR="00C70DE7" w:rsidRPr="00B95E8B" w:rsidRDefault="00C70DE7" w:rsidP="00CA4ED0">
            <w:pPr>
              <w:pStyle w:val="TableHeading"/>
            </w:pPr>
            <w:r w:rsidRPr="00B95E8B">
              <w:t>Item</w:t>
            </w:r>
          </w:p>
        </w:tc>
        <w:tc>
          <w:tcPr>
            <w:tcW w:w="2285" w:type="pct"/>
            <w:tcBorders>
              <w:top w:val="single" w:sz="2" w:space="0" w:color="auto"/>
              <w:bottom w:val="single" w:sz="12" w:space="0" w:color="auto"/>
            </w:tcBorders>
            <w:shd w:val="clear" w:color="auto" w:fill="auto"/>
          </w:tcPr>
          <w:p w14:paraId="15D1B0F7" w14:textId="77777777" w:rsidR="00C70DE7" w:rsidRPr="00B95E8B" w:rsidRDefault="00C70DE7" w:rsidP="00CA4ED0">
            <w:pPr>
              <w:pStyle w:val="TableHeading"/>
            </w:pPr>
            <w:r w:rsidRPr="00B95E8B">
              <w:t>Matter</w:t>
            </w:r>
          </w:p>
        </w:tc>
        <w:tc>
          <w:tcPr>
            <w:tcW w:w="2286" w:type="pct"/>
            <w:tcBorders>
              <w:top w:val="single" w:sz="2" w:space="0" w:color="auto"/>
              <w:bottom w:val="single" w:sz="12" w:space="0" w:color="auto"/>
            </w:tcBorders>
            <w:shd w:val="clear" w:color="auto" w:fill="auto"/>
          </w:tcPr>
          <w:p w14:paraId="287E9F6A" w14:textId="77777777" w:rsidR="00C70DE7" w:rsidRPr="00B95E8B" w:rsidRDefault="00C70DE7" w:rsidP="00CA4ED0">
            <w:pPr>
              <w:pStyle w:val="TableHeading"/>
            </w:pPr>
            <w:r w:rsidRPr="00B95E8B">
              <w:t>Rule</w:t>
            </w:r>
          </w:p>
        </w:tc>
      </w:tr>
      <w:tr w:rsidR="00C70DE7" w:rsidRPr="00B95E8B" w14:paraId="0EE27ECE" w14:textId="77777777" w:rsidTr="0082472F">
        <w:tc>
          <w:tcPr>
            <w:tcW w:w="429" w:type="pct"/>
            <w:tcBorders>
              <w:top w:val="single" w:sz="2" w:space="0" w:color="auto"/>
              <w:bottom w:val="single" w:sz="2" w:space="0" w:color="auto"/>
            </w:tcBorders>
            <w:shd w:val="clear" w:color="auto" w:fill="auto"/>
          </w:tcPr>
          <w:p w14:paraId="1FA7F1DC" w14:textId="77777777" w:rsidR="00C70DE7" w:rsidRPr="00B95E8B" w:rsidRDefault="00C70DE7" w:rsidP="00CA4ED0">
            <w:pPr>
              <w:pStyle w:val="Tabletext"/>
            </w:pPr>
            <w:r w:rsidRPr="00B95E8B">
              <w:t>1</w:t>
            </w:r>
          </w:p>
        </w:tc>
        <w:tc>
          <w:tcPr>
            <w:tcW w:w="2285" w:type="pct"/>
            <w:tcBorders>
              <w:top w:val="single" w:sz="2" w:space="0" w:color="auto"/>
              <w:bottom w:val="single" w:sz="2" w:space="0" w:color="auto"/>
            </w:tcBorders>
            <w:shd w:val="clear" w:color="auto" w:fill="auto"/>
          </w:tcPr>
          <w:p w14:paraId="08F6528D" w14:textId="77777777" w:rsidR="00C70DE7" w:rsidRPr="00B95E8B" w:rsidRDefault="00C70DE7" w:rsidP="00CA4ED0">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6CC9A597" w14:textId="77777777" w:rsidR="00C70DE7" w:rsidRPr="00B95E8B" w:rsidRDefault="00C70DE7" w:rsidP="00CA4ED0">
            <w:pPr>
              <w:pStyle w:val="Tabletext"/>
            </w:pPr>
            <w:r w:rsidRPr="00B95E8B">
              <w:t>The person</w:t>
            </w:r>
          </w:p>
        </w:tc>
      </w:tr>
      <w:tr w:rsidR="00C70DE7" w:rsidRPr="00B95E8B" w14:paraId="00920086" w14:textId="77777777" w:rsidTr="0082472F">
        <w:tc>
          <w:tcPr>
            <w:tcW w:w="429" w:type="pct"/>
            <w:tcBorders>
              <w:top w:val="single" w:sz="2" w:space="0" w:color="auto"/>
              <w:bottom w:val="single" w:sz="2" w:space="0" w:color="auto"/>
            </w:tcBorders>
            <w:shd w:val="clear" w:color="auto" w:fill="auto"/>
          </w:tcPr>
          <w:p w14:paraId="22275C83" w14:textId="77777777" w:rsidR="00C70DE7" w:rsidRPr="00B95E8B" w:rsidRDefault="00C70DE7" w:rsidP="00CA4ED0">
            <w:pPr>
              <w:pStyle w:val="Tabletext"/>
            </w:pPr>
            <w:r w:rsidRPr="00B95E8B">
              <w:t>2</w:t>
            </w:r>
          </w:p>
        </w:tc>
        <w:tc>
          <w:tcPr>
            <w:tcW w:w="2285" w:type="pct"/>
            <w:tcBorders>
              <w:top w:val="single" w:sz="2" w:space="0" w:color="auto"/>
              <w:bottom w:val="single" w:sz="2" w:space="0" w:color="auto"/>
            </w:tcBorders>
            <w:shd w:val="clear" w:color="auto" w:fill="auto"/>
          </w:tcPr>
          <w:p w14:paraId="5B14BF7E" w14:textId="77777777" w:rsidR="00C70DE7" w:rsidRPr="00B95E8B" w:rsidRDefault="00C70DE7" w:rsidP="00CA4ED0">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46031D90" w14:textId="77777777" w:rsidR="00C70DE7" w:rsidRPr="00B95E8B" w:rsidRDefault="00C70DE7" w:rsidP="00CA4ED0">
            <w:pPr>
              <w:pStyle w:val="Tabletext"/>
            </w:pPr>
            <w:r w:rsidRPr="00B95E8B">
              <w:t>The records must contain details that are relevant to working out whether the exemption applies</w:t>
            </w:r>
          </w:p>
        </w:tc>
      </w:tr>
      <w:tr w:rsidR="00C70DE7" w:rsidRPr="00B95E8B" w14:paraId="30939BBF" w14:textId="77777777" w:rsidTr="0082472F">
        <w:tc>
          <w:tcPr>
            <w:tcW w:w="429" w:type="pct"/>
            <w:tcBorders>
              <w:top w:val="single" w:sz="2" w:space="0" w:color="auto"/>
              <w:bottom w:val="single" w:sz="12" w:space="0" w:color="auto"/>
            </w:tcBorders>
            <w:shd w:val="clear" w:color="auto" w:fill="auto"/>
          </w:tcPr>
          <w:p w14:paraId="7C2AB4AC" w14:textId="77777777" w:rsidR="00C70DE7" w:rsidRPr="00B95E8B" w:rsidRDefault="00C70DE7" w:rsidP="00CA4ED0">
            <w:pPr>
              <w:pStyle w:val="Tabletext"/>
            </w:pPr>
            <w:r w:rsidRPr="00B95E8B">
              <w:t>3</w:t>
            </w:r>
          </w:p>
        </w:tc>
        <w:tc>
          <w:tcPr>
            <w:tcW w:w="2285" w:type="pct"/>
            <w:tcBorders>
              <w:top w:val="single" w:sz="2" w:space="0" w:color="auto"/>
              <w:bottom w:val="single" w:sz="12" w:space="0" w:color="auto"/>
            </w:tcBorders>
            <w:shd w:val="clear" w:color="auto" w:fill="auto"/>
          </w:tcPr>
          <w:p w14:paraId="0D6219D5" w14:textId="77777777" w:rsidR="00C70DE7" w:rsidRPr="00B95E8B" w:rsidRDefault="00C70DE7" w:rsidP="00CA4ED0">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0785BC40" w14:textId="77777777" w:rsidR="00C70DE7" w:rsidRPr="00B95E8B" w:rsidRDefault="00C70DE7" w:rsidP="00CA4ED0">
            <w:pPr>
              <w:pStyle w:val="Tabletext"/>
            </w:pPr>
            <w:r w:rsidRPr="00B95E8B">
              <w:t xml:space="preserve">Until the end of the period of 5 years beginning on the day after the end of the </w:t>
            </w:r>
            <w:r w:rsidR="00604DA2" w:rsidRPr="00B95E8B">
              <w:t>financial year</w:t>
            </w:r>
          </w:p>
        </w:tc>
      </w:tr>
    </w:tbl>
    <w:p w14:paraId="29CAC694" w14:textId="77777777" w:rsidR="00C70DE7" w:rsidRPr="00B95E8B" w:rsidRDefault="00C70DE7" w:rsidP="00C70DE7">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6330ED96" w14:textId="77777777" w:rsidR="00692DBC" w:rsidRPr="00B95E8B" w:rsidRDefault="006B2A9D" w:rsidP="00692DBC">
      <w:pPr>
        <w:pStyle w:val="ActHead3"/>
        <w:pageBreakBefore/>
      </w:pPr>
      <w:bookmarkStart w:id="463" w:name="_Hlk165022173"/>
      <w:bookmarkStart w:id="464" w:name="_Toc195792487"/>
      <w:bookmarkEnd w:id="458"/>
      <w:r w:rsidRPr="002A2C22">
        <w:rPr>
          <w:rStyle w:val="CharDivNo"/>
        </w:rPr>
        <w:t>Division </w:t>
      </w:r>
      <w:r w:rsidR="001C2003" w:rsidRPr="002A2C22">
        <w:rPr>
          <w:rStyle w:val="CharDivNo"/>
        </w:rPr>
        <w:t>7</w:t>
      </w:r>
      <w:r w:rsidRPr="002A2C22">
        <w:rPr>
          <w:rStyle w:val="CharDivNo"/>
        </w:rPr>
        <w:t>5</w:t>
      </w:r>
      <w:r w:rsidR="00692DBC" w:rsidRPr="00B95E8B">
        <w:t>—</w:t>
      </w:r>
      <w:r w:rsidR="00692DBC" w:rsidRPr="002A2C22">
        <w:rPr>
          <w:rStyle w:val="CharDivText"/>
        </w:rPr>
        <w:t>Turf</w:t>
      </w:r>
      <w:bookmarkEnd w:id="464"/>
    </w:p>
    <w:p w14:paraId="67177AD1" w14:textId="7AAE2E58" w:rsidR="00692DBC" w:rsidRPr="00B95E8B" w:rsidRDefault="001C2003" w:rsidP="00692DBC">
      <w:pPr>
        <w:pStyle w:val="ActHead5"/>
      </w:pPr>
      <w:bookmarkStart w:id="465" w:name="_Toc195792488"/>
      <w:r w:rsidRPr="002A2C22">
        <w:rPr>
          <w:rStyle w:val="CharSectno"/>
        </w:rPr>
        <w:t>75</w:t>
      </w:r>
      <w:r w:rsidR="002A2C22" w:rsidRPr="002A2C22">
        <w:rPr>
          <w:rStyle w:val="CharSectno"/>
        </w:rPr>
        <w:noBreakHyphen/>
      </w:r>
      <w:r w:rsidRPr="002A2C22">
        <w:rPr>
          <w:rStyle w:val="CharSectno"/>
        </w:rPr>
        <w:t>1</w:t>
      </w:r>
      <w:r w:rsidR="00692DBC" w:rsidRPr="00B95E8B">
        <w:t xml:space="preserve">  Obligations of levy payers or charge payers</w:t>
      </w:r>
      <w:bookmarkEnd w:id="465"/>
    </w:p>
    <w:p w14:paraId="0ACF9047" w14:textId="77777777" w:rsidR="00692DBC" w:rsidRPr="00B95E8B" w:rsidRDefault="00692DBC" w:rsidP="00692DBC">
      <w:pPr>
        <w:pStyle w:val="SubsectionHead"/>
      </w:pPr>
      <w:r w:rsidRPr="00B95E8B">
        <w:t>When turf levy due and payable</w:t>
      </w:r>
    </w:p>
    <w:p w14:paraId="57DE99EE" w14:textId="77777777" w:rsidR="00692DBC" w:rsidRPr="00B95E8B" w:rsidRDefault="00692DBC" w:rsidP="00692DBC">
      <w:pPr>
        <w:pStyle w:val="subsection"/>
      </w:pPr>
      <w:r w:rsidRPr="00B95E8B">
        <w:tab/>
        <w:t>(1)</w:t>
      </w:r>
      <w:r w:rsidRPr="00B95E8B">
        <w:tab/>
        <w:t xml:space="preserve">For the purposes of </w:t>
      </w:r>
      <w:r w:rsidR="00C91FA7" w:rsidRPr="00B95E8B">
        <w:t>section 8</w:t>
      </w:r>
      <w:r w:rsidR="00923A65" w:rsidRPr="00B95E8B">
        <w:t xml:space="preserve"> of the Act</w:t>
      </w:r>
      <w:r w:rsidRPr="00B95E8B">
        <w:t xml:space="preserve">, for levy imposed on turf that is sold by the levy payer in a quarter in a financial year, </w:t>
      </w:r>
      <w:r w:rsidR="00C85188" w:rsidRPr="00B95E8B">
        <w:t>this table has effect.</w:t>
      </w:r>
    </w:p>
    <w:p w14:paraId="11C42AC3"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4F03A3DB" w14:textId="77777777" w:rsidTr="0082472F">
        <w:trPr>
          <w:tblHeader/>
        </w:trPr>
        <w:tc>
          <w:tcPr>
            <w:tcW w:w="5000" w:type="pct"/>
            <w:gridSpan w:val="3"/>
            <w:tcBorders>
              <w:top w:val="single" w:sz="12" w:space="0" w:color="auto"/>
              <w:bottom w:val="single" w:sz="2" w:space="0" w:color="auto"/>
            </w:tcBorders>
            <w:shd w:val="clear" w:color="auto" w:fill="auto"/>
          </w:tcPr>
          <w:p w14:paraId="2DA93283" w14:textId="77777777" w:rsidR="00692DBC" w:rsidRPr="00B95E8B" w:rsidRDefault="00692DBC" w:rsidP="003623C8">
            <w:pPr>
              <w:pStyle w:val="TableHeading"/>
            </w:pPr>
            <w:r w:rsidRPr="00B95E8B">
              <w:t>Turf levy</w:t>
            </w:r>
          </w:p>
        </w:tc>
      </w:tr>
      <w:tr w:rsidR="00692DBC" w:rsidRPr="00B95E8B" w14:paraId="436BF4C1" w14:textId="77777777" w:rsidTr="0082472F">
        <w:trPr>
          <w:tblHeader/>
        </w:trPr>
        <w:tc>
          <w:tcPr>
            <w:tcW w:w="429" w:type="pct"/>
            <w:tcBorders>
              <w:top w:val="single" w:sz="2" w:space="0" w:color="auto"/>
              <w:bottom w:val="single" w:sz="12" w:space="0" w:color="auto"/>
            </w:tcBorders>
            <w:shd w:val="clear" w:color="auto" w:fill="auto"/>
          </w:tcPr>
          <w:p w14:paraId="59B1E159"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181EF68A"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76E4D27D" w14:textId="77777777" w:rsidR="00692DBC" w:rsidRPr="00B95E8B" w:rsidRDefault="00692DBC" w:rsidP="003623C8">
            <w:pPr>
              <w:pStyle w:val="TableHeading"/>
            </w:pPr>
            <w:r w:rsidRPr="00B95E8B">
              <w:t>Rule</w:t>
            </w:r>
          </w:p>
        </w:tc>
      </w:tr>
      <w:tr w:rsidR="00692DBC" w:rsidRPr="00B95E8B" w14:paraId="523F3ED6" w14:textId="77777777" w:rsidTr="0082472F">
        <w:tc>
          <w:tcPr>
            <w:tcW w:w="429" w:type="pct"/>
            <w:tcBorders>
              <w:top w:val="single" w:sz="2" w:space="0" w:color="auto"/>
              <w:bottom w:val="single" w:sz="2" w:space="0" w:color="auto"/>
            </w:tcBorders>
            <w:shd w:val="clear" w:color="auto" w:fill="auto"/>
          </w:tcPr>
          <w:p w14:paraId="1F9966F5"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5B0F8C7C" w14:textId="77777777" w:rsidR="00692DBC" w:rsidRPr="00B95E8B" w:rsidRDefault="00692DBC" w:rsidP="003623C8">
            <w:pPr>
              <w:pStyle w:val="Tabletext"/>
            </w:pPr>
            <w:r w:rsidRPr="00B95E8B">
              <w:t>When is the levy due and payable?</w:t>
            </w:r>
          </w:p>
        </w:tc>
        <w:tc>
          <w:tcPr>
            <w:tcW w:w="2445" w:type="pct"/>
            <w:tcBorders>
              <w:top w:val="single" w:sz="2" w:space="0" w:color="auto"/>
              <w:bottom w:val="single" w:sz="2" w:space="0" w:color="auto"/>
            </w:tcBorders>
            <w:shd w:val="clear" w:color="auto" w:fill="auto"/>
          </w:tcPr>
          <w:p w14:paraId="7E8D55D2" w14:textId="77777777" w:rsidR="00692DBC" w:rsidRPr="00B95E8B" w:rsidRDefault="00692DBC" w:rsidP="003623C8">
            <w:pPr>
              <w:pStyle w:val="Tablea"/>
            </w:pPr>
            <w:r w:rsidRPr="00B95E8B">
              <w:t>(a) if the quarter is the threshold quarter in the financial year or any earlier quarter in the year:</w:t>
            </w:r>
          </w:p>
          <w:p w14:paraId="0F226542" w14:textId="77777777" w:rsidR="00692DBC" w:rsidRPr="00B95E8B" w:rsidRDefault="00692DBC" w:rsidP="003623C8">
            <w:pPr>
              <w:pStyle w:val="Tablei"/>
            </w:pPr>
            <w:r w:rsidRPr="00B95E8B">
              <w:t xml:space="preserve">(i) if the levy payer must give a return for the threshold quarter under </w:t>
            </w:r>
            <w:r w:rsidR="00C91FA7" w:rsidRPr="00B95E8B">
              <w:t>subclause (</w:t>
            </w:r>
            <w:r w:rsidRPr="00B95E8B">
              <w:t>4)—on the last day of the first calendar month after the end of the threshold quarter; or</w:t>
            </w:r>
          </w:p>
          <w:p w14:paraId="35935424" w14:textId="77777777" w:rsidR="00692DBC" w:rsidRPr="00B95E8B" w:rsidRDefault="00692DBC" w:rsidP="003623C8">
            <w:pPr>
              <w:pStyle w:val="Tablei"/>
            </w:pPr>
            <w:r w:rsidRPr="00B95E8B">
              <w:t xml:space="preserve">(ii) if the levy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 or</w:t>
            </w:r>
          </w:p>
          <w:p w14:paraId="700FC7A3" w14:textId="77777777" w:rsidR="00692DBC" w:rsidRPr="00B95E8B" w:rsidRDefault="00692DBC" w:rsidP="003623C8">
            <w:pPr>
              <w:pStyle w:val="Tablea"/>
            </w:pPr>
            <w:r w:rsidRPr="00B95E8B">
              <w:t>(b) if the quarter is later than the threshold quarter in the financial year:</w:t>
            </w:r>
          </w:p>
          <w:p w14:paraId="286A9AE6" w14:textId="77777777" w:rsidR="00692DBC" w:rsidRPr="00B95E8B" w:rsidRDefault="00692DBC" w:rsidP="003623C8">
            <w:pPr>
              <w:pStyle w:val="Tablei"/>
            </w:pPr>
            <w:r w:rsidRPr="00B95E8B">
              <w:t xml:space="preserve">(i) if the levy payer must give a return for the later quarter under </w:t>
            </w:r>
            <w:r w:rsidR="00C91FA7" w:rsidRPr="00B95E8B">
              <w:t>subclause (</w:t>
            </w:r>
            <w:r w:rsidRPr="00B95E8B">
              <w:t>4)—on the last day of the first calendar month after the end of the later quarter; or</w:t>
            </w:r>
          </w:p>
          <w:p w14:paraId="1CC52593" w14:textId="77777777" w:rsidR="00692DBC" w:rsidRPr="00B95E8B" w:rsidRDefault="00692DBC" w:rsidP="003623C8">
            <w:pPr>
              <w:pStyle w:val="Tablei"/>
            </w:pPr>
            <w:r w:rsidRPr="00B95E8B">
              <w:t xml:space="preserve">(ii) if the levy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w:t>
            </w:r>
          </w:p>
        </w:tc>
      </w:tr>
      <w:tr w:rsidR="00692DBC" w:rsidRPr="00B95E8B" w14:paraId="422380BF" w14:textId="77777777" w:rsidTr="0082472F">
        <w:tc>
          <w:tcPr>
            <w:tcW w:w="429" w:type="pct"/>
            <w:tcBorders>
              <w:top w:val="single" w:sz="2" w:space="0" w:color="auto"/>
              <w:bottom w:val="single" w:sz="12" w:space="0" w:color="auto"/>
            </w:tcBorders>
            <w:shd w:val="clear" w:color="auto" w:fill="auto"/>
          </w:tcPr>
          <w:p w14:paraId="5F5A67B0" w14:textId="77777777" w:rsidR="00692DBC" w:rsidRPr="00B95E8B" w:rsidRDefault="00692DBC" w:rsidP="003623C8">
            <w:pPr>
              <w:pStyle w:val="Tabletext"/>
            </w:pPr>
            <w:r w:rsidRPr="00B95E8B">
              <w:t>2</w:t>
            </w:r>
          </w:p>
        </w:tc>
        <w:tc>
          <w:tcPr>
            <w:tcW w:w="2126" w:type="pct"/>
            <w:tcBorders>
              <w:top w:val="single" w:sz="2" w:space="0" w:color="auto"/>
              <w:bottom w:val="single" w:sz="12" w:space="0" w:color="auto"/>
            </w:tcBorders>
            <w:shd w:val="clear" w:color="auto" w:fill="auto"/>
          </w:tcPr>
          <w:p w14:paraId="2A48C3E0" w14:textId="77777777" w:rsidR="00692DBC" w:rsidRPr="00B95E8B" w:rsidRDefault="00692DBC" w:rsidP="003623C8">
            <w:pPr>
              <w:pStyle w:val="Tabletext"/>
            </w:pPr>
            <w:r w:rsidRPr="00B95E8B">
              <w:t>To whom is the levy payable?</w:t>
            </w:r>
          </w:p>
        </w:tc>
        <w:tc>
          <w:tcPr>
            <w:tcW w:w="2445" w:type="pct"/>
            <w:tcBorders>
              <w:top w:val="single" w:sz="2" w:space="0" w:color="auto"/>
              <w:bottom w:val="single" w:sz="12" w:space="0" w:color="auto"/>
            </w:tcBorders>
            <w:shd w:val="clear" w:color="auto" w:fill="auto"/>
          </w:tcPr>
          <w:p w14:paraId="448F224B" w14:textId="77777777" w:rsidR="00692DBC" w:rsidRPr="00B95E8B" w:rsidRDefault="00692DBC" w:rsidP="00D17D3A">
            <w:pPr>
              <w:pStyle w:val="Tabletext"/>
            </w:pPr>
            <w:r w:rsidRPr="00B95E8B">
              <w:t>The Commonwealth</w:t>
            </w:r>
          </w:p>
        </w:tc>
      </w:tr>
    </w:tbl>
    <w:p w14:paraId="670EEFA2" w14:textId="77777777" w:rsidR="00692DBC" w:rsidRPr="00B95E8B" w:rsidRDefault="00692DBC" w:rsidP="00692DBC">
      <w:pPr>
        <w:pStyle w:val="notetext"/>
      </w:pPr>
      <w:r w:rsidRPr="00B95E8B">
        <w:t>Note 1:</w:t>
      </w:r>
      <w:r w:rsidRPr="00B95E8B">
        <w:tab/>
        <w:t xml:space="preserve">For </w:t>
      </w:r>
      <w:r w:rsidR="00277C4D" w:rsidRPr="00B95E8B">
        <w:t xml:space="preserve">the definition of </w:t>
      </w:r>
      <w:r w:rsidRPr="00B95E8B">
        <w:rPr>
          <w:b/>
          <w:i/>
        </w:rPr>
        <w:t>threshold quarter</w:t>
      </w:r>
      <w:r w:rsidRPr="00B95E8B">
        <w:t xml:space="preserve">, see </w:t>
      </w:r>
      <w:r w:rsidR="00C91FA7" w:rsidRPr="00B95E8B">
        <w:t>subclause (</w:t>
      </w:r>
      <w:r w:rsidRPr="00B95E8B">
        <w:t>3).</w:t>
      </w:r>
    </w:p>
    <w:p w14:paraId="430C084C"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3FA71B69" w14:textId="77777777" w:rsidR="00692DBC" w:rsidRPr="00B95E8B" w:rsidRDefault="00692DBC" w:rsidP="00692DBC">
      <w:pPr>
        <w:pStyle w:val="SubsectionHead"/>
      </w:pPr>
      <w:r w:rsidRPr="00B95E8B">
        <w:t>When turf export charge due and payable</w:t>
      </w:r>
    </w:p>
    <w:p w14:paraId="08D34FC8" w14:textId="77777777" w:rsidR="00692DBC" w:rsidRPr="00B95E8B" w:rsidRDefault="00692DBC" w:rsidP="00692DBC">
      <w:pPr>
        <w:pStyle w:val="subsection"/>
      </w:pPr>
      <w:r w:rsidRPr="00B95E8B">
        <w:tab/>
        <w:t>(2)</w:t>
      </w:r>
      <w:r w:rsidRPr="00B95E8B">
        <w:tab/>
        <w:t xml:space="preserve">For the purposes of </w:t>
      </w:r>
      <w:r w:rsidR="00C91FA7" w:rsidRPr="00B95E8B">
        <w:t>section 8</w:t>
      </w:r>
      <w:r w:rsidR="00923A65" w:rsidRPr="00B95E8B">
        <w:t xml:space="preserve"> of the Act</w:t>
      </w:r>
      <w:r w:rsidRPr="00B95E8B">
        <w:t xml:space="preserve">, for charge imposed on turf that is exported </w:t>
      </w:r>
      <w:r w:rsidR="00426CE3" w:rsidRPr="00B95E8B">
        <w:t xml:space="preserve">from Australia </w:t>
      </w:r>
      <w:r w:rsidRPr="00B95E8B">
        <w:t xml:space="preserve">in a quarter in a financial year, </w:t>
      </w:r>
      <w:r w:rsidR="00C85188" w:rsidRPr="00B95E8B">
        <w:t>this table has effect.</w:t>
      </w:r>
    </w:p>
    <w:p w14:paraId="2DA86DD2"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692DBC" w:rsidRPr="00B95E8B" w14:paraId="0F8A6B24" w14:textId="77777777" w:rsidTr="0082472F">
        <w:trPr>
          <w:tblHeader/>
        </w:trPr>
        <w:tc>
          <w:tcPr>
            <w:tcW w:w="5000" w:type="pct"/>
            <w:gridSpan w:val="3"/>
            <w:tcBorders>
              <w:top w:val="single" w:sz="12" w:space="0" w:color="auto"/>
              <w:bottom w:val="single" w:sz="2" w:space="0" w:color="auto"/>
            </w:tcBorders>
            <w:shd w:val="clear" w:color="auto" w:fill="auto"/>
          </w:tcPr>
          <w:p w14:paraId="3189D3AD" w14:textId="77777777" w:rsidR="00692DBC" w:rsidRPr="00B95E8B" w:rsidRDefault="00692DBC" w:rsidP="003623C8">
            <w:pPr>
              <w:pStyle w:val="TableHeading"/>
            </w:pPr>
            <w:r w:rsidRPr="00B95E8B">
              <w:t>Turf export charge</w:t>
            </w:r>
          </w:p>
        </w:tc>
      </w:tr>
      <w:tr w:rsidR="00692DBC" w:rsidRPr="00B95E8B" w14:paraId="2F1D10D7" w14:textId="77777777" w:rsidTr="0082472F">
        <w:trPr>
          <w:tblHeader/>
        </w:trPr>
        <w:tc>
          <w:tcPr>
            <w:tcW w:w="429" w:type="pct"/>
            <w:tcBorders>
              <w:top w:val="single" w:sz="2" w:space="0" w:color="auto"/>
              <w:bottom w:val="single" w:sz="12" w:space="0" w:color="auto"/>
            </w:tcBorders>
            <w:shd w:val="clear" w:color="auto" w:fill="auto"/>
          </w:tcPr>
          <w:p w14:paraId="4C3D0F02" w14:textId="77777777" w:rsidR="00692DBC" w:rsidRPr="00B95E8B" w:rsidRDefault="00692DBC" w:rsidP="003623C8">
            <w:pPr>
              <w:pStyle w:val="TableHeading"/>
            </w:pPr>
            <w:r w:rsidRPr="00B95E8B">
              <w:t>Item</w:t>
            </w:r>
          </w:p>
        </w:tc>
        <w:tc>
          <w:tcPr>
            <w:tcW w:w="2126" w:type="pct"/>
            <w:tcBorders>
              <w:top w:val="single" w:sz="2" w:space="0" w:color="auto"/>
              <w:bottom w:val="single" w:sz="12" w:space="0" w:color="auto"/>
            </w:tcBorders>
            <w:shd w:val="clear" w:color="auto" w:fill="auto"/>
          </w:tcPr>
          <w:p w14:paraId="5D758BC7" w14:textId="77777777" w:rsidR="00692DBC" w:rsidRPr="00B95E8B" w:rsidRDefault="00692DBC" w:rsidP="003623C8">
            <w:pPr>
              <w:pStyle w:val="TableHeading"/>
            </w:pPr>
            <w:r w:rsidRPr="00B95E8B">
              <w:t>Matter</w:t>
            </w:r>
          </w:p>
        </w:tc>
        <w:tc>
          <w:tcPr>
            <w:tcW w:w="2445" w:type="pct"/>
            <w:tcBorders>
              <w:top w:val="single" w:sz="2" w:space="0" w:color="auto"/>
              <w:bottom w:val="single" w:sz="12" w:space="0" w:color="auto"/>
            </w:tcBorders>
            <w:shd w:val="clear" w:color="auto" w:fill="auto"/>
          </w:tcPr>
          <w:p w14:paraId="01803926" w14:textId="77777777" w:rsidR="00692DBC" w:rsidRPr="00B95E8B" w:rsidRDefault="00692DBC" w:rsidP="003623C8">
            <w:pPr>
              <w:pStyle w:val="TableHeading"/>
            </w:pPr>
            <w:r w:rsidRPr="00B95E8B">
              <w:t>Rule</w:t>
            </w:r>
          </w:p>
        </w:tc>
      </w:tr>
      <w:tr w:rsidR="00692DBC" w:rsidRPr="00B95E8B" w14:paraId="750EE14F" w14:textId="77777777" w:rsidTr="0082472F">
        <w:tc>
          <w:tcPr>
            <w:tcW w:w="429" w:type="pct"/>
            <w:tcBorders>
              <w:top w:val="single" w:sz="2" w:space="0" w:color="auto"/>
              <w:bottom w:val="single" w:sz="2" w:space="0" w:color="auto"/>
            </w:tcBorders>
            <w:shd w:val="clear" w:color="auto" w:fill="auto"/>
          </w:tcPr>
          <w:p w14:paraId="091BDE21" w14:textId="77777777" w:rsidR="00692DBC" w:rsidRPr="00B95E8B" w:rsidRDefault="00692DBC" w:rsidP="003623C8">
            <w:pPr>
              <w:pStyle w:val="Tabletext"/>
            </w:pPr>
            <w:r w:rsidRPr="00B95E8B">
              <w:t>1</w:t>
            </w:r>
          </w:p>
        </w:tc>
        <w:tc>
          <w:tcPr>
            <w:tcW w:w="2126" w:type="pct"/>
            <w:tcBorders>
              <w:top w:val="single" w:sz="2" w:space="0" w:color="auto"/>
              <w:bottom w:val="single" w:sz="2" w:space="0" w:color="auto"/>
            </w:tcBorders>
            <w:shd w:val="clear" w:color="auto" w:fill="auto"/>
          </w:tcPr>
          <w:p w14:paraId="0D2544B0" w14:textId="77777777" w:rsidR="00692DBC" w:rsidRPr="00B95E8B" w:rsidRDefault="00692DBC" w:rsidP="003623C8">
            <w:pPr>
              <w:pStyle w:val="Tabletext"/>
            </w:pPr>
            <w:r w:rsidRPr="00B95E8B">
              <w:t>When is the charge due and payable?</w:t>
            </w:r>
          </w:p>
        </w:tc>
        <w:tc>
          <w:tcPr>
            <w:tcW w:w="2445" w:type="pct"/>
            <w:tcBorders>
              <w:top w:val="single" w:sz="2" w:space="0" w:color="auto"/>
              <w:bottom w:val="single" w:sz="2" w:space="0" w:color="auto"/>
            </w:tcBorders>
            <w:shd w:val="clear" w:color="auto" w:fill="auto"/>
          </w:tcPr>
          <w:p w14:paraId="69C8C19B" w14:textId="77777777" w:rsidR="00692DBC" w:rsidRPr="00B95E8B" w:rsidRDefault="00692DBC" w:rsidP="003623C8">
            <w:pPr>
              <w:pStyle w:val="Tablea"/>
            </w:pPr>
            <w:r w:rsidRPr="00B95E8B">
              <w:t>(a) if the quarter is the threshold quarter in the financial year or any earlier quarter in the year:</w:t>
            </w:r>
          </w:p>
          <w:p w14:paraId="55B83934" w14:textId="77777777" w:rsidR="00692DBC" w:rsidRPr="00B95E8B" w:rsidRDefault="00692DBC" w:rsidP="003623C8">
            <w:pPr>
              <w:pStyle w:val="Tablei"/>
            </w:pPr>
            <w:r w:rsidRPr="00B95E8B">
              <w:t xml:space="preserve">(i) if the charge payer must give a return for the threshold quarter under </w:t>
            </w:r>
            <w:r w:rsidR="00C91FA7" w:rsidRPr="00B95E8B">
              <w:t>subclause (</w:t>
            </w:r>
            <w:r w:rsidRPr="00B95E8B">
              <w:t>4)—on the last day of the first calendar month after the end of the threshold quarter; or</w:t>
            </w:r>
          </w:p>
          <w:p w14:paraId="1777529D" w14:textId="77777777" w:rsidR="00692DBC" w:rsidRPr="00B95E8B" w:rsidRDefault="00692DBC" w:rsidP="003623C8">
            <w:pPr>
              <w:pStyle w:val="Tablei"/>
            </w:pPr>
            <w:r w:rsidRPr="00B95E8B">
              <w:t xml:space="preserve">(ii) if the charge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 or</w:t>
            </w:r>
          </w:p>
          <w:p w14:paraId="57A918E4" w14:textId="77777777" w:rsidR="00692DBC" w:rsidRPr="00B95E8B" w:rsidRDefault="00692DBC" w:rsidP="003623C8">
            <w:pPr>
              <w:pStyle w:val="Tablea"/>
            </w:pPr>
            <w:r w:rsidRPr="00B95E8B">
              <w:t>(b) if the quarter is later than the threshold quarter in the financial year:</w:t>
            </w:r>
          </w:p>
          <w:p w14:paraId="0D2CC417" w14:textId="77777777" w:rsidR="00692DBC" w:rsidRPr="00B95E8B" w:rsidRDefault="00692DBC" w:rsidP="003623C8">
            <w:pPr>
              <w:pStyle w:val="Tablei"/>
            </w:pPr>
            <w:r w:rsidRPr="00B95E8B">
              <w:t xml:space="preserve">(i) if the charge payer must give a return for the later quarter under </w:t>
            </w:r>
            <w:r w:rsidR="00C91FA7" w:rsidRPr="00B95E8B">
              <w:t>subclause (</w:t>
            </w:r>
            <w:r w:rsidRPr="00B95E8B">
              <w:t>4)—on the last day of the first calendar month after the end of the later quarter; or</w:t>
            </w:r>
          </w:p>
          <w:p w14:paraId="096B50FE" w14:textId="77777777" w:rsidR="00692DBC" w:rsidRPr="00B95E8B" w:rsidRDefault="00692DBC" w:rsidP="003623C8">
            <w:pPr>
              <w:pStyle w:val="Tablei"/>
            </w:pPr>
            <w:r w:rsidRPr="00B95E8B">
              <w:t xml:space="preserve">(ii) if the charge payer must give a return for the financial year under </w:t>
            </w:r>
            <w:r w:rsidR="00C91FA7" w:rsidRPr="00B95E8B">
              <w:t>subclause (</w:t>
            </w:r>
            <w:r w:rsidRPr="00B95E8B">
              <w:t xml:space="preserve">4)—on </w:t>
            </w:r>
            <w:r w:rsidR="006B2A9D" w:rsidRPr="00B95E8B">
              <w:t>31 August</w:t>
            </w:r>
            <w:r w:rsidRPr="00B95E8B">
              <w:t xml:space="preserve"> in the next financial year</w:t>
            </w:r>
          </w:p>
        </w:tc>
      </w:tr>
      <w:tr w:rsidR="00692DBC" w:rsidRPr="00B95E8B" w14:paraId="1EA01E21" w14:textId="77777777" w:rsidTr="0082472F">
        <w:tc>
          <w:tcPr>
            <w:tcW w:w="429" w:type="pct"/>
            <w:tcBorders>
              <w:top w:val="single" w:sz="2" w:space="0" w:color="auto"/>
              <w:bottom w:val="single" w:sz="12" w:space="0" w:color="auto"/>
            </w:tcBorders>
            <w:shd w:val="clear" w:color="auto" w:fill="auto"/>
          </w:tcPr>
          <w:p w14:paraId="56E68703" w14:textId="77777777" w:rsidR="00692DBC" w:rsidRPr="00B95E8B" w:rsidRDefault="00692DBC" w:rsidP="003623C8">
            <w:pPr>
              <w:pStyle w:val="Tabletext"/>
            </w:pPr>
            <w:r w:rsidRPr="00B95E8B">
              <w:t>2</w:t>
            </w:r>
          </w:p>
        </w:tc>
        <w:tc>
          <w:tcPr>
            <w:tcW w:w="2126" w:type="pct"/>
            <w:tcBorders>
              <w:top w:val="single" w:sz="2" w:space="0" w:color="auto"/>
              <w:bottom w:val="single" w:sz="12" w:space="0" w:color="auto"/>
            </w:tcBorders>
            <w:shd w:val="clear" w:color="auto" w:fill="auto"/>
          </w:tcPr>
          <w:p w14:paraId="64D66CE8" w14:textId="77777777" w:rsidR="00692DBC" w:rsidRPr="00B95E8B" w:rsidRDefault="00692DBC" w:rsidP="003623C8">
            <w:pPr>
              <w:pStyle w:val="Tabletext"/>
            </w:pPr>
            <w:r w:rsidRPr="00B95E8B">
              <w:t>To whom is the charge payable?</w:t>
            </w:r>
          </w:p>
        </w:tc>
        <w:tc>
          <w:tcPr>
            <w:tcW w:w="2445" w:type="pct"/>
            <w:tcBorders>
              <w:top w:val="single" w:sz="2" w:space="0" w:color="auto"/>
              <w:bottom w:val="single" w:sz="12" w:space="0" w:color="auto"/>
            </w:tcBorders>
            <w:shd w:val="clear" w:color="auto" w:fill="auto"/>
          </w:tcPr>
          <w:p w14:paraId="111CF2ED" w14:textId="77777777" w:rsidR="00692DBC" w:rsidRPr="00B95E8B" w:rsidRDefault="00692DBC" w:rsidP="00D17D3A">
            <w:pPr>
              <w:pStyle w:val="Tabletext"/>
            </w:pPr>
            <w:r w:rsidRPr="00B95E8B">
              <w:t>The Commonwealth</w:t>
            </w:r>
          </w:p>
        </w:tc>
      </w:tr>
    </w:tbl>
    <w:p w14:paraId="7FB09C05" w14:textId="77777777" w:rsidR="00692DBC" w:rsidRPr="00B95E8B" w:rsidRDefault="00692DBC" w:rsidP="00692DBC">
      <w:pPr>
        <w:pStyle w:val="notetext"/>
      </w:pPr>
      <w:r w:rsidRPr="00B95E8B">
        <w:t>Note 1:</w:t>
      </w:r>
      <w:r w:rsidRPr="00B95E8B">
        <w:tab/>
        <w:t xml:space="preserve">For </w:t>
      </w:r>
      <w:r w:rsidR="00277C4D" w:rsidRPr="00B95E8B">
        <w:t xml:space="preserve">the definition of </w:t>
      </w:r>
      <w:r w:rsidRPr="00B95E8B">
        <w:rPr>
          <w:b/>
          <w:i/>
        </w:rPr>
        <w:t>threshold quarter</w:t>
      </w:r>
      <w:r w:rsidRPr="00B95E8B">
        <w:t xml:space="preserve">, see </w:t>
      </w:r>
      <w:r w:rsidR="00C91FA7" w:rsidRPr="00B95E8B">
        <w:t>subclause (</w:t>
      </w:r>
      <w:r w:rsidRPr="00B95E8B">
        <w:t>3).</w:t>
      </w:r>
    </w:p>
    <w:p w14:paraId="355E6953" w14:textId="77777777" w:rsidR="00692DBC" w:rsidRPr="00B95E8B" w:rsidRDefault="00692DBC" w:rsidP="00692DBC">
      <w:pPr>
        <w:pStyle w:val="notetext"/>
      </w:pPr>
      <w:r w:rsidRPr="00B95E8B">
        <w:t>Note 2:</w:t>
      </w:r>
      <w:r w:rsidRPr="00B95E8B">
        <w:tab/>
        <w:t xml:space="preserve">For penalty for </w:t>
      </w:r>
      <w:r w:rsidR="00436A9C" w:rsidRPr="00B95E8B">
        <w:t xml:space="preserve">late payment, see </w:t>
      </w:r>
      <w:r w:rsidR="00C91FA7" w:rsidRPr="00B95E8B">
        <w:t>section 9</w:t>
      </w:r>
      <w:r w:rsidR="00526692" w:rsidRPr="00B95E8B">
        <w:t xml:space="preserve"> of the Act</w:t>
      </w:r>
      <w:r w:rsidRPr="00B95E8B">
        <w:t>.</w:t>
      </w:r>
    </w:p>
    <w:p w14:paraId="01FB5239" w14:textId="77777777" w:rsidR="00692DBC" w:rsidRPr="00B95E8B" w:rsidRDefault="00692DBC" w:rsidP="00692DBC">
      <w:pPr>
        <w:pStyle w:val="SubsectionHead"/>
      </w:pPr>
      <w:r w:rsidRPr="00B95E8B">
        <w:t>Threshold quarter</w:t>
      </w:r>
    </w:p>
    <w:p w14:paraId="218E099C" w14:textId="77777777" w:rsidR="00692DBC" w:rsidRPr="00B95E8B" w:rsidRDefault="00692DBC" w:rsidP="00692DBC">
      <w:pPr>
        <w:pStyle w:val="subsection"/>
      </w:pPr>
      <w:r w:rsidRPr="00B95E8B">
        <w:tab/>
        <w:t>(3)</w:t>
      </w:r>
      <w:r w:rsidRPr="00B95E8B">
        <w:tab/>
        <w:t xml:space="preserve">The </w:t>
      </w:r>
      <w:r w:rsidRPr="00B95E8B">
        <w:rPr>
          <w:b/>
          <w:i/>
        </w:rPr>
        <w:t>threshold quarter</w:t>
      </w:r>
      <w:r w:rsidRPr="00B95E8B">
        <w:t xml:space="preserve"> in a financial year, </w:t>
      </w:r>
      <w:r w:rsidR="00E70371" w:rsidRPr="00B95E8B">
        <w:t>for</w:t>
      </w:r>
      <w:r w:rsidRPr="00B95E8B">
        <w:t xml:space="preserve"> a person</w:t>
      </w:r>
      <w:r w:rsidR="00E70371" w:rsidRPr="00B95E8B">
        <w:t xml:space="preserve"> who is a levy payer or charge payer</w:t>
      </w:r>
      <w:r w:rsidRPr="00B95E8B">
        <w:t>, is the first quarter in th</w:t>
      </w:r>
      <w:r w:rsidR="00501602" w:rsidRPr="00B95E8B">
        <w:t>at</w:t>
      </w:r>
      <w:r w:rsidRPr="00B95E8B">
        <w:t xml:space="preserve"> year at the end of which the sum of the following is more than 20,000 square metres:</w:t>
      </w:r>
    </w:p>
    <w:p w14:paraId="6113624A" w14:textId="77777777" w:rsidR="00692DBC" w:rsidRPr="00B95E8B" w:rsidRDefault="00692DBC" w:rsidP="00692DBC">
      <w:pPr>
        <w:pStyle w:val="paragraph"/>
      </w:pPr>
      <w:r w:rsidRPr="00B95E8B">
        <w:tab/>
        <w:t>(a)</w:t>
      </w:r>
      <w:r w:rsidRPr="00B95E8B">
        <w:tab/>
        <w:t>the total quantity of turf that is owned by the person immediately after it is harvested and that is sold by the person in th</w:t>
      </w:r>
      <w:r w:rsidR="00501602" w:rsidRPr="00B95E8B">
        <w:t>at</w:t>
      </w:r>
      <w:r w:rsidRPr="00B95E8B">
        <w:t xml:space="preserve"> year;</w:t>
      </w:r>
    </w:p>
    <w:p w14:paraId="3FAE9FB4" w14:textId="77777777" w:rsidR="00692DBC" w:rsidRPr="00B95E8B" w:rsidRDefault="00692DBC" w:rsidP="00692DBC">
      <w:pPr>
        <w:pStyle w:val="paragraph"/>
      </w:pPr>
      <w:r w:rsidRPr="00B95E8B">
        <w:tab/>
        <w:t>(b)</w:t>
      </w:r>
      <w:r w:rsidRPr="00B95E8B">
        <w:tab/>
        <w:t xml:space="preserve">the total quantity of turf that </w:t>
      </w:r>
      <w:r w:rsidR="00ED4F57" w:rsidRPr="00B95E8B">
        <w:t xml:space="preserve">the person </w:t>
      </w:r>
      <w:r w:rsidR="00BE42B2" w:rsidRPr="00B95E8B">
        <w:t xml:space="preserve">has </w:t>
      </w:r>
      <w:r w:rsidRPr="00B95E8B">
        <w:t>exported from Australia in th</w:t>
      </w:r>
      <w:r w:rsidR="00501602" w:rsidRPr="00B95E8B">
        <w:t>at</w:t>
      </w:r>
      <w:r w:rsidRPr="00B95E8B">
        <w:t xml:space="preserve"> year.</w:t>
      </w:r>
    </w:p>
    <w:p w14:paraId="293188AB" w14:textId="77777777" w:rsidR="00692DBC" w:rsidRPr="00B95E8B" w:rsidRDefault="00692DBC" w:rsidP="00692DBC">
      <w:pPr>
        <w:pStyle w:val="SubsectionHead"/>
      </w:pPr>
      <w:r w:rsidRPr="00B95E8B">
        <w:t>Giving quarterly or annual returns</w:t>
      </w:r>
    </w:p>
    <w:p w14:paraId="6C54DE83" w14:textId="77777777" w:rsidR="00692DBC" w:rsidRPr="00B95E8B" w:rsidRDefault="00692DBC" w:rsidP="00692DBC">
      <w:pPr>
        <w:pStyle w:val="subsection"/>
      </w:pPr>
      <w:r w:rsidRPr="00B95E8B">
        <w:tab/>
        <w:t>(4)</w:t>
      </w:r>
      <w:r w:rsidRPr="00B95E8B">
        <w:tab/>
        <w:t xml:space="preserve">For the purposes of </w:t>
      </w:r>
      <w:r w:rsidR="00C91FA7" w:rsidRPr="00B95E8B">
        <w:t>paragraph 5</w:t>
      </w:r>
      <w:r w:rsidR="00526692" w:rsidRPr="00B95E8B">
        <w:t>9</w:t>
      </w:r>
      <w:r w:rsidR="00F368B5" w:rsidRPr="00B95E8B">
        <w:t>(2)(a) of the Act</w:t>
      </w:r>
      <w:r w:rsidRPr="00B95E8B">
        <w:t xml:space="preserve">, for levy or charge imposed on turf, </w:t>
      </w:r>
      <w:r w:rsidR="00C85188" w:rsidRPr="00B95E8B">
        <w:t>this table has effect.</w:t>
      </w:r>
    </w:p>
    <w:p w14:paraId="0EE931FE"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2696C13" w14:textId="77777777" w:rsidTr="0082472F">
        <w:trPr>
          <w:tblHeader/>
        </w:trPr>
        <w:tc>
          <w:tcPr>
            <w:tcW w:w="5000" w:type="pct"/>
            <w:gridSpan w:val="3"/>
            <w:tcBorders>
              <w:top w:val="single" w:sz="12" w:space="0" w:color="auto"/>
              <w:bottom w:val="single" w:sz="2" w:space="0" w:color="auto"/>
            </w:tcBorders>
            <w:shd w:val="clear" w:color="auto" w:fill="auto"/>
          </w:tcPr>
          <w:p w14:paraId="232F8E0E" w14:textId="77777777" w:rsidR="00692DBC" w:rsidRPr="00B95E8B" w:rsidRDefault="00692DBC" w:rsidP="003623C8">
            <w:pPr>
              <w:pStyle w:val="TableHeading"/>
            </w:pPr>
            <w:r w:rsidRPr="00B95E8B">
              <w:t>Quarterly or annual returns</w:t>
            </w:r>
          </w:p>
        </w:tc>
      </w:tr>
      <w:tr w:rsidR="00692DBC" w:rsidRPr="00B95E8B" w14:paraId="4116F804" w14:textId="77777777" w:rsidTr="0082472F">
        <w:trPr>
          <w:tblHeader/>
        </w:trPr>
        <w:tc>
          <w:tcPr>
            <w:tcW w:w="429" w:type="pct"/>
            <w:tcBorders>
              <w:top w:val="single" w:sz="2" w:space="0" w:color="auto"/>
              <w:bottom w:val="single" w:sz="12" w:space="0" w:color="auto"/>
            </w:tcBorders>
            <w:shd w:val="clear" w:color="auto" w:fill="auto"/>
          </w:tcPr>
          <w:p w14:paraId="51640F8F"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06B5C821"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06CB520A" w14:textId="77777777" w:rsidR="00692DBC" w:rsidRPr="00B95E8B" w:rsidRDefault="00692DBC" w:rsidP="003623C8">
            <w:pPr>
              <w:pStyle w:val="TableHeading"/>
            </w:pPr>
            <w:r w:rsidRPr="00B95E8B">
              <w:t>Rule</w:t>
            </w:r>
          </w:p>
        </w:tc>
      </w:tr>
      <w:tr w:rsidR="00692DBC" w:rsidRPr="00B95E8B" w14:paraId="2135A25E" w14:textId="77777777" w:rsidTr="0082472F">
        <w:tc>
          <w:tcPr>
            <w:tcW w:w="429" w:type="pct"/>
            <w:tcBorders>
              <w:top w:val="single" w:sz="2" w:space="0" w:color="auto"/>
              <w:bottom w:val="single" w:sz="2" w:space="0" w:color="auto"/>
            </w:tcBorders>
            <w:shd w:val="clear" w:color="auto" w:fill="auto"/>
          </w:tcPr>
          <w:p w14:paraId="293575A4"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02EED34C" w14:textId="77777777" w:rsidR="00692DBC" w:rsidRPr="00B95E8B" w:rsidRDefault="00692DBC" w:rsidP="003623C8">
            <w:pPr>
              <w:pStyle w:val="Tabletext"/>
            </w:pPr>
            <w:r w:rsidRPr="00B95E8B">
              <w:t>Who must give a return for a quarter in a financial year?</w:t>
            </w:r>
          </w:p>
        </w:tc>
        <w:tc>
          <w:tcPr>
            <w:tcW w:w="2286" w:type="pct"/>
            <w:tcBorders>
              <w:top w:val="single" w:sz="2" w:space="0" w:color="auto"/>
              <w:bottom w:val="single" w:sz="2" w:space="0" w:color="auto"/>
            </w:tcBorders>
            <w:shd w:val="clear" w:color="auto" w:fill="auto"/>
          </w:tcPr>
          <w:p w14:paraId="1F2CBF5C" w14:textId="77777777" w:rsidR="00692DBC" w:rsidRPr="00B95E8B" w:rsidRDefault="00692DBC" w:rsidP="003623C8">
            <w:pPr>
              <w:pStyle w:val="Tabletext"/>
            </w:pPr>
            <w:r w:rsidRPr="00B95E8B">
              <w:t>The following</w:t>
            </w:r>
            <w:r w:rsidR="00422F61" w:rsidRPr="00B95E8B">
              <w:t xml:space="preserve"> person</w:t>
            </w:r>
            <w:r w:rsidRPr="00B95E8B">
              <w:t>:</w:t>
            </w:r>
          </w:p>
          <w:p w14:paraId="12B60179" w14:textId="77777777" w:rsidR="00692DBC" w:rsidRPr="00B95E8B" w:rsidRDefault="00692DBC" w:rsidP="003623C8">
            <w:pPr>
              <w:pStyle w:val="Tablea"/>
            </w:pPr>
            <w:r w:rsidRPr="00B95E8B">
              <w:t>(a) for turf sold by the levy payer in the</w:t>
            </w:r>
            <w:r w:rsidR="00E659E2" w:rsidRPr="00B95E8B">
              <w:t xml:space="preserve"> </w:t>
            </w:r>
            <w:r w:rsidRPr="00B95E8B">
              <w:t xml:space="preserve">threshold quarter in the year or </w:t>
            </w:r>
            <w:r w:rsidR="00E659E2" w:rsidRPr="00B95E8B">
              <w:t xml:space="preserve">in </w:t>
            </w:r>
            <w:r w:rsidRPr="00B95E8B">
              <w:t>a later quarter in the year—the levy payer;</w:t>
            </w:r>
          </w:p>
          <w:p w14:paraId="6B63294A" w14:textId="77777777" w:rsidR="00692DBC" w:rsidRPr="00B95E8B" w:rsidRDefault="00692DBC" w:rsidP="003623C8">
            <w:pPr>
              <w:pStyle w:val="Tablea"/>
            </w:pPr>
            <w:r w:rsidRPr="00B95E8B">
              <w:t>(b) for turf exported in the threshold quarter in the year or in a later quarter in the year—the charge payer;</w:t>
            </w:r>
          </w:p>
          <w:p w14:paraId="5633EDC6" w14:textId="77777777" w:rsidR="00692DBC" w:rsidRPr="00B95E8B" w:rsidRDefault="00692DBC" w:rsidP="003623C8">
            <w:pPr>
              <w:pStyle w:val="Tabletext"/>
            </w:pPr>
            <w:r w:rsidRPr="00B95E8B">
              <w:t xml:space="preserve">unless the </w:t>
            </w:r>
            <w:r w:rsidR="00422F61" w:rsidRPr="00B95E8B">
              <w:t>person</w:t>
            </w:r>
            <w:r w:rsidRPr="00B95E8B">
              <w:t xml:space="preserve"> has an exemption from giving returns for quarters in the year</w:t>
            </w:r>
          </w:p>
        </w:tc>
      </w:tr>
      <w:tr w:rsidR="00692DBC" w:rsidRPr="00B95E8B" w14:paraId="4144923E" w14:textId="77777777" w:rsidTr="0082472F">
        <w:tc>
          <w:tcPr>
            <w:tcW w:w="429" w:type="pct"/>
            <w:tcBorders>
              <w:top w:val="single" w:sz="2" w:space="0" w:color="auto"/>
              <w:bottom w:val="single" w:sz="2" w:space="0" w:color="auto"/>
            </w:tcBorders>
            <w:shd w:val="clear" w:color="auto" w:fill="auto"/>
          </w:tcPr>
          <w:p w14:paraId="21A2B708"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7A54814C" w14:textId="77777777" w:rsidR="00692DBC" w:rsidRPr="00B95E8B" w:rsidRDefault="00692DBC" w:rsidP="003623C8">
            <w:pPr>
              <w:pStyle w:val="Tabletext"/>
            </w:pPr>
            <w:r w:rsidRPr="00B95E8B">
              <w:t>Who must give a return for a financial year?</w:t>
            </w:r>
          </w:p>
        </w:tc>
        <w:tc>
          <w:tcPr>
            <w:tcW w:w="2286" w:type="pct"/>
            <w:tcBorders>
              <w:top w:val="single" w:sz="2" w:space="0" w:color="auto"/>
              <w:bottom w:val="single" w:sz="2" w:space="0" w:color="auto"/>
            </w:tcBorders>
            <w:shd w:val="clear" w:color="auto" w:fill="auto"/>
          </w:tcPr>
          <w:p w14:paraId="16F1472F" w14:textId="77777777" w:rsidR="00692DBC" w:rsidRPr="00B95E8B" w:rsidRDefault="00692DBC" w:rsidP="003623C8">
            <w:pPr>
              <w:pStyle w:val="Tabletext"/>
            </w:pPr>
            <w:r w:rsidRPr="00B95E8B">
              <w:t>The levy payer or charge payer for turf who has an exemption from giving returns for quarters in the year</w:t>
            </w:r>
          </w:p>
        </w:tc>
      </w:tr>
      <w:tr w:rsidR="00692DBC" w:rsidRPr="00B95E8B" w14:paraId="26459394" w14:textId="77777777" w:rsidTr="0082472F">
        <w:tc>
          <w:tcPr>
            <w:tcW w:w="429" w:type="pct"/>
            <w:tcBorders>
              <w:top w:val="single" w:sz="2" w:space="0" w:color="auto"/>
              <w:bottom w:val="single" w:sz="2" w:space="0" w:color="auto"/>
            </w:tcBorders>
            <w:shd w:val="clear" w:color="auto" w:fill="auto"/>
          </w:tcPr>
          <w:p w14:paraId="7EAB28E4"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074CA0E7" w14:textId="77777777" w:rsidR="00692DBC" w:rsidRPr="00B95E8B" w:rsidRDefault="00692DBC" w:rsidP="003623C8">
            <w:pPr>
              <w:pStyle w:val="Tabletext"/>
            </w:pPr>
            <w:r w:rsidRPr="00B95E8B">
              <w:t>When must the return be given?</w:t>
            </w:r>
          </w:p>
        </w:tc>
        <w:tc>
          <w:tcPr>
            <w:tcW w:w="2286" w:type="pct"/>
            <w:tcBorders>
              <w:top w:val="single" w:sz="2" w:space="0" w:color="auto"/>
              <w:bottom w:val="single" w:sz="2" w:space="0" w:color="auto"/>
            </w:tcBorders>
            <w:shd w:val="clear" w:color="auto" w:fill="auto"/>
          </w:tcPr>
          <w:p w14:paraId="21C56AF4" w14:textId="77777777" w:rsidR="00692DBC" w:rsidRPr="00B95E8B" w:rsidRDefault="00692DBC" w:rsidP="003623C8">
            <w:pPr>
              <w:pStyle w:val="Tablea"/>
            </w:pPr>
            <w:r w:rsidRPr="00B95E8B">
              <w:t>(a) for a return for a quarter—before the end of the first calendar month after the end of the quarter; or</w:t>
            </w:r>
          </w:p>
          <w:p w14:paraId="2DA4CC7D" w14:textId="77777777" w:rsidR="00692DBC" w:rsidRPr="00B95E8B" w:rsidRDefault="00692DBC" w:rsidP="003623C8">
            <w:pPr>
              <w:pStyle w:val="Tablea"/>
            </w:pPr>
            <w:r w:rsidRPr="00B95E8B">
              <w:t xml:space="preserve">(b) for a return for a financial year—before the end of </w:t>
            </w:r>
            <w:r w:rsidR="006B2A9D" w:rsidRPr="00B95E8B">
              <w:t>August</w:t>
            </w:r>
            <w:r w:rsidRPr="00B95E8B">
              <w:t xml:space="preserve"> in the next financial year</w:t>
            </w:r>
          </w:p>
        </w:tc>
      </w:tr>
      <w:tr w:rsidR="00692DBC" w:rsidRPr="00B95E8B" w14:paraId="70BD9DD3" w14:textId="77777777" w:rsidTr="0082472F">
        <w:tc>
          <w:tcPr>
            <w:tcW w:w="429" w:type="pct"/>
            <w:tcBorders>
              <w:top w:val="single" w:sz="2" w:space="0" w:color="auto"/>
              <w:bottom w:val="single" w:sz="2" w:space="0" w:color="auto"/>
            </w:tcBorders>
            <w:shd w:val="clear" w:color="auto" w:fill="auto"/>
          </w:tcPr>
          <w:p w14:paraId="563B6922" w14:textId="77777777" w:rsidR="00692DBC" w:rsidRPr="00B95E8B" w:rsidRDefault="00692DBC" w:rsidP="003623C8">
            <w:pPr>
              <w:pStyle w:val="Tabletext"/>
            </w:pPr>
            <w:r w:rsidRPr="00B95E8B">
              <w:t>4</w:t>
            </w:r>
          </w:p>
        </w:tc>
        <w:tc>
          <w:tcPr>
            <w:tcW w:w="2285" w:type="pct"/>
            <w:tcBorders>
              <w:top w:val="single" w:sz="2" w:space="0" w:color="auto"/>
              <w:bottom w:val="single" w:sz="2" w:space="0" w:color="auto"/>
            </w:tcBorders>
            <w:shd w:val="clear" w:color="auto" w:fill="auto"/>
          </w:tcPr>
          <w:p w14:paraId="403D2B6C" w14:textId="77777777" w:rsidR="00692DBC" w:rsidRPr="00B95E8B" w:rsidRDefault="00692DBC" w:rsidP="003623C8">
            <w:pPr>
              <w:pStyle w:val="Tabletext"/>
            </w:pPr>
            <w:r w:rsidRPr="00B95E8B">
              <w:t>To whom must the return be given?</w:t>
            </w:r>
          </w:p>
        </w:tc>
        <w:tc>
          <w:tcPr>
            <w:tcW w:w="2286" w:type="pct"/>
            <w:tcBorders>
              <w:top w:val="single" w:sz="2" w:space="0" w:color="auto"/>
              <w:bottom w:val="single" w:sz="2" w:space="0" w:color="auto"/>
            </w:tcBorders>
            <w:shd w:val="clear" w:color="auto" w:fill="auto"/>
          </w:tcPr>
          <w:p w14:paraId="05B7A18F" w14:textId="77777777" w:rsidR="00692DBC" w:rsidRPr="00B95E8B" w:rsidRDefault="00692DBC" w:rsidP="00D17D3A">
            <w:pPr>
              <w:pStyle w:val="Tabletext"/>
            </w:pPr>
            <w:r w:rsidRPr="00B95E8B">
              <w:t>The Secretary</w:t>
            </w:r>
          </w:p>
        </w:tc>
      </w:tr>
      <w:tr w:rsidR="00692DBC" w:rsidRPr="00B95E8B" w14:paraId="1E4CBE65" w14:textId="77777777" w:rsidTr="0082472F">
        <w:tc>
          <w:tcPr>
            <w:tcW w:w="429" w:type="pct"/>
            <w:tcBorders>
              <w:top w:val="single" w:sz="2" w:space="0" w:color="auto"/>
              <w:bottom w:val="single" w:sz="12" w:space="0" w:color="auto"/>
            </w:tcBorders>
            <w:shd w:val="clear" w:color="auto" w:fill="auto"/>
          </w:tcPr>
          <w:p w14:paraId="355C8E4E" w14:textId="77777777" w:rsidR="00692DBC" w:rsidRPr="00B95E8B" w:rsidRDefault="00692DBC" w:rsidP="003623C8">
            <w:pPr>
              <w:pStyle w:val="Tabletext"/>
            </w:pPr>
            <w:r w:rsidRPr="00B95E8B">
              <w:t>5</w:t>
            </w:r>
          </w:p>
        </w:tc>
        <w:tc>
          <w:tcPr>
            <w:tcW w:w="2285" w:type="pct"/>
            <w:tcBorders>
              <w:top w:val="single" w:sz="2" w:space="0" w:color="auto"/>
              <w:bottom w:val="single" w:sz="12" w:space="0" w:color="auto"/>
            </w:tcBorders>
            <w:shd w:val="clear" w:color="auto" w:fill="auto"/>
          </w:tcPr>
          <w:p w14:paraId="3ACC1A7B" w14:textId="77777777" w:rsidR="00692DBC" w:rsidRPr="00B95E8B" w:rsidRDefault="00692DBC" w:rsidP="003623C8">
            <w:pPr>
              <w:pStyle w:val="Tabletext"/>
            </w:pPr>
            <w:r w:rsidRPr="00B95E8B">
              <w:t>What is the form of the return?</w:t>
            </w:r>
          </w:p>
        </w:tc>
        <w:tc>
          <w:tcPr>
            <w:tcW w:w="2286" w:type="pct"/>
            <w:tcBorders>
              <w:top w:val="single" w:sz="2" w:space="0" w:color="auto"/>
              <w:bottom w:val="single" w:sz="12" w:space="0" w:color="auto"/>
            </w:tcBorders>
            <w:shd w:val="clear" w:color="auto" w:fill="auto"/>
          </w:tcPr>
          <w:p w14:paraId="4320B9D9" w14:textId="77777777" w:rsidR="00692DBC" w:rsidRPr="00B95E8B" w:rsidRDefault="00692DBC" w:rsidP="00D17D3A">
            <w:pPr>
              <w:pStyle w:val="Tabletext"/>
            </w:pPr>
            <w:r w:rsidRPr="00B95E8B">
              <w:t>The return:</w:t>
            </w:r>
          </w:p>
          <w:p w14:paraId="59869984" w14:textId="77777777" w:rsidR="00692DBC" w:rsidRPr="00B95E8B" w:rsidRDefault="00692DBC" w:rsidP="003623C8">
            <w:pPr>
              <w:pStyle w:val="Tablea"/>
            </w:pPr>
            <w:r w:rsidRPr="00B95E8B">
              <w:t>(a) must be in the appropriate approved form and include the information required by that form; or</w:t>
            </w:r>
          </w:p>
          <w:p w14:paraId="1BBC3512" w14:textId="77777777" w:rsidR="00692DBC" w:rsidRPr="00B95E8B" w:rsidRDefault="00692DBC" w:rsidP="003623C8">
            <w:pPr>
              <w:pStyle w:val="Tablea"/>
            </w:pPr>
            <w:r w:rsidRPr="00B95E8B">
              <w:t>(b) must be given electronically using an approved electronic system and include the information required by that system to be included in the return</w:t>
            </w:r>
          </w:p>
        </w:tc>
      </w:tr>
    </w:tbl>
    <w:p w14:paraId="0130EDC8" w14:textId="10F3B464" w:rsidR="00692DBC" w:rsidRPr="00B95E8B" w:rsidRDefault="00692DBC" w:rsidP="00692DBC">
      <w:pPr>
        <w:pStyle w:val="notetext"/>
      </w:pPr>
      <w:r w:rsidRPr="00B95E8B">
        <w:t>Note 1:</w:t>
      </w:r>
      <w:r w:rsidRPr="00B95E8B">
        <w:tab/>
        <w:t xml:space="preserve">For the process for obtaining an exemption from giving quarterly returns, see </w:t>
      </w:r>
      <w:r w:rsidR="00C91FA7" w:rsidRPr="00B95E8B">
        <w:t>clause 7</w:t>
      </w:r>
      <w:r w:rsidR="00B60B97" w:rsidRPr="00B95E8B">
        <w:t>5</w:t>
      </w:r>
      <w:r w:rsidR="002A2C22">
        <w:noBreakHyphen/>
      </w:r>
      <w:r w:rsidR="00B60B97" w:rsidRPr="00B95E8B">
        <w:t>3</w:t>
      </w:r>
      <w:r w:rsidRPr="00B95E8B">
        <w:t>.</w:t>
      </w:r>
    </w:p>
    <w:p w14:paraId="4D1EB0E7" w14:textId="77777777" w:rsidR="00692DBC" w:rsidRPr="00B95E8B" w:rsidRDefault="00692DBC" w:rsidP="00692DBC">
      <w:pPr>
        <w:pStyle w:val="notetext"/>
      </w:pPr>
      <w:r w:rsidRPr="00B95E8B">
        <w:t>Note 2:</w:t>
      </w:r>
      <w:r w:rsidRPr="00B95E8B">
        <w:tab/>
      </w:r>
      <w:r w:rsidR="00C91FA7" w:rsidRPr="00B95E8B">
        <w:t>Section 1</w:t>
      </w:r>
      <w:r w:rsidR="00526692" w:rsidRPr="00B95E8B">
        <w:t>7 of the Act</w:t>
      </w:r>
      <w:r w:rsidRPr="00B95E8B">
        <w:t xml:space="preserve"> contains an offence and a </w:t>
      </w:r>
      <w:r w:rsidR="00550E97" w:rsidRPr="00B95E8B">
        <w:t>civil penalty for failing to give a return in accordance with this instrument</w:t>
      </w:r>
      <w:r w:rsidRPr="00B95E8B">
        <w:t>.</w:t>
      </w:r>
    </w:p>
    <w:p w14:paraId="2D755DF2" w14:textId="77777777" w:rsidR="00692DBC" w:rsidRPr="00B95E8B" w:rsidRDefault="00692DBC" w:rsidP="00692DBC">
      <w:pPr>
        <w:pStyle w:val="SubsectionHead"/>
      </w:pPr>
      <w:r w:rsidRPr="00B95E8B">
        <w:t>Making and keeping records</w:t>
      </w:r>
    </w:p>
    <w:p w14:paraId="0AA1CB8F" w14:textId="77777777" w:rsidR="00692DBC" w:rsidRPr="00B95E8B" w:rsidRDefault="00692DBC" w:rsidP="00692DBC">
      <w:pPr>
        <w:pStyle w:val="subsection"/>
      </w:pPr>
      <w:r w:rsidRPr="00B95E8B">
        <w:tab/>
        <w:t>(5)</w:t>
      </w:r>
      <w:r w:rsidRPr="00B95E8B">
        <w:tab/>
        <w:t xml:space="preserve">For the purposes of </w:t>
      </w:r>
      <w:r w:rsidR="00C91FA7" w:rsidRPr="00B95E8B">
        <w:t>paragraph 5</w:t>
      </w:r>
      <w:r w:rsidR="00526692" w:rsidRPr="00B95E8B">
        <w:t>9</w:t>
      </w:r>
      <w:r w:rsidR="00F368B5" w:rsidRPr="00B95E8B">
        <w:t>(2)(b) of the Act</w:t>
      </w:r>
      <w:r w:rsidRPr="00B95E8B">
        <w:t xml:space="preserve">, for levy or charge imposed on turf, </w:t>
      </w:r>
      <w:r w:rsidR="00C85188" w:rsidRPr="00B95E8B">
        <w:t>this table has effect.</w:t>
      </w:r>
    </w:p>
    <w:p w14:paraId="7C0ADABA"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177ACBEB" w14:textId="77777777" w:rsidTr="0082472F">
        <w:trPr>
          <w:tblHeader/>
        </w:trPr>
        <w:tc>
          <w:tcPr>
            <w:tcW w:w="5000" w:type="pct"/>
            <w:gridSpan w:val="3"/>
            <w:tcBorders>
              <w:top w:val="single" w:sz="12" w:space="0" w:color="auto"/>
              <w:bottom w:val="single" w:sz="2" w:space="0" w:color="auto"/>
            </w:tcBorders>
            <w:shd w:val="clear" w:color="auto" w:fill="auto"/>
          </w:tcPr>
          <w:p w14:paraId="47761119" w14:textId="17F7B16F" w:rsidR="00692DBC" w:rsidRPr="00B95E8B" w:rsidRDefault="00692DBC" w:rsidP="003623C8">
            <w:pPr>
              <w:pStyle w:val="TableHeading"/>
            </w:pPr>
            <w:r w:rsidRPr="00B95E8B">
              <w:t>Record</w:t>
            </w:r>
            <w:r w:rsidR="002A2C22">
              <w:noBreakHyphen/>
            </w:r>
            <w:r w:rsidRPr="00B95E8B">
              <w:t>keeping</w:t>
            </w:r>
          </w:p>
        </w:tc>
      </w:tr>
      <w:tr w:rsidR="00692DBC" w:rsidRPr="00B95E8B" w14:paraId="16F525E4" w14:textId="77777777" w:rsidTr="0082472F">
        <w:trPr>
          <w:tblHeader/>
        </w:trPr>
        <w:tc>
          <w:tcPr>
            <w:tcW w:w="429" w:type="pct"/>
            <w:tcBorders>
              <w:top w:val="single" w:sz="2" w:space="0" w:color="auto"/>
              <w:bottom w:val="single" w:sz="12" w:space="0" w:color="auto"/>
            </w:tcBorders>
            <w:shd w:val="clear" w:color="auto" w:fill="auto"/>
          </w:tcPr>
          <w:p w14:paraId="5CEDB60F"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266E466D"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6F90896E" w14:textId="77777777" w:rsidR="00692DBC" w:rsidRPr="00B95E8B" w:rsidRDefault="00692DBC" w:rsidP="003623C8">
            <w:pPr>
              <w:pStyle w:val="TableHeading"/>
            </w:pPr>
            <w:r w:rsidRPr="00B95E8B">
              <w:t>Rule</w:t>
            </w:r>
          </w:p>
        </w:tc>
      </w:tr>
      <w:tr w:rsidR="00692DBC" w:rsidRPr="00B95E8B" w14:paraId="4CA07DE0" w14:textId="77777777" w:rsidTr="0082472F">
        <w:tc>
          <w:tcPr>
            <w:tcW w:w="429" w:type="pct"/>
            <w:tcBorders>
              <w:top w:val="single" w:sz="2" w:space="0" w:color="auto"/>
              <w:bottom w:val="single" w:sz="2" w:space="0" w:color="auto"/>
            </w:tcBorders>
            <w:shd w:val="clear" w:color="auto" w:fill="auto"/>
          </w:tcPr>
          <w:p w14:paraId="55BB6914"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11BB0886"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4F42B181" w14:textId="77777777" w:rsidR="00692DBC" w:rsidRPr="00B95E8B" w:rsidRDefault="00692DBC" w:rsidP="00662A19">
            <w:pPr>
              <w:pStyle w:val="Tabletext"/>
            </w:pPr>
            <w:r w:rsidRPr="00B95E8B">
              <w:t>The levy payer or charge payer</w:t>
            </w:r>
          </w:p>
        </w:tc>
      </w:tr>
      <w:tr w:rsidR="00692DBC" w:rsidRPr="00B95E8B" w14:paraId="31D71E5A" w14:textId="77777777" w:rsidTr="0082472F">
        <w:tc>
          <w:tcPr>
            <w:tcW w:w="429" w:type="pct"/>
            <w:tcBorders>
              <w:top w:val="single" w:sz="2" w:space="0" w:color="auto"/>
              <w:bottom w:val="single" w:sz="2" w:space="0" w:color="auto"/>
            </w:tcBorders>
            <w:shd w:val="clear" w:color="auto" w:fill="auto"/>
          </w:tcPr>
          <w:p w14:paraId="4409D650"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486F9008" w14:textId="77777777" w:rsidR="00692DBC" w:rsidRPr="00B95E8B" w:rsidRDefault="00692DBC" w:rsidP="003623C8">
            <w:pPr>
              <w:pStyle w:val="Tabletext"/>
            </w:pPr>
            <w:r w:rsidRPr="00B95E8B">
              <w:t>What must the levy payer’s records cover?</w:t>
            </w:r>
          </w:p>
        </w:tc>
        <w:tc>
          <w:tcPr>
            <w:tcW w:w="2286" w:type="pct"/>
            <w:tcBorders>
              <w:top w:val="single" w:sz="2" w:space="0" w:color="auto"/>
              <w:bottom w:val="single" w:sz="2" w:space="0" w:color="auto"/>
            </w:tcBorders>
            <w:shd w:val="clear" w:color="auto" w:fill="auto"/>
          </w:tcPr>
          <w:p w14:paraId="7AF55BFE" w14:textId="77777777" w:rsidR="00692DBC" w:rsidRPr="00B95E8B" w:rsidRDefault="00692DBC" w:rsidP="003623C8">
            <w:pPr>
              <w:pStyle w:val="Tabletext"/>
            </w:pPr>
            <w:r w:rsidRPr="00B95E8B">
              <w:t>The records must enable the levy payer to substantiate the amount of levy payable and paid by the levy payer on the turf</w:t>
            </w:r>
          </w:p>
        </w:tc>
      </w:tr>
      <w:tr w:rsidR="00692DBC" w:rsidRPr="00B95E8B" w14:paraId="177278C4" w14:textId="77777777" w:rsidTr="0082472F">
        <w:tc>
          <w:tcPr>
            <w:tcW w:w="429" w:type="pct"/>
            <w:tcBorders>
              <w:top w:val="single" w:sz="2" w:space="0" w:color="auto"/>
              <w:bottom w:val="single" w:sz="2" w:space="0" w:color="auto"/>
            </w:tcBorders>
            <w:shd w:val="clear" w:color="auto" w:fill="auto"/>
          </w:tcPr>
          <w:p w14:paraId="24B43EEF" w14:textId="77777777" w:rsidR="00692DBC" w:rsidRPr="00B95E8B" w:rsidRDefault="00692DBC" w:rsidP="003623C8">
            <w:pPr>
              <w:pStyle w:val="Tabletext"/>
            </w:pPr>
            <w:r w:rsidRPr="00B95E8B">
              <w:t>3</w:t>
            </w:r>
          </w:p>
        </w:tc>
        <w:tc>
          <w:tcPr>
            <w:tcW w:w="2285" w:type="pct"/>
            <w:tcBorders>
              <w:top w:val="single" w:sz="2" w:space="0" w:color="auto"/>
              <w:bottom w:val="single" w:sz="2" w:space="0" w:color="auto"/>
            </w:tcBorders>
            <w:shd w:val="clear" w:color="auto" w:fill="auto"/>
          </w:tcPr>
          <w:p w14:paraId="31DF214E" w14:textId="77777777" w:rsidR="00692DBC" w:rsidRPr="00B95E8B" w:rsidRDefault="00692DBC" w:rsidP="003623C8">
            <w:pPr>
              <w:pStyle w:val="Tabletext"/>
            </w:pPr>
            <w:r w:rsidRPr="00B95E8B">
              <w:t>What must the charge payer’s records cover?</w:t>
            </w:r>
          </w:p>
        </w:tc>
        <w:tc>
          <w:tcPr>
            <w:tcW w:w="2286" w:type="pct"/>
            <w:tcBorders>
              <w:top w:val="single" w:sz="2" w:space="0" w:color="auto"/>
              <w:bottom w:val="single" w:sz="2" w:space="0" w:color="auto"/>
            </w:tcBorders>
            <w:shd w:val="clear" w:color="auto" w:fill="auto"/>
          </w:tcPr>
          <w:p w14:paraId="580D75F1" w14:textId="77777777" w:rsidR="00692DBC" w:rsidRPr="00B95E8B" w:rsidRDefault="00692DBC" w:rsidP="003623C8">
            <w:pPr>
              <w:pStyle w:val="Tabletext"/>
            </w:pPr>
            <w:r w:rsidRPr="00B95E8B">
              <w:t>The records must enable the charge payer to substantiate the amount of charge payable and paid by the charge payer on the turf</w:t>
            </w:r>
          </w:p>
        </w:tc>
      </w:tr>
      <w:tr w:rsidR="00692DBC" w:rsidRPr="00B95E8B" w14:paraId="12DD0930" w14:textId="77777777" w:rsidTr="0082472F">
        <w:tc>
          <w:tcPr>
            <w:tcW w:w="429" w:type="pct"/>
            <w:tcBorders>
              <w:top w:val="single" w:sz="2" w:space="0" w:color="auto"/>
              <w:bottom w:val="single" w:sz="12" w:space="0" w:color="auto"/>
            </w:tcBorders>
            <w:shd w:val="clear" w:color="auto" w:fill="auto"/>
          </w:tcPr>
          <w:p w14:paraId="1D8FC55B" w14:textId="77777777" w:rsidR="00692DBC" w:rsidRPr="00B95E8B" w:rsidRDefault="00692DBC" w:rsidP="003623C8">
            <w:pPr>
              <w:pStyle w:val="Tabletext"/>
            </w:pPr>
            <w:r w:rsidRPr="00B95E8B">
              <w:t>4</w:t>
            </w:r>
          </w:p>
        </w:tc>
        <w:tc>
          <w:tcPr>
            <w:tcW w:w="2285" w:type="pct"/>
            <w:tcBorders>
              <w:top w:val="single" w:sz="2" w:space="0" w:color="auto"/>
              <w:bottom w:val="single" w:sz="12" w:space="0" w:color="auto"/>
            </w:tcBorders>
            <w:shd w:val="clear" w:color="auto" w:fill="auto"/>
          </w:tcPr>
          <w:p w14:paraId="2F92F8D8" w14:textId="77777777" w:rsidR="00692DBC" w:rsidRPr="00B95E8B" w:rsidRDefault="00692DBC" w:rsidP="003623C8">
            <w:pPr>
              <w:pStyle w:val="Tabletext"/>
            </w:pPr>
            <w:r w:rsidRPr="00B95E8B">
              <w:t>For how long must the levy payer or charge payer keep the records?</w:t>
            </w:r>
          </w:p>
        </w:tc>
        <w:tc>
          <w:tcPr>
            <w:tcW w:w="2286" w:type="pct"/>
            <w:tcBorders>
              <w:top w:val="single" w:sz="2" w:space="0" w:color="auto"/>
              <w:bottom w:val="single" w:sz="12" w:space="0" w:color="auto"/>
            </w:tcBorders>
            <w:shd w:val="clear" w:color="auto" w:fill="auto"/>
          </w:tcPr>
          <w:p w14:paraId="34614691" w14:textId="77777777" w:rsidR="00692DBC" w:rsidRPr="00B95E8B" w:rsidRDefault="00692DBC" w:rsidP="003623C8">
            <w:pPr>
              <w:pStyle w:val="Tabletext"/>
            </w:pPr>
            <w:r w:rsidRPr="00B95E8B">
              <w:t>Until the end of the period of 5 years beginning on the day after the end of the financial year in which the levy or charge is imposed</w:t>
            </w:r>
          </w:p>
        </w:tc>
      </w:tr>
    </w:tbl>
    <w:p w14:paraId="44B6281D" w14:textId="77777777" w:rsidR="00692DBC" w:rsidRPr="00B95E8B" w:rsidRDefault="00692DBC" w:rsidP="00692DBC">
      <w:pPr>
        <w:pStyle w:val="notetext"/>
      </w:pPr>
      <w:r w:rsidRPr="00B95E8B">
        <w:t>Note</w:t>
      </w:r>
      <w:r w:rsidR="007176C6" w:rsidRPr="00B95E8B">
        <w:t xml:space="preserve"> 1</w:t>
      </w:r>
      <w:r w:rsidRPr="00B95E8B">
        <w:t>:</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1B2DCAC9" w14:textId="133C2B86" w:rsidR="007176C6" w:rsidRPr="00B95E8B" w:rsidRDefault="007176C6" w:rsidP="007176C6">
      <w:pPr>
        <w:pStyle w:val="notetext"/>
      </w:pPr>
      <w:r w:rsidRPr="00B95E8B">
        <w:t>Note 2:</w:t>
      </w:r>
      <w:r w:rsidRPr="00B95E8B">
        <w:tab/>
        <w:t>A person claiming a levy or charge exemption has record</w:t>
      </w:r>
      <w:r w:rsidR="002A2C22">
        <w:noBreakHyphen/>
      </w:r>
      <w:r w:rsidRPr="00B95E8B">
        <w:t xml:space="preserve">keeping obligations, see </w:t>
      </w:r>
      <w:r w:rsidR="00C91FA7" w:rsidRPr="00B95E8B">
        <w:t>clause 7</w:t>
      </w:r>
      <w:r w:rsidR="00B60B97" w:rsidRPr="00B95E8B">
        <w:t>5</w:t>
      </w:r>
      <w:r w:rsidR="002A2C22">
        <w:noBreakHyphen/>
      </w:r>
      <w:r w:rsidR="00B60B97" w:rsidRPr="00B95E8B">
        <w:t>2</w:t>
      </w:r>
      <w:r w:rsidRPr="00B95E8B">
        <w:t>.</w:t>
      </w:r>
    </w:p>
    <w:p w14:paraId="46C94A39" w14:textId="70E16198" w:rsidR="00692DBC" w:rsidRPr="00B95E8B" w:rsidRDefault="001C2003" w:rsidP="00692DBC">
      <w:pPr>
        <w:pStyle w:val="ActHead5"/>
      </w:pPr>
      <w:bookmarkStart w:id="466" w:name="_Toc195792489"/>
      <w:r w:rsidRPr="002A2C22">
        <w:rPr>
          <w:rStyle w:val="CharSectno"/>
        </w:rPr>
        <w:t>75</w:t>
      </w:r>
      <w:r w:rsidR="002A2C22" w:rsidRPr="002A2C22">
        <w:rPr>
          <w:rStyle w:val="CharSectno"/>
        </w:rPr>
        <w:noBreakHyphen/>
      </w:r>
      <w:r w:rsidRPr="002A2C22">
        <w:rPr>
          <w:rStyle w:val="CharSectno"/>
        </w:rPr>
        <w:t>2</w:t>
      </w:r>
      <w:r w:rsidR="00692DBC" w:rsidRPr="00B95E8B">
        <w:t xml:space="preserve">  Obligations of persons claiming levy or charge exemption</w:t>
      </w:r>
      <w:bookmarkEnd w:id="466"/>
    </w:p>
    <w:p w14:paraId="3331584E" w14:textId="77777777" w:rsidR="00692DBC" w:rsidRPr="00B95E8B" w:rsidRDefault="00692DBC" w:rsidP="00692DBC">
      <w:pPr>
        <w:pStyle w:val="subsection"/>
      </w:pPr>
      <w:r w:rsidRPr="00B95E8B">
        <w:tab/>
      </w:r>
      <w:r w:rsidRPr="00B95E8B">
        <w:tab/>
        <w:t xml:space="preserve">For the purposes of </w:t>
      </w:r>
      <w:r w:rsidR="00C91FA7" w:rsidRPr="00B95E8B">
        <w:t>paragraph 5</w:t>
      </w:r>
      <w:r w:rsidR="00526692" w:rsidRPr="00B95E8B">
        <w:t>9</w:t>
      </w:r>
      <w:r w:rsidR="00F368B5" w:rsidRPr="00B95E8B">
        <w:t>(2)(c) of the Act</w:t>
      </w:r>
      <w:r w:rsidRPr="00B95E8B">
        <w:t>, this table has effect if:</w:t>
      </w:r>
    </w:p>
    <w:p w14:paraId="07157BE3" w14:textId="77777777" w:rsidR="00692DBC" w:rsidRPr="00B95E8B" w:rsidRDefault="00692DBC" w:rsidP="00692DBC">
      <w:pPr>
        <w:pStyle w:val="paragraph"/>
      </w:pPr>
      <w:r w:rsidRPr="00B95E8B">
        <w:tab/>
        <w:t>(a)</w:t>
      </w:r>
      <w:r w:rsidRPr="00B95E8B">
        <w:tab/>
        <w:t>turf is harvested in Australia and in a financial year is sold by the person who owns the turf immediately after it is harvested and the person considers that an exemption from levy applies; or</w:t>
      </w:r>
    </w:p>
    <w:p w14:paraId="5E3E54E2" w14:textId="77777777" w:rsidR="00692DBC" w:rsidRPr="00B95E8B" w:rsidRDefault="00692DBC" w:rsidP="00692DBC">
      <w:pPr>
        <w:pStyle w:val="paragraph"/>
      </w:pPr>
      <w:r w:rsidRPr="00B95E8B">
        <w:tab/>
        <w:t>(b)</w:t>
      </w:r>
      <w:r w:rsidRPr="00B95E8B">
        <w:tab/>
        <w:t xml:space="preserve">turf is harvested in Australia and in a financial year is exported from Australia and the person who </w:t>
      </w:r>
      <w:r w:rsidR="00F86516" w:rsidRPr="00B95E8B">
        <w:t>exports</w:t>
      </w:r>
      <w:r w:rsidRPr="00B95E8B">
        <w:t xml:space="preserve"> the turf considers that an exemption from charge applies.</w:t>
      </w:r>
    </w:p>
    <w:p w14:paraId="184B3C65" w14:textId="77777777" w:rsidR="00692DBC" w:rsidRPr="00B95E8B" w:rsidRDefault="00692DBC" w:rsidP="00692DB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692DBC" w:rsidRPr="00B95E8B" w14:paraId="779D0570" w14:textId="77777777" w:rsidTr="0082472F">
        <w:trPr>
          <w:tblHeader/>
        </w:trPr>
        <w:tc>
          <w:tcPr>
            <w:tcW w:w="5000" w:type="pct"/>
            <w:gridSpan w:val="3"/>
            <w:tcBorders>
              <w:top w:val="single" w:sz="12" w:space="0" w:color="auto"/>
              <w:bottom w:val="single" w:sz="2" w:space="0" w:color="auto"/>
            </w:tcBorders>
            <w:shd w:val="clear" w:color="auto" w:fill="auto"/>
          </w:tcPr>
          <w:p w14:paraId="19589D73" w14:textId="299A879B" w:rsidR="00692DBC" w:rsidRPr="00B95E8B" w:rsidRDefault="00692DBC" w:rsidP="003623C8">
            <w:pPr>
              <w:pStyle w:val="TableHeading"/>
            </w:pPr>
            <w:r w:rsidRPr="00B95E8B">
              <w:t>Record</w:t>
            </w:r>
            <w:r w:rsidR="002A2C22">
              <w:noBreakHyphen/>
            </w:r>
            <w:r w:rsidRPr="00B95E8B">
              <w:t>keeping</w:t>
            </w:r>
          </w:p>
        </w:tc>
      </w:tr>
      <w:tr w:rsidR="00692DBC" w:rsidRPr="00B95E8B" w14:paraId="1B1E07A4" w14:textId="77777777" w:rsidTr="0082472F">
        <w:trPr>
          <w:tblHeader/>
        </w:trPr>
        <w:tc>
          <w:tcPr>
            <w:tcW w:w="429" w:type="pct"/>
            <w:tcBorders>
              <w:top w:val="single" w:sz="2" w:space="0" w:color="auto"/>
              <w:bottom w:val="single" w:sz="12" w:space="0" w:color="auto"/>
            </w:tcBorders>
            <w:shd w:val="clear" w:color="auto" w:fill="auto"/>
          </w:tcPr>
          <w:p w14:paraId="5DE69086" w14:textId="77777777" w:rsidR="00692DBC" w:rsidRPr="00B95E8B" w:rsidRDefault="00692DBC" w:rsidP="003623C8">
            <w:pPr>
              <w:pStyle w:val="TableHeading"/>
            </w:pPr>
            <w:r w:rsidRPr="00B95E8B">
              <w:t>Item</w:t>
            </w:r>
          </w:p>
        </w:tc>
        <w:tc>
          <w:tcPr>
            <w:tcW w:w="2285" w:type="pct"/>
            <w:tcBorders>
              <w:top w:val="single" w:sz="2" w:space="0" w:color="auto"/>
              <w:bottom w:val="single" w:sz="12" w:space="0" w:color="auto"/>
            </w:tcBorders>
            <w:shd w:val="clear" w:color="auto" w:fill="auto"/>
          </w:tcPr>
          <w:p w14:paraId="714341D0" w14:textId="77777777" w:rsidR="00692DBC" w:rsidRPr="00B95E8B" w:rsidRDefault="00692DBC" w:rsidP="003623C8">
            <w:pPr>
              <w:pStyle w:val="TableHeading"/>
            </w:pPr>
            <w:r w:rsidRPr="00B95E8B">
              <w:t>Matter</w:t>
            </w:r>
          </w:p>
        </w:tc>
        <w:tc>
          <w:tcPr>
            <w:tcW w:w="2286" w:type="pct"/>
            <w:tcBorders>
              <w:top w:val="single" w:sz="2" w:space="0" w:color="auto"/>
              <w:bottom w:val="single" w:sz="12" w:space="0" w:color="auto"/>
            </w:tcBorders>
            <w:shd w:val="clear" w:color="auto" w:fill="auto"/>
          </w:tcPr>
          <w:p w14:paraId="3C40C04C" w14:textId="77777777" w:rsidR="00692DBC" w:rsidRPr="00B95E8B" w:rsidRDefault="00692DBC" w:rsidP="003623C8">
            <w:pPr>
              <w:pStyle w:val="TableHeading"/>
            </w:pPr>
            <w:r w:rsidRPr="00B95E8B">
              <w:t>Rule</w:t>
            </w:r>
          </w:p>
        </w:tc>
      </w:tr>
      <w:tr w:rsidR="00692DBC" w:rsidRPr="00B95E8B" w14:paraId="0A1BE8C6" w14:textId="77777777" w:rsidTr="0082472F">
        <w:tc>
          <w:tcPr>
            <w:tcW w:w="429" w:type="pct"/>
            <w:tcBorders>
              <w:top w:val="single" w:sz="2" w:space="0" w:color="auto"/>
              <w:bottom w:val="single" w:sz="2" w:space="0" w:color="auto"/>
            </w:tcBorders>
            <w:shd w:val="clear" w:color="auto" w:fill="auto"/>
          </w:tcPr>
          <w:p w14:paraId="6A17E4DC" w14:textId="77777777" w:rsidR="00692DBC" w:rsidRPr="00B95E8B" w:rsidRDefault="00692DBC" w:rsidP="003623C8">
            <w:pPr>
              <w:pStyle w:val="Tabletext"/>
            </w:pPr>
            <w:r w:rsidRPr="00B95E8B">
              <w:t>1</w:t>
            </w:r>
          </w:p>
        </w:tc>
        <w:tc>
          <w:tcPr>
            <w:tcW w:w="2285" w:type="pct"/>
            <w:tcBorders>
              <w:top w:val="single" w:sz="2" w:space="0" w:color="auto"/>
              <w:bottom w:val="single" w:sz="2" w:space="0" w:color="auto"/>
            </w:tcBorders>
            <w:shd w:val="clear" w:color="auto" w:fill="auto"/>
          </w:tcPr>
          <w:p w14:paraId="31B3B44C" w14:textId="77777777" w:rsidR="00692DBC" w:rsidRPr="00B95E8B" w:rsidRDefault="00692DBC" w:rsidP="003623C8">
            <w:pPr>
              <w:pStyle w:val="Tabletext"/>
            </w:pPr>
            <w:r w:rsidRPr="00B95E8B">
              <w:t>Who must make and keep records?</w:t>
            </w:r>
          </w:p>
        </w:tc>
        <w:tc>
          <w:tcPr>
            <w:tcW w:w="2286" w:type="pct"/>
            <w:tcBorders>
              <w:top w:val="single" w:sz="2" w:space="0" w:color="auto"/>
              <w:bottom w:val="single" w:sz="2" w:space="0" w:color="auto"/>
            </w:tcBorders>
            <w:shd w:val="clear" w:color="auto" w:fill="auto"/>
          </w:tcPr>
          <w:p w14:paraId="5618A26C" w14:textId="77777777" w:rsidR="00692DBC" w:rsidRPr="00B95E8B" w:rsidRDefault="00692DBC" w:rsidP="003623C8">
            <w:pPr>
              <w:pStyle w:val="Tabletext"/>
            </w:pPr>
            <w:r w:rsidRPr="00B95E8B">
              <w:t>The person</w:t>
            </w:r>
          </w:p>
        </w:tc>
      </w:tr>
      <w:tr w:rsidR="00692DBC" w:rsidRPr="00B95E8B" w14:paraId="45182620" w14:textId="77777777" w:rsidTr="0082472F">
        <w:tc>
          <w:tcPr>
            <w:tcW w:w="429" w:type="pct"/>
            <w:tcBorders>
              <w:top w:val="single" w:sz="2" w:space="0" w:color="auto"/>
              <w:bottom w:val="single" w:sz="2" w:space="0" w:color="auto"/>
            </w:tcBorders>
            <w:shd w:val="clear" w:color="auto" w:fill="auto"/>
          </w:tcPr>
          <w:p w14:paraId="6BBD97BE" w14:textId="77777777" w:rsidR="00692DBC" w:rsidRPr="00B95E8B" w:rsidRDefault="00692DBC" w:rsidP="003623C8">
            <w:pPr>
              <w:pStyle w:val="Tabletext"/>
            </w:pPr>
            <w:r w:rsidRPr="00B95E8B">
              <w:t>2</w:t>
            </w:r>
          </w:p>
        </w:tc>
        <w:tc>
          <w:tcPr>
            <w:tcW w:w="2285" w:type="pct"/>
            <w:tcBorders>
              <w:top w:val="single" w:sz="2" w:space="0" w:color="auto"/>
              <w:bottom w:val="single" w:sz="2" w:space="0" w:color="auto"/>
            </w:tcBorders>
            <w:shd w:val="clear" w:color="auto" w:fill="auto"/>
          </w:tcPr>
          <w:p w14:paraId="63734D7B" w14:textId="77777777" w:rsidR="00692DBC" w:rsidRPr="00B95E8B" w:rsidRDefault="00692DBC" w:rsidP="003623C8">
            <w:pPr>
              <w:pStyle w:val="Tabletext"/>
            </w:pPr>
            <w:r w:rsidRPr="00B95E8B">
              <w:t>What must the records cover?</w:t>
            </w:r>
          </w:p>
        </w:tc>
        <w:tc>
          <w:tcPr>
            <w:tcW w:w="2286" w:type="pct"/>
            <w:tcBorders>
              <w:top w:val="single" w:sz="2" w:space="0" w:color="auto"/>
              <w:bottom w:val="single" w:sz="2" w:space="0" w:color="auto"/>
            </w:tcBorders>
            <w:shd w:val="clear" w:color="auto" w:fill="auto"/>
          </w:tcPr>
          <w:p w14:paraId="59705275" w14:textId="77777777" w:rsidR="00692DBC" w:rsidRPr="00B95E8B" w:rsidRDefault="00692DBC" w:rsidP="003623C8">
            <w:pPr>
              <w:pStyle w:val="Tabletext"/>
            </w:pPr>
            <w:r w:rsidRPr="00B95E8B">
              <w:t>The records must contain details that are relevant to working out whether the exemption applies</w:t>
            </w:r>
          </w:p>
        </w:tc>
      </w:tr>
      <w:tr w:rsidR="00692DBC" w:rsidRPr="00B95E8B" w14:paraId="13C216FE" w14:textId="77777777" w:rsidTr="0082472F">
        <w:tc>
          <w:tcPr>
            <w:tcW w:w="429" w:type="pct"/>
            <w:tcBorders>
              <w:top w:val="single" w:sz="2" w:space="0" w:color="auto"/>
              <w:bottom w:val="single" w:sz="12" w:space="0" w:color="auto"/>
            </w:tcBorders>
            <w:shd w:val="clear" w:color="auto" w:fill="auto"/>
          </w:tcPr>
          <w:p w14:paraId="4A7B6860" w14:textId="77777777" w:rsidR="00692DBC" w:rsidRPr="00B95E8B" w:rsidRDefault="00692DBC" w:rsidP="003623C8">
            <w:pPr>
              <w:pStyle w:val="Tabletext"/>
            </w:pPr>
            <w:r w:rsidRPr="00B95E8B">
              <w:t>3</w:t>
            </w:r>
          </w:p>
        </w:tc>
        <w:tc>
          <w:tcPr>
            <w:tcW w:w="2285" w:type="pct"/>
            <w:tcBorders>
              <w:top w:val="single" w:sz="2" w:space="0" w:color="auto"/>
              <w:bottom w:val="single" w:sz="12" w:space="0" w:color="auto"/>
            </w:tcBorders>
            <w:shd w:val="clear" w:color="auto" w:fill="auto"/>
          </w:tcPr>
          <w:p w14:paraId="7B60010A" w14:textId="77777777" w:rsidR="00692DBC" w:rsidRPr="00B95E8B" w:rsidRDefault="00692DBC" w:rsidP="003623C8">
            <w:pPr>
              <w:pStyle w:val="Tabletext"/>
            </w:pPr>
            <w:r w:rsidRPr="00B95E8B">
              <w:t>For how long must the person keep the records?</w:t>
            </w:r>
          </w:p>
        </w:tc>
        <w:tc>
          <w:tcPr>
            <w:tcW w:w="2286" w:type="pct"/>
            <w:tcBorders>
              <w:top w:val="single" w:sz="2" w:space="0" w:color="auto"/>
              <w:bottom w:val="single" w:sz="12" w:space="0" w:color="auto"/>
            </w:tcBorders>
            <w:shd w:val="clear" w:color="auto" w:fill="auto"/>
          </w:tcPr>
          <w:p w14:paraId="2D14D87E" w14:textId="77777777" w:rsidR="00692DBC" w:rsidRPr="00B95E8B" w:rsidRDefault="00692DBC" w:rsidP="003623C8">
            <w:pPr>
              <w:pStyle w:val="Tabletext"/>
            </w:pPr>
            <w:r w:rsidRPr="00B95E8B">
              <w:t xml:space="preserve">Until the end of the period of 5 years beginning on the day after the end of the </w:t>
            </w:r>
            <w:r w:rsidR="00D22B9C" w:rsidRPr="00B95E8B">
              <w:t>financial year</w:t>
            </w:r>
          </w:p>
        </w:tc>
      </w:tr>
    </w:tbl>
    <w:p w14:paraId="17F8D11D" w14:textId="77777777" w:rsidR="00692DBC" w:rsidRPr="00B95E8B" w:rsidRDefault="00692DBC" w:rsidP="00692DBC">
      <w:pPr>
        <w:pStyle w:val="notetext"/>
      </w:pPr>
      <w:r w:rsidRPr="00B95E8B">
        <w:t>Note:</w:t>
      </w:r>
      <w:r w:rsidRPr="00B95E8B">
        <w:tab/>
      </w:r>
      <w:r w:rsidR="00C91FA7" w:rsidRPr="00B95E8B">
        <w:t>Section 1</w:t>
      </w:r>
      <w:r w:rsidR="00526692" w:rsidRPr="00B95E8B">
        <w:t>8 of the Act</w:t>
      </w:r>
      <w:r w:rsidRPr="00B95E8B">
        <w:t xml:space="preserve"> contains an offence and a </w:t>
      </w:r>
      <w:r w:rsidR="00550E97" w:rsidRPr="00B95E8B">
        <w:t>civil penalty for failing to make or keep the records in accordance with this instrument</w:t>
      </w:r>
      <w:r w:rsidRPr="00B95E8B">
        <w:t>.</w:t>
      </w:r>
    </w:p>
    <w:p w14:paraId="3F7AF9E9" w14:textId="4910FE67" w:rsidR="00692DBC" w:rsidRPr="00B95E8B" w:rsidRDefault="001C2003" w:rsidP="00692DBC">
      <w:pPr>
        <w:pStyle w:val="ActHead5"/>
      </w:pPr>
      <w:bookmarkStart w:id="467" w:name="_Toc195792490"/>
      <w:r w:rsidRPr="002A2C22">
        <w:rPr>
          <w:rStyle w:val="CharSectno"/>
        </w:rPr>
        <w:t>75</w:t>
      </w:r>
      <w:r w:rsidR="002A2C22" w:rsidRPr="002A2C22">
        <w:rPr>
          <w:rStyle w:val="CharSectno"/>
        </w:rPr>
        <w:noBreakHyphen/>
      </w:r>
      <w:r w:rsidRPr="002A2C22">
        <w:rPr>
          <w:rStyle w:val="CharSectno"/>
        </w:rPr>
        <w:t>3</w:t>
      </w:r>
      <w:r w:rsidR="00692DBC" w:rsidRPr="00B95E8B">
        <w:t xml:space="preserve">  Process for obtaining exemption from giving quarterly returns—levy payers or charge payers</w:t>
      </w:r>
      <w:bookmarkEnd w:id="467"/>
    </w:p>
    <w:p w14:paraId="6BD23835" w14:textId="77777777" w:rsidR="00692DBC" w:rsidRPr="00B95E8B" w:rsidRDefault="00692DBC" w:rsidP="00692DBC">
      <w:pPr>
        <w:pStyle w:val="subsection"/>
      </w:pPr>
      <w:r w:rsidRPr="00B95E8B">
        <w:tab/>
        <w:t>(1)</w:t>
      </w:r>
      <w:r w:rsidRPr="00B95E8B">
        <w:tab/>
        <w:t>A person who:</w:t>
      </w:r>
    </w:p>
    <w:p w14:paraId="7AC33DEA" w14:textId="77777777" w:rsidR="00692DBC" w:rsidRPr="00B95E8B" w:rsidRDefault="00692DBC" w:rsidP="00692DBC">
      <w:pPr>
        <w:pStyle w:val="paragraph"/>
      </w:pPr>
      <w:r w:rsidRPr="00B95E8B">
        <w:tab/>
        <w:t>(a)</w:t>
      </w:r>
      <w:r w:rsidRPr="00B95E8B">
        <w:tab/>
        <w:t>is a levy payer for levy imposed on turf that is sold by the levy payer in a financial year; or</w:t>
      </w:r>
    </w:p>
    <w:p w14:paraId="2F2B332B" w14:textId="77777777" w:rsidR="00692DBC" w:rsidRPr="00B95E8B" w:rsidRDefault="00692DBC" w:rsidP="00692DBC">
      <w:pPr>
        <w:pStyle w:val="paragraph"/>
      </w:pPr>
      <w:r w:rsidRPr="00B95E8B">
        <w:tab/>
        <w:t>(b)</w:t>
      </w:r>
      <w:r w:rsidRPr="00B95E8B">
        <w:tab/>
        <w:t>is a charge payer for charge imposed on turf that is exported in a financial year;</w:t>
      </w:r>
    </w:p>
    <w:p w14:paraId="2756C786" w14:textId="77777777" w:rsidR="00692DBC" w:rsidRPr="00B95E8B" w:rsidRDefault="00692DBC" w:rsidP="00692DBC">
      <w:pPr>
        <w:pStyle w:val="subsection2"/>
      </w:pPr>
      <w:r w:rsidRPr="00B95E8B">
        <w:t>is not required to give returns for quarters in the year if:</w:t>
      </w:r>
    </w:p>
    <w:p w14:paraId="47311D6C" w14:textId="77777777" w:rsidR="00692DBC" w:rsidRPr="00B95E8B" w:rsidRDefault="00692DBC" w:rsidP="00692DBC">
      <w:pPr>
        <w:pStyle w:val="paragraph"/>
      </w:pPr>
      <w:r w:rsidRPr="00B95E8B">
        <w:tab/>
        <w:t>(c)</w:t>
      </w:r>
      <w:r w:rsidRPr="00B95E8B">
        <w:tab/>
        <w:t>the person applies to the Secretary for an exemption from the requirement to give returns for quarters in the year; and</w:t>
      </w:r>
    </w:p>
    <w:p w14:paraId="4242857C" w14:textId="77777777" w:rsidR="00692DBC" w:rsidRPr="00B95E8B" w:rsidRDefault="00692DBC" w:rsidP="00692DBC">
      <w:pPr>
        <w:pStyle w:val="paragraph"/>
      </w:pPr>
      <w:r w:rsidRPr="00B95E8B">
        <w:tab/>
        <w:t>(d)</w:t>
      </w:r>
      <w:r w:rsidRPr="00B95E8B">
        <w:tab/>
        <w:t>the person applies before the end of the threshold quarter in the year; and</w:t>
      </w:r>
    </w:p>
    <w:p w14:paraId="0D07CA4E" w14:textId="3E103DFA" w:rsidR="00692DBC" w:rsidRPr="00B95E8B" w:rsidRDefault="00692DBC" w:rsidP="00692DBC">
      <w:pPr>
        <w:pStyle w:val="paragraph"/>
      </w:pPr>
      <w:r w:rsidRPr="00B95E8B">
        <w:tab/>
        <w:t>(e)</w:t>
      </w:r>
      <w:r w:rsidRPr="00B95E8B">
        <w:tab/>
        <w:t xml:space="preserve">the Secretary grants the exemption under </w:t>
      </w:r>
      <w:r w:rsidR="002A2C22">
        <w:t>section 1</w:t>
      </w:r>
      <w:r w:rsidR="00342EA0" w:rsidRPr="00B95E8B">
        <w:t>0</w:t>
      </w:r>
      <w:r w:rsidRPr="00B95E8B">
        <w:t>.</w:t>
      </w:r>
    </w:p>
    <w:p w14:paraId="7EE8C728" w14:textId="77777777" w:rsidR="00692DBC" w:rsidRPr="00B95E8B" w:rsidRDefault="00692DBC" w:rsidP="00692DBC">
      <w:pPr>
        <w:pStyle w:val="subsection"/>
      </w:pPr>
      <w:r w:rsidRPr="00B95E8B">
        <w:tab/>
        <w:t>(2)</w:t>
      </w:r>
      <w:r w:rsidRPr="00B95E8B">
        <w:tab/>
        <w:t>The person may apply only if the person reasonably believes that the sum of the amount of levy and charge that the person will pay, or will be likely to pay, in relation to turf and the financial year will be less than $750.</w:t>
      </w:r>
    </w:p>
    <w:p w14:paraId="432D4BE8" w14:textId="3018CE6E" w:rsidR="00692DBC" w:rsidRPr="00B95E8B" w:rsidRDefault="00692DBC" w:rsidP="00692DBC">
      <w:pPr>
        <w:pStyle w:val="notetext"/>
      </w:pPr>
      <w:r w:rsidRPr="00B95E8B">
        <w:t>Note:</w:t>
      </w:r>
      <w:r w:rsidRPr="00B95E8B">
        <w:tab/>
        <w:t xml:space="preserve">For rules about the form of applications, granting exemptions and revoking exemptions, see </w:t>
      </w:r>
      <w:r w:rsidR="002A2C22">
        <w:t>section 1</w:t>
      </w:r>
      <w:r w:rsidR="00342EA0" w:rsidRPr="00B95E8B">
        <w:t>0</w:t>
      </w:r>
      <w:r w:rsidRPr="00B95E8B">
        <w:t>.</w:t>
      </w:r>
    </w:p>
    <w:bookmarkEnd w:id="463"/>
    <w:p w14:paraId="3BC5DF38" w14:textId="77777777" w:rsidR="00692DBC" w:rsidRPr="00B95E8B" w:rsidRDefault="00692DBC">
      <w:pPr>
        <w:sectPr w:rsidR="00692DBC" w:rsidRPr="00B95E8B" w:rsidSect="002D3B86">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20"/>
          <w:docGrid w:linePitch="299"/>
        </w:sectPr>
      </w:pPr>
    </w:p>
    <w:p w14:paraId="6F4ACE8A" w14:textId="77777777" w:rsidR="0082472F" w:rsidRPr="00B95E8B" w:rsidRDefault="0082472F" w:rsidP="004E5625">
      <w:pPr>
        <w:pStyle w:val="ENotesHeading1"/>
      </w:pPr>
      <w:bookmarkStart w:id="468" w:name="_Toc195792491"/>
      <w:r w:rsidRPr="00B95E8B">
        <w:t>Endnotes</w:t>
      </w:r>
      <w:bookmarkEnd w:id="468"/>
    </w:p>
    <w:p w14:paraId="278DB313" w14:textId="77777777" w:rsidR="0082472F" w:rsidRPr="00B95E8B" w:rsidRDefault="0082472F" w:rsidP="004C2B02">
      <w:pPr>
        <w:pStyle w:val="ENotesHeading2"/>
      </w:pPr>
      <w:bookmarkStart w:id="469" w:name="_Toc195792492"/>
      <w:r w:rsidRPr="00B95E8B">
        <w:t>Endnote 1—About the endnotes</w:t>
      </w:r>
      <w:bookmarkEnd w:id="469"/>
    </w:p>
    <w:p w14:paraId="021BA43E" w14:textId="77777777" w:rsidR="0082472F" w:rsidRPr="00B95E8B" w:rsidRDefault="0082472F" w:rsidP="00D86125">
      <w:pPr>
        <w:spacing w:after="120"/>
      </w:pPr>
      <w:r w:rsidRPr="00B95E8B">
        <w:t>The endnotes provide information about this compilation and the compiled law.</w:t>
      </w:r>
    </w:p>
    <w:p w14:paraId="797884CF" w14:textId="77777777" w:rsidR="0082472F" w:rsidRPr="00B95E8B" w:rsidRDefault="0082472F" w:rsidP="00D86125">
      <w:pPr>
        <w:spacing w:after="120"/>
      </w:pPr>
      <w:r w:rsidRPr="00B95E8B">
        <w:t>The following endnotes are included in every compilation:</w:t>
      </w:r>
    </w:p>
    <w:p w14:paraId="1F8BF270" w14:textId="77777777" w:rsidR="0082472F" w:rsidRPr="00B95E8B" w:rsidRDefault="0082472F" w:rsidP="00D86125">
      <w:r w:rsidRPr="00B95E8B">
        <w:t>Endnote 1—About the endnotes</w:t>
      </w:r>
    </w:p>
    <w:p w14:paraId="56E07932" w14:textId="77777777" w:rsidR="0082472F" w:rsidRPr="00B95E8B" w:rsidRDefault="0082472F" w:rsidP="00D86125">
      <w:r w:rsidRPr="00B95E8B">
        <w:t>Endnote 2—Abbreviation key</w:t>
      </w:r>
    </w:p>
    <w:p w14:paraId="7C964A14" w14:textId="77777777" w:rsidR="0082472F" w:rsidRPr="00B95E8B" w:rsidRDefault="0082472F" w:rsidP="00D86125">
      <w:r w:rsidRPr="00B95E8B">
        <w:t>Endnote 3—Legislation history</w:t>
      </w:r>
    </w:p>
    <w:p w14:paraId="2CA4D615" w14:textId="77777777" w:rsidR="0082472F" w:rsidRPr="00B95E8B" w:rsidRDefault="0082472F" w:rsidP="00D86125">
      <w:pPr>
        <w:spacing w:after="120"/>
      </w:pPr>
      <w:r w:rsidRPr="00B95E8B">
        <w:t>Endnote 4—Amendment history</w:t>
      </w:r>
    </w:p>
    <w:p w14:paraId="4AB59DFF" w14:textId="77777777" w:rsidR="0082472F" w:rsidRPr="00B95E8B" w:rsidRDefault="0082472F" w:rsidP="00D86125">
      <w:r w:rsidRPr="00B95E8B">
        <w:rPr>
          <w:b/>
        </w:rPr>
        <w:t>Abbreviation key—Endnote 2</w:t>
      </w:r>
    </w:p>
    <w:p w14:paraId="347B2C95" w14:textId="77777777" w:rsidR="0082472F" w:rsidRPr="00B95E8B" w:rsidRDefault="0082472F" w:rsidP="00D86125">
      <w:pPr>
        <w:spacing w:after="120"/>
      </w:pPr>
      <w:r w:rsidRPr="00B95E8B">
        <w:t>The abbreviation key sets out abbreviations that may be used in the endnotes.</w:t>
      </w:r>
    </w:p>
    <w:p w14:paraId="746A2E03" w14:textId="77777777" w:rsidR="0082472F" w:rsidRPr="00B95E8B" w:rsidRDefault="0082472F" w:rsidP="00D86125">
      <w:pPr>
        <w:rPr>
          <w:b/>
        </w:rPr>
      </w:pPr>
      <w:r w:rsidRPr="00B95E8B">
        <w:rPr>
          <w:b/>
        </w:rPr>
        <w:t>Legislation history and amendment history—Endnotes 3 and 4</w:t>
      </w:r>
    </w:p>
    <w:p w14:paraId="287419C9" w14:textId="77777777" w:rsidR="0082472F" w:rsidRPr="00B95E8B" w:rsidRDefault="0082472F" w:rsidP="00D86125">
      <w:pPr>
        <w:spacing w:after="120"/>
      </w:pPr>
      <w:r w:rsidRPr="00B95E8B">
        <w:t>Amending laws are annotated in the legislation history and amendment history.</w:t>
      </w:r>
    </w:p>
    <w:p w14:paraId="090DEEB1" w14:textId="77777777" w:rsidR="0082472F" w:rsidRPr="00B95E8B" w:rsidRDefault="0082472F" w:rsidP="00D86125">
      <w:pPr>
        <w:spacing w:after="120"/>
      </w:pPr>
      <w:r w:rsidRPr="00B95E8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68AB864" w14:textId="77777777" w:rsidR="0082472F" w:rsidRPr="00B95E8B" w:rsidRDefault="0082472F" w:rsidP="00D86125">
      <w:pPr>
        <w:spacing w:after="120"/>
      </w:pPr>
      <w:r w:rsidRPr="00B95E8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2D0C818" w14:textId="77777777" w:rsidR="0082472F" w:rsidRPr="00B95E8B" w:rsidRDefault="0082472F" w:rsidP="00D86125">
      <w:pPr>
        <w:rPr>
          <w:b/>
        </w:rPr>
      </w:pPr>
      <w:r w:rsidRPr="00B95E8B">
        <w:rPr>
          <w:b/>
        </w:rPr>
        <w:t>Editorial changes</w:t>
      </w:r>
    </w:p>
    <w:p w14:paraId="5E990C9F" w14:textId="77777777" w:rsidR="0082472F" w:rsidRPr="00B95E8B" w:rsidRDefault="0082472F" w:rsidP="00D86125">
      <w:pPr>
        <w:spacing w:after="120"/>
      </w:pPr>
      <w:r w:rsidRPr="00B95E8B">
        <w:t xml:space="preserve">The </w:t>
      </w:r>
      <w:r w:rsidRPr="00B95E8B">
        <w:rPr>
          <w:i/>
        </w:rPr>
        <w:t>Legislation Act 2003</w:t>
      </w:r>
      <w:r w:rsidRPr="00B95E8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08609AD" w14:textId="77777777" w:rsidR="0082472F" w:rsidRPr="00B95E8B" w:rsidRDefault="0082472F" w:rsidP="00D86125">
      <w:pPr>
        <w:spacing w:after="120"/>
      </w:pPr>
      <w:r w:rsidRPr="00B95E8B">
        <w:t>If the compilation includes editorial changes, the endnotes include a brief outline of the changes in general terms. Full details of any changes can be obtained from the Office of Parliamentary Counsel.</w:t>
      </w:r>
    </w:p>
    <w:p w14:paraId="212E0A7D" w14:textId="77777777" w:rsidR="0082472F" w:rsidRPr="00B95E8B" w:rsidRDefault="0082472F" w:rsidP="00D86125">
      <w:pPr>
        <w:keepNext/>
      </w:pPr>
      <w:r w:rsidRPr="00B95E8B">
        <w:rPr>
          <w:b/>
        </w:rPr>
        <w:t>Misdescribed amendments</w:t>
      </w:r>
    </w:p>
    <w:p w14:paraId="7E5532AD" w14:textId="55A625D9" w:rsidR="0082472F" w:rsidRPr="00B95E8B" w:rsidRDefault="0082472F" w:rsidP="00A140E1">
      <w:pPr>
        <w:spacing w:after="120"/>
      </w:pPr>
      <w:r w:rsidRPr="00B95E8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2A2C22">
        <w:t>section 1</w:t>
      </w:r>
      <w:r w:rsidRPr="00B95E8B">
        <w:t xml:space="preserve">5V of the </w:t>
      </w:r>
      <w:r w:rsidRPr="00B95E8B">
        <w:rPr>
          <w:i/>
        </w:rPr>
        <w:t>Legislation Act 2003</w:t>
      </w:r>
      <w:r w:rsidRPr="00B95E8B">
        <w:t>.</w:t>
      </w:r>
    </w:p>
    <w:p w14:paraId="25860BD0" w14:textId="77777777" w:rsidR="0082472F" w:rsidRPr="00B95E8B" w:rsidRDefault="0082472F" w:rsidP="00A140E1">
      <w:pPr>
        <w:spacing w:before="120" w:after="240"/>
      </w:pPr>
      <w:r w:rsidRPr="00B95E8B">
        <w:t>If a misdescribed amendment cannot be given effect as intended, the amendment is not incorporated and “(md not incorp)” is added to the amendment history.</w:t>
      </w:r>
    </w:p>
    <w:p w14:paraId="5002B8F5" w14:textId="216B2C42" w:rsidR="0082472F" w:rsidRPr="00B95E8B" w:rsidRDefault="0082472F" w:rsidP="00A140E1">
      <w:pPr>
        <w:spacing w:before="120" w:after="240"/>
      </w:pPr>
    </w:p>
    <w:p w14:paraId="5BA1F158" w14:textId="77777777" w:rsidR="0082472F" w:rsidRPr="00B95E8B" w:rsidRDefault="0082472F" w:rsidP="00705D38">
      <w:pPr>
        <w:pStyle w:val="ENotesHeading2"/>
        <w:pageBreakBefore/>
      </w:pPr>
      <w:bookmarkStart w:id="470" w:name="_Toc195792493"/>
      <w:r w:rsidRPr="00B95E8B">
        <w:t>Endnote 2—Abbreviation key</w:t>
      </w:r>
      <w:bookmarkEnd w:id="470"/>
    </w:p>
    <w:tbl>
      <w:tblPr>
        <w:tblW w:w="5000" w:type="pct"/>
        <w:tblLook w:val="0000" w:firstRow="0" w:lastRow="0" w:firstColumn="0" w:lastColumn="0" w:noHBand="0" w:noVBand="0"/>
      </w:tblPr>
      <w:tblGrid>
        <w:gridCol w:w="4570"/>
        <w:gridCol w:w="3959"/>
      </w:tblGrid>
      <w:tr w:rsidR="0082472F" w:rsidRPr="00B95E8B" w14:paraId="68120429" w14:textId="77777777" w:rsidTr="0082472F">
        <w:tc>
          <w:tcPr>
            <w:tcW w:w="2679" w:type="pct"/>
            <w:shd w:val="clear" w:color="auto" w:fill="auto"/>
          </w:tcPr>
          <w:p w14:paraId="6EB4B561" w14:textId="77777777" w:rsidR="0082472F" w:rsidRPr="00B95E8B" w:rsidRDefault="0082472F" w:rsidP="00B9668B">
            <w:pPr>
              <w:spacing w:before="60"/>
              <w:ind w:left="34"/>
              <w:rPr>
                <w:sz w:val="20"/>
              </w:rPr>
            </w:pPr>
            <w:r w:rsidRPr="00B95E8B">
              <w:rPr>
                <w:sz w:val="20"/>
              </w:rPr>
              <w:t>ad = added or inserted</w:t>
            </w:r>
          </w:p>
        </w:tc>
        <w:tc>
          <w:tcPr>
            <w:tcW w:w="2321" w:type="pct"/>
            <w:shd w:val="clear" w:color="auto" w:fill="auto"/>
          </w:tcPr>
          <w:p w14:paraId="259F371C" w14:textId="77777777" w:rsidR="0082472F" w:rsidRPr="00B95E8B" w:rsidRDefault="0082472F" w:rsidP="00B9668B">
            <w:pPr>
              <w:spacing w:before="60"/>
              <w:ind w:left="34"/>
              <w:rPr>
                <w:sz w:val="20"/>
              </w:rPr>
            </w:pPr>
            <w:r w:rsidRPr="00B95E8B">
              <w:rPr>
                <w:sz w:val="20"/>
              </w:rPr>
              <w:t>o = order(s)</w:t>
            </w:r>
          </w:p>
        </w:tc>
      </w:tr>
      <w:tr w:rsidR="0082472F" w:rsidRPr="00B95E8B" w14:paraId="6226CEF4" w14:textId="77777777" w:rsidTr="0082472F">
        <w:tc>
          <w:tcPr>
            <w:tcW w:w="2679" w:type="pct"/>
            <w:shd w:val="clear" w:color="auto" w:fill="auto"/>
          </w:tcPr>
          <w:p w14:paraId="163694AE" w14:textId="77777777" w:rsidR="0082472F" w:rsidRPr="00B95E8B" w:rsidRDefault="0082472F" w:rsidP="00B9668B">
            <w:pPr>
              <w:spacing w:before="60"/>
              <w:ind w:left="34"/>
              <w:rPr>
                <w:sz w:val="20"/>
              </w:rPr>
            </w:pPr>
            <w:r w:rsidRPr="00B95E8B">
              <w:rPr>
                <w:sz w:val="20"/>
              </w:rPr>
              <w:t>am = amended</w:t>
            </w:r>
          </w:p>
        </w:tc>
        <w:tc>
          <w:tcPr>
            <w:tcW w:w="2321" w:type="pct"/>
            <w:shd w:val="clear" w:color="auto" w:fill="auto"/>
          </w:tcPr>
          <w:p w14:paraId="46F28D62" w14:textId="77777777" w:rsidR="0082472F" w:rsidRPr="00B95E8B" w:rsidRDefault="0082472F" w:rsidP="00B9668B">
            <w:pPr>
              <w:spacing w:before="60"/>
              <w:ind w:left="34"/>
              <w:rPr>
                <w:sz w:val="20"/>
              </w:rPr>
            </w:pPr>
            <w:r w:rsidRPr="00B95E8B">
              <w:rPr>
                <w:sz w:val="20"/>
              </w:rPr>
              <w:t>Ord = Ordinance</w:t>
            </w:r>
          </w:p>
        </w:tc>
      </w:tr>
      <w:tr w:rsidR="0082472F" w:rsidRPr="00B95E8B" w14:paraId="3EC2A1AB" w14:textId="77777777" w:rsidTr="0082472F">
        <w:tc>
          <w:tcPr>
            <w:tcW w:w="2679" w:type="pct"/>
            <w:shd w:val="clear" w:color="auto" w:fill="auto"/>
          </w:tcPr>
          <w:p w14:paraId="05DE4521" w14:textId="77777777" w:rsidR="0082472F" w:rsidRPr="00B95E8B" w:rsidRDefault="0082472F" w:rsidP="00B9668B">
            <w:pPr>
              <w:spacing w:before="60"/>
              <w:ind w:left="34"/>
              <w:rPr>
                <w:sz w:val="20"/>
              </w:rPr>
            </w:pPr>
            <w:r w:rsidRPr="00B95E8B">
              <w:rPr>
                <w:sz w:val="20"/>
              </w:rPr>
              <w:t>amdt = amendment</w:t>
            </w:r>
          </w:p>
        </w:tc>
        <w:tc>
          <w:tcPr>
            <w:tcW w:w="2321" w:type="pct"/>
            <w:shd w:val="clear" w:color="auto" w:fill="auto"/>
          </w:tcPr>
          <w:p w14:paraId="3B0EB856" w14:textId="77777777" w:rsidR="0082472F" w:rsidRPr="00B95E8B" w:rsidRDefault="0082472F" w:rsidP="00B9668B">
            <w:pPr>
              <w:spacing w:before="60"/>
              <w:ind w:left="34"/>
              <w:rPr>
                <w:sz w:val="20"/>
              </w:rPr>
            </w:pPr>
            <w:r w:rsidRPr="00B95E8B">
              <w:rPr>
                <w:sz w:val="20"/>
              </w:rPr>
              <w:t>orig = original</w:t>
            </w:r>
          </w:p>
        </w:tc>
      </w:tr>
      <w:tr w:rsidR="0082472F" w:rsidRPr="00B95E8B" w14:paraId="1AD62F14" w14:textId="77777777" w:rsidTr="0082472F">
        <w:tc>
          <w:tcPr>
            <w:tcW w:w="2679" w:type="pct"/>
            <w:shd w:val="clear" w:color="auto" w:fill="auto"/>
          </w:tcPr>
          <w:p w14:paraId="4BC10293" w14:textId="77777777" w:rsidR="0082472F" w:rsidRPr="00B95E8B" w:rsidRDefault="0082472F" w:rsidP="00B9668B">
            <w:pPr>
              <w:spacing w:before="60"/>
              <w:ind w:left="34"/>
              <w:rPr>
                <w:sz w:val="20"/>
              </w:rPr>
            </w:pPr>
            <w:r w:rsidRPr="00B95E8B">
              <w:rPr>
                <w:sz w:val="20"/>
              </w:rPr>
              <w:t>c = clause(s)</w:t>
            </w:r>
          </w:p>
        </w:tc>
        <w:tc>
          <w:tcPr>
            <w:tcW w:w="2321" w:type="pct"/>
            <w:shd w:val="clear" w:color="auto" w:fill="auto"/>
          </w:tcPr>
          <w:p w14:paraId="468C98FE" w14:textId="77777777" w:rsidR="0082472F" w:rsidRPr="00B95E8B" w:rsidRDefault="0082472F" w:rsidP="00B9668B">
            <w:pPr>
              <w:spacing w:before="60"/>
              <w:ind w:left="34"/>
              <w:rPr>
                <w:sz w:val="20"/>
              </w:rPr>
            </w:pPr>
            <w:r w:rsidRPr="00B95E8B">
              <w:rPr>
                <w:sz w:val="20"/>
              </w:rPr>
              <w:t>par = paragraph(s)/subparagraph(s)</w:t>
            </w:r>
          </w:p>
        </w:tc>
      </w:tr>
      <w:tr w:rsidR="0082472F" w:rsidRPr="00B95E8B" w14:paraId="5B7BC13E" w14:textId="77777777" w:rsidTr="0082472F">
        <w:tc>
          <w:tcPr>
            <w:tcW w:w="2679" w:type="pct"/>
            <w:shd w:val="clear" w:color="auto" w:fill="auto"/>
          </w:tcPr>
          <w:p w14:paraId="25D8CDD6" w14:textId="77777777" w:rsidR="0082472F" w:rsidRPr="00B95E8B" w:rsidRDefault="0082472F" w:rsidP="00B9668B">
            <w:pPr>
              <w:spacing w:before="60"/>
              <w:ind w:left="34"/>
              <w:rPr>
                <w:sz w:val="20"/>
              </w:rPr>
            </w:pPr>
            <w:r w:rsidRPr="00B95E8B">
              <w:rPr>
                <w:sz w:val="20"/>
              </w:rPr>
              <w:t>C[x] = Compilation No. x</w:t>
            </w:r>
          </w:p>
        </w:tc>
        <w:tc>
          <w:tcPr>
            <w:tcW w:w="2321" w:type="pct"/>
            <w:shd w:val="clear" w:color="auto" w:fill="auto"/>
          </w:tcPr>
          <w:p w14:paraId="095D4DBB" w14:textId="1BE35E9F" w:rsidR="0082472F" w:rsidRPr="00B95E8B" w:rsidRDefault="0082472F" w:rsidP="00B9668B">
            <w:pPr>
              <w:ind w:left="34" w:firstLine="249"/>
              <w:rPr>
                <w:sz w:val="20"/>
              </w:rPr>
            </w:pPr>
            <w:r w:rsidRPr="00B95E8B">
              <w:rPr>
                <w:sz w:val="20"/>
              </w:rPr>
              <w:t>/sub</w:t>
            </w:r>
            <w:r w:rsidR="002A2C22">
              <w:rPr>
                <w:sz w:val="20"/>
              </w:rPr>
              <w:noBreakHyphen/>
            </w:r>
            <w:r w:rsidRPr="00B95E8B">
              <w:rPr>
                <w:sz w:val="20"/>
              </w:rPr>
              <w:t>subparagraph(s)</w:t>
            </w:r>
          </w:p>
        </w:tc>
      </w:tr>
      <w:tr w:rsidR="0082472F" w:rsidRPr="00B95E8B" w14:paraId="488AC7CC" w14:textId="77777777" w:rsidTr="0082472F">
        <w:tc>
          <w:tcPr>
            <w:tcW w:w="2679" w:type="pct"/>
            <w:shd w:val="clear" w:color="auto" w:fill="auto"/>
          </w:tcPr>
          <w:p w14:paraId="35B15E36" w14:textId="77777777" w:rsidR="0082472F" w:rsidRPr="00B95E8B" w:rsidRDefault="0082472F" w:rsidP="00B9668B">
            <w:pPr>
              <w:spacing w:before="60"/>
              <w:ind w:left="34"/>
              <w:rPr>
                <w:sz w:val="20"/>
              </w:rPr>
            </w:pPr>
            <w:r w:rsidRPr="00B95E8B">
              <w:rPr>
                <w:sz w:val="20"/>
              </w:rPr>
              <w:t>Ch = Chapter(s)</w:t>
            </w:r>
          </w:p>
        </w:tc>
        <w:tc>
          <w:tcPr>
            <w:tcW w:w="2321" w:type="pct"/>
            <w:shd w:val="clear" w:color="auto" w:fill="auto"/>
          </w:tcPr>
          <w:p w14:paraId="70780CAA" w14:textId="77777777" w:rsidR="0082472F" w:rsidRPr="00B95E8B" w:rsidRDefault="0082472F" w:rsidP="00B9668B">
            <w:pPr>
              <w:spacing w:before="60"/>
              <w:ind w:left="34"/>
              <w:rPr>
                <w:sz w:val="20"/>
              </w:rPr>
            </w:pPr>
            <w:r w:rsidRPr="00B95E8B">
              <w:rPr>
                <w:sz w:val="20"/>
              </w:rPr>
              <w:t>pres = present</w:t>
            </w:r>
          </w:p>
        </w:tc>
      </w:tr>
      <w:tr w:rsidR="0082472F" w:rsidRPr="00B95E8B" w14:paraId="070336DE" w14:textId="77777777" w:rsidTr="0082472F">
        <w:tc>
          <w:tcPr>
            <w:tcW w:w="2679" w:type="pct"/>
            <w:shd w:val="clear" w:color="auto" w:fill="auto"/>
          </w:tcPr>
          <w:p w14:paraId="0F1FC8A3" w14:textId="77777777" w:rsidR="0082472F" w:rsidRPr="00B95E8B" w:rsidRDefault="0082472F" w:rsidP="00B9668B">
            <w:pPr>
              <w:spacing w:before="60"/>
              <w:ind w:left="34"/>
              <w:rPr>
                <w:sz w:val="20"/>
              </w:rPr>
            </w:pPr>
            <w:r w:rsidRPr="00B95E8B">
              <w:rPr>
                <w:sz w:val="20"/>
              </w:rPr>
              <w:t>def = definition(s)</w:t>
            </w:r>
          </w:p>
        </w:tc>
        <w:tc>
          <w:tcPr>
            <w:tcW w:w="2321" w:type="pct"/>
            <w:shd w:val="clear" w:color="auto" w:fill="auto"/>
          </w:tcPr>
          <w:p w14:paraId="5160BB6D" w14:textId="77777777" w:rsidR="0082472F" w:rsidRPr="00B95E8B" w:rsidRDefault="0082472F" w:rsidP="00B9668B">
            <w:pPr>
              <w:spacing w:before="60"/>
              <w:ind w:left="34"/>
              <w:rPr>
                <w:sz w:val="20"/>
              </w:rPr>
            </w:pPr>
            <w:r w:rsidRPr="00B95E8B">
              <w:rPr>
                <w:sz w:val="20"/>
              </w:rPr>
              <w:t>prev = previous</w:t>
            </w:r>
          </w:p>
        </w:tc>
      </w:tr>
      <w:tr w:rsidR="0082472F" w:rsidRPr="00B95E8B" w14:paraId="728275E3" w14:textId="77777777" w:rsidTr="0082472F">
        <w:tc>
          <w:tcPr>
            <w:tcW w:w="2679" w:type="pct"/>
            <w:shd w:val="clear" w:color="auto" w:fill="auto"/>
          </w:tcPr>
          <w:p w14:paraId="215C9634" w14:textId="77777777" w:rsidR="0082472F" w:rsidRPr="00B95E8B" w:rsidRDefault="0082472F" w:rsidP="00B9668B">
            <w:pPr>
              <w:spacing w:before="60"/>
              <w:ind w:left="34"/>
              <w:rPr>
                <w:sz w:val="20"/>
              </w:rPr>
            </w:pPr>
            <w:r w:rsidRPr="00B95E8B">
              <w:rPr>
                <w:sz w:val="20"/>
              </w:rPr>
              <w:t>Dict = Dictionary</w:t>
            </w:r>
          </w:p>
        </w:tc>
        <w:tc>
          <w:tcPr>
            <w:tcW w:w="2321" w:type="pct"/>
            <w:shd w:val="clear" w:color="auto" w:fill="auto"/>
          </w:tcPr>
          <w:p w14:paraId="77FAFB2A" w14:textId="77777777" w:rsidR="0082472F" w:rsidRPr="00B95E8B" w:rsidRDefault="0082472F" w:rsidP="00B9668B">
            <w:pPr>
              <w:spacing w:before="60"/>
              <w:ind w:left="34"/>
              <w:rPr>
                <w:sz w:val="20"/>
              </w:rPr>
            </w:pPr>
            <w:r w:rsidRPr="00B95E8B">
              <w:rPr>
                <w:sz w:val="20"/>
              </w:rPr>
              <w:t>(prev…) = previously</w:t>
            </w:r>
          </w:p>
        </w:tc>
      </w:tr>
      <w:tr w:rsidR="0082472F" w:rsidRPr="00B95E8B" w14:paraId="0D086731" w14:textId="77777777" w:rsidTr="0082472F">
        <w:tc>
          <w:tcPr>
            <w:tcW w:w="2679" w:type="pct"/>
            <w:shd w:val="clear" w:color="auto" w:fill="auto"/>
          </w:tcPr>
          <w:p w14:paraId="11F17A95" w14:textId="77777777" w:rsidR="0082472F" w:rsidRPr="00B95E8B" w:rsidRDefault="0082472F" w:rsidP="00B9668B">
            <w:pPr>
              <w:spacing w:before="60"/>
              <w:ind w:left="34"/>
              <w:rPr>
                <w:sz w:val="20"/>
              </w:rPr>
            </w:pPr>
            <w:r w:rsidRPr="00B95E8B">
              <w:rPr>
                <w:sz w:val="20"/>
              </w:rPr>
              <w:t>disallowed = disallowed by Parliament</w:t>
            </w:r>
          </w:p>
        </w:tc>
        <w:tc>
          <w:tcPr>
            <w:tcW w:w="2321" w:type="pct"/>
            <w:shd w:val="clear" w:color="auto" w:fill="auto"/>
          </w:tcPr>
          <w:p w14:paraId="77F85601" w14:textId="77777777" w:rsidR="0082472F" w:rsidRPr="00B95E8B" w:rsidRDefault="0082472F" w:rsidP="00B9668B">
            <w:pPr>
              <w:spacing w:before="60"/>
              <w:ind w:left="34"/>
              <w:rPr>
                <w:sz w:val="20"/>
              </w:rPr>
            </w:pPr>
            <w:r w:rsidRPr="00B95E8B">
              <w:rPr>
                <w:sz w:val="20"/>
              </w:rPr>
              <w:t>Pt = Part(s)</w:t>
            </w:r>
          </w:p>
        </w:tc>
      </w:tr>
      <w:tr w:rsidR="0082472F" w:rsidRPr="00B95E8B" w14:paraId="25674550" w14:textId="77777777" w:rsidTr="0082472F">
        <w:tc>
          <w:tcPr>
            <w:tcW w:w="2679" w:type="pct"/>
            <w:shd w:val="clear" w:color="auto" w:fill="auto"/>
          </w:tcPr>
          <w:p w14:paraId="166B7BF9" w14:textId="77777777" w:rsidR="0082472F" w:rsidRPr="00B95E8B" w:rsidRDefault="0082472F" w:rsidP="00B9668B">
            <w:pPr>
              <w:spacing w:before="60"/>
              <w:ind w:left="34"/>
              <w:rPr>
                <w:sz w:val="20"/>
              </w:rPr>
            </w:pPr>
            <w:r w:rsidRPr="00B95E8B">
              <w:rPr>
                <w:sz w:val="20"/>
              </w:rPr>
              <w:t>Div = Division(s)</w:t>
            </w:r>
          </w:p>
        </w:tc>
        <w:tc>
          <w:tcPr>
            <w:tcW w:w="2321" w:type="pct"/>
            <w:shd w:val="clear" w:color="auto" w:fill="auto"/>
          </w:tcPr>
          <w:p w14:paraId="347FC9A3" w14:textId="77777777" w:rsidR="0082472F" w:rsidRPr="00B95E8B" w:rsidRDefault="0082472F" w:rsidP="00B9668B">
            <w:pPr>
              <w:spacing w:before="60"/>
              <w:ind w:left="34"/>
              <w:rPr>
                <w:sz w:val="20"/>
              </w:rPr>
            </w:pPr>
            <w:r w:rsidRPr="00B95E8B">
              <w:rPr>
                <w:sz w:val="20"/>
              </w:rPr>
              <w:t>r = regulation(s)/rule(s)</w:t>
            </w:r>
          </w:p>
        </w:tc>
      </w:tr>
      <w:tr w:rsidR="0082472F" w:rsidRPr="00B95E8B" w14:paraId="7352759F" w14:textId="77777777" w:rsidTr="0082472F">
        <w:tc>
          <w:tcPr>
            <w:tcW w:w="2679" w:type="pct"/>
            <w:shd w:val="clear" w:color="auto" w:fill="auto"/>
          </w:tcPr>
          <w:p w14:paraId="05DAD267" w14:textId="77777777" w:rsidR="0082472F" w:rsidRPr="00B95E8B" w:rsidRDefault="0082472F" w:rsidP="00B9668B">
            <w:pPr>
              <w:spacing w:before="60"/>
              <w:ind w:left="34"/>
              <w:rPr>
                <w:sz w:val="20"/>
              </w:rPr>
            </w:pPr>
            <w:r w:rsidRPr="00B95E8B">
              <w:rPr>
                <w:sz w:val="20"/>
              </w:rPr>
              <w:t>ed = editorial change</w:t>
            </w:r>
          </w:p>
        </w:tc>
        <w:tc>
          <w:tcPr>
            <w:tcW w:w="2321" w:type="pct"/>
            <w:shd w:val="clear" w:color="auto" w:fill="auto"/>
          </w:tcPr>
          <w:p w14:paraId="36C65FB5" w14:textId="77777777" w:rsidR="0082472F" w:rsidRPr="00B95E8B" w:rsidRDefault="0082472F" w:rsidP="00B9668B">
            <w:pPr>
              <w:spacing w:before="60"/>
              <w:ind w:left="34"/>
              <w:rPr>
                <w:sz w:val="20"/>
              </w:rPr>
            </w:pPr>
            <w:r w:rsidRPr="00B95E8B">
              <w:rPr>
                <w:sz w:val="20"/>
              </w:rPr>
              <w:t>reloc = relocated</w:t>
            </w:r>
          </w:p>
        </w:tc>
      </w:tr>
      <w:tr w:rsidR="0082472F" w:rsidRPr="00B95E8B" w14:paraId="26B22796" w14:textId="77777777" w:rsidTr="0082472F">
        <w:tc>
          <w:tcPr>
            <w:tcW w:w="2679" w:type="pct"/>
            <w:shd w:val="clear" w:color="auto" w:fill="auto"/>
          </w:tcPr>
          <w:p w14:paraId="3D7750EB" w14:textId="77777777" w:rsidR="0082472F" w:rsidRPr="00B95E8B" w:rsidRDefault="0082472F" w:rsidP="00B9668B">
            <w:pPr>
              <w:spacing w:before="60"/>
              <w:ind w:left="34"/>
              <w:rPr>
                <w:sz w:val="20"/>
              </w:rPr>
            </w:pPr>
            <w:r w:rsidRPr="00B95E8B">
              <w:rPr>
                <w:sz w:val="20"/>
              </w:rPr>
              <w:t>exp = expires/expired or ceases/ceased to have</w:t>
            </w:r>
          </w:p>
        </w:tc>
        <w:tc>
          <w:tcPr>
            <w:tcW w:w="2321" w:type="pct"/>
            <w:shd w:val="clear" w:color="auto" w:fill="auto"/>
          </w:tcPr>
          <w:p w14:paraId="25682076" w14:textId="77777777" w:rsidR="0082472F" w:rsidRPr="00B95E8B" w:rsidRDefault="0082472F" w:rsidP="00B9668B">
            <w:pPr>
              <w:spacing w:before="60"/>
              <w:ind w:left="34"/>
              <w:rPr>
                <w:sz w:val="20"/>
              </w:rPr>
            </w:pPr>
            <w:r w:rsidRPr="00B95E8B">
              <w:rPr>
                <w:sz w:val="20"/>
              </w:rPr>
              <w:t>renum = renumbered</w:t>
            </w:r>
          </w:p>
        </w:tc>
      </w:tr>
      <w:tr w:rsidR="0082472F" w:rsidRPr="00B95E8B" w14:paraId="1F2BBC19" w14:textId="77777777" w:rsidTr="0082472F">
        <w:tc>
          <w:tcPr>
            <w:tcW w:w="2679" w:type="pct"/>
            <w:shd w:val="clear" w:color="auto" w:fill="auto"/>
          </w:tcPr>
          <w:p w14:paraId="1BA55B5E" w14:textId="77777777" w:rsidR="0082472F" w:rsidRPr="00B95E8B" w:rsidRDefault="0082472F" w:rsidP="00B9668B">
            <w:pPr>
              <w:ind w:left="34" w:firstLine="249"/>
              <w:rPr>
                <w:sz w:val="20"/>
              </w:rPr>
            </w:pPr>
            <w:r w:rsidRPr="00B95E8B">
              <w:rPr>
                <w:sz w:val="20"/>
              </w:rPr>
              <w:t>effect</w:t>
            </w:r>
          </w:p>
        </w:tc>
        <w:tc>
          <w:tcPr>
            <w:tcW w:w="2321" w:type="pct"/>
            <w:shd w:val="clear" w:color="auto" w:fill="auto"/>
          </w:tcPr>
          <w:p w14:paraId="31AEEFA1" w14:textId="77777777" w:rsidR="0082472F" w:rsidRPr="00B95E8B" w:rsidRDefault="0082472F" w:rsidP="00B9668B">
            <w:pPr>
              <w:spacing w:before="60"/>
              <w:ind w:left="34"/>
              <w:rPr>
                <w:sz w:val="20"/>
              </w:rPr>
            </w:pPr>
            <w:r w:rsidRPr="00B95E8B">
              <w:rPr>
                <w:sz w:val="20"/>
              </w:rPr>
              <w:t>rep = repealed</w:t>
            </w:r>
          </w:p>
        </w:tc>
      </w:tr>
      <w:tr w:rsidR="0082472F" w:rsidRPr="00B95E8B" w14:paraId="601DCFAE" w14:textId="77777777" w:rsidTr="0082472F">
        <w:tc>
          <w:tcPr>
            <w:tcW w:w="2679" w:type="pct"/>
            <w:shd w:val="clear" w:color="auto" w:fill="auto"/>
          </w:tcPr>
          <w:p w14:paraId="6BDBBEEE" w14:textId="77777777" w:rsidR="0082472F" w:rsidRPr="00B95E8B" w:rsidRDefault="0082472F" w:rsidP="00B9668B">
            <w:pPr>
              <w:spacing w:before="60"/>
              <w:ind w:left="34"/>
              <w:rPr>
                <w:sz w:val="20"/>
              </w:rPr>
            </w:pPr>
            <w:r w:rsidRPr="00B95E8B">
              <w:rPr>
                <w:sz w:val="20"/>
              </w:rPr>
              <w:t>F = Federal Register of Legislation</w:t>
            </w:r>
          </w:p>
        </w:tc>
        <w:tc>
          <w:tcPr>
            <w:tcW w:w="2321" w:type="pct"/>
            <w:shd w:val="clear" w:color="auto" w:fill="auto"/>
          </w:tcPr>
          <w:p w14:paraId="6838A4F9" w14:textId="77777777" w:rsidR="0082472F" w:rsidRPr="00B95E8B" w:rsidRDefault="0082472F" w:rsidP="00B9668B">
            <w:pPr>
              <w:spacing w:before="60"/>
              <w:ind w:left="34"/>
              <w:rPr>
                <w:sz w:val="20"/>
              </w:rPr>
            </w:pPr>
            <w:r w:rsidRPr="00B95E8B">
              <w:rPr>
                <w:sz w:val="20"/>
              </w:rPr>
              <w:t>rs = repealed and substituted</w:t>
            </w:r>
          </w:p>
        </w:tc>
      </w:tr>
      <w:tr w:rsidR="0082472F" w:rsidRPr="00B95E8B" w14:paraId="593A0233" w14:textId="77777777" w:rsidTr="0082472F">
        <w:tc>
          <w:tcPr>
            <w:tcW w:w="2679" w:type="pct"/>
            <w:shd w:val="clear" w:color="auto" w:fill="auto"/>
          </w:tcPr>
          <w:p w14:paraId="72B51D46" w14:textId="77777777" w:rsidR="0082472F" w:rsidRPr="00B95E8B" w:rsidRDefault="0082472F" w:rsidP="00B9668B">
            <w:pPr>
              <w:spacing w:before="60"/>
              <w:ind w:left="34"/>
              <w:rPr>
                <w:sz w:val="20"/>
              </w:rPr>
            </w:pPr>
            <w:r w:rsidRPr="00B95E8B">
              <w:rPr>
                <w:sz w:val="20"/>
              </w:rPr>
              <w:t>gaz = gazette</w:t>
            </w:r>
          </w:p>
        </w:tc>
        <w:tc>
          <w:tcPr>
            <w:tcW w:w="2321" w:type="pct"/>
            <w:shd w:val="clear" w:color="auto" w:fill="auto"/>
          </w:tcPr>
          <w:p w14:paraId="2931092E" w14:textId="77777777" w:rsidR="0082472F" w:rsidRPr="00B95E8B" w:rsidRDefault="0082472F" w:rsidP="00B9668B">
            <w:pPr>
              <w:spacing w:before="60"/>
              <w:ind w:left="34"/>
              <w:rPr>
                <w:sz w:val="20"/>
              </w:rPr>
            </w:pPr>
            <w:r w:rsidRPr="00B95E8B">
              <w:rPr>
                <w:sz w:val="20"/>
              </w:rPr>
              <w:t>s = section(s)/subsection(s)</w:t>
            </w:r>
          </w:p>
        </w:tc>
      </w:tr>
      <w:tr w:rsidR="0082472F" w:rsidRPr="00B95E8B" w14:paraId="34EED1B5" w14:textId="77777777" w:rsidTr="0082472F">
        <w:tc>
          <w:tcPr>
            <w:tcW w:w="2679" w:type="pct"/>
            <w:shd w:val="clear" w:color="auto" w:fill="auto"/>
          </w:tcPr>
          <w:p w14:paraId="21734C39" w14:textId="77777777" w:rsidR="0082472F" w:rsidRPr="00B95E8B" w:rsidRDefault="0082472F" w:rsidP="00B9668B">
            <w:pPr>
              <w:spacing w:before="60"/>
              <w:ind w:left="34"/>
              <w:rPr>
                <w:sz w:val="20"/>
              </w:rPr>
            </w:pPr>
            <w:r w:rsidRPr="00B95E8B">
              <w:rPr>
                <w:sz w:val="20"/>
              </w:rPr>
              <w:t xml:space="preserve">LA = </w:t>
            </w:r>
            <w:r w:rsidRPr="00B95E8B">
              <w:rPr>
                <w:i/>
                <w:sz w:val="20"/>
              </w:rPr>
              <w:t>Legislation Act 2003</w:t>
            </w:r>
          </w:p>
        </w:tc>
        <w:tc>
          <w:tcPr>
            <w:tcW w:w="2321" w:type="pct"/>
            <w:shd w:val="clear" w:color="auto" w:fill="auto"/>
          </w:tcPr>
          <w:p w14:paraId="5F3FFD8C" w14:textId="77777777" w:rsidR="0082472F" w:rsidRPr="00B95E8B" w:rsidRDefault="0082472F" w:rsidP="00B9668B">
            <w:pPr>
              <w:spacing w:before="60"/>
              <w:ind w:left="34"/>
              <w:rPr>
                <w:sz w:val="20"/>
              </w:rPr>
            </w:pPr>
            <w:r w:rsidRPr="00B95E8B">
              <w:rPr>
                <w:sz w:val="20"/>
              </w:rPr>
              <w:t>Sch = Schedule(s)</w:t>
            </w:r>
          </w:p>
        </w:tc>
      </w:tr>
      <w:tr w:rsidR="0082472F" w:rsidRPr="00B95E8B" w14:paraId="122B6E3D" w14:textId="77777777" w:rsidTr="0082472F">
        <w:tc>
          <w:tcPr>
            <w:tcW w:w="2679" w:type="pct"/>
            <w:shd w:val="clear" w:color="auto" w:fill="auto"/>
          </w:tcPr>
          <w:p w14:paraId="48EFCB2B" w14:textId="77777777" w:rsidR="0082472F" w:rsidRPr="00B95E8B" w:rsidRDefault="0082472F" w:rsidP="00B9668B">
            <w:pPr>
              <w:spacing w:before="60"/>
              <w:ind w:left="34"/>
              <w:rPr>
                <w:sz w:val="20"/>
              </w:rPr>
            </w:pPr>
            <w:r w:rsidRPr="00B95E8B">
              <w:rPr>
                <w:sz w:val="20"/>
              </w:rPr>
              <w:t xml:space="preserve">LIA = </w:t>
            </w:r>
            <w:r w:rsidRPr="00B95E8B">
              <w:rPr>
                <w:i/>
                <w:sz w:val="20"/>
              </w:rPr>
              <w:t>Legislative Instruments Act 2003</w:t>
            </w:r>
          </w:p>
        </w:tc>
        <w:tc>
          <w:tcPr>
            <w:tcW w:w="2321" w:type="pct"/>
            <w:shd w:val="clear" w:color="auto" w:fill="auto"/>
          </w:tcPr>
          <w:p w14:paraId="3252163A" w14:textId="77777777" w:rsidR="0082472F" w:rsidRPr="00B95E8B" w:rsidRDefault="0082472F" w:rsidP="00B9668B">
            <w:pPr>
              <w:spacing w:before="60"/>
              <w:ind w:left="34"/>
              <w:rPr>
                <w:sz w:val="20"/>
              </w:rPr>
            </w:pPr>
            <w:r w:rsidRPr="00B95E8B">
              <w:rPr>
                <w:sz w:val="20"/>
              </w:rPr>
              <w:t>Sdiv = Subdivision(s)</w:t>
            </w:r>
          </w:p>
        </w:tc>
      </w:tr>
      <w:tr w:rsidR="0082472F" w:rsidRPr="00B95E8B" w14:paraId="61E867F7" w14:textId="77777777" w:rsidTr="0082472F">
        <w:tc>
          <w:tcPr>
            <w:tcW w:w="2679" w:type="pct"/>
            <w:shd w:val="clear" w:color="auto" w:fill="auto"/>
          </w:tcPr>
          <w:p w14:paraId="2730D25C" w14:textId="77777777" w:rsidR="0082472F" w:rsidRPr="00B95E8B" w:rsidRDefault="0082472F" w:rsidP="00B9668B">
            <w:pPr>
              <w:spacing w:before="60"/>
              <w:ind w:left="34"/>
              <w:rPr>
                <w:sz w:val="20"/>
              </w:rPr>
            </w:pPr>
            <w:r w:rsidRPr="00B95E8B">
              <w:rPr>
                <w:sz w:val="20"/>
              </w:rPr>
              <w:t>(md) = misdescribed amendment can be given</w:t>
            </w:r>
          </w:p>
        </w:tc>
        <w:tc>
          <w:tcPr>
            <w:tcW w:w="2321" w:type="pct"/>
            <w:shd w:val="clear" w:color="auto" w:fill="auto"/>
          </w:tcPr>
          <w:p w14:paraId="1702CFBE" w14:textId="77777777" w:rsidR="0082472F" w:rsidRPr="00B95E8B" w:rsidRDefault="0082472F" w:rsidP="00B9668B">
            <w:pPr>
              <w:spacing w:before="60"/>
              <w:ind w:left="34"/>
              <w:rPr>
                <w:sz w:val="20"/>
              </w:rPr>
            </w:pPr>
            <w:r w:rsidRPr="00B95E8B">
              <w:rPr>
                <w:sz w:val="20"/>
              </w:rPr>
              <w:t>SLI = Select Legislative Instrument</w:t>
            </w:r>
          </w:p>
        </w:tc>
      </w:tr>
      <w:tr w:rsidR="0082472F" w:rsidRPr="00B95E8B" w14:paraId="75828003" w14:textId="77777777" w:rsidTr="0082472F">
        <w:tc>
          <w:tcPr>
            <w:tcW w:w="2679" w:type="pct"/>
            <w:shd w:val="clear" w:color="auto" w:fill="auto"/>
          </w:tcPr>
          <w:p w14:paraId="2BE9548F" w14:textId="77777777" w:rsidR="0082472F" w:rsidRPr="00B95E8B" w:rsidRDefault="0082472F" w:rsidP="00B9668B">
            <w:pPr>
              <w:ind w:left="34" w:firstLine="249"/>
              <w:rPr>
                <w:sz w:val="20"/>
              </w:rPr>
            </w:pPr>
            <w:r w:rsidRPr="00B95E8B">
              <w:rPr>
                <w:sz w:val="20"/>
              </w:rPr>
              <w:t>effect</w:t>
            </w:r>
          </w:p>
        </w:tc>
        <w:tc>
          <w:tcPr>
            <w:tcW w:w="2321" w:type="pct"/>
            <w:shd w:val="clear" w:color="auto" w:fill="auto"/>
          </w:tcPr>
          <w:p w14:paraId="315DC605" w14:textId="77777777" w:rsidR="0082472F" w:rsidRPr="00B95E8B" w:rsidRDefault="0082472F" w:rsidP="00B9668B">
            <w:pPr>
              <w:spacing w:before="60"/>
              <w:ind w:left="34"/>
              <w:rPr>
                <w:sz w:val="20"/>
              </w:rPr>
            </w:pPr>
            <w:r w:rsidRPr="00B95E8B">
              <w:rPr>
                <w:sz w:val="20"/>
              </w:rPr>
              <w:t>SR = Statutory Rules</w:t>
            </w:r>
          </w:p>
        </w:tc>
      </w:tr>
      <w:tr w:rsidR="0082472F" w:rsidRPr="00B95E8B" w14:paraId="7AC52D32" w14:textId="77777777" w:rsidTr="0082472F">
        <w:tc>
          <w:tcPr>
            <w:tcW w:w="2679" w:type="pct"/>
            <w:shd w:val="clear" w:color="auto" w:fill="auto"/>
          </w:tcPr>
          <w:p w14:paraId="2A75D6E5" w14:textId="77777777" w:rsidR="0082472F" w:rsidRPr="00B95E8B" w:rsidRDefault="0082472F" w:rsidP="00B9668B">
            <w:pPr>
              <w:spacing w:before="60"/>
              <w:ind w:left="34"/>
              <w:rPr>
                <w:sz w:val="20"/>
              </w:rPr>
            </w:pPr>
            <w:r w:rsidRPr="00B95E8B">
              <w:rPr>
                <w:sz w:val="20"/>
              </w:rPr>
              <w:t>(md not incorp) = misdescribed amendment</w:t>
            </w:r>
          </w:p>
        </w:tc>
        <w:tc>
          <w:tcPr>
            <w:tcW w:w="2321" w:type="pct"/>
            <w:shd w:val="clear" w:color="auto" w:fill="auto"/>
          </w:tcPr>
          <w:p w14:paraId="05C1E6F0" w14:textId="3F4BC4CC" w:rsidR="0082472F" w:rsidRPr="00B95E8B" w:rsidRDefault="0082472F" w:rsidP="00B9668B">
            <w:pPr>
              <w:spacing w:before="60"/>
              <w:ind w:left="34"/>
              <w:rPr>
                <w:sz w:val="20"/>
              </w:rPr>
            </w:pPr>
            <w:r w:rsidRPr="00B95E8B">
              <w:rPr>
                <w:sz w:val="20"/>
              </w:rPr>
              <w:t>Sub</w:t>
            </w:r>
            <w:r w:rsidR="002A2C22">
              <w:rPr>
                <w:sz w:val="20"/>
              </w:rPr>
              <w:noBreakHyphen/>
            </w:r>
            <w:r w:rsidRPr="00B95E8B">
              <w:rPr>
                <w:sz w:val="20"/>
              </w:rPr>
              <w:t>Ch = Sub</w:t>
            </w:r>
            <w:r w:rsidR="002A2C22">
              <w:rPr>
                <w:sz w:val="20"/>
              </w:rPr>
              <w:noBreakHyphen/>
            </w:r>
            <w:r w:rsidRPr="00B95E8B">
              <w:rPr>
                <w:sz w:val="20"/>
              </w:rPr>
              <w:t>Chapter(s)</w:t>
            </w:r>
          </w:p>
        </w:tc>
      </w:tr>
      <w:tr w:rsidR="0082472F" w:rsidRPr="00B95E8B" w14:paraId="03D117D9" w14:textId="77777777" w:rsidTr="0082472F">
        <w:tc>
          <w:tcPr>
            <w:tcW w:w="2679" w:type="pct"/>
            <w:shd w:val="clear" w:color="auto" w:fill="auto"/>
          </w:tcPr>
          <w:p w14:paraId="7963D737" w14:textId="77777777" w:rsidR="0082472F" w:rsidRPr="00B95E8B" w:rsidRDefault="0082472F" w:rsidP="00B9668B">
            <w:pPr>
              <w:ind w:left="34" w:firstLine="249"/>
              <w:rPr>
                <w:sz w:val="20"/>
              </w:rPr>
            </w:pPr>
            <w:r w:rsidRPr="00B95E8B">
              <w:rPr>
                <w:sz w:val="20"/>
              </w:rPr>
              <w:t>cannot be given effect</w:t>
            </w:r>
          </w:p>
        </w:tc>
        <w:tc>
          <w:tcPr>
            <w:tcW w:w="2321" w:type="pct"/>
            <w:shd w:val="clear" w:color="auto" w:fill="auto"/>
          </w:tcPr>
          <w:p w14:paraId="06444328" w14:textId="77777777" w:rsidR="0082472F" w:rsidRPr="00B95E8B" w:rsidRDefault="0082472F" w:rsidP="00B9668B">
            <w:pPr>
              <w:spacing w:before="60"/>
              <w:ind w:left="34"/>
              <w:rPr>
                <w:sz w:val="20"/>
              </w:rPr>
            </w:pPr>
            <w:r w:rsidRPr="00B95E8B">
              <w:rPr>
                <w:sz w:val="20"/>
              </w:rPr>
              <w:t>SubPt = Subpart(s)</w:t>
            </w:r>
          </w:p>
        </w:tc>
      </w:tr>
      <w:tr w:rsidR="0082472F" w:rsidRPr="00B95E8B" w14:paraId="49F800C9" w14:textId="77777777" w:rsidTr="0082472F">
        <w:tc>
          <w:tcPr>
            <w:tcW w:w="2679" w:type="pct"/>
            <w:shd w:val="clear" w:color="auto" w:fill="auto"/>
          </w:tcPr>
          <w:p w14:paraId="078C89CC" w14:textId="77777777" w:rsidR="0082472F" w:rsidRPr="00B95E8B" w:rsidRDefault="0082472F" w:rsidP="00B9668B">
            <w:pPr>
              <w:spacing w:before="60"/>
              <w:ind w:left="34"/>
              <w:rPr>
                <w:sz w:val="20"/>
              </w:rPr>
            </w:pPr>
            <w:r w:rsidRPr="00B95E8B">
              <w:rPr>
                <w:sz w:val="20"/>
              </w:rPr>
              <w:t>mod = modified/modification</w:t>
            </w:r>
          </w:p>
        </w:tc>
        <w:tc>
          <w:tcPr>
            <w:tcW w:w="2321" w:type="pct"/>
            <w:shd w:val="clear" w:color="auto" w:fill="auto"/>
          </w:tcPr>
          <w:p w14:paraId="358EFFCC" w14:textId="77777777" w:rsidR="0082472F" w:rsidRPr="00B95E8B" w:rsidRDefault="0082472F" w:rsidP="00B9668B">
            <w:pPr>
              <w:spacing w:before="60"/>
              <w:ind w:left="34"/>
              <w:rPr>
                <w:sz w:val="20"/>
              </w:rPr>
            </w:pPr>
            <w:r w:rsidRPr="00B95E8B">
              <w:rPr>
                <w:sz w:val="20"/>
                <w:u w:val="single"/>
              </w:rPr>
              <w:t>underlining</w:t>
            </w:r>
            <w:r w:rsidRPr="00B95E8B">
              <w:rPr>
                <w:sz w:val="20"/>
              </w:rPr>
              <w:t xml:space="preserve"> = whole or part not</w:t>
            </w:r>
          </w:p>
        </w:tc>
      </w:tr>
      <w:tr w:rsidR="0082472F" w:rsidRPr="00B95E8B" w14:paraId="5AA52806" w14:textId="77777777" w:rsidTr="0082472F">
        <w:tc>
          <w:tcPr>
            <w:tcW w:w="2679" w:type="pct"/>
            <w:shd w:val="clear" w:color="auto" w:fill="auto"/>
          </w:tcPr>
          <w:p w14:paraId="4A430A64" w14:textId="77777777" w:rsidR="0082472F" w:rsidRPr="00B95E8B" w:rsidRDefault="0082472F" w:rsidP="00B9668B">
            <w:pPr>
              <w:spacing w:before="60"/>
              <w:ind w:left="34"/>
              <w:rPr>
                <w:sz w:val="20"/>
              </w:rPr>
            </w:pPr>
            <w:r w:rsidRPr="00B95E8B">
              <w:rPr>
                <w:sz w:val="20"/>
              </w:rPr>
              <w:t>No. = Number(s)</w:t>
            </w:r>
          </w:p>
        </w:tc>
        <w:tc>
          <w:tcPr>
            <w:tcW w:w="2321" w:type="pct"/>
            <w:shd w:val="clear" w:color="auto" w:fill="auto"/>
          </w:tcPr>
          <w:p w14:paraId="08F28356" w14:textId="77777777" w:rsidR="0082472F" w:rsidRPr="00B95E8B" w:rsidRDefault="0082472F" w:rsidP="00B9668B">
            <w:pPr>
              <w:ind w:left="34" w:firstLine="249"/>
              <w:rPr>
                <w:sz w:val="20"/>
              </w:rPr>
            </w:pPr>
            <w:r w:rsidRPr="00B95E8B">
              <w:rPr>
                <w:sz w:val="20"/>
              </w:rPr>
              <w:t>commenced or to be commenced</w:t>
            </w:r>
          </w:p>
        </w:tc>
      </w:tr>
    </w:tbl>
    <w:p w14:paraId="573BC5A9" w14:textId="030E6E16" w:rsidR="0082472F" w:rsidRPr="00B95E8B" w:rsidRDefault="0082472F" w:rsidP="00B9668B"/>
    <w:p w14:paraId="4859472C" w14:textId="77777777" w:rsidR="0082472F" w:rsidRPr="00B95E8B" w:rsidRDefault="0082472F" w:rsidP="00FD6560">
      <w:pPr>
        <w:pStyle w:val="ENotesHeading2"/>
        <w:pageBreakBefore/>
      </w:pPr>
      <w:bookmarkStart w:id="471" w:name="_Toc195792494"/>
      <w:r w:rsidRPr="00B95E8B">
        <w:t>Endnote 3—Legislation history</w:t>
      </w:r>
      <w:bookmarkEnd w:id="471"/>
    </w:p>
    <w:p w14:paraId="240C32DC" w14:textId="77777777" w:rsidR="0082472F" w:rsidRPr="00B95E8B" w:rsidRDefault="0082472F"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82472F" w:rsidRPr="00B95E8B" w14:paraId="0A16EE17" w14:textId="77777777" w:rsidTr="0082472F">
        <w:trPr>
          <w:cantSplit/>
          <w:tblHeader/>
        </w:trPr>
        <w:tc>
          <w:tcPr>
            <w:tcW w:w="1250" w:type="pct"/>
            <w:tcBorders>
              <w:top w:val="single" w:sz="12" w:space="0" w:color="auto"/>
              <w:bottom w:val="single" w:sz="12" w:space="0" w:color="auto"/>
            </w:tcBorders>
            <w:shd w:val="clear" w:color="auto" w:fill="auto"/>
          </w:tcPr>
          <w:p w14:paraId="0307ED87" w14:textId="77777777" w:rsidR="0082472F" w:rsidRPr="00B95E8B" w:rsidRDefault="0082472F" w:rsidP="00FD6560">
            <w:pPr>
              <w:pStyle w:val="ENoteTableHeading"/>
            </w:pPr>
            <w:r w:rsidRPr="00B95E8B">
              <w:t>Name</w:t>
            </w:r>
          </w:p>
        </w:tc>
        <w:tc>
          <w:tcPr>
            <w:tcW w:w="1250" w:type="pct"/>
            <w:tcBorders>
              <w:top w:val="single" w:sz="12" w:space="0" w:color="auto"/>
              <w:bottom w:val="single" w:sz="12" w:space="0" w:color="auto"/>
            </w:tcBorders>
            <w:shd w:val="clear" w:color="auto" w:fill="auto"/>
          </w:tcPr>
          <w:p w14:paraId="62301215" w14:textId="77777777" w:rsidR="0082472F" w:rsidRPr="00B95E8B" w:rsidRDefault="0082472F" w:rsidP="00FD6560">
            <w:pPr>
              <w:pStyle w:val="ENoteTableHeading"/>
            </w:pPr>
            <w:r w:rsidRPr="00B95E8B">
              <w:t>Registration</w:t>
            </w:r>
          </w:p>
        </w:tc>
        <w:tc>
          <w:tcPr>
            <w:tcW w:w="1250" w:type="pct"/>
            <w:tcBorders>
              <w:top w:val="single" w:sz="12" w:space="0" w:color="auto"/>
              <w:bottom w:val="single" w:sz="12" w:space="0" w:color="auto"/>
            </w:tcBorders>
            <w:shd w:val="clear" w:color="auto" w:fill="auto"/>
          </w:tcPr>
          <w:p w14:paraId="693298C1" w14:textId="77777777" w:rsidR="0082472F" w:rsidRPr="00B95E8B" w:rsidRDefault="0082472F" w:rsidP="00FD6560">
            <w:pPr>
              <w:pStyle w:val="ENoteTableHeading"/>
            </w:pPr>
            <w:r w:rsidRPr="00B95E8B">
              <w:t>Commencement</w:t>
            </w:r>
          </w:p>
        </w:tc>
        <w:tc>
          <w:tcPr>
            <w:tcW w:w="1250" w:type="pct"/>
            <w:tcBorders>
              <w:top w:val="single" w:sz="12" w:space="0" w:color="auto"/>
              <w:bottom w:val="single" w:sz="12" w:space="0" w:color="auto"/>
            </w:tcBorders>
            <w:shd w:val="clear" w:color="auto" w:fill="auto"/>
          </w:tcPr>
          <w:p w14:paraId="551B0EE3" w14:textId="77777777" w:rsidR="0082472F" w:rsidRPr="00B95E8B" w:rsidRDefault="0082472F" w:rsidP="00FD6560">
            <w:pPr>
              <w:pStyle w:val="ENoteTableHeading"/>
            </w:pPr>
            <w:r w:rsidRPr="00B95E8B">
              <w:t>Application, saving and transitional provisions</w:t>
            </w:r>
          </w:p>
        </w:tc>
      </w:tr>
      <w:tr w:rsidR="0082472F" w:rsidRPr="00B95E8B" w14:paraId="71E1B7FA" w14:textId="77777777" w:rsidTr="0082472F">
        <w:trPr>
          <w:cantSplit/>
        </w:trPr>
        <w:tc>
          <w:tcPr>
            <w:tcW w:w="1250" w:type="pct"/>
            <w:tcBorders>
              <w:top w:val="single" w:sz="12" w:space="0" w:color="auto"/>
              <w:bottom w:val="single" w:sz="4" w:space="0" w:color="auto"/>
            </w:tcBorders>
            <w:shd w:val="clear" w:color="auto" w:fill="auto"/>
          </w:tcPr>
          <w:p w14:paraId="2CB890BE" w14:textId="6C986B99" w:rsidR="0082472F" w:rsidRPr="00B95E8B" w:rsidRDefault="003E14AB" w:rsidP="00FD6560">
            <w:pPr>
              <w:pStyle w:val="ENoteTableText"/>
            </w:pPr>
            <w:r w:rsidRPr="00B95E8B">
              <w:t xml:space="preserve">Primary Industries Levies and Charges Collection </w:t>
            </w:r>
            <w:r w:rsidR="002A2C22">
              <w:t>Rules 2</w:t>
            </w:r>
            <w:r w:rsidRPr="00B95E8B">
              <w:t>024</w:t>
            </w:r>
          </w:p>
        </w:tc>
        <w:tc>
          <w:tcPr>
            <w:tcW w:w="1250" w:type="pct"/>
            <w:tcBorders>
              <w:top w:val="single" w:sz="12" w:space="0" w:color="auto"/>
              <w:bottom w:val="single" w:sz="4" w:space="0" w:color="auto"/>
            </w:tcBorders>
            <w:shd w:val="clear" w:color="auto" w:fill="auto"/>
          </w:tcPr>
          <w:p w14:paraId="3F959F31" w14:textId="2BBD0214" w:rsidR="0082472F" w:rsidRPr="00B95E8B" w:rsidRDefault="003E14AB" w:rsidP="00FD6560">
            <w:pPr>
              <w:pStyle w:val="ENoteTableText"/>
            </w:pPr>
            <w:r w:rsidRPr="00B95E8B">
              <w:t>4 Dec 2024 (F2024L01568)</w:t>
            </w:r>
          </w:p>
        </w:tc>
        <w:tc>
          <w:tcPr>
            <w:tcW w:w="1250" w:type="pct"/>
            <w:tcBorders>
              <w:top w:val="single" w:sz="12" w:space="0" w:color="auto"/>
              <w:bottom w:val="single" w:sz="4" w:space="0" w:color="auto"/>
            </w:tcBorders>
            <w:shd w:val="clear" w:color="auto" w:fill="auto"/>
          </w:tcPr>
          <w:p w14:paraId="6A08F04B" w14:textId="4700524B" w:rsidR="0082472F" w:rsidRPr="00B95E8B" w:rsidRDefault="007317D4" w:rsidP="00FD6560">
            <w:pPr>
              <w:pStyle w:val="ENoteTableText"/>
            </w:pPr>
            <w:r w:rsidRPr="00B95E8B">
              <w:t xml:space="preserve">1 Jan 2025 (s 2(1) </w:t>
            </w:r>
            <w:r w:rsidR="002A2C22">
              <w:t>item 1</w:t>
            </w:r>
            <w:r w:rsidRPr="00B95E8B">
              <w:t>)</w:t>
            </w:r>
          </w:p>
        </w:tc>
        <w:tc>
          <w:tcPr>
            <w:tcW w:w="1250" w:type="pct"/>
            <w:tcBorders>
              <w:top w:val="single" w:sz="12" w:space="0" w:color="auto"/>
              <w:bottom w:val="single" w:sz="4" w:space="0" w:color="auto"/>
            </w:tcBorders>
            <w:shd w:val="clear" w:color="auto" w:fill="auto"/>
          </w:tcPr>
          <w:p w14:paraId="73F750BF" w14:textId="77777777" w:rsidR="0082472F" w:rsidRPr="00B95E8B" w:rsidRDefault="0082472F" w:rsidP="00FD6560">
            <w:pPr>
              <w:pStyle w:val="ENoteTableText"/>
            </w:pPr>
          </w:p>
        </w:tc>
      </w:tr>
      <w:tr w:rsidR="0082472F" w:rsidRPr="00B95E8B" w14:paraId="5CD13EC8" w14:textId="77777777" w:rsidTr="0082472F">
        <w:trPr>
          <w:cantSplit/>
        </w:trPr>
        <w:tc>
          <w:tcPr>
            <w:tcW w:w="1250" w:type="pct"/>
            <w:tcBorders>
              <w:bottom w:val="single" w:sz="12" w:space="0" w:color="auto"/>
            </w:tcBorders>
            <w:shd w:val="clear" w:color="auto" w:fill="auto"/>
          </w:tcPr>
          <w:p w14:paraId="7B5BF71D" w14:textId="671A85ED" w:rsidR="0082472F" w:rsidRPr="00B95E8B" w:rsidRDefault="003E14AB" w:rsidP="00FD6560">
            <w:pPr>
              <w:pStyle w:val="ENoteTableText"/>
            </w:pPr>
            <w:r w:rsidRPr="00B95E8B">
              <w:t xml:space="preserve">Primary Industries Levies and Charges Collection Amendment (Honey) </w:t>
            </w:r>
            <w:r w:rsidR="002A2C22">
              <w:t>Rules 2</w:t>
            </w:r>
            <w:r w:rsidRPr="00B95E8B">
              <w:t>025</w:t>
            </w:r>
          </w:p>
        </w:tc>
        <w:tc>
          <w:tcPr>
            <w:tcW w:w="1250" w:type="pct"/>
            <w:tcBorders>
              <w:bottom w:val="single" w:sz="12" w:space="0" w:color="auto"/>
            </w:tcBorders>
            <w:shd w:val="clear" w:color="auto" w:fill="auto"/>
          </w:tcPr>
          <w:p w14:paraId="12241923" w14:textId="48198E9A" w:rsidR="0082472F" w:rsidRPr="00B95E8B" w:rsidRDefault="003E14AB" w:rsidP="00FD6560">
            <w:pPr>
              <w:pStyle w:val="ENoteTableText"/>
            </w:pPr>
            <w:r w:rsidRPr="00B95E8B">
              <w:t>24 Mar 2025 (F2025L00405)</w:t>
            </w:r>
          </w:p>
        </w:tc>
        <w:tc>
          <w:tcPr>
            <w:tcW w:w="1250" w:type="pct"/>
            <w:tcBorders>
              <w:bottom w:val="single" w:sz="12" w:space="0" w:color="auto"/>
            </w:tcBorders>
            <w:shd w:val="clear" w:color="auto" w:fill="auto"/>
          </w:tcPr>
          <w:p w14:paraId="0DE50219" w14:textId="2F416376" w:rsidR="0082472F" w:rsidRPr="00B95E8B" w:rsidRDefault="003E14AB" w:rsidP="00FD6560">
            <w:pPr>
              <w:pStyle w:val="ENoteTableText"/>
            </w:pPr>
            <w:r w:rsidRPr="00B95E8B">
              <w:t xml:space="preserve">25 Mar 2025 (s 2(1) </w:t>
            </w:r>
            <w:r w:rsidR="002A2C22">
              <w:t>item 1</w:t>
            </w:r>
            <w:r w:rsidRPr="00B95E8B">
              <w:t>)</w:t>
            </w:r>
          </w:p>
        </w:tc>
        <w:tc>
          <w:tcPr>
            <w:tcW w:w="1250" w:type="pct"/>
            <w:tcBorders>
              <w:bottom w:val="single" w:sz="12" w:space="0" w:color="auto"/>
            </w:tcBorders>
            <w:shd w:val="clear" w:color="auto" w:fill="auto"/>
          </w:tcPr>
          <w:p w14:paraId="258E3D45" w14:textId="262D9607" w:rsidR="0082472F" w:rsidRPr="00B95E8B" w:rsidRDefault="003E14AB" w:rsidP="00FD6560">
            <w:pPr>
              <w:pStyle w:val="ENoteTableText"/>
            </w:pPr>
            <w:r w:rsidRPr="00B95E8B">
              <w:t>—</w:t>
            </w:r>
          </w:p>
        </w:tc>
      </w:tr>
    </w:tbl>
    <w:p w14:paraId="202ECB74" w14:textId="77777777" w:rsidR="0082472F" w:rsidRPr="00B95E8B" w:rsidRDefault="0082472F" w:rsidP="00D37EEB">
      <w:pPr>
        <w:pStyle w:val="Tabletext"/>
      </w:pPr>
    </w:p>
    <w:p w14:paraId="63C637B6" w14:textId="77777777" w:rsidR="0082472F" w:rsidRPr="00B95E8B" w:rsidRDefault="0082472F" w:rsidP="00903106">
      <w:pPr>
        <w:pStyle w:val="ENotesHeading2"/>
        <w:pageBreakBefore/>
      </w:pPr>
      <w:bookmarkStart w:id="472" w:name="_Toc195792495"/>
      <w:r w:rsidRPr="00B95E8B">
        <w:t>Endnote 4—Amendment history</w:t>
      </w:r>
      <w:bookmarkEnd w:id="472"/>
    </w:p>
    <w:p w14:paraId="46542C0A" w14:textId="77777777" w:rsidR="0082472F" w:rsidRPr="00B95E8B" w:rsidRDefault="0082472F" w:rsidP="00903106">
      <w:pPr>
        <w:pStyle w:val="Tabletext"/>
      </w:pPr>
    </w:p>
    <w:tbl>
      <w:tblPr>
        <w:tblW w:w="4985" w:type="pct"/>
        <w:tblLook w:val="0000" w:firstRow="0" w:lastRow="0" w:firstColumn="0" w:lastColumn="0" w:noHBand="0" w:noVBand="0"/>
      </w:tblPr>
      <w:tblGrid>
        <w:gridCol w:w="2551"/>
        <w:gridCol w:w="5952"/>
      </w:tblGrid>
      <w:tr w:rsidR="003468E3" w:rsidRPr="00B95E8B" w14:paraId="0EC7989F" w14:textId="77777777" w:rsidTr="003E660C">
        <w:trPr>
          <w:cantSplit/>
          <w:tblHeader/>
        </w:trPr>
        <w:tc>
          <w:tcPr>
            <w:tcW w:w="1500" w:type="pct"/>
            <w:tcBorders>
              <w:top w:val="single" w:sz="12" w:space="0" w:color="auto"/>
              <w:bottom w:val="single" w:sz="12" w:space="0" w:color="auto"/>
            </w:tcBorders>
            <w:shd w:val="clear" w:color="auto" w:fill="auto"/>
          </w:tcPr>
          <w:p w14:paraId="262A5D31" w14:textId="77777777" w:rsidR="0082472F" w:rsidRPr="00B95E8B" w:rsidRDefault="0082472F" w:rsidP="00903106">
            <w:pPr>
              <w:pStyle w:val="ENoteTableHeading"/>
              <w:tabs>
                <w:tab w:val="center" w:leader="dot" w:pos="2268"/>
              </w:tabs>
            </w:pPr>
            <w:r w:rsidRPr="00B95E8B">
              <w:t>Provision affected</w:t>
            </w:r>
          </w:p>
        </w:tc>
        <w:tc>
          <w:tcPr>
            <w:tcW w:w="3500" w:type="pct"/>
            <w:tcBorders>
              <w:top w:val="single" w:sz="12" w:space="0" w:color="auto"/>
              <w:bottom w:val="single" w:sz="12" w:space="0" w:color="auto"/>
            </w:tcBorders>
            <w:shd w:val="clear" w:color="auto" w:fill="auto"/>
          </w:tcPr>
          <w:p w14:paraId="4245E74F" w14:textId="77777777" w:rsidR="0082472F" w:rsidRPr="00B95E8B" w:rsidRDefault="0082472F" w:rsidP="00903106">
            <w:pPr>
              <w:pStyle w:val="ENoteTableHeading"/>
              <w:tabs>
                <w:tab w:val="center" w:leader="dot" w:pos="2268"/>
              </w:tabs>
            </w:pPr>
            <w:r w:rsidRPr="00B95E8B">
              <w:t>How affected</w:t>
            </w:r>
          </w:p>
        </w:tc>
      </w:tr>
      <w:tr w:rsidR="003468E3" w:rsidRPr="00B95E8B" w14:paraId="3BB4DD63" w14:textId="77777777" w:rsidTr="003E660C">
        <w:trPr>
          <w:cantSplit/>
        </w:trPr>
        <w:tc>
          <w:tcPr>
            <w:tcW w:w="1500" w:type="pct"/>
            <w:tcBorders>
              <w:top w:val="single" w:sz="12" w:space="0" w:color="auto"/>
            </w:tcBorders>
            <w:shd w:val="clear" w:color="auto" w:fill="auto"/>
          </w:tcPr>
          <w:p w14:paraId="1A36B3DA" w14:textId="286DFDAA" w:rsidR="0082472F" w:rsidRPr="00B95E8B" w:rsidRDefault="002A2C22" w:rsidP="00903106">
            <w:pPr>
              <w:pStyle w:val="ENoteTableText"/>
              <w:tabs>
                <w:tab w:val="center" w:leader="dot" w:pos="2268"/>
              </w:tabs>
              <w:rPr>
                <w:b/>
                <w:bCs/>
              </w:rPr>
            </w:pPr>
            <w:r>
              <w:rPr>
                <w:b/>
                <w:bCs/>
              </w:rPr>
              <w:t>Part 1</w:t>
            </w:r>
          </w:p>
        </w:tc>
        <w:tc>
          <w:tcPr>
            <w:tcW w:w="3500" w:type="pct"/>
            <w:tcBorders>
              <w:top w:val="single" w:sz="12" w:space="0" w:color="auto"/>
            </w:tcBorders>
            <w:shd w:val="clear" w:color="auto" w:fill="auto"/>
          </w:tcPr>
          <w:p w14:paraId="3F9E6C7D" w14:textId="77777777" w:rsidR="0082472F" w:rsidRPr="00B95E8B" w:rsidRDefault="0082472F" w:rsidP="00903106">
            <w:pPr>
              <w:pStyle w:val="ENoteTableText"/>
              <w:tabs>
                <w:tab w:val="center" w:leader="dot" w:pos="2268"/>
              </w:tabs>
            </w:pPr>
          </w:p>
        </w:tc>
      </w:tr>
      <w:tr w:rsidR="003468E3" w:rsidRPr="00B95E8B" w14:paraId="523A12B3" w14:textId="77777777" w:rsidTr="003E660C">
        <w:trPr>
          <w:cantSplit/>
        </w:trPr>
        <w:tc>
          <w:tcPr>
            <w:tcW w:w="1500" w:type="pct"/>
            <w:shd w:val="clear" w:color="auto" w:fill="auto"/>
          </w:tcPr>
          <w:p w14:paraId="249E00F9" w14:textId="31988F10" w:rsidR="0082472F" w:rsidRPr="00B95E8B" w:rsidRDefault="00DA28F7" w:rsidP="00903106">
            <w:pPr>
              <w:pStyle w:val="ENoteTableText"/>
              <w:tabs>
                <w:tab w:val="center" w:leader="dot" w:pos="2268"/>
              </w:tabs>
            </w:pPr>
            <w:r w:rsidRPr="00B95E8B">
              <w:t>s 2</w:t>
            </w:r>
            <w:r w:rsidRPr="00B95E8B">
              <w:tab/>
            </w:r>
          </w:p>
        </w:tc>
        <w:tc>
          <w:tcPr>
            <w:tcW w:w="3500" w:type="pct"/>
            <w:shd w:val="clear" w:color="auto" w:fill="auto"/>
          </w:tcPr>
          <w:p w14:paraId="5C981A69" w14:textId="6D61B9B2" w:rsidR="0082472F" w:rsidRPr="00B95E8B" w:rsidRDefault="00DA28F7" w:rsidP="00903106">
            <w:pPr>
              <w:pStyle w:val="ENoteTableText"/>
              <w:tabs>
                <w:tab w:val="center" w:leader="dot" w:pos="2268"/>
              </w:tabs>
              <w:rPr>
                <w:u w:val="single"/>
              </w:rPr>
            </w:pPr>
            <w:r w:rsidRPr="00B95E8B">
              <w:t xml:space="preserve">rep </w:t>
            </w:r>
            <w:r w:rsidRPr="00B95E8B">
              <w:rPr>
                <w:u w:val="single"/>
              </w:rPr>
              <w:t>LA s 48D</w:t>
            </w:r>
          </w:p>
        </w:tc>
      </w:tr>
      <w:tr w:rsidR="003468E3" w:rsidRPr="00B95E8B" w14:paraId="130B275E" w14:textId="77777777" w:rsidTr="003E660C">
        <w:trPr>
          <w:cantSplit/>
        </w:trPr>
        <w:tc>
          <w:tcPr>
            <w:tcW w:w="1500" w:type="pct"/>
            <w:shd w:val="clear" w:color="auto" w:fill="auto"/>
          </w:tcPr>
          <w:p w14:paraId="55874215" w14:textId="012F1B1F" w:rsidR="007C22F0" w:rsidRPr="00B95E8B" w:rsidRDefault="007C22F0" w:rsidP="00903106">
            <w:pPr>
              <w:pStyle w:val="ENoteTableText"/>
              <w:tabs>
                <w:tab w:val="center" w:leader="dot" w:pos="2268"/>
              </w:tabs>
            </w:pPr>
            <w:r w:rsidRPr="00B95E8B">
              <w:t>s 5</w:t>
            </w:r>
            <w:r w:rsidRPr="00B95E8B">
              <w:tab/>
            </w:r>
          </w:p>
        </w:tc>
        <w:tc>
          <w:tcPr>
            <w:tcW w:w="3500" w:type="pct"/>
            <w:shd w:val="clear" w:color="auto" w:fill="auto"/>
          </w:tcPr>
          <w:p w14:paraId="40FF090E" w14:textId="378DC585" w:rsidR="007C22F0" w:rsidRPr="00B95E8B" w:rsidRDefault="007C22F0" w:rsidP="00903106">
            <w:pPr>
              <w:pStyle w:val="ENoteTableText"/>
              <w:tabs>
                <w:tab w:val="center" w:leader="dot" w:pos="2268"/>
              </w:tabs>
            </w:pPr>
            <w:r w:rsidRPr="00B95E8B">
              <w:t>am F2025L00405</w:t>
            </w:r>
          </w:p>
        </w:tc>
      </w:tr>
      <w:tr w:rsidR="003468E3" w:rsidRPr="00B95E8B" w14:paraId="05151C3E" w14:textId="77777777" w:rsidTr="00FA6F22">
        <w:trPr>
          <w:cantSplit/>
        </w:trPr>
        <w:tc>
          <w:tcPr>
            <w:tcW w:w="1500" w:type="pct"/>
            <w:shd w:val="clear" w:color="auto" w:fill="auto"/>
          </w:tcPr>
          <w:p w14:paraId="7791200C" w14:textId="637652FD" w:rsidR="007C22F0" w:rsidRPr="00B95E8B" w:rsidRDefault="002A2C22" w:rsidP="00903106">
            <w:pPr>
              <w:pStyle w:val="ENoteTableText"/>
              <w:tabs>
                <w:tab w:val="center" w:leader="dot" w:pos="2268"/>
              </w:tabs>
              <w:rPr>
                <w:b/>
                <w:bCs/>
              </w:rPr>
            </w:pPr>
            <w:r>
              <w:rPr>
                <w:b/>
                <w:bCs/>
              </w:rPr>
              <w:t>Schedule 1</w:t>
            </w:r>
          </w:p>
        </w:tc>
        <w:tc>
          <w:tcPr>
            <w:tcW w:w="3500" w:type="pct"/>
            <w:shd w:val="clear" w:color="auto" w:fill="auto"/>
          </w:tcPr>
          <w:p w14:paraId="15875D5B" w14:textId="77777777" w:rsidR="007C22F0" w:rsidRPr="00B95E8B" w:rsidRDefault="007C22F0" w:rsidP="00903106">
            <w:pPr>
              <w:pStyle w:val="ENoteTableText"/>
              <w:tabs>
                <w:tab w:val="center" w:leader="dot" w:pos="2268"/>
              </w:tabs>
              <w:rPr>
                <w:u w:val="single"/>
              </w:rPr>
            </w:pPr>
          </w:p>
        </w:tc>
      </w:tr>
      <w:tr w:rsidR="003468E3" w:rsidRPr="00B95E8B" w14:paraId="541054CA" w14:textId="77777777" w:rsidTr="00FA6F22">
        <w:trPr>
          <w:cantSplit/>
        </w:trPr>
        <w:tc>
          <w:tcPr>
            <w:tcW w:w="1500" w:type="pct"/>
            <w:shd w:val="clear" w:color="auto" w:fill="auto"/>
          </w:tcPr>
          <w:p w14:paraId="0DBD8103" w14:textId="59116CFB" w:rsidR="00DA28F7" w:rsidRPr="00B95E8B" w:rsidRDefault="002A2C22" w:rsidP="00903106">
            <w:pPr>
              <w:pStyle w:val="ENoteTableText"/>
              <w:tabs>
                <w:tab w:val="center" w:leader="dot" w:pos="2268"/>
              </w:tabs>
              <w:rPr>
                <w:b/>
                <w:bCs/>
              </w:rPr>
            </w:pPr>
            <w:r>
              <w:rPr>
                <w:b/>
                <w:bCs/>
              </w:rPr>
              <w:t>Part 1</w:t>
            </w:r>
            <w:r>
              <w:rPr>
                <w:b/>
                <w:bCs/>
              </w:rPr>
              <w:noBreakHyphen/>
            </w:r>
            <w:r w:rsidR="00DA28F7" w:rsidRPr="00B95E8B">
              <w:rPr>
                <w:b/>
                <w:bCs/>
              </w:rPr>
              <w:t>1</w:t>
            </w:r>
          </w:p>
        </w:tc>
        <w:tc>
          <w:tcPr>
            <w:tcW w:w="3500" w:type="pct"/>
            <w:shd w:val="clear" w:color="auto" w:fill="auto"/>
          </w:tcPr>
          <w:p w14:paraId="3A0B06CA" w14:textId="77777777" w:rsidR="00DA28F7" w:rsidRPr="00B95E8B" w:rsidRDefault="00DA28F7" w:rsidP="00903106">
            <w:pPr>
              <w:pStyle w:val="ENoteTableText"/>
            </w:pPr>
          </w:p>
        </w:tc>
      </w:tr>
      <w:tr w:rsidR="003468E3" w:rsidRPr="00B95E8B" w14:paraId="19DC14D2" w14:textId="77777777" w:rsidTr="00FA6F22">
        <w:trPr>
          <w:cantSplit/>
        </w:trPr>
        <w:tc>
          <w:tcPr>
            <w:tcW w:w="1500" w:type="pct"/>
            <w:shd w:val="clear" w:color="auto" w:fill="auto"/>
          </w:tcPr>
          <w:p w14:paraId="262D8170" w14:textId="7946372B" w:rsidR="00DA28F7" w:rsidRPr="00B95E8B" w:rsidRDefault="002A2C22" w:rsidP="00903106">
            <w:pPr>
              <w:pStyle w:val="ENoteTableText"/>
              <w:tabs>
                <w:tab w:val="center" w:leader="dot" w:pos="2268"/>
              </w:tabs>
              <w:rPr>
                <w:b/>
                <w:bCs/>
              </w:rPr>
            </w:pPr>
            <w:r>
              <w:rPr>
                <w:b/>
                <w:bCs/>
              </w:rPr>
              <w:t>Division 1</w:t>
            </w:r>
          </w:p>
        </w:tc>
        <w:tc>
          <w:tcPr>
            <w:tcW w:w="3500" w:type="pct"/>
            <w:shd w:val="clear" w:color="auto" w:fill="auto"/>
          </w:tcPr>
          <w:p w14:paraId="3ACB647A" w14:textId="77777777" w:rsidR="00DA28F7" w:rsidRPr="00B95E8B" w:rsidRDefault="00DA28F7" w:rsidP="00903106">
            <w:pPr>
              <w:pStyle w:val="ENoteTableText"/>
            </w:pPr>
          </w:p>
        </w:tc>
      </w:tr>
      <w:tr w:rsidR="003468E3" w:rsidRPr="00B95E8B" w14:paraId="4566926D" w14:textId="77777777" w:rsidTr="00FA6F22">
        <w:trPr>
          <w:cantSplit/>
        </w:trPr>
        <w:tc>
          <w:tcPr>
            <w:tcW w:w="1500" w:type="pct"/>
            <w:shd w:val="clear" w:color="auto" w:fill="auto"/>
          </w:tcPr>
          <w:p w14:paraId="2949D7E3" w14:textId="58607C3B" w:rsidR="00DA28F7" w:rsidRPr="00B95E8B" w:rsidRDefault="00DA28F7" w:rsidP="00903106">
            <w:pPr>
              <w:pStyle w:val="ENoteTableText"/>
              <w:tabs>
                <w:tab w:val="center" w:leader="dot" w:pos="2268"/>
              </w:tabs>
            </w:pPr>
            <w:r w:rsidRPr="00B95E8B">
              <w:t>c 1</w:t>
            </w:r>
            <w:r w:rsidR="002A2C22">
              <w:noBreakHyphen/>
            </w:r>
            <w:r w:rsidRPr="00B95E8B">
              <w:t>1</w:t>
            </w:r>
            <w:r w:rsidRPr="00B95E8B">
              <w:tab/>
            </w:r>
          </w:p>
        </w:tc>
        <w:tc>
          <w:tcPr>
            <w:tcW w:w="3500" w:type="pct"/>
            <w:shd w:val="clear" w:color="auto" w:fill="auto"/>
          </w:tcPr>
          <w:p w14:paraId="10EBE96C" w14:textId="20C42874" w:rsidR="00DA28F7" w:rsidRPr="00B95E8B" w:rsidRDefault="00DA28F7" w:rsidP="00903106">
            <w:pPr>
              <w:pStyle w:val="ENoteTableText"/>
            </w:pPr>
            <w:r w:rsidRPr="00B95E8B">
              <w:t>am F2025L00405</w:t>
            </w:r>
          </w:p>
        </w:tc>
      </w:tr>
      <w:tr w:rsidR="003468E3" w:rsidRPr="00B95E8B" w14:paraId="55D9B207" w14:textId="77777777" w:rsidTr="00FA6F22">
        <w:trPr>
          <w:cantSplit/>
        </w:trPr>
        <w:tc>
          <w:tcPr>
            <w:tcW w:w="1500" w:type="pct"/>
            <w:shd w:val="clear" w:color="auto" w:fill="auto"/>
          </w:tcPr>
          <w:p w14:paraId="3A878EE0" w14:textId="0E732892" w:rsidR="00DA28F7" w:rsidRPr="00B95E8B" w:rsidRDefault="002A2C22" w:rsidP="00903106">
            <w:pPr>
              <w:pStyle w:val="ENoteTableText"/>
              <w:tabs>
                <w:tab w:val="center" w:leader="dot" w:pos="2268"/>
              </w:tabs>
              <w:rPr>
                <w:b/>
                <w:bCs/>
              </w:rPr>
            </w:pPr>
            <w:r>
              <w:rPr>
                <w:b/>
                <w:bCs/>
              </w:rPr>
              <w:t>Division 3</w:t>
            </w:r>
          </w:p>
        </w:tc>
        <w:tc>
          <w:tcPr>
            <w:tcW w:w="3500" w:type="pct"/>
            <w:shd w:val="clear" w:color="auto" w:fill="auto"/>
          </w:tcPr>
          <w:p w14:paraId="7D80EB8E" w14:textId="77777777" w:rsidR="00DA28F7" w:rsidRPr="00B95E8B" w:rsidRDefault="00DA28F7" w:rsidP="00903106">
            <w:pPr>
              <w:pStyle w:val="ENoteTableText"/>
            </w:pPr>
          </w:p>
        </w:tc>
      </w:tr>
      <w:tr w:rsidR="003468E3" w:rsidRPr="00B95E8B" w14:paraId="0E0A695C" w14:textId="77777777" w:rsidTr="00FA6F22">
        <w:trPr>
          <w:cantSplit/>
        </w:trPr>
        <w:tc>
          <w:tcPr>
            <w:tcW w:w="1500" w:type="pct"/>
            <w:shd w:val="clear" w:color="auto" w:fill="auto"/>
          </w:tcPr>
          <w:p w14:paraId="65ED1890" w14:textId="4E1BB1A2" w:rsidR="00DA28F7" w:rsidRPr="00B95E8B" w:rsidRDefault="00DA28F7" w:rsidP="00903106">
            <w:pPr>
              <w:pStyle w:val="ENoteTableText"/>
              <w:tabs>
                <w:tab w:val="center" w:leader="dot" w:pos="2268"/>
              </w:tabs>
            </w:pPr>
            <w:r w:rsidRPr="00B95E8B">
              <w:t>c 3</w:t>
            </w:r>
            <w:r w:rsidR="002A2C22">
              <w:noBreakHyphen/>
            </w:r>
            <w:r w:rsidRPr="00B95E8B">
              <w:t>1</w:t>
            </w:r>
            <w:r w:rsidRPr="00B95E8B">
              <w:tab/>
            </w:r>
          </w:p>
        </w:tc>
        <w:tc>
          <w:tcPr>
            <w:tcW w:w="3500" w:type="pct"/>
            <w:shd w:val="clear" w:color="auto" w:fill="auto"/>
          </w:tcPr>
          <w:p w14:paraId="53D42E8B" w14:textId="527FA5AA" w:rsidR="00DA28F7" w:rsidRPr="00B95E8B" w:rsidRDefault="00DA28F7" w:rsidP="00903106">
            <w:pPr>
              <w:pStyle w:val="ENoteTableText"/>
            </w:pPr>
            <w:r w:rsidRPr="00B95E8B">
              <w:t>rs F2025L00405</w:t>
            </w:r>
          </w:p>
        </w:tc>
      </w:tr>
      <w:tr w:rsidR="003468E3" w:rsidRPr="00B95E8B" w14:paraId="612FD1E7" w14:textId="77777777" w:rsidTr="00FA6F22">
        <w:trPr>
          <w:cantSplit/>
        </w:trPr>
        <w:tc>
          <w:tcPr>
            <w:tcW w:w="1500" w:type="pct"/>
            <w:tcBorders>
              <w:bottom w:val="single" w:sz="12" w:space="0" w:color="auto"/>
            </w:tcBorders>
            <w:shd w:val="clear" w:color="auto" w:fill="auto"/>
          </w:tcPr>
          <w:p w14:paraId="58B45525" w14:textId="525B481B" w:rsidR="007C22F0" w:rsidRPr="00B95E8B" w:rsidRDefault="007C22F0" w:rsidP="00903106">
            <w:pPr>
              <w:pStyle w:val="ENoteTableText"/>
              <w:tabs>
                <w:tab w:val="center" w:leader="dot" w:pos="2268"/>
              </w:tabs>
            </w:pPr>
            <w:r w:rsidRPr="00B95E8B">
              <w:t>c 3</w:t>
            </w:r>
            <w:r w:rsidR="002A2C22">
              <w:noBreakHyphen/>
            </w:r>
            <w:r w:rsidRPr="00B95E8B">
              <w:t>4</w:t>
            </w:r>
            <w:r w:rsidRPr="00B95E8B">
              <w:tab/>
            </w:r>
          </w:p>
        </w:tc>
        <w:tc>
          <w:tcPr>
            <w:tcW w:w="3500" w:type="pct"/>
            <w:tcBorders>
              <w:bottom w:val="single" w:sz="12" w:space="0" w:color="auto"/>
            </w:tcBorders>
            <w:shd w:val="clear" w:color="auto" w:fill="auto"/>
          </w:tcPr>
          <w:p w14:paraId="19335425" w14:textId="0EC299D2" w:rsidR="007C22F0" w:rsidRPr="00B95E8B" w:rsidRDefault="007C22F0" w:rsidP="00903106">
            <w:pPr>
              <w:pStyle w:val="ENoteTableText"/>
            </w:pPr>
            <w:r w:rsidRPr="00B95E8B">
              <w:t>rs F2025L00405</w:t>
            </w:r>
          </w:p>
        </w:tc>
      </w:tr>
    </w:tbl>
    <w:p w14:paraId="23E280F7" w14:textId="7151A224" w:rsidR="0082472F" w:rsidRPr="00B95E8B" w:rsidRDefault="0082472F" w:rsidP="005838A0">
      <w:pPr>
        <w:sectPr w:rsidR="0082472F" w:rsidRPr="00B95E8B" w:rsidSect="002D3B86">
          <w:headerReference w:type="even" r:id="rId32"/>
          <w:headerReference w:type="default" r:id="rId33"/>
          <w:footerReference w:type="even" r:id="rId34"/>
          <w:footerReference w:type="default" r:id="rId35"/>
          <w:headerReference w:type="first" r:id="rId36"/>
          <w:footerReference w:type="first" r:id="rId37"/>
          <w:pgSz w:w="11907" w:h="16839" w:code="9"/>
          <w:pgMar w:top="2325" w:right="1797" w:bottom="1440" w:left="1797" w:header="720" w:footer="709" w:gutter="0"/>
          <w:cols w:space="708"/>
          <w:docGrid w:linePitch="360"/>
        </w:sectPr>
      </w:pPr>
    </w:p>
    <w:p w14:paraId="31113C50" w14:textId="543AD002" w:rsidR="00692DBC" w:rsidRPr="00B95E8B" w:rsidRDefault="00692DBC" w:rsidP="0082472F"/>
    <w:sectPr w:rsidR="00692DBC" w:rsidRPr="00B95E8B" w:rsidSect="002D3B86">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736BA" w14:textId="77777777" w:rsidR="003D4645" w:rsidRDefault="003D4645" w:rsidP="00715914">
      <w:pPr>
        <w:spacing w:line="240" w:lineRule="auto"/>
      </w:pPr>
      <w:r>
        <w:separator/>
      </w:r>
    </w:p>
  </w:endnote>
  <w:endnote w:type="continuationSeparator" w:id="0">
    <w:p w14:paraId="39F04D07" w14:textId="77777777" w:rsidR="003D4645" w:rsidRDefault="003D464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8DEDD571-CAE2-4E94-842D-6C689487FAF4}"/>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7329" w14:textId="77777777" w:rsidR="0082472F" w:rsidRDefault="0082472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39C9" w14:textId="77777777" w:rsidR="0082472F" w:rsidRPr="007B3B51" w:rsidRDefault="0082472F"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14A4E2D6" w14:textId="77777777" w:rsidTr="0082472F">
      <w:tc>
        <w:tcPr>
          <w:tcW w:w="854" w:type="pct"/>
        </w:tcPr>
        <w:p w14:paraId="619D9102" w14:textId="77777777" w:rsidR="0082472F" w:rsidRPr="007B3B51" w:rsidRDefault="0082472F" w:rsidP="007B1CB1">
          <w:pPr>
            <w:rPr>
              <w:i/>
              <w:sz w:val="16"/>
              <w:szCs w:val="16"/>
            </w:rPr>
          </w:pPr>
        </w:p>
      </w:tc>
      <w:tc>
        <w:tcPr>
          <w:tcW w:w="3688" w:type="pct"/>
          <w:gridSpan w:val="3"/>
        </w:tcPr>
        <w:p w14:paraId="74D0F462" w14:textId="1A04DF41" w:rsidR="0082472F" w:rsidRPr="007B3B51" w:rsidRDefault="0082472F"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3B86">
            <w:rPr>
              <w:i/>
              <w:noProof/>
              <w:sz w:val="16"/>
              <w:szCs w:val="16"/>
            </w:rPr>
            <w:t>Primary Industries Levies and Charges Collection Rules 2024</w:t>
          </w:r>
          <w:r w:rsidRPr="007B3B51">
            <w:rPr>
              <w:i/>
              <w:sz w:val="16"/>
              <w:szCs w:val="16"/>
            </w:rPr>
            <w:fldChar w:fldCharType="end"/>
          </w:r>
        </w:p>
      </w:tc>
      <w:tc>
        <w:tcPr>
          <w:tcW w:w="458" w:type="pct"/>
        </w:tcPr>
        <w:p w14:paraId="0F3C3AB5" w14:textId="77777777" w:rsidR="0082472F" w:rsidRPr="007B3B51" w:rsidRDefault="0082472F"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2472F" w:rsidRPr="00130F37" w14:paraId="4BF3450F" w14:textId="77777777" w:rsidTr="0082472F">
      <w:tc>
        <w:tcPr>
          <w:tcW w:w="1499" w:type="pct"/>
          <w:gridSpan w:val="2"/>
        </w:tcPr>
        <w:p w14:paraId="149EDE3F" w14:textId="6E038046" w:rsidR="0082472F" w:rsidRPr="00130F37" w:rsidRDefault="0082472F"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11190">
            <w:rPr>
              <w:rFonts w:cs="Times New Roman"/>
              <w:sz w:val="16"/>
              <w:szCs w:val="16"/>
            </w:rPr>
            <w:t>1</w:t>
          </w:r>
          <w:r w:rsidRPr="00A02D20">
            <w:rPr>
              <w:sz w:val="16"/>
              <w:szCs w:val="16"/>
            </w:rPr>
            <w:fldChar w:fldCharType="end"/>
          </w:r>
        </w:p>
      </w:tc>
      <w:tc>
        <w:tcPr>
          <w:tcW w:w="1703" w:type="pct"/>
        </w:tcPr>
        <w:p w14:paraId="2DC0DAB3" w14:textId="77777777" w:rsidR="0082472F" w:rsidRPr="00130F37" w:rsidRDefault="0082472F" w:rsidP="006D2C4C">
          <w:pPr>
            <w:spacing w:before="120"/>
            <w:rPr>
              <w:sz w:val="16"/>
              <w:szCs w:val="16"/>
            </w:rPr>
          </w:pPr>
        </w:p>
      </w:tc>
      <w:tc>
        <w:tcPr>
          <w:tcW w:w="1798" w:type="pct"/>
          <w:gridSpan w:val="2"/>
        </w:tcPr>
        <w:p w14:paraId="5A92C743" w14:textId="556779E4" w:rsidR="0082472F" w:rsidRPr="00130F37" w:rsidRDefault="0082472F"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11190">
            <w:rPr>
              <w:rFonts w:cs="Times New Roman"/>
              <w:sz w:val="16"/>
              <w:szCs w:val="16"/>
            </w:rPr>
            <w:t>25/03/2025</w:t>
          </w:r>
          <w:r w:rsidRPr="00A02D20">
            <w:rPr>
              <w:sz w:val="16"/>
              <w:szCs w:val="16"/>
            </w:rPr>
            <w:fldChar w:fldCharType="end"/>
          </w:r>
        </w:p>
      </w:tc>
    </w:tr>
  </w:tbl>
  <w:p w14:paraId="04F37968" w14:textId="39E0FAF4" w:rsidR="003D4645" w:rsidRPr="00B644BE" w:rsidRDefault="003D4645" w:rsidP="00B644BE">
    <w:pPr>
      <w:pStyle w:val="Foote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4B05" w14:textId="77777777" w:rsidR="003D4645" w:rsidRDefault="003D4645">
    <w:pPr>
      <w:pBdr>
        <w:top w:val="single" w:sz="6" w:space="1" w:color="auto"/>
      </w:pBdr>
      <w:rPr>
        <w:sz w:val="18"/>
      </w:rPr>
    </w:pPr>
  </w:p>
  <w:p w14:paraId="522CCD7E" w14:textId="082CB4AC" w:rsidR="003D4645" w:rsidRDefault="003D4645">
    <w:pPr>
      <w:jc w:val="right"/>
      <w:rPr>
        <w:i/>
        <w:sz w:val="18"/>
      </w:rPr>
    </w:pPr>
    <w:r>
      <w:rPr>
        <w:i/>
        <w:sz w:val="18"/>
      </w:rPr>
      <w:fldChar w:fldCharType="begin"/>
    </w:r>
    <w:r>
      <w:rPr>
        <w:i/>
        <w:sz w:val="18"/>
      </w:rPr>
      <w:instrText xml:space="preserve"> STYLEREF ShortT </w:instrText>
    </w:r>
    <w:r>
      <w:rPr>
        <w:i/>
        <w:sz w:val="18"/>
      </w:rPr>
      <w:fldChar w:fldCharType="separate"/>
    </w:r>
    <w:r w:rsidR="00511190">
      <w:rPr>
        <w:i/>
        <w:noProof/>
        <w:sz w:val="18"/>
      </w:rPr>
      <w:t>Primary Industries Levies and Charges Collection Rules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1119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1BD429FA" w14:textId="77777777" w:rsidR="003D4645" w:rsidRPr="00B644BE" w:rsidRDefault="00B644BE" w:rsidP="00B644BE">
    <w:pPr>
      <w:rPr>
        <w:rFonts w:cs="Times New Roman"/>
        <w:i/>
        <w:sz w:val="18"/>
      </w:rPr>
    </w:pPr>
    <w:r w:rsidRPr="00B644BE">
      <w:rPr>
        <w:rFonts w:cs="Times New Roman"/>
        <w:i/>
        <w:sz w:val="18"/>
      </w:rPr>
      <w:t>OPC64645 -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E33B" w14:textId="77777777" w:rsidR="0082472F" w:rsidRPr="007B3B51" w:rsidRDefault="0082472F"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0DFD42B3" w14:textId="77777777" w:rsidTr="0082472F">
      <w:tc>
        <w:tcPr>
          <w:tcW w:w="854" w:type="pct"/>
        </w:tcPr>
        <w:p w14:paraId="4D953576" w14:textId="77777777" w:rsidR="0082472F" w:rsidRPr="007B3B51" w:rsidRDefault="0082472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030C06A" w14:textId="32E8B174" w:rsidR="0082472F" w:rsidRPr="007B3B51" w:rsidRDefault="0082472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3B86">
            <w:rPr>
              <w:i/>
              <w:noProof/>
              <w:sz w:val="16"/>
              <w:szCs w:val="16"/>
            </w:rPr>
            <w:t>Primary Industries Levies and Charges Collection Rules 2024</w:t>
          </w:r>
          <w:r w:rsidRPr="007B3B51">
            <w:rPr>
              <w:i/>
              <w:sz w:val="16"/>
              <w:szCs w:val="16"/>
            </w:rPr>
            <w:fldChar w:fldCharType="end"/>
          </w:r>
        </w:p>
      </w:tc>
      <w:tc>
        <w:tcPr>
          <w:tcW w:w="458" w:type="pct"/>
        </w:tcPr>
        <w:p w14:paraId="19528677" w14:textId="77777777" w:rsidR="0082472F" w:rsidRPr="007B3B51" w:rsidRDefault="0082472F" w:rsidP="00A37BAF">
          <w:pPr>
            <w:jc w:val="right"/>
            <w:rPr>
              <w:sz w:val="16"/>
              <w:szCs w:val="16"/>
            </w:rPr>
          </w:pPr>
        </w:p>
      </w:tc>
    </w:tr>
    <w:tr w:rsidR="0082472F" w:rsidRPr="0055472E" w14:paraId="3AB76682" w14:textId="77777777" w:rsidTr="0082472F">
      <w:tc>
        <w:tcPr>
          <w:tcW w:w="1499" w:type="pct"/>
          <w:gridSpan w:val="2"/>
        </w:tcPr>
        <w:p w14:paraId="47F47ABC" w14:textId="0F0162BE" w:rsidR="0082472F" w:rsidRPr="0055472E" w:rsidRDefault="0082472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190">
            <w:rPr>
              <w:sz w:val="16"/>
              <w:szCs w:val="16"/>
            </w:rPr>
            <w:t>1</w:t>
          </w:r>
          <w:r w:rsidRPr="0055472E">
            <w:rPr>
              <w:sz w:val="16"/>
              <w:szCs w:val="16"/>
            </w:rPr>
            <w:fldChar w:fldCharType="end"/>
          </w:r>
        </w:p>
      </w:tc>
      <w:tc>
        <w:tcPr>
          <w:tcW w:w="1703" w:type="pct"/>
        </w:tcPr>
        <w:p w14:paraId="0915507F" w14:textId="77777777" w:rsidR="0082472F" w:rsidRPr="0055472E" w:rsidRDefault="0082472F" w:rsidP="006D2C4C">
          <w:pPr>
            <w:spacing w:before="120"/>
            <w:rPr>
              <w:sz w:val="16"/>
              <w:szCs w:val="16"/>
            </w:rPr>
          </w:pPr>
        </w:p>
      </w:tc>
      <w:tc>
        <w:tcPr>
          <w:tcW w:w="1798" w:type="pct"/>
          <w:gridSpan w:val="2"/>
        </w:tcPr>
        <w:p w14:paraId="11BDD595" w14:textId="72360599" w:rsidR="0082472F" w:rsidRPr="0055472E" w:rsidRDefault="0082472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11190">
            <w:rPr>
              <w:sz w:val="16"/>
              <w:szCs w:val="16"/>
            </w:rPr>
            <w:t>25/03/2025</w:t>
          </w:r>
          <w:r w:rsidRPr="0055472E">
            <w:rPr>
              <w:sz w:val="16"/>
              <w:szCs w:val="16"/>
            </w:rPr>
            <w:fldChar w:fldCharType="end"/>
          </w:r>
        </w:p>
      </w:tc>
    </w:tr>
  </w:tbl>
  <w:p w14:paraId="24B04F14" w14:textId="4A608AC1" w:rsidR="0082472F" w:rsidRPr="00ED79B6" w:rsidRDefault="0082472F" w:rsidP="005838A0">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5878" w14:textId="77777777" w:rsidR="0082472F" w:rsidRPr="007B3B51" w:rsidRDefault="0082472F"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7A759B2C" w14:textId="77777777" w:rsidTr="0082472F">
      <w:tc>
        <w:tcPr>
          <w:tcW w:w="854" w:type="pct"/>
        </w:tcPr>
        <w:p w14:paraId="26E0BD53" w14:textId="77777777" w:rsidR="0082472F" w:rsidRPr="007B3B51" w:rsidRDefault="0082472F" w:rsidP="007B1CB1">
          <w:pPr>
            <w:rPr>
              <w:i/>
              <w:sz w:val="16"/>
              <w:szCs w:val="16"/>
            </w:rPr>
          </w:pPr>
        </w:p>
      </w:tc>
      <w:tc>
        <w:tcPr>
          <w:tcW w:w="3688" w:type="pct"/>
          <w:gridSpan w:val="3"/>
        </w:tcPr>
        <w:p w14:paraId="16CBE8CE" w14:textId="42EE46C3" w:rsidR="0082472F" w:rsidRPr="007B3B51" w:rsidRDefault="0082472F"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3B86">
            <w:rPr>
              <w:i/>
              <w:noProof/>
              <w:sz w:val="16"/>
              <w:szCs w:val="16"/>
            </w:rPr>
            <w:t>Primary Industries Levies and Charges Collection Rules 2024</w:t>
          </w:r>
          <w:r w:rsidRPr="007B3B51">
            <w:rPr>
              <w:i/>
              <w:sz w:val="16"/>
              <w:szCs w:val="16"/>
            </w:rPr>
            <w:fldChar w:fldCharType="end"/>
          </w:r>
        </w:p>
      </w:tc>
      <w:tc>
        <w:tcPr>
          <w:tcW w:w="458" w:type="pct"/>
        </w:tcPr>
        <w:p w14:paraId="27AEDD89" w14:textId="77777777" w:rsidR="0082472F" w:rsidRPr="007B3B51" w:rsidRDefault="0082472F"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2472F" w:rsidRPr="00130F37" w14:paraId="5E1C0E31" w14:textId="77777777" w:rsidTr="0082472F">
      <w:tc>
        <w:tcPr>
          <w:tcW w:w="1499" w:type="pct"/>
          <w:gridSpan w:val="2"/>
        </w:tcPr>
        <w:p w14:paraId="0CCECEFD" w14:textId="202E3690" w:rsidR="0082472F" w:rsidRPr="00130F37" w:rsidRDefault="0082472F"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11190">
            <w:rPr>
              <w:rFonts w:cs="Times New Roman"/>
              <w:sz w:val="16"/>
              <w:szCs w:val="16"/>
            </w:rPr>
            <w:t>1</w:t>
          </w:r>
          <w:r w:rsidRPr="00A02D20">
            <w:rPr>
              <w:sz w:val="16"/>
              <w:szCs w:val="16"/>
            </w:rPr>
            <w:fldChar w:fldCharType="end"/>
          </w:r>
        </w:p>
      </w:tc>
      <w:tc>
        <w:tcPr>
          <w:tcW w:w="1703" w:type="pct"/>
        </w:tcPr>
        <w:p w14:paraId="74E777E1" w14:textId="77777777" w:rsidR="0082472F" w:rsidRPr="00130F37" w:rsidRDefault="0082472F" w:rsidP="006D2C4C">
          <w:pPr>
            <w:spacing w:before="120"/>
            <w:rPr>
              <w:sz w:val="16"/>
              <w:szCs w:val="16"/>
            </w:rPr>
          </w:pPr>
        </w:p>
      </w:tc>
      <w:tc>
        <w:tcPr>
          <w:tcW w:w="1798" w:type="pct"/>
          <w:gridSpan w:val="2"/>
        </w:tcPr>
        <w:p w14:paraId="6EEEE6E0" w14:textId="6E5B4B37" w:rsidR="0082472F" w:rsidRPr="00130F37" w:rsidRDefault="0082472F"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11190">
            <w:rPr>
              <w:rFonts w:cs="Times New Roman"/>
              <w:sz w:val="16"/>
              <w:szCs w:val="16"/>
            </w:rPr>
            <w:t>25/03/2025</w:t>
          </w:r>
          <w:r w:rsidRPr="00A02D20">
            <w:rPr>
              <w:sz w:val="16"/>
              <w:szCs w:val="16"/>
            </w:rPr>
            <w:fldChar w:fldCharType="end"/>
          </w:r>
        </w:p>
      </w:tc>
    </w:tr>
  </w:tbl>
  <w:p w14:paraId="0CD071DD" w14:textId="2B7E6A22" w:rsidR="0082472F" w:rsidRPr="00ED79B6" w:rsidRDefault="0082472F" w:rsidP="005838A0">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0DDA" w14:textId="77777777" w:rsidR="0082472F" w:rsidRDefault="0082472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0B6C" w14:textId="77777777" w:rsidR="0082472F" w:rsidRPr="007B3B51" w:rsidRDefault="0082472F"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7A26E9B9" w14:textId="77777777" w:rsidTr="0082472F">
      <w:tc>
        <w:tcPr>
          <w:tcW w:w="854" w:type="pct"/>
        </w:tcPr>
        <w:p w14:paraId="1BC01796" w14:textId="77777777" w:rsidR="0082472F" w:rsidRPr="007B3B51" w:rsidRDefault="0082472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35597F4" w14:textId="24DB6644" w:rsidR="0082472F" w:rsidRPr="007B3B51" w:rsidRDefault="0082472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1190">
            <w:rPr>
              <w:i/>
              <w:noProof/>
              <w:sz w:val="16"/>
              <w:szCs w:val="16"/>
            </w:rPr>
            <w:t>Primary Industries Levies and Charges Collection Rules 2024</w:t>
          </w:r>
          <w:r w:rsidRPr="007B3B51">
            <w:rPr>
              <w:i/>
              <w:sz w:val="16"/>
              <w:szCs w:val="16"/>
            </w:rPr>
            <w:fldChar w:fldCharType="end"/>
          </w:r>
        </w:p>
      </w:tc>
      <w:tc>
        <w:tcPr>
          <w:tcW w:w="458" w:type="pct"/>
        </w:tcPr>
        <w:p w14:paraId="75B349E6" w14:textId="77777777" w:rsidR="0082472F" w:rsidRPr="007B3B51" w:rsidRDefault="0082472F" w:rsidP="00A37BAF">
          <w:pPr>
            <w:jc w:val="right"/>
            <w:rPr>
              <w:sz w:val="16"/>
              <w:szCs w:val="16"/>
            </w:rPr>
          </w:pPr>
        </w:p>
      </w:tc>
    </w:tr>
    <w:tr w:rsidR="0082472F" w:rsidRPr="0055472E" w14:paraId="1117C174" w14:textId="77777777" w:rsidTr="0082472F">
      <w:tc>
        <w:tcPr>
          <w:tcW w:w="1499" w:type="pct"/>
          <w:gridSpan w:val="2"/>
        </w:tcPr>
        <w:p w14:paraId="41E15113" w14:textId="617C4A74" w:rsidR="0082472F" w:rsidRPr="0055472E" w:rsidRDefault="0082472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190">
            <w:rPr>
              <w:sz w:val="16"/>
              <w:szCs w:val="16"/>
            </w:rPr>
            <w:t>1</w:t>
          </w:r>
          <w:r w:rsidRPr="0055472E">
            <w:rPr>
              <w:sz w:val="16"/>
              <w:szCs w:val="16"/>
            </w:rPr>
            <w:fldChar w:fldCharType="end"/>
          </w:r>
        </w:p>
      </w:tc>
      <w:tc>
        <w:tcPr>
          <w:tcW w:w="1703" w:type="pct"/>
        </w:tcPr>
        <w:p w14:paraId="7BF00AE8" w14:textId="77777777" w:rsidR="0082472F" w:rsidRPr="0055472E" w:rsidRDefault="0082472F" w:rsidP="006D2C4C">
          <w:pPr>
            <w:spacing w:before="120"/>
            <w:rPr>
              <w:sz w:val="16"/>
              <w:szCs w:val="16"/>
            </w:rPr>
          </w:pPr>
        </w:p>
      </w:tc>
      <w:tc>
        <w:tcPr>
          <w:tcW w:w="1798" w:type="pct"/>
          <w:gridSpan w:val="2"/>
        </w:tcPr>
        <w:p w14:paraId="42DF71A6" w14:textId="1061A436" w:rsidR="0082472F" w:rsidRPr="0055472E" w:rsidRDefault="0082472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11190">
            <w:rPr>
              <w:sz w:val="16"/>
              <w:szCs w:val="16"/>
            </w:rPr>
            <w:t>25/03/2025</w:t>
          </w:r>
          <w:r w:rsidRPr="0055472E">
            <w:rPr>
              <w:sz w:val="16"/>
              <w:szCs w:val="16"/>
            </w:rPr>
            <w:fldChar w:fldCharType="end"/>
          </w:r>
        </w:p>
      </w:tc>
    </w:tr>
  </w:tbl>
  <w:p w14:paraId="08192DF1" w14:textId="1ADB7B97" w:rsidR="003D4645" w:rsidRPr="00B644BE" w:rsidRDefault="003D4645" w:rsidP="00B644BE">
    <w:pPr>
      <w:rPr>
        <w:rFonts w:cs="Times New Roman"/>
        <w:i/>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E0C7" w14:textId="77777777" w:rsidR="0082472F" w:rsidRPr="007B3B51" w:rsidRDefault="0082472F"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14B6CAA0" w14:textId="77777777" w:rsidTr="0082472F">
      <w:tc>
        <w:tcPr>
          <w:tcW w:w="854" w:type="pct"/>
        </w:tcPr>
        <w:p w14:paraId="4187F55B" w14:textId="77777777" w:rsidR="0082472F" w:rsidRPr="007B3B51" w:rsidRDefault="0082472F" w:rsidP="007B1CB1">
          <w:pPr>
            <w:rPr>
              <w:i/>
              <w:sz w:val="16"/>
              <w:szCs w:val="16"/>
            </w:rPr>
          </w:pPr>
        </w:p>
      </w:tc>
      <w:tc>
        <w:tcPr>
          <w:tcW w:w="3688" w:type="pct"/>
          <w:gridSpan w:val="3"/>
        </w:tcPr>
        <w:p w14:paraId="17DC6D57" w14:textId="561F11A8" w:rsidR="0082472F" w:rsidRPr="007B3B51" w:rsidRDefault="0082472F"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1190">
            <w:rPr>
              <w:i/>
              <w:noProof/>
              <w:sz w:val="16"/>
              <w:szCs w:val="16"/>
            </w:rPr>
            <w:t>Primary Industries Levies and Charges Collection Rules 2024</w:t>
          </w:r>
          <w:r w:rsidRPr="007B3B51">
            <w:rPr>
              <w:i/>
              <w:sz w:val="16"/>
              <w:szCs w:val="16"/>
            </w:rPr>
            <w:fldChar w:fldCharType="end"/>
          </w:r>
        </w:p>
      </w:tc>
      <w:tc>
        <w:tcPr>
          <w:tcW w:w="458" w:type="pct"/>
        </w:tcPr>
        <w:p w14:paraId="7E5B6ECE" w14:textId="77777777" w:rsidR="0082472F" w:rsidRPr="007B3B51" w:rsidRDefault="0082472F"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2472F" w:rsidRPr="00130F37" w14:paraId="163A5193" w14:textId="77777777" w:rsidTr="0082472F">
      <w:tc>
        <w:tcPr>
          <w:tcW w:w="1499" w:type="pct"/>
          <w:gridSpan w:val="2"/>
        </w:tcPr>
        <w:p w14:paraId="43882448" w14:textId="5CE48060" w:rsidR="0082472F" w:rsidRPr="00130F37" w:rsidRDefault="0082472F"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11190">
            <w:rPr>
              <w:rFonts w:cs="Times New Roman"/>
              <w:sz w:val="16"/>
              <w:szCs w:val="16"/>
            </w:rPr>
            <w:t>1</w:t>
          </w:r>
          <w:r w:rsidRPr="00A02D20">
            <w:rPr>
              <w:sz w:val="16"/>
              <w:szCs w:val="16"/>
            </w:rPr>
            <w:fldChar w:fldCharType="end"/>
          </w:r>
        </w:p>
      </w:tc>
      <w:tc>
        <w:tcPr>
          <w:tcW w:w="1703" w:type="pct"/>
        </w:tcPr>
        <w:p w14:paraId="58E4B4EC" w14:textId="77777777" w:rsidR="0082472F" w:rsidRPr="00130F37" w:rsidRDefault="0082472F" w:rsidP="006D2C4C">
          <w:pPr>
            <w:spacing w:before="120"/>
            <w:rPr>
              <w:sz w:val="16"/>
              <w:szCs w:val="16"/>
            </w:rPr>
          </w:pPr>
        </w:p>
      </w:tc>
      <w:tc>
        <w:tcPr>
          <w:tcW w:w="1798" w:type="pct"/>
          <w:gridSpan w:val="2"/>
        </w:tcPr>
        <w:p w14:paraId="58FDA89C" w14:textId="41675F2A" w:rsidR="0082472F" w:rsidRPr="00130F37" w:rsidRDefault="0082472F"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11190">
            <w:rPr>
              <w:rFonts w:cs="Times New Roman"/>
              <w:sz w:val="16"/>
              <w:szCs w:val="16"/>
            </w:rPr>
            <w:t>25/03/2025</w:t>
          </w:r>
          <w:r w:rsidRPr="00A02D20">
            <w:rPr>
              <w:sz w:val="16"/>
              <w:szCs w:val="16"/>
            </w:rPr>
            <w:fldChar w:fldCharType="end"/>
          </w:r>
        </w:p>
      </w:tc>
    </w:tr>
  </w:tbl>
  <w:p w14:paraId="22F5D6CA" w14:textId="759D6BC8" w:rsidR="003D4645" w:rsidRPr="00B644BE" w:rsidRDefault="003D4645" w:rsidP="00B644BE">
    <w:pPr>
      <w:rPr>
        <w:rFonts w:cs="Times New Roman"/>
        <w:i/>
        <w:sz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3397" w14:textId="77777777" w:rsidR="003D4645" w:rsidRPr="00E33C1C" w:rsidRDefault="003D4645"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D4645" w14:paraId="0C882C02" w14:textId="77777777" w:rsidTr="0082472F">
      <w:tc>
        <w:tcPr>
          <w:tcW w:w="817" w:type="pct"/>
          <w:tcBorders>
            <w:top w:val="nil"/>
            <w:left w:val="nil"/>
            <w:bottom w:val="nil"/>
            <w:right w:val="nil"/>
          </w:tcBorders>
        </w:tcPr>
        <w:p w14:paraId="620320CA" w14:textId="77777777" w:rsidR="003D4645" w:rsidRDefault="003D4645" w:rsidP="00556AA5">
          <w:pPr>
            <w:spacing w:line="0" w:lineRule="atLeast"/>
            <w:rPr>
              <w:sz w:val="18"/>
            </w:rPr>
          </w:pPr>
        </w:p>
      </w:tc>
      <w:tc>
        <w:tcPr>
          <w:tcW w:w="3765" w:type="pct"/>
          <w:tcBorders>
            <w:top w:val="nil"/>
            <w:left w:val="nil"/>
            <w:bottom w:val="nil"/>
            <w:right w:val="nil"/>
          </w:tcBorders>
        </w:tcPr>
        <w:p w14:paraId="2D0DC5D1" w14:textId="5245F5FB" w:rsidR="003D4645" w:rsidRDefault="003D4645" w:rsidP="00556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1190">
            <w:rPr>
              <w:i/>
              <w:sz w:val="18"/>
            </w:rPr>
            <w:t>Primary Industries Levies and Charges Collection Rules 2024</w:t>
          </w:r>
          <w:r w:rsidRPr="007A1328">
            <w:rPr>
              <w:i/>
              <w:sz w:val="18"/>
            </w:rPr>
            <w:fldChar w:fldCharType="end"/>
          </w:r>
        </w:p>
      </w:tc>
      <w:tc>
        <w:tcPr>
          <w:tcW w:w="418" w:type="pct"/>
          <w:tcBorders>
            <w:top w:val="nil"/>
            <w:left w:val="nil"/>
            <w:bottom w:val="nil"/>
            <w:right w:val="nil"/>
          </w:tcBorders>
        </w:tcPr>
        <w:p w14:paraId="046AB401" w14:textId="77777777" w:rsidR="003D4645" w:rsidRDefault="003D4645" w:rsidP="00556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F0D118E" w14:textId="77777777" w:rsidR="003D4645" w:rsidRPr="00B644BE" w:rsidRDefault="00B644BE" w:rsidP="00B644BE">
    <w:pPr>
      <w:rPr>
        <w:rFonts w:cs="Times New Roman"/>
        <w:i/>
        <w:sz w:val="18"/>
      </w:rPr>
    </w:pPr>
    <w:r w:rsidRPr="00B644BE">
      <w:rPr>
        <w:rFonts w:cs="Times New Roman"/>
        <w:i/>
        <w:sz w:val="18"/>
      </w:rPr>
      <w:t>OPC64645 -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6375" w14:textId="77777777" w:rsidR="0082472F" w:rsidRDefault="0082472F"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56BA" w14:textId="77777777" w:rsidR="0082472F" w:rsidRPr="00ED79B6" w:rsidRDefault="0082472F"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E68A" w14:textId="77777777" w:rsidR="0082472F" w:rsidRPr="007B3B51" w:rsidRDefault="0082472F"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07505E22" w14:textId="77777777" w:rsidTr="0082472F">
      <w:tc>
        <w:tcPr>
          <w:tcW w:w="854" w:type="pct"/>
        </w:tcPr>
        <w:p w14:paraId="541A3837" w14:textId="77777777" w:rsidR="0082472F" w:rsidRPr="007B3B51" w:rsidRDefault="0082472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CEB6808" w14:textId="7D781CA4" w:rsidR="0082472F" w:rsidRPr="007B3B51" w:rsidRDefault="0082472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3B86">
            <w:rPr>
              <w:i/>
              <w:noProof/>
              <w:sz w:val="16"/>
              <w:szCs w:val="16"/>
            </w:rPr>
            <w:t>Primary Industries Levies and Charges Collection Rules 2024</w:t>
          </w:r>
          <w:r w:rsidRPr="007B3B51">
            <w:rPr>
              <w:i/>
              <w:sz w:val="16"/>
              <w:szCs w:val="16"/>
            </w:rPr>
            <w:fldChar w:fldCharType="end"/>
          </w:r>
        </w:p>
      </w:tc>
      <w:tc>
        <w:tcPr>
          <w:tcW w:w="458" w:type="pct"/>
        </w:tcPr>
        <w:p w14:paraId="3E02AA69" w14:textId="77777777" w:rsidR="0082472F" w:rsidRPr="007B3B51" w:rsidRDefault="0082472F" w:rsidP="00A37BAF">
          <w:pPr>
            <w:jc w:val="right"/>
            <w:rPr>
              <w:sz w:val="16"/>
              <w:szCs w:val="16"/>
            </w:rPr>
          </w:pPr>
        </w:p>
      </w:tc>
    </w:tr>
    <w:tr w:rsidR="0082472F" w:rsidRPr="0055472E" w14:paraId="295783B1" w14:textId="77777777" w:rsidTr="0082472F">
      <w:tc>
        <w:tcPr>
          <w:tcW w:w="1499" w:type="pct"/>
          <w:gridSpan w:val="2"/>
        </w:tcPr>
        <w:p w14:paraId="3137E59D" w14:textId="129D43B1" w:rsidR="0082472F" w:rsidRPr="0055472E" w:rsidRDefault="0082472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190">
            <w:rPr>
              <w:sz w:val="16"/>
              <w:szCs w:val="16"/>
            </w:rPr>
            <w:t>1</w:t>
          </w:r>
          <w:r w:rsidRPr="0055472E">
            <w:rPr>
              <w:sz w:val="16"/>
              <w:szCs w:val="16"/>
            </w:rPr>
            <w:fldChar w:fldCharType="end"/>
          </w:r>
        </w:p>
      </w:tc>
      <w:tc>
        <w:tcPr>
          <w:tcW w:w="1703" w:type="pct"/>
        </w:tcPr>
        <w:p w14:paraId="487098C4" w14:textId="77777777" w:rsidR="0082472F" w:rsidRPr="0055472E" w:rsidRDefault="0082472F" w:rsidP="006D2C4C">
          <w:pPr>
            <w:spacing w:before="120"/>
            <w:rPr>
              <w:sz w:val="16"/>
              <w:szCs w:val="16"/>
            </w:rPr>
          </w:pPr>
        </w:p>
      </w:tc>
      <w:tc>
        <w:tcPr>
          <w:tcW w:w="1798" w:type="pct"/>
          <w:gridSpan w:val="2"/>
        </w:tcPr>
        <w:p w14:paraId="22A18427" w14:textId="74E28B79" w:rsidR="0082472F" w:rsidRPr="0055472E" w:rsidRDefault="0082472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11190">
            <w:rPr>
              <w:sz w:val="16"/>
              <w:szCs w:val="16"/>
            </w:rPr>
            <w:t>25/03/2025</w:t>
          </w:r>
          <w:r w:rsidRPr="0055472E">
            <w:rPr>
              <w:sz w:val="16"/>
              <w:szCs w:val="16"/>
            </w:rPr>
            <w:fldChar w:fldCharType="end"/>
          </w:r>
        </w:p>
      </w:tc>
    </w:tr>
  </w:tbl>
  <w:p w14:paraId="20714880" w14:textId="4C8D5EAD" w:rsidR="003D4645" w:rsidRPr="00B644BE" w:rsidRDefault="003D4645" w:rsidP="00B644BE">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591E" w14:textId="77777777" w:rsidR="0082472F" w:rsidRPr="007B3B51" w:rsidRDefault="0082472F"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3440673A" w14:textId="77777777" w:rsidTr="0082472F">
      <w:tc>
        <w:tcPr>
          <w:tcW w:w="854" w:type="pct"/>
        </w:tcPr>
        <w:p w14:paraId="21D4C4F8" w14:textId="77777777" w:rsidR="0082472F" w:rsidRPr="007B3B51" w:rsidRDefault="0082472F" w:rsidP="007B1CB1">
          <w:pPr>
            <w:rPr>
              <w:i/>
              <w:sz w:val="16"/>
              <w:szCs w:val="16"/>
            </w:rPr>
          </w:pPr>
        </w:p>
      </w:tc>
      <w:tc>
        <w:tcPr>
          <w:tcW w:w="3688" w:type="pct"/>
          <w:gridSpan w:val="3"/>
        </w:tcPr>
        <w:p w14:paraId="7A95153D" w14:textId="1DA8ECFA" w:rsidR="0082472F" w:rsidRPr="007B3B51" w:rsidRDefault="0082472F"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3B86">
            <w:rPr>
              <w:i/>
              <w:noProof/>
              <w:sz w:val="16"/>
              <w:szCs w:val="16"/>
            </w:rPr>
            <w:t>Primary Industries Levies and Charges Collection Rules 2024</w:t>
          </w:r>
          <w:r w:rsidRPr="007B3B51">
            <w:rPr>
              <w:i/>
              <w:sz w:val="16"/>
              <w:szCs w:val="16"/>
            </w:rPr>
            <w:fldChar w:fldCharType="end"/>
          </w:r>
        </w:p>
      </w:tc>
      <w:tc>
        <w:tcPr>
          <w:tcW w:w="458" w:type="pct"/>
        </w:tcPr>
        <w:p w14:paraId="445CB960" w14:textId="77777777" w:rsidR="0082472F" w:rsidRPr="007B3B51" w:rsidRDefault="0082472F"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2472F" w:rsidRPr="00130F37" w14:paraId="511BFE71" w14:textId="77777777" w:rsidTr="0082472F">
      <w:tc>
        <w:tcPr>
          <w:tcW w:w="1499" w:type="pct"/>
          <w:gridSpan w:val="2"/>
        </w:tcPr>
        <w:p w14:paraId="25C4DD43" w14:textId="664BE031" w:rsidR="0082472F" w:rsidRPr="00130F37" w:rsidRDefault="0082472F"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11190">
            <w:rPr>
              <w:rFonts w:cs="Times New Roman"/>
              <w:sz w:val="16"/>
              <w:szCs w:val="16"/>
            </w:rPr>
            <w:t>1</w:t>
          </w:r>
          <w:r w:rsidRPr="00A02D20">
            <w:rPr>
              <w:sz w:val="16"/>
              <w:szCs w:val="16"/>
            </w:rPr>
            <w:fldChar w:fldCharType="end"/>
          </w:r>
        </w:p>
      </w:tc>
      <w:tc>
        <w:tcPr>
          <w:tcW w:w="1703" w:type="pct"/>
        </w:tcPr>
        <w:p w14:paraId="0C6907DE" w14:textId="77777777" w:rsidR="0082472F" w:rsidRPr="00130F37" w:rsidRDefault="0082472F" w:rsidP="006D2C4C">
          <w:pPr>
            <w:spacing w:before="120"/>
            <w:rPr>
              <w:sz w:val="16"/>
              <w:szCs w:val="16"/>
            </w:rPr>
          </w:pPr>
        </w:p>
      </w:tc>
      <w:tc>
        <w:tcPr>
          <w:tcW w:w="1798" w:type="pct"/>
          <w:gridSpan w:val="2"/>
        </w:tcPr>
        <w:p w14:paraId="345F8FCA" w14:textId="4B85CF78" w:rsidR="0082472F" w:rsidRPr="00130F37" w:rsidRDefault="0082472F"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11190">
            <w:rPr>
              <w:rFonts w:cs="Times New Roman"/>
              <w:sz w:val="16"/>
              <w:szCs w:val="16"/>
            </w:rPr>
            <w:t>25/03/2025</w:t>
          </w:r>
          <w:r w:rsidRPr="00A02D20">
            <w:rPr>
              <w:sz w:val="16"/>
              <w:szCs w:val="16"/>
            </w:rPr>
            <w:fldChar w:fldCharType="end"/>
          </w:r>
        </w:p>
      </w:tc>
    </w:tr>
  </w:tbl>
  <w:p w14:paraId="503E1ADC" w14:textId="227A7118" w:rsidR="003D4645" w:rsidRPr="00B644BE" w:rsidRDefault="003D4645" w:rsidP="00B644BE">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6A70" w14:textId="77777777" w:rsidR="0082472F" w:rsidRPr="007B3B51" w:rsidRDefault="0082472F"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471DAA62" w14:textId="77777777" w:rsidTr="0082472F">
      <w:tc>
        <w:tcPr>
          <w:tcW w:w="854" w:type="pct"/>
        </w:tcPr>
        <w:p w14:paraId="6E12FB3D" w14:textId="77777777" w:rsidR="0082472F" w:rsidRPr="007B3B51" w:rsidRDefault="0082472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93D47F9" w14:textId="0B8775EC" w:rsidR="0082472F" w:rsidRPr="007B3B51" w:rsidRDefault="0082472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3B86">
            <w:rPr>
              <w:i/>
              <w:noProof/>
              <w:sz w:val="16"/>
              <w:szCs w:val="16"/>
            </w:rPr>
            <w:t>Primary Industries Levies and Charges Collection Rules 2024</w:t>
          </w:r>
          <w:r w:rsidRPr="007B3B51">
            <w:rPr>
              <w:i/>
              <w:sz w:val="16"/>
              <w:szCs w:val="16"/>
            </w:rPr>
            <w:fldChar w:fldCharType="end"/>
          </w:r>
        </w:p>
      </w:tc>
      <w:tc>
        <w:tcPr>
          <w:tcW w:w="458" w:type="pct"/>
        </w:tcPr>
        <w:p w14:paraId="6EFEFC30" w14:textId="77777777" w:rsidR="0082472F" w:rsidRPr="007B3B51" w:rsidRDefault="0082472F" w:rsidP="00A37BAF">
          <w:pPr>
            <w:jc w:val="right"/>
            <w:rPr>
              <w:sz w:val="16"/>
              <w:szCs w:val="16"/>
            </w:rPr>
          </w:pPr>
        </w:p>
      </w:tc>
    </w:tr>
    <w:tr w:rsidR="0082472F" w:rsidRPr="0055472E" w14:paraId="6C898829" w14:textId="77777777" w:rsidTr="0082472F">
      <w:tc>
        <w:tcPr>
          <w:tcW w:w="1499" w:type="pct"/>
          <w:gridSpan w:val="2"/>
        </w:tcPr>
        <w:p w14:paraId="581E4FA3" w14:textId="4D123B2A" w:rsidR="0082472F" w:rsidRPr="0055472E" w:rsidRDefault="0082472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190">
            <w:rPr>
              <w:sz w:val="16"/>
              <w:szCs w:val="16"/>
            </w:rPr>
            <w:t>1</w:t>
          </w:r>
          <w:r w:rsidRPr="0055472E">
            <w:rPr>
              <w:sz w:val="16"/>
              <w:szCs w:val="16"/>
            </w:rPr>
            <w:fldChar w:fldCharType="end"/>
          </w:r>
        </w:p>
      </w:tc>
      <w:tc>
        <w:tcPr>
          <w:tcW w:w="1703" w:type="pct"/>
        </w:tcPr>
        <w:p w14:paraId="1DE1F87C" w14:textId="77777777" w:rsidR="0082472F" w:rsidRPr="0055472E" w:rsidRDefault="0082472F" w:rsidP="006D2C4C">
          <w:pPr>
            <w:spacing w:before="120"/>
            <w:rPr>
              <w:sz w:val="16"/>
              <w:szCs w:val="16"/>
            </w:rPr>
          </w:pPr>
        </w:p>
      </w:tc>
      <w:tc>
        <w:tcPr>
          <w:tcW w:w="1798" w:type="pct"/>
          <w:gridSpan w:val="2"/>
        </w:tcPr>
        <w:p w14:paraId="01065F7A" w14:textId="7954A5CF" w:rsidR="0082472F" w:rsidRPr="0055472E" w:rsidRDefault="0082472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11190">
            <w:rPr>
              <w:sz w:val="16"/>
              <w:szCs w:val="16"/>
            </w:rPr>
            <w:t>25/03/2025</w:t>
          </w:r>
          <w:r w:rsidRPr="0055472E">
            <w:rPr>
              <w:sz w:val="16"/>
              <w:szCs w:val="16"/>
            </w:rPr>
            <w:fldChar w:fldCharType="end"/>
          </w:r>
        </w:p>
      </w:tc>
    </w:tr>
  </w:tbl>
  <w:p w14:paraId="6D85A937" w14:textId="13F77AD1" w:rsidR="003D4645" w:rsidRPr="00B644BE" w:rsidRDefault="003D4645" w:rsidP="00B644BE">
    <w:pPr>
      <w:rPr>
        <w:rFonts w:cs="Times New Roman"/>
        <w:i/>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5BC13" w14:textId="77777777" w:rsidR="0082472F" w:rsidRPr="007B3B51" w:rsidRDefault="0082472F"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56899A5D" w14:textId="77777777" w:rsidTr="0082472F">
      <w:tc>
        <w:tcPr>
          <w:tcW w:w="854" w:type="pct"/>
        </w:tcPr>
        <w:p w14:paraId="328D10F3" w14:textId="77777777" w:rsidR="0082472F" w:rsidRPr="007B3B51" w:rsidRDefault="0082472F" w:rsidP="007B1CB1">
          <w:pPr>
            <w:rPr>
              <w:i/>
              <w:sz w:val="16"/>
              <w:szCs w:val="16"/>
            </w:rPr>
          </w:pPr>
        </w:p>
      </w:tc>
      <w:tc>
        <w:tcPr>
          <w:tcW w:w="3688" w:type="pct"/>
          <w:gridSpan w:val="3"/>
        </w:tcPr>
        <w:p w14:paraId="68D0116B" w14:textId="7623866D" w:rsidR="0082472F" w:rsidRPr="007B3B51" w:rsidRDefault="0082472F"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3B86">
            <w:rPr>
              <w:i/>
              <w:noProof/>
              <w:sz w:val="16"/>
              <w:szCs w:val="16"/>
            </w:rPr>
            <w:t>Primary Industries Levies and Charges Collection Rules 2024</w:t>
          </w:r>
          <w:r w:rsidRPr="007B3B51">
            <w:rPr>
              <w:i/>
              <w:sz w:val="16"/>
              <w:szCs w:val="16"/>
            </w:rPr>
            <w:fldChar w:fldCharType="end"/>
          </w:r>
        </w:p>
      </w:tc>
      <w:tc>
        <w:tcPr>
          <w:tcW w:w="458" w:type="pct"/>
        </w:tcPr>
        <w:p w14:paraId="1139193B" w14:textId="77777777" w:rsidR="0082472F" w:rsidRPr="007B3B51" w:rsidRDefault="0082472F"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2472F" w:rsidRPr="00130F37" w14:paraId="052B397D" w14:textId="77777777" w:rsidTr="0082472F">
      <w:tc>
        <w:tcPr>
          <w:tcW w:w="1499" w:type="pct"/>
          <w:gridSpan w:val="2"/>
        </w:tcPr>
        <w:p w14:paraId="77F3C8E2" w14:textId="155B73F5" w:rsidR="0082472F" w:rsidRPr="00130F37" w:rsidRDefault="0082472F"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11190">
            <w:rPr>
              <w:rFonts w:cs="Times New Roman"/>
              <w:sz w:val="16"/>
              <w:szCs w:val="16"/>
            </w:rPr>
            <w:t>1</w:t>
          </w:r>
          <w:r w:rsidRPr="00A02D20">
            <w:rPr>
              <w:sz w:val="16"/>
              <w:szCs w:val="16"/>
            </w:rPr>
            <w:fldChar w:fldCharType="end"/>
          </w:r>
        </w:p>
      </w:tc>
      <w:tc>
        <w:tcPr>
          <w:tcW w:w="1703" w:type="pct"/>
        </w:tcPr>
        <w:p w14:paraId="5E6E83E8" w14:textId="77777777" w:rsidR="0082472F" w:rsidRPr="00130F37" w:rsidRDefault="0082472F" w:rsidP="006D2C4C">
          <w:pPr>
            <w:spacing w:before="120"/>
            <w:rPr>
              <w:sz w:val="16"/>
              <w:szCs w:val="16"/>
            </w:rPr>
          </w:pPr>
        </w:p>
      </w:tc>
      <w:tc>
        <w:tcPr>
          <w:tcW w:w="1798" w:type="pct"/>
          <w:gridSpan w:val="2"/>
        </w:tcPr>
        <w:p w14:paraId="50C73438" w14:textId="2302F241" w:rsidR="0082472F" w:rsidRPr="00130F37" w:rsidRDefault="0082472F"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11190">
            <w:rPr>
              <w:rFonts w:cs="Times New Roman"/>
              <w:sz w:val="16"/>
              <w:szCs w:val="16"/>
            </w:rPr>
            <w:t>25/03/2025</w:t>
          </w:r>
          <w:r w:rsidRPr="00A02D20">
            <w:rPr>
              <w:sz w:val="16"/>
              <w:szCs w:val="16"/>
            </w:rPr>
            <w:fldChar w:fldCharType="end"/>
          </w:r>
        </w:p>
      </w:tc>
    </w:tr>
  </w:tbl>
  <w:p w14:paraId="2F1DB8FB" w14:textId="41659805" w:rsidR="003D4645" w:rsidRPr="00B644BE" w:rsidRDefault="003D4645" w:rsidP="00B644BE">
    <w:pPr>
      <w:rPr>
        <w:rFonts w:cs="Times New Roman"/>
        <w:i/>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0D83" w14:textId="77777777" w:rsidR="003D4645" w:rsidRPr="00E33C1C" w:rsidRDefault="003D4645" w:rsidP="00692DBC">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D4645" w14:paraId="12E97AA3" w14:textId="77777777" w:rsidTr="0082472F">
      <w:tc>
        <w:tcPr>
          <w:tcW w:w="817" w:type="pct"/>
          <w:tcBorders>
            <w:top w:val="nil"/>
            <w:left w:val="nil"/>
            <w:bottom w:val="nil"/>
            <w:right w:val="nil"/>
          </w:tcBorders>
        </w:tcPr>
        <w:p w14:paraId="376B2BE3" w14:textId="77777777" w:rsidR="003D4645" w:rsidRDefault="003D4645" w:rsidP="00692DBC">
          <w:pPr>
            <w:spacing w:line="0" w:lineRule="atLeast"/>
            <w:rPr>
              <w:sz w:val="18"/>
            </w:rPr>
          </w:pPr>
        </w:p>
      </w:tc>
      <w:tc>
        <w:tcPr>
          <w:tcW w:w="3765" w:type="pct"/>
          <w:tcBorders>
            <w:top w:val="nil"/>
            <w:left w:val="nil"/>
            <w:bottom w:val="nil"/>
            <w:right w:val="nil"/>
          </w:tcBorders>
        </w:tcPr>
        <w:p w14:paraId="257F8061" w14:textId="019514E6" w:rsidR="003D4645" w:rsidRDefault="003D4645" w:rsidP="00692D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1190">
            <w:rPr>
              <w:i/>
              <w:sz w:val="18"/>
            </w:rPr>
            <w:t>Primary Industries Levies and Charges Collection Rules 2024</w:t>
          </w:r>
          <w:r w:rsidRPr="007A1328">
            <w:rPr>
              <w:i/>
              <w:sz w:val="18"/>
            </w:rPr>
            <w:fldChar w:fldCharType="end"/>
          </w:r>
        </w:p>
      </w:tc>
      <w:tc>
        <w:tcPr>
          <w:tcW w:w="418" w:type="pct"/>
          <w:tcBorders>
            <w:top w:val="nil"/>
            <w:left w:val="nil"/>
            <w:bottom w:val="nil"/>
            <w:right w:val="nil"/>
          </w:tcBorders>
        </w:tcPr>
        <w:p w14:paraId="276CC5B5" w14:textId="77777777" w:rsidR="003D4645" w:rsidRDefault="003D4645" w:rsidP="00692D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2127670" w14:textId="77777777" w:rsidR="003D4645" w:rsidRPr="00ED79B6" w:rsidRDefault="003D4645" w:rsidP="00692DBC">
    <w:pPr>
      <w:rPr>
        <w:i/>
        <w:sz w:val="18"/>
      </w:rPr>
    </w:pPr>
  </w:p>
  <w:p w14:paraId="39567B82" w14:textId="77777777" w:rsidR="003D4645" w:rsidRPr="00B644BE" w:rsidRDefault="00B644BE" w:rsidP="00B644BE">
    <w:pPr>
      <w:pStyle w:val="Footer"/>
      <w:rPr>
        <w:i/>
        <w:sz w:val="18"/>
      </w:rPr>
    </w:pPr>
    <w:r w:rsidRPr="00B644BE">
      <w:rPr>
        <w:i/>
        <w:sz w:val="18"/>
      </w:rPr>
      <w:t>OPC64645 -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8DA1" w14:textId="77777777" w:rsidR="0082472F" w:rsidRPr="007B3B51" w:rsidRDefault="0082472F"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2472F" w:rsidRPr="007B3B51" w14:paraId="2C7EFC89" w14:textId="77777777" w:rsidTr="0082472F">
      <w:tc>
        <w:tcPr>
          <w:tcW w:w="854" w:type="pct"/>
        </w:tcPr>
        <w:p w14:paraId="3C230FF6" w14:textId="77777777" w:rsidR="0082472F" w:rsidRPr="007B3B51" w:rsidRDefault="0082472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8282C3B" w14:textId="6CDB5C4B" w:rsidR="0082472F" w:rsidRPr="007B3B51" w:rsidRDefault="0082472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3B86">
            <w:rPr>
              <w:i/>
              <w:noProof/>
              <w:sz w:val="16"/>
              <w:szCs w:val="16"/>
            </w:rPr>
            <w:t>Primary Industries Levies and Charges Collection Rules 2024</w:t>
          </w:r>
          <w:r w:rsidRPr="007B3B51">
            <w:rPr>
              <w:i/>
              <w:sz w:val="16"/>
              <w:szCs w:val="16"/>
            </w:rPr>
            <w:fldChar w:fldCharType="end"/>
          </w:r>
        </w:p>
      </w:tc>
      <w:tc>
        <w:tcPr>
          <w:tcW w:w="458" w:type="pct"/>
        </w:tcPr>
        <w:p w14:paraId="2835A170" w14:textId="77777777" w:rsidR="0082472F" w:rsidRPr="007B3B51" w:rsidRDefault="0082472F" w:rsidP="00A37BAF">
          <w:pPr>
            <w:jc w:val="right"/>
            <w:rPr>
              <w:sz w:val="16"/>
              <w:szCs w:val="16"/>
            </w:rPr>
          </w:pPr>
        </w:p>
      </w:tc>
    </w:tr>
    <w:tr w:rsidR="0082472F" w:rsidRPr="0055472E" w14:paraId="5EC37B97" w14:textId="77777777" w:rsidTr="0082472F">
      <w:tc>
        <w:tcPr>
          <w:tcW w:w="1499" w:type="pct"/>
          <w:gridSpan w:val="2"/>
        </w:tcPr>
        <w:p w14:paraId="1EAAEC1D" w14:textId="477C5852" w:rsidR="0082472F" w:rsidRPr="0055472E" w:rsidRDefault="0082472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190">
            <w:rPr>
              <w:sz w:val="16"/>
              <w:szCs w:val="16"/>
            </w:rPr>
            <w:t>1</w:t>
          </w:r>
          <w:r w:rsidRPr="0055472E">
            <w:rPr>
              <w:sz w:val="16"/>
              <w:szCs w:val="16"/>
            </w:rPr>
            <w:fldChar w:fldCharType="end"/>
          </w:r>
        </w:p>
      </w:tc>
      <w:tc>
        <w:tcPr>
          <w:tcW w:w="1703" w:type="pct"/>
        </w:tcPr>
        <w:p w14:paraId="1E30CDEF" w14:textId="77777777" w:rsidR="0082472F" w:rsidRPr="0055472E" w:rsidRDefault="0082472F" w:rsidP="006D2C4C">
          <w:pPr>
            <w:spacing w:before="120"/>
            <w:rPr>
              <w:sz w:val="16"/>
              <w:szCs w:val="16"/>
            </w:rPr>
          </w:pPr>
        </w:p>
      </w:tc>
      <w:tc>
        <w:tcPr>
          <w:tcW w:w="1798" w:type="pct"/>
          <w:gridSpan w:val="2"/>
        </w:tcPr>
        <w:p w14:paraId="5159028B" w14:textId="2265CA85" w:rsidR="0082472F" w:rsidRPr="0055472E" w:rsidRDefault="0082472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11190">
            <w:rPr>
              <w:sz w:val="16"/>
              <w:szCs w:val="16"/>
            </w:rPr>
            <w:t>25/03/2025</w:t>
          </w:r>
          <w:r w:rsidRPr="0055472E">
            <w:rPr>
              <w:sz w:val="16"/>
              <w:szCs w:val="16"/>
            </w:rPr>
            <w:fldChar w:fldCharType="end"/>
          </w:r>
        </w:p>
      </w:tc>
    </w:tr>
  </w:tbl>
  <w:p w14:paraId="28FBD154" w14:textId="7CF6CF74" w:rsidR="003D4645" w:rsidRPr="00B644BE" w:rsidRDefault="003D4645" w:rsidP="00B644BE">
    <w:pPr>
      <w:rPr>
        <w:rFonts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82C6" w14:textId="77777777" w:rsidR="003D4645" w:rsidRDefault="003D4645" w:rsidP="00715914">
      <w:pPr>
        <w:spacing w:line="240" w:lineRule="auto"/>
      </w:pPr>
      <w:r>
        <w:separator/>
      </w:r>
    </w:p>
  </w:footnote>
  <w:footnote w:type="continuationSeparator" w:id="0">
    <w:p w14:paraId="633F2D4E" w14:textId="77777777" w:rsidR="003D4645" w:rsidRDefault="003D464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2853" w14:textId="77777777" w:rsidR="0082472F" w:rsidRDefault="0082472F" w:rsidP="00900BC8">
    <w:pPr>
      <w:pStyle w:val="Header"/>
      <w:pBdr>
        <w:bottom w:val="single" w:sz="6" w:space="1" w:color="auto"/>
      </w:pBdr>
    </w:pPr>
  </w:p>
  <w:p w14:paraId="4D2CCC4C" w14:textId="77777777" w:rsidR="0082472F" w:rsidRDefault="0082472F" w:rsidP="00900BC8">
    <w:pPr>
      <w:pStyle w:val="Header"/>
      <w:pBdr>
        <w:bottom w:val="single" w:sz="6" w:space="1" w:color="auto"/>
      </w:pBdr>
    </w:pPr>
  </w:p>
  <w:p w14:paraId="4AA658C6" w14:textId="77777777" w:rsidR="0082472F" w:rsidRPr="001E77D2" w:rsidRDefault="0082472F"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C6C4" w14:textId="44804262" w:rsidR="003D4645" w:rsidRPr="00D675F1" w:rsidRDefault="003D4645">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2D3B86">
      <w:rPr>
        <w:noProof/>
        <w:sz w:val="20"/>
      </w:rPr>
      <w:t>Animals and animal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2D3B86">
      <w:rPr>
        <w:b/>
        <w:noProof/>
        <w:sz w:val="20"/>
      </w:rPr>
      <w:t>Schedule 1</w:t>
    </w:r>
    <w:r w:rsidRPr="00D675F1">
      <w:rPr>
        <w:b/>
        <w:sz w:val="20"/>
      </w:rPr>
      <w:fldChar w:fldCharType="end"/>
    </w:r>
  </w:p>
  <w:p w14:paraId="247E0B05" w14:textId="5D4DFE2C" w:rsidR="003D4645" w:rsidRPr="00D675F1" w:rsidRDefault="003D4645">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2D3B86">
      <w:rPr>
        <w:noProof/>
        <w:sz w:val="20"/>
      </w:rPr>
      <w:t>Livestock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2D3B86">
      <w:rPr>
        <w:b/>
        <w:noProof/>
        <w:sz w:val="20"/>
      </w:rPr>
      <w:t>Part 1-4</w:t>
    </w:r>
    <w:r w:rsidRPr="00D675F1">
      <w:rPr>
        <w:b/>
        <w:sz w:val="20"/>
      </w:rPr>
      <w:fldChar w:fldCharType="end"/>
    </w:r>
  </w:p>
  <w:p w14:paraId="1279930A" w14:textId="72F3A0FC" w:rsidR="003D4645" w:rsidRPr="00D675F1" w:rsidRDefault="003D4645">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separate"/>
    </w:r>
    <w:r w:rsidR="002D3B86">
      <w:rPr>
        <w:noProof/>
        <w:sz w:val="20"/>
      </w:rPr>
      <w:t>Dairy produce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separate"/>
    </w:r>
    <w:r w:rsidR="002D3B86">
      <w:rPr>
        <w:b/>
        <w:noProof/>
        <w:sz w:val="20"/>
      </w:rPr>
      <w:t>Division 16</w:t>
    </w:r>
    <w:r w:rsidRPr="00D675F1">
      <w:rPr>
        <w:b/>
        <w:sz w:val="20"/>
      </w:rPr>
      <w:fldChar w:fldCharType="end"/>
    </w:r>
  </w:p>
  <w:p w14:paraId="5D0AA067" w14:textId="77777777" w:rsidR="003D4645" w:rsidRPr="00D675F1" w:rsidRDefault="003D4645">
    <w:pPr>
      <w:jc w:val="right"/>
      <w:rPr>
        <w:b/>
      </w:rPr>
    </w:pPr>
  </w:p>
  <w:p w14:paraId="7BB86AFA" w14:textId="042E8BEA" w:rsidR="003D4645" w:rsidRPr="00D675F1" w:rsidRDefault="003D4645" w:rsidP="00692DBC">
    <w:pPr>
      <w:pBdr>
        <w:bottom w:val="single" w:sz="6" w:space="1" w:color="auto"/>
      </w:pBdr>
      <w:spacing w:after="120"/>
      <w:jc w:val="right"/>
    </w:pPr>
    <w:r w:rsidRPr="00D675F1">
      <w:t xml:space="preserve">Clause </w:t>
    </w:r>
    <w:r>
      <w:fldChar w:fldCharType="begin"/>
    </w:r>
    <w:r>
      <w:instrText xml:space="preserve"> STYLEREF CharSectno </w:instrText>
    </w:r>
    <w:r>
      <w:fldChar w:fldCharType="separate"/>
    </w:r>
    <w:r w:rsidR="002D3B86">
      <w:rPr>
        <w:noProof/>
      </w:rPr>
      <w:t>16-3</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4C43" w14:textId="77777777" w:rsidR="003D4645" w:rsidRDefault="003D464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4EE2" w14:textId="77777777" w:rsidR="0082472F" w:rsidRPr="00C4473E" w:rsidRDefault="0082472F" w:rsidP="005838A0">
    <w:pPr>
      <w:rPr>
        <w:sz w:val="26"/>
        <w:szCs w:val="26"/>
      </w:rPr>
    </w:pPr>
  </w:p>
  <w:p w14:paraId="4631150F" w14:textId="77777777" w:rsidR="0082472F" w:rsidRPr="00965EE7" w:rsidRDefault="0082472F" w:rsidP="005838A0">
    <w:pPr>
      <w:rPr>
        <w:b/>
        <w:sz w:val="20"/>
      </w:rPr>
    </w:pPr>
    <w:r w:rsidRPr="00965EE7">
      <w:rPr>
        <w:b/>
        <w:sz w:val="20"/>
      </w:rPr>
      <w:t>Endnotes</w:t>
    </w:r>
  </w:p>
  <w:p w14:paraId="6401BBEF" w14:textId="77777777" w:rsidR="0082472F" w:rsidRPr="007A1328" w:rsidRDefault="0082472F" w:rsidP="005838A0">
    <w:pPr>
      <w:rPr>
        <w:sz w:val="20"/>
      </w:rPr>
    </w:pPr>
  </w:p>
  <w:p w14:paraId="3193B7B6" w14:textId="77777777" w:rsidR="0082472F" w:rsidRPr="007A1328" w:rsidRDefault="0082472F" w:rsidP="005838A0">
    <w:pPr>
      <w:rPr>
        <w:b/>
        <w:sz w:val="24"/>
      </w:rPr>
    </w:pPr>
  </w:p>
  <w:p w14:paraId="0AFB8C93" w14:textId="32085EC6" w:rsidR="0082472F" w:rsidRDefault="0082472F"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D3B86">
      <w:rPr>
        <w:noProof/>
        <w:szCs w:val="22"/>
      </w:rPr>
      <w:t>Endnote 4—Amendment history</w:t>
    </w:r>
    <w:r w:rsidRPr="00C4473E">
      <w:rPr>
        <w:szCs w:val="22"/>
      </w:rPr>
      <w:fldChar w:fldCharType="end"/>
    </w:r>
  </w:p>
  <w:p w14:paraId="6F4C9381" w14:textId="77777777" w:rsidR="0082472F" w:rsidRPr="000B5E62" w:rsidRDefault="0082472F" w:rsidP="004E5625">
    <w:pPr>
      <w:rPr>
        <w:sz w:val="24"/>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8387" w14:textId="77777777" w:rsidR="0082472F" w:rsidRPr="00C4473E" w:rsidRDefault="0082472F" w:rsidP="005838A0">
    <w:pPr>
      <w:jc w:val="right"/>
      <w:rPr>
        <w:sz w:val="26"/>
        <w:szCs w:val="26"/>
      </w:rPr>
    </w:pPr>
  </w:p>
  <w:p w14:paraId="2B97BCBE" w14:textId="77777777" w:rsidR="0082472F" w:rsidRPr="00965EE7" w:rsidRDefault="0082472F" w:rsidP="005838A0">
    <w:pPr>
      <w:jc w:val="right"/>
      <w:rPr>
        <w:b/>
        <w:sz w:val="20"/>
      </w:rPr>
    </w:pPr>
    <w:r w:rsidRPr="00965EE7">
      <w:rPr>
        <w:b/>
        <w:sz w:val="20"/>
      </w:rPr>
      <w:t>Endnotes</w:t>
    </w:r>
  </w:p>
  <w:p w14:paraId="773091AC" w14:textId="77777777" w:rsidR="0082472F" w:rsidRPr="007A1328" w:rsidRDefault="0082472F" w:rsidP="005838A0">
    <w:pPr>
      <w:jc w:val="right"/>
      <w:rPr>
        <w:sz w:val="20"/>
      </w:rPr>
    </w:pPr>
  </w:p>
  <w:p w14:paraId="1D516CB9" w14:textId="77777777" w:rsidR="0082472F" w:rsidRPr="007A1328" w:rsidRDefault="0082472F" w:rsidP="005838A0">
    <w:pPr>
      <w:jc w:val="right"/>
      <w:rPr>
        <w:b/>
        <w:sz w:val="24"/>
      </w:rPr>
    </w:pPr>
  </w:p>
  <w:p w14:paraId="57C4A4C9" w14:textId="5FB768BB" w:rsidR="0082472F" w:rsidRPr="00C4473E" w:rsidRDefault="0082472F"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D3B86">
      <w:rPr>
        <w:noProof/>
        <w:szCs w:val="22"/>
      </w:rPr>
      <w:t>Endnote 3—Legislation history</w:t>
    </w:r>
    <w:r w:rsidRPr="00C4473E">
      <w:rPr>
        <w:szCs w:val="22"/>
      </w:rPr>
      <w:fldChar w:fldCharType="end"/>
    </w:r>
  </w:p>
  <w:p w14:paraId="2DF299F9" w14:textId="77777777" w:rsidR="0082472F" w:rsidRPr="000B5E62" w:rsidRDefault="0082472F">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9BD3" w14:textId="77777777" w:rsidR="0082472F" w:rsidRPr="000B5E62" w:rsidRDefault="0082472F">
    <w:pPr>
      <w:pStyle w:val="Heade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08AC" w14:textId="4AF2F613" w:rsidR="003D4645" w:rsidRDefault="003D464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11190">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11190">
      <w:rPr>
        <w:noProof/>
        <w:sz w:val="20"/>
      </w:rPr>
      <w:t>Plants and plant products</w:t>
    </w:r>
    <w:r>
      <w:rPr>
        <w:sz w:val="20"/>
      </w:rPr>
      <w:fldChar w:fldCharType="end"/>
    </w:r>
  </w:p>
  <w:p w14:paraId="0F7F6DE1" w14:textId="301601BA" w:rsidR="003D4645" w:rsidRDefault="003D464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11190">
      <w:rPr>
        <w:b/>
        <w:noProof/>
        <w:sz w:val="20"/>
      </w:rPr>
      <w:t>Part 2-5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11190">
      <w:rPr>
        <w:noProof/>
        <w:sz w:val="20"/>
      </w:rPr>
      <w:t>Other plants and plant products</w:t>
    </w:r>
    <w:r>
      <w:rPr>
        <w:sz w:val="20"/>
      </w:rPr>
      <w:fldChar w:fldCharType="end"/>
    </w:r>
  </w:p>
  <w:p w14:paraId="26A6F77B" w14:textId="3AA4ED25" w:rsidR="003D4645" w:rsidRPr="007A1328" w:rsidRDefault="003D4645" w:rsidP="00715914">
    <w:pPr>
      <w:rPr>
        <w:sz w:val="20"/>
      </w:rPr>
    </w:pPr>
    <w:r>
      <w:rPr>
        <w:b/>
        <w:sz w:val="20"/>
      </w:rPr>
      <w:fldChar w:fldCharType="begin"/>
    </w:r>
    <w:r>
      <w:rPr>
        <w:b/>
        <w:sz w:val="20"/>
      </w:rPr>
      <w:instrText xml:space="preserve"> STYLEREF CharDivNo </w:instrText>
    </w:r>
    <w:r>
      <w:rPr>
        <w:b/>
        <w:sz w:val="20"/>
      </w:rPr>
      <w:fldChar w:fldCharType="separate"/>
    </w:r>
    <w:r w:rsidR="00511190">
      <w:rPr>
        <w:b/>
        <w:noProof/>
        <w:sz w:val="20"/>
      </w:rPr>
      <w:t>Division 75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11190">
      <w:rPr>
        <w:noProof/>
        <w:sz w:val="20"/>
      </w:rPr>
      <w:t>Turf</w:t>
    </w:r>
    <w:r>
      <w:rPr>
        <w:sz w:val="20"/>
      </w:rPr>
      <w:fldChar w:fldCharType="end"/>
    </w:r>
  </w:p>
  <w:p w14:paraId="6E70E523" w14:textId="77777777" w:rsidR="003D4645" w:rsidRPr="007A1328" w:rsidRDefault="003D4645" w:rsidP="00715914">
    <w:pPr>
      <w:rPr>
        <w:b/>
        <w:sz w:val="24"/>
      </w:rPr>
    </w:pPr>
  </w:p>
  <w:p w14:paraId="7C1361CA" w14:textId="46E1708E" w:rsidR="003D4645" w:rsidRPr="007A1328" w:rsidRDefault="003D4645" w:rsidP="00692DB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1119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1190">
      <w:rPr>
        <w:noProof/>
        <w:sz w:val="24"/>
      </w:rPr>
      <w:t>75-3</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42DF" w14:textId="2BD24950" w:rsidR="003D4645" w:rsidRPr="007A1328" w:rsidRDefault="003D464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11190">
      <w:rPr>
        <w:noProof/>
        <w:sz w:val="20"/>
      </w:rPr>
      <w:t>Plants and plant products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11190">
      <w:rPr>
        <w:b/>
        <w:noProof/>
        <w:sz w:val="20"/>
      </w:rPr>
      <w:t>Schedule 2</w:t>
    </w:r>
    <w:r>
      <w:rPr>
        <w:b/>
        <w:sz w:val="20"/>
      </w:rPr>
      <w:fldChar w:fldCharType="end"/>
    </w:r>
  </w:p>
  <w:p w14:paraId="2C6A73AD" w14:textId="746743E2" w:rsidR="003D4645" w:rsidRPr="007A1328" w:rsidRDefault="003D464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11190">
      <w:rPr>
        <w:noProof/>
        <w:sz w:val="20"/>
      </w:rPr>
      <w:t>Other plants and plant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11190">
      <w:rPr>
        <w:b/>
        <w:noProof/>
        <w:sz w:val="20"/>
      </w:rPr>
      <w:t>Part 2-5</w:t>
    </w:r>
    <w:r>
      <w:rPr>
        <w:b/>
        <w:sz w:val="20"/>
      </w:rPr>
      <w:fldChar w:fldCharType="end"/>
    </w:r>
  </w:p>
  <w:p w14:paraId="0AE487B2" w14:textId="45EB65E2" w:rsidR="003D4645" w:rsidRPr="007A1328" w:rsidRDefault="003D464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11190">
      <w:rPr>
        <w:noProof/>
        <w:sz w:val="20"/>
      </w:rPr>
      <w:t>Turf</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11190">
      <w:rPr>
        <w:b/>
        <w:noProof/>
        <w:sz w:val="20"/>
      </w:rPr>
      <w:t>Division 75</w:t>
    </w:r>
    <w:r>
      <w:rPr>
        <w:b/>
        <w:sz w:val="20"/>
      </w:rPr>
      <w:fldChar w:fldCharType="end"/>
    </w:r>
  </w:p>
  <w:p w14:paraId="7C3674F4" w14:textId="77777777" w:rsidR="003D4645" w:rsidRPr="007A1328" w:rsidRDefault="003D4645" w:rsidP="00715914">
    <w:pPr>
      <w:jc w:val="right"/>
      <w:rPr>
        <w:b/>
        <w:sz w:val="24"/>
      </w:rPr>
    </w:pPr>
  </w:p>
  <w:p w14:paraId="5031A4CF" w14:textId="322217FA" w:rsidR="003D4645" w:rsidRPr="007A1328" w:rsidRDefault="003D4645" w:rsidP="00692DB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1119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1190">
      <w:rPr>
        <w:noProof/>
        <w:sz w:val="24"/>
      </w:rPr>
      <w:t>75-3</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79C1" w14:textId="77777777" w:rsidR="003D4645" w:rsidRPr="007A1328" w:rsidRDefault="003D464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F626" w14:textId="77777777" w:rsidR="0082472F" w:rsidRDefault="0082472F" w:rsidP="00900BC8">
    <w:pPr>
      <w:pStyle w:val="Header"/>
      <w:pBdr>
        <w:bottom w:val="single" w:sz="4" w:space="1" w:color="auto"/>
      </w:pBdr>
    </w:pPr>
  </w:p>
  <w:p w14:paraId="41690106" w14:textId="77777777" w:rsidR="0082472F" w:rsidRDefault="0082472F" w:rsidP="00900BC8">
    <w:pPr>
      <w:pStyle w:val="Header"/>
      <w:pBdr>
        <w:bottom w:val="single" w:sz="4" w:space="1" w:color="auto"/>
      </w:pBdr>
    </w:pPr>
  </w:p>
  <w:p w14:paraId="74590843" w14:textId="77777777" w:rsidR="0082472F" w:rsidRPr="001E77D2" w:rsidRDefault="0082472F"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DA51" w14:textId="77777777" w:rsidR="0082472F" w:rsidRPr="005F1388" w:rsidRDefault="0082472F"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C841" w14:textId="77777777" w:rsidR="003D4645" w:rsidRPr="00ED79B6" w:rsidRDefault="003D464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3D35" w14:textId="77777777" w:rsidR="003D4645" w:rsidRPr="00ED79B6" w:rsidRDefault="003D464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4171" w14:textId="77777777" w:rsidR="003D4645" w:rsidRPr="00ED79B6" w:rsidRDefault="003D464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5870" w14:textId="235FA547" w:rsidR="003D4645" w:rsidRPr="00D675F1" w:rsidRDefault="003D4645">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7AF58D30" w14:textId="67B2ED3F" w:rsidR="003D4645" w:rsidRPr="00D675F1" w:rsidRDefault="003D4645">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393655BC" w14:textId="7224975B" w:rsidR="003D4645" w:rsidRPr="00D675F1" w:rsidRDefault="003D4645">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7483EB54" w14:textId="77777777" w:rsidR="003D4645" w:rsidRPr="00D675F1" w:rsidRDefault="003D4645">
    <w:pPr>
      <w:rPr>
        <w:b/>
      </w:rPr>
    </w:pPr>
  </w:p>
  <w:p w14:paraId="03E7F426" w14:textId="305182F0" w:rsidR="003D4645" w:rsidRPr="00D675F1" w:rsidRDefault="003D4645" w:rsidP="00692DBC">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11190">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2D3B86">
      <w:rPr>
        <w:noProof/>
        <w:sz w:val="24"/>
      </w:rPr>
      <w:t>1</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6262" w14:textId="231B7052" w:rsidR="003D4645" w:rsidRPr="00D675F1" w:rsidRDefault="003D4645">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5F9F07DE" w14:textId="0C0AAED5" w:rsidR="003D4645" w:rsidRPr="00D675F1" w:rsidRDefault="003D4645">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72FDA750" w14:textId="106DF717" w:rsidR="003D4645" w:rsidRPr="00D675F1" w:rsidRDefault="003D4645">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080895D6" w14:textId="77777777" w:rsidR="003D4645" w:rsidRPr="00D675F1" w:rsidRDefault="003D4645">
    <w:pPr>
      <w:jc w:val="right"/>
      <w:rPr>
        <w:b/>
      </w:rPr>
    </w:pPr>
  </w:p>
  <w:p w14:paraId="4C68EA43" w14:textId="333D286F" w:rsidR="003D4645" w:rsidRPr="00D675F1" w:rsidRDefault="003D4645" w:rsidP="00692DBC">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11190">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2D3B86">
      <w:rPr>
        <w:noProof/>
        <w:sz w:val="24"/>
      </w:rPr>
      <w:t>1</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E6B32" w14:textId="49A5B4BC" w:rsidR="003D4645" w:rsidRPr="00D675F1" w:rsidRDefault="003D4645">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2D3B86">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2D3B86">
      <w:rPr>
        <w:noProof/>
        <w:sz w:val="20"/>
      </w:rPr>
      <w:t>Animals and animal products</w:t>
    </w:r>
    <w:r w:rsidRPr="00D675F1">
      <w:rPr>
        <w:sz w:val="20"/>
      </w:rPr>
      <w:fldChar w:fldCharType="end"/>
    </w:r>
  </w:p>
  <w:p w14:paraId="6F9338A6" w14:textId="314432B5" w:rsidR="003D4645" w:rsidRPr="00D675F1" w:rsidRDefault="003D4645">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2D3B86">
      <w:rPr>
        <w:b/>
        <w:noProof/>
        <w:sz w:val="20"/>
      </w:rPr>
      <w:t>Part 1-4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2D3B86">
      <w:rPr>
        <w:noProof/>
        <w:sz w:val="20"/>
      </w:rPr>
      <w:t>Livestock products</w:t>
    </w:r>
    <w:r w:rsidRPr="00D675F1">
      <w:rPr>
        <w:sz w:val="20"/>
      </w:rPr>
      <w:fldChar w:fldCharType="end"/>
    </w:r>
  </w:p>
  <w:p w14:paraId="7DF13030" w14:textId="6B24767D" w:rsidR="003D4645" w:rsidRPr="00D675F1" w:rsidRDefault="003D4645">
    <w:pPr>
      <w:rPr>
        <w:sz w:val="20"/>
      </w:rPr>
    </w:pPr>
    <w:r w:rsidRPr="00D675F1">
      <w:rPr>
        <w:b/>
        <w:sz w:val="20"/>
      </w:rPr>
      <w:fldChar w:fldCharType="begin"/>
    </w:r>
    <w:r w:rsidRPr="00D675F1">
      <w:rPr>
        <w:b/>
        <w:sz w:val="20"/>
      </w:rPr>
      <w:instrText xml:space="preserve"> STYLEREF CharDivNo </w:instrText>
    </w:r>
    <w:r w:rsidRPr="00D675F1">
      <w:rPr>
        <w:b/>
        <w:sz w:val="20"/>
      </w:rPr>
      <w:fldChar w:fldCharType="separate"/>
    </w:r>
    <w:r w:rsidR="002D3B86">
      <w:rPr>
        <w:b/>
        <w:noProof/>
        <w:sz w:val="20"/>
      </w:rPr>
      <w:t>Division 16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separate"/>
    </w:r>
    <w:r w:rsidR="002D3B86">
      <w:rPr>
        <w:noProof/>
        <w:sz w:val="20"/>
      </w:rPr>
      <w:t>Dairy produce</w:t>
    </w:r>
    <w:r w:rsidRPr="00D675F1">
      <w:rPr>
        <w:sz w:val="20"/>
      </w:rPr>
      <w:fldChar w:fldCharType="end"/>
    </w:r>
  </w:p>
  <w:p w14:paraId="28D29341" w14:textId="77777777" w:rsidR="003D4645" w:rsidRPr="00D675F1" w:rsidRDefault="003D4645">
    <w:pPr>
      <w:rPr>
        <w:b/>
      </w:rPr>
    </w:pPr>
  </w:p>
  <w:p w14:paraId="3167FB28" w14:textId="3DD608AF" w:rsidR="003D4645" w:rsidRPr="00D675F1" w:rsidRDefault="003D4645" w:rsidP="00692DBC">
    <w:pPr>
      <w:pBdr>
        <w:bottom w:val="single" w:sz="6" w:space="1" w:color="auto"/>
      </w:pBdr>
      <w:spacing w:after="120"/>
    </w:pPr>
    <w:r w:rsidRPr="00D675F1">
      <w:t xml:space="preserve">Clause </w:t>
    </w:r>
    <w:r>
      <w:fldChar w:fldCharType="begin"/>
    </w:r>
    <w:r>
      <w:instrText xml:space="preserve"> STYLEREF CharSectno </w:instrText>
    </w:r>
    <w:r>
      <w:fldChar w:fldCharType="separate"/>
    </w:r>
    <w:r w:rsidR="002D3B86">
      <w:rPr>
        <w:noProof/>
      </w:rPr>
      <w:t>16-3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F345DC"/>
    <w:multiLevelType w:val="hybridMultilevel"/>
    <w:tmpl w:val="9250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3503437">
    <w:abstractNumId w:val="9"/>
  </w:num>
  <w:num w:numId="2" w16cid:durableId="2015185503">
    <w:abstractNumId w:val="7"/>
  </w:num>
  <w:num w:numId="3" w16cid:durableId="332877539">
    <w:abstractNumId w:val="6"/>
  </w:num>
  <w:num w:numId="4" w16cid:durableId="488401776">
    <w:abstractNumId w:val="5"/>
  </w:num>
  <w:num w:numId="5" w16cid:durableId="873545704">
    <w:abstractNumId w:val="4"/>
  </w:num>
  <w:num w:numId="6" w16cid:durableId="1154839223">
    <w:abstractNumId w:val="8"/>
  </w:num>
  <w:num w:numId="7" w16cid:durableId="2018263214">
    <w:abstractNumId w:val="3"/>
  </w:num>
  <w:num w:numId="8" w16cid:durableId="1787381153">
    <w:abstractNumId w:val="2"/>
  </w:num>
  <w:num w:numId="9" w16cid:durableId="1396665583">
    <w:abstractNumId w:val="1"/>
  </w:num>
  <w:num w:numId="10" w16cid:durableId="2031685902">
    <w:abstractNumId w:val="0"/>
  </w:num>
  <w:num w:numId="11" w16cid:durableId="354428144">
    <w:abstractNumId w:val="16"/>
  </w:num>
  <w:num w:numId="12" w16cid:durableId="1041520523">
    <w:abstractNumId w:val="11"/>
  </w:num>
  <w:num w:numId="13" w16cid:durableId="1776948029">
    <w:abstractNumId w:val="12"/>
  </w:num>
  <w:num w:numId="14" w16cid:durableId="1045642247">
    <w:abstractNumId w:val="15"/>
  </w:num>
  <w:num w:numId="15" w16cid:durableId="31269398">
    <w:abstractNumId w:val="14"/>
  </w:num>
  <w:num w:numId="16" w16cid:durableId="236593227">
    <w:abstractNumId w:val="10"/>
  </w:num>
  <w:num w:numId="17" w16cid:durableId="1956449095">
    <w:abstractNumId w:val="18"/>
  </w:num>
  <w:num w:numId="18" w16cid:durableId="638416233">
    <w:abstractNumId w:val="17"/>
  </w:num>
  <w:num w:numId="19" w16cid:durableId="1153255617">
    <w:abstractNumId w:val="16"/>
  </w:num>
  <w:num w:numId="20" w16cid:durableId="1596203513">
    <w:abstractNumId w:val="13"/>
  </w:num>
  <w:num w:numId="21" w16cid:durableId="9096582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3ADF"/>
    <w:rsid w:val="00000827"/>
    <w:rsid w:val="000017F3"/>
    <w:rsid w:val="00001ADD"/>
    <w:rsid w:val="00001B0D"/>
    <w:rsid w:val="00001C74"/>
    <w:rsid w:val="00002969"/>
    <w:rsid w:val="00003533"/>
    <w:rsid w:val="0000446D"/>
    <w:rsid w:val="00004470"/>
    <w:rsid w:val="000044D2"/>
    <w:rsid w:val="00005D17"/>
    <w:rsid w:val="00006512"/>
    <w:rsid w:val="00007B91"/>
    <w:rsid w:val="00010CA9"/>
    <w:rsid w:val="0001101B"/>
    <w:rsid w:val="00011D84"/>
    <w:rsid w:val="000136AF"/>
    <w:rsid w:val="00014821"/>
    <w:rsid w:val="0001581E"/>
    <w:rsid w:val="00016322"/>
    <w:rsid w:val="00016FC2"/>
    <w:rsid w:val="00017BF3"/>
    <w:rsid w:val="0002042C"/>
    <w:rsid w:val="000213E8"/>
    <w:rsid w:val="00022138"/>
    <w:rsid w:val="00023107"/>
    <w:rsid w:val="00023975"/>
    <w:rsid w:val="00023C21"/>
    <w:rsid w:val="000253B8"/>
    <w:rsid w:val="00025C3F"/>
    <w:rsid w:val="000269D9"/>
    <w:rsid w:val="00030DFE"/>
    <w:rsid w:val="00031CED"/>
    <w:rsid w:val="00034994"/>
    <w:rsid w:val="000354D2"/>
    <w:rsid w:val="00035799"/>
    <w:rsid w:val="000363AB"/>
    <w:rsid w:val="00037C8D"/>
    <w:rsid w:val="000410CF"/>
    <w:rsid w:val="00042284"/>
    <w:rsid w:val="0004246F"/>
    <w:rsid w:val="00042837"/>
    <w:rsid w:val="00042904"/>
    <w:rsid w:val="0004353B"/>
    <w:rsid w:val="0004367D"/>
    <w:rsid w:val="000437C1"/>
    <w:rsid w:val="00043E1E"/>
    <w:rsid w:val="000444A9"/>
    <w:rsid w:val="00044587"/>
    <w:rsid w:val="000451DB"/>
    <w:rsid w:val="00050E6F"/>
    <w:rsid w:val="0005365D"/>
    <w:rsid w:val="00053A99"/>
    <w:rsid w:val="00053D8F"/>
    <w:rsid w:val="00054430"/>
    <w:rsid w:val="00054FB1"/>
    <w:rsid w:val="00055947"/>
    <w:rsid w:val="000560E3"/>
    <w:rsid w:val="00056C48"/>
    <w:rsid w:val="000574EC"/>
    <w:rsid w:val="000602DC"/>
    <w:rsid w:val="0006043C"/>
    <w:rsid w:val="00060813"/>
    <w:rsid w:val="000614BF"/>
    <w:rsid w:val="00061E9B"/>
    <w:rsid w:val="000638C3"/>
    <w:rsid w:val="000640BB"/>
    <w:rsid w:val="000649CF"/>
    <w:rsid w:val="00064C30"/>
    <w:rsid w:val="00065AC5"/>
    <w:rsid w:val="00065B34"/>
    <w:rsid w:val="00065C44"/>
    <w:rsid w:val="00066B28"/>
    <w:rsid w:val="00067E9E"/>
    <w:rsid w:val="000701CD"/>
    <w:rsid w:val="0007044D"/>
    <w:rsid w:val="00071BFC"/>
    <w:rsid w:val="0007364E"/>
    <w:rsid w:val="00073F5B"/>
    <w:rsid w:val="000753DB"/>
    <w:rsid w:val="0007557F"/>
    <w:rsid w:val="0007663D"/>
    <w:rsid w:val="00076C1B"/>
    <w:rsid w:val="0008010E"/>
    <w:rsid w:val="00082683"/>
    <w:rsid w:val="000830FD"/>
    <w:rsid w:val="000840BC"/>
    <w:rsid w:val="00084132"/>
    <w:rsid w:val="00084348"/>
    <w:rsid w:val="00084695"/>
    <w:rsid w:val="00084B9A"/>
    <w:rsid w:val="000858CB"/>
    <w:rsid w:val="000862F4"/>
    <w:rsid w:val="00086FCD"/>
    <w:rsid w:val="00091B7D"/>
    <w:rsid w:val="00092CA5"/>
    <w:rsid w:val="00093BD8"/>
    <w:rsid w:val="00093EE9"/>
    <w:rsid w:val="00093F92"/>
    <w:rsid w:val="00094087"/>
    <w:rsid w:val="00094C00"/>
    <w:rsid w:val="0009548E"/>
    <w:rsid w:val="00095FC1"/>
    <w:rsid w:val="0009633A"/>
    <w:rsid w:val="0009649D"/>
    <w:rsid w:val="00097612"/>
    <w:rsid w:val="00097EBA"/>
    <w:rsid w:val="000A127B"/>
    <w:rsid w:val="000A14CF"/>
    <w:rsid w:val="000A35AC"/>
    <w:rsid w:val="000A3B42"/>
    <w:rsid w:val="000A4B8B"/>
    <w:rsid w:val="000A52DF"/>
    <w:rsid w:val="000A5F23"/>
    <w:rsid w:val="000A6B88"/>
    <w:rsid w:val="000B1600"/>
    <w:rsid w:val="000B1F4F"/>
    <w:rsid w:val="000B218C"/>
    <w:rsid w:val="000B29DB"/>
    <w:rsid w:val="000B38E5"/>
    <w:rsid w:val="000B5008"/>
    <w:rsid w:val="000B58FA"/>
    <w:rsid w:val="000B6DF6"/>
    <w:rsid w:val="000B6F93"/>
    <w:rsid w:val="000B7A02"/>
    <w:rsid w:val="000B7E30"/>
    <w:rsid w:val="000B7FF5"/>
    <w:rsid w:val="000C0807"/>
    <w:rsid w:val="000C094A"/>
    <w:rsid w:val="000C0F6D"/>
    <w:rsid w:val="000C0FCE"/>
    <w:rsid w:val="000C118E"/>
    <w:rsid w:val="000C1919"/>
    <w:rsid w:val="000C1C9F"/>
    <w:rsid w:val="000C2B24"/>
    <w:rsid w:val="000C31D1"/>
    <w:rsid w:val="000C4FAB"/>
    <w:rsid w:val="000C5102"/>
    <w:rsid w:val="000C5448"/>
    <w:rsid w:val="000C5C54"/>
    <w:rsid w:val="000C6055"/>
    <w:rsid w:val="000C611B"/>
    <w:rsid w:val="000C6680"/>
    <w:rsid w:val="000C6927"/>
    <w:rsid w:val="000C6B80"/>
    <w:rsid w:val="000C6FB4"/>
    <w:rsid w:val="000D0267"/>
    <w:rsid w:val="000D05EF"/>
    <w:rsid w:val="000D06DD"/>
    <w:rsid w:val="000D1CB8"/>
    <w:rsid w:val="000D1D3A"/>
    <w:rsid w:val="000D2530"/>
    <w:rsid w:val="000D31FA"/>
    <w:rsid w:val="000D5EA5"/>
    <w:rsid w:val="000D6661"/>
    <w:rsid w:val="000D70E2"/>
    <w:rsid w:val="000D713F"/>
    <w:rsid w:val="000D78C8"/>
    <w:rsid w:val="000D7A54"/>
    <w:rsid w:val="000E0539"/>
    <w:rsid w:val="000E1914"/>
    <w:rsid w:val="000E2261"/>
    <w:rsid w:val="000E24A3"/>
    <w:rsid w:val="000E35F8"/>
    <w:rsid w:val="000E36F3"/>
    <w:rsid w:val="000E39B9"/>
    <w:rsid w:val="000E3BE4"/>
    <w:rsid w:val="000E424D"/>
    <w:rsid w:val="000E42FB"/>
    <w:rsid w:val="000E522C"/>
    <w:rsid w:val="000E6990"/>
    <w:rsid w:val="000F1FE3"/>
    <w:rsid w:val="000F21C1"/>
    <w:rsid w:val="000F4818"/>
    <w:rsid w:val="000F48EC"/>
    <w:rsid w:val="000F5161"/>
    <w:rsid w:val="000F5499"/>
    <w:rsid w:val="000F60DD"/>
    <w:rsid w:val="000F6A71"/>
    <w:rsid w:val="000F776F"/>
    <w:rsid w:val="000F7E5C"/>
    <w:rsid w:val="00101C45"/>
    <w:rsid w:val="00101F6C"/>
    <w:rsid w:val="001028A5"/>
    <w:rsid w:val="001028D5"/>
    <w:rsid w:val="00102F0A"/>
    <w:rsid w:val="00102F6D"/>
    <w:rsid w:val="00103144"/>
    <w:rsid w:val="00103312"/>
    <w:rsid w:val="001041C0"/>
    <w:rsid w:val="001052AA"/>
    <w:rsid w:val="001053D4"/>
    <w:rsid w:val="0010635F"/>
    <w:rsid w:val="00106479"/>
    <w:rsid w:val="0010674A"/>
    <w:rsid w:val="0010678B"/>
    <w:rsid w:val="00106B98"/>
    <w:rsid w:val="0010745C"/>
    <w:rsid w:val="00107CDF"/>
    <w:rsid w:val="00107EEC"/>
    <w:rsid w:val="00110316"/>
    <w:rsid w:val="00110F34"/>
    <w:rsid w:val="0011445E"/>
    <w:rsid w:val="00114F42"/>
    <w:rsid w:val="00115936"/>
    <w:rsid w:val="00115C56"/>
    <w:rsid w:val="00116294"/>
    <w:rsid w:val="00120BD0"/>
    <w:rsid w:val="00122482"/>
    <w:rsid w:val="00123B00"/>
    <w:rsid w:val="00123DB9"/>
    <w:rsid w:val="00124871"/>
    <w:rsid w:val="00125492"/>
    <w:rsid w:val="0012594A"/>
    <w:rsid w:val="00125C64"/>
    <w:rsid w:val="00125E2E"/>
    <w:rsid w:val="00130535"/>
    <w:rsid w:val="00130E25"/>
    <w:rsid w:val="00132302"/>
    <w:rsid w:val="00132686"/>
    <w:rsid w:val="00132B42"/>
    <w:rsid w:val="00132CEB"/>
    <w:rsid w:val="001343AB"/>
    <w:rsid w:val="0013466A"/>
    <w:rsid w:val="0013477D"/>
    <w:rsid w:val="001348A5"/>
    <w:rsid w:val="00134A60"/>
    <w:rsid w:val="00135FD4"/>
    <w:rsid w:val="00136396"/>
    <w:rsid w:val="00136A08"/>
    <w:rsid w:val="00136F34"/>
    <w:rsid w:val="001378EC"/>
    <w:rsid w:val="00142B62"/>
    <w:rsid w:val="00142FC6"/>
    <w:rsid w:val="001437BF"/>
    <w:rsid w:val="00143831"/>
    <w:rsid w:val="001438F6"/>
    <w:rsid w:val="0014415D"/>
    <w:rsid w:val="00144B89"/>
    <w:rsid w:val="00144DE5"/>
    <w:rsid w:val="0014539C"/>
    <w:rsid w:val="0014628D"/>
    <w:rsid w:val="0014725B"/>
    <w:rsid w:val="00150858"/>
    <w:rsid w:val="001521F7"/>
    <w:rsid w:val="00153583"/>
    <w:rsid w:val="00153893"/>
    <w:rsid w:val="00155CFF"/>
    <w:rsid w:val="00157598"/>
    <w:rsid w:val="00157B8B"/>
    <w:rsid w:val="00157D1A"/>
    <w:rsid w:val="00160079"/>
    <w:rsid w:val="00160809"/>
    <w:rsid w:val="00160EE3"/>
    <w:rsid w:val="00161B46"/>
    <w:rsid w:val="001621B8"/>
    <w:rsid w:val="00162275"/>
    <w:rsid w:val="00164BC9"/>
    <w:rsid w:val="00165A41"/>
    <w:rsid w:val="00166577"/>
    <w:rsid w:val="00166C2F"/>
    <w:rsid w:val="0016710F"/>
    <w:rsid w:val="0016791D"/>
    <w:rsid w:val="001708DC"/>
    <w:rsid w:val="001721AC"/>
    <w:rsid w:val="00172EE3"/>
    <w:rsid w:val="00172F73"/>
    <w:rsid w:val="0017395D"/>
    <w:rsid w:val="00174D31"/>
    <w:rsid w:val="0017516B"/>
    <w:rsid w:val="001755CF"/>
    <w:rsid w:val="001756E0"/>
    <w:rsid w:val="00176422"/>
    <w:rsid w:val="00176B66"/>
    <w:rsid w:val="001808EE"/>
    <w:rsid w:val="001809D7"/>
    <w:rsid w:val="00181438"/>
    <w:rsid w:val="00181B0B"/>
    <w:rsid w:val="00182CCD"/>
    <w:rsid w:val="001839DE"/>
    <w:rsid w:val="00183D47"/>
    <w:rsid w:val="00183FE4"/>
    <w:rsid w:val="001841C8"/>
    <w:rsid w:val="00185667"/>
    <w:rsid w:val="00185899"/>
    <w:rsid w:val="0018630C"/>
    <w:rsid w:val="0018735B"/>
    <w:rsid w:val="00191AF2"/>
    <w:rsid w:val="001923EB"/>
    <w:rsid w:val="001939C9"/>
    <w:rsid w:val="001939E1"/>
    <w:rsid w:val="00193C55"/>
    <w:rsid w:val="001942DC"/>
    <w:rsid w:val="00194C3E"/>
    <w:rsid w:val="00195382"/>
    <w:rsid w:val="00195A38"/>
    <w:rsid w:val="00195AF4"/>
    <w:rsid w:val="00196648"/>
    <w:rsid w:val="001A04BD"/>
    <w:rsid w:val="001A0739"/>
    <w:rsid w:val="001A12E3"/>
    <w:rsid w:val="001A21ED"/>
    <w:rsid w:val="001A38C3"/>
    <w:rsid w:val="001A5158"/>
    <w:rsid w:val="001A65B1"/>
    <w:rsid w:val="001B0DF3"/>
    <w:rsid w:val="001B2905"/>
    <w:rsid w:val="001B2E08"/>
    <w:rsid w:val="001B2E57"/>
    <w:rsid w:val="001B3339"/>
    <w:rsid w:val="001B4477"/>
    <w:rsid w:val="001B5B38"/>
    <w:rsid w:val="001B67D5"/>
    <w:rsid w:val="001B6C97"/>
    <w:rsid w:val="001B6CC2"/>
    <w:rsid w:val="001B7B5B"/>
    <w:rsid w:val="001C2003"/>
    <w:rsid w:val="001C3221"/>
    <w:rsid w:val="001C4618"/>
    <w:rsid w:val="001C5378"/>
    <w:rsid w:val="001C5A1E"/>
    <w:rsid w:val="001C61C5"/>
    <w:rsid w:val="001C69C4"/>
    <w:rsid w:val="001D0F35"/>
    <w:rsid w:val="001D126B"/>
    <w:rsid w:val="001D2201"/>
    <w:rsid w:val="001D37EF"/>
    <w:rsid w:val="001D5319"/>
    <w:rsid w:val="001D6041"/>
    <w:rsid w:val="001D763E"/>
    <w:rsid w:val="001E111C"/>
    <w:rsid w:val="001E171F"/>
    <w:rsid w:val="001E3590"/>
    <w:rsid w:val="001E3673"/>
    <w:rsid w:val="001E436D"/>
    <w:rsid w:val="001E4EA2"/>
    <w:rsid w:val="001E5CBB"/>
    <w:rsid w:val="001E6E7A"/>
    <w:rsid w:val="001E7407"/>
    <w:rsid w:val="001E76B3"/>
    <w:rsid w:val="001E7D4A"/>
    <w:rsid w:val="001F0D98"/>
    <w:rsid w:val="001F139F"/>
    <w:rsid w:val="001F14C5"/>
    <w:rsid w:val="001F287F"/>
    <w:rsid w:val="001F3577"/>
    <w:rsid w:val="001F3FCE"/>
    <w:rsid w:val="001F48D6"/>
    <w:rsid w:val="001F4912"/>
    <w:rsid w:val="001F5321"/>
    <w:rsid w:val="001F5D5E"/>
    <w:rsid w:val="001F6219"/>
    <w:rsid w:val="001F64E2"/>
    <w:rsid w:val="001F65D9"/>
    <w:rsid w:val="001F6CD4"/>
    <w:rsid w:val="001F6CDF"/>
    <w:rsid w:val="001F6DD6"/>
    <w:rsid w:val="002004BD"/>
    <w:rsid w:val="00200772"/>
    <w:rsid w:val="00201480"/>
    <w:rsid w:val="00203A4C"/>
    <w:rsid w:val="00203F2B"/>
    <w:rsid w:val="00204391"/>
    <w:rsid w:val="00204955"/>
    <w:rsid w:val="00204CA9"/>
    <w:rsid w:val="00204F87"/>
    <w:rsid w:val="00205238"/>
    <w:rsid w:val="002058CC"/>
    <w:rsid w:val="00206BA9"/>
    <w:rsid w:val="00206C4D"/>
    <w:rsid w:val="00207E2E"/>
    <w:rsid w:val="0021022F"/>
    <w:rsid w:val="0021053C"/>
    <w:rsid w:val="00210E83"/>
    <w:rsid w:val="00212E67"/>
    <w:rsid w:val="002133B3"/>
    <w:rsid w:val="00213DB5"/>
    <w:rsid w:val="002144D3"/>
    <w:rsid w:val="00214E20"/>
    <w:rsid w:val="002150FD"/>
    <w:rsid w:val="0021517F"/>
    <w:rsid w:val="0021567A"/>
    <w:rsid w:val="00215AF1"/>
    <w:rsid w:val="00216191"/>
    <w:rsid w:val="00216D10"/>
    <w:rsid w:val="00217B8B"/>
    <w:rsid w:val="002201B2"/>
    <w:rsid w:val="00220C81"/>
    <w:rsid w:val="00220DE0"/>
    <w:rsid w:val="002218F1"/>
    <w:rsid w:val="0022206C"/>
    <w:rsid w:val="0022289F"/>
    <w:rsid w:val="002256DE"/>
    <w:rsid w:val="00226562"/>
    <w:rsid w:val="00226E79"/>
    <w:rsid w:val="0022785F"/>
    <w:rsid w:val="00230363"/>
    <w:rsid w:val="0023084D"/>
    <w:rsid w:val="00230F99"/>
    <w:rsid w:val="002318EC"/>
    <w:rsid w:val="00231ADC"/>
    <w:rsid w:val="002321E8"/>
    <w:rsid w:val="0023262A"/>
    <w:rsid w:val="00232B04"/>
    <w:rsid w:val="00234232"/>
    <w:rsid w:val="002352A9"/>
    <w:rsid w:val="0023534F"/>
    <w:rsid w:val="00236EEC"/>
    <w:rsid w:val="00236F69"/>
    <w:rsid w:val="0024010F"/>
    <w:rsid w:val="00240749"/>
    <w:rsid w:val="002417BB"/>
    <w:rsid w:val="00241A8E"/>
    <w:rsid w:val="00241AFA"/>
    <w:rsid w:val="00241B6D"/>
    <w:rsid w:val="002423C6"/>
    <w:rsid w:val="002423D2"/>
    <w:rsid w:val="002429C3"/>
    <w:rsid w:val="00242DFB"/>
    <w:rsid w:val="00243018"/>
    <w:rsid w:val="002442FC"/>
    <w:rsid w:val="00244349"/>
    <w:rsid w:val="00244776"/>
    <w:rsid w:val="0024498A"/>
    <w:rsid w:val="00245FF5"/>
    <w:rsid w:val="0024627D"/>
    <w:rsid w:val="002467CC"/>
    <w:rsid w:val="00246BD4"/>
    <w:rsid w:val="002474F3"/>
    <w:rsid w:val="00247E3E"/>
    <w:rsid w:val="00247EFF"/>
    <w:rsid w:val="0025004C"/>
    <w:rsid w:val="0025063A"/>
    <w:rsid w:val="002510DE"/>
    <w:rsid w:val="00251200"/>
    <w:rsid w:val="00251503"/>
    <w:rsid w:val="0025151E"/>
    <w:rsid w:val="002518A6"/>
    <w:rsid w:val="002520E8"/>
    <w:rsid w:val="00252B4D"/>
    <w:rsid w:val="00252FEB"/>
    <w:rsid w:val="002547CD"/>
    <w:rsid w:val="00254A99"/>
    <w:rsid w:val="00254D68"/>
    <w:rsid w:val="002564A4"/>
    <w:rsid w:val="00256503"/>
    <w:rsid w:val="00257193"/>
    <w:rsid w:val="00260202"/>
    <w:rsid w:val="0026158E"/>
    <w:rsid w:val="00262FF5"/>
    <w:rsid w:val="0026464B"/>
    <w:rsid w:val="00264C01"/>
    <w:rsid w:val="00265181"/>
    <w:rsid w:val="002665B1"/>
    <w:rsid w:val="00266E20"/>
    <w:rsid w:val="00267215"/>
    <w:rsid w:val="0026736C"/>
    <w:rsid w:val="00270B0B"/>
    <w:rsid w:val="00273782"/>
    <w:rsid w:val="00273A3F"/>
    <w:rsid w:val="00273BF3"/>
    <w:rsid w:val="00274592"/>
    <w:rsid w:val="00274B82"/>
    <w:rsid w:val="0027713C"/>
    <w:rsid w:val="0027792C"/>
    <w:rsid w:val="00277C4D"/>
    <w:rsid w:val="00280887"/>
    <w:rsid w:val="00280F8F"/>
    <w:rsid w:val="00281168"/>
    <w:rsid w:val="00281308"/>
    <w:rsid w:val="002820EF"/>
    <w:rsid w:val="00283E04"/>
    <w:rsid w:val="00284719"/>
    <w:rsid w:val="00285319"/>
    <w:rsid w:val="002854EA"/>
    <w:rsid w:val="0028642F"/>
    <w:rsid w:val="002865F0"/>
    <w:rsid w:val="002871D5"/>
    <w:rsid w:val="0028787F"/>
    <w:rsid w:val="002900E4"/>
    <w:rsid w:val="002907E5"/>
    <w:rsid w:val="0029145A"/>
    <w:rsid w:val="00291A68"/>
    <w:rsid w:val="00291F08"/>
    <w:rsid w:val="00293777"/>
    <w:rsid w:val="00293E28"/>
    <w:rsid w:val="002957F7"/>
    <w:rsid w:val="00296064"/>
    <w:rsid w:val="00297ECB"/>
    <w:rsid w:val="002A1166"/>
    <w:rsid w:val="002A1F4B"/>
    <w:rsid w:val="002A215C"/>
    <w:rsid w:val="002A2501"/>
    <w:rsid w:val="002A2C22"/>
    <w:rsid w:val="002A37A3"/>
    <w:rsid w:val="002A5288"/>
    <w:rsid w:val="002A676B"/>
    <w:rsid w:val="002A7BCF"/>
    <w:rsid w:val="002B2503"/>
    <w:rsid w:val="002B304B"/>
    <w:rsid w:val="002B38A0"/>
    <w:rsid w:val="002B3E0A"/>
    <w:rsid w:val="002B4A59"/>
    <w:rsid w:val="002B51BB"/>
    <w:rsid w:val="002B527A"/>
    <w:rsid w:val="002B532A"/>
    <w:rsid w:val="002B606C"/>
    <w:rsid w:val="002B7123"/>
    <w:rsid w:val="002C0DD9"/>
    <w:rsid w:val="002C17B6"/>
    <w:rsid w:val="002C1896"/>
    <w:rsid w:val="002C2D0F"/>
    <w:rsid w:val="002C488F"/>
    <w:rsid w:val="002C4A40"/>
    <w:rsid w:val="002C5113"/>
    <w:rsid w:val="002C5271"/>
    <w:rsid w:val="002C68B5"/>
    <w:rsid w:val="002C6A71"/>
    <w:rsid w:val="002C7673"/>
    <w:rsid w:val="002C7B34"/>
    <w:rsid w:val="002C7E70"/>
    <w:rsid w:val="002D043A"/>
    <w:rsid w:val="002D19EC"/>
    <w:rsid w:val="002D2C03"/>
    <w:rsid w:val="002D319C"/>
    <w:rsid w:val="002D3715"/>
    <w:rsid w:val="002D391B"/>
    <w:rsid w:val="002D3A88"/>
    <w:rsid w:val="002D3B86"/>
    <w:rsid w:val="002D3FA2"/>
    <w:rsid w:val="002D4735"/>
    <w:rsid w:val="002D48DC"/>
    <w:rsid w:val="002D51C8"/>
    <w:rsid w:val="002D6059"/>
    <w:rsid w:val="002D6224"/>
    <w:rsid w:val="002D6A09"/>
    <w:rsid w:val="002D6C20"/>
    <w:rsid w:val="002E0787"/>
    <w:rsid w:val="002E0A95"/>
    <w:rsid w:val="002E0DD1"/>
    <w:rsid w:val="002E2DA3"/>
    <w:rsid w:val="002E3F4B"/>
    <w:rsid w:val="002E4B9E"/>
    <w:rsid w:val="002E6018"/>
    <w:rsid w:val="002E76D8"/>
    <w:rsid w:val="002E7AE7"/>
    <w:rsid w:val="002E7EA6"/>
    <w:rsid w:val="002F0999"/>
    <w:rsid w:val="002F3F49"/>
    <w:rsid w:val="002F441E"/>
    <w:rsid w:val="002F64AE"/>
    <w:rsid w:val="002F66D0"/>
    <w:rsid w:val="002F6978"/>
    <w:rsid w:val="002F7480"/>
    <w:rsid w:val="002F7BA7"/>
    <w:rsid w:val="002F7CB4"/>
    <w:rsid w:val="00300A9B"/>
    <w:rsid w:val="0030100B"/>
    <w:rsid w:val="00302036"/>
    <w:rsid w:val="003021E4"/>
    <w:rsid w:val="0030263E"/>
    <w:rsid w:val="00304F8B"/>
    <w:rsid w:val="0030514D"/>
    <w:rsid w:val="003057A7"/>
    <w:rsid w:val="00305ED9"/>
    <w:rsid w:val="003062E9"/>
    <w:rsid w:val="00306838"/>
    <w:rsid w:val="00306A13"/>
    <w:rsid w:val="00307017"/>
    <w:rsid w:val="00307B07"/>
    <w:rsid w:val="00307C7A"/>
    <w:rsid w:val="003100C2"/>
    <w:rsid w:val="003119FF"/>
    <w:rsid w:val="0031288D"/>
    <w:rsid w:val="0031289F"/>
    <w:rsid w:val="003141B1"/>
    <w:rsid w:val="00314C64"/>
    <w:rsid w:val="0031648B"/>
    <w:rsid w:val="00316C7C"/>
    <w:rsid w:val="00317A61"/>
    <w:rsid w:val="00317D26"/>
    <w:rsid w:val="003207BA"/>
    <w:rsid w:val="00322155"/>
    <w:rsid w:val="00322324"/>
    <w:rsid w:val="003228A3"/>
    <w:rsid w:val="00322DF0"/>
    <w:rsid w:val="0032379E"/>
    <w:rsid w:val="0032696A"/>
    <w:rsid w:val="003276EF"/>
    <w:rsid w:val="00330266"/>
    <w:rsid w:val="00330C07"/>
    <w:rsid w:val="00330C2A"/>
    <w:rsid w:val="00330D45"/>
    <w:rsid w:val="0033166F"/>
    <w:rsid w:val="0033181B"/>
    <w:rsid w:val="00331BB3"/>
    <w:rsid w:val="00331D92"/>
    <w:rsid w:val="00332D9C"/>
    <w:rsid w:val="00333CFB"/>
    <w:rsid w:val="003340F4"/>
    <w:rsid w:val="003354D2"/>
    <w:rsid w:val="00335BC6"/>
    <w:rsid w:val="003376F1"/>
    <w:rsid w:val="00337BBE"/>
    <w:rsid w:val="00340DD0"/>
    <w:rsid w:val="003415D3"/>
    <w:rsid w:val="00342EA0"/>
    <w:rsid w:val="00343800"/>
    <w:rsid w:val="00343FB0"/>
    <w:rsid w:val="00344701"/>
    <w:rsid w:val="003447FD"/>
    <w:rsid w:val="00344CCD"/>
    <w:rsid w:val="00345E69"/>
    <w:rsid w:val="00346001"/>
    <w:rsid w:val="003468E3"/>
    <w:rsid w:val="00347E28"/>
    <w:rsid w:val="0035053D"/>
    <w:rsid w:val="003509CE"/>
    <w:rsid w:val="00350B26"/>
    <w:rsid w:val="0035100E"/>
    <w:rsid w:val="003522B7"/>
    <w:rsid w:val="00352B0F"/>
    <w:rsid w:val="0035438A"/>
    <w:rsid w:val="00355655"/>
    <w:rsid w:val="0035608C"/>
    <w:rsid w:val="003564BC"/>
    <w:rsid w:val="00356690"/>
    <w:rsid w:val="0035675E"/>
    <w:rsid w:val="00357C79"/>
    <w:rsid w:val="00360459"/>
    <w:rsid w:val="0036082C"/>
    <w:rsid w:val="003609AC"/>
    <w:rsid w:val="003615EF"/>
    <w:rsid w:val="003623C8"/>
    <w:rsid w:val="00362A93"/>
    <w:rsid w:val="00362EE0"/>
    <w:rsid w:val="00363368"/>
    <w:rsid w:val="0036340E"/>
    <w:rsid w:val="0036362E"/>
    <w:rsid w:val="00364E4F"/>
    <w:rsid w:val="00364F7A"/>
    <w:rsid w:val="0036669D"/>
    <w:rsid w:val="003670A9"/>
    <w:rsid w:val="00370A99"/>
    <w:rsid w:val="00372386"/>
    <w:rsid w:val="00372662"/>
    <w:rsid w:val="003736B8"/>
    <w:rsid w:val="0037489A"/>
    <w:rsid w:val="00376397"/>
    <w:rsid w:val="0037646D"/>
    <w:rsid w:val="00382ADB"/>
    <w:rsid w:val="003830BD"/>
    <w:rsid w:val="003837C1"/>
    <w:rsid w:val="0038381F"/>
    <w:rsid w:val="00383BFB"/>
    <w:rsid w:val="00383F1B"/>
    <w:rsid w:val="00384DE2"/>
    <w:rsid w:val="00391F47"/>
    <w:rsid w:val="00393304"/>
    <w:rsid w:val="00394E27"/>
    <w:rsid w:val="0039559F"/>
    <w:rsid w:val="0039599B"/>
    <w:rsid w:val="00397A20"/>
    <w:rsid w:val="003A0E1A"/>
    <w:rsid w:val="003A164D"/>
    <w:rsid w:val="003A16AF"/>
    <w:rsid w:val="003A5642"/>
    <w:rsid w:val="003A6298"/>
    <w:rsid w:val="003A665C"/>
    <w:rsid w:val="003A6905"/>
    <w:rsid w:val="003A6C3E"/>
    <w:rsid w:val="003B1053"/>
    <w:rsid w:val="003B27A3"/>
    <w:rsid w:val="003B5073"/>
    <w:rsid w:val="003B5873"/>
    <w:rsid w:val="003B61B6"/>
    <w:rsid w:val="003B7559"/>
    <w:rsid w:val="003B77A7"/>
    <w:rsid w:val="003B7FF6"/>
    <w:rsid w:val="003C019E"/>
    <w:rsid w:val="003C06EC"/>
    <w:rsid w:val="003C23D9"/>
    <w:rsid w:val="003C2847"/>
    <w:rsid w:val="003C2C13"/>
    <w:rsid w:val="003C2CAF"/>
    <w:rsid w:val="003C33EA"/>
    <w:rsid w:val="003C3453"/>
    <w:rsid w:val="003C35F4"/>
    <w:rsid w:val="003C46DA"/>
    <w:rsid w:val="003C491F"/>
    <w:rsid w:val="003C5312"/>
    <w:rsid w:val="003C56A1"/>
    <w:rsid w:val="003C6231"/>
    <w:rsid w:val="003C69FD"/>
    <w:rsid w:val="003C6E2F"/>
    <w:rsid w:val="003C6F17"/>
    <w:rsid w:val="003D0BFE"/>
    <w:rsid w:val="003D4645"/>
    <w:rsid w:val="003D4B37"/>
    <w:rsid w:val="003D5700"/>
    <w:rsid w:val="003D5884"/>
    <w:rsid w:val="003D687A"/>
    <w:rsid w:val="003D6E32"/>
    <w:rsid w:val="003D7D83"/>
    <w:rsid w:val="003E0C12"/>
    <w:rsid w:val="003E14AB"/>
    <w:rsid w:val="003E3296"/>
    <w:rsid w:val="003E341B"/>
    <w:rsid w:val="003E46CE"/>
    <w:rsid w:val="003E48DF"/>
    <w:rsid w:val="003E4AB0"/>
    <w:rsid w:val="003E50AD"/>
    <w:rsid w:val="003E622A"/>
    <w:rsid w:val="003E6586"/>
    <w:rsid w:val="003E660C"/>
    <w:rsid w:val="003E694E"/>
    <w:rsid w:val="003E70C8"/>
    <w:rsid w:val="003E7388"/>
    <w:rsid w:val="003E7B6A"/>
    <w:rsid w:val="003F0110"/>
    <w:rsid w:val="003F1BB5"/>
    <w:rsid w:val="003F3F49"/>
    <w:rsid w:val="003F4AE1"/>
    <w:rsid w:val="003F4BEB"/>
    <w:rsid w:val="003F50C7"/>
    <w:rsid w:val="003F536A"/>
    <w:rsid w:val="003F5E3C"/>
    <w:rsid w:val="003F761B"/>
    <w:rsid w:val="00400F31"/>
    <w:rsid w:val="00401471"/>
    <w:rsid w:val="0040349F"/>
    <w:rsid w:val="00403D85"/>
    <w:rsid w:val="00404DDD"/>
    <w:rsid w:val="0040580F"/>
    <w:rsid w:val="004068EF"/>
    <w:rsid w:val="00406A4A"/>
    <w:rsid w:val="00410508"/>
    <w:rsid w:val="00410FF9"/>
    <w:rsid w:val="004116CD"/>
    <w:rsid w:val="00412929"/>
    <w:rsid w:val="00413975"/>
    <w:rsid w:val="004140AB"/>
    <w:rsid w:val="004142A8"/>
    <w:rsid w:val="004144EC"/>
    <w:rsid w:val="004149F3"/>
    <w:rsid w:val="00416802"/>
    <w:rsid w:val="00417498"/>
    <w:rsid w:val="00417EB9"/>
    <w:rsid w:val="00417F26"/>
    <w:rsid w:val="00417FAE"/>
    <w:rsid w:val="00420065"/>
    <w:rsid w:val="00420DF8"/>
    <w:rsid w:val="004218BC"/>
    <w:rsid w:val="00422F61"/>
    <w:rsid w:val="004234C1"/>
    <w:rsid w:val="00423F8E"/>
    <w:rsid w:val="00424CA9"/>
    <w:rsid w:val="004258EA"/>
    <w:rsid w:val="00426AAB"/>
    <w:rsid w:val="00426CE3"/>
    <w:rsid w:val="00427C34"/>
    <w:rsid w:val="00430A5E"/>
    <w:rsid w:val="004314E9"/>
    <w:rsid w:val="0043155C"/>
    <w:rsid w:val="004318F7"/>
    <w:rsid w:val="00431E9B"/>
    <w:rsid w:val="00432A3F"/>
    <w:rsid w:val="00432A78"/>
    <w:rsid w:val="00432CD0"/>
    <w:rsid w:val="00435B34"/>
    <w:rsid w:val="0043609B"/>
    <w:rsid w:val="004363FF"/>
    <w:rsid w:val="00436A9C"/>
    <w:rsid w:val="004375B7"/>
    <w:rsid w:val="004379E3"/>
    <w:rsid w:val="00437DC1"/>
    <w:rsid w:val="00437E5C"/>
    <w:rsid w:val="0044015E"/>
    <w:rsid w:val="004416DC"/>
    <w:rsid w:val="00441ED2"/>
    <w:rsid w:val="0044291A"/>
    <w:rsid w:val="00442F4D"/>
    <w:rsid w:val="00443462"/>
    <w:rsid w:val="0044358A"/>
    <w:rsid w:val="004444E1"/>
    <w:rsid w:val="00444ABD"/>
    <w:rsid w:val="00445B7B"/>
    <w:rsid w:val="00445E91"/>
    <w:rsid w:val="00447339"/>
    <w:rsid w:val="00447408"/>
    <w:rsid w:val="00447483"/>
    <w:rsid w:val="004503A7"/>
    <w:rsid w:val="00450719"/>
    <w:rsid w:val="00450B3B"/>
    <w:rsid w:val="00452DCD"/>
    <w:rsid w:val="00453BC8"/>
    <w:rsid w:val="00454672"/>
    <w:rsid w:val="004557E8"/>
    <w:rsid w:val="0045611B"/>
    <w:rsid w:val="004565D7"/>
    <w:rsid w:val="0045662C"/>
    <w:rsid w:val="00461C81"/>
    <w:rsid w:val="004639F4"/>
    <w:rsid w:val="004642CB"/>
    <w:rsid w:val="004647BD"/>
    <w:rsid w:val="004647C8"/>
    <w:rsid w:val="00465520"/>
    <w:rsid w:val="00466048"/>
    <w:rsid w:val="00466113"/>
    <w:rsid w:val="00467661"/>
    <w:rsid w:val="00467B84"/>
    <w:rsid w:val="00470021"/>
    <w:rsid w:val="00470148"/>
    <w:rsid w:val="004705B7"/>
    <w:rsid w:val="00470A22"/>
    <w:rsid w:val="00472769"/>
    <w:rsid w:val="00472829"/>
    <w:rsid w:val="0047289D"/>
    <w:rsid w:val="00472CEE"/>
    <w:rsid w:val="00472DBE"/>
    <w:rsid w:val="0047358F"/>
    <w:rsid w:val="004735EF"/>
    <w:rsid w:val="00473E10"/>
    <w:rsid w:val="00474A19"/>
    <w:rsid w:val="00474C49"/>
    <w:rsid w:val="0047565C"/>
    <w:rsid w:val="00475DD2"/>
    <w:rsid w:val="00476715"/>
    <w:rsid w:val="00476E72"/>
    <w:rsid w:val="0047756F"/>
    <w:rsid w:val="00480359"/>
    <w:rsid w:val="00480FAF"/>
    <w:rsid w:val="0048235D"/>
    <w:rsid w:val="00483A92"/>
    <w:rsid w:val="004858D1"/>
    <w:rsid w:val="00486C68"/>
    <w:rsid w:val="00486F8A"/>
    <w:rsid w:val="00487048"/>
    <w:rsid w:val="00487ACD"/>
    <w:rsid w:val="00487E4B"/>
    <w:rsid w:val="004907F0"/>
    <w:rsid w:val="00490A20"/>
    <w:rsid w:val="004927BB"/>
    <w:rsid w:val="00492C01"/>
    <w:rsid w:val="00492EBB"/>
    <w:rsid w:val="00493A12"/>
    <w:rsid w:val="00494661"/>
    <w:rsid w:val="00496294"/>
    <w:rsid w:val="00496F97"/>
    <w:rsid w:val="004A1900"/>
    <w:rsid w:val="004A1ADE"/>
    <w:rsid w:val="004A1B00"/>
    <w:rsid w:val="004A2A39"/>
    <w:rsid w:val="004A45CF"/>
    <w:rsid w:val="004A5320"/>
    <w:rsid w:val="004A548B"/>
    <w:rsid w:val="004A5606"/>
    <w:rsid w:val="004A5800"/>
    <w:rsid w:val="004A5F5E"/>
    <w:rsid w:val="004A64CD"/>
    <w:rsid w:val="004A6D06"/>
    <w:rsid w:val="004A6E1B"/>
    <w:rsid w:val="004A7525"/>
    <w:rsid w:val="004A7B9C"/>
    <w:rsid w:val="004B0107"/>
    <w:rsid w:val="004B088D"/>
    <w:rsid w:val="004B1029"/>
    <w:rsid w:val="004B104F"/>
    <w:rsid w:val="004B198C"/>
    <w:rsid w:val="004B3655"/>
    <w:rsid w:val="004B4281"/>
    <w:rsid w:val="004B5213"/>
    <w:rsid w:val="004B573E"/>
    <w:rsid w:val="004B585D"/>
    <w:rsid w:val="004B58C9"/>
    <w:rsid w:val="004B5C7E"/>
    <w:rsid w:val="004B6490"/>
    <w:rsid w:val="004B6667"/>
    <w:rsid w:val="004B67E1"/>
    <w:rsid w:val="004B7600"/>
    <w:rsid w:val="004B778E"/>
    <w:rsid w:val="004B77E5"/>
    <w:rsid w:val="004B7F01"/>
    <w:rsid w:val="004C13FA"/>
    <w:rsid w:val="004C1567"/>
    <w:rsid w:val="004C1761"/>
    <w:rsid w:val="004C3B63"/>
    <w:rsid w:val="004C40A8"/>
    <w:rsid w:val="004C4211"/>
    <w:rsid w:val="004C6AE8"/>
    <w:rsid w:val="004C6BBC"/>
    <w:rsid w:val="004C7051"/>
    <w:rsid w:val="004C7282"/>
    <w:rsid w:val="004C74DE"/>
    <w:rsid w:val="004C75FC"/>
    <w:rsid w:val="004C7B78"/>
    <w:rsid w:val="004D0224"/>
    <w:rsid w:val="004D02CB"/>
    <w:rsid w:val="004D215E"/>
    <w:rsid w:val="004D2AA0"/>
    <w:rsid w:val="004D3593"/>
    <w:rsid w:val="004D360F"/>
    <w:rsid w:val="004D3A92"/>
    <w:rsid w:val="004D3EC7"/>
    <w:rsid w:val="004D4272"/>
    <w:rsid w:val="004D4943"/>
    <w:rsid w:val="004D4AD5"/>
    <w:rsid w:val="004D5159"/>
    <w:rsid w:val="004D7E4E"/>
    <w:rsid w:val="004E063A"/>
    <w:rsid w:val="004E0879"/>
    <w:rsid w:val="004E0B44"/>
    <w:rsid w:val="004E11CE"/>
    <w:rsid w:val="004E1C9A"/>
    <w:rsid w:val="004E36ED"/>
    <w:rsid w:val="004E3A0F"/>
    <w:rsid w:val="004E3BCB"/>
    <w:rsid w:val="004E49BD"/>
    <w:rsid w:val="004E4A15"/>
    <w:rsid w:val="004E4EB7"/>
    <w:rsid w:val="004E552E"/>
    <w:rsid w:val="004E66AF"/>
    <w:rsid w:val="004E68BD"/>
    <w:rsid w:val="004E6DA5"/>
    <w:rsid w:val="004E7BEC"/>
    <w:rsid w:val="004E7D32"/>
    <w:rsid w:val="004F01D1"/>
    <w:rsid w:val="004F11C8"/>
    <w:rsid w:val="004F136B"/>
    <w:rsid w:val="004F25ED"/>
    <w:rsid w:val="004F3244"/>
    <w:rsid w:val="004F360A"/>
    <w:rsid w:val="004F3E90"/>
    <w:rsid w:val="004F42D0"/>
    <w:rsid w:val="004F4DFC"/>
    <w:rsid w:val="004F4EF7"/>
    <w:rsid w:val="004F53FA"/>
    <w:rsid w:val="004F586E"/>
    <w:rsid w:val="004F587B"/>
    <w:rsid w:val="004F6CA0"/>
    <w:rsid w:val="00500B18"/>
    <w:rsid w:val="00501602"/>
    <w:rsid w:val="00501EDA"/>
    <w:rsid w:val="005024AA"/>
    <w:rsid w:val="005026F9"/>
    <w:rsid w:val="00502915"/>
    <w:rsid w:val="00502ACA"/>
    <w:rsid w:val="00502DCD"/>
    <w:rsid w:val="005045F0"/>
    <w:rsid w:val="00505168"/>
    <w:rsid w:val="00505CE6"/>
    <w:rsid w:val="00505D3D"/>
    <w:rsid w:val="00505E95"/>
    <w:rsid w:val="00506AF6"/>
    <w:rsid w:val="00507E30"/>
    <w:rsid w:val="00510B77"/>
    <w:rsid w:val="00511190"/>
    <w:rsid w:val="00511B40"/>
    <w:rsid w:val="0051233F"/>
    <w:rsid w:val="0051356B"/>
    <w:rsid w:val="00513ADF"/>
    <w:rsid w:val="00513E1D"/>
    <w:rsid w:val="00514B58"/>
    <w:rsid w:val="00515094"/>
    <w:rsid w:val="00516535"/>
    <w:rsid w:val="00516B8D"/>
    <w:rsid w:val="00516F5F"/>
    <w:rsid w:val="0052124E"/>
    <w:rsid w:val="00521FCA"/>
    <w:rsid w:val="00522480"/>
    <w:rsid w:val="0052309A"/>
    <w:rsid w:val="00524390"/>
    <w:rsid w:val="0052518C"/>
    <w:rsid w:val="005255BA"/>
    <w:rsid w:val="005258BD"/>
    <w:rsid w:val="00526692"/>
    <w:rsid w:val="00526B63"/>
    <w:rsid w:val="00527505"/>
    <w:rsid w:val="00527694"/>
    <w:rsid w:val="00527844"/>
    <w:rsid w:val="0052786C"/>
    <w:rsid w:val="00530FEB"/>
    <w:rsid w:val="005312A1"/>
    <w:rsid w:val="00531B2C"/>
    <w:rsid w:val="00532045"/>
    <w:rsid w:val="00532EAF"/>
    <w:rsid w:val="005340C6"/>
    <w:rsid w:val="00534AAA"/>
    <w:rsid w:val="00534C3E"/>
    <w:rsid w:val="00535D49"/>
    <w:rsid w:val="00537FBC"/>
    <w:rsid w:val="0054120B"/>
    <w:rsid w:val="00541981"/>
    <w:rsid w:val="00541DC4"/>
    <w:rsid w:val="00541F6C"/>
    <w:rsid w:val="00542DA9"/>
    <w:rsid w:val="00544A7C"/>
    <w:rsid w:val="00544C6E"/>
    <w:rsid w:val="005461E4"/>
    <w:rsid w:val="00546EC1"/>
    <w:rsid w:val="00547F1E"/>
    <w:rsid w:val="0055017B"/>
    <w:rsid w:val="0055027A"/>
    <w:rsid w:val="00550370"/>
    <w:rsid w:val="00550765"/>
    <w:rsid w:val="00550E97"/>
    <w:rsid w:val="00551793"/>
    <w:rsid w:val="0055244E"/>
    <w:rsid w:val="00553952"/>
    <w:rsid w:val="00554954"/>
    <w:rsid w:val="005567E8"/>
    <w:rsid w:val="00556966"/>
    <w:rsid w:val="00556AA5"/>
    <w:rsid w:val="005574D1"/>
    <w:rsid w:val="00557D4E"/>
    <w:rsid w:val="00557E1F"/>
    <w:rsid w:val="0056058B"/>
    <w:rsid w:val="00560F9F"/>
    <w:rsid w:val="00563605"/>
    <w:rsid w:val="00563B96"/>
    <w:rsid w:val="00563F69"/>
    <w:rsid w:val="00565227"/>
    <w:rsid w:val="0056591F"/>
    <w:rsid w:val="00565B17"/>
    <w:rsid w:val="005709A2"/>
    <w:rsid w:val="00571478"/>
    <w:rsid w:val="00571531"/>
    <w:rsid w:val="00571BF6"/>
    <w:rsid w:val="00572302"/>
    <w:rsid w:val="0057252D"/>
    <w:rsid w:val="00572FC4"/>
    <w:rsid w:val="00573030"/>
    <w:rsid w:val="00573BD4"/>
    <w:rsid w:val="005747F2"/>
    <w:rsid w:val="005749E9"/>
    <w:rsid w:val="00575C26"/>
    <w:rsid w:val="00577D5C"/>
    <w:rsid w:val="00580BF4"/>
    <w:rsid w:val="00581464"/>
    <w:rsid w:val="0058259F"/>
    <w:rsid w:val="00583477"/>
    <w:rsid w:val="00584811"/>
    <w:rsid w:val="00585784"/>
    <w:rsid w:val="005864B2"/>
    <w:rsid w:val="00586DE3"/>
    <w:rsid w:val="00586EFC"/>
    <w:rsid w:val="00587593"/>
    <w:rsid w:val="00587BF5"/>
    <w:rsid w:val="00587C19"/>
    <w:rsid w:val="00587F02"/>
    <w:rsid w:val="00590827"/>
    <w:rsid w:val="0059275B"/>
    <w:rsid w:val="00593AA6"/>
    <w:rsid w:val="00594161"/>
    <w:rsid w:val="00594348"/>
    <w:rsid w:val="00594749"/>
    <w:rsid w:val="00594B5F"/>
    <w:rsid w:val="005953CB"/>
    <w:rsid w:val="00595FF0"/>
    <w:rsid w:val="005969D4"/>
    <w:rsid w:val="00597218"/>
    <w:rsid w:val="0059752B"/>
    <w:rsid w:val="00597ADC"/>
    <w:rsid w:val="005A0E50"/>
    <w:rsid w:val="005A12B9"/>
    <w:rsid w:val="005A18F3"/>
    <w:rsid w:val="005A20D1"/>
    <w:rsid w:val="005A2F28"/>
    <w:rsid w:val="005A34C9"/>
    <w:rsid w:val="005A40FC"/>
    <w:rsid w:val="005A4282"/>
    <w:rsid w:val="005A4931"/>
    <w:rsid w:val="005A530A"/>
    <w:rsid w:val="005A59C0"/>
    <w:rsid w:val="005A6A04"/>
    <w:rsid w:val="005A6F8B"/>
    <w:rsid w:val="005A756E"/>
    <w:rsid w:val="005A77EF"/>
    <w:rsid w:val="005A7C69"/>
    <w:rsid w:val="005A7CBA"/>
    <w:rsid w:val="005B137F"/>
    <w:rsid w:val="005B1BA9"/>
    <w:rsid w:val="005B1FA7"/>
    <w:rsid w:val="005B290C"/>
    <w:rsid w:val="005B2F0D"/>
    <w:rsid w:val="005B3616"/>
    <w:rsid w:val="005B36AC"/>
    <w:rsid w:val="005B3AFA"/>
    <w:rsid w:val="005B4067"/>
    <w:rsid w:val="005B413E"/>
    <w:rsid w:val="005B4ABE"/>
    <w:rsid w:val="005B7A43"/>
    <w:rsid w:val="005B7CCA"/>
    <w:rsid w:val="005C3273"/>
    <w:rsid w:val="005C35EE"/>
    <w:rsid w:val="005C3A09"/>
    <w:rsid w:val="005C3D5D"/>
    <w:rsid w:val="005C3F33"/>
    <w:rsid w:val="005C3F41"/>
    <w:rsid w:val="005C45F5"/>
    <w:rsid w:val="005C7646"/>
    <w:rsid w:val="005C7849"/>
    <w:rsid w:val="005D0C60"/>
    <w:rsid w:val="005D11AE"/>
    <w:rsid w:val="005D2D09"/>
    <w:rsid w:val="005D3193"/>
    <w:rsid w:val="005D3E88"/>
    <w:rsid w:val="005D4A46"/>
    <w:rsid w:val="005D4CDA"/>
    <w:rsid w:val="005D5545"/>
    <w:rsid w:val="005D7368"/>
    <w:rsid w:val="005D7703"/>
    <w:rsid w:val="005E066A"/>
    <w:rsid w:val="005E0921"/>
    <w:rsid w:val="005E0A97"/>
    <w:rsid w:val="005E1287"/>
    <w:rsid w:val="005E25B4"/>
    <w:rsid w:val="005E27A5"/>
    <w:rsid w:val="005E287D"/>
    <w:rsid w:val="005E3231"/>
    <w:rsid w:val="005E3FC1"/>
    <w:rsid w:val="005E4026"/>
    <w:rsid w:val="005E5BC0"/>
    <w:rsid w:val="005E63EE"/>
    <w:rsid w:val="005E6680"/>
    <w:rsid w:val="005E7914"/>
    <w:rsid w:val="005F0291"/>
    <w:rsid w:val="005F0699"/>
    <w:rsid w:val="005F0AB4"/>
    <w:rsid w:val="005F1D47"/>
    <w:rsid w:val="005F2ABE"/>
    <w:rsid w:val="005F3AB3"/>
    <w:rsid w:val="005F410B"/>
    <w:rsid w:val="005F4BDF"/>
    <w:rsid w:val="005F7C39"/>
    <w:rsid w:val="005F7ECA"/>
    <w:rsid w:val="005F7F0A"/>
    <w:rsid w:val="005F7FA8"/>
    <w:rsid w:val="00600219"/>
    <w:rsid w:val="00601501"/>
    <w:rsid w:val="0060230E"/>
    <w:rsid w:val="00602882"/>
    <w:rsid w:val="00602A38"/>
    <w:rsid w:val="00603333"/>
    <w:rsid w:val="006036BD"/>
    <w:rsid w:val="00603C8C"/>
    <w:rsid w:val="00603DC4"/>
    <w:rsid w:val="00604DA2"/>
    <w:rsid w:val="0060541B"/>
    <w:rsid w:val="00605C0B"/>
    <w:rsid w:val="0060667C"/>
    <w:rsid w:val="00606CF9"/>
    <w:rsid w:val="00610BD8"/>
    <w:rsid w:val="00610C40"/>
    <w:rsid w:val="00610F8B"/>
    <w:rsid w:val="00611274"/>
    <w:rsid w:val="00611616"/>
    <w:rsid w:val="006116AD"/>
    <w:rsid w:val="00611FD0"/>
    <w:rsid w:val="0061389D"/>
    <w:rsid w:val="00617DDD"/>
    <w:rsid w:val="00620076"/>
    <w:rsid w:val="00620E12"/>
    <w:rsid w:val="00620EF4"/>
    <w:rsid w:val="006224A2"/>
    <w:rsid w:val="00622780"/>
    <w:rsid w:val="0062371F"/>
    <w:rsid w:val="00623AE4"/>
    <w:rsid w:val="006245E0"/>
    <w:rsid w:val="0062473E"/>
    <w:rsid w:val="00624BA8"/>
    <w:rsid w:val="006271BD"/>
    <w:rsid w:val="0063076A"/>
    <w:rsid w:val="006324CC"/>
    <w:rsid w:val="00634669"/>
    <w:rsid w:val="00635B34"/>
    <w:rsid w:val="00636225"/>
    <w:rsid w:val="00637638"/>
    <w:rsid w:val="00637A74"/>
    <w:rsid w:val="00640401"/>
    <w:rsid w:val="006407D9"/>
    <w:rsid w:val="00640DF9"/>
    <w:rsid w:val="00641243"/>
    <w:rsid w:val="00645491"/>
    <w:rsid w:val="00646756"/>
    <w:rsid w:val="0064787C"/>
    <w:rsid w:val="00650E6D"/>
    <w:rsid w:val="006510AC"/>
    <w:rsid w:val="00651800"/>
    <w:rsid w:val="006521AC"/>
    <w:rsid w:val="00652861"/>
    <w:rsid w:val="00654F0D"/>
    <w:rsid w:val="00655837"/>
    <w:rsid w:val="00655C63"/>
    <w:rsid w:val="0065630D"/>
    <w:rsid w:val="0065742C"/>
    <w:rsid w:val="00657B7A"/>
    <w:rsid w:val="00661303"/>
    <w:rsid w:val="00661910"/>
    <w:rsid w:val="00661EC7"/>
    <w:rsid w:val="006625D8"/>
    <w:rsid w:val="00662A19"/>
    <w:rsid w:val="0066339D"/>
    <w:rsid w:val="006634BE"/>
    <w:rsid w:val="00664C4C"/>
    <w:rsid w:val="006653BC"/>
    <w:rsid w:val="0066546A"/>
    <w:rsid w:val="006655F1"/>
    <w:rsid w:val="00665768"/>
    <w:rsid w:val="00666876"/>
    <w:rsid w:val="00667457"/>
    <w:rsid w:val="00670668"/>
    <w:rsid w:val="0067074B"/>
    <w:rsid w:val="00670C1A"/>
    <w:rsid w:val="00670EA1"/>
    <w:rsid w:val="00670F63"/>
    <w:rsid w:val="006718DB"/>
    <w:rsid w:val="006725BA"/>
    <w:rsid w:val="00672895"/>
    <w:rsid w:val="0067292E"/>
    <w:rsid w:val="00673C3D"/>
    <w:rsid w:val="00674A34"/>
    <w:rsid w:val="00675466"/>
    <w:rsid w:val="006761A9"/>
    <w:rsid w:val="0067654E"/>
    <w:rsid w:val="00677915"/>
    <w:rsid w:val="00677CC2"/>
    <w:rsid w:val="006807AF"/>
    <w:rsid w:val="00680D37"/>
    <w:rsid w:val="00680E7E"/>
    <w:rsid w:val="00683124"/>
    <w:rsid w:val="00684355"/>
    <w:rsid w:val="006844D9"/>
    <w:rsid w:val="00684C6B"/>
    <w:rsid w:val="00684DE8"/>
    <w:rsid w:val="006851FE"/>
    <w:rsid w:val="006855CA"/>
    <w:rsid w:val="00686C54"/>
    <w:rsid w:val="00686FCC"/>
    <w:rsid w:val="0068755C"/>
    <w:rsid w:val="00687BE0"/>
    <w:rsid w:val="00687D4A"/>
    <w:rsid w:val="0069006B"/>
    <w:rsid w:val="006905DE"/>
    <w:rsid w:val="006907AC"/>
    <w:rsid w:val="00691439"/>
    <w:rsid w:val="0069207B"/>
    <w:rsid w:val="006923E6"/>
    <w:rsid w:val="00692DBC"/>
    <w:rsid w:val="00693367"/>
    <w:rsid w:val="006944A8"/>
    <w:rsid w:val="0069562A"/>
    <w:rsid w:val="00695AB6"/>
    <w:rsid w:val="00697240"/>
    <w:rsid w:val="00697EC8"/>
    <w:rsid w:val="006A001B"/>
    <w:rsid w:val="006A06BF"/>
    <w:rsid w:val="006A0CE0"/>
    <w:rsid w:val="006A182E"/>
    <w:rsid w:val="006A3FB8"/>
    <w:rsid w:val="006A45BD"/>
    <w:rsid w:val="006A6079"/>
    <w:rsid w:val="006A6770"/>
    <w:rsid w:val="006A681C"/>
    <w:rsid w:val="006A6B3E"/>
    <w:rsid w:val="006A7148"/>
    <w:rsid w:val="006A75C8"/>
    <w:rsid w:val="006A7ACA"/>
    <w:rsid w:val="006B0B22"/>
    <w:rsid w:val="006B0E39"/>
    <w:rsid w:val="006B1BBC"/>
    <w:rsid w:val="006B1E25"/>
    <w:rsid w:val="006B2A9D"/>
    <w:rsid w:val="006B3442"/>
    <w:rsid w:val="006B3B55"/>
    <w:rsid w:val="006B5290"/>
    <w:rsid w:val="006B5789"/>
    <w:rsid w:val="006B57C2"/>
    <w:rsid w:val="006B623E"/>
    <w:rsid w:val="006B69CD"/>
    <w:rsid w:val="006B6BA9"/>
    <w:rsid w:val="006B784A"/>
    <w:rsid w:val="006B7B08"/>
    <w:rsid w:val="006C0AB9"/>
    <w:rsid w:val="006C133D"/>
    <w:rsid w:val="006C1398"/>
    <w:rsid w:val="006C16E3"/>
    <w:rsid w:val="006C1A12"/>
    <w:rsid w:val="006C2D60"/>
    <w:rsid w:val="006C2E6F"/>
    <w:rsid w:val="006C30C5"/>
    <w:rsid w:val="006C3629"/>
    <w:rsid w:val="006C366C"/>
    <w:rsid w:val="006C4327"/>
    <w:rsid w:val="006C5797"/>
    <w:rsid w:val="006C5E2C"/>
    <w:rsid w:val="006C6063"/>
    <w:rsid w:val="006C6CD3"/>
    <w:rsid w:val="006C7F8C"/>
    <w:rsid w:val="006D0E01"/>
    <w:rsid w:val="006D10C3"/>
    <w:rsid w:val="006D125D"/>
    <w:rsid w:val="006D15D4"/>
    <w:rsid w:val="006D1E3A"/>
    <w:rsid w:val="006D1EB3"/>
    <w:rsid w:val="006D240B"/>
    <w:rsid w:val="006D3189"/>
    <w:rsid w:val="006D3463"/>
    <w:rsid w:val="006D4078"/>
    <w:rsid w:val="006D42F7"/>
    <w:rsid w:val="006D43F4"/>
    <w:rsid w:val="006D44B6"/>
    <w:rsid w:val="006D575E"/>
    <w:rsid w:val="006D602D"/>
    <w:rsid w:val="006D6681"/>
    <w:rsid w:val="006E16C1"/>
    <w:rsid w:val="006E2818"/>
    <w:rsid w:val="006E50EE"/>
    <w:rsid w:val="006E516D"/>
    <w:rsid w:val="006E563A"/>
    <w:rsid w:val="006E6246"/>
    <w:rsid w:val="006E6890"/>
    <w:rsid w:val="006E7EB8"/>
    <w:rsid w:val="006F0C28"/>
    <w:rsid w:val="006F0DA7"/>
    <w:rsid w:val="006F12FB"/>
    <w:rsid w:val="006F1730"/>
    <w:rsid w:val="006F2697"/>
    <w:rsid w:val="006F2DCF"/>
    <w:rsid w:val="006F2EAC"/>
    <w:rsid w:val="006F3083"/>
    <w:rsid w:val="006F318F"/>
    <w:rsid w:val="006F40F3"/>
    <w:rsid w:val="006F421F"/>
    <w:rsid w:val="006F4226"/>
    <w:rsid w:val="006F45BF"/>
    <w:rsid w:val="006F497C"/>
    <w:rsid w:val="006F4B3B"/>
    <w:rsid w:val="006F5B82"/>
    <w:rsid w:val="006F626C"/>
    <w:rsid w:val="006F67B7"/>
    <w:rsid w:val="006F7039"/>
    <w:rsid w:val="006F7324"/>
    <w:rsid w:val="006F7C12"/>
    <w:rsid w:val="0070017E"/>
    <w:rsid w:val="00700197"/>
    <w:rsid w:val="0070076F"/>
    <w:rsid w:val="00700B2C"/>
    <w:rsid w:val="00701441"/>
    <w:rsid w:val="007019ED"/>
    <w:rsid w:val="007036D8"/>
    <w:rsid w:val="00703B61"/>
    <w:rsid w:val="00703FFB"/>
    <w:rsid w:val="007050A2"/>
    <w:rsid w:val="007054DB"/>
    <w:rsid w:val="007057EE"/>
    <w:rsid w:val="00705E00"/>
    <w:rsid w:val="0070613E"/>
    <w:rsid w:val="00706768"/>
    <w:rsid w:val="007104FE"/>
    <w:rsid w:val="00711053"/>
    <w:rsid w:val="00713084"/>
    <w:rsid w:val="00714AD4"/>
    <w:rsid w:val="00714F20"/>
    <w:rsid w:val="0071590F"/>
    <w:rsid w:val="00715914"/>
    <w:rsid w:val="00715BB1"/>
    <w:rsid w:val="0071643C"/>
    <w:rsid w:val="007176C6"/>
    <w:rsid w:val="00720829"/>
    <w:rsid w:val="00721247"/>
    <w:rsid w:val="00721665"/>
    <w:rsid w:val="00721E20"/>
    <w:rsid w:val="00722AF6"/>
    <w:rsid w:val="00722C6A"/>
    <w:rsid w:val="00723142"/>
    <w:rsid w:val="00725139"/>
    <w:rsid w:val="00725B18"/>
    <w:rsid w:val="00726F61"/>
    <w:rsid w:val="00730402"/>
    <w:rsid w:val="007317D4"/>
    <w:rsid w:val="00731C05"/>
    <w:rsid w:val="00731CA6"/>
    <w:rsid w:val="00731E00"/>
    <w:rsid w:val="00732C3A"/>
    <w:rsid w:val="00734216"/>
    <w:rsid w:val="007345E6"/>
    <w:rsid w:val="007349BA"/>
    <w:rsid w:val="0073550A"/>
    <w:rsid w:val="00735C1B"/>
    <w:rsid w:val="00736086"/>
    <w:rsid w:val="00737CEC"/>
    <w:rsid w:val="00740ED6"/>
    <w:rsid w:val="00742DA5"/>
    <w:rsid w:val="007437DA"/>
    <w:rsid w:val="007437F0"/>
    <w:rsid w:val="007440B7"/>
    <w:rsid w:val="00744CBD"/>
    <w:rsid w:val="00744DE2"/>
    <w:rsid w:val="00745C11"/>
    <w:rsid w:val="00745CD3"/>
    <w:rsid w:val="00746ED1"/>
    <w:rsid w:val="0074757F"/>
    <w:rsid w:val="007500C8"/>
    <w:rsid w:val="00751112"/>
    <w:rsid w:val="0075178C"/>
    <w:rsid w:val="00752228"/>
    <w:rsid w:val="00752B13"/>
    <w:rsid w:val="00752EE0"/>
    <w:rsid w:val="00752F2F"/>
    <w:rsid w:val="00753273"/>
    <w:rsid w:val="00754F8B"/>
    <w:rsid w:val="00755072"/>
    <w:rsid w:val="00755D25"/>
    <w:rsid w:val="00756001"/>
    <w:rsid w:val="00756272"/>
    <w:rsid w:val="00756404"/>
    <w:rsid w:val="0075668F"/>
    <w:rsid w:val="00756BF5"/>
    <w:rsid w:val="00756CB5"/>
    <w:rsid w:val="00757F54"/>
    <w:rsid w:val="00760A5D"/>
    <w:rsid w:val="00760D0A"/>
    <w:rsid w:val="00760D69"/>
    <w:rsid w:val="007614CD"/>
    <w:rsid w:val="00762B48"/>
    <w:rsid w:val="00763609"/>
    <w:rsid w:val="0076365B"/>
    <w:rsid w:val="00764D94"/>
    <w:rsid w:val="007652A1"/>
    <w:rsid w:val="0076681A"/>
    <w:rsid w:val="00766982"/>
    <w:rsid w:val="00767D77"/>
    <w:rsid w:val="00770087"/>
    <w:rsid w:val="007714E7"/>
    <w:rsid w:val="007715C9"/>
    <w:rsid w:val="00771613"/>
    <w:rsid w:val="00771E70"/>
    <w:rsid w:val="007721D0"/>
    <w:rsid w:val="0077309D"/>
    <w:rsid w:val="00773BB4"/>
    <w:rsid w:val="00774EDD"/>
    <w:rsid w:val="00775387"/>
    <w:rsid w:val="007757EC"/>
    <w:rsid w:val="00775D34"/>
    <w:rsid w:val="007760CE"/>
    <w:rsid w:val="00776297"/>
    <w:rsid w:val="007762EF"/>
    <w:rsid w:val="00777CCF"/>
    <w:rsid w:val="00780C7B"/>
    <w:rsid w:val="00781C79"/>
    <w:rsid w:val="00781E6E"/>
    <w:rsid w:val="0078373C"/>
    <w:rsid w:val="00783E89"/>
    <w:rsid w:val="00784B3B"/>
    <w:rsid w:val="00784E3D"/>
    <w:rsid w:val="0078557D"/>
    <w:rsid w:val="007859A0"/>
    <w:rsid w:val="00785FFD"/>
    <w:rsid w:val="007862A4"/>
    <w:rsid w:val="00786BC6"/>
    <w:rsid w:val="00786D01"/>
    <w:rsid w:val="00786D22"/>
    <w:rsid w:val="0078719C"/>
    <w:rsid w:val="00787493"/>
    <w:rsid w:val="00790723"/>
    <w:rsid w:val="00791ABA"/>
    <w:rsid w:val="00793148"/>
    <w:rsid w:val="00793915"/>
    <w:rsid w:val="00793BB1"/>
    <w:rsid w:val="00793CF7"/>
    <w:rsid w:val="00793F7C"/>
    <w:rsid w:val="007949F8"/>
    <w:rsid w:val="00797185"/>
    <w:rsid w:val="007A0F79"/>
    <w:rsid w:val="007A220F"/>
    <w:rsid w:val="007A4E21"/>
    <w:rsid w:val="007A76D9"/>
    <w:rsid w:val="007B07B6"/>
    <w:rsid w:val="007B119A"/>
    <w:rsid w:val="007B1D59"/>
    <w:rsid w:val="007B30EA"/>
    <w:rsid w:val="007B45EA"/>
    <w:rsid w:val="007B4B24"/>
    <w:rsid w:val="007B6594"/>
    <w:rsid w:val="007B73F4"/>
    <w:rsid w:val="007B7DA0"/>
    <w:rsid w:val="007B7FEF"/>
    <w:rsid w:val="007C1162"/>
    <w:rsid w:val="007C14CF"/>
    <w:rsid w:val="007C1D1B"/>
    <w:rsid w:val="007C2253"/>
    <w:rsid w:val="007C22F0"/>
    <w:rsid w:val="007C268A"/>
    <w:rsid w:val="007C385F"/>
    <w:rsid w:val="007C49D0"/>
    <w:rsid w:val="007C5986"/>
    <w:rsid w:val="007C62A2"/>
    <w:rsid w:val="007C6E1D"/>
    <w:rsid w:val="007C7D65"/>
    <w:rsid w:val="007D0082"/>
    <w:rsid w:val="007D05B8"/>
    <w:rsid w:val="007D132A"/>
    <w:rsid w:val="007D139B"/>
    <w:rsid w:val="007D24EE"/>
    <w:rsid w:val="007D34F5"/>
    <w:rsid w:val="007D3B6A"/>
    <w:rsid w:val="007D3EF8"/>
    <w:rsid w:val="007D470B"/>
    <w:rsid w:val="007D5336"/>
    <w:rsid w:val="007D5A63"/>
    <w:rsid w:val="007D5B02"/>
    <w:rsid w:val="007D60D1"/>
    <w:rsid w:val="007D67C9"/>
    <w:rsid w:val="007D7B4C"/>
    <w:rsid w:val="007D7B81"/>
    <w:rsid w:val="007E0DAB"/>
    <w:rsid w:val="007E163D"/>
    <w:rsid w:val="007E1F31"/>
    <w:rsid w:val="007E20E9"/>
    <w:rsid w:val="007E2CBF"/>
    <w:rsid w:val="007E2E9F"/>
    <w:rsid w:val="007E2F78"/>
    <w:rsid w:val="007E316E"/>
    <w:rsid w:val="007E4A13"/>
    <w:rsid w:val="007E4C83"/>
    <w:rsid w:val="007E4CE6"/>
    <w:rsid w:val="007E53FF"/>
    <w:rsid w:val="007E6254"/>
    <w:rsid w:val="007E667A"/>
    <w:rsid w:val="007E6D40"/>
    <w:rsid w:val="007E7DE0"/>
    <w:rsid w:val="007F018A"/>
    <w:rsid w:val="007F09BE"/>
    <w:rsid w:val="007F09DB"/>
    <w:rsid w:val="007F1C54"/>
    <w:rsid w:val="007F28C9"/>
    <w:rsid w:val="007F54B6"/>
    <w:rsid w:val="007F5F18"/>
    <w:rsid w:val="007F752D"/>
    <w:rsid w:val="007F78CC"/>
    <w:rsid w:val="007F7937"/>
    <w:rsid w:val="007F7F1A"/>
    <w:rsid w:val="00803587"/>
    <w:rsid w:val="008040FF"/>
    <w:rsid w:val="00807626"/>
    <w:rsid w:val="00810ACE"/>
    <w:rsid w:val="00811113"/>
    <w:rsid w:val="008117E9"/>
    <w:rsid w:val="00811E6B"/>
    <w:rsid w:val="00811F94"/>
    <w:rsid w:val="008120B9"/>
    <w:rsid w:val="00814ED6"/>
    <w:rsid w:val="00815079"/>
    <w:rsid w:val="00817602"/>
    <w:rsid w:val="00817A84"/>
    <w:rsid w:val="00820B7C"/>
    <w:rsid w:val="00821823"/>
    <w:rsid w:val="00821927"/>
    <w:rsid w:val="00821D6F"/>
    <w:rsid w:val="00822F0D"/>
    <w:rsid w:val="00823EEE"/>
    <w:rsid w:val="00824498"/>
    <w:rsid w:val="0082472F"/>
    <w:rsid w:val="0082559F"/>
    <w:rsid w:val="00826B91"/>
    <w:rsid w:val="0082717C"/>
    <w:rsid w:val="008271DF"/>
    <w:rsid w:val="008279F5"/>
    <w:rsid w:val="00827BF4"/>
    <w:rsid w:val="008302DE"/>
    <w:rsid w:val="00830F19"/>
    <w:rsid w:val="00831E05"/>
    <w:rsid w:val="00832940"/>
    <w:rsid w:val="0083376A"/>
    <w:rsid w:val="00833D30"/>
    <w:rsid w:val="00833E32"/>
    <w:rsid w:val="00834349"/>
    <w:rsid w:val="00834D95"/>
    <w:rsid w:val="008375EC"/>
    <w:rsid w:val="00840800"/>
    <w:rsid w:val="0084174A"/>
    <w:rsid w:val="00843045"/>
    <w:rsid w:val="00843976"/>
    <w:rsid w:val="00844364"/>
    <w:rsid w:val="00845735"/>
    <w:rsid w:val="00845E7C"/>
    <w:rsid w:val="0084728B"/>
    <w:rsid w:val="00847E3C"/>
    <w:rsid w:val="00850296"/>
    <w:rsid w:val="0085124F"/>
    <w:rsid w:val="00852F6A"/>
    <w:rsid w:val="00853516"/>
    <w:rsid w:val="00854333"/>
    <w:rsid w:val="00856A31"/>
    <w:rsid w:val="00857797"/>
    <w:rsid w:val="00860D7B"/>
    <w:rsid w:val="00863126"/>
    <w:rsid w:val="00863193"/>
    <w:rsid w:val="00863233"/>
    <w:rsid w:val="0086378E"/>
    <w:rsid w:val="0086421A"/>
    <w:rsid w:val="00864330"/>
    <w:rsid w:val="00864B24"/>
    <w:rsid w:val="00865452"/>
    <w:rsid w:val="00865732"/>
    <w:rsid w:val="00865A8A"/>
    <w:rsid w:val="00865D04"/>
    <w:rsid w:val="0086690E"/>
    <w:rsid w:val="008676F1"/>
    <w:rsid w:val="00867A7C"/>
    <w:rsid w:val="00867B37"/>
    <w:rsid w:val="00867DA3"/>
    <w:rsid w:val="0087128E"/>
    <w:rsid w:val="0087249D"/>
    <w:rsid w:val="008754D0"/>
    <w:rsid w:val="008754F1"/>
    <w:rsid w:val="00876055"/>
    <w:rsid w:val="00876D56"/>
    <w:rsid w:val="008773CB"/>
    <w:rsid w:val="00877D4B"/>
    <w:rsid w:val="008803E7"/>
    <w:rsid w:val="00880F34"/>
    <w:rsid w:val="00881910"/>
    <w:rsid w:val="008830AB"/>
    <w:rsid w:val="00884658"/>
    <w:rsid w:val="008855C9"/>
    <w:rsid w:val="00885DCD"/>
    <w:rsid w:val="00886456"/>
    <w:rsid w:val="008865A4"/>
    <w:rsid w:val="008865D6"/>
    <w:rsid w:val="00887BC0"/>
    <w:rsid w:val="00887EDE"/>
    <w:rsid w:val="00890176"/>
    <w:rsid w:val="00891CE0"/>
    <w:rsid w:val="00892025"/>
    <w:rsid w:val="00892DBC"/>
    <w:rsid w:val="00893709"/>
    <w:rsid w:val="0089409C"/>
    <w:rsid w:val="008946A2"/>
    <w:rsid w:val="0089575C"/>
    <w:rsid w:val="00896266"/>
    <w:rsid w:val="00896514"/>
    <w:rsid w:val="008A00A6"/>
    <w:rsid w:val="008A1014"/>
    <w:rsid w:val="008A13F1"/>
    <w:rsid w:val="008A19D7"/>
    <w:rsid w:val="008A1B70"/>
    <w:rsid w:val="008A201C"/>
    <w:rsid w:val="008A250C"/>
    <w:rsid w:val="008A27E0"/>
    <w:rsid w:val="008A2E14"/>
    <w:rsid w:val="008A38A5"/>
    <w:rsid w:val="008A42A7"/>
    <w:rsid w:val="008A46E1"/>
    <w:rsid w:val="008A4DF3"/>
    <w:rsid w:val="008A4F43"/>
    <w:rsid w:val="008A5BFB"/>
    <w:rsid w:val="008B0286"/>
    <w:rsid w:val="008B0C2E"/>
    <w:rsid w:val="008B1406"/>
    <w:rsid w:val="008B2068"/>
    <w:rsid w:val="008B2270"/>
    <w:rsid w:val="008B2706"/>
    <w:rsid w:val="008B3FAD"/>
    <w:rsid w:val="008B4756"/>
    <w:rsid w:val="008B611B"/>
    <w:rsid w:val="008B7EC8"/>
    <w:rsid w:val="008C10E2"/>
    <w:rsid w:val="008C33CA"/>
    <w:rsid w:val="008C4F0F"/>
    <w:rsid w:val="008C5FFE"/>
    <w:rsid w:val="008C665D"/>
    <w:rsid w:val="008C6F69"/>
    <w:rsid w:val="008C76D7"/>
    <w:rsid w:val="008D01BE"/>
    <w:rsid w:val="008D01F8"/>
    <w:rsid w:val="008D04F7"/>
    <w:rsid w:val="008D0EE0"/>
    <w:rsid w:val="008D11EF"/>
    <w:rsid w:val="008D15FC"/>
    <w:rsid w:val="008D1D15"/>
    <w:rsid w:val="008D40C6"/>
    <w:rsid w:val="008D4535"/>
    <w:rsid w:val="008D4B37"/>
    <w:rsid w:val="008D4E04"/>
    <w:rsid w:val="008D561A"/>
    <w:rsid w:val="008D5CA4"/>
    <w:rsid w:val="008D5F4E"/>
    <w:rsid w:val="008D615F"/>
    <w:rsid w:val="008D6A1B"/>
    <w:rsid w:val="008E15ED"/>
    <w:rsid w:val="008E24BB"/>
    <w:rsid w:val="008E3254"/>
    <w:rsid w:val="008E42D2"/>
    <w:rsid w:val="008E4321"/>
    <w:rsid w:val="008E569F"/>
    <w:rsid w:val="008E6067"/>
    <w:rsid w:val="008E628B"/>
    <w:rsid w:val="008F319D"/>
    <w:rsid w:val="008F37D6"/>
    <w:rsid w:val="008F451D"/>
    <w:rsid w:val="008F47E2"/>
    <w:rsid w:val="008F4FB3"/>
    <w:rsid w:val="008F54E7"/>
    <w:rsid w:val="00900485"/>
    <w:rsid w:val="009014A5"/>
    <w:rsid w:val="0090150F"/>
    <w:rsid w:val="00901E0E"/>
    <w:rsid w:val="00902D85"/>
    <w:rsid w:val="00902E77"/>
    <w:rsid w:val="00903422"/>
    <w:rsid w:val="00903849"/>
    <w:rsid w:val="00903E74"/>
    <w:rsid w:val="0090479E"/>
    <w:rsid w:val="00904ED1"/>
    <w:rsid w:val="0090591A"/>
    <w:rsid w:val="00905A31"/>
    <w:rsid w:val="00907503"/>
    <w:rsid w:val="00911E34"/>
    <w:rsid w:val="00913681"/>
    <w:rsid w:val="00913F3E"/>
    <w:rsid w:val="00913F53"/>
    <w:rsid w:val="00914521"/>
    <w:rsid w:val="00914A25"/>
    <w:rsid w:val="00915DF9"/>
    <w:rsid w:val="0091713F"/>
    <w:rsid w:val="00917C2A"/>
    <w:rsid w:val="00920277"/>
    <w:rsid w:val="00920E90"/>
    <w:rsid w:val="009223E9"/>
    <w:rsid w:val="00922A7B"/>
    <w:rsid w:val="00922D91"/>
    <w:rsid w:val="00923A65"/>
    <w:rsid w:val="00923B9D"/>
    <w:rsid w:val="0092418D"/>
    <w:rsid w:val="0092419D"/>
    <w:rsid w:val="00924EEA"/>
    <w:rsid w:val="00925067"/>
    <w:rsid w:val="009254C3"/>
    <w:rsid w:val="00925EC2"/>
    <w:rsid w:val="009261B5"/>
    <w:rsid w:val="009264DC"/>
    <w:rsid w:val="009273FB"/>
    <w:rsid w:val="0092740B"/>
    <w:rsid w:val="009304EB"/>
    <w:rsid w:val="00930ED7"/>
    <w:rsid w:val="00931E27"/>
    <w:rsid w:val="00932377"/>
    <w:rsid w:val="00935186"/>
    <w:rsid w:val="009360B8"/>
    <w:rsid w:val="00937986"/>
    <w:rsid w:val="00940133"/>
    <w:rsid w:val="00940387"/>
    <w:rsid w:val="009434EA"/>
    <w:rsid w:val="00943C20"/>
    <w:rsid w:val="00944129"/>
    <w:rsid w:val="009443B7"/>
    <w:rsid w:val="009449E0"/>
    <w:rsid w:val="0094534F"/>
    <w:rsid w:val="00946678"/>
    <w:rsid w:val="009469DA"/>
    <w:rsid w:val="00946EB3"/>
    <w:rsid w:val="009477C7"/>
    <w:rsid w:val="00947B3F"/>
    <w:rsid w:val="00947D5A"/>
    <w:rsid w:val="00947F18"/>
    <w:rsid w:val="00950457"/>
    <w:rsid w:val="009507D5"/>
    <w:rsid w:val="0095272A"/>
    <w:rsid w:val="00952CFE"/>
    <w:rsid w:val="00952EB7"/>
    <w:rsid w:val="009532A5"/>
    <w:rsid w:val="00953320"/>
    <w:rsid w:val="00954AD0"/>
    <w:rsid w:val="00955AEA"/>
    <w:rsid w:val="00956FBB"/>
    <w:rsid w:val="00960A3C"/>
    <w:rsid w:val="00960F3D"/>
    <w:rsid w:val="009628DE"/>
    <w:rsid w:val="00962EEC"/>
    <w:rsid w:val="009631E4"/>
    <w:rsid w:val="0096421B"/>
    <w:rsid w:val="00964553"/>
    <w:rsid w:val="0096465D"/>
    <w:rsid w:val="00965841"/>
    <w:rsid w:val="009669D8"/>
    <w:rsid w:val="0096732C"/>
    <w:rsid w:val="009673AB"/>
    <w:rsid w:val="00970913"/>
    <w:rsid w:val="009712C8"/>
    <w:rsid w:val="00971460"/>
    <w:rsid w:val="00971CFE"/>
    <w:rsid w:val="0097298E"/>
    <w:rsid w:val="00972B92"/>
    <w:rsid w:val="00973EEB"/>
    <w:rsid w:val="009740BA"/>
    <w:rsid w:val="00974821"/>
    <w:rsid w:val="00975535"/>
    <w:rsid w:val="00975A22"/>
    <w:rsid w:val="009768BC"/>
    <w:rsid w:val="00976D43"/>
    <w:rsid w:val="00977DA5"/>
    <w:rsid w:val="00980705"/>
    <w:rsid w:val="00980A82"/>
    <w:rsid w:val="009815FC"/>
    <w:rsid w:val="00982242"/>
    <w:rsid w:val="00982630"/>
    <w:rsid w:val="009829A3"/>
    <w:rsid w:val="00983FBB"/>
    <w:rsid w:val="00984AB2"/>
    <w:rsid w:val="009868E9"/>
    <w:rsid w:val="00986BBB"/>
    <w:rsid w:val="00987DE0"/>
    <w:rsid w:val="00990DB2"/>
    <w:rsid w:val="0099160C"/>
    <w:rsid w:val="009922E5"/>
    <w:rsid w:val="00993BB5"/>
    <w:rsid w:val="00993DC3"/>
    <w:rsid w:val="009945B6"/>
    <w:rsid w:val="00994805"/>
    <w:rsid w:val="0099498B"/>
    <w:rsid w:val="00995752"/>
    <w:rsid w:val="00995A00"/>
    <w:rsid w:val="0099603D"/>
    <w:rsid w:val="009965EE"/>
    <w:rsid w:val="00997069"/>
    <w:rsid w:val="009A102E"/>
    <w:rsid w:val="009A2B56"/>
    <w:rsid w:val="009A2DD6"/>
    <w:rsid w:val="009A37E0"/>
    <w:rsid w:val="009A460B"/>
    <w:rsid w:val="009A62E3"/>
    <w:rsid w:val="009A6364"/>
    <w:rsid w:val="009A7C8E"/>
    <w:rsid w:val="009B0C41"/>
    <w:rsid w:val="009B1737"/>
    <w:rsid w:val="009B46C6"/>
    <w:rsid w:val="009B509D"/>
    <w:rsid w:val="009B584F"/>
    <w:rsid w:val="009B5AB3"/>
    <w:rsid w:val="009B5DC2"/>
    <w:rsid w:val="009B68BF"/>
    <w:rsid w:val="009B72AC"/>
    <w:rsid w:val="009B72AF"/>
    <w:rsid w:val="009B7996"/>
    <w:rsid w:val="009C0936"/>
    <w:rsid w:val="009C09B1"/>
    <w:rsid w:val="009C12DF"/>
    <w:rsid w:val="009C1E1B"/>
    <w:rsid w:val="009C1F18"/>
    <w:rsid w:val="009C2527"/>
    <w:rsid w:val="009C3C72"/>
    <w:rsid w:val="009C4C29"/>
    <w:rsid w:val="009C5018"/>
    <w:rsid w:val="009C542A"/>
    <w:rsid w:val="009C5E9F"/>
    <w:rsid w:val="009C6CA4"/>
    <w:rsid w:val="009D1F5B"/>
    <w:rsid w:val="009D3349"/>
    <w:rsid w:val="009D5408"/>
    <w:rsid w:val="009D6141"/>
    <w:rsid w:val="009D64A5"/>
    <w:rsid w:val="009D6D3A"/>
    <w:rsid w:val="009E0567"/>
    <w:rsid w:val="009E063F"/>
    <w:rsid w:val="009E0F55"/>
    <w:rsid w:val="009E21FB"/>
    <w:rsid w:val="009E27EE"/>
    <w:rsid w:val="009E3B94"/>
    <w:rsid w:val="009E4849"/>
    <w:rsid w:val="009E4B27"/>
    <w:rsid w:val="009E5135"/>
    <w:rsid w:val="009E514A"/>
    <w:rsid w:val="009E5B3E"/>
    <w:rsid w:val="009E5CFC"/>
    <w:rsid w:val="009E667E"/>
    <w:rsid w:val="009E6C2C"/>
    <w:rsid w:val="009E73E9"/>
    <w:rsid w:val="009F0021"/>
    <w:rsid w:val="009F0A50"/>
    <w:rsid w:val="009F0F9D"/>
    <w:rsid w:val="009F11BB"/>
    <w:rsid w:val="009F29FF"/>
    <w:rsid w:val="009F2EF1"/>
    <w:rsid w:val="009F35F9"/>
    <w:rsid w:val="009F4984"/>
    <w:rsid w:val="009F526B"/>
    <w:rsid w:val="009F713F"/>
    <w:rsid w:val="00A0025D"/>
    <w:rsid w:val="00A00D32"/>
    <w:rsid w:val="00A02665"/>
    <w:rsid w:val="00A02CAC"/>
    <w:rsid w:val="00A0335F"/>
    <w:rsid w:val="00A03E3F"/>
    <w:rsid w:val="00A03F78"/>
    <w:rsid w:val="00A03FFA"/>
    <w:rsid w:val="00A04801"/>
    <w:rsid w:val="00A05090"/>
    <w:rsid w:val="00A05CB9"/>
    <w:rsid w:val="00A05E94"/>
    <w:rsid w:val="00A064F7"/>
    <w:rsid w:val="00A07508"/>
    <w:rsid w:val="00A07799"/>
    <w:rsid w:val="00A079CB"/>
    <w:rsid w:val="00A115D6"/>
    <w:rsid w:val="00A12128"/>
    <w:rsid w:val="00A126C0"/>
    <w:rsid w:val="00A13379"/>
    <w:rsid w:val="00A1426C"/>
    <w:rsid w:val="00A14BF1"/>
    <w:rsid w:val="00A16245"/>
    <w:rsid w:val="00A17CA0"/>
    <w:rsid w:val="00A17F65"/>
    <w:rsid w:val="00A20176"/>
    <w:rsid w:val="00A22C98"/>
    <w:rsid w:val="00A231E2"/>
    <w:rsid w:val="00A23A6E"/>
    <w:rsid w:val="00A24181"/>
    <w:rsid w:val="00A2491E"/>
    <w:rsid w:val="00A24BFB"/>
    <w:rsid w:val="00A24D57"/>
    <w:rsid w:val="00A257CB"/>
    <w:rsid w:val="00A25BFC"/>
    <w:rsid w:val="00A25E58"/>
    <w:rsid w:val="00A263D1"/>
    <w:rsid w:val="00A307E8"/>
    <w:rsid w:val="00A30A14"/>
    <w:rsid w:val="00A30D93"/>
    <w:rsid w:val="00A3154B"/>
    <w:rsid w:val="00A3256E"/>
    <w:rsid w:val="00A32D36"/>
    <w:rsid w:val="00A32F9F"/>
    <w:rsid w:val="00A332AA"/>
    <w:rsid w:val="00A3382F"/>
    <w:rsid w:val="00A34ACD"/>
    <w:rsid w:val="00A35568"/>
    <w:rsid w:val="00A376B5"/>
    <w:rsid w:val="00A40286"/>
    <w:rsid w:val="00A40F6E"/>
    <w:rsid w:val="00A41A46"/>
    <w:rsid w:val="00A42460"/>
    <w:rsid w:val="00A426F4"/>
    <w:rsid w:val="00A431D7"/>
    <w:rsid w:val="00A43B0A"/>
    <w:rsid w:val="00A43F2B"/>
    <w:rsid w:val="00A44B78"/>
    <w:rsid w:val="00A44E5D"/>
    <w:rsid w:val="00A5012C"/>
    <w:rsid w:val="00A515AF"/>
    <w:rsid w:val="00A51E84"/>
    <w:rsid w:val="00A527D4"/>
    <w:rsid w:val="00A53871"/>
    <w:rsid w:val="00A543E9"/>
    <w:rsid w:val="00A54DEF"/>
    <w:rsid w:val="00A550BE"/>
    <w:rsid w:val="00A557B6"/>
    <w:rsid w:val="00A572E7"/>
    <w:rsid w:val="00A60BD4"/>
    <w:rsid w:val="00A621FA"/>
    <w:rsid w:val="00A62AE4"/>
    <w:rsid w:val="00A63829"/>
    <w:rsid w:val="00A63A80"/>
    <w:rsid w:val="00A63BAC"/>
    <w:rsid w:val="00A63C80"/>
    <w:rsid w:val="00A63F7F"/>
    <w:rsid w:val="00A64246"/>
    <w:rsid w:val="00A6454A"/>
    <w:rsid w:val="00A64912"/>
    <w:rsid w:val="00A64A28"/>
    <w:rsid w:val="00A65BCD"/>
    <w:rsid w:val="00A66818"/>
    <w:rsid w:val="00A70A74"/>
    <w:rsid w:val="00A7181C"/>
    <w:rsid w:val="00A71D38"/>
    <w:rsid w:val="00A71F0A"/>
    <w:rsid w:val="00A7256E"/>
    <w:rsid w:val="00A72B85"/>
    <w:rsid w:val="00A72D05"/>
    <w:rsid w:val="00A73541"/>
    <w:rsid w:val="00A7377A"/>
    <w:rsid w:val="00A738EF"/>
    <w:rsid w:val="00A74207"/>
    <w:rsid w:val="00A74505"/>
    <w:rsid w:val="00A76BB2"/>
    <w:rsid w:val="00A80043"/>
    <w:rsid w:val="00A80C24"/>
    <w:rsid w:val="00A80DDC"/>
    <w:rsid w:val="00A81628"/>
    <w:rsid w:val="00A820D2"/>
    <w:rsid w:val="00A82E85"/>
    <w:rsid w:val="00A831A7"/>
    <w:rsid w:val="00A84D5F"/>
    <w:rsid w:val="00A85038"/>
    <w:rsid w:val="00A85C5C"/>
    <w:rsid w:val="00A86401"/>
    <w:rsid w:val="00A86C18"/>
    <w:rsid w:val="00A90B9D"/>
    <w:rsid w:val="00A9292C"/>
    <w:rsid w:val="00A9312F"/>
    <w:rsid w:val="00A933B4"/>
    <w:rsid w:val="00A93FF2"/>
    <w:rsid w:val="00A94F5E"/>
    <w:rsid w:val="00A974E8"/>
    <w:rsid w:val="00A97763"/>
    <w:rsid w:val="00AA1B65"/>
    <w:rsid w:val="00AA2288"/>
    <w:rsid w:val="00AA273C"/>
    <w:rsid w:val="00AA3818"/>
    <w:rsid w:val="00AA426D"/>
    <w:rsid w:val="00AA4941"/>
    <w:rsid w:val="00AA4D14"/>
    <w:rsid w:val="00AA539C"/>
    <w:rsid w:val="00AA6F5D"/>
    <w:rsid w:val="00AB065E"/>
    <w:rsid w:val="00AB1142"/>
    <w:rsid w:val="00AB11BC"/>
    <w:rsid w:val="00AB2FCE"/>
    <w:rsid w:val="00AB46FA"/>
    <w:rsid w:val="00AB7472"/>
    <w:rsid w:val="00AB7F4D"/>
    <w:rsid w:val="00AC00AF"/>
    <w:rsid w:val="00AC0287"/>
    <w:rsid w:val="00AC0AE3"/>
    <w:rsid w:val="00AC0AE9"/>
    <w:rsid w:val="00AC2799"/>
    <w:rsid w:val="00AC293E"/>
    <w:rsid w:val="00AC4D9B"/>
    <w:rsid w:val="00AC5280"/>
    <w:rsid w:val="00AC5C07"/>
    <w:rsid w:val="00AC5FA2"/>
    <w:rsid w:val="00AC6B28"/>
    <w:rsid w:val="00AC71F5"/>
    <w:rsid w:val="00AC7F0C"/>
    <w:rsid w:val="00AD3435"/>
    <w:rsid w:val="00AD4361"/>
    <w:rsid w:val="00AD5641"/>
    <w:rsid w:val="00AD6203"/>
    <w:rsid w:val="00AD65EA"/>
    <w:rsid w:val="00AD6EED"/>
    <w:rsid w:val="00AD7889"/>
    <w:rsid w:val="00AE094D"/>
    <w:rsid w:val="00AE1A8D"/>
    <w:rsid w:val="00AE2048"/>
    <w:rsid w:val="00AE3652"/>
    <w:rsid w:val="00AE3885"/>
    <w:rsid w:val="00AE4BD7"/>
    <w:rsid w:val="00AE51FE"/>
    <w:rsid w:val="00AE729D"/>
    <w:rsid w:val="00AE781C"/>
    <w:rsid w:val="00AE7B0B"/>
    <w:rsid w:val="00AE7F0D"/>
    <w:rsid w:val="00AF021B"/>
    <w:rsid w:val="00AF06CF"/>
    <w:rsid w:val="00AF06F3"/>
    <w:rsid w:val="00AF2288"/>
    <w:rsid w:val="00AF3351"/>
    <w:rsid w:val="00AF389F"/>
    <w:rsid w:val="00AF3D3B"/>
    <w:rsid w:val="00AF41E6"/>
    <w:rsid w:val="00AF46B6"/>
    <w:rsid w:val="00AF52CB"/>
    <w:rsid w:val="00AF59A5"/>
    <w:rsid w:val="00AF66C9"/>
    <w:rsid w:val="00AF68E8"/>
    <w:rsid w:val="00AF6B49"/>
    <w:rsid w:val="00AF6C6A"/>
    <w:rsid w:val="00AF7142"/>
    <w:rsid w:val="00AF7301"/>
    <w:rsid w:val="00AF75C2"/>
    <w:rsid w:val="00AF7CD1"/>
    <w:rsid w:val="00B00607"/>
    <w:rsid w:val="00B0075E"/>
    <w:rsid w:val="00B01068"/>
    <w:rsid w:val="00B013FF"/>
    <w:rsid w:val="00B01AA2"/>
    <w:rsid w:val="00B01EFD"/>
    <w:rsid w:val="00B01FCA"/>
    <w:rsid w:val="00B023ED"/>
    <w:rsid w:val="00B030D2"/>
    <w:rsid w:val="00B0346B"/>
    <w:rsid w:val="00B04D41"/>
    <w:rsid w:val="00B05631"/>
    <w:rsid w:val="00B05698"/>
    <w:rsid w:val="00B05CF4"/>
    <w:rsid w:val="00B05DE4"/>
    <w:rsid w:val="00B06470"/>
    <w:rsid w:val="00B07084"/>
    <w:rsid w:val="00B07507"/>
    <w:rsid w:val="00B07CDB"/>
    <w:rsid w:val="00B10AB8"/>
    <w:rsid w:val="00B10AF9"/>
    <w:rsid w:val="00B1283C"/>
    <w:rsid w:val="00B13010"/>
    <w:rsid w:val="00B13378"/>
    <w:rsid w:val="00B1370D"/>
    <w:rsid w:val="00B1398E"/>
    <w:rsid w:val="00B14008"/>
    <w:rsid w:val="00B158E8"/>
    <w:rsid w:val="00B16A31"/>
    <w:rsid w:val="00B17C03"/>
    <w:rsid w:val="00B17DFD"/>
    <w:rsid w:val="00B20391"/>
    <w:rsid w:val="00B2161F"/>
    <w:rsid w:val="00B227B0"/>
    <w:rsid w:val="00B237FB"/>
    <w:rsid w:val="00B2385A"/>
    <w:rsid w:val="00B23EAE"/>
    <w:rsid w:val="00B23FE1"/>
    <w:rsid w:val="00B252CD"/>
    <w:rsid w:val="00B2586F"/>
    <w:rsid w:val="00B2590D"/>
    <w:rsid w:val="00B2598A"/>
    <w:rsid w:val="00B262CA"/>
    <w:rsid w:val="00B2680E"/>
    <w:rsid w:val="00B26F3F"/>
    <w:rsid w:val="00B273BC"/>
    <w:rsid w:val="00B308FE"/>
    <w:rsid w:val="00B30BB1"/>
    <w:rsid w:val="00B30CA9"/>
    <w:rsid w:val="00B310CB"/>
    <w:rsid w:val="00B313FA"/>
    <w:rsid w:val="00B31F56"/>
    <w:rsid w:val="00B326B3"/>
    <w:rsid w:val="00B328C0"/>
    <w:rsid w:val="00B3318E"/>
    <w:rsid w:val="00B33709"/>
    <w:rsid w:val="00B33B3C"/>
    <w:rsid w:val="00B34FEE"/>
    <w:rsid w:val="00B35DA3"/>
    <w:rsid w:val="00B36147"/>
    <w:rsid w:val="00B37717"/>
    <w:rsid w:val="00B37DD9"/>
    <w:rsid w:val="00B37EFC"/>
    <w:rsid w:val="00B37FEF"/>
    <w:rsid w:val="00B401F2"/>
    <w:rsid w:val="00B403C4"/>
    <w:rsid w:val="00B410B3"/>
    <w:rsid w:val="00B412DD"/>
    <w:rsid w:val="00B415DF"/>
    <w:rsid w:val="00B425DE"/>
    <w:rsid w:val="00B42679"/>
    <w:rsid w:val="00B4418F"/>
    <w:rsid w:val="00B4444A"/>
    <w:rsid w:val="00B4490B"/>
    <w:rsid w:val="00B461B1"/>
    <w:rsid w:val="00B46C3A"/>
    <w:rsid w:val="00B50ADC"/>
    <w:rsid w:val="00B5424E"/>
    <w:rsid w:val="00B54369"/>
    <w:rsid w:val="00B545A8"/>
    <w:rsid w:val="00B55D98"/>
    <w:rsid w:val="00B56534"/>
    <w:rsid w:val="00B566B1"/>
    <w:rsid w:val="00B57184"/>
    <w:rsid w:val="00B57B7F"/>
    <w:rsid w:val="00B60B97"/>
    <w:rsid w:val="00B61F74"/>
    <w:rsid w:val="00B6290F"/>
    <w:rsid w:val="00B63834"/>
    <w:rsid w:val="00B63FAC"/>
    <w:rsid w:val="00B644BE"/>
    <w:rsid w:val="00B65145"/>
    <w:rsid w:val="00B652F5"/>
    <w:rsid w:val="00B659B1"/>
    <w:rsid w:val="00B65F8A"/>
    <w:rsid w:val="00B66020"/>
    <w:rsid w:val="00B6721A"/>
    <w:rsid w:val="00B67B18"/>
    <w:rsid w:val="00B70359"/>
    <w:rsid w:val="00B70974"/>
    <w:rsid w:val="00B71C78"/>
    <w:rsid w:val="00B72734"/>
    <w:rsid w:val="00B72CE0"/>
    <w:rsid w:val="00B73162"/>
    <w:rsid w:val="00B7341C"/>
    <w:rsid w:val="00B74F6B"/>
    <w:rsid w:val="00B751AE"/>
    <w:rsid w:val="00B75E80"/>
    <w:rsid w:val="00B77F3C"/>
    <w:rsid w:val="00B80199"/>
    <w:rsid w:val="00B824E1"/>
    <w:rsid w:val="00B82C69"/>
    <w:rsid w:val="00B83204"/>
    <w:rsid w:val="00B83CED"/>
    <w:rsid w:val="00B84A0E"/>
    <w:rsid w:val="00B8530F"/>
    <w:rsid w:val="00B854E2"/>
    <w:rsid w:val="00B85A92"/>
    <w:rsid w:val="00B85B8E"/>
    <w:rsid w:val="00B85E9C"/>
    <w:rsid w:val="00B875F1"/>
    <w:rsid w:val="00B901EC"/>
    <w:rsid w:val="00B926CF"/>
    <w:rsid w:val="00B92ECD"/>
    <w:rsid w:val="00B93191"/>
    <w:rsid w:val="00B934D5"/>
    <w:rsid w:val="00B93C67"/>
    <w:rsid w:val="00B9459D"/>
    <w:rsid w:val="00B94702"/>
    <w:rsid w:val="00B955D9"/>
    <w:rsid w:val="00B95E8B"/>
    <w:rsid w:val="00B95FF5"/>
    <w:rsid w:val="00B96545"/>
    <w:rsid w:val="00B976A1"/>
    <w:rsid w:val="00BA09A3"/>
    <w:rsid w:val="00BA0C87"/>
    <w:rsid w:val="00BA220B"/>
    <w:rsid w:val="00BA2341"/>
    <w:rsid w:val="00BA3092"/>
    <w:rsid w:val="00BA3A57"/>
    <w:rsid w:val="00BA46B9"/>
    <w:rsid w:val="00BA4D9D"/>
    <w:rsid w:val="00BA55AC"/>
    <w:rsid w:val="00BA5778"/>
    <w:rsid w:val="00BA58AC"/>
    <w:rsid w:val="00BA6253"/>
    <w:rsid w:val="00BA691F"/>
    <w:rsid w:val="00BA6EB0"/>
    <w:rsid w:val="00BA7780"/>
    <w:rsid w:val="00BA7EA4"/>
    <w:rsid w:val="00BB076E"/>
    <w:rsid w:val="00BB0951"/>
    <w:rsid w:val="00BB1D5B"/>
    <w:rsid w:val="00BB2429"/>
    <w:rsid w:val="00BB2710"/>
    <w:rsid w:val="00BB2C30"/>
    <w:rsid w:val="00BB30C9"/>
    <w:rsid w:val="00BB3873"/>
    <w:rsid w:val="00BB3D18"/>
    <w:rsid w:val="00BB4C0A"/>
    <w:rsid w:val="00BB4E1A"/>
    <w:rsid w:val="00BB5151"/>
    <w:rsid w:val="00BB5BD6"/>
    <w:rsid w:val="00BB5CB0"/>
    <w:rsid w:val="00BB7074"/>
    <w:rsid w:val="00BB779E"/>
    <w:rsid w:val="00BC015E"/>
    <w:rsid w:val="00BC1A14"/>
    <w:rsid w:val="00BC1D2F"/>
    <w:rsid w:val="00BC2410"/>
    <w:rsid w:val="00BC3941"/>
    <w:rsid w:val="00BC4BA0"/>
    <w:rsid w:val="00BC4FEC"/>
    <w:rsid w:val="00BC5C45"/>
    <w:rsid w:val="00BC6BFF"/>
    <w:rsid w:val="00BC76AC"/>
    <w:rsid w:val="00BC76EF"/>
    <w:rsid w:val="00BC7F81"/>
    <w:rsid w:val="00BD0E5B"/>
    <w:rsid w:val="00BD0E6E"/>
    <w:rsid w:val="00BD0ECB"/>
    <w:rsid w:val="00BD120D"/>
    <w:rsid w:val="00BD30DA"/>
    <w:rsid w:val="00BD3512"/>
    <w:rsid w:val="00BD378C"/>
    <w:rsid w:val="00BD49DC"/>
    <w:rsid w:val="00BD4F44"/>
    <w:rsid w:val="00BD5471"/>
    <w:rsid w:val="00BD601F"/>
    <w:rsid w:val="00BD64F3"/>
    <w:rsid w:val="00BD6874"/>
    <w:rsid w:val="00BD7103"/>
    <w:rsid w:val="00BE0026"/>
    <w:rsid w:val="00BE010F"/>
    <w:rsid w:val="00BE04A8"/>
    <w:rsid w:val="00BE0ED7"/>
    <w:rsid w:val="00BE1AA3"/>
    <w:rsid w:val="00BE2155"/>
    <w:rsid w:val="00BE2213"/>
    <w:rsid w:val="00BE24D1"/>
    <w:rsid w:val="00BE2DF9"/>
    <w:rsid w:val="00BE3E69"/>
    <w:rsid w:val="00BE42B2"/>
    <w:rsid w:val="00BE46B2"/>
    <w:rsid w:val="00BE4CB4"/>
    <w:rsid w:val="00BE50E8"/>
    <w:rsid w:val="00BE5B1A"/>
    <w:rsid w:val="00BE5BBA"/>
    <w:rsid w:val="00BE62A9"/>
    <w:rsid w:val="00BE719A"/>
    <w:rsid w:val="00BE720A"/>
    <w:rsid w:val="00BE7804"/>
    <w:rsid w:val="00BF0393"/>
    <w:rsid w:val="00BF0D73"/>
    <w:rsid w:val="00BF19DC"/>
    <w:rsid w:val="00BF2465"/>
    <w:rsid w:val="00BF2D71"/>
    <w:rsid w:val="00BF36B3"/>
    <w:rsid w:val="00BF3B4E"/>
    <w:rsid w:val="00BF3E8B"/>
    <w:rsid w:val="00BF4278"/>
    <w:rsid w:val="00BF4A01"/>
    <w:rsid w:val="00BF69AC"/>
    <w:rsid w:val="00BF70D2"/>
    <w:rsid w:val="00BF79AA"/>
    <w:rsid w:val="00C00FD4"/>
    <w:rsid w:val="00C018D1"/>
    <w:rsid w:val="00C03330"/>
    <w:rsid w:val="00C04DF1"/>
    <w:rsid w:val="00C0518A"/>
    <w:rsid w:val="00C056BB"/>
    <w:rsid w:val="00C0585C"/>
    <w:rsid w:val="00C05F09"/>
    <w:rsid w:val="00C05F7A"/>
    <w:rsid w:val="00C068E8"/>
    <w:rsid w:val="00C0778C"/>
    <w:rsid w:val="00C10945"/>
    <w:rsid w:val="00C113FE"/>
    <w:rsid w:val="00C1141E"/>
    <w:rsid w:val="00C11E83"/>
    <w:rsid w:val="00C11F83"/>
    <w:rsid w:val="00C164B7"/>
    <w:rsid w:val="00C170C4"/>
    <w:rsid w:val="00C1727E"/>
    <w:rsid w:val="00C17BF0"/>
    <w:rsid w:val="00C17F08"/>
    <w:rsid w:val="00C20E1C"/>
    <w:rsid w:val="00C21ABD"/>
    <w:rsid w:val="00C2255E"/>
    <w:rsid w:val="00C22D1A"/>
    <w:rsid w:val="00C2327E"/>
    <w:rsid w:val="00C232B7"/>
    <w:rsid w:val="00C23795"/>
    <w:rsid w:val="00C238F3"/>
    <w:rsid w:val="00C2454E"/>
    <w:rsid w:val="00C24C0C"/>
    <w:rsid w:val="00C258D5"/>
    <w:rsid w:val="00C25E7F"/>
    <w:rsid w:val="00C265C3"/>
    <w:rsid w:val="00C2746F"/>
    <w:rsid w:val="00C2763A"/>
    <w:rsid w:val="00C27976"/>
    <w:rsid w:val="00C301C0"/>
    <w:rsid w:val="00C324A0"/>
    <w:rsid w:val="00C3300F"/>
    <w:rsid w:val="00C33683"/>
    <w:rsid w:val="00C33FA9"/>
    <w:rsid w:val="00C378FE"/>
    <w:rsid w:val="00C37EDF"/>
    <w:rsid w:val="00C416FE"/>
    <w:rsid w:val="00C42BF8"/>
    <w:rsid w:val="00C42E52"/>
    <w:rsid w:val="00C4309B"/>
    <w:rsid w:val="00C446BF"/>
    <w:rsid w:val="00C44C69"/>
    <w:rsid w:val="00C44DC9"/>
    <w:rsid w:val="00C45224"/>
    <w:rsid w:val="00C471A7"/>
    <w:rsid w:val="00C50043"/>
    <w:rsid w:val="00C5217B"/>
    <w:rsid w:val="00C527A6"/>
    <w:rsid w:val="00C52AC9"/>
    <w:rsid w:val="00C5312E"/>
    <w:rsid w:val="00C532DA"/>
    <w:rsid w:val="00C532F0"/>
    <w:rsid w:val="00C534F6"/>
    <w:rsid w:val="00C54977"/>
    <w:rsid w:val="00C557B0"/>
    <w:rsid w:val="00C564A2"/>
    <w:rsid w:val="00C56651"/>
    <w:rsid w:val="00C5703C"/>
    <w:rsid w:val="00C57A0C"/>
    <w:rsid w:val="00C601BB"/>
    <w:rsid w:val="00C605F9"/>
    <w:rsid w:val="00C6073A"/>
    <w:rsid w:val="00C61389"/>
    <w:rsid w:val="00C615EF"/>
    <w:rsid w:val="00C616B6"/>
    <w:rsid w:val="00C617E6"/>
    <w:rsid w:val="00C618CB"/>
    <w:rsid w:val="00C619E0"/>
    <w:rsid w:val="00C61BD7"/>
    <w:rsid w:val="00C6243E"/>
    <w:rsid w:val="00C6263E"/>
    <w:rsid w:val="00C64826"/>
    <w:rsid w:val="00C649F8"/>
    <w:rsid w:val="00C64C3D"/>
    <w:rsid w:val="00C6636D"/>
    <w:rsid w:val="00C66380"/>
    <w:rsid w:val="00C66823"/>
    <w:rsid w:val="00C67BB1"/>
    <w:rsid w:val="00C70440"/>
    <w:rsid w:val="00C70664"/>
    <w:rsid w:val="00C70952"/>
    <w:rsid w:val="00C70DE7"/>
    <w:rsid w:val="00C7359C"/>
    <w:rsid w:val="00C7360A"/>
    <w:rsid w:val="00C73822"/>
    <w:rsid w:val="00C744A4"/>
    <w:rsid w:val="00C7493F"/>
    <w:rsid w:val="00C75298"/>
    <w:rsid w:val="00C753CD"/>
    <w:rsid w:val="00C7573B"/>
    <w:rsid w:val="00C773D1"/>
    <w:rsid w:val="00C773EB"/>
    <w:rsid w:val="00C77B34"/>
    <w:rsid w:val="00C80A15"/>
    <w:rsid w:val="00C81A29"/>
    <w:rsid w:val="00C8350C"/>
    <w:rsid w:val="00C8372B"/>
    <w:rsid w:val="00C84BC0"/>
    <w:rsid w:val="00C85188"/>
    <w:rsid w:val="00C854A6"/>
    <w:rsid w:val="00C85A0E"/>
    <w:rsid w:val="00C867B0"/>
    <w:rsid w:val="00C8716F"/>
    <w:rsid w:val="00C9109F"/>
    <w:rsid w:val="00C91875"/>
    <w:rsid w:val="00C91FA7"/>
    <w:rsid w:val="00C92093"/>
    <w:rsid w:val="00C92357"/>
    <w:rsid w:val="00C93992"/>
    <w:rsid w:val="00C93C03"/>
    <w:rsid w:val="00C95312"/>
    <w:rsid w:val="00C95A56"/>
    <w:rsid w:val="00C969D6"/>
    <w:rsid w:val="00C96BAA"/>
    <w:rsid w:val="00C978F8"/>
    <w:rsid w:val="00CA0C76"/>
    <w:rsid w:val="00CA0E8B"/>
    <w:rsid w:val="00CA14D4"/>
    <w:rsid w:val="00CA158B"/>
    <w:rsid w:val="00CA2D09"/>
    <w:rsid w:val="00CA422C"/>
    <w:rsid w:val="00CA425E"/>
    <w:rsid w:val="00CA46F9"/>
    <w:rsid w:val="00CA4AF1"/>
    <w:rsid w:val="00CA4ED0"/>
    <w:rsid w:val="00CA519B"/>
    <w:rsid w:val="00CA5569"/>
    <w:rsid w:val="00CA74D7"/>
    <w:rsid w:val="00CA7BF6"/>
    <w:rsid w:val="00CB0272"/>
    <w:rsid w:val="00CB2C8E"/>
    <w:rsid w:val="00CB2CD3"/>
    <w:rsid w:val="00CB5AA4"/>
    <w:rsid w:val="00CB5F87"/>
    <w:rsid w:val="00CB602E"/>
    <w:rsid w:val="00CB60B7"/>
    <w:rsid w:val="00CB6E59"/>
    <w:rsid w:val="00CC0C14"/>
    <w:rsid w:val="00CC0DEB"/>
    <w:rsid w:val="00CC119E"/>
    <w:rsid w:val="00CC1469"/>
    <w:rsid w:val="00CC1767"/>
    <w:rsid w:val="00CC2507"/>
    <w:rsid w:val="00CC279C"/>
    <w:rsid w:val="00CC293D"/>
    <w:rsid w:val="00CC2FC2"/>
    <w:rsid w:val="00CC32D9"/>
    <w:rsid w:val="00CC3782"/>
    <w:rsid w:val="00CC3D30"/>
    <w:rsid w:val="00CC43CF"/>
    <w:rsid w:val="00CC4A2D"/>
    <w:rsid w:val="00CC717F"/>
    <w:rsid w:val="00CC7C93"/>
    <w:rsid w:val="00CC7F35"/>
    <w:rsid w:val="00CD0494"/>
    <w:rsid w:val="00CD0939"/>
    <w:rsid w:val="00CD0EE3"/>
    <w:rsid w:val="00CD1117"/>
    <w:rsid w:val="00CD263E"/>
    <w:rsid w:val="00CD3FFB"/>
    <w:rsid w:val="00CD4CA3"/>
    <w:rsid w:val="00CD76FE"/>
    <w:rsid w:val="00CD7889"/>
    <w:rsid w:val="00CE051D"/>
    <w:rsid w:val="00CE1335"/>
    <w:rsid w:val="00CE147F"/>
    <w:rsid w:val="00CE1B35"/>
    <w:rsid w:val="00CE200A"/>
    <w:rsid w:val="00CE3393"/>
    <w:rsid w:val="00CE3983"/>
    <w:rsid w:val="00CE3FBD"/>
    <w:rsid w:val="00CE45ED"/>
    <w:rsid w:val="00CE4777"/>
    <w:rsid w:val="00CE493D"/>
    <w:rsid w:val="00CE4C59"/>
    <w:rsid w:val="00CE5191"/>
    <w:rsid w:val="00CE5320"/>
    <w:rsid w:val="00CE56A2"/>
    <w:rsid w:val="00CE7D69"/>
    <w:rsid w:val="00CE7E67"/>
    <w:rsid w:val="00CF0010"/>
    <w:rsid w:val="00CF0058"/>
    <w:rsid w:val="00CF07FA"/>
    <w:rsid w:val="00CF0BB2"/>
    <w:rsid w:val="00CF1B27"/>
    <w:rsid w:val="00CF2047"/>
    <w:rsid w:val="00CF2A9B"/>
    <w:rsid w:val="00CF2C6E"/>
    <w:rsid w:val="00CF2D75"/>
    <w:rsid w:val="00CF3198"/>
    <w:rsid w:val="00CF3EE0"/>
    <w:rsid w:val="00CF3EE8"/>
    <w:rsid w:val="00CF4489"/>
    <w:rsid w:val="00CF6081"/>
    <w:rsid w:val="00CF66E0"/>
    <w:rsid w:val="00D0209D"/>
    <w:rsid w:val="00D02A7A"/>
    <w:rsid w:val="00D036BB"/>
    <w:rsid w:val="00D03AC4"/>
    <w:rsid w:val="00D03ED2"/>
    <w:rsid w:val="00D03EF9"/>
    <w:rsid w:val="00D04A08"/>
    <w:rsid w:val="00D050A2"/>
    <w:rsid w:val="00D050E6"/>
    <w:rsid w:val="00D0524F"/>
    <w:rsid w:val="00D0783A"/>
    <w:rsid w:val="00D11E52"/>
    <w:rsid w:val="00D13441"/>
    <w:rsid w:val="00D13A27"/>
    <w:rsid w:val="00D13CB0"/>
    <w:rsid w:val="00D14F2D"/>
    <w:rsid w:val="00D150E7"/>
    <w:rsid w:val="00D164F8"/>
    <w:rsid w:val="00D16E04"/>
    <w:rsid w:val="00D17D3A"/>
    <w:rsid w:val="00D20379"/>
    <w:rsid w:val="00D2059A"/>
    <w:rsid w:val="00D20E32"/>
    <w:rsid w:val="00D21073"/>
    <w:rsid w:val="00D22B9C"/>
    <w:rsid w:val="00D23854"/>
    <w:rsid w:val="00D25352"/>
    <w:rsid w:val="00D25512"/>
    <w:rsid w:val="00D2602B"/>
    <w:rsid w:val="00D26515"/>
    <w:rsid w:val="00D2654C"/>
    <w:rsid w:val="00D26861"/>
    <w:rsid w:val="00D3281C"/>
    <w:rsid w:val="00D329D0"/>
    <w:rsid w:val="00D32BF6"/>
    <w:rsid w:val="00D32F65"/>
    <w:rsid w:val="00D3434C"/>
    <w:rsid w:val="00D35135"/>
    <w:rsid w:val="00D359BC"/>
    <w:rsid w:val="00D35AEC"/>
    <w:rsid w:val="00D367CB"/>
    <w:rsid w:val="00D37659"/>
    <w:rsid w:val="00D3795C"/>
    <w:rsid w:val="00D37A66"/>
    <w:rsid w:val="00D404C4"/>
    <w:rsid w:val="00D40638"/>
    <w:rsid w:val="00D42BEB"/>
    <w:rsid w:val="00D440D1"/>
    <w:rsid w:val="00D44242"/>
    <w:rsid w:val="00D46C12"/>
    <w:rsid w:val="00D46F2D"/>
    <w:rsid w:val="00D47056"/>
    <w:rsid w:val="00D47DA2"/>
    <w:rsid w:val="00D47F73"/>
    <w:rsid w:val="00D5059B"/>
    <w:rsid w:val="00D51AD7"/>
    <w:rsid w:val="00D52CCE"/>
    <w:rsid w:val="00D52DC2"/>
    <w:rsid w:val="00D52EE0"/>
    <w:rsid w:val="00D52F1B"/>
    <w:rsid w:val="00D53BCC"/>
    <w:rsid w:val="00D56AB6"/>
    <w:rsid w:val="00D60F84"/>
    <w:rsid w:val="00D61785"/>
    <w:rsid w:val="00D618A8"/>
    <w:rsid w:val="00D619F9"/>
    <w:rsid w:val="00D62463"/>
    <w:rsid w:val="00D62787"/>
    <w:rsid w:val="00D62A53"/>
    <w:rsid w:val="00D62E54"/>
    <w:rsid w:val="00D639BA"/>
    <w:rsid w:val="00D65134"/>
    <w:rsid w:val="00D6523C"/>
    <w:rsid w:val="00D6563E"/>
    <w:rsid w:val="00D66908"/>
    <w:rsid w:val="00D66F33"/>
    <w:rsid w:val="00D66F78"/>
    <w:rsid w:val="00D677FE"/>
    <w:rsid w:val="00D67E8A"/>
    <w:rsid w:val="00D700FF"/>
    <w:rsid w:val="00D701F8"/>
    <w:rsid w:val="00D70218"/>
    <w:rsid w:val="00D70DFB"/>
    <w:rsid w:val="00D71D77"/>
    <w:rsid w:val="00D72C80"/>
    <w:rsid w:val="00D731A2"/>
    <w:rsid w:val="00D74469"/>
    <w:rsid w:val="00D748D2"/>
    <w:rsid w:val="00D766DF"/>
    <w:rsid w:val="00D76E99"/>
    <w:rsid w:val="00D76EA0"/>
    <w:rsid w:val="00D8040D"/>
    <w:rsid w:val="00D80D4B"/>
    <w:rsid w:val="00D82005"/>
    <w:rsid w:val="00D83152"/>
    <w:rsid w:val="00D84CD9"/>
    <w:rsid w:val="00D85715"/>
    <w:rsid w:val="00D85D54"/>
    <w:rsid w:val="00D865A6"/>
    <w:rsid w:val="00D86D35"/>
    <w:rsid w:val="00D87F39"/>
    <w:rsid w:val="00D9053B"/>
    <w:rsid w:val="00D922D8"/>
    <w:rsid w:val="00D92B0C"/>
    <w:rsid w:val="00D9347C"/>
    <w:rsid w:val="00D9354D"/>
    <w:rsid w:val="00D945FD"/>
    <w:rsid w:val="00D95788"/>
    <w:rsid w:val="00D961DB"/>
    <w:rsid w:val="00D96DA2"/>
    <w:rsid w:val="00D979D4"/>
    <w:rsid w:val="00DA186E"/>
    <w:rsid w:val="00DA28F7"/>
    <w:rsid w:val="00DA4116"/>
    <w:rsid w:val="00DA43DF"/>
    <w:rsid w:val="00DA461F"/>
    <w:rsid w:val="00DA46BC"/>
    <w:rsid w:val="00DA5378"/>
    <w:rsid w:val="00DA5E3E"/>
    <w:rsid w:val="00DA7734"/>
    <w:rsid w:val="00DA791F"/>
    <w:rsid w:val="00DA7CBB"/>
    <w:rsid w:val="00DB251C"/>
    <w:rsid w:val="00DB29EA"/>
    <w:rsid w:val="00DB3D4B"/>
    <w:rsid w:val="00DB408D"/>
    <w:rsid w:val="00DB4630"/>
    <w:rsid w:val="00DB50A1"/>
    <w:rsid w:val="00DB54A8"/>
    <w:rsid w:val="00DB62BD"/>
    <w:rsid w:val="00DB65AE"/>
    <w:rsid w:val="00DB7E62"/>
    <w:rsid w:val="00DC00D8"/>
    <w:rsid w:val="00DC0314"/>
    <w:rsid w:val="00DC3CE2"/>
    <w:rsid w:val="00DC4F88"/>
    <w:rsid w:val="00DC5179"/>
    <w:rsid w:val="00DC5F30"/>
    <w:rsid w:val="00DC64D3"/>
    <w:rsid w:val="00DC7984"/>
    <w:rsid w:val="00DD0C5E"/>
    <w:rsid w:val="00DD15DC"/>
    <w:rsid w:val="00DD1CD5"/>
    <w:rsid w:val="00DD265C"/>
    <w:rsid w:val="00DD2F02"/>
    <w:rsid w:val="00DD5C5E"/>
    <w:rsid w:val="00DD71DA"/>
    <w:rsid w:val="00DD727A"/>
    <w:rsid w:val="00DD73AA"/>
    <w:rsid w:val="00DE2FDB"/>
    <w:rsid w:val="00DE4B96"/>
    <w:rsid w:val="00DE4D8F"/>
    <w:rsid w:val="00DE5509"/>
    <w:rsid w:val="00DE5E47"/>
    <w:rsid w:val="00DE637E"/>
    <w:rsid w:val="00DF0049"/>
    <w:rsid w:val="00DF08E6"/>
    <w:rsid w:val="00DF2D44"/>
    <w:rsid w:val="00DF2F9C"/>
    <w:rsid w:val="00DF33F4"/>
    <w:rsid w:val="00DF4030"/>
    <w:rsid w:val="00DF473D"/>
    <w:rsid w:val="00DF5BEF"/>
    <w:rsid w:val="00DF7544"/>
    <w:rsid w:val="00DF7EB4"/>
    <w:rsid w:val="00E0094C"/>
    <w:rsid w:val="00E0094E"/>
    <w:rsid w:val="00E0293C"/>
    <w:rsid w:val="00E02DC6"/>
    <w:rsid w:val="00E03774"/>
    <w:rsid w:val="00E03B48"/>
    <w:rsid w:val="00E0402A"/>
    <w:rsid w:val="00E04066"/>
    <w:rsid w:val="00E04540"/>
    <w:rsid w:val="00E045CB"/>
    <w:rsid w:val="00E04B74"/>
    <w:rsid w:val="00E05704"/>
    <w:rsid w:val="00E0596B"/>
    <w:rsid w:val="00E06A24"/>
    <w:rsid w:val="00E10455"/>
    <w:rsid w:val="00E10E26"/>
    <w:rsid w:val="00E10F3F"/>
    <w:rsid w:val="00E114EF"/>
    <w:rsid w:val="00E116FE"/>
    <w:rsid w:val="00E11E44"/>
    <w:rsid w:val="00E12D38"/>
    <w:rsid w:val="00E12E03"/>
    <w:rsid w:val="00E1301F"/>
    <w:rsid w:val="00E134D2"/>
    <w:rsid w:val="00E13754"/>
    <w:rsid w:val="00E13CA1"/>
    <w:rsid w:val="00E13ED8"/>
    <w:rsid w:val="00E14087"/>
    <w:rsid w:val="00E149D6"/>
    <w:rsid w:val="00E1552A"/>
    <w:rsid w:val="00E157EE"/>
    <w:rsid w:val="00E164FB"/>
    <w:rsid w:val="00E1681E"/>
    <w:rsid w:val="00E16F56"/>
    <w:rsid w:val="00E16FAC"/>
    <w:rsid w:val="00E17279"/>
    <w:rsid w:val="00E201F3"/>
    <w:rsid w:val="00E20948"/>
    <w:rsid w:val="00E2124A"/>
    <w:rsid w:val="00E222F0"/>
    <w:rsid w:val="00E232CE"/>
    <w:rsid w:val="00E24550"/>
    <w:rsid w:val="00E24CD1"/>
    <w:rsid w:val="00E261F1"/>
    <w:rsid w:val="00E26D8C"/>
    <w:rsid w:val="00E272AE"/>
    <w:rsid w:val="00E276BF"/>
    <w:rsid w:val="00E27AAB"/>
    <w:rsid w:val="00E301BE"/>
    <w:rsid w:val="00E303BE"/>
    <w:rsid w:val="00E304FB"/>
    <w:rsid w:val="00E30673"/>
    <w:rsid w:val="00E31502"/>
    <w:rsid w:val="00E31650"/>
    <w:rsid w:val="00E3270E"/>
    <w:rsid w:val="00E32E69"/>
    <w:rsid w:val="00E33618"/>
    <w:rsid w:val="00E336F6"/>
    <w:rsid w:val="00E338EF"/>
    <w:rsid w:val="00E34740"/>
    <w:rsid w:val="00E361D5"/>
    <w:rsid w:val="00E37C66"/>
    <w:rsid w:val="00E4010B"/>
    <w:rsid w:val="00E405BB"/>
    <w:rsid w:val="00E422A6"/>
    <w:rsid w:val="00E432B2"/>
    <w:rsid w:val="00E43326"/>
    <w:rsid w:val="00E4735E"/>
    <w:rsid w:val="00E50D7C"/>
    <w:rsid w:val="00E50F6A"/>
    <w:rsid w:val="00E52058"/>
    <w:rsid w:val="00E524E7"/>
    <w:rsid w:val="00E528D0"/>
    <w:rsid w:val="00E53200"/>
    <w:rsid w:val="00E53424"/>
    <w:rsid w:val="00E539B1"/>
    <w:rsid w:val="00E53C0B"/>
    <w:rsid w:val="00E544BB"/>
    <w:rsid w:val="00E56EB7"/>
    <w:rsid w:val="00E57F5D"/>
    <w:rsid w:val="00E609CC"/>
    <w:rsid w:val="00E61508"/>
    <w:rsid w:val="00E61AB4"/>
    <w:rsid w:val="00E6247E"/>
    <w:rsid w:val="00E63105"/>
    <w:rsid w:val="00E63A17"/>
    <w:rsid w:val="00E65799"/>
    <w:rsid w:val="00E65802"/>
    <w:rsid w:val="00E659E2"/>
    <w:rsid w:val="00E65C1C"/>
    <w:rsid w:val="00E66292"/>
    <w:rsid w:val="00E662CB"/>
    <w:rsid w:val="00E676CF"/>
    <w:rsid w:val="00E679E7"/>
    <w:rsid w:val="00E67A8C"/>
    <w:rsid w:val="00E67E04"/>
    <w:rsid w:val="00E70371"/>
    <w:rsid w:val="00E71C20"/>
    <w:rsid w:val="00E72705"/>
    <w:rsid w:val="00E74105"/>
    <w:rsid w:val="00E74D1A"/>
    <w:rsid w:val="00E74DC7"/>
    <w:rsid w:val="00E74F46"/>
    <w:rsid w:val="00E76806"/>
    <w:rsid w:val="00E76A44"/>
    <w:rsid w:val="00E76C61"/>
    <w:rsid w:val="00E7799B"/>
    <w:rsid w:val="00E77D4E"/>
    <w:rsid w:val="00E8075A"/>
    <w:rsid w:val="00E81183"/>
    <w:rsid w:val="00E81AAB"/>
    <w:rsid w:val="00E826D2"/>
    <w:rsid w:val="00E83408"/>
    <w:rsid w:val="00E83C49"/>
    <w:rsid w:val="00E8424C"/>
    <w:rsid w:val="00E85774"/>
    <w:rsid w:val="00E85940"/>
    <w:rsid w:val="00E85B91"/>
    <w:rsid w:val="00E85CFC"/>
    <w:rsid w:val="00E86B9F"/>
    <w:rsid w:val="00E87CCB"/>
    <w:rsid w:val="00E905F6"/>
    <w:rsid w:val="00E91784"/>
    <w:rsid w:val="00E91798"/>
    <w:rsid w:val="00E93815"/>
    <w:rsid w:val="00E93C2D"/>
    <w:rsid w:val="00E94D5E"/>
    <w:rsid w:val="00E961E0"/>
    <w:rsid w:val="00E9717E"/>
    <w:rsid w:val="00E975A4"/>
    <w:rsid w:val="00E97D52"/>
    <w:rsid w:val="00EA03C6"/>
    <w:rsid w:val="00EA04E6"/>
    <w:rsid w:val="00EA1228"/>
    <w:rsid w:val="00EA173D"/>
    <w:rsid w:val="00EA3CCC"/>
    <w:rsid w:val="00EA47B8"/>
    <w:rsid w:val="00EA4BBC"/>
    <w:rsid w:val="00EA4C1A"/>
    <w:rsid w:val="00EA4FB0"/>
    <w:rsid w:val="00EA6527"/>
    <w:rsid w:val="00EA7100"/>
    <w:rsid w:val="00EA7F9F"/>
    <w:rsid w:val="00EB0259"/>
    <w:rsid w:val="00EB1274"/>
    <w:rsid w:val="00EB1310"/>
    <w:rsid w:val="00EB1360"/>
    <w:rsid w:val="00EB3740"/>
    <w:rsid w:val="00EB3AC2"/>
    <w:rsid w:val="00EB53D6"/>
    <w:rsid w:val="00EB582D"/>
    <w:rsid w:val="00EB5B30"/>
    <w:rsid w:val="00EB5EAC"/>
    <w:rsid w:val="00EB676F"/>
    <w:rsid w:val="00EB6AD0"/>
    <w:rsid w:val="00EB7068"/>
    <w:rsid w:val="00EB75F3"/>
    <w:rsid w:val="00EB7886"/>
    <w:rsid w:val="00EC2497"/>
    <w:rsid w:val="00EC25E7"/>
    <w:rsid w:val="00EC298C"/>
    <w:rsid w:val="00EC2AE1"/>
    <w:rsid w:val="00EC353C"/>
    <w:rsid w:val="00EC3BC2"/>
    <w:rsid w:val="00EC46DC"/>
    <w:rsid w:val="00ED154D"/>
    <w:rsid w:val="00ED16E6"/>
    <w:rsid w:val="00ED1A3B"/>
    <w:rsid w:val="00ED217D"/>
    <w:rsid w:val="00ED2A09"/>
    <w:rsid w:val="00ED2BB6"/>
    <w:rsid w:val="00ED2EA9"/>
    <w:rsid w:val="00ED34E1"/>
    <w:rsid w:val="00ED35CB"/>
    <w:rsid w:val="00ED36EE"/>
    <w:rsid w:val="00ED37B6"/>
    <w:rsid w:val="00ED3B8D"/>
    <w:rsid w:val="00ED4836"/>
    <w:rsid w:val="00ED4F57"/>
    <w:rsid w:val="00ED5BB3"/>
    <w:rsid w:val="00ED5FAE"/>
    <w:rsid w:val="00ED659C"/>
    <w:rsid w:val="00ED70EB"/>
    <w:rsid w:val="00ED74A7"/>
    <w:rsid w:val="00ED7603"/>
    <w:rsid w:val="00ED782D"/>
    <w:rsid w:val="00EE0223"/>
    <w:rsid w:val="00EE0B21"/>
    <w:rsid w:val="00EE25D6"/>
    <w:rsid w:val="00EE3BA9"/>
    <w:rsid w:val="00EE4ED5"/>
    <w:rsid w:val="00EE4EE3"/>
    <w:rsid w:val="00EE6195"/>
    <w:rsid w:val="00EE6857"/>
    <w:rsid w:val="00EE72FF"/>
    <w:rsid w:val="00EE759E"/>
    <w:rsid w:val="00EE7A03"/>
    <w:rsid w:val="00EE7C00"/>
    <w:rsid w:val="00EF028B"/>
    <w:rsid w:val="00EF1138"/>
    <w:rsid w:val="00EF18B2"/>
    <w:rsid w:val="00EF1C36"/>
    <w:rsid w:val="00EF1F53"/>
    <w:rsid w:val="00EF1F88"/>
    <w:rsid w:val="00EF2E3A"/>
    <w:rsid w:val="00EF3810"/>
    <w:rsid w:val="00EF3F22"/>
    <w:rsid w:val="00EF7258"/>
    <w:rsid w:val="00F009F8"/>
    <w:rsid w:val="00F0228A"/>
    <w:rsid w:val="00F0237D"/>
    <w:rsid w:val="00F02874"/>
    <w:rsid w:val="00F03137"/>
    <w:rsid w:val="00F0363A"/>
    <w:rsid w:val="00F0470E"/>
    <w:rsid w:val="00F04AF0"/>
    <w:rsid w:val="00F04F71"/>
    <w:rsid w:val="00F059A4"/>
    <w:rsid w:val="00F072A7"/>
    <w:rsid w:val="00F073A3"/>
    <w:rsid w:val="00F078DC"/>
    <w:rsid w:val="00F11B5E"/>
    <w:rsid w:val="00F1268F"/>
    <w:rsid w:val="00F13C1A"/>
    <w:rsid w:val="00F144F2"/>
    <w:rsid w:val="00F14BCD"/>
    <w:rsid w:val="00F14E46"/>
    <w:rsid w:val="00F15583"/>
    <w:rsid w:val="00F161C3"/>
    <w:rsid w:val="00F17B44"/>
    <w:rsid w:val="00F17C88"/>
    <w:rsid w:val="00F213AF"/>
    <w:rsid w:val="00F218ED"/>
    <w:rsid w:val="00F219C0"/>
    <w:rsid w:val="00F2204F"/>
    <w:rsid w:val="00F22425"/>
    <w:rsid w:val="00F243AC"/>
    <w:rsid w:val="00F25480"/>
    <w:rsid w:val="00F25A0E"/>
    <w:rsid w:val="00F2624B"/>
    <w:rsid w:val="00F30565"/>
    <w:rsid w:val="00F315DE"/>
    <w:rsid w:val="00F31D72"/>
    <w:rsid w:val="00F32B9B"/>
    <w:rsid w:val="00F32BA8"/>
    <w:rsid w:val="00F32D6E"/>
    <w:rsid w:val="00F33BEE"/>
    <w:rsid w:val="00F34616"/>
    <w:rsid w:val="00F349F1"/>
    <w:rsid w:val="00F35E37"/>
    <w:rsid w:val="00F361F7"/>
    <w:rsid w:val="00F36468"/>
    <w:rsid w:val="00F368B5"/>
    <w:rsid w:val="00F4045A"/>
    <w:rsid w:val="00F40AB7"/>
    <w:rsid w:val="00F4182F"/>
    <w:rsid w:val="00F42C01"/>
    <w:rsid w:val="00F4350D"/>
    <w:rsid w:val="00F43D8E"/>
    <w:rsid w:val="00F43DBE"/>
    <w:rsid w:val="00F454E2"/>
    <w:rsid w:val="00F45BAC"/>
    <w:rsid w:val="00F45D6E"/>
    <w:rsid w:val="00F4651C"/>
    <w:rsid w:val="00F46C9D"/>
    <w:rsid w:val="00F47211"/>
    <w:rsid w:val="00F507FD"/>
    <w:rsid w:val="00F50DC9"/>
    <w:rsid w:val="00F51255"/>
    <w:rsid w:val="00F51897"/>
    <w:rsid w:val="00F52963"/>
    <w:rsid w:val="00F53408"/>
    <w:rsid w:val="00F53B23"/>
    <w:rsid w:val="00F55D89"/>
    <w:rsid w:val="00F567F7"/>
    <w:rsid w:val="00F60B28"/>
    <w:rsid w:val="00F61ABE"/>
    <w:rsid w:val="00F61B16"/>
    <w:rsid w:val="00F61E0D"/>
    <w:rsid w:val="00F62036"/>
    <w:rsid w:val="00F62307"/>
    <w:rsid w:val="00F62517"/>
    <w:rsid w:val="00F63523"/>
    <w:rsid w:val="00F638E3"/>
    <w:rsid w:val="00F63D2A"/>
    <w:rsid w:val="00F63EBF"/>
    <w:rsid w:val="00F64324"/>
    <w:rsid w:val="00F653D7"/>
    <w:rsid w:val="00F65607"/>
    <w:rsid w:val="00F65B52"/>
    <w:rsid w:val="00F67464"/>
    <w:rsid w:val="00F677F9"/>
    <w:rsid w:val="00F67A37"/>
    <w:rsid w:val="00F67BCA"/>
    <w:rsid w:val="00F73BD6"/>
    <w:rsid w:val="00F746DC"/>
    <w:rsid w:val="00F74B23"/>
    <w:rsid w:val="00F75632"/>
    <w:rsid w:val="00F75970"/>
    <w:rsid w:val="00F75DA6"/>
    <w:rsid w:val="00F75F1F"/>
    <w:rsid w:val="00F76CFE"/>
    <w:rsid w:val="00F77F0B"/>
    <w:rsid w:val="00F8090F"/>
    <w:rsid w:val="00F80DF1"/>
    <w:rsid w:val="00F8133D"/>
    <w:rsid w:val="00F831F0"/>
    <w:rsid w:val="00F83909"/>
    <w:rsid w:val="00F83989"/>
    <w:rsid w:val="00F83A1F"/>
    <w:rsid w:val="00F84E4A"/>
    <w:rsid w:val="00F85099"/>
    <w:rsid w:val="00F85442"/>
    <w:rsid w:val="00F86360"/>
    <w:rsid w:val="00F86516"/>
    <w:rsid w:val="00F909DA"/>
    <w:rsid w:val="00F90B89"/>
    <w:rsid w:val="00F933D6"/>
    <w:rsid w:val="00F9379C"/>
    <w:rsid w:val="00F95E6F"/>
    <w:rsid w:val="00F9632C"/>
    <w:rsid w:val="00F96F21"/>
    <w:rsid w:val="00F974AB"/>
    <w:rsid w:val="00F97B5F"/>
    <w:rsid w:val="00FA05BB"/>
    <w:rsid w:val="00FA063A"/>
    <w:rsid w:val="00FA09A1"/>
    <w:rsid w:val="00FA1730"/>
    <w:rsid w:val="00FA1E52"/>
    <w:rsid w:val="00FA53F2"/>
    <w:rsid w:val="00FA578A"/>
    <w:rsid w:val="00FA628F"/>
    <w:rsid w:val="00FA65EC"/>
    <w:rsid w:val="00FA6742"/>
    <w:rsid w:val="00FA6B52"/>
    <w:rsid w:val="00FA6F22"/>
    <w:rsid w:val="00FB02AD"/>
    <w:rsid w:val="00FB0BC2"/>
    <w:rsid w:val="00FB0E48"/>
    <w:rsid w:val="00FB1233"/>
    <w:rsid w:val="00FB1409"/>
    <w:rsid w:val="00FB27C1"/>
    <w:rsid w:val="00FB4454"/>
    <w:rsid w:val="00FB58D8"/>
    <w:rsid w:val="00FB7459"/>
    <w:rsid w:val="00FB7D88"/>
    <w:rsid w:val="00FC0262"/>
    <w:rsid w:val="00FC032B"/>
    <w:rsid w:val="00FC0871"/>
    <w:rsid w:val="00FC1504"/>
    <w:rsid w:val="00FC1562"/>
    <w:rsid w:val="00FC249E"/>
    <w:rsid w:val="00FC3281"/>
    <w:rsid w:val="00FC42E4"/>
    <w:rsid w:val="00FC4B80"/>
    <w:rsid w:val="00FC5DA6"/>
    <w:rsid w:val="00FC6379"/>
    <w:rsid w:val="00FC675B"/>
    <w:rsid w:val="00FC7545"/>
    <w:rsid w:val="00FD028E"/>
    <w:rsid w:val="00FD0A6C"/>
    <w:rsid w:val="00FD4575"/>
    <w:rsid w:val="00FD5BA5"/>
    <w:rsid w:val="00FD608F"/>
    <w:rsid w:val="00FD62E9"/>
    <w:rsid w:val="00FD6548"/>
    <w:rsid w:val="00FD75A4"/>
    <w:rsid w:val="00FE0903"/>
    <w:rsid w:val="00FE0BB5"/>
    <w:rsid w:val="00FE1498"/>
    <w:rsid w:val="00FE3CE3"/>
    <w:rsid w:val="00FE4688"/>
    <w:rsid w:val="00FE48B3"/>
    <w:rsid w:val="00FE539E"/>
    <w:rsid w:val="00FE5873"/>
    <w:rsid w:val="00FE6EAE"/>
    <w:rsid w:val="00FE7EF9"/>
    <w:rsid w:val="00FF2DFB"/>
    <w:rsid w:val="00FF35CB"/>
    <w:rsid w:val="00FF3644"/>
    <w:rsid w:val="00FF398B"/>
    <w:rsid w:val="00FF3D67"/>
    <w:rsid w:val="00FF46AE"/>
    <w:rsid w:val="00FF7D2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39329"/>
    <o:shapelayout v:ext="edit">
      <o:idmap v:ext="edit" data="1"/>
    </o:shapelayout>
  </w:shapeDefaults>
  <w:decimalSymbol w:val="."/>
  <w:listSeparator w:val=","/>
  <w14:docId w14:val="6B2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A2C22"/>
    <w:pPr>
      <w:spacing w:line="260" w:lineRule="atLeast"/>
    </w:pPr>
    <w:rPr>
      <w:sz w:val="22"/>
    </w:rPr>
  </w:style>
  <w:style w:type="paragraph" w:styleId="Heading1">
    <w:name w:val="heading 1"/>
    <w:basedOn w:val="Normal"/>
    <w:next w:val="Normal"/>
    <w:link w:val="Heading1Char"/>
    <w:uiPriority w:val="9"/>
    <w:qFormat/>
    <w:rsid w:val="002A2C2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2C2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2C2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2C2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A2C2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A2C2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A2C2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A2C2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A2C2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2C22"/>
  </w:style>
  <w:style w:type="paragraph" w:customStyle="1" w:styleId="OPCParaBase">
    <w:name w:val="OPCParaBase"/>
    <w:qFormat/>
    <w:rsid w:val="002A2C22"/>
    <w:pPr>
      <w:spacing w:line="260" w:lineRule="atLeast"/>
    </w:pPr>
    <w:rPr>
      <w:rFonts w:eastAsia="Times New Roman" w:cs="Times New Roman"/>
      <w:sz w:val="22"/>
      <w:lang w:eastAsia="en-AU"/>
    </w:rPr>
  </w:style>
  <w:style w:type="paragraph" w:customStyle="1" w:styleId="ShortT">
    <w:name w:val="ShortT"/>
    <w:basedOn w:val="OPCParaBase"/>
    <w:next w:val="Normal"/>
    <w:qFormat/>
    <w:rsid w:val="002A2C22"/>
    <w:pPr>
      <w:spacing w:line="240" w:lineRule="auto"/>
    </w:pPr>
    <w:rPr>
      <w:b/>
      <w:sz w:val="40"/>
    </w:rPr>
  </w:style>
  <w:style w:type="paragraph" w:customStyle="1" w:styleId="ActHead1">
    <w:name w:val="ActHead 1"/>
    <w:aliases w:val="c"/>
    <w:basedOn w:val="OPCParaBase"/>
    <w:next w:val="Normal"/>
    <w:qFormat/>
    <w:rsid w:val="002A2C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2C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2C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2C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A2C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2C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2C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2C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2C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A2C22"/>
  </w:style>
  <w:style w:type="paragraph" w:customStyle="1" w:styleId="Blocks">
    <w:name w:val="Blocks"/>
    <w:aliases w:val="bb"/>
    <w:basedOn w:val="OPCParaBase"/>
    <w:qFormat/>
    <w:rsid w:val="002A2C22"/>
    <w:pPr>
      <w:spacing w:line="240" w:lineRule="auto"/>
    </w:pPr>
    <w:rPr>
      <w:sz w:val="24"/>
    </w:rPr>
  </w:style>
  <w:style w:type="paragraph" w:customStyle="1" w:styleId="BoxText">
    <w:name w:val="BoxText"/>
    <w:aliases w:val="bt"/>
    <w:basedOn w:val="OPCParaBase"/>
    <w:qFormat/>
    <w:rsid w:val="002A2C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2C22"/>
    <w:rPr>
      <w:b/>
    </w:rPr>
  </w:style>
  <w:style w:type="paragraph" w:customStyle="1" w:styleId="BoxHeadItalic">
    <w:name w:val="BoxHeadItalic"/>
    <w:aliases w:val="bhi"/>
    <w:basedOn w:val="BoxText"/>
    <w:next w:val="BoxStep"/>
    <w:qFormat/>
    <w:rsid w:val="002A2C22"/>
    <w:rPr>
      <w:i/>
    </w:rPr>
  </w:style>
  <w:style w:type="paragraph" w:customStyle="1" w:styleId="BoxList">
    <w:name w:val="BoxList"/>
    <w:aliases w:val="bl"/>
    <w:basedOn w:val="BoxText"/>
    <w:qFormat/>
    <w:rsid w:val="002A2C22"/>
    <w:pPr>
      <w:ind w:left="1559" w:hanging="425"/>
    </w:pPr>
  </w:style>
  <w:style w:type="paragraph" w:customStyle="1" w:styleId="BoxNote">
    <w:name w:val="BoxNote"/>
    <w:aliases w:val="bn"/>
    <w:basedOn w:val="BoxText"/>
    <w:qFormat/>
    <w:rsid w:val="002A2C22"/>
    <w:pPr>
      <w:tabs>
        <w:tab w:val="left" w:pos="1985"/>
      </w:tabs>
      <w:spacing w:before="122" w:line="198" w:lineRule="exact"/>
      <w:ind w:left="2948" w:hanging="1814"/>
    </w:pPr>
    <w:rPr>
      <w:sz w:val="18"/>
    </w:rPr>
  </w:style>
  <w:style w:type="paragraph" w:customStyle="1" w:styleId="BoxPara">
    <w:name w:val="BoxPara"/>
    <w:aliases w:val="bp"/>
    <w:basedOn w:val="BoxText"/>
    <w:qFormat/>
    <w:rsid w:val="002A2C22"/>
    <w:pPr>
      <w:tabs>
        <w:tab w:val="right" w:pos="2268"/>
      </w:tabs>
      <w:ind w:left="2552" w:hanging="1418"/>
    </w:pPr>
  </w:style>
  <w:style w:type="paragraph" w:customStyle="1" w:styleId="BoxStep">
    <w:name w:val="BoxStep"/>
    <w:aliases w:val="bs"/>
    <w:basedOn w:val="BoxText"/>
    <w:qFormat/>
    <w:rsid w:val="002A2C22"/>
    <w:pPr>
      <w:ind w:left="1985" w:hanging="851"/>
    </w:pPr>
  </w:style>
  <w:style w:type="character" w:customStyle="1" w:styleId="CharAmPartNo">
    <w:name w:val="CharAmPartNo"/>
    <w:basedOn w:val="OPCCharBase"/>
    <w:qFormat/>
    <w:rsid w:val="002A2C22"/>
  </w:style>
  <w:style w:type="character" w:customStyle="1" w:styleId="CharAmPartText">
    <w:name w:val="CharAmPartText"/>
    <w:basedOn w:val="OPCCharBase"/>
    <w:qFormat/>
    <w:rsid w:val="002A2C22"/>
  </w:style>
  <w:style w:type="character" w:customStyle="1" w:styleId="CharAmSchNo">
    <w:name w:val="CharAmSchNo"/>
    <w:basedOn w:val="OPCCharBase"/>
    <w:qFormat/>
    <w:rsid w:val="002A2C22"/>
  </w:style>
  <w:style w:type="character" w:customStyle="1" w:styleId="CharAmSchText">
    <w:name w:val="CharAmSchText"/>
    <w:basedOn w:val="OPCCharBase"/>
    <w:qFormat/>
    <w:rsid w:val="002A2C22"/>
  </w:style>
  <w:style w:type="character" w:customStyle="1" w:styleId="CharBoldItalic">
    <w:name w:val="CharBoldItalic"/>
    <w:basedOn w:val="OPCCharBase"/>
    <w:uiPriority w:val="1"/>
    <w:qFormat/>
    <w:rsid w:val="002A2C22"/>
    <w:rPr>
      <w:b/>
      <w:i/>
    </w:rPr>
  </w:style>
  <w:style w:type="character" w:customStyle="1" w:styleId="CharChapNo">
    <w:name w:val="CharChapNo"/>
    <w:basedOn w:val="OPCCharBase"/>
    <w:uiPriority w:val="1"/>
    <w:qFormat/>
    <w:rsid w:val="002A2C22"/>
  </w:style>
  <w:style w:type="character" w:customStyle="1" w:styleId="CharChapText">
    <w:name w:val="CharChapText"/>
    <w:basedOn w:val="OPCCharBase"/>
    <w:uiPriority w:val="1"/>
    <w:qFormat/>
    <w:rsid w:val="002A2C22"/>
  </w:style>
  <w:style w:type="character" w:customStyle="1" w:styleId="CharDivNo">
    <w:name w:val="CharDivNo"/>
    <w:basedOn w:val="OPCCharBase"/>
    <w:uiPriority w:val="1"/>
    <w:qFormat/>
    <w:rsid w:val="002A2C22"/>
  </w:style>
  <w:style w:type="character" w:customStyle="1" w:styleId="CharDivText">
    <w:name w:val="CharDivText"/>
    <w:basedOn w:val="OPCCharBase"/>
    <w:uiPriority w:val="1"/>
    <w:qFormat/>
    <w:rsid w:val="002A2C22"/>
  </w:style>
  <w:style w:type="character" w:customStyle="1" w:styleId="CharItalic">
    <w:name w:val="CharItalic"/>
    <w:basedOn w:val="OPCCharBase"/>
    <w:uiPriority w:val="1"/>
    <w:qFormat/>
    <w:rsid w:val="002A2C22"/>
    <w:rPr>
      <w:i/>
    </w:rPr>
  </w:style>
  <w:style w:type="character" w:customStyle="1" w:styleId="CharPartNo">
    <w:name w:val="CharPartNo"/>
    <w:basedOn w:val="OPCCharBase"/>
    <w:uiPriority w:val="1"/>
    <w:qFormat/>
    <w:rsid w:val="002A2C22"/>
  </w:style>
  <w:style w:type="character" w:customStyle="1" w:styleId="CharPartText">
    <w:name w:val="CharPartText"/>
    <w:basedOn w:val="OPCCharBase"/>
    <w:uiPriority w:val="1"/>
    <w:qFormat/>
    <w:rsid w:val="002A2C22"/>
  </w:style>
  <w:style w:type="character" w:customStyle="1" w:styleId="CharSectno">
    <w:name w:val="CharSectno"/>
    <w:basedOn w:val="OPCCharBase"/>
    <w:qFormat/>
    <w:rsid w:val="002A2C22"/>
  </w:style>
  <w:style w:type="character" w:customStyle="1" w:styleId="CharSubdNo">
    <w:name w:val="CharSubdNo"/>
    <w:basedOn w:val="OPCCharBase"/>
    <w:uiPriority w:val="1"/>
    <w:qFormat/>
    <w:rsid w:val="002A2C22"/>
  </w:style>
  <w:style w:type="character" w:customStyle="1" w:styleId="CharSubdText">
    <w:name w:val="CharSubdText"/>
    <w:basedOn w:val="OPCCharBase"/>
    <w:uiPriority w:val="1"/>
    <w:qFormat/>
    <w:rsid w:val="002A2C22"/>
  </w:style>
  <w:style w:type="paragraph" w:customStyle="1" w:styleId="CTA--">
    <w:name w:val="CTA --"/>
    <w:basedOn w:val="OPCParaBase"/>
    <w:next w:val="Normal"/>
    <w:rsid w:val="002A2C22"/>
    <w:pPr>
      <w:spacing w:before="60" w:line="240" w:lineRule="atLeast"/>
      <w:ind w:left="142" w:hanging="142"/>
    </w:pPr>
    <w:rPr>
      <w:sz w:val="20"/>
    </w:rPr>
  </w:style>
  <w:style w:type="paragraph" w:customStyle="1" w:styleId="CTA-">
    <w:name w:val="CTA -"/>
    <w:basedOn w:val="OPCParaBase"/>
    <w:rsid w:val="002A2C22"/>
    <w:pPr>
      <w:spacing w:before="60" w:line="240" w:lineRule="atLeast"/>
      <w:ind w:left="85" w:hanging="85"/>
    </w:pPr>
    <w:rPr>
      <w:sz w:val="20"/>
    </w:rPr>
  </w:style>
  <w:style w:type="paragraph" w:customStyle="1" w:styleId="CTA---">
    <w:name w:val="CTA ---"/>
    <w:basedOn w:val="OPCParaBase"/>
    <w:next w:val="Normal"/>
    <w:rsid w:val="002A2C22"/>
    <w:pPr>
      <w:spacing w:before="60" w:line="240" w:lineRule="atLeast"/>
      <w:ind w:left="198" w:hanging="198"/>
    </w:pPr>
    <w:rPr>
      <w:sz w:val="20"/>
    </w:rPr>
  </w:style>
  <w:style w:type="paragraph" w:customStyle="1" w:styleId="CTA----">
    <w:name w:val="CTA ----"/>
    <w:basedOn w:val="OPCParaBase"/>
    <w:next w:val="Normal"/>
    <w:rsid w:val="002A2C22"/>
    <w:pPr>
      <w:spacing w:before="60" w:line="240" w:lineRule="atLeast"/>
      <w:ind w:left="255" w:hanging="255"/>
    </w:pPr>
    <w:rPr>
      <w:sz w:val="20"/>
    </w:rPr>
  </w:style>
  <w:style w:type="paragraph" w:customStyle="1" w:styleId="CTA1a">
    <w:name w:val="CTA 1(a)"/>
    <w:basedOn w:val="OPCParaBase"/>
    <w:rsid w:val="002A2C22"/>
    <w:pPr>
      <w:tabs>
        <w:tab w:val="right" w:pos="414"/>
      </w:tabs>
      <w:spacing w:before="40" w:line="240" w:lineRule="atLeast"/>
      <w:ind w:left="675" w:hanging="675"/>
    </w:pPr>
    <w:rPr>
      <w:sz w:val="20"/>
    </w:rPr>
  </w:style>
  <w:style w:type="paragraph" w:customStyle="1" w:styleId="CTA1ai">
    <w:name w:val="CTA 1(a)(i)"/>
    <w:basedOn w:val="OPCParaBase"/>
    <w:rsid w:val="002A2C22"/>
    <w:pPr>
      <w:tabs>
        <w:tab w:val="right" w:pos="1004"/>
      </w:tabs>
      <w:spacing w:before="40" w:line="240" w:lineRule="atLeast"/>
      <w:ind w:left="1253" w:hanging="1253"/>
    </w:pPr>
    <w:rPr>
      <w:sz w:val="20"/>
    </w:rPr>
  </w:style>
  <w:style w:type="paragraph" w:customStyle="1" w:styleId="CTA2a">
    <w:name w:val="CTA 2(a)"/>
    <w:basedOn w:val="OPCParaBase"/>
    <w:rsid w:val="002A2C22"/>
    <w:pPr>
      <w:tabs>
        <w:tab w:val="right" w:pos="482"/>
      </w:tabs>
      <w:spacing w:before="40" w:line="240" w:lineRule="atLeast"/>
      <w:ind w:left="748" w:hanging="748"/>
    </w:pPr>
    <w:rPr>
      <w:sz w:val="20"/>
    </w:rPr>
  </w:style>
  <w:style w:type="paragraph" w:customStyle="1" w:styleId="CTA2ai">
    <w:name w:val="CTA 2(a)(i)"/>
    <w:basedOn w:val="OPCParaBase"/>
    <w:rsid w:val="002A2C22"/>
    <w:pPr>
      <w:tabs>
        <w:tab w:val="right" w:pos="1089"/>
      </w:tabs>
      <w:spacing w:before="40" w:line="240" w:lineRule="atLeast"/>
      <w:ind w:left="1327" w:hanging="1327"/>
    </w:pPr>
    <w:rPr>
      <w:sz w:val="20"/>
    </w:rPr>
  </w:style>
  <w:style w:type="paragraph" w:customStyle="1" w:styleId="CTA3a">
    <w:name w:val="CTA 3(a)"/>
    <w:basedOn w:val="OPCParaBase"/>
    <w:rsid w:val="002A2C22"/>
    <w:pPr>
      <w:tabs>
        <w:tab w:val="right" w:pos="556"/>
      </w:tabs>
      <w:spacing w:before="40" w:line="240" w:lineRule="atLeast"/>
      <w:ind w:left="805" w:hanging="805"/>
    </w:pPr>
    <w:rPr>
      <w:sz w:val="20"/>
    </w:rPr>
  </w:style>
  <w:style w:type="paragraph" w:customStyle="1" w:styleId="CTA3ai">
    <w:name w:val="CTA 3(a)(i)"/>
    <w:basedOn w:val="OPCParaBase"/>
    <w:rsid w:val="002A2C22"/>
    <w:pPr>
      <w:tabs>
        <w:tab w:val="right" w:pos="1140"/>
      </w:tabs>
      <w:spacing w:before="40" w:line="240" w:lineRule="atLeast"/>
      <w:ind w:left="1361" w:hanging="1361"/>
    </w:pPr>
    <w:rPr>
      <w:sz w:val="20"/>
    </w:rPr>
  </w:style>
  <w:style w:type="paragraph" w:customStyle="1" w:styleId="CTA4a">
    <w:name w:val="CTA 4(a)"/>
    <w:basedOn w:val="OPCParaBase"/>
    <w:rsid w:val="002A2C22"/>
    <w:pPr>
      <w:tabs>
        <w:tab w:val="right" w:pos="624"/>
      </w:tabs>
      <w:spacing w:before="40" w:line="240" w:lineRule="atLeast"/>
      <w:ind w:left="873" w:hanging="873"/>
    </w:pPr>
    <w:rPr>
      <w:sz w:val="20"/>
    </w:rPr>
  </w:style>
  <w:style w:type="paragraph" w:customStyle="1" w:styleId="CTA4ai">
    <w:name w:val="CTA 4(a)(i)"/>
    <w:basedOn w:val="OPCParaBase"/>
    <w:rsid w:val="002A2C22"/>
    <w:pPr>
      <w:tabs>
        <w:tab w:val="right" w:pos="1213"/>
      </w:tabs>
      <w:spacing w:before="40" w:line="240" w:lineRule="atLeast"/>
      <w:ind w:left="1452" w:hanging="1452"/>
    </w:pPr>
    <w:rPr>
      <w:sz w:val="20"/>
    </w:rPr>
  </w:style>
  <w:style w:type="paragraph" w:customStyle="1" w:styleId="CTACAPS">
    <w:name w:val="CTA CAPS"/>
    <w:basedOn w:val="OPCParaBase"/>
    <w:rsid w:val="002A2C22"/>
    <w:pPr>
      <w:spacing w:before="60" w:line="240" w:lineRule="atLeast"/>
    </w:pPr>
    <w:rPr>
      <w:sz w:val="20"/>
    </w:rPr>
  </w:style>
  <w:style w:type="paragraph" w:customStyle="1" w:styleId="CTAright">
    <w:name w:val="CTA right"/>
    <w:basedOn w:val="OPCParaBase"/>
    <w:rsid w:val="002A2C22"/>
    <w:pPr>
      <w:spacing w:before="60" w:line="240" w:lineRule="auto"/>
      <w:jc w:val="right"/>
    </w:pPr>
    <w:rPr>
      <w:sz w:val="20"/>
    </w:rPr>
  </w:style>
  <w:style w:type="paragraph" w:customStyle="1" w:styleId="subsection">
    <w:name w:val="subsection"/>
    <w:aliases w:val="ss"/>
    <w:basedOn w:val="OPCParaBase"/>
    <w:link w:val="subsectionChar"/>
    <w:rsid w:val="002A2C2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A2C22"/>
    <w:pPr>
      <w:spacing w:before="180" w:line="240" w:lineRule="auto"/>
      <w:ind w:left="1134"/>
    </w:pPr>
  </w:style>
  <w:style w:type="paragraph" w:customStyle="1" w:styleId="EndNotespara">
    <w:name w:val="EndNotes(para)"/>
    <w:aliases w:val="eta"/>
    <w:basedOn w:val="OPCParaBase"/>
    <w:next w:val="EndNotessubpara"/>
    <w:rsid w:val="002A2C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2C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2C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2C22"/>
    <w:pPr>
      <w:tabs>
        <w:tab w:val="right" w:pos="1412"/>
      </w:tabs>
      <w:spacing w:before="60" w:line="240" w:lineRule="auto"/>
      <w:ind w:left="1525" w:hanging="1525"/>
    </w:pPr>
    <w:rPr>
      <w:sz w:val="20"/>
    </w:rPr>
  </w:style>
  <w:style w:type="paragraph" w:customStyle="1" w:styleId="Formula">
    <w:name w:val="Formula"/>
    <w:basedOn w:val="OPCParaBase"/>
    <w:rsid w:val="002A2C22"/>
    <w:pPr>
      <w:spacing w:line="240" w:lineRule="auto"/>
      <w:ind w:left="1134"/>
    </w:pPr>
    <w:rPr>
      <w:sz w:val="20"/>
    </w:rPr>
  </w:style>
  <w:style w:type="paragraph" w:styleId="Header">
    <w:name w:val="header"/>
    <w:basedOn w:val="OPCParaBase"/>
    <w:link w:val="HeaderChar"/>
    <w:unhideWhenUsed/>
    <w:rsid w:val="002A2C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2C22"/>
    <w:rPr>
      <w:rFonts w:eastAsia="Times New Roman" w:cs="Times New Roman"/>
      <w:sz w:val="16"/>
      <w:lang w:eastAsia="en-AU"/>
    </w:rPr>
  </w:style>
  <w:style w:type="paragraph" w:customStyle="1" w:styleId="House">
    <w:name w:val="House"/>
    <w:basedOn w:val="OPCParaBase"/>
    <w:rsid w:val="002A2C22"/>
    <w:pPr>
      <w:spacing w:line="240" w:lineRule="auto"/>
    </w:pPr>
    <w:rPr>
      <w:sz w:val="28"/>
    </w:rPr>
  </w:style>
  <w:style w:type="paragraph" w:customStyle="1" w:styleId="Item">
    <w:name w:val="Item"/>
    <w:aliases w:val="i"/>
    <w:basedOn w:val="OPCParaBase"/>
    <w:next w:val="ItemHead"/>
    <w:rsid w:val="002A2C22"/>
    <w:pPr>
      <w:keepLines/>
      <w:spacing w:before="80" w:line="240" w:lineRule="auto"/>
      <w:ind w:left="709"/>
    </w:pPr>
  </w:style>
  <w:style w:type="paragraph" w:customStyle="1" w:styleId="ItemHead">
    <w:name w:val="ItemHead"/>
    <w:aliases w:val="ih"/>
    <w:basedOn w:val="OPCParaBase"/>
    <w:next w:val="Item"/>
    <w:rsid w:val="002A2C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2C22"/>
    <w:pPr>
      <w:spacing w:line="240" w:lineRule="auto"/>
    </w:pPr>
    <w:rPr>
      <w:b/>
      <w:sz w:val="32"/>
    </w:rPr>
  </w:style>
  <w:style w:type="paragraph" w:customStyle="1" w:styleId="notedraft">
    <w:name w:val="note(draft)"/>
    <w:aliases w:val="nd"/>
    <w:basedOn w:val="OPCParaBase"/>
    <w:rsid w:val="002A2C22"/>
    <w:pPr>
      <w:spacing w:before="240" w:line="240" w:lineRule="auto"/>
      <w:ind w:left="284" w:hanging="284"/>
    </w:pPr>
    <w:rPr>
      <w:i/>
      <w:sz w:val="24"/>
    </w:rPr>
  </w:style>
  <w:style w:type="paragraph" w:customStyle="1" w:styleId="notemargin">
    <w:name w:val="note(margin)"/>
    <w:aliases w:val="nm"/>
    <w:basedOn w:val="OPCParaBase"/>
    <w:rsid w:val="002A2C22"/>
    <w:pPr>
      <w:tabs>
        <w:tab w:val="left" w:pos="709"/>
      </w:tabs>
      <w:spacing w:before="122" w:line="198" w:lineRule="exact"/>
      <w:ind w:left="709" w:hanging="709"/>
    </w:pPr>
    <w:rPr>
      <w:sz w:val="18"/>
    </w:rPr>
  </w:style>
  <w:style w:type="paragraph" w:customStyle="1" w:styleId="noteToPara">
    <w:name w:val="noteToPara"/>
    <w:aliases w:val="ntp"/>
    <w:basedOn w:val="OPCParaBase"/>
    <w:rsid w:val="002A2C22"/>
    <w:pPr>
      <w:spacing w:before="122" w:line="198" w:lineRule="exact"/>
      <w:ind w:left="2353" w:hanging="709"/>
    </w:pPr>
    <w:rPr>
      <w:sz w:val="18"/>
    </w:rPr>
  </w:style>
  <w:style w:type="paragraph" w:customStyle="1" w:styleId="noteParlAmend">
    <w:name w:val="note(ParlAmend)"/>
    <w:aliases w:val="npp"/>
    <w:basedOn w:val="OPCParaBase"/>
    <w:next w:val="ParlAmend"/>
    <w:rsid w:val="002A2C22"/>
    <w:pPr>
      <w:spacing w:line="240" w:lineRule="auto"/>
      <w:jc w:val="right"/>
    </w:pPr>
    <w:rPr>
      <w:rFonts w:ascii="Arial" w:hAnsi="Arial"/>
      <w:b/>
      <w:i/>
    </w:rPr>
  </w:style>
  <w:style w:type="paragraph" w:customStyle="1" w:styleId="Page1">
    <w:name w:val="Page1"/>
    <w:basedOn w:val="OPCParaBase"/>
    <w:rsid w:val="002A2C22"/>
    <w:pPr>
      <w:spacing w:before="5600" w:line="240" w:lineRule="auto"/>
    </w:pPr>
    <w:rPr>
      <w:b/>
      <w:sz w:val="32"/>
    </w:rPr>
  </w:style>
  <w:style w:type="paragraph" w:customStyle="1" w:styleId="PageBreak">
    <w:name w:val="PageBreak"/>
    <w:aliases w:val="pb"/>
    <w:basedOn w:val="OPCParaBase"/>
    <w:rsid w:val="002A2C22"/>
    <w:pPr>
      <w:spacing w:line="240" w:lineRule="auto"/>
    </w:pPr>
    <w:rPr>
      <w:sz w:val="20"/>
    </w:rPr>
  </w:style>
  <w:style w:type="paragraph" w:customStyle="1" w:styleId="paragraphsub">
    <w:name w:val="paragraph(sub)"/>
    <w:aliases w:val="aa"/>
    <w:basedOn w:val="OPCParaBase"/>
    <w:rsid w:val="002A2C22"/>
    <w:pPr>
      <w:tabs>
        <w:tab w:val="right" w:pos="1985"/>
      </w:tabs>
      <w:spacing w:before="40" w:line="240" w:lineRule="auto"/>
      <w:ind w:left="2098" w:hanging="2098"/>
    </w:pPr>
  </w:style>
  <w:style w:type="paragraph" w:customStyle="1" w:styleId="paragraphsub-sub">
    <w:name w:val="paragraph(sub-sub)"/>
    <w:aliases w:val="aaa"/>
    <w:basedOn w:val="OPCParaBase"/>
    <w:rsid w:val="002A2C22"/>
    <w:pPr>
      <w:tabs>
        <w:tab w:val="right" w:pos="2722"/>
      </w:tabs>
      <w:spacing w:before="40" w:line="240" w:lineRule="auto"/>
      <w:ind w:left="2835" w:hanging="2835"/>
    </w:pPr>
  </w:style>
  <w:style w:type="paragraph" w:customStyle="1" w:styleId="paragraph">
    <w:name w:val="paragraph"/>
    <w:aliases w:val="a"/>
    <w:basedOn w:val="OPCParaBase"/>
    <w:link w:val="paragraphChar"/>
    <w:rsid w:val="002A2C22"/>
    <w:pPr>
      <w:tabs>
        <w:tab w:val="right" w:pos="1531"/>
      </w:tabs>
      <w:spacing w:before="40" w:line="240" w:lineRule="auto"/>
      <w:ind w:left="1644" w:hanging="1644"/>
    </w:pPr>
  </w:style>
  <w:style w:type="paragraph" w:customStyle="1" w:styleId="ParlAmend">
    <w:name w:val="ParlAmend"/>
    <w:aliases w:val="pp"/>
    <w:basedOn w:val="OPCParaBase"/>
    <w:rsid w:val="002A2C22"/>
    <w:pPr>
      <w:spacing w:before="240" w:line="240" w:lineRule="atLeast"/>
      <w:ind w:hanging="567"/>
    </w:pPr>
    <w:rPr>
      <w:sz w:val="24"/>
    </w:rPr>
  </w:style>
  <w:style w:type="paragraph" w:customStyle="1" w:styleId="Penalty">
    <w:name w:val="Penalty"/>
    <w:basedOn w:val="OPCParaBase"/>
    <w:rsid w:val="002A2C22"/>
    <w:pPr>
      <w:tabs>
        <w:tab w:val="left" w:pos="2977"/>
      </w:tabs>
      <w:spacing w:before="180" w:line="240" w:lineRule="auto"/>
      <w:ind w:left="1985" w:hanging="851"/>
    </w:pPr>
  </w:style>
  <w:style w:type="paragraph" w:customStyle="1" w:styleId="Portfolio">
    <w:name w:val="Portfolio"/>
    <w:basedOn w:val="OPCParaBase"/>
    <w:rsid w:val="002A2C22"/>
    <w:pPr>
      <w:spacing w:line="240" w:lineRule="auto"/>
    </w:pPr>
    <w:rPr>
      <w:i/>
      <w:sz w:val="20"/>
    </w:rPr>
  </w:style>
  <w:style w:type="paragraph" w:customStyle="1" w:styleId="Preamble">
    <w:name w:val="Preamble"/>
    <w:basedOn w:val="OPCParaBase"/>
    <w:next w:val="Normal"/>
    <w:rsid w:val="002A2C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2C22"/>
    <w:pPr>
      <w:spacing w:line="240" w:lineRule="auto"/>
    </w:pPr>
    <w:rPr>
      <w:i/>
      <w:sz w:val="20"/>
    </w:rPr>
  </w:style>
  <w:style w:type="paragraph" w:customStyle="1" w:styleId="Session">
    <w:name w:val="Session"/>
    <w:basedOn w:val="OPCParaBase"/>
    <w:rsid w:val="002A2C22"/>
    <w:pPr>
      <w:spacing w:line="240" w:lineRule="auto"/>
    </w:pPr>
    <w:rPr>
      <w:sz w:val="28"/>
    </w:rPr>
  </w:style>
  <w:style w:type="paragraph" w:customStyle="1" w:styleId="Sponsor">
    <w:name w:val="Sponsor"/>
    <w:basedOn w:val="OPCParaBase"/>
    <w:rsid w:val="002A2C22"/>
    <w:pPr>
      <w:spacing w:line="240" w:lineRule="auto"/>
    </w:pPr>
    <w:rPr>
      <w:i/>
    </w:rPr>
  </w:style>
  <w:style w:type="paragraph" w:customStyle="1" w:styleId="Subitem">
    <w:name w:val="Subitem"/>
    <w:aliases w:val="iss"/>
    <w:basedOn w:val="OPCParaBase"/>
    <w:rsid w:val="002A2C22"/>
    <w:pPr>
      <w:spacing w:before="180" w:line="240" w:lineRule="auto"/>
      <w:ind w:left="709" w:hanging="709"/>
    </w:pPr>
  </w:style>
  <w:style w:type="paragraph" w:customStyle="1" w:styleId="SubitemHead">
    <w:name w:val="SubitemHead"/>
    <w:aliases w:val="issh"/>
    <w:basedOn w:val="OPCParaBase"/>
    <w:rsid w:val="002A2C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A2C22"/>
    <w:pPr>
      <w:spacing w:before="40" w:line="240" w:lineRule="auto"/>
      <w:ind w:left="1134"/>
    </w:pPr>
  </w:style>
  <w:style w:type="paragraph" w:customStyle="1" w:styleId="SubsectionHead">
    <w:name w:val="SubsectionHead"/>
    <w:aliases w:val="ssh"/>
    <w:basedOn w:val="OPCParaBase"/>
    <w:next w:val="subsection"/>
    <w:rsid w:val="002A2C22"/>
    <w:pPr>
      <w:keepNext/>
      <w:keepLines/>
      <w:spacing w:before="240" w:line="240" w:lineRule="auto"/>
      <w:ind w:left="1134"/>
    </w:pPr>
    <w:rPr>
      <w:i/>
    </w:rPr>
  </w:style>
  <w:style w:type="paragraph" w:customStyle="1" w:styleId="Tablea">
    <w:name w:val="Table(a)"/>
    <w:aliases w:val="ta"/>
    <w:basedOn w:val="OPCParaBase"/>
    <w:rsid w:val="002A2C22"/>
    <w:pPr>
      <w:spacing w:before="60" w:line="240" w:lineRule="auto"/>
      <w:ind w:left="284" w:hanging="284"/>
    </w:pPr>
    <w:rPr>
      <w:sz w:val="20"/>
    </w:rPr>
  </w:style>
  <w:style w:type="paragraph" w:customStyle="1" w:styleId="TableAA">
    <w:name w:val="Table(AA)"/>
    <w:aliases w:val="taaa"/>
    <w:basedOn w:val="OPCParaBase"/>
    <w:rsid w:val="002A2C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2C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2C22"/>
    <w:pPr>
      <w:spacing w:before="60" w:line="240" w:lineRule="atLeast"/>
    </w:pPr>
    <w:rPr>
      <w:sz w:val="20"/>
    </w:rPr>
  </w:style>
  <w:style w:type="paragraph" w:customStyle="1" w:styleId="TLPBoxTextnote">
    <w:name w:val="TLPBoxText(note"/>
    <w:aliases w:val="right)"/>
    <w:basedOn w:val="OPCParaBase"/>
    <w:rsid w:val="002A2C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2C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2C22"/>
    <w:pPr>
      <w:spacing w:before="122" w:line="198" w:lineRule="exact"/>
      <w:ind w:left="1985" w:hanging="851"/>
      <w:jc w:val="right"/>
    </w:pPr>
    <w:rPr>
      <w:sz w:val="18"/>
    </w:rPr>
  </w:style>
  <w:style w:type="paragraph" w:customStyle="1" w:styleId="TLPTableBullet">
    <w:name w:val="TLPTableBullet"/>
    <w:aliases w:val="ttb"/>
    <w:basedOn w:val="OPCParaBase"/>
    <w:rsid w:val="002A2C22"/>
    <w:pPr>
      <w:spacing w:line="240" w:lineRule="exact"/>
      <w:ind w:left="284" w:hanging="284"/>
    </w:pPr>
    <w:rPr>
      <w:sz w:val="20"/>
    </w:rPr>
  </w:style>
  <w:style w:type="paragraph" w:styleId="TOC1">
    <w:name w:val="toc 1"/>
    <w:basedOn w:val="Normal"/>
    <w:next w:val="Normal"/>
    <w:uiPriority w:val="39"/>
    <w:unhideWhenUsed/>
    <w:rsid w:val="002A2C2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A2C2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A2C2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A2C2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A2C2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A2C2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A2C2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A2C2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A2C2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A2C22"/>
    <w:pPr>
      <w:keepLines/>
      <w:spacing w:before="240" w:after="120" w:line="240" w:lineRule="auto"/>
      <w:ind w:left="794"/>
    </w:pPr>
    <w:rPr>
      <w:b/>
      <w:kern w:val="28"/>
      <w:sz w:val="20"/>
    </w:rPr>
  </w:style>
  <w:style w:type="paragraph" w:customStyle="1" w:styleId="TofSectsHeading">
    <w:name w:val="TofSects(Heading)"/>
    <w:basedOn w:val="OPCParaBase"/>
    <w:rsid w:val="002A2C22"/>
    <w:pPr>
      <w:spacing w:before="240" w:after="120" w:line="240" w:lineRule="auto"/>
    </w:pPr>
    <w:rPr>
      <w:b/>
      <w:sz w:val="24"/>
    </w:rPr>
  </w:style>
  <w:style w:type="paragraph" w:customStyle="1" w:styleId="TofSectsSection">
    <w:name w:val="TofSects(Section)"/>
    <w:basedOn w:val="OPCParaBase"/>
    <w:rsid w:val="002A2C22"/>
    <w:pPr>
      <w:keepLines/>
      <w:spacing w:before="40" w:line="240" w:lineRule="auto"/>
      <w:ind w:left="1588" w:hanging="794"/>
    </w:pPr>
    <w:rPr>
      <w:kern w:val="28"/>
      <w:sz w:val="18"/>
    </w:rPr>
  </w:style>
  <w:style w:type="paragraph" w:customStyle="1" w:styleId="TofSectsSubdiv">
    <w:name w:val="TofSects(Subdiv)"/>
    <w:basedOn w:val="OPCParaBase"/>
    <w:rsid w:val="002A2C22"/>
    <w:pPr>
      <w:keepLines/>
      <w:spacing w:before="80" w:line="240" w:lineRule="auto"/>
      <w:ind w:left="1588" w:hanging="794"/>
    </w:pPr>
    <w:rPr>
      <w:kern w:val="28"/>
    </w:rPr>
  </w:style>
  <w:style w:type="paragraph" w:customStyle="1" w:styleId="WRStyle">
    <w:name w:val="WR Style"/>
    <w:aliases w:val="WR"/>
    <w:basedOn w:val="OPCParaBase"/>
    <w:rsid w:val="002A2C22"/>
    <w:pPr>
      <w:spacing w:before="240" w:line="240" w:lineRule="auto"/>
      <w:ind w:left="284" w:hanging="284"/>
    </w:pPr>
    <w:rPr>
      <w:b/>
      <w:i/>
      <w:kern w:val="28"/>
      <w:sz w:val="24"/>
    </w:rPr>
  </w:style>
  <w:style w:type="paragraph" w:customStyle="1" w:styleId="notepara">
    <w:name w:val="note(para)"/>
    <w:aliases w:val="na"/>
    <w:basedOn w:val="OPCParaBase"/>
    <w:rsid w:val="002A2C22"/>
    <w:pPr>
      <w:spacing w:before="40" w:line="198" w:lineRule="exact"/>
      <w:ind w:left="2354" w:hanging="369"/>
    </w:pPr>
    <w:rPr>
      <w:sz w:val="18"/>
    </w:rPr>
  </w:style>
  <w:style w:type="paragraph" w:styleId="Footer">
    <w:name w:val="footer"/>
    <w:link w:val="FooterChar"/>
    <w:rsid w:val="002A2C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2C22"/>
    <w:rPr>
      <w:rFonts w:eastAsia="Times New Roman" w:cs="Times New Roman"/>
      <w:sz w:val="22"/>
      <w:szCs w:val="24"/>
      <w:lang w:eastAsia="en-AU"/>
    </w:rPr>
  </w:style>
  <w:style w:type="character" w:styleId="LineNumber">
    <w:name w:val="line number"/>
    <w:basedOn w:val="OPCCharBase"/>
    <w:uiPriority w:val="99"/>
    <w:unhideWhenUsed/>
    <w:rsid w:val="002A2C22"/>
    <w:rPr>
      <w:sz w:val="16"/>
    </w:rPr>
  </w:style>
  <w:style w:type="table" w:customStyle="1" w:styleId="CFlag">
    <w:name w:val="CFlag"/>
    <w:basedOn w:val="TableNormal"/>
    <w:uiPriority w:val="99"/>
    <w:rsid w:val="002A2C22"/>
    <w:rPr>
      <w:rFonts w:eastAsia="Times New Roman" w:cs="Times New Roman"/>
      <w:lang w:eastAsia="en-AU"/>
    </w:rPr>
    <w:tblPr/>
  </w:style>
  <w:style w:type="paragraph" w:styleId="BalloonText">
    <w:name w:val="Balloon Text"/>
    <w:basedOn w:val="Normal"/>
    <w:link w:val="BalloonTextChar"/>
    <w:uiPriority w:val="99"/>
    <w:unhideWhenUsed/>
    <w:rsid w:val="002A2C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A2C22"/>
    <w:rPr>
      <w:rFonts w:ascii="Tahoma" w:hAnsi="Tahoma" w:cs="Tahoma"/>
      <w:sz w:val="16"/>
      <w:szCs w:val="16"/>
    </w:rPr>
  </w:style>
  <w:style w:type="table" w:styleId="TableGrid">
    <w:name w:val="Table Grid"/>
    <w:basedOn w:val="TableNormal"/>
    <w:uiPriority w:val="59"/>
    <w:rsid w:val="002A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A2C22"/>
    <w:rPr>
      <w:b/>
      <w:sz w:val="28"/>
      <w:szCs w:val="32"/>
    </w:rPr>
  </w:style>
  <w:style w:type="paragraph" w:customStyle="1" w:styleId="LegislationMadeUnder">
    <w:name w:val="LegislationMadeUnder"/>
    <w:basedOn w:val="OPCParaBase"/>
    <w:next w:val="Normal"/>
    <w:rsid w:val="002A2C22"/>
    <w:rPr>
      <w:i/>
      <w:sz w:val="32"/>
      <w:szCs w:val="32"/>
    </w:rPr>
  </w:style>
  <w:style w:type="paragraph" w:customStyle="1" w:styleId="SignCoverPageEnd">
    <w:name w:val="SignCoverPageEnd"/>
    <w:basedOn w:val="OPCParaBase"/>
    <w:next w:val="Normal"/>
    <w:rsid w:val="002A2C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2C22"/>
    <w:pPr>
      <w:pBdr>
        <w:top w:val="single" w:sz="4" w:space="1" w:color="auto"/>
      </w:pBdr>
      <w:spacing w:before="360"/>
      <w:ind w:right="397"/>
      <w:jc w:val="both"/>
    </w:pPr>
  </w:style>
  <w:style w:type="paragraph" w:customStyle="1" w:styleId="NotesHeading1">
    <w:name w:val="NotesHeading 1"/>
    <w:basedOn w:val="OPCParaBase"/>
    <w:next w:val="Normal"/>
    <w:rsid w:val="002A2C22"/>
    <w:rPr>
      <w:b/>
      <w:sz w:val="28"/>
      <w:szCs w:val="28"/>
    </w:rPr>
  </w:style>
  <w:style w:type="paragraph" w:customStyle="1" w:styleId="NotesHeading2">
    <w:name w:val="NotesHeading 2"/>
    <w:basedOn w:val="OPCParaBase"/>
    <w:next w:val="Normal"/>
    <w:rsid w:val="002A2C22"/>
    <w:rPr>
      <w:b/>
      <w:sz w:val="28"/>
      <w:szCs w:val="28"/>
    </w:rPr>
  </w:style>
  <w:style w:type="paragraph" w:customStyle="1" w:styleId="CompiledActNo">
    <w:name w:val="CompiledActNo"/>
    <w:basedOn w:val="OPCParaBase"/>
    <w:next w:val="Normal"/>
    <w:rsid w:val="002A2C22"/>
    <w:rPr>
      <w:b/>
      <w:sz w:val="24"/>
      <w:szCs w:val="24"/>
    </w:rPr>
  </w:style>
  <w:style w:type="paragraph" w:customStyle="1" w:styleId="ENotesText">
    <w:name w:val="ENotesText"/>
    <w:aliases w:val="Ent"/>
    <w:basedOn w:val="OPCParaBase"/>
    <w:next w:val="Normal"/>
    <w:rsid w:val="002A2C22"/>
    <w:pPr>
      <w:spacing w:before="120"/>
    </w:pPr>
  </w:style>
  <w:style w:type="paragraph" w:customStyle="1" w:styleId="CompiledMadeUnder">
    <w:name w:val="CompiledMadeUnder"/>
    <w:basedOn w:val="OPCParaBase"/>
    <w:next w:val="Normal"/>
    <w:rsid w:val="002A2C22"/>
    <w:rPr>
      <w:i/>
      <w:sz w:val="24"/>
      <w:szCs w:val="24"/>
    </w:rPr>
  </w:style>
  <w:style w:type="paragraph" w:customStyle="1" w:styleId="Paragraphsub-sub-sub">
    <w:name w:val="Paragraph(sub-sub-sub)"/>
    <w:aliases w:val="aaaa"/>
    <w:basedOn w:val="OPCParaBase"/>
    <w:rsid w:val="002A2C22"/>
    <w:pPr>
      <w:tabs>
        <w:tab w:val="right" w:pos="3402"/>
      </w:tabs>
      <w:spacing w:before="40" w:line="240" w:lineRule="auto"/>
      <w:ind w:left="3402" w:hanging="3402"/>
    </w:pPr>
  </w:style>
  <w:style w:type="paragraph" w:customStyle="1" w:styleId="TableTextEndNotes">
    <w:name w:val="TableTextEndNotes"/>
    <w:aliases w:val="Tten"/>
    <w:basedOn w:val="Normal"/>
    <w:rsid w:val="002A2C22"/>
    <w:pPr>
      <w:spacing w:before="60" w:line="240" w:lineRule="auto"/>
    </w:pPr>
    <w:rPr>
      <w:rFonts w:cs="Arial"/>
      <w:sz w:val="20"/>
      <w:szCs w:val="22"/>
    </w:rPr>
  </w:style>
  <w:style w:type="paragraph" w:customStyle="1" w:styleId="NoteToSubpara">
    <w:name w:val="NoteToSubpara"/>
    <w:aliases w:val="nts"/>
    <w:basedOn w:val="OPCParaBase"/>
    <w:rsid w:val="002A2C22"/>
    <w:pPr>
      <w:spacing w:before="40" w:line="198" w:lineRule="exact"/>
      <w:ind w:left="2835" w:hanging="709"/>
    </w:pPr>
    <w:rPr>
      <w:sz w:val="18"/>
    </w:rPr>
  </w:style>
  <w:style w:type="paragraph" w:customStyle="1" w:styleId="ENoteTableHeading">
    <w:name w:val="ENoteTableHeading"/>
    <w:aliases w:val="enth"/>
    <w:basedOn w:val="OPCParaBase"/>
    <w:rsid w:val="002A2C22"/>
    <w:pPr>
      <w:keepNext/>
      <w:spacing w:before="60" w:line="240" w:lineRule="atLeast"/>
    </w:pPr>
    <w:rPr>
      <w:rFonts w:ascii="Arial" w:hAnsi="Arial"/>
      <w:b/>
      <w:sz w:val="16"/>
    </w:rPr>
  </w:style>
  <w:style w:type="paragraph" w:customStyle="1" w:styleId="ENoteTTi">
    <w:name w:val="ENoteTTi"/>
    <w:aliases w:val="entti"/>
    <w:basedOn w:val="OPCParaBase"/>
    <w:rsid w:val="002A2C22"/>
    <w:pPr>
      <w:keepNext/>
      <w:spacing w:before="60" w:line="240" w:lineRule="atLeast"/>
      <w:ind w:left="170"/>
    </w:pPr>
    <w:rPr>
      <w:sz w:val="16"/>
    </w:rPr>
  </w:style>
  <w:style w:type="paragraph" w:customStyle="1" w:styleId="ENotesHeading1">
    <w:name w:val="ENotesHeading 1"/>
    <w:aliases w:val="Enh1,ENh1"/>
    <w:basedOn w:val="OPCParaBase"/>
    <w:next w:val="Normal"/>
    <w:rsid w:val="002A2C22"/>
    <w:pPr>
      <w:spacing w:before="120"/>
      <w:outlineLvl w:val="1"/>
    </w:pPr>
    <w:rPr>
      <w:b/>
      <w:sz w:val="28"/>
      <w:szCs w:val="28"/>
    </w:rPr>
  </w:style>
  <w:style w:type="paragraph" w:customStyle="1" w:styleId="ENotesHeading2">
    <w:name w:val="ENotesHeading 2"/>
    <w:aliases w:val="Enh2"/>
    <w:basedOn w:val="OPCParaBase"/>
    <w:next w:val="Normal"/>
    <w:rsid w:val="002A2C22"/>
    <w:pPr>
      <w:spacing w:before="120" w:after="120"/>
      <w:outlineLvl w:val="2"/>
    </w:pPr>
    <w:rPr>
      <w:b/>
      <w:sz w:val="24"/>
      <w:szCs w:val="28"/>
    </w:rPr>
  </w:style>
  <w:style w:type="paragraph" w:customStyle="1" w:styleId="ENoteTTIndentHeading">
    <w:name w:val="ENoteTTIndentHeading"/>
    <w:aliases w:val="enTTHi"/>
    <w:basedOn w:val="OPCParaBase"/>
    <w:rsid w:val="002A2C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2C22"/>
    <w:pPr>
      <w:spacing w:before="60" w:line="240" w:lineRule="atLeast"/>
    </w:pPr>
    <w:rPr>
      <w:sz w:val="16"/>
    </w:rPr>
  </w:style>
  <w:style w:type="paragraph" w:customStyle="1" w:styleId="MadeunderText">
    <w:name w:val="MadeunderText"/>
    <w:basedOn w:val="OPCParaBase"/>
    <w:next w:val="Normal"/>
    <w:rsid w:val="002A2C22"/>
    <w:pPr>
      <w:spacing w:before="240"/>
    </w:pPr>
    <w:rPr>
      <w:sz w:val="24"/>
      <w:szCs w:val="24"/>
    </w:rPr>
  </w:style>
  <w:style w:type="paragraph" w:customStyle="1" w:styleId="ENotesHeading3">
    <w:name w:val="ENotesHeading 3"/>
    <w:aliases w:val="Enh3"/>
    <w:basedOn w:val="OPCParaBase"/>
    <w:next w:val="Normal"/>
    <w:rsid w:val="002A2C22"/>
    <w:pPr>
      <w:keepNext/>
      <w:spacing w:before="120" w:line="240" w:lineRule="auto"/>
      <w:outlineLvl w:val="4"/>
    </w:pPr>
    <w:rPr>
      <w:b/>
      <w:szCs w:val="24"/>
    </w:rPr>
  </w:style>
  <w:style w:type="character" w:customStyle="1" w:styleId="CharSubPartTextCASA">
    <w:name w:val="CharSubPartText(CASA)"/>
    <w:basedOn w:val="OPCCharBase"/>
    <w:uiPriority w:val="1"/>
    <w:rsid w:val="002A2C22"/>
  </w:style>
  <w:style w:type="character" w:customStyle="1" w:styleId="CharSubPartNoCASA">
    <w:name w:val="CharSubPartNo(CASA)"/>
    <w:basedOn w:val="OPCCharBase"/>
    <w:uiPriority w:val="1"/>
    <w:rsid w:val="002A2C22"/>
  </w:style>
  <w:style w:type="paragraph" w:customStyle="1" w:styleId="ENoteTTIndentHeadingSub">
    <w:name w:val="ENoteTTIndentHeadingSub"/>
    <w:aliases w:val="enTTHis"/>
    <w:basedOn w:val="OPCParaBase"/>
    <w:rsid w:val="002A2C22"/>
    <w:pPr>
      <w:keepNext/>
      <w:spacing w:before="60" w:line="240" w:lineRule="atLeast"/>
      <w:ind w:left="340"/>
    </w:pPr>
    <w:rPr>
      <w:b/>
      <w:sz w:val="16"/>
    </w:rPr>
  </w:style>
  <w:style w:type="paragraph" w:customStyle="1" w:styleId="ENoteTTiSub">
    <w:name w:val="ENoteTTiSub"/>
    <w:aliases w:val="enttis"/>
    <w:basedOn w:val="OPCParaBase"/>
    <w:rsid w:val="002A2C22"/>
    <w:pPr>
      <w:keepNext/>
      <w:spacing w:before="60" w:line="240" w:lineRule="atLeast"/>
      <w:ind w:left="340"/>
    </w:pPr>
    <w:rPr>
      <w:sz w:val="16"/>
    </w:rPr>
  </w:style>
  <w:style w:type="paragraph" w:customStyle="1" w:styleId="SubDivisionMigration">
    <w:name w:val="SubDivisionMigration"/>
    <w:aliases w:val="sdm"/>
    <w:basedOn w:val="OPCParaBase"/>
    <w:rsid w:val="002A2C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2C2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A2C22"/>
    <w:pPr>
      <w:spacing w:before="122" w:line="240" w:lineRule="auto"/>
      <w:ind w:left="1985" w:hanging="851"/>
    </w:pPr>
    <w:rPr>
      <w:sz w:val="18"/>
    </w:rPr>
  </w:style>
  <w:style w:type="paragraph" w:customStyle="1" w:styleId="FreeForm">
    <w:name w:val="FreeForm"/>
    <w:rsid w:val="002A2C22"/>
    <w:rPr>
      <w:rFonts w:ascii="Arial" w:hAnsi="Arial"/>
      <w:sz w:val="22"/>
    </w:rPr>
  </w:style>
  <w:style w:type="paragraph" w:customStyle="1" w:styleId="SOText">
    <w:name w:val="SO Text"/>
    <w:aliases w:val="sot"/>
    <w:link w:val="SOTextChar"/>
    <w:rsid w:val="002A2C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A2C22"/>
    <w:rPr>
      <w:sz w:val="22"/>
    </w:rPr>
  </w:style>
  <w:style w:type="paragraph" w:customStyle="1" w:styleId="SOTextNote">
    <w:name w:val="SO TextNote"/>
    <w:aliases w:val="sont"/>
    <w:basedOn w:val="SOText"/>
    <w:qFormat/>
    <w:rsid w:val="002A2C22"/>
    <w:pPr>
      <w:spacing w:before="122" w:line="198" w:lineRule="exact"/>
      <w:ind w:left="1843" w:hanging="709"/>
    </w:pPr>
    <w:rPr>
      <w:sz w:val="18"/>
    </w:rPr>
  </w:style>
  <w:style w:type="paragraph" w:customStyle="1" w:styleId="SOPara">
    <w:name w:val="SO Para"/>
    <w:aliases w:val="soa"/>
    <w:basedOn w:val="SOText"/>
    <w:link w:val="SOParaChar"/>
    <w:qFormat/>
    <w:rsid w:val="002A2C22"/>
    <w:pPr>
      <w:tabs>
        <w:tab w:val="right" w:pos="1786"/>
      </w:tabs>
      <w:spacing w:before="40"/>
      <w:ind w:left="2070" w:hanging="936"/>
    </w:pPr>
  </w:style>
  <w:style w:type="character" w:customStyle="1" w:styleId="SOParaChar">
    <w:name w:val="SO Para Char"/>
    <w:aliases w:val="soa Char"/>
    <w:basedOn w:val="DefaultParagraphFont"/>
    <w:link w:val="SOPara"/>
    <w:rsid w:val="002A2C22"/>
    <w:rPr>
      <w:sz w:val="22"/>
    </w:rPr>
  </w:style>
  <w:style w:type="paragraph" w:customStyle="1" w:styleId="FileName">
    <w:name w:val="FileName"/>
    <w:basedOn w:val="Normal"/>
    <w:rsid w:val="002A2C22"/>
  </w:style>
  <w:style w:type="paragraph" w:customStyle="1" w:styleId="TableHeading">
    <w:name w:val="TableHeading"/>
    <w:aliases w:val="th"/>
    <w:basedOn w:val="OPCParaBase"/>
    <w:next w:val="Tabletext"/>
    <w:rsid w:val="002A2C22"/>
    <w:pPr>
      <w:keepNext/>
      <w:spacing w:before="60" w:line="240" w:lineRule="atLeast"/>
    </w:pPr>
    <w:rPr>
      <w:b/>
      <w:sz w:val="20"/>
    </w:rPr>
  </w:style>
  <w:style w:type="paragraph" w:customStyle="1" w:styleId="SOHeadBold">
    <w:name w:val="SO HeadBold"/>
    <w:aliases w:val="sohb"/>
    <w:basedOn w:val="SOText"/>
    <w:next w:val="SOText"/>
    <w:link w:val="SOHeadBoldChar"/>
    <w:qFormat/>
    <w:rsid w:val="002A2C22"/>
    <w:rPr>
      <w:b/>
    </w:rPr>
  </w:style>
  <w:style w:type="character" w:customStyle="1" w:styleId="SOHeadBoldChar">
    <w:name w:val="SO HeadBold Char"/>
    <w:aliases w:val="sohb Char"/>
    <w:basedOn w:val="DefaultParagraphFont"/>
    <w:link w:val="SOHeadBold"/>
    <w:rsid w:val="002A2C22"/>
    <w:rPr>
      <w:b/>
      <w:sz w:val="22"/>
    </w:rPr>
  </w:style>
  <w:style w:type="paragraph" w:customStyle="1" w:styleId="SOHeadItalic">
    <w:name w:val="SO HeadItalic"/>
    <w:aliases w:val="sohi"/>
    <w:basedOn w:val="SOText"/>
    <w:next w:val="SOText"/>
    <w:link w:val="SOHeadItalicChar"/>
    <w:qFormat/>
    <w:rsid w:val="002A2C22"/>
    <w:rPr>
      <w:i/>
    </w:rPr>
  </w:style>
  <w:style w:type="character" w:customStyle="1" w:styleId="SOHeadItalicChar">
    <w:name w:val="SO HeadItalic Char"/>
    <w:aliases w:val="sohi Char"/>
    <w:basedOn w:val="DefaultParagraphFont"/>
    <w:link w:val="SOHeadItalic"/>
    <w:rsid w:val="002A2C22"/>
    <w:rPr>
      <w:i/>
      <w:sz w:val="22"/>
    </w:rPr>
  </w:style>
  <w:style w:type="paragraph" w:customStyle="1" w:styleId="SOBullet">
    <w:name w:val="SO Bullet"/>
    <w:aliases w:val="sotb"/>
    <w:basedOn w:val="SOText"/>
    <w:link w:val="SOBulletChar"/>
    <w:qFormat/>
    <w:rsid w:val="002A2C22"/>
    <w:pPr>
      <w:ind w:left="1559" w:hanging="425"/>
    </w:pPr>
  </w:style>
  <w:style w:type="character" w:customStyle="1" w:styleId="SOBulletChar">
    <w:name w:val="SO Bullet Char"/>
    <w:aliases w:val="sotb Char"/>
    <w:basedOn w:val="DefaultParagraphFont"/>
    <w:link w:val="SOBullet"/>
    <w:rsid w:val="002A2C22"/>
    <w:rPr>
      <w:sz w:val="22"/>
    </w:rPr>
  </w:style>
  <w:style w:type="paragraph" w:customStyle="1" w:styleId="SOBulletNote">
    <w:name w:val="SO BulletNote"/>
    <w:aliases w:val="sonb"/>
    <w:basedOn w:val="SOTextNote"/>
    <w:link w:val="SOBulletNoteChar"/>
    <w:qFormat/>
    <w:rsid w:val="002A2C22"/>
    <w:pPr>
      <w:tabs>
        <w:tab w:val="left" w:pos="1560"/>
      </w:tabs>
      <w:ind w:left="2268" w:hanging="1134"/>
    </w:pPr>
  </w:style>
  <w:style w:type="character" w:customStyle="1" w:styleId="SOBulletNoteChar">
    <w:name w:val="SO BulletNote Char"/>
    <w:aliases w:val="sonb Char"/>
    <w:basedOn w:val="DefaultParagraphFont"/>
    <w:link w:val="SOBulletNote"/>
    <w:rsid w:val="002A2C22"/>
    <w:rPr>
      <w:sz w:val="18"/>
    </w:rPr>
  </w:style>
  <w:style w:type="paragraph" w:customStyle="1" w:styleId="SOText2">
    <w:name w:val="SO Text2"/>
    <w:aliases w:val="sot2"/>
    <w:basedOn w:val="Normal"/>
    <w:next w:val="SOText"/>
    <w:link w:val="SOText2Char"/>
    <w:rsid w:val="002A2C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A2C22"/>
    <w:rPr>
      <w:sz w:val="22"/>
    </w:rPr>
  </w:style>
  <w:style w:type="paragraph" w:customStyle="1" w:styleId="SubPartCASA">
    <w:name w:val="SubPart(CASA)"/>
    <w:aliases w:val="csp"/>
    <w:basedOn w:val="OPCParaBase"/>
    <w:next w:val="ActHead3"/>
    <w:rsid w:val="002A2C2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A2C22"/>
    <w:rPr>
      <w:rFonts w:eastAsia="Times New Roman" w:cs="Times New Roman"/>
      <w:sz w:val="22"/>
      <w:lang w:eastAsia="en-AU"/>
    </w:rPr>
  </w:style>
  <w:style w:type="character" w:customStyle="1" w:styleId="notetextChar">
    <w:name w:val="note(text) Char"/>
    <w:aliases w:val="n Char"/>
    <w:basedOn w:val="DefaultParagraphFont"/>
    <w:link w:val="notetext"/>
    <w:rsid w:val="002A2C22"/>
    <w:rPr>
      <w:rFonts w:eastAsia="Times New Roman" w:cs="Times New Roman"/>
      <w:sz w:val="18"/>
      <w:lang w:eastAsia="en-AU"/>
    </w:rPr>
  </w:style>
  <w:style w:type="character" w:customStyle="1" w:styleId="Heading1Char">
    <w:name w:val="Heading 1 Char"/>
    <w:basedOn w:val="DefaultParagraphFont"/>
    <w:link w:val="Heading1"/>
    <w:uiPriority w:val="9"/>
    <w:rsid w:val="002A2C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2C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2C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A2C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A2C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A2C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A2C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A2C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A2C2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A2C22"/>
    <w:rPr>
      <w:rFonts w:ascii="Arial" w:hAnsi="Arial" w:cs="Arial" w:hint="default"/>
      <w:b/>
      <w:bCs/>
      <w:sz w:val="28"/>
      <w:szCs w:val="28"/>
    </w:rPr>
  </w:style>
  <w:style w:type="paragraph" w:styleId="Index1">
    <w:name w:val="index 1"/>
    <w:basedOn w:val="Normal"/>
    <w:next w:val="Normal"/>
    <w:autoRedefine/>
    <w:rsid w:val="002A2C22"/>
    <w:pPr>
      <w:ind w:left="240" w:hanging="240"/>
    </w:pPr>
  </w:style>
  <w:style w:type="paragraph" w:styleId="Index2">
    <w:name w:val="index 2"/>
    <w:basedOn w:val="Normal"/>
    <w:next w:val="Normal"/>
    <w:autoRedefine/>
    <w:rsid w:val="002A2C22"/>
    <w:pPr>
      <w:ind w:left="480" w:hanging="240"/>
    </w:pPr>
  </w:style>
  <w:style w:type="paragraph" w:styleId="Index3">
    <w:name w:val="index 3"/>
    <w:basedOn w:val="Normal"/>
    <w:next w:val="Normal"/>
    <w:autoRedefine/>
    <w:rsid w:val="002A2C22"/>
    <w:pPr>
      <w:ind w:left="720" w:hanging="240"/>
    </w:pPr>
  </w:style>
  <w:style w:type="paragraph" w:styleId="Index4">
    <w:name w:val="index 4"/>
    <w:basedOn w:val="Normal"/>
    <w:next w:val="Normal"/>
    <w:autoRedefine/>
    <w:rsid w:val="002A2C22"/>
    <w:pPr>
      <w:ind w:left="960" w:hanging="240"/>
    </w:pPr>
  </w:style>
  <w:style w:type="paragraph" w:styleId="Index5">
    <w:name w:val="index 5"/>
    <w:basedOn w:val="Normal"/>
    <w:next w:val="Normal"/>
    <w:autoRedefine/>
    <w:rsid w:val="002A2C22"/>
    <w:pPr>
      <w:ind w:left="1200" w:hanging="240"/>
    </w:pPr>
  </w:style>
  <w:style w:type="paragraph" w:styleId="Index6">
    <w:name w:val="index 6"/>
    <w:basedOn w:val="Normal"/>
    <w:next w:val="Normal"/>
    <w:autoRedefine/>
    <w:rsid w:val="002A2C22"/>
    <w:pPr>
      <w:ind w:left="1440" w:hanging="240"/>
    </w:pPr>
  </w:style>
  <w:style w:type="paragraph" w:styleId="Index7">
    <w:name w:val="index 7"/>
    <w:basedOn w:val="Normal"/>
    <w:next w:val="Normal"/>
    <w:autoRedefine/>
    <w:rsid w:val="002A2C22"/>
    <w:pPr>
      <w:ind w:left="1680" w:hanging="240"/>
    </w:pPr>
  </w:style>
  <w:style w:type="paragraph" w:styleId="Index8">
    <w:name w:val="index 8"/>
    <w:basedOn w:val="Normal"/>
    <w:next w:val="Normal"/>
    <w:autoRedefine/>
    <w:rsid w:val="002A2C22"/>
    <w:pPr>
      <w:ind w:left="1920" w:hanging="240"/>
    </w:pPr>
  </w:style>
  <w:style w:type="paragraph" w:styleId="Index9">
    <w:name w:val="index 9"/>
    <w:basedOn w:val="Normal"/>
    <w:next w:val="Normal"/>
    <w:autoRedefine/>
    <w:rsid w:val="002A2C22"/>
    <w:pPr>
      <w:ind w:left="2160" w:hanging="240"/>
    </w:pPr>
  </w:style>
  <w:style w:type="paragraph" w:styleId="NormalIndent">
    <w:name w:val="Normal Indent"/>
    <w:basedOn w:val="Normal"/>
    <w:rsid w:val="002A2C22"/>
    <w:pPr>
      <w:ind w:left="720"/>
    </w:pPr>
  </w:style>
  <w:style w:type="paragraph" w:styleId="FootnoteText">
    <w:name w:val="footnote text"/>
    <w:basedOn w:val="Normal"/>
    <w:link w:val="FootnoteTextChar"/>
    <w:rsid w:val="002A2C22"/>
    <w:rPr>
      <w:sz w:val="20"/>
    </w:rPr>
  </w:style>
  <w:style w:type="character" w:customStyle="1" w:styleId="FootnoteTextChar">
    <w:name w:val="Footnote Text Char"/>
    <w:basedOn w:val="DefaultParagraphFont"/>
    <w:link w:val="FootnoteText"/>
    <w:rsid w:val="002A2C22"/>
  </w:style>
  <w:style w:type="paragraph" w:styleId="CommentText">
    <w:name w:val="annotation text"/>
    <w:basedOn w:val="Normal"/>
    <w:link w:val="CommentTextChar"/>
    <w:rsid w:val="002A2C22"/>
    <w:rPr>
      <w:sz w:val="20"/>
    </w:rPr>
  </w:style>
  <w:style w:type="character" w:customStyle="1" w:styleId="CommentTextChar">
    <w:name w:val="Comment Text Char"/>
    <w:basedOn w:val="DefaultParagraphFont"/>
    <w:link w:val="CommentText"/>
    <w:rsid w:val="002A2C22"/>
  </w:style>
  <w:style w:type="paragraph" w:styleId="IndexHeading">
    <w:name w:val="index heading"/>
    <w:basedOn w:val="Normal"/>
    <w:next w:val="Index1"/>
    <w:rsid w:val="002A2C22"/>
    <w:rPr>
      <w:rFonts w:ascii="Arial" w:hAnsi="Arial" w:cs="Arial"/>
      <w:b/>
      <w:bCs/>
    </w:rPr>
  </w:style>
  <w:style w:type="paragraph" w:styleId="Caption">
    <w:name w:val="caption"/>
    <w:basedOn w:val="Normal"/>
    <w:next w:val="Normal"/>
    <w:qFormat/>
    <w:rsid w:val="002A2C22"/>
    <w:pPr>
      <w:spacing w:before="120" w:after="120"/>
    </w:pPr>
    <w:rPr>
      <w:b/>
      <w:bCs/>
      <w:sz w:val="20"/>
    </w:rPr>
  </w:style>
  <w:style w:type="paragraph" w:styleId="TableofFigures">
    <w:name w:val="table of figures"/>
    <w:basedOn w:val="Normal"/>
    <w:next w:val="Normal"/>
    <w:rsid w:val="002A2C22"/>
    <w:pPr>
      <w:ind w:left="480" w:hanging="480"/>
    </w:pPr>
  </w:style>
  <w:style w:type="paragraph" w:styleId="EnvelopeAddress">
    <w:name w:val="envelope address"/>
    <w:basedOn w:val="Normal"/>
    <w:rsid w:val="002A2C2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A2C22"/>
    <w:rPr>
      <w:rFonts w:ascii="Arial" w:hAnsi="Arial" w:cs="Arial"/>
      <w:sz w:val="20"/>
    </w:rPr>
  </w:style>
  <w:style w:type="character" w:styleId="FootnoteReference">
    <w:name w:val="footnote reference"/>
    <w:basedOn w:val="DefaultParagraphFont"/>
    <w:rsid w:val="002A2C22"/>
    <w:rPr>
      <w:rFonts w:ascii="Times New Roman" w:hAnsi="Times New Roman"/>
      <w:sz w:val="20"/>
      <w:vertAlign w:val="superscript"/>
    </w:rPr>
  </w:style>
  <w:style w:type="character" w:styleId="CommentReference">
    <w:name w:val="annotation reference"/>
    <w:basedOn w:val="DefaultParagraphFont"/>
    <w:rsid w:val="002A2C22"/>
    <w:rPr>
      <w:sz w:val="16"/>
      <w:szCs w:val="16"/>
    </w:rPr>
  </w:style>
  <w:style w:type="character" w:styleId="PageNumber">
    <w:name w:val="page number"/>
    <w:basedOn w:val="DefaultParagraphFont"/>
    <w:rsid w:val="002A2C22"/>
  </w:style>
  <w:style w:type="character" w:styleId="EndnoteReference">
    <w:name w:val="endnote reference"/>
    <w:basedOn w:val="DefaultParagraphFont"/>
    <w:rsid w:val="002A2C22"/>
    <w:rPr>
      <w:vertAlign w:val="superscript"/>
    </w:rPr>
  </w:style>
  <w:style w:type="paragraph" w:styleId="EndnoteText">
    <w:name w:val="endnote text"/>
    <w:basedOn w:val="Normal"/>
    <w:link w:val="EndnoteTextChar"/>
    <w:rsid w:val="002A2C22"/>
    <w:rPr>
      <w:sz w:val="20"/>
    </w:rPr>
  </w:style>
  <w:style w:type="character" w:customStyle="1" w:styleId="EndnoteTextChar">
    <w:name w:val="Endnote Text Char"/>
    <w:basedOn w:val="DefaultParagraphFont"/>
    <w:link w:val="EndnoteText"/>
    <w:rsid w:val="002A2C22"/>
  </w:style>
  <w:style w:type="paragraph" w:styleId="TableofAuthorities">
    <w:name w:val="table of authorities"/>
    <w:basedOn w:val="Normal"/>
    <w:next w:val="Normal"/>
    <w:rsid w:val="002A2C22"/>
    <w:pPr>
      <w:ind w:left="240" w:hanging="240"/>
    </w:pPr>
  </w:style>
  <w:style w:type="paragraph" w:styleId="MacroText">
    <w:name w:val="macro"/>
    <w:link w:val="MacroTextChar"/>
    <w:rsid w:val="002A2C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A2C22"/>
    <w:rPr>
      <w:rFonts w:ascii="Courier New" w:eastAsia="Times New Roman" w:hAnsi="Courier New" w:cs="Courier New"/>
      <w:lang w:eastAsia="en-AU"/>
    </w:rPr>
  </w:style>
  <w:style w:type="paragraph" w:styleId="TOAHeading">
    <w:name w:val="toa heading"/>
    <w:basedOn w:val="Normal"/>
    <w:next w:val="Normal"/>
    <w:rsid w:val="002A2C22"/>
    <w:pPr>
      <w:spacing w:before="120"/>
    </w:pPr>
    <w:rPr>
      <w:rFonts w:ascii="Arial" w:hAnsi="Arial" w:cs="Arial"/>
      <w:b/>
      <w:bCs/>
    </w:rPr>
  </w:style>
  <w:style w:type="paragraph" w:styleId="List">
    <w:name w:val="List"/>
    <w:basedOn w:val="Normal"/>
    <w:rsid w:val="002A2C22"/>
    <w:pPr>
      <w:ind w:left="283" w:hanging="283"/>
    </w:pPr>
  </w:style>
  <w:style w:type="paragraph" w:styleId="ListBullet">
    <w:name w:val="List Bullet"/>
    <w:basedOn w:val="Normal"/>
    <w:autoRedefine/>
    <w:rsid w:val="002A2C22"/>
    <w:pPr>
      <w:tabs>
        <w:tab w:val="num" w:pos="360"/>
      </w:tabs>
      <w:ind w:left="360" w:hanging="360"/>
    </w:pPr>
  </w:style>
  <w:style w:type="paragraph" w:styleId="ListNumber">
    <w:name w:val="List Number"/>
    <w:basedOn w:val="Normal"/>
    <w:rsid w:val="002A2C22"/>
    <w:pPr>
      <w:tabs>
        <w:tab w:val="num" w:pos="360"/>
      </w:tabs>
      <w:ind w:left="360" w:hanging="360"/>
    </w:pPr>
  </w:style>
  <w:style w:type="paragraph" w:styleId="List2">
    <w:name w:val="List 2"/>
    <w:basedOn w:val="Normal"/>
    <w:rsid w:val="002A2C22"/>
    <w:pPr>
      <w:ind w:left="566" w:hanging="283"/>
    </w:pPr>
  </w:style>
  <w:style w:type="paragraph" w:styleId="List3">
    <w:name w:val="List 3"/>
    <w:basedOn w:val="Normal"/>
    <w:rsid w:val="002A2C22"/>
    <w:pPr>
      <w:ind w:left="849" w:hanging="283"/>
    </w:pPr>
  </w:style>
  <w:style w:type="paragraph" w:styleId="List4">
    <w:name w:val="List 4"/>
    <w:basedOn w:val="Normal"/>
    <w:rsid w:val="002A2C22"/>
    <w:pPr>
      <w:ind w:left="1132" w:hanging="283"/>
    </w:pPr>
  </w:style>
  <w:style w:type="paragraph" w:styleId="List5">
    <w:name w:val="List 5"/>
    <w:basedOn w:val="Normal"/>
    <w:rsid w:val="002A2C22"/>
    <w:pPr>
      <w:ind w:left="1415" w:hanging="283"/>
    </w:pPr>
  </w:style>
  <w:style w:type="paragraph" w:styleId="ListBullet2">
    <w:name w:val="List Bullet 2"/>
    <w:basedOn w:val="Normal"/>
    <w:autoRedefine/>
    <w:rsid w:val="002A2C22"/>
    <w:pPr>
      <w:tabs>
        <w:tab w:val="num" w:pos="360"/>
      </w:tabs>
    </w:pPr>
  </w:style>
  <w:style w:type="paragraph" w:styleId="ListBullet3">
    <w:name w:val="List Bullet 3"/>
    <w:basedOn w:val="Normal"/>
    <w:autoRedefine/>
    <w:rsid w:val="002A2C22"/>
    <w:pPr>
      <w:tabs>
        <w:tab w:val="num" w:pos="926"/>
      </w:tabs>
      <w:ind w:left="926" w:hanging="360"/>
    </w:pPr>
  </w:style>
  <w:style w:type="paragraph" w:styleId="ListBullet4">
    <w:name w:val="List Bullet 4"/>
    <w:basedOn w:val="Normal"/>
    <w:autoRedefine/>
    <w:rsid w:val="002A2C22"/>
    <w:pPr>
      <w:tabs>
        <w:tab w:val="num" w:pos="1209"/>
      </w:tabs>
      <w:ind w:left="1209" w:hanging="360"/>
    </w:pPr>
  </w:style>
  <w:style w:type="paragraph" w:styleId="ListBullet5">
    <w:name w:val="List Bullet 5"/>
    <w:basedOn w:val="Normal"/>
    <w:autoRedefine/>
    <w:rsid w:val="002A2C22"/>
    <w:pPr>
      <w:tabs>
        <w:tab w:val="num" w:pos="1492"/>
      </w:tabs>
      <w:ind w:left="1492" w:hanging="360"/>
    </w:pPr>
  </w:style>
  <w:style w:type="paragraph" w:styleId="ListNumber2">
    <w:name w:val="List Number 2"/>
    <w:basedOn w:val="Normal"/>
    <w:rsid w:val="002A2C22"/>
    <w:pPr>
      <w:tabs>
        <w:tab w:val="num" w:pos="643"/>
      </w:tabs>
      <w:ind w:left="643" w:hanging="360"/>
    </w:pPr>
  </w:style>
  <w:style w:type="paragraph" w:styleId="ListNumber3">
    <w:name w:val="List Number 3"/>
    <w:basedOn w:val="Normal"/>
    <w:rsid w:val="002A2C22"/>
    <w:pPr>
      <w:tabs>
        <w:tab w:val="num" w:pos="926"/>
      </w:tabs>
      <w:ind w:left="926" w:hanging="360"/>
    </w:pPr>
  </w:style>
  <w:style w:type="paragraph" w:styleId="ListNumber4">
    <w:name w:val="List Number 4"/>
    <w:basedOn w:val="Normal"/>
    <w:rsid w:val="002A2C22"/>
    <w:pPr>
      <w:tabs>
        <w:tab w:val="num" w:pos="1209"/>
      </w:tabs>
      <w:ind w:left="1209" w:hanging="360"/>
    </w:pPr>
  </w:style>
  <w:style w:type="paragraph" w:styleId="ListNumber5">
    <w:name w:val="List Number 5"/>
    <w:basedOn w:val="Normal"/>
    <w:rsid w:val="002A2C22"/>
    <w:pPr>
      <w:tabs>
        <w:tab w:val="num" w:pos="1492"/>
      </w:tabs>
      <w:ind w:left="1492" w:hanging="360"/>
    </w:pPr>
  </w:style>
  <w:style w:type="paragraph" w:styleId="Title">
    <w:name w:val="Title"/>
    <w:basedOn w:val="Normal"/>
    <w:link w:val="TitleChar"/>
    <w:qFormat/>
    <w:rsid w:val="002A2C22"/>
    <w:pPr>
      <w:spacing w:before="240" w:after="60"/>
    </w:pPr>
    <w:rPr>
      <w:rFonts w:ascii="Arial" w:hAnsi="Arial" w:cs="Arial"/>
      <w:b/>
      <w:bCs/>
      <w:sz w:val="40"/>
      <w:szCs w:val="40"/>
    </w:rPr>
  </w:style>
  <w:style w:type="character" w:customStyle="1" w:styleId="TitleChar">
    <w:name w:val="Title Char"/>
    <w:basedOn w:val="DefaultParagraphFont"/>
    <w:link w:val="Title"/>
    <w:rsid w:val="002A2C22"/>
    <w:rPr>
      <w:rFonts w:ascii="Arial" w:hAnsi="Arial" w:cs="Arial"/>
      <w:b/>
      <w:bCs/>
      <w:sz w:val="40"/>
      <w:szCs w:val="40"/>
    </w:rPr>
  </w:style>
  <w:style w:type="paragraph" w:styleId="Closing">
    <w:name w:val="Closing"/>
    <w:basedOn w:val="Normal"/>
    <w:link w:val="ClosingChar"/>
    <w:rsid w:val="002A2C22"/>
    <w:pPr>
      <w:ind w:left="4252"/>
    </w:pPr>
  </w:style>
  <w:style w:type="character" w:customStyle="1" w:styleId="ClosingChar">
    <w:name w:val="Closing Char"/>
    <w:basedOn w:val="DefaultParagraphFont"/>
    <w:link w:val="Closing"/>
    <w:rsid w:val="002A2C22"/>
    <w:rPr>
      <w:sz w:val="22"/>
    </w:rPr>
  </w:style>
  <w:style w:type="paragraph" w:styleId="Signature">
    <w:name w:val="Signature"/>
    <w:basedOn w:val="Normal"/>
    <w:link w:val="SignatureChar"/>
    <w:rsid w:val="002A2C22"/>
    <w:pPr>
      <w:ind w:left="4252"/>
    </w:pPr>
  </w:style>
  <w:style w:type="character" w:customStyle="1" w:styleId="SignatureChar">
    <w:name w:val="Signature Char"/>
    <w:basedOn w:val="DefaultParagraphFont"/>
    <w:link w:val="Signature"/>
    <w:rsid w:val="002A2C22"/>
    <w:rPr>
      <w:sz w:val="22"/>
    </w:rPr>
  </w:style>
  <w:style w:type="paragraph" w:styleId="BodyText">
    <w:name w:val="Body Text"/>
    <w:basedOn w:val="Normal"/>
    <w:link w:val="BodyTextChar"/>
    <w:rsid w:val="002A2C22"/>
    <w:pPr>
      <w:spacing w:after="120"/>
    </w:pPr>
  </w:style>
  <w:style w:type="character" w:customStyle="1" w:styleId="BodyTextChar">
    <w:name w:val="Body Text Char"/>
    <w:basedOn w:val="DefaultParagraphFont"/>
    <w:link w:val="BodyText"/>
    <w:rsid w:val="002A2C22"/>
    <w:rPr>
      <w:sz w:val="22"/>
    </w:rPr>
  </w:style>
  <w:style w:type="paragraph" w:styleId="BodyTextIndent">
    <w:name w:val="Body Text Indent"/>
    <w:basedOn w:val="Normal"/>
    <w:link w:val="BodyTextIndentChar"/>
    <w:rsid w:val="002A2C22"/>
    <w:pPr>
      <w:spacing w:after="120"/>
      <w:ind w:left="283"/>
    </w:pPr>
  </w:style>
  <w:style w:type="character" w:customStyle="1" w:styleId="BodyTextIndentChar">
    <w:name w:val="Body Text Indent Char"/>
    <w:basedOn w:val="DefaultParagraphFont"/>
    <w:link w:val="BodyTextIndent"/>
    <w:rsid w:val="002A2C22"/>
    <w:rPr>
      <w:sz w:val="22"/>
    </w:rPr>
  </w:style>
  <w:style w:type="paragraph" w:styleId="ListContinue">
    <w:name w:val="List Continue"/>
    <w:basedOn w:val="Normal"/>
    <w:rsid w:val="002A2C22"/>
    <w:pPr>
      <w:spacing w:after="120"/>
      <w:ind w:left="283"/>
    </w:pPr>
  </w:style>
  <w:style w:type="paragraph" w:styleId="ListContinue2">
    <w:name w:val="List Continue 2"/>
    <w:basedOn w:val="Normal"/>
    <w:rsid w:val="002A2C22"/>
    <w:pPr>
      <w:spacing w:after="120"/>
      <w:ind w:left="566"/>
    </w:pPr>
  </w:style>
  <w:style w:type="paragraph" w:styleId="ListContinue3">
    <w:name w:val="List Continue 3"/>
    <w:basedOn w:val="Normal"/>
    <w:rsid w:val="002A2C22"/>
    <w:pPr>
      <w:spacing w:after="120"/>
      <w:ind w:left="849"/>
    </w:pPr>
  </w:style>
  <w:style w:type="paragraph" w:styleId="ListContinue4">
    <w:name w:val="List Continue 4"/>
    <w:basedOn w:val="Normal"/>
    <w:rsid w:val="002A2C22"/>
    <w:pPr>
      <w:spacing w:after="120"/>
      <w:ind w:left="1132"/>
    </w:pPr>
  </w:style>
  <w:style w:type="paragraph" w:styleId="ListContinue5">
    <w:name w:val="List Continue 5"/>
    <w:basedOn w:val="Normal"/>
    <w:rsid w:val="002A2C22"/>
    <w:pPr>
      <w:spacing w:after="120"/>
      <w:ind w:left="1415"/>
    </w:pPr>
  </w:style>
  <w:style w:type="paragraph" w:styleId="MessageHeader">
    <w:name w:val="Message Header"/>
    <w:basedOn w:val="Normal"/>
    <w:link w:val="MessageHeaderChar"/>
    <w:rsid w:val="002A2C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A2C22"/>
    <w:rPr>
      <w:rFonts w:ascii="Arial" w:hAnsi="Arial" w:cs="Arial"/>
      <w:sz w:val="22"/>
      <w:shd w:val="pct20" w:color="auto" w:fill="auto"/>
    </w:rPr>
  </w:style>
  <w:style w:type="paragraph" w:styleId="Subtitle">
    <w:name w:val="Subtitle"/>
    <w:basedOn w:val="Normal"/>
    <w:link w:val="SubtitleChar"/>
    <w:qFormat/>
    <w:rsid w:val="002A2C22"/>
    <w:pPr>
      <w:spacing w:after="60"/>
      <w:jc w:val="center"/>
      <w:outlineLvl w:val="1"/>
    </w:pPr>
    <w:rPr>
      <w:rFonts w:ascii="Arial" w:hAnsi="Arial" w:cs="Arial"/>
    </w:rPr>
  </w:style>
  <w:style w:type="character" w:customStyle="1" w:styleId="SubtitleChar">
    <w:name w:val="Subtitle Char"/>
    <w:basedOn w:val="DefaultParagraphFont"/>
    <w:link w:val="Subtitle"/>
    <w:rsid w:val="002A2C22"/>
    <w:rPr>
      <w:rFonts w:ascii="Arial" w:hAnsi="Arial" w:cs="Arial"/>
      <w:sz w:val="22"/>
    </w:rPr>
  </w:style>
  <w:style w:type="paragraph" w:styleId="Salutation">
    <w:name w:val="Salutation"/>
    <w:basedOn w:val="Normal"/>
    <w:next w:val="Normal"/>
    <w:link w:val="SalutationChar"/>
    <w:rsid w:val="002A2C22"/>
  </w:style>
  <w:style w:type="character" w:customStyle="1" w:styleId="SalutationChar">
    <w:name w:val="Salutation Char"/>
    <w:basedOn w:val="DefaultParagraphFont"/>
    <w:link w:val="Salutation"/>
    <w:rsid w:val="002A2C22"/>
    <w:rPr>
      <w:sz w:val="22"/>
    </w:rPr>
  </w:style>
  <w:style w:type="paragraph" w:styleId="Date">
    <w:name w:val="Date"/>
    <w:basedOn w:val="Normal"/>
    <w:next w:val="Normal"/>
    <w:link w:val="DateChar"/>
    <w:rsid w:val="002A2C22"/>
  </w:style>
  <w:style w:type="character" w:customStyle="1" w:styleId="DateChar">
    <w:name w:val="Date Char"/>
    <w:basedOn w:val="DefaultParagraphFont"/>
    <w:link w:val="Date"/>
    <w:rsid w:val="002A2C22"/>
    <w:rPr>
      <w:sz w:val="22"/>
    </w:rPr>
  </w:style>
  <w:style w:type="paragraph" w:styleId="BodyTextFirstIndent">
    <w:name w:val="Body Text First Indent"/>
    <w:basedOn w:val="BodyText"/>
    <w:link w:val="BodyTextFirstIndentChar"/>
    <w:rsid w:val="002A2C22"/>
    <w:pPr>
      <w:ind w:firstLine="210"/>
    </w:pPr>
  </w:style>
  <w:style w:type="character" w:customStyle="1" w:styleId="BodyTextFirstIndentChar">
    <w:name w:val="Body Text First Indent Char"/>
    <w:basedOn w:val="BodyTextChar"/>
    <w:link w:val="BodyTextFirstIndent"/>
    <w:rsid w:val="002A2C22"/>
    <w:rPr>
      <w:sz w:val="22"/>
    </w:rPr>
  </w:style>
  <w:style w:type="paragraph" w:styleId="BodyTextFirstIndent2">
    <w:name w:val="Body Text First Indent 2"/>
    <w:basedOn w:val="BodyTextIndent"/>
    <w:link w:val="BodyTextFirstIndent2Char"/>
    <w:rsid w:val="002A2C22"/>
    <w:pPr>
      <w:ind w:firstLine="210"/>
    </w:pPr>
  </w:style>
  <w:style w:type="character" w:customStyle="1" w:styleId="BodyTextFirstIndent2Char">
    <w:name w:val="Body Text First Indent 2 Char"/>
    <w:basedOn w:val="BodyTextIndentChar"/>
    <w:link w:val="BodyTextFirstIndent2"/>
    <w:rsid w:val="002A2C22"/>
    <w:rPr>
      <w:sz w:val="22"/>
    </w:rPr>
  </w:style>
  <w:style w:type="paragraph" w:styleId="BodyText2">
    <w:name w:val="Body Text 2"/>
    <w:basedOn w:val="Normal"/>
    <w:link w:val="BodyText2Char"/>
    <w:rsid w:val="002A2C22"/>
    <w:pPr>
      <w:spacing w:after="120" w:line="480" w:lineRule="auto"/>
    </w:pPr>
  </w:style>
  <w:style w:type="character" w:customStyle="1" w:styleId="BodyText2Char">
    <w:name w:val="Body Text 2 Char"/>
    <w:basedOn w:val="DefaultParagraphFont"/>
    <w:link w:val="BodyText2"/>
    <w:rsid w:val="002A2C22"/>
    <w:rPr>
      <w:sz w:val="22"/>
    </w:rPr>
  </w:style>
  <w:style w:type="paragraph" w:styleId="BodyText3">
    <w:name w:val="Body Text 3"/>
    <w:basedOn w:val="Normal"/>
    <w:link w:val="BodyText3Char"/>
    <w:rsid w:val="002A2C22"/>
    <w:pPr>
      <w:spacing w:after="120"/>
    </w:pPr>
    <w:rPr>
      <w:sz w:val="16"/>
      <w:szCs w:val="16"/>
    </w:rPr>
  </w:style>
  <w:style w:type="character" w:customStyle="1" w:styleId="BodyText3Char">
    <w:name w:val="Body Text 3 Char"/>
    <w:basedOn w:val="DefaultParagraphFont"/>
    <w:link w:val="BodyText3"/>
    <w:rsid w:val="002A2C22"/>
    <w:rPr>
      <w:sz w:val="16"/>
      <w:szCs w:val="16"/>
    </w:rPr>
  </w:style>
  <w:style w:type="paragraph" w:styleId="BodyTextIndent2">
    <w:name w:val="Body Text Indent 2"/>
    <w:basedOn w:val="Normal"/>
    <w:link w:val="BodyTextIndent2Char"/>
    <w:rsid w:val="002A2C22"/>
    <w:pPr>
      <w:spacing w:after="120" w:line="480" w:lineRule="auto"/>
      <w:ind w:left="283"/>
    </w:pPr>
  </w:style>
  <w:style w:type="character" w:customStyle="1" w:styleId="BodyTextIndent2Char">
    <w:name w:val="Body Text Indent 2 Char"/>
    <w:basedOn w:val="DefaultParagraphFont"/>
    <w:link w:val="BodyTextIndent2"/>
    <w:rsid w:val="002A2C22"/>
    <w:rPr>
      <w:sz w:val="22"/>
    </w:rPr>
  </w:style>
  <w:style w:type="paragraph" w:styleId="BodyTextIndent3">
    <w:name w:val="Body Text Indent 3"/>
    <w:basedOn w:val="Normal"/>
    <w:link w:val="BodyTextIndent3Char"/>
    <w:rsid w:val="002A2C22"/>
    <w:pPr>
      <w:spacing w:after="120"/>
      <w:ind w:left="283"/>
    </w:pPr>
    <w:rPr>
      <w:sz w:val="16"/>
      <w:szCs w:val="16"/>
    </w:rPr>
  </w:style>
  <w:style w:type="character" w:customStyle="1" w:styleId="BodyTextIndent3Char">
    <w:name w:val="Body Text Indent 3 Char"/>
    <w:basedOn w:val="DefaultParagraphFont"/>
    <w:link w:val="BodyTextIndent3"/>
    <w:rsid w:val="002A2C22"/>
    <w:rPr>
      <w:sz w:val="16"/>
      <w:szCs w:val="16"/>
    </w:rPr>
  </w:style>
  <w:style w:type="paragraph" w:styleId="BlockText">
    <w:name w:val="Block Text"/>
    <w:basedOn w:val="Normal"/>
    <w:rsid w:val="002A2C22"/>
    <w:pPr>
      <w:spacing w:after="120"/>
      <w:ind w:left="1440" w:right="1440"/>
    </w:pPr>
  </w:style>
  <w:style w:type="character" w:styleId="Hyperlink">
    <w:name w:val="Hyperlink"/>
    <w:basedOn w:val="DefaultParagraphFont"/>
    <w:rsid w:val="002A2C22"/>
    <w:rPr>
      <w:color w:val="0000FF"/>
      <w:u w:val="single"/>
    </w:rPr>
  </w:style>
  <w:style w:type="character" w:styleId="FollowedHyperlink">
    <w:name w:val="FollowedHyperlink"/>
    <w:basedOn w:val="DefaultParagraphFont"/>
    <w:rsid w:val="002A2C22"/>
    <w:rPr>
      <w:color w:val="800080"/>
      <w:u w:val="single"/>
    </w:rPr>
  </w:style>
  <w:style w:type="character" w:styleId="Strong">
    <w:name w:val="Strong"/>
    <w:basedOn w:val="DefaultParagraphFont"/>
    <w:qFormat/>
    <w:rsid w:val="002A2C22"/>
    <w:rPr>
      <w:b/>
      <w:bCs/>
    </w:rPr>
  </w:style>
  <w:style w:type="character" w:styleId="Emphasis">
    <w:name w:val="Emphasis"/>
    <w:basedOn w:val="DefaultParagraphFont"/>
    <w:qFormat/>
    <w:rsid w:val="002A2C22"/>
    <w:rPr>
      <w:i/>
      <w:iCs/>
    </w:rPr>
  </w:style>
  <w:style w:type="paragraph" w:styleId="DocumentMap">
    <w:name w:val="Document Map"/>
    <w:basedOn w:val="Normal"/>
    <w:link w:val="DocumentMapChar"/>
    <w:rsid w:val="002A2C22"/>
    <w:pPr>
      <w:shd w:val="clear" w:color="auto" w:fill="000080"/>
    </w:pPr>
    <w:rPr>
      <w:rFonts w:ascii="Tahoma" w:hAnsi="Tahoma" w:cs="Tahoma"/>
    </w:rPr>
  </w:style>
  <w:style w:type="character" w:customStyle="1" w:styleId="DocumentMapChar">
    <w:name w:val="Document Map Char"/>
    <w:basedOn w:val="DefaultParagraphFont"/>
    <w:link w:val="DocumentMap"/>
    <w:rsid w:val="002A2C22"/>
    <w:rPr>
      <w:rFonts w:ascii="Tahoma" w:hAnsi="Tahoma" w:cs="Tahoma"/>
      <w:sz w:val="22"/>
      <w:shd w:val="clear" w:color="auto" w:fill="000080"/>
    </w:rPr>
  </w:style>
  <w:style w:type="paragraph" w:styleId="PlainText">
    <w:name w:val="Plain Text"/>
    <w:basedOn w:val="Normal"/>
    <w:link w:val="PlainTextChar"/>
    <w:rsid w:val="002A2C22"/>
    <w:rPr>
      <w:rFonts w:ascii="Courier New" w:hAnsi="Courier New" w:cs="Courier New"/>
      <w:sz w:val="20"/>
    </w:rPr>
  </w:style>
  <w:style w:type="character" w:customStyle="1" w:styleId="PlainTextChar">
    <w:name w:val="Plain Text Char"/>
    <w:basedOn w:val="DefaultParagraphFont"/>
    <w:link w:val="PlainText"/>
    <w:rsid w:val="002A2C22"/>
    <w:rPr>
      <w:rFonts w:ascii="Courier New" w:hAnsi="Courier New" w:cs="Courier New"/>
    </w:rPr>
  </w:style>
  <w:style w:type="paragraph" w:styleId="E-mailSignature">
    <w:name w:val="E-mail Signature"/>
    <w:basedOn w:val="Normal"/>
    <w:link w:val="E-mailSignatureChar"/>
    <w:rsid w:val="002A2C22"/>
  </w:style>
  <w:style w:type="character" w:customStyle="1" w:styleId="E-mailSignatureChar">
    <w:name w:val="E-mail Signature Char"/>
    <w:basedOn w:val="DefaultParagraphFont"/>
    <w:link w:val="E-mailSignature"/>
    <w:rsid w:val="002A2C22"/>
    <w:rPr>
      <w:sz w:val="22"/>
    </w:rPr>
  </w:style>
  <w:style w:type="paragraph" w:styleId="NormalWeb">
    <w:name w:val="Normal (Web)"/>
    <w:basedOn w:val="Normal"/>
    <w:rsid w:val="002A2C22"/>
  </w:style>
  <w:style w:type="character" w:styleId="HTMLAcronym">
    <w:name w:val="HTML Acronym"/>
    <w:basedOn w:val="DefaultParagraphFont"/>
    <w:rsid w:val="002A2C22"/>
  </w:style>
  <w:style w:type="paragraph" w:styleId="HTMLAddress">
    <w:name w:val="HTML Address"/>
    <w:basedOn w:val="Normal"/>
    <w:link w:val="HTMLAddressChar"/>
    <w:rsid w:val="002A2C22"/>
    <w:rPr>
      <w:i/>
      <w:iCs/>
    </w:rPr>
  </w:style>
  <w:style w:type="character" w:customStyle="1" w:styleId="HTMLAddressChar">
    <w:name w:val="HTML Address Char"/>
    <w:basedOn w:val="DefaultParagraphFont"/>
    <w:link w:val="HTMLAddress"/>
    <w:rsid w:val="002A2C22"/>
    <w:rPr>
      <w:i/>
      <w:iCs/>
      <w:sz w:val="22"/>
    </w:rPr>
  </w:style>
  <w:style w:type="character" w:styleId="HTMLCite">
    <w:name w:val="HTML Cite"/>
    <w:basedOn w:val="DefaultParagraphFont"/>
    <w:rsid w:val="002A2C22"/>
    <w:rPr>
      <w:i/>
      <w:iCs/>
    </w:rPr>
  </w:style>
  <w:style w:type="character" w:styleId="HTMLCode">
    <w:name w:val="HTML Code"/>
    <w:basedOn w:val="DefaultParagraphFont"/>
    <w:rsid w:val="002A2C22"/>
    <w:rPr>
      <w:rFonts w:ascii="Courier New" w:hAnsi="Courier New" w:cs="Courier New"/>
      <w:sz w:val="20"/>
      <w:szCs w:val="20"/>
    </w:rPr>
  </w:style>
  <w:style w:type="character" w:styleId="HTMLDefinition">
    <w:name w:val="HTML Definition"/>
    <w:basedOn w:val="DefaultParagraphFont"/>
    <w:rsid w:val="002A2C22"/>
    <w:rPr>
      <w:i/>
      <w:iCs/>
    </w:rPr>
  </w:style>
  <w:style w:type="character" w:styleId="HTMLKeyboard">
    <w:name w:val="HTML Keyboard"/>
    <w:basedOn w:val="DefaultParagraphFont"/>
    <w:rsid w:val="002A2C22"/>
    <w:rPr>
      <w:rFonts w:ascii="Courier New" w:hAnsi="Courier New" w:cs="Courier New"/>
      <w:sz w:val="20"/>
      <w:szCs w:val="20"/>
    </w:rPr>
  </w:style>
  <w:style w:type="paragraph" w:styleId="HTMLPreformatted">
    <w:name w:val="HTML Preformatted"/>
    <w:basedOn w:val="Normal"/>
    <w:link w:val="HTMLPreformattedChar"/>
    <w:rsid w:val="002A2C22"/>
    <w:rPr>
      <w:rFonts w:ascii="Courier New" w:hAnsi="Courier New" w:cs="Courier New"/>
      <w:sz w:val="20"/>
    </w:rPr>
  </w:style>
  <w:style w:type="character" w:customStyle="1" w:styleId="HTMLPreformattedChar">
    <w:name w:val="HTML Preformatted Char"/>
    <w:basedOn w:val="DefaultParagraphFont"/>
    <w:link w:val="HTMLPreformatted"/>
    <w:rsid w:val="002A2C22"/>
    <w:rPr>
      <w:rFonts w:ascii="Courier New" w:hAnsi="Courier New" w:cs="Courier New"/>
    </w:rPr>
  </w:style>
  <w:style w:type="character" w:styleId="HTMLSample">
    <w:name w:val="HTML Sample"/>
    <w:basedOn w:val="DefaultParagraphFont"/>
    <w:rsid w:val="002A2C22"/>
    <w:rPr>
      <w:rFonts w:ascii="Courier New" w:hAnsi="Courier New" w:cs="Courier New"/>
    </w:rPr>
  </w:style>
  <w:style w:type="character" w:styleId="HTMLTypewriter">
    <w:name w:val="HTML Typewriter"/>
    <w:basedOn w:val="DefaultParagraphFont"/>
    <w:rsid w:val="002A2C22"/>
    <w:rPr>
      <w:rFonts w:ascii="Courier New" w:hAnsi="Courier New" w:cs="Courier New"/>
      <w:sz w:val="20"/>
      <w:szCs w:val="20"/>
    </w:rPr>
  </w:style>
  <w:style w:type="character" w:styleId="HTMLVariable">
    <w:name w:val="HTML Variable"/>
    <w:basedOn w:val="DefaultParagraphFont"/>
    <w:rsid w:val="002A2C22"/>
    <w:rPr>
      <w:i/>
      <w:iCs/>
    </w:rPr>
  </w:style>
  <w:style w:type="paragraph" w:styleId="CommentSubject">
    <w:name w:val="annotation subject"/>
    <w:basedOn w:val="CommentText"/>
    <w:next w:val="CommentText"/>
    <w:link w:val="CommentSubjectChar"/>
    <w:rsid w:val="002A2C22"/>
    <w:rPr>
      <w:b/>
      <w:bCs/>
    </w:rPr>
  </w:style>
  <w:style w:type="character" w:customStyle="1" w:styleId="CommentSubjectChar">
    <w:name w:val="Comment Subject Char"/>
    <w:basedOn w:val="CommentTextChar"/>
    <w:link w:val="CommentSubject"/>
    <w:rsid w:val="002A2C22"/>
    <w:rPr>
      <w:b/>
      <w:bCs/>
    </w:rPr>
  </w:style>
  <w:style w:type="numbering" w:styleId="1ai">
    <w:name w:val="Outline List 1"/>
    <w:basedOn w:val="NoList"/>
    <w:rsid w:val="002A2C22"/>
    <w:pPr>
      <w:numPr>
        <w:numId w:val="14"/>
      </w:numPr>
    </w:pPr>
  </w:style>
  <w:style w:type="numbering" w:styleId="111111">
    <w:name w:val="Outline List 2"/>
    <w:basedOn w:val="NoList"/>
    <w:rsid w:val="002A2C22"/>
    <w:pPr>
      <w:numPr>
        <w:numId w:val="15"/>
      </w:numPr>
    </w:pPr>
  </w:style>
  <w:style w:type="numbering" w:styleId="ArticleSection">
    <w:name w:val="Outline List 3"/>
    <w:basedOn w:val="NoList"/>
    <w:rsid w:val="002A2C22"/>
    <w:pPr>
      <w:numPr>
        <w:numId w:val="17"/>
      </w:numPr>
    </w:pPr>
  </w:style>
  <w:style w:type="table" w:styleId="TableSimple1">
    <w:name w:val="Table Simple 1"/>
    <w:basedOn w:val="TableNormal"/>
    <w:rsid w:val="002A2C2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2C2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2C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A2C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2C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2C2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2C2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A2C2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2C2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2C2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2C2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2C2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2C2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2C2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2C2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A2C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A2C2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A2C2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A2C2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A2C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A2C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2C2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2C2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2C2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2C2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2C2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2C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2C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2C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2C2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2C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A2C2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2C2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2C2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A2C2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2C2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A2C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2C2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2C2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A2C2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2C2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2C2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A2C2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A2C22"/>
    <w:rPr>
      <w:rFonts w:eastAsia="Times New Roman" w:cs="Times New Roman"/>
      <w:b/>
      <w:kern w:val="28"/>
      <w:sz w:val="24"/>
      <w:lang w:eastAsia="en-AU"/>
    </w:rPr>
  </w:style>
  <w:style w:type="paragraph" w:customStyle="1" w:styleId="ETAsubitem">
    <w:name w:val="ETA(subitem)"/>
    <w:basedOn w:val="OPCParaBase"/>
    <w:rsid w:val="002A2C22"/>
    <w:pPr>
      <w:tabs>
        <w:tab w:val="right" w:pos="340"/>
      </w:tabs>
      <w:spacing w:before="60" w:line="240" w:lineRule="auto"/>
      <w:ind w:left="454" w:hanging="454"/>
    </w:pPr>
    <w:rPr>
      <w:sz w:val="20"/>
    </w:rPr>
  </w:style>
  <w:style w:type="paragraph" w:customStyle="1" w:styleId="ETApara">
    <w:name w:val="ETA(para)"/>
    <w:basedOn w:val="OPCParaBase"/>
    <w:rsid w:val="002A2C22"/>
    <w:pPr>
      <w:tabs>
        <w:tab w:val="right" w:pos="754"/>
      </w:tabs>
      <w:spacing w:before="60" w:line="240" w:lineRule="auto"/>
      <w:ind w:left="828" w:hanging="828"/>
    </w:pPr>
    <w:rPr>
      <w:sz w:val="20"/>
    </w:rPr>
  </w:style>
  <w:style w:type="paragraph" w:customStyle="1" w:styleId="ETAsubpara">
    <w:name w:val="ETA(subpara)"/>
    <w:basedOn w:val="OPCParaBase"/>
    <w:rsid w:val="002A2C22"/>
    <w:pPr>
      <w:tabs>
        <w:tab w:val="right" w:pos="1083"/>
      </w:tabs>
      <w:spacing w:before="60" w:line="240" w:lineRule="auto"/>
      <w:ind w:left="1191" w:hanging="1191"/>
    </w:pPr>
    <w:rPr>
      <w:sz w:val="20"/>
    </w:rPr>
  </w:style>
  <w:style w:type="paragraph" w:customStyle="1" w:styleId="ETAsub-subpara">
    <w:name w:val="ETA(sub-subpara)"/>
    <w:basedOn w:val="OPCParaBase"/>
    <w:rsid w:val="002A2C2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A2C22"/>
  </w:style>
  <w:style w:type="character" w:customStyle="1" w:styleId="paragraphChar">
    <w:name w:val="paragraph Char"/>
    <w:aliases w:val="a Char"/>
    <w:link w:val="paragraph"/>
    <w:rsid w:val="00CA0E8B"/>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2B606C"/>
    <w:rPr>
      <w:rFonts w:eastAsia="Times New Roman" w:cs="Times New Roman"/>
      <w:sz w:val="22"/>
      <w:lang w:eastAsia="en-AU"/>
    </w:rPr>
  </w:style>
  <w:style w:type="character" w:customStyle="1" w:styleId="DefinitionChar">
    <w:name w:val="Definition Char"/>
    <w:aliases w:val="dd Char"/>
    <w:link w:val="Definition"/>
    <w:rsid w:val="000F48EC"/>
    <w:rPr>
      <w:rFonts w:eastAsia="Times New Roman" w:cs="Times New Roman"/>
      <w:sz w:val="22"/>
      <w:lang w:eastAsia="en-AU"/>
    </w:rPr>
  </w:style>
  <w:style w:type="paragraph" w:styleId="Bibliography">
    <w:name w:val="Bibliography"/>
    <w:basedOn w:val="Normal"/>
    <w:next w:val="Normal"/>
    <w:uiPriority w:val="37"/>
    <w:semiHidden/>
    <w:unhideWhenUsed/>
    <w:rsid w:val="002A2C22"/>
  </w:style>
  <w:style w:type="character" w:styleId="BookTitle">
    <w:name w:val="Book Title"/>
    <w:basedOn w:val="DefaultParagraphFont"/>
    <w:uiPriority w:val="33"/>
    <w:qFormat/>
    <w:rsid w:val="002A2C22"/>
    <w:rPr>
      <w:b/>
      <w:bCs/>
      <w:i/>
      <w:iCs/>
      <w:spacing w:val="5"/>
    </w:rPr>
  </w:style>
  <w:style w:type="table" w:styleId="ColorfulGrid">
    <w:name w:val="Colorful Grid"/>
    <w:basedOn w:val="TableNormal"/>
    <w:uiPriority w:val="73"/>
    <w:semiHidden/>
    <w:unhideWhenUsed/>
    <w:rsid w:val="002A2C2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2C2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A2C2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A2C2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A2C2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A2C2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A2C2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A2C2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2C2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A2C2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A2C2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A2C2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A2C2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A2C2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A2C2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2C2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2C2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2C2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A2C2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2C2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2C2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A2C2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2C2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A2C2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A2C2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A2C2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A2C2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A2C2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A2C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2C2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2C2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2C2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2C2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2C2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2C2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2C2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2C2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A2C2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A2C2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A2C2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A2C2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A2C2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A2C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2C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A2C2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A2C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A2C2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A2C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A2C2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A2C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2C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A2C2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A2C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A2C2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A2C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A2C2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A2C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2C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A2C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A2C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A2C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A2C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A2C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A2C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2C2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A2C2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A2C2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A2C2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A2C2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A2C2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A2C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2C2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A2C2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A2C2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A2C2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A2C2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A2C2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A2C22"/>
    <w:rPr>
      <w:color w:val="2B579A"/>
      <w:shd w:val="clear" w:color="auto" w:fill="E1DFDD"/>
    </w:rPr>
  </w:style>
  <w:style w:type="character" w:styleId="IntenseEmphasis">
    <w:name w:val="Intense Emphasis"/>
    <w:basedOn w:val="DefaultParagraphFont"/>
    <w:uiPriority w:val="21"/>
    <w:qFormat/>
    <w:rsid w:val="002A2C22"/>
    <w:rPr>
      <w:i/>
      <w:iCs/>
      <w:color w:val="4F81BD" w:themeColor="accent1"/>
    </w:rPr>
  </w:style>
  <w:style w:type="paragraph" w:styleId="IntenseQuote">
    <w:name w:val="Intense Quote"/>
    <w:basedOn w:val="Normal"/>
    <w:next w:val="Normal"/>
    <w:link w:val="IntenseQuoteChar"/>
    <w:uiPriority w:val="30"/>
    <w:qFormat/>
    <w:rsid w:val="002A2C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2C22"/>
    <w:rPr>
      <w:i/>
      <w:iCs/>
      <w:color w:val="4F81BD" w:themeColor="accent1"/>
      <w:sz w:val="22"/>
    </w:rPr>
  </w:style>
  <w:style w:type="character" w:styleId="IntenseReference">
    <w:name w:val="Intense Reference"/>
    <w:basedOn w:val="DefaultParagraphFont"/>
    <w:uiPriority w:val="32"/>
    <w:qFormat/>
    <w:rsid w:val="002A2C22"/>
    <w:rPr>
      <w:b/>
      <w:bCs/>
      <w:smallCaps/>
      <w:color w:val="4F81BD" w:themeColor="accent1"/>
      <w:spacing w:val="5"/>
    </w:rPr>
  </w:style>
  <w:style w:type="table" w:styleId="LightGrid">
    <w:name w:val="Light Grid"/>
    <w:basedOn w:val="TableNormal"/>
    <w:uiPriority w:val="62"/>
    <w:semiHidden/>
    <w:unhideWhenUsed/>
    <w:rsid w:val="002A2C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2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A2C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A2C2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A2C2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A2C2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A2C2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A2C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2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A2C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A2C2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A2C2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A2C2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A2C2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A2C2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2C2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A2C2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A2C2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A2C2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A2C2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A2C2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A2C22"/>
    <w:pPr>
      <w:ind w:left="720"/>
      <w:contextualSpacing/>
    </w:pPr>
  </w:style>
  <w:style w:type="table" w:styleId="ListTable1Light">
    <w:name w:val="List Table 1 Light"/>
    <w:basedOn w:val="TableNormal"/>
    <w:uiPriority w:val="46"/>
    <w:rsid w:val="002A2C2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2C2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A2C2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A2C2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A2C2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A2C2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A2C2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A2C2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2C2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A2C2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A2C2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A2C2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A2C2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A2C2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A2C2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2C2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A2C2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A2C2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A2C2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A2C2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A2C2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A2C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2C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A2C2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A2C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A2C2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A2C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A2C2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A2C2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2C2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2C2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2C2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2C2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2C2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2C2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2C2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2C2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A2C2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A2C2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A2C2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A2C2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A2C2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A2C2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2C2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2C2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2C2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2C2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2C2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2C2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A2C2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2C2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A2C2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A2C2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A2C2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A2C2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A2C2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2C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2C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A2C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A2C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A2C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A2C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A2C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A2C2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2C2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A2C2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A2C2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A2C2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A2C2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A2C2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2C2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2C2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2C2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2C2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2C2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2C2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2C2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2C2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2C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2C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2C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2C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2C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2C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2C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A2C22"/>
    <w:rPr>
      <w:color w:val="2B579A"/>
      <w:shd w:val="clear" w:color="auto" w:fill="E1DFDD"/>
    </w:rPr>
  </w:style>
  <w:style w:type="paragraph" w:styleId="NoSpacing">
    <w:name w:val="No Spacing"/>
    <w:uiPriority w:val="1"/>
    <w:qFormat/>
    <w:rsid w:val="002A2C22"/>
    <w:rPr>
      <w:sz w:val="22"/>
    </w:rPr>
  </w:style>
  <w:style w:type="paragraph" w:styleId="NoteHeading">
    <w:name w:val="Note Heading"/>
    <w:basedOn w:val="Normal"/>
    <w:next w:val="Normal"/>
    <w:link w:val="NoteHeadingChar"/>
    <w:uiPriority w:val="99"/>
    <w:semiHidden/>
    <w:unhideWhenUsed/>
    <w:rsid w:val="002A2C22"/>
    <w:pPr>
      <w:spacing w:line="240" w:lineRule="auto"/>
    </w:pPr>
  </w:style>
  <w:style w:type="character" w:customStyle="1" w:styleId="NoteHeadingChar">
    <w:name w:val="Note Heading Char"/>
    <w:basedOn w:val="DefaultParagraphFont"/>
    <w:link w:val="NoteHeading"/>
    <w:uiPriority w:val="99"/>
    <w:semiHidden/>
    <w:rsid w:val="002A2C22"/>
    <w:rPr>
      <w:sz w:val="22"/>
    </w:rPr>
  </w:style>
  <w:style w:type="character" w:styleId="PlaceholderText">
    <w:name w:val="Placeholder Text"/>
    <w:basedOn w:val="DefaultParagraphFont"/>
    <w:uiPriority w:val="99"/>
    <w:semiHidden/>
    <w:rsid w:val="002A2C22"/>
    <w:rPr>
      <w:color w:val="808080"/>
    </w:rPr>
  </w:style>
  <w:style w:type="table" w:styleId="PlainTable1">
    <w:name w:val="Plain Table 1"/>
    <w:basedOn w:val="TableNormal"/>
    <w:uiPriority w:val="41"/>
    <w:rsid w:val="002A2C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2C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2C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2C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2C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A2C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2C22"/>
    <w:rPr>
      <w:i/>
      <w:iCs/>
      <w:color w:val="404040" w:themeColor="text1" w:themeTint="BF"/>
      <w:sz w:val="22"/>
    </w:rPr>
  </w:style>
  <w:style w:type="character" w:styleId="SmartHyperlink">
    <w:name w:val="Smart Hyperlink"/>
    <w:basedOn w:val="DefaultParagraphFont"/>
    <w:uiPriority w:val="99"/>
    <w:semiHidden/>
    <w:unhideWhenUsed/>
    <w:rsid w:val="002A2C22"/>
    <w:rPr>
      <w:u w:val="dotted"/>
    </w:rPr>
  </w:style>
  <w:style w:type="character" w:styleId="SubtleEmphasis">
    <w:name w:val="Subtle Emphasis"/>
    <w:basedOn w:val="DefaultParagraphFont"/>
    <w:uiPriority w:val="19"/>
    <w:qFormat/>
    <w:rsid w:val="002A2C22"/>
    <w:rPr>
      <w:i/>
      <w:iCs/>
      <w:color w:val="404040" w:themeColor="text1" w:themeTint="BF"/>
    </w:rPr>
  </w:style>
  <w:style w:type="character" w:styleId="SubtleReference">
    <w:name w:val="Subtle Reference"/>
    <w:basedOn w:val="DefaultParagraphFont"/>
    <w:uiPriority w:val="31"/>
    <w:qFormat/>
    <w:rsid w:val="002A2C22"/>
    <w:rPr>
      <w:smallCaps/>
      <w:color w:val="5A5A5A" w:themeColor="text1" w:themeTint="A5"/>
    </w:rPr>
  </w:style>
  <w:style w:type="table" w:styleId="TableGridLight">
    <w:name w:val="Grid Table Light"/>
    <w:basedOn w:val="TableNormal"/>
    <w:uiPriority w:val="40"/>
    <w:rsid w:val="002A2C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A2C2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A2C22"/>
    <w:rPr>
      <w:color w:val="605E5C"/>
      <w:shd w:val="clear" w:color="auto" w:fill="E1DFDD"/>
    </w:rPr>
  </w:style>
  <w:style w:type="paragraph" w:customStyle="1" w:styleId="ActHead10">
    <w:name w:val="ActHead 10"/>
    <w:aliases w:val="sp"/>
    <w:basedOn w:val="OPCParaBase"/>
    <w:next w:val="ActHead3"/>
    <w:rsid w:val="002A2C22"/>
    <w:pPr>
      <w:keepNext/>
      <w:spacing w:before="280" w:line="240" w:lineRule="auto"/>
      <w:outlineLvl w:val="1"/>
    </w:pPr>
    <w:rPr>
      <w:b/>
      <w:sz w:val="32"/>
      <w:szCs w:val="30"/>
    </w:rPr>
  </w:style>
  <w:style w:type="paragraph" w:customStyle="1" w:styleId="EnStatement">
    <w:name w:val="EnStatement"/>
    <w:basedOn w:val="Normal"/>
    <w:rsid w:val="002A2C22"/>
    <w:pPr>
      <w:numPr>
        <w:numId w:val="21"/>
      </w:numPr>
    </w:pPr>
    <w:rPr>
      <w:rFonts w:eastAsia="Times New Roman" w:cs="Times New Roman"/>
      <w:lang w:eastAsia="en-AU"/>
    </w:rPr>
  </w:style>
  <w:style w:type="paragraph" w:customStyle="1" w:styleId="EnStatementHeading">
    <w:name w:val="EnStatementHeading"/>
    <w:basedOn w:val="Normal"/>
    <w:rsid w:val="002A2C22"/>
    <w:rPr>
      <w:rFonts w:eastAsia="Times New Roman" w:cs="Times New Roman"/>
      <w:b/>
      <w:lang w:eastAsia="en-AU"/>
    </w:rPr>
  </w:style>
  <w:style w:type="paragraph" w:styleId="Revision">
    <w:name w:val="Revision"/>
    <w:hidden/>
    <w:uiPriority w:val="99"/>
    <w:semiHidden/>
    <w:rsid w:val="000858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525327">
      <w:bodyDiv w:val="1"/>
      <w:marLeft w:val="0"/>
      <w:marRight w:val="0"/>
      <w:marTop w:val="0"/>
      <w:marBottom w:val="0"/>
      <w:divBdr>
        <w:top w:val="none" w:sz="0" w:space="0" w:color="auto"/>
        <w:left w:val="none" w:sz="0" w:space="0" w:color="auto"/>
        <w:bottom w:val="none" w:sz="0" w:space="0" w:color="auto"/>
        <w:right w:val="none" w:sz="0" w:space="0" w:color="auto"/>
      </w:divBdr>
    </w:div>
    <w:div w:id="12034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0" Type="http://schemas.openxmlformats.org/officeDocument/2006/relationships/header" Target="header6.xml"/><Relationship Id="rId41" Type="http://schemas.openxmlformats.org/officeDocument/2006/relationships/footer" Target="footer1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F7B9-D357-4A54-9603-92EC9FC4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468</Pages>
  <Words>145498</Words>
  <Characters>665939</Characters>
  <Application>Microsoft Office Word</Application>
  <DocSecurity>0</DocSecurity>
  <PresentationFormat/>
  <Lines>22748</Lines>
  <Paragraphs>13646</Paragraphs>
  <ScaleCrop>false</ScaleCrop>
  <HeadingPairs>
    <vt:vector size="2" baseType="variant">
      <vt:variant>
        <vt:lpstr>Title</vt:lpstr>
      </vt:variant>
      <vt:variant>
        <vt:i4>1</vt:i4>
      </vt:variant>
    </vt:vector>
  </HeadingPairs>
  <TitlesOfParts>
    <vt:vector size="1" baseType="lpstr">
      <vt:lpstr>Primary Industries Levies and Charges Collection Rules 2024</vt:lpstr>
    </vt:vector>
  </TitlesOfParts>
  <Manager/>
  <Company/>
  <LinksUpToDate>false</LinksUpToDate>
  <CharactersWithSpaces>798664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Levies and Charges Collection Rules 2024</dc:title>
  <dc:subject/>
  <dc:creator/>
  <cp:keywords/>
  <dc:description/>
  <cp:lastModifiedBy/>
  <cp:revision>1</cp:revision>
  <cp:lastPrinted>2024-02-20T02:33:00Z</cp:lastPrinted>
  <dcterms:created xsi:type="dcterms:W3CDTF">2025-04-17T04:18:00Z</dcterms:created>
  <dcterms:modified xsi:type="dcterms:W3CDTF">2025-04-17T04:18:00Z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Primary Industries Levies and Charges Collection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OPC64645</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MSIP_Label_473bcc6b-73b7-4ef5-b413-c44cd14a40ad_Enabled">
    <vt:lpwstr>true</vt:lpwstr>
  </property>
  <property fmtid="{D5CDD505-2E9C-101B-9397-08002B2CF9AE}" pid="19" name="MSIP_Label_473bcc6b-73b7-4ef5-b413-c44cd14a40ad_SetDate">
    <vt:lpwstr>2024-11-22T02:56:54Z</vt:lpwstr>
  </property>
  <property fmtid="{D5CDD505-2E9C-101B-9397-08002B2CF9AE}" pid="20" name="MSIP_Label_473bcc6b-73b7-4ef5-b413-c44cd14a40ad_Method">
    <vt:lpwstr>Privileged</vt:lpwstr>
  </property>
  <property fmtid="{D5CDD505-2E9C-101B-9397-08002B2CF9AE}" pid="21" name="MSIP_Label_473bcc6b-73b7-4ef5-b413-c44cd14a40ad_Name">
    <vt:lpwstr>Official - NO MARKING</vt:lpwstr>
  </property>
  <property fmtid="{D5CDD505-2E9C-101B-9397-08002B2CF9AE}" pid="22" name="MSIP_Label_473bcc6b-73b7-4ef5-b413-c44cd14a40ad_SiteId">
    <vt:lpwstr>2be67eb7-400c-4b3f-a5a1-1258c0da0696</vt:lpwstr>
  </property>
  <property fmtid="{D5CDD505-2E9C-101B-9397-08002B2CF9AE}" pid="23" name="MSIP_Label_473bcc6b-73b7-4ef5-b413-c44cd14a40ad_ActionId">
    <vt:lpwstr>afc731f6-bf8c-4663-94a7-089e00bc310d</vt:lpwstr>
  </property>
  <property fmtid="{D5CDD505-2E9C-101B-9397-08002B2CF9AE}" pid="24" name="MSIP_Label_473bcc6b-73b7-4ef5-b413-c44cd14a40ad_ContentBits">
    <vt:lpwstr>0</vt:lpwstr>
  </property>
  <property fmtid="{D5CDD505-2E9C-101B-9397-08002B2CF9AE}" pid="25" name="Converted">
    <vt:bool>false</vt:bool>
  </property>
  <property fmtid="{D5CDD505-2E9C-101B-9397-08002B2CF9AE}" pid="26" name="Compilation">
    <vt:lpwstr>Yes</vt:lpwstr>
  </property>
  <property fmtid="{D5CDD505-2E9C-101B-9397-08002B2CF9AE}" pid="27" name="CompilationNumber">
    <vt:lpwstr>1</vt:lpwstr>
  </property>
  <property fmtid="{D5CDD505-2E9C-101B-9397-08002B2CF9AE}" pid="28" name="StartDate">
    <vt:lpwstr>25 March 2025</vt:lpwstr>
  </property>
  <property fmtid="{D5CDD505-2E9C-101B-9397-08002B2CF9AE}" pid="29" name="IncludesUpTo">
    <vt:lpwstr>F2025L00405</vt:lpwstr>
  </property>
  <property fmtid="{D5CDD505-2E9C-101B-9397-08002B2CF9AE}" pid="30" name="RegisteredDate">
    <vt:lpwstr>1 January 1901</vt:lpwstr>
  </property>
  <property fmtid="{D5CDD505-2E9C-101B-9397-08002B2CF9AE}" pid="31" name="CompilationVersion">
    <vt:i4>3</vt:i4>
  </property>
</Properties>
</file>