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99839" w14:textId="77777777" w:rsidR="0003444A" w:rsidRPr="004D779C" w:rsidRDefault="0003444A" w:rsidP="00690C31">
      <w:pPr>
        <w:pStyle w:val="Title"/>
        <w:spacing w:after="240"/>
        <w:jc w:val="left"/>
        <w:rPr>
          <w:rFonts w:ascii="Times New Roman" w:hAnsi="Times New Roman" w:cs="Times New Roman"/>
        </w:rPr>
      </w:pPr>
      <w:r w:rsidRPr="004D779C">
        <w:rPr>
          <w:rFonts w:ascii="Times New Roman" w:hAnsi="Times New Roman" w:cs="Times New Roman"/>
        </w:rPr>
        <w:t>EXPLANATORY STATEMENT</w:t>
      </w:r>
    </w:p>
    <w:p w14:paraId="1BB8A954" w14:textId="54267D41" w:rsidR="0003444A" w:rsidRPr="004D779C" w:rsidRDefault="00373D2A" w:rsidP="00690C31">
      <w:pPr>
        <w:pStyle w:val="Title"/>
        <w:spacing w:after="240"/>
        <w:jc w:val="left"/>
        <w:rPr>
          <w:rFonts w:ascii="Times New Roman" w:hAnsi="Times New Roman" w:cs="Times New Roman"/>
        </w:rPr>
      </w:pPr>
      <w:r w:rsidRPr="00373D2A">
        <w:rPr>
          <w:rFonts w:ascii="Times New Roman" w:hAnsi="Times New Roman" w:cs="Times New Roman"/>
        </w:rPr>
        <w:t>Veterans’ Entitlements (Repatriation Pharmaceutical Benefits Scheme) Amendment (Additional Community Supply Support Payment) Determination 2024</w:t>
      </w:r>
      <w:r w:rsidR="0003444A">
        <w:rPr>
          <w:rFonts w:ascii="Times New Roman" w:hAnsi="Times New Roman" w:cs="Times New Roman"/>
        </w:rPr>
        <w:t xml:space="preserve"> </w:t>
      </w:r>
    </w:p>
    <w:p w14:paraId="1644CCE4" w14:textId="77777777" w:rsidR="0003444A" w:rsidRPr="004D779C" w:rsidRDefault="0003444A" w:rsidP="00690C31">
      <w:pPr>
        <w:pStyle w:val="Title"/>
        <w:keepNext/>
        <w:spacing w:after="120" w:line="276" w:lineRule="auto"/>
        <w:jc w:val="left"/>
        <w:rPr>
          <w:rFonts w:ascii="Times New Roman" w:hAnsi="Times New Roman" w:cs="Times New Roman"/>
        </w:rPr>
      </w:pPr>
      <w:r w:rsidRPr="004D779C">
        <w:rPr>
          <w:rFonts w:ascii="Times New Roman" w:hAnsi="Times New Roman" w:cs="Times New Roman"/>
        </w:rPr>
        <w:t>EMPOWERING PROVISION</w:t>
      </w:r>
    </w:p>
    <w:p w14:paraId="68750458" w14:textId="64930559" w:rsidR="0003444A" w:rsidRPr="0007549D" w:rsidRDefault="0003444A" w:rsidP="00690C31">
      <w:pPr>
        <w:pStyle w:val="LDBodytext"/>
        <w:spacing w:before="0" w:after="240" w:line="276" w:lineRule="auto"/>
      </w:pPr>
      <w:r w:rsidRPr="0007549D">
        <w:rPr>
          <w:szCs w:val="22"/>
        </w:rPr>
        <w:t xml:space="preserve">The </w:t>
      </w:r>
      <w:r w:rsidR="00373D2A" w:rsidRPr="002F7491">
        <w:rPr>
          <w:color w:val="000000"/>
          <w:szCs w:val="22"/>
          <w:lang w:eastAsia="en-AU"/>
        </w:rPr>
        <w:t>Repatriation Commission</w:t>
      </w:r>
      <w:r w:rsidR="00373D2A">
        <w:rPr>
          <w:color w:val="000000"/>
          <w:szCs w:val="22"/>
          <w:lang w:eastAsia="en-AU"/>
        </w:rPr>
        <w:t xml:space="preserve"> </w:t>
      </w:r>
      <w:r w:rsidRPr="0007549D">
        <w:t>makes this</w:t>
      </w:r>
      <w:r>
        <w:t xml:space="preserve"> i</w:t>
      </w:r>
      <w:r w:rsidR="00ED569E">
        <w:t xml:space="preserve">nstrument under </w:t>
      </w:r>
      <w:r w:rsidR="00373D2A" w:rsidRPr="002F7491">
        <w:t>subsection 9</w:t>
      </w:r>
      <w:r w:rsidR="00373D2A">
        <w:t>1</w:t>
      </w:r>
      <w:r w:rsidR="00373D2A" w:rsidRPr="002F7491">
        <w:t>(</w:t>
      </w:r>
      <w:r w:rsidR="00373D2A">
        <w:t>4</w:t>
      </w:r>
      <w:r w:rsidR="00373D2A" w:rsidRPr="002F7491">
        <w:t xml:space="preserve">) of the </w:t>
      </w:r>
      <w:r w:rsidR="00373D2A" w:rsidRPr="002F7491">
        <w:rPr>
          <w:i/>
        </w:rPr>
        <w:t>Veterans’ Entitlements Act 1986</w:t>
      </w:r>
      <w:r w:rsidRPr="0007549D">
        <w:rPr>
          <w:i/>
        </w:rPr>
        <w:t xml:space="preserve"> </w:t>
      </w:r>
      <w:r w:rsidRPr="0007549D">
        <w:t xml:space="preserve">(the </w:t>
      </w:r>
      <w:r w:rsidRPr="0007549D">
        <w:rPr>
          <w:rStyle w:val="LDBoldItal"/>
        </w:rPr>
        <w:t>Act</w:t>
      </w:r>
      <w:r w:rsidRPr="0007549D">
        <w:t>)</w:t>
      </w:r>
      <w:r w:rsidRPr="0007549D">
        <w:rPr>
          <w:i/>
        </w:rPr>
        <w:t>.</w:t>
      </w:r>
    </w:p>
    <w:p w14:paraId="6C3482AD" w14:textId="77777777" w:rsidR="0003444A" w:rsidRPr="004D779C" w:rsidRDefault="0003444A" w:rsidP="00690C31">
      <w:pPr>
        <w:pStyle w:val="Title"/>
        <w:keepNext/>
        <w:spacing w:after="120" w:line="276" w:lineRule="auto"/>
        <w:jc w:val="left"/>
        <w:rPr>
          <w:rFonts w:ascii="Times New Roman" w:hAnsi="Times New Roman" w:cs="Times New Roman"/>
        </w:rPr>
      </w:pPr>
      <w:r w:rsidRPr="004D779C">
        <w:rPr>
          <w:rFonts w:ascii="Times New Roman" w:hAnsi="Times New Roman" w:cs="Times New Roman"/>
        </w:rPr>
        <w:t>PURPOSE</w:t>
      </w:r>
    </w:p>
    <w:p w14:paraId="35861777" w14:textId="0943023C" w:rsidR="0003444A" w:rsidRPr="00F94BDF" w:rsidRDefault="0003444A" w:rsidP="00690C31">
      <w:pPr>
        <w:spacing w:after="240" w:line="276" w:lineRule="auto"/>
        <w:rPr>
          <w:rFonts w:ascii="Times New Roman" w:hAnsi="Times New Roman" w:cs="Times New Roman"/>
          <w:sz w:val="24"/>
          <w:szCs w:val="24"/>
        </w:rPr>
      </w:pPr>
      <w:r w:rsidRPr="004D779C">
        <w:rPr>
          <w:rFonts w:ascii="Times New Roman" w:hAnsi="Times New Roman" w:cs="Times New Roman"/>
          <w:sz w:val="24"/>
          <w:szCs w:val="24"/>
        </w:rPr>
        <w:t xml:space="preserve">This instrument amends the </w:t>
      </w:r>
      <w:r w:rsidR="00373D2A" w:rsidRPr="00373D2A">
        <w:rPr>
          <w:rFonts w:ascii="Times New Roman" w:hAnsi="Times New Roman" w:cs="Times New Roman"/>
          <w:i/>
          <w:iCs/>
          <w:sz w:val="24"/>
          <w:szCs w:val="24"/>
        </w:rPr>
        <w:t>Repatriation Pharmaceutical Benefits Scheme</w:t>
      </w:r>
      <w:r w:rsidR="008455B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73D2A" w:rsidRPr="00373D2A">
        <w:rPr>
          <w:rFonts w:ascii="Times New Roman" w:hAnsi="Times New Roman" w:cs="Times New Roman"/>
          <w:b/>
          <w:bCs/>
          <w:i/>
          <w:iCs/>
          <w:sz w:val="24"/>
          <w:szCs w:val="24"/>
        </w:rPr>
        <w:t>RPBS</w:t>
      </w:r>
      <w:r>
        <w:rPr>
          <w:rFonts w:ascii="Times New Roman" w:hAnsi="Times New Roman" w:cs="Times New Roman"/>
          <w:sz w:val="24"/>
          <w:szCs w:val="24"/>
        </w:rPr>
        <w:t>).</w:t>
      </w:r>
    </w:p>
    <w:p w14:paraId="743F0A5E" w14:textId="77777777" w:rsidR="0003444A" w:rsidRPr="00690C31" w:rsidRDefault="0003444A" w:rsidP="00690C31">
      <w:pPr>
        <w:pStyle w:val="Title"/>
        <w:keepNext/>
        <w:spacing w:after="120" w:line="276" w:lineRule="auto"/>
        <w:jc w:val="left"/>
        <w:rPr>
          <w:rFonts w:ascii="Times New Roman" w:hAnsi="Times New Roman" w:cs="Times New Roman"/>
        </w:rPr>
      </w:pPr>
      <w:r w:rsidRPr="00AA2C2A">
        <w:rPr>
          <w:rFonts w:ascii="Times New Roman" w:hAnsi="Times New Roman" w:cs="Times New Roman"/>
        </w:rPr>
        <w:t>OVERVIEW</w:t>
      </w:r>
    </w:p>
    <w:p w14:paraId="6CF2F728" w14:textId="7F4FFD10" w:rsidR="0079269A" w:rsidRPr="00BD4B4C" w:rsidRDefault="0079269A" w:rsidP="00781DE8">
      <w:pPr>
        <w:spacing w:after="240" w:line="276" w:lineRule="auto"/>
        <w:rPr>
          <w:rFonts w:ascii="Times New Roman" w:hAnsi="Times New Roman" w:cs="Times New Roman"/>
          <w:sz w:val="24"/>
          <w:szCs w:val="24"/>
        </w:rPr>
      </w:pPr>
      <w:r w:rsidRPr="00BD4B4C">
        <w:rPr>
          <w:rFonts w:ascii="Times New Roman" w:hAnsi="Times New Roman" w:cs="Times New Roman"/>
          <w:sz w:val="24"/>
          <w:szCs w:val="24"/>
        </w:rPr>
        <w:t xml:space="preserve">Veterans access subsidised pharmaceuticals through the </w:t>
      </w:r>
      <w:r w:rsidR="009D2018" w:rsidRPr="00BD4B4C">
        <w:rPr>
          <w:rFonts w:ascii="Times New Roman" w:hAnsi="Times New Roman" w:cs="Times New Roman"/>
          <w:sz w:val="24"/>
          <w:szCs w:val="24"/>
        </w:rPr>
        <w:t>RPBS</w:t>
      </w:r>
      <w:r w:rsidR="00FD58FA">
        <w:rPr>
          <w:rFonts w:ascii="Times New Roman" w:hAnsi="Times New Roman" w:cs="Times New Roman"/>
          <w:sz w:val="24"/>
          <w:szCs w:val="24"/>
        </w:rPr>
        <w:t xml:space="preserve"> and</w:t>
      </w:r>
      <w:r w:rsidR="00FA0D45">
        <w:rPr>
          <w:rFonts w:ascii="Times New Roman" w:hAnsi="Times New Roman" w:cs="Times New Roman"/>
          <w:sz w:val="24"/>
          <w:szCs w:val="24"/>
        </w:rPr>
        <w:t xml:space="preserve"> the </w:t>
      </w:r>
      <w:r w:rsidR="00FA0D45" w:rsidRPr="00371538">
        <w:rPr>
          <w:rFonts w:ascii="Times New Roman" w:hAnsi="Times New Roman" w:cs="Times New Roman"/>
          <w:i/>
          <w:iCs/>
          <w:sz w:val="24"/>
          <w:szCs w:val="24"/>
        </w:rPr>
        <w:t>Treatment Principles</w:t>
      </w:r>
      <w:r w:rsidR="00FA0D45">
        <w:rPr>
          <w:rFonts w:ascii="Times New Roman" w:hAnsi="Times New Roman" w:cs="Times New Roman"/>
          <w:sz w:val="24"/>
          <w:szCs w:val="24"/>
        </w:rPr>
        <w:t xml:space="preserve"> (the </w:t>
      </w:r>
      <w:r w:rsidR="00FA0D45">
        <w:rPr>
          <w:rFonts w:ascii="Times New Roman" w:hAnsi="Times New Roman" w:cs="Times New Roman"/>
          <w:b/>
          <w:bCs/>
          <w:sz w:val="24"/>
          <w:szCs w:val="24"/>
        </w:rPr>
        <w:t>TP</w:t>
      </w:r>
      <w:r w:rsidR="00FA0D45">
        <w:rPr>
          <w:rFonts w:ascii="Times New Roman" w:hAnsi="Times New Roman" w:cs="Times New Roman"/>
          <w:sz w:val="24"/>
          <w:szCs w:val="24"/>
        </w:rPr>
        <w:t>).</w:t>
      </w:r>
      <w:r w:rsidR="00FD58FA">
        <w:rPr>
          <w:rFonts w:ascii="Times New Roman" w:hAnsi="Times New Roman" w:cs="Times New Roman"/>
          <w:sz w:val="24"/>
          <w:szCs w:val="24"/>
        </w:rPr>
        <w:t xml:space="preserve"> </w:t>
      </w:r>
      <w:r w:rsidR="00364E5F">
        <w:rPr>
          <w:rFonts w:ascii="Times New Roman" w:hAnsi="Times New Roman" w:cs="Times New Roman"/>
          <w:sz w:val="24"/>
          <w:szCs w:val="24"/>
        </w:rPr>
        <w:t>T</w:t>
      </w:r>
      <w:r w:rsidR="00364E5F" w:rsidRPr="00BD4B4C">
        <w:rPr>
          <w:rFonts w:ascii="Times New Roman" w:hAnsi="Times New Roman" w:cs="Times New Roman"/>
          <w:sz w:val="24"/>
          <w:szCs w:val="24"/>
        </w:rPr>
        <w:t xml:space="preserve">he RPBS provides veterans with subsidised access </w:t>
      </w:r>
      <w:r w:rsidRPr="00BD4B4C">
        <w:rPr>
          <w:rFonts w:ascii="Times New Roman" w:hAnsi="Times New Roman" w:cs="Times New Roman"/>
          <w:sz w:val="24"/>
          <w:szCs w:val="24"/>
        </w:rPr>
        <w:t>to medicines</w:t>
      </w:r>
      <w:r w:rsidR="00FD58FA">
        <w:rPr>
          <w:rFonts w:ascii="Times New Roman" w:hAnsi="Times New Roman" w:cs="Times New Roman"/>
          <w:sz w:val="24"/>
          <w:szCs w:val="24"/>
        </w:rPr>
        <w:t xml:space="preserve"> on the </w:t>
      </w:r>
      <w:r w:rsidR="00FD58FA" w:rsidRPr="00A94D62">
        <w:rPr>
          <w:rFonts w:ascii="Times New Roman" w:hAnsi="Times New Roman" w:cs="Times New Roman"/>
          <w:sz w:val="24"/>
          <w:szCs w:val="24"/>
        </w:rPr>
        <w:t>Pharmaceutical Benefits Schedule</w:t>
      </w:r>
      <w:r w:rsidR="00FD58FA">
        <w:rPr>
          <w:rFonts w:ascii="Times New Roman" w:hAnsi="Times New Roman" w:cs="Times New Roman"/>
          <w:i/>
          <w:iCs/>
          <w:sz w:val="24"/>
          <w:szCs w:val="24"/>
        </w:rPr>
        <w:t xml:space="preserve"> </w:t>
      </w:r>
      <w:r w:rsidR="00FD58FA">
        <w:rPr>
          <w:rFonts w:ascii="Times New Roman" w:hAnsi="Times New Roman" w:cs="Times New Roman"/>
          <w:sz w:val="24"/>
          <w:szCs w:val="24"/>
        </w:rPr>
        <w:t xml:space="preserve">(the </w:t>
      </w:r>
      <w:r w:rsidR="00FD58FA">
        <w:rPr>
          <w:rFonts w:ascii="Times New Roman" w:hAnsi="Times New Roman" w:cs="Times New Roman"/>
          <w:b/>
          <w:bCs/>
          <w:sz w:val="24"/>
          <w:szCs w:val="24"/>
        </w:rPr>
        <w:t>PBS</w:t>
      </w:r>
      <w:r w:rsidR="00FD58FA">
        <w:rPr>
          <w:rFonts w:ascii="Times New Roman" w:hAnsi="Times New Roman" w:cs="Times New Roman"/>
          <w:sz w:val="24"/>
          <w:szCs w:val="24"/>
        </w:rPr>
        <w:t>)</w:t>
      </w:r>
      <w:r w:rsidR="00030312">
        <w:rPr>
          <w:rFonts w:ascii="Times New Roman" w:hAnsi="Times New Roman" w:cs="Times New Roman"/>
          <w:sz w:val="24"/>
          <w:szCs w:val="24"/>
        </w:rPr>
        <w:t>,</w:t>
      </w:r>
      <w:r w:rsidRPr="00BD4B4C">
        <w:rPr>
          <w:rFonts w:ascii="Times New Roman" w:hAnsi="Times New Roman" w:cs="Times New Roman"/>
          <w:sz w:val="24"/>
          <w:szCs w:val="24"/>
        </w:rPr>
        <w:t xml:space="preserve"> </w:t>
      </w:r>
      <w:r w:rsidR="00364E5F">
        <w:rPr>
          <w:rFonts w:ascii="Times New Roman" w:hAnsi="Times New Roman" w:cs="Times New Roman"/>
          <w:sz w:val="24"/>
          <w:szCs w:val="24"/>
        </w:rPr>
        <w:t xml:space="preserve">and </w:t>
      </w:r>
      <w:r w:rsidRPr="00BD4B4C">
        <w:rPr>
          <w:rFonts w:ascii="Times New Roman" w:hAnsi="Times New Roman" w:cs="Times New Roman"/>
          <w:sz w:val="24"/>
          <w:szCs w:val="24"/>
        </w:rPr>
        <w:t xml:space="preserve">a broader range of listed and unlisted pharmaceuticals. The </w:t>
      </w:r>
      <w:r w:rsidR="00364E5F">
        <w:rPr>
          <w:rFonts w:ascii="Times New Roman" w:hAnsi="Times New Roman" w:cs="Times New Roman"/>
          <w:sz w:val="24"/>
          <w:szCs w:val="24"/>
        </w:rPr>
        <w:t xml:space="preserve">RPBS-only </w:t>
      </w:r>
      <w:r w:rsidRPr="00BD4B4C">
        <w:rPr>
          <w:rFonts w:ascii="Times New Roman" w:hAnsi="Times New Roman" w:cs="Times New Roman"/>
          <w:sz w:val="24"/>
          <w:szCs w:val="24"/>
        </w:rPr>
        <w:t xml:space="preserve">listed and unlisted items </w:t>
      </w:r>
      <w:r w:rsidR="00364E5F">
        <w:rPr>
          <w:rFonts w:ascii="Times New Roman" w:hAnsi="Times New Roman" w:cs="Times New Roman"/>
          <w:sz w:val="24"/>
          <w:szCs w:val="24"/>
        </w:rPr>
        <w:t>are available to</w:t>
      </w:r>
      <w:r w:rsidRPr="00BD4B4C">
        <w:rPr>
          <w:rFonts w:ascii="Times New Roman" w:hAnsi="Times New Roman" w:cs="Times New Roman"/>
          <w:sz w:val="24"/>
          <w:szCs w:val="24"/>
        </w:rPr>
        <w:t xml:space="preserve"> veterans who have a </w:t>
      </w:r>
      <w:r w:rsidR="006E259E" w:rsidRPr="00BD4B4C">
        <w:rPr>
          <w:rFonts w:ascii="Times New Roman" w:hAnsi="Times New Roman" w:cs="Times New Roman"/>
          <w:sz w:val="24"/>
          <w:szCs w:val="24"/>
        </w:rPr>
        <w:t xml:space="preserve">Department of Veterans’ Affairs </w:t>
      </w:r>
      <w:r w:rsidR="006E259E">
        <w:rPr>
          <w:rFonts w:ascii="Times New Roman" w:hAnsi="Times New Roman" w:cs="Times New Roman"/>
          <w:sz w:val="24"/>
          <w:szCs w:val="24"/>
        </w:rPr>
        <w:t>(</w:t>
      </w:r>
      <w:r w:rsidR="006E259E" w:rsidRPr="00050628">
        <w:rPr>
          <w:rFonts w:ascii="Times New Roman" w:hAnsi="Times New Roman" w:cs="Times New Roman"/>
          <w:b/>
          <w:bCs/>
          <w:i/>
          <w:iCs/>
          <w:sz w:val="24"/>
          <w:szCs w:val="24"/>
        </w:rPr>
        <w:t>DVA</w:t>
      </w:r>
      <w:r w:rsidR="006E259E">
        <w:rPr>
          <w:rFonts w:ascii="Times New Roman" w:hAnsi="Times New Roman" w:cs="Times New Roman"/>
          <w:sz w:val="24"/>
          <w:szCs w:val="24"/>
        </w:rPr>
        <w:t>)</w:t>
      </w:r>
      <w:r w:rsidR="006E259E" w:rsidRPr="00BD4B4C">
        <w:rPr>
          <w:rFonts w:ascii="Times New Roman" w:hAnsi="Times New Roman" w:cs="Times New Roman"/>
          <w:sz w:val="24"/>
          <w:szCs w:val="24"/>
        </w:rPr>
        <w:t xml:space="preserve"> </w:t>
      </w:r>
      <w:r w:rsidRPr="00BD4B4C">
        <w:rPr>
          <w:rFonts w:ascii="Times New Roman" w:hAnsi="Times New Roman" w:cs="Times New Roman"/>
          <w:sz w:val="24"/>
          <w:szCs w:val="24"/>
        </w:rPr>
        <w:t xml:space="preserve">health care card. All medicines supplied under the </w:t>
      </w:r>
      <w:r w:rsidR="005571ED" w:rsidRPr="00BD4B4C">
        <w:rPr>
          <w:rFonts w:ascii="Times New Roman" w:hAnsi="Times New Roman" w:cs="Times New Roman"/>
          <w:sz w:val="24"/>
          <w:szCs w:val="24"/>
        </w:rPr>
        <w:t xml:space="preserve">RPBS </w:t>
      </w:r>
      <w:r w:rsidRPr="00BD4B4C">
        <w:rPr>
          <w:rFonts w:ascii="Times New Roman" w:hAnsi="Times New Roman" w:cs="Times New Roman"/>
          <w:sz w:val="24"/>
          <w:szCs w:val="24"/>
        </w:rPr>
        <w:t xml:space="preserve">are dispensed at the concessional rate (or free if the patient has reached their Safety Net threshold). </w:t>
      </w:r>
    </w:p>
    <w:p w14:paraId="71848AA9" w14:textId="2642B468" w:rsidR="0079269A" w:rsidRPr="00BD4B4C" w:rsidRDefault="0079269A" w:rsidP="00781DE8">
      <w:pPr>
        <w:spacing w:after="240" w:line="276" w:lineRule="auto"/>
        <w:rPr>
          <w:rFonts w:ascii="Times New Roman" w:hAnsi="Times New Roman" w:cs="Times New Roman"/>
          <w:sz w:val="24"/>
          <w:szCs w:val="24"/>
        </w:rPr>
      </w:pPr>
      <w:r w:rsidRPr="00BD4B4C">
        <w:rPr>
          <w:rFonts w:ascii="Times New Roman" w:hAnsi="Times New Roman" w:cs="Times New Roman"/>
          <w:sz w:val="24"/>
          <w:szCs w:val="24"/>
        </w:rPr>
        <w:t xml:space="preserve">The amount and application of the fees paid to pharmacists for community pharmacy services, including the dispensing of prescriptions under the PBS and </w:t>
      </w:r>
      <w:r w:rsidR="005571ED" w:rsidRPr="00BD4B4C">
        <w:rPr>
          <w:rFonts w:ascii="Times New Roman" w:hAnsi="Times New Roman" w:cs="Times New Roman"/>
          <w:sz w:val="24"/>
          <w:szCs w:val="24"/>
        </w:rPr>
        <w:t>RPBS</w:t>
      </w:r>
      <w:r w:rsidR="006D0181">
        <w:rPr>
          <w:rFonts w:ascii="Times New Roman" w:hAnsi="Times New Roman" w:cs="Times New Roman"/>
          <w:sz w:val="24"/>
          <w:szCs w:val="24"/>
        </w:rPr>
        <w:t>,</w:t>
      </w:r>
      <w:r w:rsidR="005571ED" w:rsidRPr="00BD4B4C">
        <w:rPr>
          <w:rFonts w:ascii="Times New Roman" w:hAnsi="Times New Roman" w:cs="Times New Roman"/>
          <w:sz w:val="24"/>
          <w:szCs w:val="24"/>
        </w:rPr>
        <w:t xml:space="preserve"> </w:t>
      </w:r>
      <w:r w:rsidRPr="00BD4B4C">
        <w:rPr>
          <w:rFonts w:ascii="Times New Roman" w:hAnsi="Times New Roman" w:cs="Times New Roman"/>
          <w:sz w:val="24"/>
          <w:szCs w:val="24"/>
        </w:rPr>
        <w:t xml:space="preserve">are outlined in </w:t>
      </w:r>
      <w:r w:rsidR="006E259E">
        <w:rPr>
          <w:rFonts w:ascii="Times New Roman" w:hAnsi="Times New Roman" w:cs="Times New Roman"/>
          <w:sz w:val="24"/>
          <w:szCs w:val="24"/>
        </w:rPr>
        <w:t>t</w:t>
      </w:r>
      <w:r w:rsidR="006E259E" w:rsidRPr="00BD4B4C">
        <w:rPr>
          <w:rFonts w:ascii="Times New Roman" w:hAnsi="Times New Roman" w:cs="Times New Roman"/>
          <w:sz w:val="24"/>
          <w:szCs w:val="24"/>
        </w:rPr>
        <w:t>he 8th Community Pharmacy Agreement (</w:t>
      </w:r>
      <w:r w:rsidR="006E259E" w:rsidRPr="00EE75A2">
        <w:rPr>
          <w:rFonts w:ascii="Times New Roman" w:hAnsi="Times New Roman" w:cs="Times New Roman"/>
          <w:b/>
          <w:bCs/>
          <w:i/>
          <w:iCs/>
          <w:sz w:val="24"/>
          <w:szCs w:val="24"/>
        </w:rPr>
        <w:t>8CPA</w:t>
      </w:r>
      <w:r w:rsidR="006E259E" w:rsidRPr="00BD4B4C">
        <w:rPr>
          <w:rFonts w:ascii="Times New Roman" w:hAnsi="Times New Roman" w:cs="Times New Roman"/>
          <w:sz w:val="24"/>
          <w:szCs w:val="24"/>
        </w:rPr>
        <w:t xml:space="preserve">) </w:t>
      </w:r>
      <w:r w:rsidRPr="00BD4B4C">
        <w:rPr>
          <w:rFonts w:ascii="Times New Roman" w:hAnsi="Times New Roman" w:cs="Times New Roman"/>
          <w:sz w:val="24"/>
          <w:szCs w:val="24"/>
        </w:rPr>
        <w:t>between the Commonwealth and the Pharmacy Guild of Australia</w:t>
      </w:r>
      <w:r w:rsidR="009D1B5F">
        <w:rPr>
          <w:rFonts w:ascii="Times New Roman" w:hAnsi="Times New Roman" w:cs="Times New Roman"/>
          <w:sz w:val="24"/>
          <w:szCs w:val="24"/>
        </w:rPr>
        <w:t xml:space="preserve"> </w:t>
      </w:r>
      <w:r w:rsidR="009D1B5F" w:rsidRPr="00BD4B4C">
        <w:rPr>
          <w:rFonts w:ascii="Times New Roman" w:hAnsi="Times New Roman" w:cs="Times New Roman"/>
          <w:sz w:val="24"/>
          <w:szCs w:val="24"/>
        </w:rPr>
        <w:t xml:space="preserve">(the </w:t>
      </w:r>
      <w:r w:rsidR="009D1B5F" w:rsidRPr="00D2646C">
        <w:rPr>
          <w:rFonts w:ascii="Times New Roman" w:hAnsi="Times New Roman" w:cs="Times New Roman"/>
          <w:b/>
          <w:bCs/>
          <w:i/>
          <w:iCs/>
          <w:sz w:val="24"/>
          <w:szCs w:val="24"/>
        </w:rPr>
        <w:t>Guild</w:t>
      </w:r>
      <w:r w:rsidR="009D1B5F" w:rsidRPr="00BD4B4C">
        <w:rPr>
          <w:rFonts w:ascii="Times New Roman" w:hAnsi="Times New Roman" w:cs="Times New Roman"/>
          <w:sz w:val="24"/>
          <w:szCs w:val="24"/>
        </w:rPr>
        <w:t>)</w:t>
      </w:r>
      <w:r w:rsidRPr="00BD4B4C">
        <w:rPr>
          <w:rFonts w:ascii="Times New Roman" w:hAnsi="Times New Roman" w:cs="Times New Roman"/>
          <w:sz w:val="24"/>
          <w:szCs w:val="24"/>
        </w:rPr>
        <w:t xml:space="preserve">. </w:t>
      </w:r>
      <w:r w:rsidR="006E259E">
        <w:rPr>
          <w:rFonts w:ascii="Times New Roman" w:hAnsi="Times New Roman" w:cs="Times New Roman"/>
          <w:sz w:val="24"/>
          <w:szCs w:val="24"/>
        </w:rPr>
        <w:t>That</w:t>
      </w:r>
      <w:r w:rsidR="006E259E" w:rsidRPr="00BD4B4C">
        <w:rPr>
          <w:rFonts w:ascii="Times New Roman" w:hAnsi="Times New Roman" w:cs="Times New Roman"/>
          <w:sz w:val="24"/>
          <w:szCs w:val="24"/>
        </w:rPr>
        <w:t xml:space="preserve"> agreement </w:t>
      </w:r>
      <w:r w:rsidRPr="00BD4B4C">
        <w:rPr>
          <w:rFonts w:ascii="Times New Roman" w:hAnsi="Times New Roman" w:cs="Times New Roman"/>
          <w:sz w:val="24"/>
          <w:szCs w:val="24"/>
        </w:rPr>
        <w:t xml:space="preserve">came into effect on 1 July 2024. </w:t>
      </w:r>
    </w:p>
    <w:p w14:paraId="3A554725" w14:textId="5481CCBF" w:rsidR="006E259E" w:rsidRPr="00384BBB" w:rsidRDefault="0079269A" w:rsidP="006E259E">
      <w:pPr>
        <w:spacing w:after="120" w:line="276" w:lineRule="auto"/>
        <w:rPr>
          <w:rFonts w:ascii="Times New Roman" w:hAnsi="Times New Roman" w:cs="Times New Roman"/>
          <w:sz w:val="24"/>
          <w:szCs w:val="24"/>
        </w:rPr>
      </w:pPr>
      <w:r w:rsidRPr="00BD4B4C">
        <w:rPr>
          <w:rFonts w:ascii="Times New Roman" w:hAnsi="Times New Roman" w:cs="Times New Roman"/>
          <w:sz w:val="24"/>
          <w:szCs w:val="24"/>
        </w:rPr>
        <w:t>Under the 8CPA, a new Additional Community Supply Support (</w:t>
      </w:r>
      <w:r w:rsidRPr="00E45181">
        <w:rPr>
          <w:rFonts w:ascii="Times New Roman" w:hAnsi="Times New Roman" w:cs="Times New Roman"/>
          <w:b/>
          <w:bCs/>
          <w:i/>
          <w:iCs/>
          <w:sz w:val="24"/>
          <w:szCs w:val="24"/>
        </w:rPr>
        <w:t>ACSS</w:t>
      </w:r>
      <w:r w:rsidRPr="00BD4B4C">
        <w:rPr>
          <w:rFonts w:ascii="Times New Roman" w:hAnsi="Times New Roman" w:cs="Times New Roman"/>
          <w:sz w:val="24"/>
          <w:szCs w:val="24"/>
        </w:rPr>
        <w:t xml:space="preserve">) payment will be paid to pharmacists under both the PBS and the </w:t>
      </w:r>
      <w:r w:rsidR="006D0181">
        <w:rPr>
          <w:rFonts w:ascii="Times New Roman" w:hAnsi="Times New Roman" w:cs="Times New Roman"/>
          <w:sz w:val="24"/>
          <w:szCs w:val="24"/>
        </w:rPr>
        <w:t>RPBS</w:t>
      </w:r>
      <w:r w:rsidRPr="00BD4B4C">
        <w:rPr>
          <w:rFonts w:ascii="Times New Roman" w:hAnsi="Times New Roman" w:cs="Times New Roman"/>
          <w:sz w:val="24"/>
          <w:szCs w:val="24"/>
        </w:rPr>
        <w:t xml:space="preserve">. The changes to the </w:t>
      </w:r>
      <w:r w:rsidR="006D0181" w:rsidRPr="00A94D62">
        <w:rPr>
          <w:rFonts w:ascii="Times New Roman" w:hAnsi="Times New Roman" w:cs="Times New Roman"/>
          <w:i/>
          <w:iCs/>
          <w:sz w:val="24"/>
          <w:szCs w:val="24"/>
        </w:rPr>
        <w:t xml:space="preserve">National Health Act 1953 </w:t>
      </w:r>
      <w:r w:rsidR="006D0181" w:rsidRPr="00BD4B4C">
        <w:rPr>
          <w:rFonts w:ascii="Times New Roman" w:hAnsi="Times New Roman" w:cs="Times New Roman"/>
          <w:sz w:val="24"/>
          <w:szCs w:val="24"/>
        </w:rPr>
        <w:t>(</w:t>
      </w:r>
      <w:r w:rsidR="006D0181" w:rsidRPr="00E45181">
        <w:rPr>
          <w:rFonts w:ascii="Times New Roman" w:hAnsi="Times New Roman" w:cs="Times New Roman"/>
          <w:b/>
          <w:bCs/>
          <w:i/>
          <w:iCs/>
          <w:sz w:val="24"/>
          <w:szCs w:val="24"/>
        </w:rPr>
        <w:t>NH Act</w:t>
      </w:r>
      <w:r w:rsidR="006D0181" w:rsidRPr="00BD4B4C">
        <w:rPr>
          <w:rFonts w:ascii="Times New Roman" w:hAnsi="Times New Roman" w:cs="Times New Roman"/>
          <w:sz w:val="24"/>
          <w:szCs w:val="24"/>
        </w:rPr>
        <w:t>)</w:t>
      </w:r>
      <w:r w:rsidR="006D0181">
        <w:rPr>
          <w:rFonts w:ascii="Times New Roman" w:hAnsi="Times New Roman" w:cs="Times New Roman"/>
          <w:sz w:val="24"/>
          <w:szCs w:val="24"/>
        </w:rPr>
        <w:t xml:space="preserve"> made by </w:t>
      </w:r>
      <w:r w:rsidR="006D0181" w:rsidRPr="006D0181">
        <w:rPr>
          <w:rFonts w:ascii="Times New Roman" w:hAnsi="Times New Roman" w:cs="Times New Roman"/>
          <w:sz w:val="24"/>
          <w:szCs w:val="24"/>
        </w:rPr>
        <w:t>Schedule</w:t>
      </w:r>
      <w:r w:rsidR="006D0181">
        <w:rPr>
          <w:rFonts w:ascii="Times New Roman" w:hAnsi="Times New Roman" w:cs="Times New Roman"/>
          <w:sz w:val="24"/>
          <w:szCs w:val="24"/>
        </w:rPr>
        <w:t> </w:t>
      </w:r>
      <w:r w:rsidR="006D0181" w:rsidRPr="00030312">
        <w:rPr>
          <w:rFonts w:ascii="Times New Roman" w:hAnsi="Times New Roman" w:cs="Times New Roman"/>
          <w:sz w:val="24"/>
          <w:szCs w:val="24"/>
        </w:rPr>
        <w:t>1 of the</w:t>
      </w:r>
      <w:r w:rsidR="006D0181">
        <w:t xml:space="preserve"> </w:t>
      </w:r>
      <w:r w:rsidR="006D0181" w:rsidRPr="00030312">
        <w:rPr>
          <w:rFonts w:ascii="Times New Roman" w:hAnsi="Times New Roman" w:cs="Times New Roman"/>
          <w:i/>
          <w:iCs/>
          <w:sz w:val="24"/>
          <w:szCs w:val="24"/>
        </w:rPr>
        <w:t>National Health Amendment (Supporting Patient Access to Cheaper Medicines and Other Measures) Act 2024</w:t>
      </w:r>
      <w:r w:rsidR="006D0181">
        <w:rPr>
          <w:rFonts w:ascii="Times New Roman" w:hAnsi="Times New Roman" w:cs="Times New Roman"/>
          <w:sz w:val="24"/>
          <w:szCs w:val="24"/>
        </w:rPr>
        <w:t xml:space="preserve"> </w:t>
      </w:r>
      <w:r w:rsidRPr="00BD4B4C">
        <w:rPr>
          <w:rFonts w:ascii="Times New Roman" w:hAnsi="Times New Roman" w:cs="Times New Roman"/>
          <w:sz w:val="24"/>
          <w:szCs w:val="24"/>
        </w:rPr>
        <w:t>will allow pharmacists to access the new ACSS payments under the PBS</w:t>
      </w:r>
      <w:r w:rsidR="006E259E">
        <w:rPr>
          <w:rFonts w:ascii="Times New Roman" w:hAnsi="Times New Roman" w:cs="Times New Roman"/>
          <w:sz w:val="24"/>
          <w:szCs w:val="24"/>
        </w:rPr>
        <w:t>.</w:t>
      </w:r>
      <w:r w:rsidRPr="00BD4B4C">
        <w:rPr>
          <w:rFonts w:ascii="Times New Roman" w:hAnsi="Times New Roman" w:cs="Times New Roman"/>
          <w:sz w:val="24"/>
          <w:szCs w:val="24"/>
        </w:rPr>
        <w:t xml:space="preserve"> </w:t>
      </w:r>
      <w:r w:rsidR="006E259E" w:rsidRPr="00384BBB">
        <w:rPr>
          <w:rFonts w:ascii="Times New Roman" w:hAnsi="Times New Roman" w:cs="Times New Roman"/>
          <w:sz w:val="24"/>
          <w:szCs w:val="24"/>
        </w:rPr>
        <w:t xml:space="preserve">Under new paragraph 98B(1)(b) of the NH Act, the Pharmaceutical Benefits Remuneration Tribunal </w:t>
      </w:r>
      <w:r w:rsidR="00801D6D">
        <w:rPr>
          <w:rFonts w:ascii="Times New Roman" w:hAnsi="Times New Roman" w:cs="Times New Roman"/>
          <w:sz w:val="24"/>
          <w:szCs w:val="24"/>
        </w:rPr>
        <w:t>has</w:t>
      </w:r>
      <w:r w:rsidR="006E259E" w:rsidRPr="00384BBB">
        <w:rPr>
          <w:rFonts w:ascii="Times New Roman" w:hAnsi="Times New Roman" w:cs="Times New Roman"/>
          <w:sz w:val="24"/>
          <w:szCs w:val="24"/>
        </w:rPr>
        <w:t xml:space="preserve"> </w:t>
      </w:r>
      <w:r w:rsidR="00801D6D">
        <w:rPr>
          <w:rFonts w:ascii="Times New Roman" w:hAnsi="Times New Roman" w:cs="Times New Roman"/>
          <w:sz w:val="24"/>
          <w:szCs w:val="24"/>
        </w:rPr>
        <w:t>made the</w:t>
      </w:r>
      <w:r w:rsidR="00AB1A3A">
        <w:rPr>
          <w:rFonts w:ascii="Times New Roman" w:hAnsi="Times New Roman" w:cs="Times New Roman"/>
          <w:sz w:val="24"/>
          <w:szCs w:val="24"/>
        </w:rPr>
        <w:t xml:space="preserve"> </w:t>
      </w:r>
      <w:r w:rsidR="00AB1A3A">
        <w:rPr>
          <w:rFonts w:ascii="Times New Roman" w:hAnsi="Times New Roman" w:cs="Times New Roman"/>
          <w:i/>
          <w:iCs/>
          <w:sz w:val="24"/>
          <w:szCs w:val="24"/>
        </w:rPr>
        <w:t>National Health (A</w:t>
      </w:r>
      <w:r w:rsidR="00753F9A">
        <w:rPr>
          <w:rFonts w:ascii="Times New Roman" w:hAnsi="Times New Roman" w:cs="Times New Roman"/>
          <w:i/>
          <w:iCs/>
          <w:sz w:val="24"/>
          <w:szCs w:val="24"/>
        </w:rPr>
        <w:t>dd</w:t>
      </w:r>
      <w:r w:rsidR="00AB1A3A">
        <w:rPr>
          <w:rFonts w:ascii="Times New Roman" w:hAnsi="Times New Roman" w:cs="Times New Roman"/>
          <w:i/>
          <w:iCs/>
          <w:sz w:val="24"/>
          <w:szCs w:val="24"/>
        </w:rPr>
        <w:t>itional Community Supply Support Payment) Determination 2024</w:t>
      </w:r>
      <w:r w:rsidR="00AB1A3A">
        <w:rPr>
          <w:rFonts w:ascii="Times New Roman" w:hAnsi="Times New Roman" w:cs="Times New Roman"/>
          <w:sz w:val="24"/>
          <w:szCs w:val="24"/>
        </w:rPr>
        <w:t xml:space="preserve"> </w:t>
      </w:r>
      <w:r w:rsidR="00801D6D">
        <w:rPr>
          <w:rFonts w:ascii="Times New Roman" w:hAnsi="Times New Roman" w:cs="Times New Roman"/>
          <w:sz w:val="24"/>
          <w:szCs w:val="24"/>
        </w:rPr>
        <w:t>which determined</w:t>
      </w:r>
      <w:r w:rsidR="006E259E" w:rsidRPr="00384BBB">
        <w:rPr>
          <w:rFonts w:ascii="Times New Roman" w:hAnsi="Times New Roman" w:cs="Times New Roman"/>
          <w:sz w:val="24"/>
          <w:szCs w:val="24"/>
        </w:rPr>
        <w:t>:</w:t>
      </w:r>
    </w:p>
    <w:p w14:paraId="749727E3" w14:textId="77777777" w:rsidR="006E259E" w:rsidRPr="00384BBB" w:rsidRDefault="006E259E" w:rsidP="006E259E">
      <w:pPr>
        <w:pStyle w:val="ListParagraph"/>
        <w:numPr>
          <w:ilvl w:val="0"/>
          <w:numId w:val="5"/>
        </w:numPr>
        <w:spacing w:after="120" w:line="276" w:lineRule="auto"/>
        <w:contextualSpacing w:val="0"/>
        <w:rPr>
          <w:rFonts w:ascii="Times New Roman" w:hAnsi="Times New Roman" w:cs="Times New Roman"/>
          <w:sz w:val="24"/>
          <w:szCs w:val="24"/>
        </w:rPr>
      </w:pPr>
      <w:r w:rsidRPr="00384BBB">
        <w:rPr>
          <w:rFonts w:ascii="Times New Roman" w:hAnsi="Times New Roman" w:cs="Times New Roman"/>
          <w:sz w:val="24"/>
          <w:szCs w:val="24"/>
        </w:rPr>
        <w:t>which kinds of supplies by approved pharmacists of pharmaceutical benefits (if any) are ACSS eligible supplies; and</w:t>
      </w:r>
    </w:p>
    <w:p w14:paraId="65E21A50" w14:textId="77777777" w:rsidR="006E259E" w:rsidRPr="00384BBB" w:rsidRDefault="006E259E" w:rsidP="006E259E">
      <w:pPr>
        <w:pStyle w:val="ListParagraph"/>
        <w:numPr>
          <w:ilvl w:val="0"/>
          <w:numId w:val="5"/>
        </w:numPr>
        <w:spacing w:after="240" w:line="276" w:lineRule="auto"/>
        <w:ind w:left="714" w:hanging="357"/>
        <w:contextualSpacing w:val="0"/>
        <w:rPr>
          <w:rFonts w:ascii="Times New Roman" w:hAnsi="Times New Roman" w:cs="Times New Roman"/>
          <w:sz w:val="24"/>
          <w:szCs w:val="24"/>
        </w:rPr>
      </w:pPr>
      <w:r w:rsidRPr="00384BBB">
        <w:rPr>
          <w:rFonts w:ascii="Times New Roman" w:hAnsi="Times New Roman" w:cs="Times New Roman"/>
          <w:sz w:val="24"/>
          <w:szCs w:val="24"/>
        </w:rPr>
        <w:t xml:space="preserve">the amount of the ACSS payment for ACSS eligible supplies, or the </w:t>
      </w:r>
      <w:proofErr w:type="gramStart"/>
      <w:r w:rsidRPr="00384BBB">
        <w:rPr>
          <w:rFonts w:ascii="Times New Roman" w:hAnsi="Times New Roman" w:cs="Times New Roman"/>
          <w:sz w:val="24"/>
          <w:szCs w:val="24"/>
        </w:rPr>
        <w:t>manner in which</w:t>
      </w:r>
      <w:proofErr w:type="gramEnd"/>
      <w:r w:rsidRPr="00384BBB">
        <w:rPr>
          <w:rFonts w:ascii="Times New Roman" w:hAnsi="Times New Roman" w:cs="Times New Roman"/>
          <w:sz w:val="24"/>
          <w:szCs w:val="24"/>
        </w:rPr>
        <w:t xml:space="preserve"> that amount is worked out.  </w:t>
      </w:r>
    </w:p>
    <w:p w14:paraId="3A4CDBE1" w14:textId="3AAC3FBB" w:rsidR="006E259E" w:rsidRDefault="006E259E" w:rsidP="006E259E">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These </w:t>
      </w:r>
      <w:r w:rsidR="00384BBB">
        <w:rPr>
          <w:rFonts w:ascii="Times New Roman" w:hAnsi="Times New Roman" w:cs="Times New Roman"/>
          <w:sz w:val="24"/>
          <w:szCs w:val="24"/>
        </w:rPr>
        <w:t xml:space="preserve">NH Act </w:t>
      </w:r>
      <w:r>
        <w:rPr>
          <w:rFonts w:ascii="Times New Roman" w:hAnsi="Times New Roman" w:cs="Times New Roman"/>
          <w:sz w:val="24"/>
          <w:szCs w:val="24"/>
        </w:rPr>
        <w:t>provisions</w:t>
      </w:r>
      <w:r w:rsidR="00801D6D">
        <w:rPr>
          <w:rFonts w:ascii="Times New Roman" w:hAnsi="Times New Roman" w:cs="Times New Roman"/>
          <w:sz w:val="24"/>
          <w:szCs w:val="24"/>
        </w:rPr>
        <w:t>, and the NH Act instrument,</w:t>
      </w:r>
      <w:r>
        <w:rPr>
          <w:rFonts w:ascii="Times New Roman" w:hAnsi="Times New Roman" w:cs="Times New Roman"/>
          <w:sz w:val="24"/>
          <w:szCs w:val="24"/>
        </w:rPr>
        <w:t xml:space="preserve"> do </w:t>
      </w:r>
      <w:r w:rsidR="0079269A" w:rsidRPr="00BD4B4C">
        <w:rPr>
          <w:rFonts w:ascii="Times New Roman" w:hAnsi="Times New Roman" w:cs="Times New Roman"/>
          <w:sz w:val="24"/>
          <w:szCs w:val="24"/>
        </w:rPr>
        <w:t xml:space="preserve">not </w:t>
      </w:r>
      <w:r>
        <w:rPr>
          <w:rFonts w:ascii="Times New Roman" w:hAnsi="Times New Roman" w:cs="Times New Roman"/>
          <w:sz w:val="24"/>
          <w:szCs w:val="24"/>
        </w:rPr>
        <w:t xml:space="preserve">automatically </w:t>
      </w:r>
      <w:r w:rsidR="0079269A" w:rsidRPr="00BD4B4C">
        <w:rPr>
          <w:rFonts w:ascii="Times New Roman" w:hAnsi="Times New Roman" w:cs="Times New Roman"/>
          <w:sz w:val="24"/>
          <w:szCs w:val="24"/>
        </w:rPr>
        <w:t>flow on to RPBS listed and unlisted items.</w:t>
      </w:r>
    </w:p>
    <w:p w14:paraId="5D75CE80" w14:textId="1D1938BB" w:rsidR="00885514" w:rsidRPr="00BD4B4C" w:rsidRDefault="006E259E" w:rsidP="00781DE8">
      <w:pPr>
        <w:spacing w:after="240" w:line="276" w:lineRule="auto"/>
        <w:rPr>
          <w:rFonts w:ascii="Times New Roman" w:hAnsi="Times New Roman" w:cs="Times New Roman"/>
          <w:sz w:val="24"/>
          <w:szCs w:val="24"/>
        </w:rPr>
      </w:pPr>
      <w:r w:rsidRPr="001C7FB1">
        <w:rPr>
          <w:rFonts w:ascii="Times New Roman" w:hAnsi="Times New Roman" w:cs="Times New Roman"/>
          <w:sz w:val="24"/>
          <w:szCs w:val="24"/>
        </w:rPr>
        <w:t>This instrument amends the RPBS to mirror the NH Act</w:t>
      </w:r>
      <w:r w:rsidR="00801D6D" w:rsidRPr="001C7FB1">
        <w:rPr>
          <w:rFonts w:ascii="Times New Roman" w:hAnsi="Times New Roman" w:cs="Times New Roman"/>
          <w:sz w:val="24"/>
          <w:szCs w:val="24"/>
        </w:rPr>
        <w:t xml:space="preserve"> instrument</w:t>
      </w:r>
      <w:r w:rsidRPr="001C7FB1">
        <w:rPr>
          <w:rFonts w:ascii="Times New Roman" w:hAnsi="Times New Roman" w:cs="Times New Roman"/>
          <w:sz w:val="24"/>
          <w:szCs w:val="24"/>
        </w:rPr>
        <w:t>, so that</w:t>
      </w:r>
      <w:r w:rsidR="00122C6E" w:rsidRPr="001C7FB1">
        <w:rPr>
          <w:rFonts w:ascii="Times New Roman" w:hAnsi="Times New Roman" w:cs="Times New Roman"/>
          <w:sz w:val="24"/>
          <w:szCs w:val="24"/>
        </w:rPr>
        <w:t xml:space="preserve"> the RPBS include</w:t>
      </w:r>
      <w:r w:rsidRPr="001C7FB1">
        <w:rPr>
          <w:rFonts w:ascii="Times New Roman" w:hAnsi="Times New Roman" w:cs="Times New Roman"/>
          <w:sz w:val="24"/>
          <w:szCs w:val="24"/>
        </w:rPr>
        <w:t>s</w:t>
      </w:r>
      <w:r w:rsidR="00122C6E" w:rsidRPr="001C7FB1">
        <w:rPr>
          <w:rFonts w:ascii="Times New Roman" w:hAnsi="Times New Roman" w:cs="Times New Roman"/>
          <w:sz w:val="24"/>
          <w:szCs w:val="24"/>
        </w:rPr>
        <w:t xml:space="preserve"> the </w:t>
      </w:r>
      <w:r w:rsidR="00885514" w:rsidRPr="001C7FB1">
        <w:rPr>
          <w:rFonts w:ascii="Times New Roman" w:hAnsi="Times New Roman" w:cs="Times New Roman"/>
          <w:sz w:val="24"/>
          <w:szCs w:val="24"/>
        </w:rPr>
        <w:t>ACSS payment</w:t>
      </w:r>
      <w:r w:rsidR="00793AF5" w:rsidRPr="001C7FB1">
        <w:rPr>
          <w:rFonts w:ascii="Times New Roman" w:hAnsi="Times New Roman" w:cs="Times New Roman"/>
          <w:sz w:val="24"/>
          <w:szCs w:val="24"/>
        </w:rPr>
        <w:t xml:space="preserve"> for eligible supplies of pharmaceutical benefits made by approved pharmacists </w:t>
      </w:r>
      <w:r w:rsidR="001C7FB1" w:rsidRPr="001C7FB1">
        <w:rPr>
          <w:rFonts w:ascii="Times New Roman" w:hAnsi="Times New Roman" w:cs="Times New Roman"/>
          <w:sz w:val="24"/>
          <w:szCs w:val="24"/>
        </w:rPr>
        <w:t xml:space="preserve">from 1 April 2024 </w:t>
      </w:r>
      <w:r w:rsidR="006D0181" w:rsidRPr="001C7FB1">
        <w:rPr>
          <w:rFonts w:ascii="Times New Roman" w:hAnsi="Times New Roman" w:cs="Times New Roman"/>
          <w:sz w:val="24"/>
          <w:szCs w:val="24"/>
        </w:rPr>
        <w:t>under the RPBS</w:t>
      </w:r>
      <w:r w:rsidR="001C7FB1" w:rsidRPr="001C7FB1">
        <w:rPr>
          <w:rFonts w:ascii="Times New Roman" w:hAnsi="Times New Roman" w:cs="Times New Roman"/>
          <w:sz w:val="24"/>
          <w:szCs w:val="24"/>
        </w:rPr>
        <w:t xml:space="preserve">, or (for a prescription written by a </w:t>
      </w:r>
      <w:r w:rsidR="001C7FB1" w:rsidRPr="001C7FB1">
        <w:rPr>
          <w:rFonts w:ascii="Times New Roman" w:hAnsi="Times New Roman" w:cs="Times New Roman"/>
          <w:sz w:val="24"/>
          <w:szCs w:val="24"/>
        </w:rPr>
        <w:lastRenderedPageBreak/>
        <w:t>dentist) under Part 5.7 of the Treatment Principles</w:t>
      </w:r>
      <w:r w:rsidR="00793AF5" w:rsidRPr="001C7FB1">
        <w:rPr>
          <w:rFonts w:ascii="Times New Roman" w:hAnsi="Times New Roman" w:cs="Times New Roman"/>
          <w:sz w:val="24"/>
          <w:szCs w:val="24"/>
        </w:rPr>
        <w:t>. The ACSS payment will be paid to approved pharmacists in addition to the existing fees paid to pharmacists for the dispensing of pharmaceuticals.</w:t>
      </w:r>
      <w:r w:rsidR="00793AF5" w:rsidRPr="00BD4B4C">
        <w:rPr>
          <w:rFonts w:ascii="Times New Roman" w:hAnsi="Times New Roman" w:cs="Times New Roman"/>
          <w:sz w:val="24"/>
          <w:szCs w:val="24"/>
        </w:rPr>
        <w:t xml:space="preserve"> </w:t>
      </w:r>
    </w:p>
    <w:p w14:paraId="2E835CA7" w14:textId="10D9DEE1" w:rsidR="00793AF5" w:rsidRPr="00BD4B4C" w:rsidRDefault="00793AF5" w:rsidP="00781DE8">
      <w:pPr>
        <w:spacing w:after="240" w:line="276" w:lineRule="auto"/>
        <w:rPr>
          <w:rFonts w:ascii="Times New Roman" w:hAnsi="Times New Roman" w:cs="Times New Roman"/>
          <w:sz w:val="24"/>
          <w:szCs w:val="24"/>
        </w:rPr>
      </w:pPr>
      <w:r w:rsidRPr="00BD4B4C">
        <w:rPr>
          <w:rFonts w:ascii="Times New Roman" w:hAnsi="Times New Roman" w:cs="Times New Roman"/>
          <w:sz w:val="24"/>
          <w:szCs w:val="24"/>
        </w:rPr>
        <w:t xml:space="preserve">This will provide the necessary level of support to community pharmacies for the dispensing of PBS medicines </w:t>
      </w:r>
      <w:r w:rsidR="006E259E">
        <w:rPr>
          <w:rFonts w:ascii="Times New Roman" w:hAnsi="Times New Roman" w:cs="Times New Roman"/>
          <w:sz w:val="24"/>
          <w:szCs w:val="24"/>
        </w:rPr>
        <w:t xml:space="preserve">to veterans </w:t>
      </w:r>
      <w:r w:rsidRPr="00BD4B4C">
        <w:rPr>
          <w:rFonts w:ascii="Times New Roman" w:hAnsi="Times New Roman" w:cs="Times New Roman"/>
          <w:sz w:val="24"/>
          <w:szCs w:val="24"/>
        </w:rPr>
        <w:t xml:space="preserve">and ensure continued access to these medicines for </w:t>
      </w:r>
      <w:r w:rsidR="006D0181">
        <w:rPr>
          <w:rFonts w:ascii="Times New Roman" w:hAnsi="Times New Roman" w:cs="Times New Roman"/>
          <w:sz w:val="24"/>
          <w:szCs w:val="24"/>
        </w:rPr>
        <w:t>v</w:t>
      </w:r>
      <w:r w:rsidRPr="00BD4B4C">
        <w:rPr>
          <w:rFonts w:ascii="Times New Roman" w:hAnsi="Times New Roman" w:cs="Times New Roman"/>
          <w:sz w:val="24"/>
          <w:szCs w:val="24"/>
        </w:rPr>
        <w:t xml:space="preserve">eterans without impacting the costs to patients. This reduces </w:t>
      </w:r>
      <w:r w:rsidR="006D0181">
        <w:rPr>
          <w:rFonts w:ascii="Times New Roman" w:hAnsi="Times New Roman" w:cs="Times New Roman"/>
          <w:sz w:val="24"/>
          <w:szCs w:val="24"/>
        </w:rPr>
        <w:t>v</w:t>
      </w:r>
      <w:r w:rsidRPr="00BD4B4C">
        <w:rPr>
          <w:rFonts w:ascii="Times New Roman" w:hAnsi="Times New Roman" w:cs="Times New Roman"/>
          <w:sz w:val="24"/>
          <w:szCs w:val="24"/>
        </w:rPr>
        <w:t>eterans</w:t>
      </w:r>
      <w:r w:rsidR="006E259E">
        <w:rPr>
          <w:rFonts w:ascii="Times New Roman" w:hAnsi="Times New Roman" w:cs="Times New Roman"/>
          <w:sz w:val="24"/>
          <w:szCs w:val="24"/>
        </w:rPr>
        <w:t>’</w:t>
      </w:r>
      <w:r w:rsidRPr="00BD4B4C">
        <w:rPr>
          <w:rFonts w:ascii="Times New Roman" w:hAnsi="Times New Roman" w:cs="Times New Roman"/>
          <w:sz w:val="24"/>
          <w:szCs w:val="24"/>
        </w:rPr>
        <w:t xml:space="preserve"> disadvantage compared to the non-</w:t>
      </w:r>
      <w:r w:rsidR="006D0181">
        <w:rPr>
          <w:rFonts w:ascii="Times New Roman" w:hAnsi="Times New Roman" w:cs="Times New Roman"/>
          <w:sz w:val="24"/>
          <w:szCs w:val="24"/>
        </w:rPr>
        <w:t>v</w:t>
      </w:r>
      <w:r w:rsidRPr="00BD4B4C">
        <w:rPr>
          <w:rFonts w:ascii="Times New Roman" w:hAnsi="Times New Roman" w:cs="Times New Roman"/>
          <w:sz w:val="24"/>
          <w:szCs w:val="24"/>
        </w:rPr>
        <w:t xml:space="preserve">eteran population. </w:t>
      </w:r>
    </w:p>
    <w:p w14:paraId="433CBC1F" w14:textId="108871CA" w:rsidR="00FC5EF8" w:rsidRPr="00BD4B4C" w:rsidRDefault="00FC5EF8" w:rsidP="00690C31">
      <w:pPr>
        <w:spacing w:after="240" w:line="276" w:lineRule="auto"/>
        <w:rPr>
          <w:rFonts w:ascii="Times New Roman" w:hAnsi="Times New Roman" w:cs="Times New Roman"/>
          <w:sz w:val="24"/>
          <w:szCs w:val="24"/>
        </w:rPr>
      </w:pPr>
      <w:r w:rsidRPr="00384BBB">
        <w:rPr>
          <w:rFonts w:ascii="Times New Roman" w:hAnsi="Times New Roman" w:cs="Times New Roman"/>
          <w:sz w:val="24"/>
          <w:szCs w:val="24"/>
        </w:rPr>
        <w:t xml:space="preserve">ACSS payments will initially be made on a quarterly basis. Where approved pharmacists have already submitted claims to Services Australia in respect of pharmaceutical benefits made on or after 1 April 2024, but before </w:t>
      </w:r>
      <w:r w:rsidR="00384BBB">
        <w:rPr>
          <w:rFonts w:ascii="Times New Roman" w:hAnsi="Times New Roman" w:cs="Times New Roman"/>
          <w:sz w:val="24"/>
          <w:szCs w:val="24"/>
        </w:rPr>
        <w:t>this instrument commences</w:t>
      </w:r>
      <w:r w:rsidRPr="00384BBB">
        <w:rPr>
          <w:rFonts w:ascii="Times New Roman" w:hAnsi="Times New Roman" w:cs="Times New Roman"/>
          <w:sz w:val="24"/>
          <w:szCs w:val="24"/>
        </w:rPr>
        <w:t>, those claims will be taken to also include a claim for the ACSS payment.</w:t>
      </w:r>
      <w:r w:rsidRPr="00BD4B4C">
        <w:rPr>
          <w:rFonts w:ascii="Times New Roman" w:hAnsi="Times New Roman" w:cs="Times New Roman"/>
          <w:sz w:val="24"/>
          <w:szCs w:val="24"/>
        </w:rPr>
        <w:t xml:space="preserve"> </w:t>
      </w:r>
    </w:p>
    <w:p w14:paraId="3C4A66B8" w14:textId="77777777" w:rsidR="0003444A" w:rsidRPr="00690C31" w:rsidRDefault="0003444A" w:rsidP="00690C31">
      <w:pPr>
        <w:pStyle w:val="Title"/>
        <w:keepNext/>
        <w:spacing w:after="120" w:line="276" w:lineRule="auto"/>
        <w:jc w:val="left"/>
        <w:rPr>
          <w:rFonts w:ascii="Times New Roman" w:hAnsi="Times New Roman" w:cs="Times New Roman"/>
        </w:rPr>
      </w:pPr>
      <w:r w:rsidRPr="00690C31">
        <w:rPr>
          <w:rFonts w:ascii="Times New Roman" w:hAnsi="Times New Roman" w:cs="Times New Roman"/>
        </w:rPr>
        <w:t>EXPLANATION OF PROVISIONS</w:t>
      </w:r>
    </w:p>
    <w:p w14:paraId="0D537E82" w14:textId="77777777" w:rsidR="0003444A" w:rsidRPr="004D779C" w:rsidRDefault="0003444A" w:rsidP="00690C31">
      <w:pPr>
        <w:spacing w:after="240"/>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Instrument.</w:t>
      </w:r>
    </w:p>
    <w:p w14:paraId="39270412" w14:textId="235065F2" w:rsidR="000879D4" w:rsidRPr="004D779C" w:rsidRDefault="0003444A" w:rsidP="00690C31">
      <w:pPr>
        <w:spacing w:after="240"/>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w:t>
      </w:r>
      <w:r w:rsidR="008455B4">
        <w:rPr>
          <w:rFonts w:ascii="Times New Roman" w:hAnsi="Times New Roman" w:cs="Times New Roman"/>
          <w:sz w:val="24"/>
          <w:szCs w:val="24"/>
        </w:rPr>
        <w:t>I</w:t>
      </w:r>
      <w:r w:rsidRPr="004D779C">
        <w:rPr>
          <w:rFonts w:ascii="Times New Roman" w:hAnsi="Times New Roman" w:cs="Times New Roman"/>
          <w:sz w:val="24"/>
          <w:szCs w:val="24"/>
        </w:rPr>
        <w:t xml:space="preserve">nstrument </w:t>
      </w:r>
      <w:r w:rsidRPr="00373D2A">
        <w:rPr>
          <w:rFonts w:ascii="Times New Roman" w:hAnsi="Times New Roman" w:cs="Times New Roman"/>
          <w:sz w:val="24"/>
          <w:szCs w:val="24"/>
        </w:rPr>
        <w:t xml:space="preserve">commences </w:t>
      </w:r>
      <w:r w:rsidR="00373D2A" w:rsidRPr="00373D2A">
        <w:rPr>
          <w:rFonts w:ascii="Times New Roman" w:hAnsi="Times New Roman" w:cs="Times New Roman"/>
          <w:sz w:val="24"/>
          <w:szCs w:val="24"/>
        </w:rPr>
        <w:t xml:space="preserve">at the same time as the commencement of the instrument made under paragraph 98B(1)(b) of the </w:t>
      </w:r>
      <w:r w:rsidR="00030312">
        <w:rPr>
          <w:rFonts w:ascii="Times New Roman" w:hAnsi="Times New Roman" w:cs="Times New Roman"/>
          <w:sz w:val="24"/>
          <w:szCs w:val="24"/>
        </w:rPr>
        <w:t>NH Act</w:t>
      </w:r>
      <w:r w:rsidRPr="00373D2A">
        <w:rPr>
          <w:rFonts w:ascii="Times New Roman" w:hAnsi="Times New Roman" w:cs="Times New Roman"/>
          <w:sz w:val="24"/>
          <w:szCs w:val="24"/>
        </w:rPr>
        <w:t>.</w:t>
      </w:r>
      <w:r w:rsidR="00ED4532">
        <w:rPr>
          <w:rFonts w:ascii="Times New Roman" w:hAnsi="Times New Roman" w:cs="Times New Roman"/>
          <w:sz w:val="24"/>
          <w:szCs w:val="24"/>
        </w:rPr>
        <w:t xml:space="preserve"> </w:t>
      </w:r>
      <w:r w:rsidR="00122C6E">
        <w:rPr>
          <w:rFonts w:ascii="Times New Roman" w:hAnsi="Times New Roman" w:cs="Times New Roman"/>
          <w:sz w:val="24"/>
          <w:szCs w:val="24"/>
        </w:rPr>
        <w:t>This timing is to ensure that pharmacists are paid the same rate whether they dispense medication to a veteran health care card holder or a non-veteran.</w:t>
      </w:r>
    </w:p>
    <w:p w14:paraId="598B2BB3" w14:textId="41A3C4EF" w:rsidR="0003444A" w:rsidRPr="004D779C" w:rsidRDefault="0003444A" w:rsidP="00690C31">
      <w:pPr>
        <w:spacing w:after="240"/>
        <w:rPr>
          <w:rFonts w:ascii="Times New Roman" w:hAnsi="Times New Roman" w:cs="Times New Roman"/>
          <w:sz w:val="24"/>
          <w:szCs w:val="24"/>
        </w:rPr>
      </w:pPr>
      <w:r w:rsidRPr="004D779C">
        <w:rPr>
          <w:rFonts w:ascii="Times New Roman" w:hAnsi="Times New Roman" w:cs="Times New Roman"/>
          <w:b/>
          <w:sz w:val="24"/>
          <w:szCs w:val="24"/>
        </w:rPr>
        <w:t>Section 3</w:t>
      </w:r>
      <w:r w:rsidRPr="004D779C">
        <w:rPr>
          <w:rFonts w:ascii="Times New Roman" w:hAnsi="Times New Roman" w:cs="Times New Roman"/>
          <w:sz w:val="24"/>
          <w:szCs w:val="24"/>
        </w:rPr>
        <w:t xml:space="preserve"> sets out the authority for </w:t>
      </w:r>
      <w:r w:rsidRPr="00373D2A">
        <w:rPr>
          <w:rFonts w:ascii="Times New Roman" w:hAnsi="Times New Roman" w:cs="Times New Roman"/>
          <w:sz w:val="24"/>
          <w:szCs w:val="24"/>
        </w:rPr>
        <w:t xml:space="preserve">the </w:t>
      </w:r>
      <w:r w:rsidR="00373D2A" w:rsidRPr="00373D2A">
        <w:rPr>
          <w:rFonts w:ascii="Times New Roman" w:hAnsi="Times New Roman" w:cs="Times New Roman"/>
          <w:sz w:val="24"/>
          <w:szCs w:val="24"/>
        </w:rPr>
        <w:t xml:space="preserve">Repatriation Commission </w:t>
      </w:r>
      <w:r w:rsidRPr="004D779C">
        <w:rPr>
          <w:rFonts w:ascii="Times New Roman" w:hAnsi="Times New Roman" w:cs="Times New Roman"/>
          <w:sz w:val="24"/>
          <w:szCs w:val="24"/>
        </w:rPr>
        <w:t xml:space="preserve">making the </w:t>
      </w:r>
      <w:r>
        <w:rPr>
          <w:rFonts w:ascii="Times New Roman" w:hAnsi="Times New Roman" w:cs="Times New Roman"/>
          <w:sz w:val="24"/>
          <w:szCs w:val="24"/>
        </w:rPr>
        <w:t xml:space="preserve">Instrument, namely </w:t>
      </w:r>
      <w:r w:rsidR="00373D2A" w:rsidRPr="00373D2A">
        <w:rPr>
          <w:rFonts w:ascii="Times New Roman" w:hAnsi="Times New Roman" w:cs="Times New Roman"/>
          <w:sz w:val="24"/>
          <w:szCs w:val="24"/>
        </w:rPr>
        <w:t xml:space="preserve">subsection 91(4) of </w:t>
      </w:r>
      <w:r w:rsidR="008455B4" w:rsidRPr="008455B4">
        <w:rPr>
          <w:rFonts w:ascii="Times New Roman" w:hAnsi="Times New Roman" w:cs="Times New Roman"/>
          <w:sz w:val="24"/>
          <w:szCs w:val="24"/>
        </w:rPr>
        <w:t>the Act</w:t>
      </w:r>
      <w:r w:rsidRPr="004D779C">
        <w:rPr>
          <w:rFonts w:ascii="Times New Roman" w:hAnsi="Times New Roman" w:cs="Times New Roman"/>
          <w:sz w:val="24"/>
          <w:szCs w:val="24"/>
        </w:rPr>
        <w:t>.</w:t>
      </w:r>
    </w:p>
    <w:p w14:paraId="4B18535C" w14:textId="6AD213BF" w:rsidR="002829FB" w:rsidRDefault="0003444A" w:rsidP="00690C31">
      <w:pPr>
        <w:spacing w:after="240"/>
        <w:rPr>
          <w:rFonts w:ascii="Times New Roman" w:hAnsi="Times New Roman" w:cs="Times New Roman"/>
          <w:sz w:val="24"/>
          <w:szCs w:val="24"/>
        </w:rPr>
      </w:pPr>
      <w:r w:rsidRPr="004D779C">
        <w:rPr>
          <w:rFonts w:ascii="Times New Roman" w:hAnsi="Times New Roman" w:cs="Times New Roman"/>
          <w:b/>
          <w:sz w:val="24"/>
          <w:szCs w:val="24"/>
        </w:rPr>
        <w:t>Section 4</w:t>
      </w:r>
      <w:r>
        <w:rPr>
          <w:rFonts w:ascii="Times New Roman" w:hAnsi="Times New Roman" w:cs="Times New Roman"/>
          <w:sz w:val="24"/>
          <w:szCs w:val="24"/>
        </w:rPr>
        <w:t xml:space="preserve"> 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p>
    <w:p w14:paraId="184C8611" w14:textId="77777777" w:rsidR="002829FB" w:rsidRDefault="002829FB">
      <w:pPr>
        <w:rPr>
          <w:rFonts w:ascii="Times New Roman" w:hAnsi="Times New Roman" w:cs="Times New Roman"/>
          <w:sz w:val="24"/>
          <w:szCs w:val="24"/>
        </w:rPr>
      </w:pPr>
      <w:r>
        <w:rPr>
          <w:rFonts w:ascii="Times New Roman" w:hAnsi="Times New Roman" w:cs="Times New Roman"/>
          <w:sz w:val="24"/>
          <w:szCs w:val="24"/>
        </w:rPr>
        <w:br w:type="page"/>
      </w:r>
    </w:p>
    <w:p w14:paraId="7F42C862" w14:textId="1C979FA9" w:rsidR="0003444A" w:rsidRPr="004D779C" w:rsidRDefault="0003444A" w:rsidP="00BD4B4C">
      <w:pPr>
        <w:keepNext/>
        <w:spacing w:after="240"/>
        <w:rPr>
          <w:rFonts w:ascii="Times New Roman" w:hAnsi="Times New Roman" w:cs="Times New Roman"/>
          <w:b/>
          <w:sz w:val="24"/>
          <w:szCs w:val="24"/>
        </w:rPr>
      </w:pPr>
      <w:r w:rsidRPr="00373D2A">
        <w:rPr>
          <w:rFonts w:ascii="Times New Roman" w:hAnsi="Times New Roman" w:cs="Times New Roman"/>
          <w:b/>
          <w:sz w:val="24"/>
          <w:szCs w:val="24"/>
        </w:rPr>
        <w:lastRenderedPageBreak/>
        <w:t>Schedule 1—</w:t>
      </w:r>
      <w:r w:rsidR="00373D2A" w:rsidRPr="00373D2A">
        <w:rPr>
          <w:rFonts w:ascii="Times New Roman" w:hAnsi="Times New Roman" w:cs="Times New Roman"/>
          <w:b/>
          <w:sz w:val="24"/>
          <w:szCs w:val="24"/>
        </w:rPr>
        <w:t>Amendments</w:t>
      </w:r>
    </w:p>
    <w:p w14:paraId="400E613F" w14:textId="77777777" w:rsidR="0003444A" w:rsidRPr="004A767A" w:rsidRDefault="0003444A" w:rsidP="008B481E">
      <w:pPr>
        <w:pStyle w:val="NoSpacing"/>
        <w:keepNext/>
        <w:rPr>
          <w:rFonts w:ascii="Times New Roman" w:hAnsi="Times New Roman" w:cs="Times New Roman"/>
          <w:b/>
          <w:sz w:val="24"/>
          <w:szCs w:val="24"/>
        </w:rPr>
      </w:pPr>
      <w:r w:rsidRPr="004A767A">
        <w:rPr>
          <w:rFonts w:ascii="Times New Roman" w:hAnsi="Times New Roman" w:cs="Times New Roman"/>
          <w:b/>
          <w:sz w:val="24"/>
          <w:szCs w:val="24"/>
        </w:rPr>
        <w:t>Item 1</w:t>
      </w:r>
    </w:p>
    <w:p w14:paraId="02B57B4B" w14:textId="5A508C24" w:rsidR="0003444A" w:rsidRPr="004A767A" w:rsidRDefault="00F501F7" w:rsidP="00E45181">
      <w:pPr>
        <w:pStyle w:val="NoSpacing"/>
        <w:keepNext/>
        <w:spacing w:after="120"/>
        <w:rPr>
          <w:rFonts w:ascii="Times New Roman" w:hAnsi="Times New Roman" w:cs="Times New Roman"/>
          <w:sz w:val="24"/>
          <w:szCs w:val="24"/>
        </w:rPr>
      </w:pPr>
      <w:r>
        <w:rPr>
          <w:rFonts w:ascii="Times New Roman" w:hAnsi="Times New Roman" w:cs="Times New Roman"/>
          <w:b/>
          <w:sz w:val="24"/>
          <w:szCs w:val="24"/>
        </w:rPr>
        <w:t>Section 3</w:t>
      </w:r>
    </w:p>
    <w:p w14:paraId="5FADC610" w14:textId="69CA9E13" w:rsidR="0003444A" w:rsidRPr="00F501F7" w:rsidRDefault="00F501F7" w:rsidP="00111F87">
      <w:pPr>
        <w:pStyle w:val="NoSpacing"/>
        <w:spacing w:after="240"/>
        <w:rPr>
          <w:rFonts w:ascii="Times New Roman" w:hAnsi="Times New Roman" w:cs="Times New Roman"/>
          <w:sz w:val="24"/>
          <w:szCs w:val="24"/>
        </w:rPr>
      </w:pPr>
      <w:r w:rsidRPr="002451DF">
        <w:rPr>
          <w:rFonts w:ascii="Times New Roman" w:hAnsi="Times New Roman" w:cs="Times New Roman"/>
          <w:sz w:val="24"/>
          <w:szCs w:val="24"/>
        </w:rPr>
        <w:t>This item adds the heading ‘Definitions’ to section 3</w:t>
      </w:r>
      <w:r w:rsidRPr="00F501F7">
        <w:rPr>
          <w:rFonts w:ascii="Times New Roman" w:hAnsi="Times New Roman" w:cs="Times New Roman"/>
          <w:sz w:val="24"/>
          <w:szCs w:val="24"/>
        </w:rPr>
        <w:t>.</w:t>
      </w:r>
    </w:p>
    <w:p w14:paraId="5B8A6894" w14:textId="77777777" w:rsidR="0003444A" w:rsidRPr="00F501F7" w:rsidRDefault="0003444A" w:rsidP="00E45181">
      <w:pPr>
        <w:pStyle w:val="NoSpacing"/>
        <w:keepNext/>
        <w:rPr>
          <w:rFonts w:ascii="Times New Roman" w:hAnsi="Times New Roman" w:cs="Times New Roman"/>
          <w:b/>
          <w:sz w:val="24"/>
          <w:szCs w:val="24"/>
        </w:rPr>
      </w:pPr>
      <w:r w:rsidRPr="00F501F7">
        <w:rPr>
          <w:rFonts w:ascii="Times New Roman" w:hAnsi="Times New Roman" w:cs="Times New Roman"/>
          <w:b/>
          <w:sz w:val="24"/>
          <w:szCs w:val="24"/>
        </w:rPr>
        <w:t>Item 2</w:t>
      </w:r>
    </w:p>
    <w:p w14:paraId="6A160217" w14:textId="77777777" w:rsidR="00F501F7" w:rsidRPr="00E45181" w:rsidRDefault="00F501F7" w:rsidP="00E45181">
      <w:pPr>
        <w:pStyle w:val="NoSpacing"/>
        <w:keepNext/>
        <w:spacing w:after="120"/>
        <w:rPr>
          <w:rFonts w:ascii="Times New Roman" w:hAnsi="Times New Roman" w:cs="Times New Roman"/>
          <w:b/>
          <w:bCs/>
          <w:sz w:val="24"/>
          <w:szCs w:val="24"/>
        </w:rPr>
      </w:pPr>
      <w:r w:rsidRPr="00E45181">
        <w:rPr>
          <w:rFonts w:ascii="Times New Roman" w:hAnsi="Times New Roman" w:cs="Times New Roman"/>
          <w:b/>
          <w:sz w:val="24"/>
          <w:szCs w:val="24"/>
        </w:rPr>
        <w:t>Section</w:t>
      </w:r>
      <w:r w:rsidRPr="00E45181">
        <w:rPr>
          <w:rFonts w:ascii="Times New Roman" w:hAnsi="Times New Roman" w:cs="Times New Roman"/>
          <w:b/>
          <w:bCs/>
          <w:sz w:val="24"/>
          <w:szCs w:val="24"/>
        </w:rPr>
        <w:t xml:space="preserve"> 3, definition of </w:t>
      </w:r>
      <w:r w:rsidRPr="00E45181">
        <w:rPr>
          <w:rFonts w:ascii="Times New Roman" w:hAnsi="Times New Roman" w:cs="Times New Roman"/>
          <w:b/>
          <w:bCs/>
          <w:i/>
          <w:iCs/>
          <w:sz w:val="24"/>
          <w:szCs w:val="24"/>
        </w:rPr>
        <w:t>Seventh Community Pharmacy Agreement</w:t>
      </w:r>
    </w:p>
    <w:p w14:paraId="1CB0836C" w14:textId="5E63C370" w:rsidR="003A0EBB" w:rsidRDefault="00F501F7" w:rsidP="00111F87">
      <w:pPr>
        <w:pStyle w:val="NoSpacing"/>
        <w:spacing w:after="240"/>
        <w:rPr>
          <w:rFonts w:ascii="Times New Roman" w:hAnsi="Times New Roman" w:cs="Times New Roman"/>
          <w:sz w:val="24"/>
          <w:szCs w:val="24"/>
        </w:rPr>
      </w:pPr>
      <w:r w:rsidRPr="00E45181">
        <w:rPr>
          <w:rFonts w:ascii="Times New Roman" w:hAnsi="Times New Roman" w:cs="Times New Roman"/>
          <w:bCs/>
          <w:sz w:val="24"/>
          <w:szCs w:val="24"/>
        </w:rPr>
        <w:t>This item o</w:t>
      </w:r>
      <w:r w:rsidR="003A0EBB" w:rsidRPr="00F501F7">
        <w:rPr>
          <w:rFonts w:ascii="Times New Roman" w:hAnsi="Times New Roman" w:cs="Times New Roman"/>
          <w:bCs/>
          <w:sz w:val="24"/>
          <w:szCs w:val="24"/>
        </w:rPr>
        <w:t>mit</w:t>
      </w:r>
      <w:r w:rsidRPr="00F501F7">
        <w:rPr>
          <w:rFonts w:ascii="Times New Roman" w:hAnsi="Times New Roman" w:cs="Times New Roman"/>
          <w:bCs/>
          <w:sz w:val="24"/>
          <w:szCs w:val="24"/>
        </w:rPr>
        <w:t>s</w:t>
      </w:r>
      <w:r w:rsidR="003A0EBB" w:rsidRPr="00F501F7">
        <w:rPr>
          <w:rFonts w:ascii="Times New Roman" w:hAnsi="Times New Roman" w:cs="Times New Roman"/>
          <w:bCs/>
          <w:sz w:val="24"/>
          <w:szCs w:val="24"/>
        </w:rPr>
        <w:t xml:space="preserve"> </w:t>
      </w:r>
      <w:r w:rsidRPr="00F501F7">
        <w:rPr>
          <w:rFonts w:ascii="Times New Roman" w:hAnsi="Times New Roman" w:cs="Times New Roman"/>
          <w:bCs/>
          <w:sz w:val="24"/>
          <w:szCs w:val="24"/>
        </w:rPr>
        <w:t xml:space="preserve">the </w:t>
      </w:r>
      <w:r w:rsidR="003A0EBB" w:rsidRPr="00F501F7">
        <w:rPr>
          <w:rFonts w:ascii="Times New Roman" w:hAnsi="Times New Roman" w:cs="Times New Roman"/>
          <w:bCs/>
          <w:sz w:val="24"/>
          <w:szCs w:val="24"/>
        </w:rPr>
        <w:t>definition of Seventh Community Pharmacy Agreement</w:t>
      </w:r>
      <w:r>
        <w:rPr>
          <w:rFonts w:ascii="Times New Roman" w:hAnsi="Times New Roman" w:cs="Times New Roman"/>
          <w:bCs/>
          <w:sz w:val="24"/>
          <w:szCs w:val="24"/>
        </w:rPr>
        <w:t xml:space="preserve"> </w:t>
      </w:r>
      <w:r w:rsidRPr="00F501F7">
        <w:rPr>
          <w:rFonts w:ascii="Times New Roman" w:hAnsi="Times New Roman" w:cs="Times New Roman"/>
          <w:sz w:val="24"/>
          <w:szCs w:val="24"/>
        </w:rPr>
        <w:t>(</w:t>
      </w:r>
      <w:r w:rsidRPr="00E45181">
        <w:rPr>
          <w:rFonts w:ascii="Times New Roman" w:hAnsi="Times New Roman" w:cs="Times New Roman"/>
          <w:b/>
          <w:bCs/>
          <w:i/>
          <w:iCs/>
          <w:sz w:val="24"/>
          <w:szCs w:val="24"/>
        </w:rPr>
        <w:t>7CPA</w:t>
      </w:r>
      <w:r w:rsidRPr="00F501F7">
        <w:rPr>
          <w:rFonts w:ascii="Times New Roman" w:hAnsi="Times New Roman" w:cs="Times New Roman"/>
          <w:sz w:val="24"/>
          <w:szCs w:val="24"/>
        </w:rPr>
        <w:t xml:space="preserve">) </w:t>
      </w:r>
      <w:r w:rsidR="003A0EBB" w:rsidRPr="00F501F7">
        <w:rPr>
          <w:rFonts w:ascii="Times New Roman" w:hAnsi="Times New Roman" w:cs="Times New Roman"/>
          <w:bCs/>
          <w:sz w:val="24"/>
          <w:szCs w:val="24"/>
        </w:rPr>
        <w:t xml:space="preserve">as </w:t>
      </w:r>
      <w:r>
        <w:rPr>
          <w:rFonts w:ascii="Times New Roman" w:hAnsi="Times New Roman" w:cs="Times New Roman"/>
          <w:bCs/>
          <w:sz w:val="24"/>
          <w:szCs w:val="24"/>
        </w:rPr>
        <w:t>that a</w:t>
      </w:r>
      <w:r w:rsidR="003A0EBB" w:rsidRPr="00F501F7">
        <w:rPr>
          <w:rFonts w:ascii="Times New Roman" w:hAnsi="Times New Roman" w:cs="Times New Roman"/>
          <w:sz w:val="24"/>
          <w:szCs w:val="24"/>
        </w:rPr>
        <w:t>greement is no longer in force.</w:t>
      </w:r>
    </w:p>
    <w:p w14:paraId="2B582AAF" w14:textId="432FF074" w:rsidR="00F501F7" w:rsidRPr="00F501F7" w:rsidRDefault="00F501F7" w:rsidP="00E45181">
      <w:pPr>
        <w:pStyle w:val="NoSpacing"/>
        <w:keepNext/>
        <w:rPr>
          <w:rFonts w:ascii="Times New Roman" w:hAnsi="Times New Roman" w:cs="Times New Roman"/>
          <w:b/>
          <w:sz w:val="24"/>
          <w:szCs w:val="24"/>
        </w:rPr>
      </w:pPr>
      <w:r w:rsidRPr="00F501F7">
        <w:rPr>
          <w:rFonts w:ascii="Times New Roman" w:hAnsi="Times New Roman" w:cs="Times New Roman"/>
          <w:b/>
          <w:sz w:val="24"/>
          <w:szCs w:val="24"/>
        </w:rPr>
        <w:t xml:space="preserve">Item </w:t>
      </w:r>
      <w:r>
        <w:rPr>
          <w:rFonts w:ascii="Times New Roman" w:hAnsi="Times New Roman" w:cs="Times New Roman"/>
          <w:b/>
          <w:sz w:val="24"/>
          <w:szCs w:val="24"/>
        </w:rPr>
        <w:t>3</w:t>
      </w:r>
    </w:p>
    <w:p w14:paraId="706A34E4" w14:textId="196E1D3C" w:rsidR="00F501F7" w:rsidRPr="003B1487" w:rsidRDefault="00F501F7" w:rsidP="00E45181">
      <w:pPr>
        <w:pStyle w:val="NoSpacing"/>
        <w:keepNext/>
        <w:spacing w:after="120"/>
        <w:rPr>
          <w:rFonts w:ascii="Times New Roman" w:hAnsi="Times New Roman" w:cs="Times New Roman"/>
          <w:b/>
          <w:bCs/>
          <w:sz w:val="24"/>
          <w:szCs w:val="24"/>
        </w:rPr>
      </w:pPr>
      <w:r w:rsidRPr="003B1487">
        <w:rPr>
          <w:rFonts w:ascii="Times New Roman" w:hAnsi="Times New Roman" w:cs="Times New Roman"/>
          <w:b/>
          <w:bCs/>
          <w:sz w:val="24"/>
          <w:szCs w:val="24"/>
        </w:rPr>
        <w:t xml:space="preserve">Section 3, </w:t>
      </w:r>
      <w:r>
        <w:rPr>
          <w:rFonts w:ascii="Times New Roman" w:hAnsi="Times New Roman" w:cs="Times New Roman"/>
          <w:b/>
          <w:bCs/>
          <w:sz w:val="24"/>
          <w:szCs w:val="24"/>
        </w:rPr>
        <w:t xml:space="preserve">after </w:t>
      </w:r>
      <w:r w:rsidRPr="003B1487">
        <w:rPr>
          <w:rFonts w:ascii="Times New Roman" w:hAnsi="Times New Roman" w:cs="Times New Roman"/>
          <w:b/>
          <w:bCs/>
          <w:sz w:val="24"/>
          <w:szCs w:val="24"/>
        </w:rPr>
        <w:t xml:space="preserve">definition of </w:t>
      </w:r>
      <w:r w:rsidRPr="002451DF">
        <w:rPr>
          <w:rFonts w:ascii="Times New Roman" w:hAnsi="Times New Roman" w:cs="Times New Roman"/>
          <w:b/>
          <w:bCs/>
          <w:i/>
          <w:iCs/>
          <w:sz w:val="24"/>
          <w:szCs w:val="24"/>
        </w:rPr>
        <w:t>Drugs</w:t>
      </w:r>
    </w:p>
    <w:p w14:paraId="357C0D4F" w14:textId="6DA6AEAB" w:rsidR="00F501F7" w:rsidRDefault="00F501F7" w:rsidP="00F501F7">
      <w:pPr>
        <w:pStyle w:val="NoSpacing"/>
        <w:spacing w:after="240"/>
        <w:rPr>
          <w:rFonts w:ascii="Times New Roman" w:hAnsi="Times New Roman" w:cs="Times New Roman"/>
          <w:sz w:val="24"/>
          <w:szCs w:val="24"/>
        </w:rPr>
      </w:pPr>
      <w:r w:rsidRPr="003B1487">
        <w:rPr>
          <w:rFonts w:ascii="Times New Roman" w:hAnsi="Times New Roman" w:cs="Times New Roman"/>
          <w:bCs/>
          <w:sz w:val="24"/>
          <w:szCs w:val="24"/>
        </w:rPr>
        <w:t xml:space="preserve">This item </w:t>
      </w:r>
      <w:r>
        <w:rPr>
          <w:rFonts w:ascii="Times New Roman" w:hAnsi="Times New Roman" w:cs="Times New Roman"/>
          <w:bCs/>
          <w:sz w:val="24"/>
          <w:szCs w:val="24"/>
        </w:rPr>
        <w:t>inserts a</w:t>
      </w:r>
      <w:r w:rsidRPr="00F501F7">
        <w:rPr>
          <w:rFonts w:ascii="Times New Roman" w:hAnsi="Times New Roman" w:cs="Times New Roman"/>
          <w:bCs/>
          <w:sz w:val="24"/>
          <w:szCs w:val="24"/>
        </w:rPr>
        <w:t xml:space="preserve"> definition of </w:t>
      </w:r>
      <w:r>
        <w:rPr>
          <w:rFonts w:ascii="Times New Roman" w:hAnsi="Times New Roman" w:cs="Times New Roman"/>
          <w:bCs/>
          <w:sz w:val="24"/>
          <w:szCs w:val="24"/>
        </w:rPr>
        <w:t>Eighth</w:t>
      </w:r>
      <w:r w:rsidRPr="00F501F7">
        <w:rPr>
          <w:rFonts w:ascii="Times New Roman" w:hAnsi="Times New Roman" w:cs="Times New Roman"/>
          <w:bCs/>
          <w:sz w:val="24"/>
          <w:szCs w:val="24"/>
        </w:rPr>
        <w:t xml:space="preserve"> Community Pharmacy Agreement</w:t>
      </w:r>
      <w:r>
        <w:rPr>
          <w:rFonts w:ascii="Times New Roman" w:hAnsi="Times New Roman" w:cs="Times New Roman"/>
          <w:bCs/>
          <w:sz w:val="24"/>
          <w:szCs w:val="24"/>
        </w:rPr>
        <w:t xml:space="preserve"> (the 8CPA)</w:t>
      </w:r>
      <w:r>
        <w:rPr>
          <w:rFonts w:ascii="Times New Roman" w:hAnsi="Times New Roman" w:cs="Times New Roman"/>
          <w:sz w:val="24"/>
          <w:szCs w:val="24"/>
        </w:rPr>
        <w:t>, which is the current agreement</w:t>
      </w:r>
      <w:r w:rsidRPr="00F501F7">
        <w:rPr>
          <w:rFonts w:ascii="Times New Roman" w:hAnsi="Times New Roman" w:cs="Times New Roman"/>
          <w:sz w:val="24"/>
          <w:szCs w:val="24"/>
        </w:rPr>
        <w:t>.</w:t>
      </w:r>
      <w:r>
        <w:rPr>
          <w:rFonts w:ascii="Times New Roman" w:hAnsi="Times New Roman" w:cs="Times New Roman"/>
          <w:sz w:val="24"/>
          <w:szCs w:val="24"/>
        </w:rPr>
        <w:t xml:space="preserve"> </w:t>
      </w:r>
    </w:p>
    <w:p w14:paraId="4BCB7553" w14:textId="3D9CC18B" w:rsidR="003A0EBB" w:rsidRPr="002451DF" w:rsidRDefault="00F501F7" w:rsidP="00E45181">
      <w:pPr>
        <w:pStyle w:val="NoSpacing"/>
        <w:keepNext/>
        <w:rPr>
          <w:rFonts w:ascii="Times New Roman" w:hAnsi="Times New Roman" w:cs="Times New Roman"/>
          <w:b/>
          <w:sz w:val="24"/>
          <w:szCs w:val="24"/>
        </w:rPr>
      </w:pPr>
      <w:r>
        <w:rPr>
          <w:rFonts w:ascii="Times New Roman" w:hAnsi="Times New Roman" w:cs="Times New Roman"/>
          <w:b/>
          <w:sz w:val="24"/>
          <w:szCs w:val="24"/>
        </w:rPr>
        <w:t>Item</w:t>
      </w:r>
      <w:r w:rsidRPr="002451DF">
        <w:rPr>
          <w:rFonts w:ascii="Times New Roman" w:hAnsi="Times New Roman" w:cs="Times New Roman"/>
          <w:b/>
          <w:sz w:val="24"/>
          <w:szCs w:val="24"/>
        </w:rPr>
        <w:t xml:space="preserve"> </w:t>
      </w:r>
      <w:r w:rsidR="003A0EBB" w:rsidRPr="002451DF">
        <w:rPr>
          <w:rFonts w:ascii="Times New Roman" w:hAnsi="Times New Roman" w:cs="Times New Roman"/>
          <w:b/>
          <w:sz w:val="24"/>
          <w:szCs w:val="24"/>
        </w:rPr>
        <w:t>4</w:t>
      </w:r>
    </w:p>
    <w:p w14:paraId="592C8C65" w14:textId="7433452E" w:rsidR="003A0EBB" w:rsidRPr="002451DF" w:rsidRDefault="003A0EBB" w:rsidP="00E45181">
      <w:pPr>
        <w:pStyle w:val="NoSpacing"/>
        <w:keepNext/>
        <w:spacing w:after="120"/>
        <w:rPr>
          <w:rFonts w:ascii="Times New Roman" w:hAnsi="Times New Roman" w:cs="Times New Roman"/>
          <w:b/>
          <w:bCs/>
          <w:sz w:val="24"/>
          <w:szCs w:val="24"/>
        </w:rPr>
      </w:pPr>
      <w:r w:rsidRPr="002451DF">
        <w:rPr>
          <w:rFonts w:ascii="Times New Roman" w:hAnsi="Times New Roman" w:cs="Times New Roman"/>
          <w:b/>
          <w:bCs/>
          <w:sz w:val="24"/>
          <w:szCs w:val="24"/>
        </w:rPr>
        <w:t>Paragraph 21A(2)(b)</w:t>
      </w:r>
    </w:p>
    <w:p w14:paraId="28F65992" w14:textId="5138BFF8" w:rsidR="003A0EBB" w:rsidRDefault="003A0EBB" w:rsidP="00111F87">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This </w:t>
      </w:r>
      <w:r w:rsidR="00F501F7">
        <w:rPr>
          <w:rFonts w:ascii="Times New Roman" w:hAnsi="Times New Roman" w:cs="Times New Roman"/>
          <w:sz w:val="24"/>
          <w:szCs w:val="24"/>
        </w:rPr>
        <w:t xml:space="preserve">item substitutes the reference to </w:t>
      </w:r>
      <w:r>
        <w:rPr>
          <w:rFonts w:ascii="Times New Roman" w:hAnsi="Times New Roman" w:cs="Times New Roman"/>
          <w:sz w:val="24"/>
          <w:szCs w:val="24"/>
        </w:rPr>
        <w:t xml:space="preserve">the superseded 7CPA with </w:t>
      </w:r>
      <w:r w:rsidR="00F501F7">
        <w:rPr>
          <w:rFonts w:ascii="Times New Roman" w:hAnsi="Times New Roman" w:cs="Times New Roman"/>
          <w:sz w:val="24"/>
          <w:szCs w:val="24"/>
        </w:rPr>
        <w:t xml:space="preserve">a reference to </w:t>
      </w:r>
      <w:r>
        <w:rPr>
          <w:rFonts w:ascii="Times New Roman" w:hAnsi="Times New Roman" w:cs="Times New Roman"/>
          <w:sz w:val="24"/>
          <w:szCs w:val="24"/>
        </w:rPr>
        <w:t xml:space="preserve">the </w:t>
      </w:r>
      <w:r w:rsidR="00F501F7">
        <w:rPr>
          <w:rFonts w:ascii="Times New Roman" w:hAnsi="Times New Roman" w:cs="Times New Roman"/>
          <w:sz w:val="24"/>
          <w:szCs w:val="24"/>
        </w:rPr>
        <w:t xml:space="preserve">current </w:t>
      </w:r>
      <w:r>
        <w:rPr>
          <w:rFonts w:ascii="Times New Roman" w:hAnsi="Times New Roman" w:cs="Times New Roman"/>
          <w:sz w:val="24"/>
          <w:szCs w:val="24"/>
        </w:rPr>
        <w:t xml:space="preserve">8CPA. </w:t>
      </w:r>
    </w:p>
    <w:p w14:paraId="472B3B6A" w14:textId="0929715A" w:rsidR="003A0EBB" w:rsidRPr="002451DF" w:rsidRDefault="000238BE" w:rsidP="00E45181">
      <w:pPr>
        <w:pStyle w:val="NoSpacing"/>
        <w:keepNext/>
        <w:rPr>
          <w:rFonts w:ascii="Times New Roman" w:hAnsi="Times New Roman" w:cs="Times New Roman"/>
          <w:b/>
          <w:sz w:val="24"/>
          <w:szCs w:val="24"/>
        </w:rPr>
      </w:pPr>
      <w:r>
        <w:rPr>
          <w:rFonts w:ascii="Times New Roman" w:hAnsi="Times New Roman" w:cs="Times New Roman"/>
          <w:b/>
          <w:sz w:val="24"/>
          <w:szCs w:val="24"/>
        </w:rPr>
        <w:t>Item</w:t>
      </w:r>
      <w:r w:rsidRPr="002451DF">
        <w:rPr>
          <w:rFonts w:ascii="Times New Roman" w:hAnsi="Times New Roman" w:cs="Times New Roman"/>
          <w:b/>
          <w:sz w:val="24"/>
          <w:szCs w:val="24"/>
        </w:rPr>
        <w:t xml:space="preserve"> </w:t>
      </w:r>
      <w:r w:rsidR="003A0EBB" w:rsidRPr="002451DF">
        <w:rPr>
          <w:rFonts w:ascii="Times New Roman" w:hAnsi="Times New Roman" w:cs="Times New Roman"/>
          <w:b/>
          <w:sz w:val="24"/>
          <w:szCs w:val="24"/>
        </w:rPr>
        <w:t>5</w:t>
      </w:r>
    </w:p>
    <w:p w14:paraId="30E83179" w14:textId="3BAD1785" w:rsidR="003A0EBB" w:rsidRPr="002451DF" w:rsidRDefault="003A0EBB" w:rsidP="00E45181">
      <w:pPr>
        <w:pStyle w:val="NoSpacing"/>
        <w:keepNext/>
        <w:spacing w:after="120"/>
        <w:rPr>
          <w:rFonts w:ascii="Times New Roman" w:hAnsi="Times New Roman" w:cs="Times New Roman"/>
          <w:b/>
          <w:bCs/>
          <w:sz w:val="24"/>
          <w:szCs w:val="24"/>
        </w:rPr>
      </w:pPr>
      <w:r w:rsidRPr="002451DF">
        <w:rPr>
          <w:rFonts w:ascii="Times New Roman" w:hAnsi="Times New Roman" w:cs="Times New Roman"/>
          <w:b/>
          <w:bCs/>
          <w:sz w:val="24"/>
          <w:szCs w:val="24"/>
        </w:rPr>
        <w:t>Subsection 21</w:t>
      </w:r>
      <w:proofErr w:type="gramStart"/>
      <w:r w:rsidRPr="002451DF">
        <w:rPr>
          <w:rFonts w:ascii="Times New Roman" w:hAnsi="Times New Roman" w:cs="Times New Roman"/>
          <w:b/>
          <w:bCs/>
          <w:sz w:val="24"/>
          <w:szCs w:val="24"/>
        </w:rPr>
        <w:t>A(</w:t>
      </w:r>
      <w:proofErr w:type="gramEnd"/>
      <w:r w:rsidRPr="002451DF">
        <w:rPr>
          <w:rFonts w:ascii="Times New Roman" w:hAnsi="Times New Roman" w:cs="Times New Roman"/>
          <w:b/>
          <w:bCs/>
          <w:sz w:val="24"/>
          <w:szCs w:val="24"/>
        </w:rPr>
        <w:t>2) note</w:t>
      </w:r>
    </w:p>
    <w:p w14:paraId="4827CDC6" w14:textId="653604F2" w:rsidR="003A0EBB" w:rsidRDefault="003A0EBB" w:rsidP="00111F87">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This </w:t>
      </w:r>
      <w:r w:rsidR="000238BE">
        <w:rPr>
          <w:rFonts w:ascii="Times New Roman" w:hAnsi="Times New Roman" w:cs="Times New Roman"/>
          <w:sz w:val="24"/>
          <w:szCs w:val="24"/>
        </w:rPr>
        <w:t xml:space="preserve">item substitutes the </w:t>
      </w:r>
      <w:r>
        <w:rPr>
          <w:rFonts w:ascii="Times New Roman" w:hAnsi="Times New Roman" w:cs="Times New Roman"/>
          <w:sz w:val="24"/>
          <w:szCs w:val="24"/>
        </w:rPr>
        <w:t xml:space="preserve">note </w:t>
      </w:r>
      <w:r w:rsidR="000238BE">
        <w:rPr>
          <w:rFonts w:ascii="Times New Roman" w:hAnsi="Times New Roman" w:cs="Times New Roman"/>
          <w:sz w:val="24"/>
          <w:szCs w:val="24"/>
        </w:rPr>
        <w:t>to subsection 21</w:t>
      </w:r>
      <w:proofErr w:type="gramStart"/>
      <w:r w:rsidR="000238BE">
        <w:rPr>
          <w:rFonts w:ascii="Times New Roman" w:hAnsi="Times New Roman" w:cs="Times New Roman"/>
          <w:sz w:val="24"/>
          <w:szCs w:val="24"/>
        </w:rPr>
        <w:t>A(</w:t>
      </w:r>
      <w:proofErr w:type="gramEnd"/>
      <w:r w:rsidR="000238BE">
        <w:rPr>
          <w:rFonts w:ascii="Times New Roman" w:hAnsi="Times New Roman" w:cs="Times New Roman"/>
          <w:sz w:val="24"/>
          <w:szCs w:val="24"/>
        </w:rPr>
        <w:t xml:space="preserve">2) so that it </w:t>
      </w:r>
      <w:r>
        <w:rPr>
          <w:rFonts w:ascii="Times New Roman" w:hAnsi="Times New Roman" w:cs="Times New Roman"/>
          <w:sz w:val="24"/>
          <w:szCs w:val="24"/>
        </w:rPr>
        <w:t>reflect</w:t>
      </w:r>
      <w:r w:rsidR="000238BE">
        <w:rPr>
          <w:rFonts w:ascii="Times New Roman" w:hAnsi="Times New Roman" w:cs="Times New Roman"/>
          <w:sz w:val="24"/>
          <w:szCs w:val="24"/>
        </w:rPr>
        <w:t>s</w:t>
      </w:r>
      <w:r>
        <w:rPr>
          <w:rFonts w:ascii="Times New Roman" w:hAnsi="Times New Roman" w:cs="Times New Roman"/>
          <w:sz w:val="24"/>
          <w:szCs w:val="24"/>
        </w:rPr>
        <w:t xml:space="preserve"> the </w:t>
      </w:r>
      <w:r w:rsidR="000238BE">
        <w:rPr>
          <w:rFonts w:ascii="Times New Roman" w:hAnsi="Times New Roman" w:cs="Times New Roman"/>
          <w:sz w:val="24"/>
          <w:szCs w:val="24"/>
        </w:rPr>
        <w:t xml:space="preserve">relevant </w:t>
      </w:r>
      <w:r w:rsidR="00C84C78">
        <w:rPr>
          <w:rFonts w:ascii="Times New Roman" w:hAnsi="Times New Roman" w:cs="Times New Roman"/>
          <w:sz w:val="24"/>
          <w:szCs w:val="24"/>
        </w:rPr>
        <w:t xml:space="preserve">clause </w:t>
      </w:r>
      <w:r w:rsidR="000238BE">
        <w:rPr>
          <w:rFonts w:ascii="Times New Roman" w:hAnsi="Times New Roman" w:cs="Times New Roman"/>
          <w:sz w:val="24"/>
          <w:szCs w:val="24"/>
        </w:rPr>
        <w:t xml:space="preserve">of </w:t>
      </w:r>
      <w:r w:rsidR="00C84C78">
        <w:rPr>
          <w:rFonts w:ascii="Times New Roman" w:hAnsi="Times New Roman" w:cs="Times New Roman"/>
          <w:sz w:val="24"/>
          <w:szCs w:val="24"/>
        </w:rPr>
        <w:t>the 8CPA</w:t>
      </w:r>
      <w:r w:rsidR="00605641">
        <w:rPr>
          <w:rFonts w:ascii="Times New Roman" w:hAnsi="Times New Roman" w:cs="Times New Roman"/>
          <w:sz w:val="24"/>
          <w:szCs w:val="24"/>
        </w:rPr>
        <w:t>.</w:t>
      </w:r>
    </w:p>
    <w:p w14:paraId="3129CB29" w14:textId="64689486" w:rsidR="00605641" w:rsidRPr="002451DF" w:rsidRDefault="000238BE" w:rsidP="00E45181">
      <w:pPr>
        <w:pStyle w:val="NoSpacing"/>
        <w:keepNext/>
        <w:rPr>
          <w:rFonts w:ascii="Times New Roman" w:hAnsi="Times New Roman" w:cs="Times New Roman"/>
          <w:b/>
          <w:sz w:val="24"/>
          <w:szCs w:val="24"/>
        </w:rPr>
      </w:pPr>
      <w:r w:rsidRPr="002451DF">
        <w:rPr>
          <w:rFonts w:ascii="Times New Roman" w:hAnsi="Times New Roman" w:cs="Times New Roman"/>
          <w:b/>
          <w:sz w:val="24"/>
          <w:szCs w:val="24"/>
        </w:rPr>
        <w:t xml:space="preserve">Item </w:t>
      </w:r>
      <w:r w:rsidR="00605641" w:rsidRPr="002451DF">
        <w:rPr>
          <w:rFonts w:ascii="Times New Roman" w:hAnsi="Times New Roman" w:cs="Times New Roman"/>
          <w:b/>
          <w:sz w:val="24"/>
          <w:szCs w:val="24"/>
        </w:rPr>
        <w:t>6</w:t>
      </w:r>
    </w:p>
    <w:p w14:paraId="08ABDB10" w14:textId="1B16C601" w:rsidR="00605641" w:rsidRDefault="00605641" w:rsidP="00E45181">
      <w:pPr>
        <w:pStyle w:val="NoSpacing"/>
        <w:keepNext/>
        <w:spacing w:after="120"/>
        <w:rPr>
          <w:rFonts w:ascii="Times New Roman" w:hAnsi="Times New Roman" w:cs="Times New Roman"/>
          <w:b/>
          <w:bCs/>
          <w:sz w:val="24"/>
          <w:szCs w:val="24"/>
        </w:rPr>
      </w:pPr>
      <w:r w:rsidRPr="002451DF">
        <w:rPr>
          <w:rFonts w:ascii="Times New Roman" w:hAnsi="Times New Roman" w:cs="Times New Roman"/>
          <w:b/>
          <w:bCs/>
          <w:sz w:val="24"/>
          <w:szCs w:val="24"/>
        </w:rPr>
        <w:t>At the end of part 5</w:t>
      </w:r>
    </w:p>
    <w:p w14:paraId="5C0EDFC6" w14:textId="263173E0" w:rsidR="00605641" w:rsidRDefault="000238BE" w:rsidP="00111F87">
      <w:pPr>
        <w:pStyle w:val="NoSpacing"/>
        <w:spacing w:after="240"/>
        <w:rPr>
          <w:rFonts w:ascii="Times New Roman" w:hAnsi="Times New Roman" w:cs="Times New Roman"/>
          <w:sz w:val="24"/>
          <w:szCs w:val="24"/>
        </w:rPr>
      </w:pPr>
      <w:r w:rsidRPr="002451DF">
        <w:rPr>
          <w:rFonts w:ascii="Times New Roman" w:hAnsi="Times New Roman" w:cs="Times New Roman"/>
          <w:sz w:val="24"/>
          <w:szCs w:val="24"/>
        </w:rPr>
        <w:t xml:space="preserve">This item </w:t>
      </w:r>
      <w:r>
        <w:rPr>
          <w:rFonts w:ascii="Times New Roman" w:hAnsi="Times New Roman" w:cs="Times New Roman"/>
          <w:sz w:val="24"/>
          <w:szCs w:val="24"/>
        </w:rPr>
        <w:t>inserts new section </w:t>
      </w:r>
      <w:r w:rsidR="00605641">
        <w:rPr>
          <w:rFonts w:ascii="Times New Roman" w:hAnsi="Times New Roman" w:cs="Times New Roman"/>
          <w:sz w:val="24"/>
          <w:szCs w:val="24"/>
        </w:rPr>
        <w:t>32A Additional community supply support payment</w:t>
      </w:r>
      <w:r>
        <w:rPr>
          <w:rFonts w:ascii="Times New Roman" w:hAnsi="Times New Roman" w:cs="Times New Roman"/>
          <w:sz w:val="24"/>
          <w:szCs w:val="24"/>
        </w:rPr>
        <w:t>.</w:t>
      </w:r>
    </w:p>
    <w:p w14:paraId="10350624" w14:textId="22089F8A" w:rsidR="00A906F9" w:rsidRDefault="00801D6D" w:rsidP="00580568">
      <w:pPr>
        <w:pStyle w:val="NoSpacing"/>
        <w:spacing w:after="240"/>
        <w:rPr>
          <w:rFonts w:ascii="Times New Roman" w:hAnsi="Times New Roman" w:cs="Times New Roman"/>
          <w:sz w:val="24"/>
          <w:szCs w:val="24"/>
        </w:rPr>
      </w:pPr>
      <w:r>
        <w:rPr>
          <w:rFonts w:ascii="Times New Roman" w:hAnsi="Times New Roman" w:cs="Times New Roman"/>
          <w:sz w:val="24"/>
          <w:szCs w:val="24"/>
        </w:rPr>
        <w:t>Section 32A sets</w:t>
      </w:r>
      <w:r w:rsidR="006D663D" w:rsidRPr="00071621">
        <w:rPr>
          <w:rFonts w:ascii="Times New Roman" w:hAnsi="Times New Roman" w:cs="Times New Roman"/>
          <w:sz w:val="24"/>
          <w:szCs w:val="24"/>
        </w:rPr>
        <w:t xml:space="preserve"> the requirements </w:t>
      </w:r>
      <w:r>
        <w:rPr>
          <w:rFonts w:ascii="Times New Roman" w:hAnsi="Times New Roman" w:cs="Times New Roman"/>
          <w:sz w:val="24"/>
          <w:szCs w:val="24"/>
        </w:rPr>
        <w:t xml:space="preserve">for </w:t>
      </w:r>
      <w:r w:rsidR="006D663D" w:rsidRPr="00071621">
        <w:rPr>
          <w:rFonts w:ascii="Times New Roman" w:hAnsi="Times New Roman" w:cs="Times New Roman"/>
          <w:sz w:val="24"/>
          <w:szCs w:val="24"/>
        </w:rPr>
        <w:t xml:space="preserve">approved pharmacists to claim the ACSS payment. It </w:t>
      </w:r>
      <w:r>
        <w:rPr>
          <w:rFonts w:ascii="Times New Roman" w:hAnsi="Times New Roman" w:cs="Times New Roman"/>
          <w:sz w:val="24"/>
          <w:szCs w:val="24"/>
        </w:rPr>
        <w:t xml:space="preserve">mirrors the instrument made under paragraph 98B(1)(b) of NH Act. </w:t>
      </w:r>
    </w:p>
    <w:p w14:paraId="5BD0A47B" w14:textId="3FDD2A01" w:rsidR="00A8656C" w:rsidRDefault="00A906F9" w:rsidP="00580568">
      <w:pPr>
        <w:pStyle w:val="NoSpacing"/>
        <w:spacing w:after="240"/>
        <w:rPr>
          <w:rFonts w:ascii="Times New Roman" w:hAnsi="Times New Roman" w:cs="Times New Roman"/>
          <w:sz w:val="24"/>
          <w:szCs w:val="24"/>
        </w:rPr>
      </w:pPr>
      <w:r>
        <w:rPr>
          <w:rFonts w:ascii="Times New Roman" w:hAnsi="Times New Roman" w:cs="Times New Roman"/>
          <w:sz w:val="24"/>
          <w:szCs w:val="24"/>
        </w:rPr>
        <w:t>Subsection 32</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1) </w:t>
      </w:r>
      <w:r w:rsidR="006D663D" w:rsidRPr="00071621">
        <w:rPr>
          <w:rFonts w:ascii="Times New Roman" w:hAnsi="Times New Roman" w:cs="Times New Roman"/>
          <w:sz w:val="24"/>
          <w:szCs w:val="24"/>
        </w:rPr>
        <w:t xml:space="preserve">sets out the definition of new terms </w:t>
      </w:r>
      <w:r w:rsidR="00651D85">
        <w:rPr>
          <w:rFonts w:ascii="Times New Roman" w:hAnsi="Times New Roman" w:cs="Times New Roman"/>
          <w:sz w:val="24"/>
          <w:szCs w:val="24"/>
        </w:rPr>
        <w:t>used in section 32A</w:t>
      </w:r>
      <w:r w:rsidR="00A8656C">
        <w:rPr>
          <w:rFonts w:ascii="Times New Roman" w:hAnsi="Times New Roman" w:cs="Times New Roman"/>
          <w:sz w:val="24"/>
          <w:szCs w:val="24"/>
        </w:rPr>
        <w:t xml:space="preserve">, mirroring subsection 4(1) of the NH Act instrument. </w:t>
      </w:r>
      <w:r w:rsidR="00651D85">
        <w:rPr>
          <w:rFonts w:ascii="Times New Roman" w:hAnsi="Times New Roman" w:cs="Times New Roman"/>
          <w:sz w:val="24"/>
          <w:szCs w:val="24"/>
        </w:rPr>
        <w:t>The terms ‘increased maximum quantity’, ‘increased maximum quantity prescription’, ‘relevant purpose’ and ‘Schedule equivalent’ are used to determine whether the additional ACSS amount is payable under subsections 32</w:t>
      </w:r>
      <w:proofErr w:type="gramStart"/>
      <w:r w:rsidR="00651D85">
        <w:rPr>
          <w:rFonts w:ascii="Times New Roman" w:hAnsi="Times New Roman" w:cs="Times New Roman"/>
          <w:sz w:val="24"/>
          <w:szCs w:val="24"/>
        </w:rPr>
        <w:t>A(</w:t>
      </w:r>
      <w:proofErr w:type="gramEnd"/>
      <w:r w:rsidR="00651D85">
        <w:rPr>
          <w:rFonts w:ascii="Times New Roman" w:hAnsi="Times New Roman" w:cs="Times New Roman"/>
          <w:sz w:val="24"/>
          <w:szCs w:val="24"/>
        </w:rPr>
        <w:t xml:space="preserve">3), (4) and (5). </w:t>
      </w:r>
    </w:p>
    <w:p w14:paraId="31684EEC" w14:textId="14473BAE" w:rsidR="00A8656C" w:rsidRDefault="00A8656C" w:rsidP="00580568">
      <w:pPr>
        <w:pStyle w:val="NoSpacing"/>
        <w:spacing w:after="240"/>
        <w:rPr>
          <w:rFonts w:ascii="Times New Roman" w:hAnsi="Times New Roman" w:cs="Times New Roman"/>
          <w:sz w:val="24"/>
          <w:szCs w:val="24"/>
        </w:rPr>
      </w:pPr>
      <w:r w:rsidRPr="001C7FB1">
        <w:rPr>
          <w:rFonts w:ascii="Times New Roman" w:hAnsi="Times New Roman" w:cs="Times New Roman"/>
          <w:sz w:val="24"/>
          <w:szCs w:val="24"/>
        </w:rPr>
        <w:t>Subsection 32</w:t>
      </w:r>
      <w:proofErr w:type="gramStart"/>
      <w:r w:rsidRPr="001C7FB1">
        <w:rPr>
          <w:rFonts w:ascii="Times New Roman" w:hAnsi="Times New Roman" w:cs="Times New Roman"/>
          <w:sz w:val="24"/>
          <w:szCs w:val="24"/>
        </w:rPr>
        <w:t>A(</w:t>
      </w:r>
      <w:proofErr w:type="gramEnd"/>
      <w:r w:rsidRPr="001C7FB1">
        <w:rPr>
          <w:rFonts w:ascii="Times New Roman" w:hAnsi="Times New Roman" w:cs="Times New Roman"/>
          <w:sz w:val="24"/>
          <w:szCs w:val="24"/>
        </w:rPr>
        <w:t xml:space="preserve">2) entitles pharmacists to an ACSS payment for supply of a pharmaceutical benefit </w:t>
      </w:r>
      <w:r w:rsidR="0061285F" w:rsidRPr="001C7FB1">
        <w:rPr>
          <w:rFonts w:ascii="Times New Roman" w:hAnsi="Times New Roman" w:cs="Times New Roman"/>
          <w:sz w:val="24"/>
          <w:szCs w:val="24"/>
        </w:rPr>
        <w:t xml:space="preserve">from April 2024 </w:t>
      </w:r>
      <w:r w:rsidRPr="001C7FB1">
        <w:rPr>
          <w:rFonts w:ascii="Times New Roman" w:hAnsi="Times New Roman" w:cs="Times New Roman"/>
          <w:sz w:val="24"/>
          <w:szCs w:val="24"/>
        </w:rPr>
        <w:t>under the RPBS</w:t>
      </w:r>
      <w:r w:rsidR="0061285F" w:rsidRPr="001C7FB1">
        <w:rPr>
          <w:rFonts w:ascii="Times New Roman" w:hAnsi="Times New Roman" w:cs="Times New Roman"/>
          <w:sz w:val="24"/>
          <w:szCs w:val="24"/>
        </w:rPr>
        <w:t>,</w:t>
      </w:r>
      <w:r w:rsidRPr="001C7FB1">
        <w:rPr>
          <w:rFonts w:ascii="Times New Roman" w:hAnsi="Times New Roman" w:cs="Times New Roman"/>
          <w:sz w:val="24"/>
          <w:szCs w:val="24"/>
        </w:rPr>
        <w:t xml:space="preserve"> </w:t>
      </w:r>
      <w:r w:rsidR="003E7174" w:rsidRPr="001C7FB1">
        <w:rPr>
          <w:rFonts w:ascii="Times New Roman" w:hAnsi="Times New Roman" w:cs="Times New Roman"/>
          <w:sz w:val="24"/>
          <w:szCs w:val="24"/>
        </w:rPr>
        <w:t xml:space="preserve">or </w:t>
      </w:r>
      <w:r w:rsidR="0061285F" w:rsidRPr="001C7FB1">
        <w:rPr>
          <w:rFonts w:ascii="Times New Roman" w:hAnsi="Times New Roman" w:cs="Times New Roman"/>
          <w:sz w:val="24"/>
          <w:szCs w:val="24"/>
        </w:rPr>
        <w:t>(for a prescription written by a dentist)</w:t>
      </w:r>
      <w:r w:rsidR="00102B91" w:rsidRPr="001C7FB1">
        <w:rPr>
          <w:rFonts w:ascii="Times New Roman" w:hAnsi="Times New Roman" w:cs="Times New Roman"/>
          <w:sz w:val="24"/>
          <w:szCs w:val="24"/>
        </w:rPr>
        <w:t xml:space="preserve"> </w:t>
      </w:r>
      <w:r w:rsidR="003E7174" w:rsidRPr="001C7FB1">
        <w:rPr>
          <w:rFonts w:ascii="Times New Roman" w:hAnsi="Times New Roman" w:cs="Times New Roman"/>
          <w:sz w:val="24"/>
          <w:szCs w:val="24"/>
        </w:rPr>
        <w:t>under Part 5.7 of the Treatment Principles</w:t>
      </w:r>
      <w:r w:rsidRPr="001C7FB1">
        <w:rPr>
          <w:rFonts w:ascii="Times New Roman" w:hAnsi="Times New Roman" w:cs="Times New Roman"/>
          <w:sz w:val="24"/>
          <w:szCs w:val="24"/>
        </w:rPr>
        <w:t>. Supplies of benefits listed under section 100 of the NH Act are excluded, mirroring section 5 of the NH Act instrument.</w:t>
      </w:r>
      <w:r>
        <w:rPr>
          <w:rFonts w:ascii="Times New Roman" w:hAnsi="Times New Roman" w:cs="Times New Roman"/>
          <w:sz w:val="24"/>
          <w:szCs w:val="24"/>
        </w:rPr>
        <w:t xml:space="preserve"> </w:t>
      </w:r>
    </w:p>
    <w:p w14:paraId="52FAFC2B" w14:textId="77777777" w:rsidR="00A8656C" w:rsidRPr="00BD4B4C" w:rsidRDefault="00A8656C" w:rsidP="00A8656C">
      <w:pPr>
        <w:spacing w:after="120" w:line="276" w:lineRule="auto"/>
        <w:rPr>
          <w:rFonts w:ascii="Times New Roman" w:hAnsi="Times New Roman" w:cs="Times New Roman"/>
          <w:sz w:val="24"/>
          <w:szCs w:val="24"/>
        </w:rPr>
      </w:pPr>
      <w:r>
        <w:rPr>
          <w:rFonts w:ascii="Times New Roman" w:hAnsi="Times New Roman" w:cs="Times New Roman"/>
          <w:sz w:val="24"/>
          <w:szCs w:val="24"/>
        </w:rPr>
        <w:t>Subsections 32</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3), (4) and (5) sets the amount of the ACSS payment, mirroring section 6 of the NH Act instrument.  </w:t>
      </w:r>
      <w:r w:rsidRPr="00BD4B4C">
        <w:rPr>
          <w:rFonts w:ascii="Times New Roman" w:hAnsi="Times New Roman" w:cs="Times New Roman"/>
          <w:sz w:val="24"/>
          <w:szCs w:val="24"/>
        </w:rPr>
        <w:t>The new ACSS payment will have two components:</w:t>
      </w:r>
    </w:p>
    <w:p w14:paraId="01A8EDA5" w14:textId="6EAFA8BA" w:rsidR="00A8656C" w:rsidRPr="00BD4B4C" w:rsidRDefault="00A8656C" w:rsidP="00A8656C">
      <w:pPr>
        <w:pStyle w:val="ListParagraph"/>
        <w:numPr>
          <w:ilvl w:val="0"/>
          <w:numId w:val="3"/>
        </w:numPr>
        <w:spacing w:after="120"/>
        <w:contextualSpacing w:val="0"/>
        <w:rPr>
          <w:rFonts w:ascii="Times New Roman" w:hAnsi="Times New Roman" w:cs="Times New Roman"/>
          <w:sz w:val="24"/>
          <w:szCs w:val="24"/>
        </w:rPr>
      </w:pPr>
      <w:r>
        <w:rPr>
          <w:rFonts w:ascii="Times New Roman" w:hAnsi="Times New Roman" w:cs="Times New Roman"/>
          <w:sz w:val="24"/>
          <w:szCs w:val="24"/>
        </w:rPr>
        <w:t>an amount</w:t>
      </w:r>
      <w:r w:rsidRPr="00BD4B4C">
        <w:rPr>
          <w:rFonts w:ascii="Times New Roman" w:hAnsi="Times New Roman" w:cs="Times New Roman"/>
          <w:sz w:val="24"/>
          <w:szCs w:val="24"/>
        </w:rPr>
        <w:t xml:space="preserve"> </w:t>
      </w:r>
      <w:r>
        <w:rPr>
          <w:rFonts w:ascii="Times New Roman" w:hAnsi="Times New Roman" w:cs="Times New Roman"/>
          <w:sz w:val="24"/>
          <w:szCs w:val="24"/>
        </w:rPr>
        <w:t xml:space="preserve">($0.78) </w:t>
      </w:r>
      <w:r w:rsidRPr="00BD4B4C">
        <w:rPr>
          <w:rFonts w:ascii="Times New Roman" w:hAnsi="Times New Roman" w:cs="Times New Roman"/>
          <w:sz w:val="24"/>
          <w:szCs w:val="24"/>
        </w:rPr>
        <w:t>for all general PBS supplies</w:t>
      </w:r>
      <w:r>
        <w:rPr>
          <w:rFonts w:ascii="Times New Roman" w:hAnsi="Times New Roman" w:cs="Times New Roman"/>
          <w:sz w:val="24"/>
          <w:szCs w:val="24"/>
        </w:rPr>
        <w:t xml:space="preserve"> (ie those made under </w:t>
      </w:r>
      <w:r w:rsidRPr="00BD4B4C">
        <w:rPr>
          <w:rFonts w:ascii="Times New Roman" w:hAnsi="Times New Roman" w:cs="Times New Roman"/>
          <w:sz w:val="24"/>
          <w:szCs w:val="24"/>
        </w:rPr>
        <w:t>s</w:t>
      </w:r>
      <w:r>
        <w:rPr>
          <w:rFonts w:ascii="Times New Roman" w:hAnsi="Times New Roman" w:cs="Times New Roman"/>
          <w:sz w:val="24"/>
          <w:szCs w:val="24"/>
        </w:rPr>
        <w:t>ection </w:t>
      </w:r>
      <w:r w:rsidRPr="00BD4B4C">
        <w:rPr>
          <w:rFonts w:ascii="Times New Roman" w:hAnsi="Times New Roman" w:cs="Times New Roman"/>
          <w:sz w:val="24"/>
          <w:szCs w:val="24"/>
        </w:rPr>
        <w:t>85</w:t>
      </w:r>
      <w:r>
        <w:rPr>
          <w:rFonts w:ascii="Times New Roman" w:hAnsi="Times New Roman" w:cs="Times New Roman"/>
          <w:sz w:val="24"/>
          <w:szCs w:val="24"/>
        </w:rPr>
        <w:t xml:space="preserve"> of the NH Act</w:t>
      </w:r>
      <w:proofErr w:type="gramStart"/>
      <w:r>
        <w:rPr>
          <w:rFonts w:ascii="Times New Roman" w:hAnsi="Times New Roman" w:cs="Times New Roman"/>
          <w:sz w:val="24"/>
          <w:szCs w:val="24"/>
        </w:rPr>
        <w:t>)</w:t>
      </w:r>
      <w:r w:rsidRPr="00BD4B4C">
        <w:rPr>
          <w:rFonts w:ascii="Times New Roman" w:hAnsi="Times New Roman" w:cs="Times New Roman"/>
          <w:sz w:val="24"/>
          <w:szCs w:val="24"/>
        </w:rPr>
        <w:t>;</w:t>
      </w:r>
      <w:proofErr w:type="gramEnd"/>
    </w:p>
    <w:p w14:paraId="48B17542" w14:textId="5D5954D1" w:rsidR="00A8656C" w:rsidRPr="00BD4B4C" w:rsidRDefault="00A8656C" w:rsidP="00A865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a</w:t>
      </w:r>
      <w:r w:rsidRPr="00BD4B4C">
        <w:rPr>
          <w:rFonts w:ascii="Times New Roman" w:hAnsi="Times New Roman" w:cs="Times New Roman"/>
          <w:sz w:val="24"/>
          <w:szCs w:val="24"/>
        </w:rPr>
        <w:t xml:space="preserve">n additional </w:t>
      </w:r>
      <w:r>
        <w:rPr>
          <w:rFonts w:ascii="Times New Roman" w:hAnsi="Times New Roman" w:cs="Times New Roman"/>
          <w:sz w:val="24"/>
          <w:szCs w:val="24"/>
        </w:rPr>
        <w:t xml:space="preserve">amount ($4.79) </w:t>
      </w:r>
      <w:r w:rsidRPr="00BD4B4C">
        <w:rPr>
          <w:rFonts w:ascii="Times New Roman" w:hAnsi="Times New Roman" w:cs="Times New Roman"/>
          <w:sz w:val="24"/>
          <w:szCs w:val="24"/>
        </w:rPr>
        <w:t xml:space="preserve">for all general PBS supplies where the supply is made </w:t>
      </w:r>
      <w:proofErr w:type="gramStart"/>
      <w:r w:rsidRPr="00BD4B4C">
        <w:rPr>
          <w:rFonts w:ascii="Times New Roman" w:hAnsi="Times New Roman" w:cs="Times New Roman"/>
          <w:sz w:val="24"/>
          <w:szCs w:val="24"/>
        </w:rPr>
        <w:t>on the basis of</w:t>
      </w:r>
      <w:proofErr w:type="gramEnd"/>
      <w:r w:rsidRPr="00BD4B4C">
        <w:rPr>
          <w:rFonts w:ascii="Times New Roman" w:hAnsi="Times New Roman" w:cs="Times New Roman"/>
          <w:sz w:val="24"/>
          <w:szCs w:val="24"/>
        </w:rPr>
        <w:t xml:space="preserve"> a</w:t>
      </w:r>
      <w:r w:rsidR="00651D85">
        <w:rPr>
          <w:rFonts w:ascii="Times New Roman" w:hAnsi="Times New Roman" w:cs="Times New Roman"/>
          <w:sz w:val="24"/>
          <w:szCs w:val="24"/>
        </w:rPr>
        <w:t xml:space="preserve">n increased </w:t>
      </w:r>
      <w:r w:rsidRPr="00BD4B4C">
        <w:rPr>
          <w:rFonts w:ascii="Times New Roman" w:hAnsi="Times New Roman" w:cs="Times New Roman"/>
          <w:sz w:val="24"/>
          <w:szCs w:val="24"/>
        </w:rPr>
        <w:t xml:space="preserve">maximum quantity prescription. </w:t>
      </w:r>
      <w:r>
        <w:rPr>
          <w:rFonts w:ascii="Times New Roman" w:hAnsi="Times New Roman" w:cs="Times New Roman"/>
          <w:sz w:val="24"/>
          <w:szCs w:val="24"/>
        </w:rPr>
        <w:t>These</w:t>
      </w:r>
      <w:r w:rsidRPr="00BD4B4C">
        <w:rPr>
          <w:rFonts w:ascii="Times New Roman" w:hAnsi="Times New Roman" w:cs="Times New Roman"/>
          <w:sz w:val="24"/>
          <w:szCs w:val="24"/>
        </w:rPr>
        <w:t xml:space="preserve"> are</w:t>
      </w:r>
      <w:r>
        <w:rPr>
          <w:rFonts w:ascii="Times New Roman" w:hAnsi="Times New Roman" w:cs="Times New Roman"/>
          <w:sz w:val="24"/>
          <w:szCs w:val="24"/>
        </w:rPr>
        <w:t xml:space="preserve"> generally</w:t>
      </w:r>
      <w:r w:rsidRPr="00BD4B4C">
        <w:rPr>
          <w:rFonts w:ascii="Times New Roman" w:hAnsi="Times New Roman" w:cs="Times New Roman"/>
          <w:sz w:val="24"/>
          <w:szCs w:val="24"/>
        </w:rPr>
        <w:t xml:space="preserve"> supplies made where the prescription allows for 60 days/2 months’ supply of pharmaceutical benefits to be dispensed </w:t>
      </w:r>
      <w:r w:rsidR="00651D85">
        <w:rPr>
          <w:rFonts w:ascii="Times New Roman" w:hAnsi="Times New Roman" w:cs="Times New Roman"/>
          <w:sz w:val="24"/>
          <w:szCs w:val="24"/>
        </w:rPr>
        <w:t>without needing a repeat</w:t>
      </w:r>
      <w:r>
        <w:rPr>
          <w:rFonts w:ascii="Times New Roman" w:hAnsi="Times New Roman" w:cs="Times New Roman"/>
          <w:sz w:val="24"/>
          <w:szCs w:val="24"/>
        </w:rPr>
        <w:t xml:space="preserve"> prescription</w:t>
      </w:r>
      <w:r w:rsidRPr="00BD4B4C">
        <w:rPr>
          <w:rFonts w:ascii="Times New Roman" w:hAnsi="Times New Roman" w:cs="Times New Roman"/>
          <w:sz w:val="24"/>
          <w:szCs w:val="24"/>
        </w:rPr>
        <w:t xml:space="preserve">. These </w:t>
      </w:r>
      <w:r w:rsidR="00651D85">
        <w:rPr>
          <w:rFonts w:ascii="Times New Roman" w:hAnsi="Times New Roman" w:cs="Times New Roman"/>
          <w:sz w:val="24"/>
          <w:szCs w:val="24"/>
        </w:rPr>
        <w:t xml:space="preserve">increased quantity </w:t>
      </w:r>
      <w:r w:rsidRPr="00BD4B4C">
        <w:rPr>
          <w:rFonts w:ascii="Times New Roman" w:hAnsi="Times New Roman" w:cs="Times New Roman"/>
          <w:sz w:val="24"/>
          <w:szCs w:val="24"/>
        </w:rPr>
        <w:t xml:space="preserve">supplies are still standard supplies of PBS pharmaceutical </w:t>
      </w:r>
      <w:proofErr w:type="gramStart"/>
      <w:r w:rsidRPr="00BD4B4C">
        <w:rPr>
          <w:rFonts w:ascii="Times New Roman" w:hAnsi="Times New Roman" w:cs="Times New Roman"/>
          <w:sz w:val="24"/>
          <w:szCs w:val="24"/>
        </w:rPr>
        <w:t>benefits</w:t>
      </w:r>
      <w:r w:rsidR="00651D85">
        <w:rPr>
          <w:rFonts w:ascii="Times New Roman" w:hAnsi="Times New Roman" w:cs="Times New Roman"/>
          <w:sz w:val="24"/>
          <w:szCs w:val="24"/>
        </w:rPr>
        <w:t>, but</w:t>
      </w:r>
      <w:proofErr w:type="gramEnd"/>
      <w:r w:rsidR="00651D85">
        <w:rPr>
          <w:rFonts w:ascii="Times New Roman" w:hAnsi="Times New Roman" w:cs="Times New Roman"/>
          <w:sz w:val="24"/>
          <w:szCs w:val="24"/>
        </w:rPr>
        <w:t xml:space="preserve"> can only be made if the treated condition is stable</w:t>
      </w:r>
      <w:r w:rsidRPr="00BD4B4C">
        <w:rPr>
          <w:rFonts w:ascii="Times New Roman" w:hAnsi="Times New Roman" w:cs="Times New Roman"/>
          <w:sz w:val="24"/>
          <w:szCs w:val="24"/>
        </w:rPr>
        <w:t xml:space="preserve">. </w:t>
      </w:r>
    </w:p>
    <w:p w14:paraId="05B2DD69" w14:textId="4F92BCA8" w:rsidR="00580568" w:rsidRPr="002451DF" w:rsidRDefault="000238BE" w:rsidP="00E45181">
      <w:pPr>
        <w:pStyle w:val="NoSpacing"/>
        <w:keepNext/>
        <w:rPr>
          <w:rFonts w:ascii="Times New Roman" w:hAnsi="Times New Roman" w:cs="Times New Roman"/>
          <w:b/>
          <w:sz w:val="24"/>
          <w:szCs w:val="24"/>
        </w:rPr>
      </w:pPr>
      <w:r>
        <w:rPr>
          <w:rFonts w:ascii="Times New Roman" w:hAnsi="Times New Roman" w:cs="Times New Roman"/>
          <w:b/>
          <w:sz w:val="24"/>
          <w:szCs w:val="24"/>
        </w:rPr>
        <w:t>Item</w:t>
      </w:r>
      <w:r w:rsidRPr="002451DF">
        <w:rPr>
          <w:rFonts w:ascii="Times New Roman" w:hAnsi="Times New Roman" w:cs="Times New Roman"/>
          <w:b/>
          <w:sz w:val="24"/>
          <w:szCs w:val="24"/>
        </w:rPr>
        <w:t xml:space="preserve"> </w:t>
      </w:r>
      <w:r w:rsidR="00580568" w:rsidRPr="002451DF">
        <w:rPr>
          <w:rFonts w:ascii="Times New Roman" w:hAnsi="Times New Roman" w:cs="Times New Roman"/>
          <w:b/>
          <w:sz w:val="24"/>
          <w:szCs w:val="24"/>
        </w:rPr>
        <w:t>7</w:t>
      </w:r>
    </w:p>
    <w:p w14:paraId="14C3F374" w14:textId="24B86B48" w:rsidR="00580568" w:rsidRPr="002451DF" w:rsidRDefault="00580568" w:rsidP="00E45181">
      <w:pPr>
        <w:pStyle w:val="NoSpacing"/>
        <w:keepNext/>
        <w:spacing w:after="120"/>
        <w:rPr>
          <w:rFonts w:ascii="Times New Roman" w:hAnsi="Times New Roman" w:cs="Times New Roman"/>
          <w:b/>
          <w:bCs/>
          <w:sz w:val="24"/>
          <w:szCs w:val="24"/>
        </w:rPr>
      </w:pPr>
      <w:r w:rsidRPr="002451DF">
        <w:rPr>
          <w:rFonts w:ascii="Times New Roman" w:hAnsi="Times New Roman" w:cs="Times New Roman"/>
          <w:b/>
          <w:bCs/>
          <w:sz w:val="24"/>
          <w:szCs w:val="24"/>
        </w:rPr>
        <w:t>Schedule 1, before entry for Explanatory Notes</w:t>
      </w:r>
    </w:p>
    <w:p w14:paraId="250D79D2" w14:textId="6A0E983E" w:rsidR="00A55F28" w:rsidRDefault="00F27E6F" w:rsidP="00580568">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This </w:t>
      </w:r>
      <w:r w:rsidR="000238BE">
        <w:rPr>
          <w:rFonts w:ascii="Times New Roman" w:hAnsi="Times New Roman" w:cs="Times New Roman"/>
          <w:sz w:val="24"/>
          <w:szCs w:val="24"/>
        </w:rPr>
        <w:t>item inserts a</w:t>
      </w:r>
      <w:r w:rsidR="006E60D0">
        <w:rPr>
          <w:rFonts w:ascii="Times New Roman" w:hAnsi="Times New Roman" w:cs="Times New Roman"/>
          <w:sz w:val="24"/>
          <w:szCs w:val="24"/>
        </w:rPr>
        <w:t xml:space="preserve"> reference to the 8CPA, the current pharmacy agreement. </w:t>
      </w:r>
    </w:p>
    <w:p w14:paraId="385F2D0D" w14:textId="4CF37E61" w:rsidR="00580568" w:rsidRPr="002451DF" w:rsidRDefault="000238BE" w:rsidP="00E45181">
      <w:pPr>
        <w:pStyle w:val="NoSpacing"/>
        <w:keepNext/>
        <w:rPr>
          <w:rFonts w:ascii="Times New Roman" w:hAnsi="Times New Roman" w:cs="Times New Roman"/>
          <w:b/>
          <w:sz w:val="24"/>
          <w:szCs w:val="24"/>
        </w:rPr>
      </w:pPr>
      <w:r>
        <w:rPr>
          <w:rFonts w:ascii="Times New Roman" w:hAnsi="Times New Roman" w:cs="Times New Roman"/>
          <w:b/>
          <w:sz w:val="24"/>
          <w:szCs w:val="24"/>
        </w:rPr>
        <w:t>Item</w:t>
      </w:r>
      <w:r w:rsidRPr="002451DF">
        <w:rPr>
          <w:rFonts w:ascii="Times New Roman" w:hAnsi="Times New Roman" w:cs="Times New Roman"/>
          <w:b/>
          <w:sz w:val="24"/>
          <w:szCs w:val="24"/>
        </w:rPr>
        <w:t xml:space="preserve"> </w:t>
      </w:r>
      <w:r w:rsidR="00580568" w:rsidRPr="002451DF">
        <w:rPr>
          <w:rFonts w:ascii="Times New Roman" w:hAnsi="Times New Roman" w:cs="Times New Roman"/>
          <w:b/>
          <w:sz w:val="24"/>
          <w:szCs w:val="24"/>
        </w:rPr>
        <w:t>8</w:t>
      </w:r>
    </w:p>
    <w:p w14:paraId="20833B74" w14:textId="344432BE" w:rsidR="00580568" w:rsidRPr="002451DF" w:rsidRDefault="00580568" w:rsidP="00E45181">
      <w:pPr>
        <w:pStyle w:val="NoSpacing"/>
        <w:keepNext/>
        <w:spacing w:after="120"/>
        <w:rPr>
          <w:rFonts w:ascii="Times New Roman" w:hAnsi="Times New Roman" w:cs="Times New Roman"/>
          <w:b/>
          <w:bCs/>
          <w:sz w:val="24"/>
          <w:szCs w:val="24"/>
        </w:rPr>
      </w:pPr>
      <w:r w:rsidRPr="002451DF">
        <w:rPr>
          <w:rFonts w:ascii="Times New Roman" w:hAnsi="Times New Roman" w:cs="Times New Roman"/>
          <w:b/>
          <w:bCs/>
          <w:sz w:val="24"/>
          <w:szCs w:val="24"/>
        </w:rPr>
        <w:t>Schedule 1, entry for Seventh Community Pharmacy Agreement</w:t>
      </w:r>
    </w:p>
    <w:p w14:paraId="264A599F" w14:textId="4D13ED79" w:rsidR="00580568" w:rsidRPr="00973F8E" w:rsidRDefault="00580568" w:rsidP="00580568">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This </w:t>
      </w:r>
      <w:r w:rsidR="000238BE">
        <w:rPr>
          <w:rFonts w:ascii="Times New Roman" w:hAnsi="Times New Roman" w:cs="Times New Roman"/>
          <w:sz w:val="24"/>
          <w:szCs w:val="24"/>
        </w:rPr>
        <w:t>item</w:t>
      </w:r>
      <w:r>
        <w:rPr>
          <w:rFonts w:ascii="Times New Roman" w:hAnsi="Times New Roman" w:cs="Times New Roman"/>
          <w:sz w:val="24"/>
          <w:szCs w:val="24"/>
        </w:rPr>
        <w:t xml:space="preserve"> remove</w:t>
      </w:r>
      <w:r w:rsidR="000238BE">
        <w:rPr>
          <w:rFonts w:ascii="Times New Roman" w:hAnsi="Times New Roman" w:cs="Times New Roman"/>
          <w:sz w:val="24"/>
          <w:szCs w:val="24"/>
        </w:rPr>
        <w:t>s</w:t>
      </w:r>
      <w:r>
        <w:rPr>
          <w:rFonts w:ascii="Times New Roman" w:hAnsi="Times New Roman" w:cs="Times New Roman"/>
          <w:sz w:val="24"/>
          <w:szCs w:val="24"/>
        </w:rPr>
        <w:t xml:space="preserve"> the reference to the </w:t>
      </w:r>
      <w:r w:rsidR="00A55F28">
        <w:rPr>
          <w:rFonts w:ascii="Times New Roman" w:hAnsi="Times New Roman" w:cs="Times New Roman"/>
          <w:sz w:val="24"/>
          <w:szCs w:val="24"/>
        </w:rPr>
        <w:t xml:space="preserve">7CPA from the </w:t>
      </w:r>
      <w:r w:rsidR="000238BE">
        <w:rPr>
          <w:rFonts w:ascii="Times New Roman" w:hAnsi="Times New Roman" w:cs="Times New Roman"/>
          <w:sz w:val="24"/>
          <w:szCs w:val="24"/>
        </w:rPr>
        <w:t>i</w:t>
      </w:r>
      <w:r w:rsidR="00A55F28">
        <w:rPr>
          <w:rFonts w:ascii="Times New Roman" w:hAnsi="Times New Roman" w:cs="Times New Roman"/>
          <w:sz w:val="24"/>
          <w:szCs w:val="24"/>
        </w:rPr>
        <w:t xml:space="preserve">nstrument, as it is no longer in use. </w:t>
      </w:r>
    </w:p>
    <w:p w14:paraId="3AD8AA65" w14:textId="77777777" w:rsidR="00F4449B" w:rsidRPr="004347FC" w:rsidRDefault="00F4449B" w:rsidP="00F4449B">
      <w:pPr>
        <w:pStyle w:val="LDAmendHeading"/>
        <w:ind w:left="0" w:firstLine="0"/>
        <w:rPr>
          <w:rFonts w:ascii="Times New Roman" w:hAnsi="Times New Roman"/>
          <w:highlight w:val="yellow"/>
        </w:rPr>
      </w:pPr>
      <w:r w:rsidRPr="00AA2C2A">
        <w:rPr>
          <w:rFonts w:ascii="Times New Roman" w:hAnsi="Times New Roman"/>
        </w:rPr>
        <w:t>Consultation</w:t>
      </w:r>
    </w:p>
    <w:p w14:paraId="39ECD5E9" w14:textId="1D4CE9EC" w:rsidR="00AE70FD" w:rsidRPr="001C7FB1" w:rsidRDefault="00AE70FD" w:rsidP="00BD4B4C">
      <w:pPr>
        <w:pStyle w:val="Normal1"/>
        <w:spacing w:before="0" w:beforeAutospacing="0" w:after="240" w:afterAutospacing="0"/>
        <w:rPr>
          <w:lang w:val="en-AU"/>
        </w:rPr>
      </w:pPr>
      <w:r w:rsidRPr="001C7FB1">
        <w:rPr>
          <w:lang w:val="en-AU"/>
        </w:rPr>
        <w:t>This instrument ensures that the new ACSS, which applies to prescriptions provided under the PBS, also flows through to prescriptions provided under the RPBS.</w:t>
      </w:r>
      <w:r w:rsidR="009300D3">
        <w:rPr>
          <w:lang w:val="en-AU"/>
        </w:rPr>
        <w:t xml:space="preserve"> </w:t>
      </w:r>
      <w:r w:rsidRPr="001C7FB1">
        <w:rPr>
          <w:lang w:val="en-AU"/>
        </w:rPr>
        <w:t>This ensures consistency for community pharmacists who dispense prescriptions to the general community under the PBS, and to veterans under the RPBS</w:t>
      </w:r>
      <w:r w:rsidR="009300D3">
        <w:rPr>
          <w:lang w:val="en-AU"/>
        </w:rPr>
        <w:t xml:space="preserve"> and TP</w:t>
      </w:r>
      <w:r w:rsidRPr="001C7FB1">
        <w:rPr>
          <w:lang w:val="en-AU"/>
        </w:rPr>
        <w:t>.</w:t>
      </w:r>
    </w:p>
    <w:p w14:paraId="58722AAA" w14:textId="5F74A2CE" w:rsidR="00AE70FD" w:rsidRPr="001C7FB1" w:rsidRDefault="00AE70FD" w:rsidP="00BD4B4C">
      <w:pPr>
        <w:pStyle w:val="Normal1"/>
        <w:spacing w:before="0" w:beforeAutospacing="0" w:after="240" w:afterAutospacing="0"/>
        <w:rPr>
          <w:lang w:val="en-AU"/>
        </w:rPr>
      </w:pPr>
      <w:r w:rsidRPr="001C7FB1">
        <w:rPr>
          <w:lang w:val="en-AU"/>
        </w:rPr>
        <w:t xml:space="preserve">The ACSS payment was negotiated as part of the 8CPA.  </w:t>
      </w:r>
      <w:r w:rsidR="008D4150" w:rsidRPr="001C7FB1">
        <w:rPr>
          <w:lang w:val="en-AU"/>
        </w:rPr>
        <w:t xml:space="preserve">In developing the 8CPA, </w:t>
      </w:r>
      <w:r w:rsidR="009300D3">
        <w:rPr>
          <w:lang w:val="en-AU"/>
        </w:rPr>
        <w:t>t</w:t>
      </w:r>
      <w:r w:rsidRPr="001C7FB1">
        <w:rPr>
          <w:lang w:val="en-AU"/>
        </w:rPr>
        <w:t xml:space="preserve">he Department of Health and Aged Care </w:t>
      </w:r>
      <w:r w:rsidR="008D4150" w:rsidRPr="001C7FB1">
        <w:rPr>
          <w:lang w:val="en-AU"/>
        </w:rPr>
        <w:t>(</w:t>
      </w:r>
      <w:r w:rsidR="008D4150" w:rsidRPr="001C7FB1">
        <w:rPr>
          <w:b/>
          <w:bCs/>
          <w:i/>
          <w:iCs/>
          <w:lang w:val="en-AU"/>
        </w:rPr>
        <w:t>Health</w:t>
      </w:r>
      <w:r w:rsidR="008D4150" w:rsidRPr="001C7FB1">
        <w:rPr>
          <w:lang w:val="en-AU"/>
        </w:rPr>
        <w:t xml:space="preserve">) </w:t>
      </w:r>
      <w:r w:rsidRPr="001C7FB1">
        <w:rPr>
          <w:lang w:val="en-AU"/>
        </w:rPr>
        <w:t>undertook extensive consultations with community pharmacy owners, pharmacist organisations, rural pharmacy organisations, wholesalers, consumer organisations and medical professional organisations. Given the extensive consultation by Health, the instrument’s purpose to provide consistency for community pharmacists, and its alignment between the PBS and RPBS, further consultation was considered unnecessary. DVA has consulted with Health about implementation.</w:t>
      </w:r>
    </w:p>
    <w:p w14:paraId="197BCE4A" w14:textId="77777777" w:rsidR="0003444A" w:rsidRPr="005853A9" w:rsidRDefault="0003444A" w:rsidP="0003444A">
      <w:pPr>
        <w:pStyle w:val="LDAmendHeading"/>
        <w:rPr>
          <w:rFonts w:ascii="Times New Roman" w:hAnsi="Times New Roman"/>
        </w:rPr>
      </w:pPr>
      <w:r w:rsidRPr="005853A9">
        <w:rPr>
          <w:rFonts w:ascii="Times New Roman" w:hAnsi="Times New Roman"/>
        </w:rPr>
        <w:t>Human rights implications</w:t>
      </w:r>
    </w:p>
    <w:p w14:paraId="3DA5B796" w14:textId="77777777" w:rsidR="0003444A" w:rsidRPr="005853A9" w:rsidRDefault="0003444A" w:rsidP="0003444A">
      <w:pPr>
        <w:pStyle w:val="LDBodytext"/>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1980D301" w14:textId="77777777" w:rsidR="0003444A" w:rsidRPr="005853A9" w:rsidRDefault="0003444A" w:rsidP="0003444A">
      <w:pPr>
        <w:pStyle w:val="LDAmendHeading"/>
        <w:rPr>
          <w:rFonts w:ascii="Times New Roman" w:hAnsi="Times New Roman"/>
        </w:rPr>
      </w:pPr>
      <w:r w:rsidRPr="005853A9">
        <w:rPr>
          <w:rFonts w:ascii="Times New Roman" w:hAnsi="Times New Roman"/>
        </w:rPr>
        <w:t>Making the instrument</w:t>
      </w:r>
    </w:p>
    <w:p w14:paraId="38DC0B42" w14:textId="4D024520" w:rsidR="00801D6D" w:rsidRPr="005853A9" w:rsidRDefault="00160D92" w:rsidP="00390F7B">
      <w:pPr>
        <w:pStyle w:val="LDBodytext"/>
      </w:pPr>
      <w:r>
        <w:t>Under subsection 91(5A) of the Act, this</w:t>
      </w:r>
      <w:r w:rsidR="0003444A" w:rsidRPr="005853A9">
        <w:t xml:space="preserve"> instrument is made by </w:t>
      </w:r>
      <w:r>
        <w:t xml:space="preserve">the Minister </w:t>
      </w:r>
      <w:r w:rsidR="0047638E">
        <w:t xml:space="preserve">for Veterans’ Affairs </w:t>
      </w:r>
      <w:r>
        <w:t xml:space="preserve">after the Repatriation Commission makes </w:t>
      </w:r>
      <w:r w:rsidR="00B505B9">
        <w:t>the determination forming the instrument</w:t>
      </w:r>
      <w:r>
        <w:t>.</w:t>
      </w:r>
    </w:p>
    <w:p w14:paraId="69EE5C41" w14:textId="77777777" w:rsidR="0003444A" w:rsidRPr="005853A9" w:rsidRDefault="0003444A" w:rsidP="00E45181">
      <w:pPr>
        <w:pStyle w:val="LDBodytext"/>
      </w:pPr>
      <w:r w:rsidRPr="005853A9">
        <w:br w:type="page"/>
      </w:r>
    </w:p>
    <w:p w14:paraId="78560A58" w14:textId="77777777" w:rsidR="0003444A" w:rsidRPr="00216E4F" w:rsidRDefault="0003444A" w:rsidP="0003444A">
      <w:pPr>
        <w:pStyle w:val="Title"/>
        <w:jc w:val="left"/>
        <w:rPr>
          <w:u w:val="single"/>
        </w:rPr>
      </w:pPr>
      <w:r w:rsidRPr="00216E4F">
        <w:rPr>
          <w:u w:val="single"/>
        </w:rPr>
        <w:lastRenderedPageBreak/>
        <w:t>Attachment A</w:t>
      </w:r>
    </w:p>
    <w:p w14:paraId="17D7BEEB" w14:textId="77777777" w:rsidR="0003444A" w:rsidRDefault="0003444A" w:rsidP="0003444A">
      <w:pPr>
        <w:pStyle w:val="Title"/>
        <w:jc w:val="left"/>
      </w:pPr>
    </w:p>
    <w:p w14:paraId="4AC3F50B" w14:textId="77777777" w:rsidR="0003444A" w:rsidRDefault="0003444A" w:rsidP="0003444A">
      <w:pPr>
        <w:pStyle w:val="Title"/>
      </w:pPr>
      <w:r>
        <w:t>Statement of Compatibility with Human Rights</w:t>
      </w:r>
    </w:p>
    <w:p w14:paraId="5A9C7F43" w14:textId="77777777" w:rsidR="0003444A" w:rsidRDefault="0003444A" w:rsidP="0003444A">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40CB0621" w14:textId="77777777" w:rsidR="0003444A" w:rsidRDefault="0003444A" w:rsidP="0003444A">
      <w:pPr>
        <w:pStyle w:val="Title"/>
        <w:rPr>
          <w:i/>
        </w:rPr>
      </w:pPr>
    </w:p>
    <w:p w14:paraId="53025B85" w14:textId="797EC964" w:rsidR="0003444A" w:rsidRDefault="00373D2A" w:rsidP="00373D2A">
      <w:pPr>
        <w:jc w:val="center"/>
        <w:rPr>
          <w:sz w:val="24"/>
          <w:szCs w:val="24"/>
        </w:rPr>
      </w:pPr>
      <w:r w:rsidRPr="00373D2A">
        <w:rPr>
          <w:rFonts w:ascii="Times New Roman" w:eastAsia="Times New Roman" w:hAnsi="Times New Roman" w:cs="Times New Roman"/>
          <w:b/>
          <w:bCs/>
          <w:i/>
          <w:sz w:val="24"/>
          <w:szCs w:val="24"/>
        </w:rPr>
        <w:t>Veterans’ Entitlements (Repatriation Pharmaceutical Benefits Scheme) Amendment (Additional Community Supply Support Payment) Determination 2024</w:t>
      </w:r>
    </w:p>
    <w:p w14:paraId="1C7DECAA" w14:textId="77777777" w:rsidR="0003444A" w:rsidRDefault="0003444A" w:rsidP="0003444A">
      <w:pPr>
        <w:spacing w:before="120" w:after="120" w:line="240" w:lineRule="auto"/>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25ECE617" w14:textId="77777777" w:rsidR="0003444A" w:rsidRPr="00591AC4" w:rsidRDefault="0003444A" w:rsidP="0003444A">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 xml:space="preserve">Overview of the Disallowable Legislative Instrument </w:t>
      </w:r>
    </w:p>
    <w:p w14:paraId="0C43B9E7" w14:textId="4C1CF01C" w:rsidR="0003444A" w:rsidRDefault="0003444A" w:rsidP="002335CB">
      <w:pPr>
        <w:pStyle w:val="Title"/>
        <w:jc w:val="left"/>
        <w:rPr>
          <w:rFonts w:ascii="Times New Roman" w:hAnsi="Times New Roman" w:cs="Times New Roman"/>
          <w:b w:val="0"/>
          <w:bCs w:val="0"/>
        </w:rPr>
      </w:pPr>
      <w:r w:rsidRPr="002335CB">
        <w:rPr>
          <w:rFonts w:ascii="Times New Roman" w:eastAsiaTheme="minorHAnsi" w:hAnsi="Times New Roman" w:cs="Times New Roman"/>
          <w:b w:val="0"/>
          <w:bCs w:val="0"/>
        </w:rPr>
        <w:t xml:space="preserve">The </w:t>
      </w:r>
      <w:r w:rsidR="00373D2A" w:rsidRPr="00373D2A">
        <w:rPr>
          <w:rFonts w:ascii="Times New Roman" w:hAnsi="Times New Roman" w:cs="Times New Roman"/>
          <w:b w:val="0"/>
          <w:bCs w:val="0"/>
          <w:i/>
        </w:rPr>
        <w:t>Veterans’ Entitlements (Repatriation Pharmaceutical Benefits Scheme) Amendment (Additional Community Supply Support Payment) Determination 2024</w:t>
      </w:r>
      <w:r w:rsidR="00373D2A" w:rsidRPr="00373D2A">
        <w:rPr>
          <w:rFonts w:ascii="Times New Roman" w:eastAsiaTheme="minorHAnsi" w:hAnsi="Times New Roman" w:cs="Times New Roman"/>
          <w:b w:val="0"/>
          <w:bCs w:val="0"/>
          <w:i/>
        </w:rPr>
        <w:t xml:space="preserve"> </w:t>
      </w:r>
      <w:r w:rsidRPr="002335CB">
        <w:rPr>
          <w:rFonts w:ascii="Times New Roman" w:eastAsiaTheme="minorHAnsi" w:hAnsi="Times New Roman" w:cs="Times New Roman"/>
          <w:b w:val="0"/>
          <w:bCs w:val="0"/>
        </w:rPr>
        <w:t xml:space="preserve">(the </w:t>
      </w:r>
      <w:r w:rsidRPr="00373D2A">
        <w:rPr>
          <w:rFonts w:ascii="Times New Roman" w:eastAsiaTheme="minorHAnsi" w:hAnsi="Times New Roman" w:cs="Times New Roman"/>
          <w:i/>
          <w:iCs/>
        </w:rPr>
        <w:t>Instrument</w:t>
      </w:r>
      <w:r w:rsidRPr="002335CB">
        <w:rPr>
          <w:rFonts w:ascii="Times New Roman" w:eastAsiaTheme="minorHAnsi" w:hAnsi="Times New Roman" w:cs="Times New Roman"/>
          <w:b w:val="0"/>
          <w:bCs w:val="0"/>
        </w:rPr>
        <w:t xml:space="preserve">) amends the </w:t>
      </w:r>
      <w:r w:rsidR="00373D2A" w:rsidRPr="00373D2A">
        <w:rPr>
          <w:rFonts w:ascii="Times New Roman" w:eastAsiaTheme="minorHAnsi" w:hAnsi="Times New Roman" w:cs="Times New Roman"/>
          <w:b w:val="0"/>
          <w:bCs w:val="0"/>
          <w:i/>
          <w:iCs/>
        </w:rPr>
        <w:t>Repatriation Pharmaceutical Benefits Scheme</w:t>
      </w:r>
      <w:r w:rsidRPr="002335CB">
        <w:rPr>
          <w:rFonts w:ascii="Times New Roman" w:eastAsiaTheme="minorHAnsi" w:hAnsi="Times New Roman" w:cs="Times New Roman"/>
          <w:b w:val="0"/>
          <w:bCs w:val="0"/>
        </w:rPr>
        <w:t xml:space="preserve"> (the </w:t>
      </w:r>
      <w:r w:rsidRPr="00373D2A">
        <w:rPr>
          <w:rFonts w:ascii="Times New Roman" w:eastAsiaTheme="minorHAnsi" w:hAnsi="Times New Roman" w:cs="Times New Roman"/>
          <w:i/>
          <w:iCs/>
        </w:rPr>
        <w:t>Principal Instrument</w:t>
      </w:r>
      <w:r w:rsidRPr="002335CB">
        <w:rPr>
          <w:rFonts w:ascii="Times New Roman" w:eastAsiaTheme="minorHAnsi" w:hAnsi="Times New Roman" w:cs="Times New Roman"/>
          <w:b w:val="0"/>
          <w:bCs w:val="0"/>
        </w:rPr>
        <w:t>)</w:t>
      </w:r>
      <w:r w:rsidR="00AA2C2A" w:rsidRPr="00AA2C2A">
        <w:rPr>
          <w:rFonts w:ascii="Times New Roman" w:hAnsi="Times New Roman" w:cs="Times New Roman"/>
          <w:b w:val="0"/>
          <w:bCs w:val="0"/>
        </w:rPr>
        <w:t>.</w:t>
      </w:r>
    </w:p>
    <w:p w14:paraId="3503FAD7" w14:textId="77777777" w:rsidR="00837356" w:rsidRDefault="00837356" w:rsidP="002335CB">
      <w:pPr>
        <w:pStyle w:val="Title"/>
        <w:jc w:val="left"/>
        <w:rPr>
          <w:rFonts w:ascii="Times New Roman" w:hAnsi="Times New Roman" w:cs="Times New Roman"/>
          <w:b w:val="0"/>
          <w:bCs w:val="0"/>
        </w:rPr>
      </w:pPr>
    </w:p>
    <w:p w14:paraId="1C81DE9F" w14:textId="77777777" w:rsidR="00AB1A3A" w:rsidRPr="00BD4B4C" w:rsidRDefault="00AB1A3A" w:rsidP="00AB1A3A">
      <w:pPr>
        <w:spacing w:after="240" w:line="240" w:lineRule="auto"/>
        <w:rPr>
          <w:rFonts w:ascii="Times New Roman" w:hAnsi="Times New Roman" w:cs="Times New Roman"/>
          <w:sz w:val="24"/>
          <w:szCs w:val="24"/>
        </w:rPr>
      </w:pPr>
      <w:r w:rsidRPr="00BD4B4C">
        <w:rPr>
          <w:rFonts w:ascii="Times New Roman" w:hAnsi="Times New Roman" w:cs="Times New Roman"/>
          <w:sz w:val="24"/>
          <w:szCs w:val="24"/>
        </w:rPr>
        <w:t>Veterans access subsidised pharmaceuticals through the RPBS</w:t>
      </w:r>
      <w:r>
        <w:rPr>
          <w:rFonts w:ascii="Times New Roman" w:hAnsi="Times New Roman" w:cs="Times New Roman"/>
          <w:sz w:val="24"/>
          <w:szCs w:val="24"/>
        </w:rPr>
        <w:t>,</w:t>
      </w:r>
      <w:r w:rsidRPr="00BD4B4C">
        <w:rPr>
          <w:rFonts w:ascii="Times New Roman" w:hAnsi="Times New Roman" w:cs="Times New Roman"/>
          <w:sz w:val="24"/>
          <w:szCs w:val="24"/>
        </w:rPr>
        <w:t xml:space="preserve"> which </w:t>
      </w:r>
      <w:r>
        <w:rPr>
          <w:rFonts w:ascii="Times New Roman" w:hAnsi="Times New Roman" w:cs="Times New Roman"/>
          <w:sz w:val="24"/>
          <w:szCs w:val="24"/>
        </w:rPr>
        <w:t xml:space="preserve">applies the Pharmaceutical Benefits Schedule (the </w:t>
      </w:r>
      <w:r>
        <w:rPr>
          <w:rFonts w:ascii="Times New Roman" w:hAnsi="Times New Roman" w:cs="Times New Roman"/>
          <w:b/>
          <w:bCs/>
          <w:sz w:val="24"/>
          <w:szCs w:val="24"/>
        </w:rPr>
        <w:t>PBS</w:t>
      </w:r>
      <w:r>
        <w:rPr>
          <w:rFonts w:ascii="Times New Roman" w:hAnsi="Times New Roman" w:cs="Times New Roman"/>
          <w:sz w:val="24"/>
          <w:szCs w:val="24"/>
        </w:rPr>
        <w:t>)</w:t>
      </w:r>
      <w:r w:rsidRPr="00BD4B4C">
        <w:rPr>
          <w:rFonts w:ascii="Times New Roman" w:hAnsi="Times New Roman" w:cs="Times New Roman"/>
          <w:sz w:val="24"/>
          <w:szCs w:val="24"/>
        </w:rPr>
        <w:t xml:space="preserve">. </w:t>
      </w:r>
      <w:r>
        <w:rPr>
          <w:rFonts w:ascii="Times New Roman" w:hAnsi="Times New Roman" w:cs="Times New Roman"/>
          <w:sz w:val="24"/>
          <w:szCs w:val="24"/>
        </w:rPr>
        <w:t>T</w:t>
      </w:r>
      <w:r w:rsidRPr="00BD4B4C">
        <w:rPr>
          <w:rFonts w:ascii="Times New Roman" w:hAnsi="Times New Roman" w:cs="Times New Roman"/>
          <w:sz w:val="24"/>
          <w:szCs w:val="24"/>
        </w:rPr>
        <w:t xml:space="preserve">he RPBS provides veterans with subsidised access to </w:t>
      </w:r>
      <w:r>
        <w:rPr>
          <w:rFonts w:ascii="Times New Roman" w:hAnsi="Times New Roman" w:cs="Times New Roman"/>
          <w:sz w:val="24"/>
          <w:szCs w:val="24"/>
        </w:rPr>
        <w:t>PBS</w:t>
      </w:r>
      <w:r w:rsidRPr="00BD4B4C">
        <w:rPr>
          <w:rFonts w:ascii="Times New Roman" w:hAnsi="Times New Roman" w:cs="Times New Roman"/>
          <w:sz w:val="24"/>
          <w:szCs w:val="24"/>
        </w:rPr>
        <w:t xml:space="preserve"> medicines</w:t>
      </w:r>
      <w:r>
        <w:rPr>
          <w:rFonts w:ascii="Times New Roman" w:hAnsi="Times New Roman" w:cs="Times New Roman"/>
          <w:sz w:val="24"/>
          <w:szCs w:val="24"/>
        </w:rPr>
        <w:t>,</w:t>
      </w:r>
      <w:r w:rsidRPr="00BD4B4C">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BD4B4C">
        <w:rPr>
          <w:rFonts w:ascii="Times New Roman" w:hAnsi="Times New Roman" w:cs="Times New Roman"/>
          <w:sz w:val="24"/>
          <w:szCs w:val="24"/>
        </w:rPr>
        <w:t xml:space="preserve">a broader range of listed and unlisted pharmaceuticals. The </w:t>
      </w:r>
      <w:r>
        <w:rPr>
          <w:rFonts w:ascii="Times New Roman" w:hAnsi="Times New Roman" w:cs="Times New Roman"/>
          <w:sz w:val="24"/>
          <w:szCs w:val="24"/>
        </w:rPr>
        <w:t xml:space="preserve">RPBS-only </w:t>
      </w:r>
      <w:r w:rsidRPr="00BD4B4C">
        <w:rPr>
          <w:rFonts w:ascii="Times New Roman" w:hAnsi="Times New Roman" w:cs="Times New Roman"/>
          <w:sz w:val="24"/>
          <w:szCs w:val="24"/>
        </w:rPr>
        <w:t xml:space="preserve">listed and unlisted items </w:t>
      </w:r>
      <w:r>
        <w:rPr>
          <w:rFonts w:ascii="Times New Roman" w:hAnsi="Times New Roman" w:cs="Times New Roman"/>
          <w:sz w:val="24"/>
          <w:szCs w:val="24"/>
        </w:rPr>
        <w:t>are available to</w:t>
      </w:r>
      <w:r w:rsidRPr="00BD4B4C">
        <w:rPr>
          <w:rFonts w:ascii="Times New Roman" w:hAnsi="Times New Roman" w:cs="Times New Roman"/>
          <w:sz w:val="24"/>
          <w:szCs w:val="24"/>
        </w:rPr>
        <w:t xml:space="preserve"> veterans who have a Department of Veterans’ Affairs </w:t>
      </w:r>
      <w:r>
        <w:rPr>
          <w:rFonts w:ascii="Times New Roman" w:hAnsi="Times New Roman" w:cs="Times New Roman"/>
          <w:sz w:val="24"/>
          <w:szCs w:val="24"/>
        </w:rPr>
        <w:t>(</w:t>
      </w:r>
      <w:r w:rsidRPr="00050628">
        <w:rPr>
          <w:rFonts w:ascii="Times New Roman" w:hAnsi="Times New Roman" w:cs="Times New Roman"/>
          <w:b/>
          <w:bCs/>
          <w:i/>
          <w:iCs/>
          <w:sz w:val="24"/>
          <w:szCs w:val="24"/>
        </w:rPr>
        <w:t>DVA</w:t>
      </w:r>
      <w:r>
        <w:rPr>
          <w:rFonts w:ascii="Times New Roman" w:hAnsi="Times New Roman" w:cs="Times New Roman"/>
          <w:sz w:val="24"/>
          <w:szCs w:val="24"/>
        </w:rPr>
        <w:t>)</w:t>
      </w:r>
      <w:r w:rsidRPr="00BD4B4C">
        <w:rPr>
          <w:rFonts w:ascii="Times New Roman" w:hAnsi="Times New Roman" w:cs="Times New Roman"/>
          <w:sz w:val="24"/>
          <w:szCs w:val="24"/>
        </w:rPr>
        <w:t xml:space="preserve"> health care card. All medicines supplied under the RPBS are dispensed at the concessional rate (or free if the patient has reached their Safety Net threshold). </w:t>
      </w:r>
    </w:p>
    <w:p w14:paraId="3D464A29" w14:textId="77777777" w:rsidR="00AB1A3A" w:rsidRPr="00BD4B4C" w:rsidRDefault="00AB1A3A" w:rsidP="00AB1A3A">
      <w:pPr>
        <w:spacing w:after="240" w:line="240" w:lineRule="auto"/>
        <w:rPr>
          <w:rFonts w:ascii="Times New Roman" w:hAnsi="Times New Roman" w:cs="Times New Roman"/>
          <w:sz w:val="24"/>
          <w:szCs w:val="24"/>
        </w:rPr>
      </w:pPr>
      <w:r w:rsidRPr="00BD4B4C">
        <w:rPr>
          <w:rFonts w:ascii="Times New Roman" w:hAnsi="Times New Roman" w:cs="Times New Roman"/>
          <w:sz w:val="24"/>
          <w:szCs w:val="24"/>
        </w:rPr>
        <w:t>The amount and application of the fees paid to pharmacists for community pharmacy services, including the dispensing of prescriptions under the PBS and RPBS</w:t>
      </w:r>
      <w:r>
        <w:rPr>
          <w:rFonts w:ascii="Times New Roman" w:hAnsi="Times New Roman" w:cs="Times New Roman"/>
          <w:sz w:val="24"/>
          <w:szCs w:val="24"/>
        </w:rPr>
        <w:t>,</w:t>
      </w:r>
      <w:r w:rsidRPr="00BD4B4C">
        <w:rPr>
          <w:rFonts w:ascii="Times New Roman" w:hAnsi="Times New Roman" w:cs="Times New Roman"/>
          <w:sz w:val="24"/>
          <w:szCs w:val="24"/>
        </w:rPr>
        <w:t xml:space="preserve"> are outlined in </w:t>
      </w:r>
      <w:r>
        <w:rPr>
          <w:rFonts w:ascii="Times New Roman" w:hAnsi="Times New Roman" w:cs="Times New Roman"/>
          <w:sz w:val="24"/>
          <w:szCs w:val="24"/>
        </w:rPr>
        <w:t>t</w:t>
      </w:r>
      <w:r w:rsidRPr="00BD4B4C">
        <w:rPr>
          <w:rFonts w:ascii="Times New Roman" w:hAnsi="Times New Roman" w:cs="Times New Roman"/>
          <w:sz w:val="24"/>
          <w:szCs w:val="24"/>
        </w:rPr>
        <w:t>he 8th Community Pharmacy Agreement (</w:t>
      </w:r>
      <w:r w:rsidRPr="00EE75A2">
        <w:rPr>
          <w:rFonts w:ascii="Times New Roman" w:hAnsi="Times New Roman" w:cs="Times New Roman"/>
          <w:b/>
          <w:bCs/>
          <w:i/>
          <w:iCs/>
          <w:sz w:val="24"/>
          <w:szCs w:val="24"/>
        </w:rPr>
        <w:t>8CPA</w:t>
      </w:r>
      <w:r w:rsidRPr="00BD4B4C">
        <w:rPr>
          <w:rFonts w:ascii="Times New Roman" w:hAnsi="Times New Roman" w:cs="Times New Roman"/>
          <w:sz w:val="24"/>
          <w:szCs w:val="24"/>
        </w:rPr>
        <w:t>) between the Commonwealth and the Pharmacy Guild of Australia</w:t>
      </w:r>
      <w:r>
        <w:rPr>
          <w:rFonts w:ascii="Times New Roman" w:hAnsi="Times New Roman" w:cs="Times New Roman"/>
          <w:sz w:val="24"/>
          <w:szCs w:val="24"/>
        </w:rPr>
        <w:t xml:space="preserve"> </w:t>
      </w:r>
      <w:r w:rsidRPr="00BD4B4C">
        <w:rPr>
          <w:rFonts w:ascii="Times New Roman" w:hAnsi="Times New Roman" w:cs="Times New Roman"/>
          <w:sz w:val="24"/>
          <w:szCs w:val="24"/>
        </w:rPr>
        <w:t xml:space="preserve">(the </w:t>
      </w:r>
      <w:r w:rsidRPr="00D2646C">
        <w:rPr>
          <w:rFonts w:ascii="Times New Roman" w:hAnsi="Times New Roman" w:cs="Times New Roman"/>
          <w:b/>
          <w:bCs/>
          <w:i/>
          <w:iCs/>
          <w:sz w:val="24"/>
          <w:szCs w:val="24"/>
        </w:rPr>
        <w:t>Guild</w:t>
      </w:r>
      <w:r w:rsidRPr="00BD4B4C">
        <w:rPr>
          <w:rFonts w:ascii="Times New Roman" w:hAnsi="Times New Roman" w:cs="Times New Roman"/>
          <w:sz w:val="24"/>
          <w:szCs w:val="24"/>
        </w:rPr>
        <w:t xml:space="preserve">). </w:t>
      </w:r>
      <w:r>
        <w:rPr>
          <w:rFonts w:ascii="Times New Roman" w:hAnsi="Times New Roman" w:cs="Times New Roman"/>
          <w:sz w:val="24"/>
          <w:szCs w:val="24"/>
        </w:rPr>
        <w:t>That</w:t>
      </w:r>
      <w:r w:rsidRPr="00BD4B4C">
        <w:rPr>
          <w:rFonts w:ascii="Times New Roman" w:hAnsi="Times New Roman" w:cs="Times New Roman"/>
          <w:sz w:val="24"/>
          <w:szCs w:val="24"/>
        </w:rPr>
        <w:t xml:space="preserve"> agreement came into effect on 1 July 2024. </w:t>
      </w:r>
    </w:p>
    <w:p w14:paraId="4C97DCE9" w14:textId="77777777" w:rsidR="00AB1A3A" w:rsidRPr="00384BBB" w:rsidRDefault="00AB1A3A" w:rsidP="00AB1A3A">
      <w:pPr>
        <w:spacing w:after="120" w:line="240" w:lineRule="auto"/>
        <w:rPr>
          <w:rFonts w:ascii="Times New Roman" w:hAnsi="Times New Roman" w:cs="Times New Roman"/>
          <w:sz w:val="24"/>
          <w:szCs w:val="24"/>
        </w:rPr>
      </w:pPr>
      <w:r w:rsidRPr="00BD4B4C">
        <w:rPr>
          <w:rFonts w:ascii="Times New Roman" w:hAnsi="Times New Roman" w:cs="Times New Roman"/>
          <w:sz w:val="24"/>
          <w:szCs w:val="24"/>
        </w:rPr>
        <w:t>Under the 8CPA, a new Additional Community Supply Support (</w:t>
      </w:r>
      <w:r w:rsidRPr="00E45181">
        <w:rPr>
          <w:rFonts w:ascii="Times New Roman" w:hAnsi="Times New Roman" w:cs="Times New Roman"/>
          <w:b/>
          <w:bCs/>
          <w:i/>
          <w:iCs/>
          <w:sz w:val="24"/>
          <w:szCs w:val="24"/>
        </w:rPr>
        <w:t>ACSS</w:t>
      </w:r>
      <w:r w:rsidRPr="00BD4B4C">
        <w:rPr>
          <w:rFonts w:ascii="Times New Roman" w:hAnsi="Times New Roman" w:cs="Times New Roman"/>
          <w:sz w:val="24"/>
          <w:szCs w:val="24"/>
        </w:rPr>
        <w:t xml:space="preserve">) payment will be paid to pharmacists under both the PBS and the </w:t>
      </w:r>
      <w:r>
        <w:rPr>
          <w:rFonts w:ascii="Times New Roman" w:hAnsi="Times New Roman" w:cs="Times New Roman"/>
          <w:sz w:val="24"/>
          <w:szCs w:val="24"/>
        </w:rPr>
        <w:t>RPBS</w:t>
      </w:r>
      <w:r w:rsidRPr="00BD4B4C">
        <w:rPr>
          <w:rFonts w:ascii="Times New Roman" w:hAnsi="Times New Roman" w:cs="Times New Roman"/>
          <w:sz w:val="24"/>
          <w:szCs w:val="24"/>
        </w:rPr>
        <w:t>. The changes to the National Health Act 1953 (</w:t>
      </w:r>
      <w:r w:rsidRPr="00E45181">
        <w:rPr>
          <w:rFonts w:ascii="Times New Roman" w:hAnsi="Times New Roman" w:cs="Times New Roman"/>
          <w:b/>
          <w:bCs/>
          <w:i/>
          <w:iCs/>
          <w:sz w:val="24"/>
          <w:szCs w:val="24"/>
        </w:rPr>
        <w:t>NH Act</w:t>
      </w:r>
      <w:r w:rsidRPr="00BD4B4C">
        <w:rPr>
          <w:rFonts w:ascii="Times New Roman" w:hAnsi="Times New Roman" w:cs="Times New Roman"/>
          <w:sz w:val="24"/>
          <w:szCs w:val="24"/>
        </w:rPr>
        <w:t>)</w:t>
      </w:r>
      <w:r>
        <w:rPr>
          <w:rFonts w:ascii="Times New Roman" w:hAnsi="Times New Roman" w:cs="Times New Roman"/>
          <w:sz w:val="24"/>
          <w:szCs w:val="24"/>
        </w:rPr>
        <w:t xml:space="preserve"> made by </w:t>
      </w:r>
      <w:r w:rsidRPr="006D0181">
        <w:rPr>
          <w:rFonts w:ascii="Times New Roman" w:hAnsi="Times New Roman" w:cs="Times New Roman"/>
          <w:sz w:val="24"/>
          <w:szCs w:val="24"/>
        </w:rPr>
        <w:t>Schedule</w:t>
      </w:r>
      <w:r>
        <w:rPr>
          <w:rFonts w:ascii="Times New Roman" w:hAnsi="Times New Roman" w:cs="Times New Roman"/>
          <w:sz w:val="24"/>
          <w:szCs w:val="24"/>
        </w:rPr>
        <w:t> </w:t>
      </w:r>
      <w:r w:rsidRPr="00030312">
        <w:rPr>
          <w:rFonts w:ascii="Times New Roman" w:hAnsi="Times New Roman" w:cs="Times New Roman"/>
          <w:sz w:val="24"/>
          <w:szCs w:val="24"/>
        </w:rPr>
        <w:t>1 of the</w:t>
      </w:r>
      <w:r>
        <w:t xml:space="preserve"> </w:t>
      </w:r>
      <w:r w:rsidRPr="00030312">
        <w:rPr>
          <w:rFonts w:ascii="Times New Roman" w:hAnsi="Times New Roman" w:cs="Times New Roman"/>
          <w:i/>
          <w:iCs/>
          <w:sz w:val="24"/>
          <w:szCs w:val="24"/>
        </w:rPr>
        <w:t>National Health Amendment (Supporting Patient Access to Cheaper Medicines and Other Measures) Act 2024</w:t>
      </w:r>
      <w:r>
        <w:rPr>
          <w:rFonts w:ascii="Times New Roman" w:hAnsi="Times New Roman" w:cs="Times New Roman"/>
          <w:sz w:val="24"/>
          <w:szCs w:val="24"/>
        </w:rPr>
        <w:t xml:space="preserve"> </w:t>
      </w:r>
      <w:r w:rsidRPr="00BD4B4C">
        <w:rPr>
          <w:rFonts w:ascii="Times New Roman" w:hAnsi="Times New Roman" w:cs="Times New Roman"/>
          <w:sz w:val="24"/>
          <w:szCs w:val="24"/>
        </w:rPr>
        <w:t>will allow pharmacists to access the new ACSS payments under the PBS</w:t>
      </w:r>
      <w:r>
        <w:rPr>
          <w:rFonts w:ascii="Times New Roman" w:hAnsi="Times New Roman" w:cs="Times New Roman"/>
          <w:sz w:val="24"/>
          <w:szCs w:val="24"/>
        </w:rPr>
        <w:t>.</w:t>
      </w:r>
      <w:r w:rsidRPr="00BD4B4C">
        <w:rPr>
          <w:rFonts w:ascii="Times New Roman" w:hAnsi="Times New Roman" w:cs="Times New Roman"/>
          <w:sz w:val="24"/>
          <w:szCs w:val="24"/>
        </w:rPr>
        <w:t xml:space="preserve"> </w:t>
      </w:r>
      <w:r w:rsidRPr="00384BBB">
        <w:rPr>
          <w:rFonts w:ascii="Times New Roman" w:hAnsi="Times New Roman" w:cs="Times New Roman"/>
          <w:sz w:val="24"/>
          <w:szCs w:val="24"/>
        </w:rPr>
        <w:t xml:space="preserve">Under new paragraph 98B(1)(b) of the NH Act, the Pharmaceutical Benefits Remuneration Tribunal </w:t>
      </w:r>
      <w:r>
        <w:rPr>
          <w:rFonts w:ascii="Times New Roman" w:hAnsi="Times New Roman" w:cs="Times New Roman"/>
          <w:sz w:val="24"/>
          <w:szCs w:val="24"/>
        </w:rPr>
        <w:t>has</w:t>
      </w:r>
      <w:r w:rsidRPr="00384BBB">
        <w:rPr>
          <w:rFonts w:ascii="Times New Roman" w:hAnsi="Times New Roman" w:cs="Times New Roman"/>
          <w:sz w:val="24"/>
          <w:szCs w:val="24"/>
        </w:rPr>
        <w:t xml:space="preserve"> </w:t>
      </w:r>
      <w:r>
        <w:rPr>
          <w:rFonts w:ascii="Times New Roman" w:hAnsi="Times New Roman" w:cs="Times New Roman"/>
          <w:sz w:val="24"/>
          <w:szCs w:val="24"/>
        </w:rPr>
        <w:t xml:space="preserve">made the </w:t>
      </w:r>
      <w:r w:rsidRPr="00801D6D">
        <w:rPr>
          <w:rFonts w:ascii="Times New Roman" w:hAnsi="Times New Roman" w:cs="Times New Roman"/>
          <w:i/>
          <w:sz w:val="24"/>
          <w:szCs w:val="24"/>
        </w:rPr>
        <w:t>National Health (Additional Community Supply Support Payment) Determination 2024</w:t>
      </w:r>
      <w:r>
        <w:rPr>
          <w:rFonts w:ascii="Times New Roman" w:hAnsi="Times New Roman" w:cs="Times New Roman"/>
          <w:sz w:val="24"/>
          <w:szCs w:val="24"/>
        </w:rPr>
        <w:t xml:space="preserve"> which determined</w:t>
      </w:r>
      <w:r w:rsidRPr="00384BBB">
        <w:rPr>
          <w:rFonts w:ascii="Times New Roman" w:hAnsi="Times New Roman" w:cs="Times New Roman"/>
          <w:sz w:val="24"/>
          <w:szCs w:val="24"/>
        </w:rPr>
        <w:t>:</w:t>
      </w:r>
    </w:p>
    <w:p w14:paraId="7902C490" w14:textId="77777777" w:rsidR="00AB1A3A" w:rsidRPr="00384BBB" w:rsidRDefault="00AB1A3A" w:rsidP="00AB1A3A">
      <w:pPr>
        <w:pStyle w:val="ListParagraph"/>
        <w:numPr>
          <w:ilvl w:val="0"/>
          <w:numId w:val="5"/>
        </w:numPr>
        <w:spacing w:after="120" w:line="240" w:lineRule="auto"/>
        <w:contextualSpacing w:val="0"/>
        <w:rPr>
          <w:rFonts w:ascii="Times New Roman" w:hAnsi="Times New Roman" w:cs="Times New Roman"/>
          <w:sz w:val="24"/>
          <w:szCs w:val="24"/>
        </w:rPr>
      </w:pPr>
      <w:r w:rsidRPr="00384BBB">
        <w:rPr>
          <w:rFonts w:ascii="Times New Roman" w:hAnsi="Times New Roman" w:cs="Times New Roman"/>
          <w:sz w:val="24"/>
          <w:szCs w:val="24"/>
        </w:rPr>
        <w:t>which kinds of supplies by approved pharmacists of pharmaceutical benefits (if any) are ACSS eligible supplies; and</w:t>
      </w:r>
    </w:p>
    <w:p w14:paraId="7A3BB40E" w14:textId="77777777" w:rsidR="00AB1A3A" w:rsidRPr="00384BBB" w:rsidRDefault="00AB1A3A" w:rsidP="00AB1A3A">
      <w:pPr>
        <w:pStyle w:val="ListParagraph"/>
        <w:numPr>
          <w:ilvl w:val="0"/>
          <w:numId w:val="5"/>
        </w:numPr>
        <w:spacing w:after="240" w:line="240" w:lineRule="auto"/>
        <w:ind w:left="714" w:hanging="357"/>
        <w:contextualSpacing w:val="0"/>
        <w:rPr>
          <w:rFonts w:ascii="Times New Roman" w:hAnsi="Times New Roman" w:cs="Times New Roman"/>
          <w:sz w:val="24"/>
          <w:szCs w:val="24"/>
        </w:rPr>
      </w:pPr>
      <w:r w:rsidRPr="00384BBB">
        <w:rPr>
          <w:rFonts w:ascii="Times New Roman" w:hAnsi="Times New Roman" w:cs="Times New Roman"/>
          <w:sz w:val="24"/>
          <w:szCs w:val="24"/>
        </w:rPr>
        <w:t xml:space="preserve">the amount of the ACSS payment for ACSS eligible supplies, or the </w:t>
      </w:r>
      <w:proofErr w:type="gramStart"/>
      <w:r w:rsidRPr="00384BBB">
        <w:rPr>
          <w:rFonts w:ascii="Times New Roman" w:hAnsi="Times New Roman" w:cs="Times New Roman"/>
          <w:sz w:val="24"/>
          <w:szCs w:val="24"/>
        </w:rPr>
        <w:t>manner in which</w:t>
      </w:r>
      <w:proofErr w:type="gramEnd"/>
      <w:r w:rsidRPr="00384BBB">
        <w:rPr>
          <w:rFonts w:ascii="Times New Roman" w:hAnsi="Times New Roman" w:cs="Times New Roman"/>
          <w:sz w:val="24"/>
          <w:szCs w:val="24"/>
        </w:rPr>
        <w:t xml:space="preserve"> that amount is worked out.  </w:t>
      </w:r>
    </w:p>
    <w:p w14:paraId="5F778514" w14:textId="77777777" w:rsidR="00AB1A3A" w:rsidRDefault="00AB1A3A" w:rsidP="00AB1A3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These NH Act provisions, and the NH Act instrument, do </w:t>
      </w:r>
      <w:r w:rsidRPr="00BD4B4C">
        <w:rPr>
          <w:rFonts w:ascii="Times New Roman" w:hAnsi="Times New Roman" w:cs="Times New Roman"/>
          <w:sz w:val="24"/>
          <w:szCs w:val="24"/>
        </w:rPr>
        <w:t xml:space="preserve">not </w:t>
      </w:r>
      <w:r>
        <w:rPr>
          <w:rFonts w:ascii="Times New Roman" w:hAnsi="Times New Roman" w:cs="Times New Roman"/>
          <w:sz w:val="24"/>
          <w:szCs w:val="24"/>
        </w:rPr>
        <w:t xml:space="preserve">automatically </w:t>
      </w:r>
      <w:r w:rsidRPr="00BD4B4C">
        <w:rPr>
          <w:rFonts w:ascii="Times New Roman" w:hAnsi="Times New Roman" w:cs="Times New Roman"/>
          <w:sz w:val="24"/>
          <w:szCs w:val="24"/>
        </w:rPr>
        <w:t xml:space="preserve">flow on to RPBS listed and unlisted items. </w:t>
      </w:r>
    </w:p>
    <w:p w14:paraId="0739442F" w14:textId="77777777" w:rsidR="00AB1A3A" w:rsidRPr="00BD4B4C" w:rsidRDefault="00AB1A3A" w:rsidP="00AB1A3A">
      <w:pPr>
        <w:spacing w:after="240" w:line="240" w:lineRule="auto"/>
        <w:rPr>
          <w:rFonts w:ascii="Times New Roman" w:hAnsi="Times New Roman" w:cs="Times New Roman"/>
          <w:sz w:val="24"/>
          <w:szCs w:val="24"/>
        </w:rPr>
      </w:pPr>
      <w:r w:rsidRPr="001C7FB1">
        <w:rPr>
          <w:rFonts w:ascii="Times New Roman" w:hAnsi="Times New Roman" w:cs="Times New Roman"/>
          <w:sz w:val="24"/>
          <w:szCs w:val="24"/>
        </w:rPr>
        <w:t xml:space="preserve">This instrument amends the RPBS to mirror the NH Act instrument, so that the RPBS includes the ACSS payment for eligible supplies of pharmaceutical benefits made by approved pharmacists from 1 April 2024 under the RPBS, or (for a prescription written by a dentist) under Part 5.7 of the Treatment Principles. The ACSS payment will be paid to </w:t>
      </w:r>
      <w:r w:rsidRPr="001C7FB1">
        <w:rPr>
          <w:rFonts w:ascii="Times New Roman" w:hAnsi="Times New Roman" w:cs="Times New Roman"/>
          <w:sz w:val="24"/>
          <w:szCs w:val="24"/>
        </w:rPr>
        <w:lastRenderedPageBreak/>
        <w:t>approved pharmacists in addition to the existing fees paid to pharmacists for the dispensing of pharmaceuticals.</w:t>
      </w:r>
      <w:r w:rsidRPr="00BD4B4C">
        <w:rPr>
          <w:rFonts w:ascii="Times New Roman" w:hAnsi="Times New Roman" w:cs="Times New Roman"/>
          <w:sz w:val="24"/>
          <w:szCs w:val="24"/>
        </w:rPr>
        <w:t xml:space="preserve"> </w:t>
      </w:r>
    </w:p>
    <w:p w14:paraId="3AF9727A" w14:textId="77777777" w:rsidR="00AB1A3A" w:rsidRPr="00BD4B4C" w:rsidRDefault="00AB1A3A" w:rsidP="00AB1A3A">
      <w:pPr>
        <w:spacing w:after="240" w:line="240" w:lineRule="auto"/>
        <w:rPr>
          <w:rFonts w:ascii="Times New Roman" w:hAnsi="Times New Roman" w:cs="Times New Roman"/>
          <w:sz w:val="24"/>
          <w:szCs w:val="24"/>
        </w:rPr>
      </w:pPr>
      <w:r w:rsidRPr="00BD4B4C">
        <w:rPr>
          <w:rFonts w:ascii="Times New Roman" w:hAnsi="Times New Roman" w:cs="Times New Roman"/>
          <w:sz w:val="24"/>
          <w:szCs w:val="24"/>
        </w:rPr>
        <w:t xml:space="preserve">This will provide the necessary level of support to community pharmacies for the dispensing of PBS medicines </w:t>
      </w:r>
      <w:r>
        <w:rPr>
          <w:rFonts w:ascii="Times New Roman" w:hAnsi="Times New Roman" w:cs="Times New Roman"/>
          <w:sz w:val="24"/>
          <w:szCs w:val="24"/>
        </w:rPr>
        <w:t xml:space="preserve">to veterans </w:t>
      </w:r>
      <w:r w:rsidRPr="00BD4B4C">
        <w:rPr>
          <w:rFonts w:ascii="Times New Roman" w:hAnsi="Times New Roman" w:cs="Times New Roman"/>
          <w:sz w:val="24"/>
          <w:szCs w:val="24"/>
        </w:rPr>
        <w:t xml:space="preserve">and ensure continued access to these medicines for </w:t>
      </w:r>
      <w:r>
        <w:rPr>
          <w:rFonts w:ascii="Times New Roman" w:hAnsi="Times New Roman" w:cs="Times New Roman"/>
          <w:sz w:val="24"/>
          <w:szCs w:val="24"/>
        </w:rPr>
        <w:t>v</w:t>
      </w:r>
      <w:r w:rsidRPr="00BD4B4C">
        <w:rPr>
          <w:rFonts w:ascii="Times New Roman" w:hAnsi="Times New Roman" w:cs="Times New Roman"/>
          <w:sz w:val="24"/>
          <w:szCs w:val="24"/>
        </w:rPr>
        <w:t xml:space="preserve">eterans without impacting the costs to patients. This reduces </w:t>
      </w:r>
      <w:r>
        <w:rPr>
          <w:rFonts w:ascii="Times New Roman" w:hAnsi="Times New Roman" w:cs="Times New Roman"/>
          <w:sz w:val="24"/>
          <w:szCs w:val="24"/>
        </w:rPr>
        <w:t>v</w:t>
      </w:r>
      <w:r w:rsidRPr="00BD4B4C">
        <w:rPr>
          <w:rFonts w:ascii="Times New Roman" w:hAnsi="Times New Roman" w:cs="Times New Roman"/>
          <w:sz w:val="24"/>
          <w:szCs w:val="24"/>
        </w:rPr>
        <w:t>eterans</w:t>
      </w:r>
      <w:r>
        <w:rPr>
          <w:rFonts w:ascii="Times New Roman" w:hAnsi="Times New Roman" w:cs="Times New Roman"/>
          <w:sz w:val="24"/>
          <w:szCs w:val="24"/>
        </w:rPr>
        <w:t>’</w:t>
      </w:r>
      <w:r w:rsidRPr="00BD4B4C">
        <w:rPr>
          <w:rFonts w:ascii="Times New Roman" w:hAnsi="Times New Roman" w:cs="Times New Roman"/>
          <w:sz w:val="24"/>
          <w:szCs w:val="24"/>
        </w:rPr>
        <w:t xml:space="preserve"> disadvantage compared to the non-</w:t>
      </w:r>
      <w:r>
        <w:rPr>
          <w:rFonts w:ascii="Times New Roman" w:hAnsi="Times New Roman" w:cs="Times New Roman"/>
          <w:sz w:val="24"/>
          <w:szCs w:val="24"/>
        </w:rPr>
        <w:t>v</w:t>
      </w:r>
      <w:r w:rsidRPr="00BD4B4C">
        <w:rPr>
          <w:rFonts w:ascii="Times New Roman" w:hAnsi="Times New Roman" w:cs="Times New Roman"/>
          <w:sz w:val="24"/>
          <w:szCs w:val="24"/>
        </w:rPr>
        <w:t xml:space="preserve">eteran population. </w:t>
      </w:r>
    </w:p>
    <w:p w14:paraId="7CF34A9A" w14:textId="236106FF" w:rsidR="00AB1A3A" w:rsidRPr="00AB1A3A" w:rsidRDefault="00AB1A3A" w:rsidP="00AB1A3A">
      <w:r w:rsidRPr="00384BBB">
        <w:rPr>
          <w:rFonts w:ascii="Times New Roman" w:hAnsi="Times New Roman" w:cs="Times New Roman"/>
          <w:sz w:val="24"/>
          <w:szCs w:val="24"/>
        </w:rPr>
        <w:t xml:space="preserve">ACSS payments will initially be made on a quarterly basis. Where approved pharmacists have already submitted claims to Services Australia in respect of pharmaceutical benefits made on or after 1 April 2024, but before </w:t>
      </w:r>
      <w:r>
        <w:rPr>
          <w:rFonts w:ascii="Times New Roman" w:hAnsi="Times New Roman" w:cs="Times New Roman"/>
          <w:sz w:val="24"/>
          <w:szCs w:val="24"/>
        </w:rPr>
        <w:t>this instrument commences</w:t>
      </w:r>
      <w:r w:rsidRPr="00384BBB">
        <w:rPr>
          <w:rFonts w:ascii="Times New Roman" w:hAnsi="Times New Roman" w:cs="Times New Roman"/>
          <w:sz w:val="24"/>
          <w:szCs w:val="24"/>
        </w:rPr>
        <w:t>, those claims will be taken to also include a claim for the ACSS payment.</w:t>
      </w:r>
    </w:p>
    <w:p w14:paraId="1D3F9994" w14:textId="24A00167" w:rsidR="0003444A" w:rsidRPr="00591AC4" w:rsidRDefault="0003444A" w:rsidP="001C7FB1">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5C1CA9BB" w14:textId="77777777" w:rsidR="00B85759" w:rsidRDefault="00B85759" w:rsidP="001C7FB1">
      <w:pPr>
        <w:pStyle w:val="Normal1"/>
        <w:spacing w:before="0" w:beforeAutospacing="0" w:after="240" w:afterAutospacing="0"/>
      </w:pPr>
      <w:r>
        <w:t xml:space="preserve">This Instrument engages Articles 9 and 12 of the International Covenant on Economic Social and Cultural Rights (ICESCR), specifically the rights to health and social security. </w:t>
      </w:r>
    </w:p>
    <w:p w14:paraId="40572C02" w14:textId="38C893F5" w:rsidR="00B85759" w:rsidRDefault="00B85759" w:rsidP="001C7FB1">
      <w:pPr>
        <w:pStyle w:val="Normal1"/>
        <w:keepNext/>
        <w:spacing w:before="0" w:beforeAutospacing="0" w:after="120" w:afterAutospacing="0"/>
        <w:rPr>
          <w:i/>
          <w:iCs/>
        </w:rPr>
      </w:pPr>
      <w:r>
        <w:rPr>
          <w:i/>
          <w:iCs/>
        </w:rPr>
        <w:t xml:space="preserve">The </w:t>
      </w:r>
      <w:r w:rsidR="000238BE">
        <w:rPr>
          <w:i/>
          <w:iCs/>
        </w:rPr>
        <w:t>r</w:t>
      </w:r>
      <w:r>
        <w:rPr>
          <w:i/>
          <w:iCs/>
        </w:rPr>
        <w:t xml:space="preserve">ight to </w:t>
      </w:r>
      <w:r w:rsidR="00BD4B4C">
        <w:rPr>
          <w:i/>
          <w:iCs/>
        </w:rPr>
        <w:t>s</w:t>
      </w:r>
      <w:r>
        <w:rPr>
          <w:i/>
          <w:iCs/>
        </w:rPr>
        <w:t xml:space="preserve">ocial </w:t>
      </w:r>
      <w:r w:rsidR="00BD4B4C">
        <w:rPr>
          <w:i/>
          <w:iCs/>
        </w:rPr>
        <w:t>s</w:t>
      </w:r>
      <w:r>
        <w:rPr>
          <w:i/>
          <w:iCs/>
        </w:rPr>
        <w:t>ecurity</w:t>
      </w:r>
    </w:p>
    <w:p w14:paraId="4A4DBF86" w14:textId="77777777" w:rsidR="00CD2B9D" w:rsidRDefault="00B85759" w:rsidP="001C7FB1">
      <w:pPr>
        <w:pStyle w:val="Normal1"/>
        <w:spacing w:before="0" w:beforeAutospacing="0" w:after="240" w:afterAutospacing="0"/>
      </w:pPr>
      <w:r>
        <w:t xml:space="preserve">The right to social security </w:t>
      </w:r>
      <w:proofErr w:type="gramStart"/>
      <w:r>
        <w:t>is contained</w:t>
      </w:r>
      <w:proofErr w:type="gramEnd"/>
      <w:r>
        <w:t xml:space="preserve"> in Article 9 of the International Covenant on Economic Social and Cultural Rights (ICESCR). </w:t>
      </w:r>
      <w:r w:rsidR="00CD2B9D">
        <w:t xml:space="preserve">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00CD2B9D">
        <w:t>in an effort to</w:t>
      </w:r>
      <w:proofErr w:type="gramEnd"/>
      <w:r w:rsidR="00CD2B9D">
        <w:t xml:space="preserve"> satisfy, as a matter of priority, this minimum obligation.</w:t>
      </w:r>
    </w:p>
    <w:p w14:paraId="477BF1B2" w14:textId="77777777" w:rsidR="00CD2B9D" w:rsidRDefault="00CD2B9D" w:rsidP="001C7FB1">
      <w:pPr>
        <w:pStyle w:val="Normal1"/>
        <w:spacing w:before="0" w:beforeAutospacing="0" w:after="240" w:afterAutospacing="0"/>
      </w:pPr>
      <w:r>
        <w:t xml:space="preserve">The UN Committee on Economic Social and Cultural Rights (the Committee) reports that there is a strong presumption that retrogressive measures taken in relation to the right to social security </w:t>
      </w:r>
      <w:proofErr w:type="gramStart"/>
      <w:r>
        <w:t>are prohibited</w:t>
      </w:r>
      <w:proofErr w:type="gramEnd"/>
      <w:r>
        <w:t xml:space="preserve">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t>Government</w:t>
      </w:r>
      <w:proofErr w:type="gramEnd"/>
      <w:r>
        <w:t xml:space="preserve"> to re-direct its limited resources in ways that it considers to be more effective at meeting the general health needs of all society, particularly the needs of the more disadvantaged members of society. </w:t>
      </w:r>
    </w:p>
    <w:p w14:paraId="7D7B33AC" w14:textId="77777777" w:rsidR="00CD2B9D" w:rsidRDefault="00CD2B9D" w:rsidP="001C7FB1">
      <w:pPr>
        <w:pStyle w:val="Normal1"/>
        <w:keepNext/>
        <w:spacing w:before="0" w:beforeAutospacing="0" w:after="120" w:afterAutospacing="0"/>
        <w:rPr>
          <w:i/>
          <w:iCs/>
        </w:rPr>
      </w:pPr>
      <w:r>
        <w:rPr>
          <w:i/>
          <w:iCs/>
        </w:rPr>
        <w:t>The right to health</w:t>
      </w:r>
    </w:p>
    <w:p w14:paraId="174CCB6B" w14:textId="77777777" w:rsidR="00CD2B9D" w:rsidRDefault="00CD2B9D" w:rsidP="001C7FB1">
      <w:pPr>
        <w:pStyle w:val="Normal1"/>
        <w:spacing w:before="0" w:beforeAutospacing="0" w:after="240" w:afterAutospacing="0"/>
      </w:pPr>
      <w:r>
        <w:t xml:space="preserve">The right to the enjoyment of the highest attainable standard of physical and mental health </w:t>
      </w:r>
      <w:proofErr w:type="gramStart"/>
      <w:r>
        <w:t>is contained</w:t>
      </w:r>
      <w:proofErr w:type="gramEnd"/>
      <w:r>
        <w:t xml:space="preserve"> in Article 12(1) of the ICESCR. The Committee has stated that the right to health is not a right for each individual to be </w:t>
      </w:r>
      <w:proofErr w:type="gramStart"/>
      <w:r>
        <w:t>healthy, but</w:t>
      </w:r>
      <w:proofErr w:type="gramEnd"/>
      <w:r>
        <w:t xml:space="preserve"> is a right to a system of health protection which provides equality of opportunity for people to enjoy the highest attainable level of health. The Committee reports that the ‘highest attainable standard of health’ </w:t>
      </w:r>
      <w:proofErr w:type="gramStart"/>
      <w:r>
        <w:t>takes into account</w:t>
      </w:r>
      <w:proofErr w:type="gramEnd"/>
      <w:r>
        <w:t xml:space="preserve"> the country’s available resources. This right may </w:t>
      </w:r>
      <w:proofErr w:type="gramStart"/>
      <w:r>
        <w:t>be understood</w:t>
      </w:r>
      <w:proofErr w:type="gramEnd"/>
      <w:r>
        <w:t xml:space="preserve"> as a right of access to a variety of public health and health care facilities, goods, services, programs, and conditions necessary for the realization of the highest attainable standard of health. </w:t>
      </w:r>
    </w:p>
    <w:p w14:paraId="072F2184" w14:textId="77777777" w:rsidR="00CD2B9D" w:rsidRPr="00690C31" w:rsidRDefault="00CD2B9D" w:rsidP="001C7FB1">
      <w:pPr>
        <w:spacing w:before="120" w:after="120" w:line="240" w:lineRule="auto"/>
        <w:rPr>
          <w:rFonts w:ascii="Times New Roman" w:hAnsi="Times New Roman" w:cs="Times New Roman"/>
          <w:b/>
          <w:sz w:val="24"/>
          <w:szCs w:val="24"/>
        </w:rPr>
      </w:pPr>
      <w:r w:rsidRPr="00690C31">
        <w:rPr>
          <w:rFonts w:ascii="Times New Roman" w:hAnsi="Times New Roman" w:cs="Times New Roman"/>
          <w:b/>
          <w:sz w:val="24"/>
          <w:szCs w:val="24"/>
        </w:rPr>
        <w:t>Analysis</w:t>
      </w:r>
    </w:p>
    <w:p w14:paraId="283B089F" w14:textId="0F868304" w:rsidR="0003444A" w:rsidRPr="00075DC2" w:rsidRDefault="00CD2B9D" w:rsidP="001C7FB1">
      <w:pPr>
        <w:pStyle w:val="Normal1"/>
        <w:spacing w:before="0" w:beforeAutospacing="0" w:after="240" w:afterAutospacing="0"/>
      </w:pPr>
      <w:r>
        <w:t xml:space="preserve">This Instrument </w:t>
      </w:r>
      <w:r w:rsidR="005B2B3B">
        <w:t xml:space="preserve">promotes </w:t>
      </w:r>
      <w:r>
        <w:t xml:space="preserve">the right to health and the right to social security by </w:t>
      </w:r>
      <w:r w:rsidR="002A78A5">
        <w:t xml:space="preserve">increasing the fees paid to pharmacists for dispensing pharmaceuticals, to ensure that veterans continue to receive equal levels of pharmaceuticals as the general population. This is to ensure that </w:t>
      </w:r>
      <w:r w:rsidR="002A78A5">
        <w:lastRenderedPageBreak/>
        <w:t xml:space="preserve">DVA’s Instruments mirror any changes made by </w:t>
      </w:r>
      <w:r w:rsidR="005B2B3B">
        <w:t xml:space="preserve">the Department of </w:t>
      </w:r>
      <w:r w:rsidR="002A78A5">
        <w:t>Health</w:t>
      </w:r>
      <w:r w:rsidR="005B2B3B">
        <w:t xml:space="preserve"> and Aged Care</w:t>
      </w:r>
      <w:r w:rsidR="002A78A5">
        <w:t xml:space="preserve"> in the </w:t>
      </w:r>
      <w:r w:rsidR="002A78A5">
        <w:rPr>
          <w:i/>
          <w:iCs/>
        </w:rPr>
        <w:t xml:space="preserve">National Health Act 1953. </w:t>
      </w:r>
      <w:r w:rsidR="00F87409">
        <w:t xml:space="preserve">If amendments to the RPBS </w:t>
      </w:r>
      <w:proofErr w:type="gramStart"/>
      <w:r w:rsidR="00F87409">
        <w:t>are not made</w:t>
      </w:r>
      <w:proofErr w:type="gramEnd"/>
      <w:r w:rsidR="00F87409">
        <w:t>, the ACSS</w:t>
      </w:r>
      <w:r w:rsidR="001B4D30">
        <w:t xml:space="preserve"> payment will not be able to be paid to pharmacists as part of the dispensed price for dispensing pharmaceuticals to veterans. </w:t>
      </w:r>
      <w:r w:rsidR="00370963">
        <w:t>Without these amendments, pharmacists may decline to dispense pharmaceuticals to DVA clients, potentially leaving them without access to necessary medications.</w:t>
      </w:r>
    </w:p>
    <w:p w14:paraId="7BC6748E" w14:textId="77777777" w:rsidR="0003444A" w:rsidRPr="00FC02B8" w:rsidRDefault="0003444A" w:rsidP="001C7FB1">
      <w:pPr>
        <w:spacing w:before="120" w:after="120" w:line="240" w:lineRule="auto"/>
        <w:rPr>
          <w:rFonts w:ascii="Times New Roman" w:hAnsi="Times New Roman" w:cs="Times New Roman"/>
          <w:b/>
          <w:sz w:val="24"/>
          <w:szCs w:val="24"/>
        </w:rPr>
      </w:pPr>
      <w:r w:rsidRPr="00FC02B8">
        <w:rPr>
          <w:rFonts w:ascii="Times New Roman" w:hAnsi="Times New Roman" w:cs="Times New Roman"/>
          <w:b/>
          <w:sz w:val="24"/>
          <w:szCs w:val="24"/>
        </w:rPr>
        <w:t>Conclusion</w:t>
      </w:r>
    </w:p>
    <w:p w14:paraId="77FFBC0C" w14:textId="0CAD2758" w:rsidR="00CD2B9D" w:rsidRDefault="00CD2B9D" w:rsidP="001C7FB1">
      <w:pPr>
        <w:pStyle w:val="Normal1"/>
        <w:spacing w:before="0" w:beforeAutospacing="0" w:after="240" w:afterAutospacing="0"/>
      </w:pPr>
      <w:r>
        <w:t xml:space="preserve">The legislative instrument is compatible with human rights as it advances the rights to health and social security. </w:t>
      </w:r>
    </w:p>
    <w:p w14:paraId="3D692E0F" w14:textId="365CFAEF" w:rsidR="0003444A" w:rsidRDefault="0047638E" w:rsidP="001C7FB1">
      <w:pPr>
        <w:spacing w:after="0" w:line="240" w:lineRule="auto"/>
        <w:rPr>
          <w:rFonts w:ascii="Times New Roman" w:hAnsi="Times New Roman"/>
          <w:sz w:val="24"/>
          <w:szCs w:val="24"/>
        </w:rPr>
      </w:pPr>
      <w:r>
        <w:rPr>
          <w:rFonts w:ascii="Times New Roman" w:hAnsi="Times New Roman"/>
          <w:sz w:val="24"/>
          <w:szCs w:val="24"/>
        </w:rPr>
        <w:t>Minister for Veterans’ Affairs</w:t>
      </w:r>
    </w:p>
    <w:p w14:paraId="0718CF97" w14:textId="77777777" w:rsidR="008A470A" w:rsidRPr="00646966" w:rsidRDefault="0003444A" w:rsidP="001C7FB1">
      <w:pPr>
        <w:spacing w:after="0" w:line="240" w:lineRule="auto"/>
        <w:rPr>
          <w:rFonts w:ascii="Times New Roman" w:hAnsi="Times New Roman"/>
          <w:sz w:val="24"/>
          <w:szCs w:val="24"/>
        </w:rPr>
      </w:pPr>
      <w:r>
        <w:rPr>
          <w:rFonts w:ascii="Times New Roman" w:hAnsi="Times New Roman"/>
          <w:sz w:val="24"/>
          <w:szCs w:val="24"/>
        </w:rPr>
        <w:t>Rule-Maker</w:t>
      </w:r>
    </w:p>
    <w:sectPr w:rsidR="008A470A" w:rsidRPr="006469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C4903" w14:textId="77777777" w:rsidR="00305653" w:rsidRDefault="00305653" w:rsidP="0003444A">
      <w:pPr>
        <w:spacing w:after="0" w:line="240" w:lineRule="auto"/>
      </w:pPr>
      <w:r>
        <w:separator/>
      </w:r>
    </w:p>
  </w:endnote>
  <w:endnote w:type="continuationSeparator" w:id="0">
    <w:p w14:paraId="797A4900" w14:textId="77777777" w:rsidR="00305653" w:rsidRDefault="00305653"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56412CC9" w14:textId="0C0D352E" w:rsidR="008A470A" w:rsidRPr="00506142" w:rsidRDefault="00E266D9" w:rsidP="00E76832">
        <w:pPr>
          <w:pStyle w:val="Footer"/>
          <w:pBdr>
            <w:top w:val="single" w:sz="4" w:space="1" w:color="auto"/>
          </w:pBdr>
          <w:rPr>
            <w:rFonts w:ascii="Arial" w:hAnsi="Arial" w:cs="Arial"/>
            <w:sz w:val="16"/>
            <w:szCs w:val="16"/>
          </w:rPr>
        </w:pPr>
        <w:r>
          <w:rPr>
            <w:rFonts w:ascii="Arial" w:hAnsi="Arial" w:cs="Arial"/>
            <w:i/>
            <w:sz w:val="16"/>
            <w:szCs w:val="16"/>
          </w:rPr>
          <w:t>Veterans’ Entitlements (Repatriation Pharmaceutical Benefits Scheme)</w:t>
        </w:r>
        <w:r w:rsidR="00274ACD">
          <w:rPr>
            <w:rFonts w:ascii="Arial" w:hAnsi="Arial" w:cs="Arial"/>
            <w:i/>
            <w:sz w:val="16"/>
            <w:szCs w:val="16"/>
          </w:rPr>
          <w:t xml:space="preserve"> Amendment</w:t>
        </w:r>
        <w:r w:rsidR="00065933">
          <w:rPr>
            <w:rFonts w:ascii="Arial" w:hAnsi="Arial" w:cs="Arial"/>
            <w:i/>
            <w:sz w:val="16"/>
            <w:szCs w:val="16"/>
          </w:rPr>
          <w:t xml:space="preserve"> (</w:t>
        </w:r>
        <w:r>
          <w:rPr>
            <w:rFonts w:ascii="Arial" w:hAnsi="Arial" w:cs="Arial"/>
            <w:i/>
            <w:sz w:val="16"/>
            <w:szCs w:val="16"/>
          </w:rPr>
          <w:t>Additional Community Supply Support Payment</w:t>
        </w:r>
        <w:r w:rsidR="00065933">
          <w:rPr>
            <w:rFonts w:ascii="Arial" w:hAnsi="Arial" w:cs="Arial"/>
            <w:i/>
            <w:sz w:val="16"/>
            <w:szCs w:val="16"/>
          </w:rPr>
          <w:t>) Determination 2024</w:t>
        </w:r>
        <w:r w:rsidR="00065933">
          <w:rPr>
            <w:rFonts w:ascii="Arial" w:hAnsi="Arial" w:cs="Arial"/>
            <w:sz w:val="16"/>
            <w:szCs w:val="16"/>
          </w:rPr>
          <w:tab/>
        </w:r>
        <w:r w:rsidR="00065933" w:rsidRPr="00DE2A5F">
          <w:rPr>
            <w:rStyle w:val="PageNumber"/>
            <w:rFonts w:ascii="Arial" w:hAnsi="Arial" w:cs="Arial"/>
            <w:sz w:val="16"/>
            <w:szCs w:val="16"/>
          </w:rPr>
          <w:fldChar w:fldCharType="begin"/>
        </w:r>
        <w:r w:rsidR="00065933" w:rsidRPr="00DE2A5F">
          <w:rPr>
            <w:rStyle w:val="PageNumber"/>
            <w:rFonts w:ascii="Arial" w:hAnsi="Arial" w:cs="Arial"/>
            <w:sz w:val="16"/>
            <w:szCs w:val="16"/>
          </w:rPr>
          <w:instrText xml:space="preserve"> PAGE </w:instrText>
        </w:r>
        <w:r w:rsidR="00065933" w:rsidRPr="00DE2A5F">
          <w:rPr>
            <w:rStyle w:val="PageNumber"/>
            <w:rFonts w:ascii="Arial" w:hAnsi="Arial" w:cs="Arial"/>
            <w:sz w:val="16"/>
            <w:szCs w:val="16"/>
          </w:rPr>
          <w:fldChar w:fldCharType="separate"/>
        </w:r>
        <w:r w:rsidR="00E31037">
          <w:rPr>
            <w:rStyle w:val="PageNumber"/>
            <w:rFonts w:ascii="Arial" w:hAnsi="Arial" w:cs="Arial"/>
            <w:noProof/>
            <w:sz w:val="16"/>
            <w:szCs w:val="16"/>
          </w:rPr>
          <w:t>6</w:t>
        </w:r>
        <w:r w:rsidR="00065933" w:rsidRPr="00DE2A5F">
          <w:rPr>
            <w:rStyle w:val="PageNumber"/>
            <w:rFonts w:ascii="Arial" w:hAnsi="Arial" w:cs="Arial"/>
            <w:sz w:val="16"/>
            <w:szCs w:val="16"/>
          </w:rPr>
          <w:fldChar w:fldCharType="end"/>
        </w:r>
      </w:p>
      <w:p w14:paraId="1D600F16" w14:textId="77777777" w:rsidR="008A470A" w:rsidRDefault="00000000"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86DCE" w14:textId="77777777" w:rsidR="00305653" w:rsidRDefault="00305653" w:rsidP="0003444A">
      <w:pPr>
        <w:spacing w:after="0" w:line="240" w:lineRule="auto"/>
      </w:pPr>
      <w:r>
        <w:separator/>
      </w:r>
    </w:p>
  </w:footnote>
  <w:footnote w:type="continuationSeparator" w:id="0">
    <w:p w14:paraId="5FA06497" w14:textId="77777777" w:rsidR="00305653" w:rsidRDefault="00305653"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4F4787"/>
    <w:multiLevelType w:val="multilevel"/>
    <w:tmpl w:val="A7DC4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0A57C5"/>
    <w:multiLevelType w:val="multilevel"/>
    <w:tmpl w:val="DB12D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55B36"/>
    <w:multiLevelType w:val="hybridMultilevel"/>
    <w:tmpl w:val="E5AEC596"/>
    <w:lvl w:ilvl="0" w:tplc="38EAC2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7A65D1C"/>
    <w:multiLevelType w:val="hybridMultilevel"/>
    <w:tmpl w:val="749C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7576E56"/>
    <w:multiLevelType w:val="hybridMultilevel"/>
    <w:tmpl w:val="D4649906"/>
    <w:lvl w:ilvl="0" w:tplc="CECC1EF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4567C"/>
    <w:multiLevelType w:val="hybridMultilevel"/>
    <w:tmpl w:val="1D6E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094560">
    <w:abstractNumId w:val="8"/>
  </w:num>
  <w:num w:numId="2" w16cid:durableId="343166827">
    <w:abstractNumId w:val="2"/>
  </w:num>
  <w:num w:numId="3" w16cid:durableId="77100251">
    <w:abstractNumId w:val="5"/>
  </w:num>
  <w:num w:numId="4" w16cid:durableId="626622087">
    <w:abstractNumId w:val="7"/>
  </w:num>
  <w:num w:numId="5" w16cid:durableId="1502695665">
    <w:abstractNumId w:val="9"/>
  </w:num>
  <w:num w:numId="6" w16cid:durableId="407728753">
    <w:abstractNumId w:val="4"/>
  </w:num>
  <w:num w:numId="7" w16cid:durableId="997810670">
    <w:abstractNumId w:val="3"/>
  </w:num>
  <w:num w:numId="8" w16cid:durableId="1726026690">
    <w:abstractNumId w:val="1"/>
  </w:num>
  <w:num w:numId="9" w16cid:durableId="999498884">
    <w:abstractNumId w:val="0"/>
  </w:num>
  <w:num w:numId="10" w16cid:durableId="208300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1088A"/>
    <w:rsid w:val="000238BE"/>
    <w:rsid w:val="00030312"/>
    <w:rsid w:val="0003444A"/>
    <w:rsid w:val="00041B2A"/>
    <w:rsid w:val="00065933"/>
    <w:rsid w:val="00071621"/>
    <w:rsid w:val="000879D4"/>
    <w:rsid w:val="000A451C"/>
    <w:rsid w:val="00102B91"/>
    <w:rsid w:val="00111F87"/>
    <w:rsid w:val="00112E46"/>
    <w:rsid w:val="00116751"/>
    <w:rsid w:val="00122C6E"/>
    <w:rsid w:val="00125A0D"/>
    <w:rsid w:val="00160413"/>
    <w:rsid w:val="00160D92"/>
    <w:rsid w:val="001674CF"/>
    <w:rsid w:val="00167CAA"/>
    <w:rsid w:val="001779D1"/>
    <w:rsid w:val="001904E7"/>
    <w:rsid w:val="001B4D30"/>
    <w:rsid w:val="001C7FB1"/>
    <w:rsid w:val="002335CB"/>
    <w:rsid w:val="002451DF"/>
    <w:rsid w:val="00274ACD"/>
    <w:rsid w:val="002829FB"/>
    <w:rsid w:val="0028361C"/>
    <w:rsid w:val="002A78A5"/>
    <w:rsid w:val="002D413B"/>
    <w:rsid w:val="002E4811"/>
    <w:rsid w:val="002E5020"/>
    <w:rsid w:val="00305653"/>
    <w:rsid w:val="003211BE"/>
    <w:rsid w:val="0033268C"/>
    <w:rsid w:val="00355825"/>
    <w:rsid w:val="00364E5F"/>
    <w:rsid w:val="00370963"/>
    <w:rsid w:val="00373D2A"/>
    <w:rsid w:val="00384BBB"/>
    <w:rsid w:val="00385263"/>
    <w:rsid w:val="00390F7B"/>
    <w:rsid w:val="003A0EBB"/>
    <w:rsid w:val="003C0949"/>
    <w:rsid w:val="003D4225"/>
    <w:rsid w:val="003E7174"/>
    <w:rsid w:val="003F6EB6"/>
    <w:rsid w:val="00442D64"/>
    <w:rsid w:val="00442E3C"/>
    <w:rsid w:val="00461AD2"/>
    <w:rsid w:val="0047638E"/>
    <w:rsid w:val="004E2BE8"/>
    <w:rsid w:val="004F6D77"/>
    <w:rsid w:val="005234D1"/>
    <w:rsid w:val="00555127"/>
    <w:rsid w:val="005571ED"/>
    <w:rsid w:val="005624CD"/>
    <w:rsid w:val="00576D64"/>
    <w:rsid w:val="00580568"/>
    <w:rsid w:val="00596C69"/>
    <w:rsid w:val="005A536F"/>
    <w:rsid w:val="005B2B3B"/>
    <w:rsid w:val="00605641"/>
    <w:rsid w:val="0061194B"/>
    <w:rsid w:val="0061285F"/>
    <w:rsid w:val="00646966"/>
    <w:rsid w:val="00647043"/>
    <w:rsid w:val="00651D85"/>
    <w:rsid w:val="00676DA4"/>
    <w:rsid w:val="00690C31"/>
    <w:rsid w:val="00691181"/>
    <w:rsid w:val="006D0181"/>
    <w:rsid w:val="006D663D"/>
    <w:rsid w:val="006E259E"/>
    <w:rsid w:val="006E53BF"/>
    <w:rsid w:val="006E60D0"/>
    <w:rsid w:val="006E63E6"/>
    <w:rsid w:val="006F0E2E"/>
    <w:rsid w:val="006F2BEB"/>
    <w:rsid w:val="00701902"/>
    <w:rsid w:val="007320C4"/>
    <w:rsid w:val="00753B2A"/>
    <w:rsid w:val="00753F9A"/>
    <w:rsid w:val="00760FCD"/>
    <w:rsid w:val="00770333"/>
    <w:rsid w:val="00781DE8"/>
    <w:rsid w:val="00783329"/>
    <w:rsid w:val="0079269A"/>
    <w:rsid w:val="00793AF5"/>
    <w:rsid w:val="007C68E0"/>
    <w:rsid w:val="007F66D3"/>
    <w:rsid w:val="00801D6D"/>
    <w:rsid w:val="00837356"/>
    <w:rsid w:val="008374D0"/>
    <w:rsid w:val="008455B4"/>
    <w:rsid w:val="00865642"/>
    <w:rsid w:val="008710E5"/>
    <w:rsid w:val="00885514"/>
    <w:rsid w:val="008A470A"/>
    <w:rsid w:val="008B0E08"/>
    <w:rsid w:val="008B481E"/>
    <w:rsid w:val="008D4150"/>
    <w:rsid w:val="008D701B"/>
    <w:rsid w:val="008E184C"/>
    <w:rsid w:val="008E2254"/>
    <w:rsid w:val="00903BBC"/>
    <w:rsid w:val="009300D3"/>
    <w:rsid w:val="00955569"/>
    <w:rsid w:val="00973F8E"/>
    <w:rsid w:val="009D1B5F"/>
    <w:rsid w:val="009D2018"/>
    <w:rsid w:val="00A309EB"/>
    <w:rsid w:val="00A55F28"/>
    <w:rsid w:val="00A8656C"/>
    <w:rsid w:val="00A906F9"/>
    <w:rsid w:val="00A94D62"/>
    <w:rsid w:val="00AA2C2A"/>
    <w:rsid w:val="00AB1A3A"/>
    <w:rsid w:val="00AD2D30"/>
    <w:rsid w:val="00AD6A73"/>
    <w:rsid w:val="00AE70FD"/>
    <w:rsid w:val="00B17AD7"/>
    <w:rsid w:val="00B4596B"/>
    <w:rsid w:val="00B505B9"/>
    <w:rsid w:val="00B51C18"/>
    <w:rsid w:val="00B82D8B"/>
    <w:rsid w:val="00B85759"/>
    <w:rsid w:val="00BA2FE2"/>
    <w:rsid w:val="00BB05E7"/>
    <w:rsid w:val="00BD4B4C"/>
    <w:rsid w:val="00BD6EE0"/>
    <w:rsid w:val="00BE01C4"/>
    <w:rsid w:val="00BE5DD1"/>
    <w:rsid w:val="00BF3AC8"/>
    <w:rsid w:val="00C04465"/>
    <w:rsid w:val="00C251A1"/>
    <w:rsid w:val="00C52F17"/>
    <w:rsid w:val="00C55D75"/>
    <w:rsid w:val="00C84C78"/>
    <w:rsid w:val="00C86DA0"/>
    <w:rsid w:val="00CA1E92"/>
    <w:rsid w:val="00CB79F9"/>
    <w:rsid w:val="00CD2B9D"/>
    <w:rsid w:val="00D036C1"/>
    <w:rsid w:val="00D04BC3"/>
    <w:rsid w:val="00D32624"/>
    <w:rsid w:val="00D47640"/>
    <w:rsid w:val="00D6394C"/>
    <w:rsid w:val="00D66469"/>
    <w:rsid w:val="00D84CC1"/>
    <w:rsid w:val="00DA5285"/>
    <w:rsid w:val="00DE71E7"/>
    <w:rsid w:val="00E266D9"/>
    <w:rsid w:val="00E31037"/>
    <w:rsid w:val="00E45181"/>
    <w:rsid w:val="00E5329F"/>
    <w:rsid w:val="00EC27F1"/>
    <w:rsid w:val="00EC674A"/>
    <w:rsid w:val="00ED18BE"/>
    <w:rsid w:val="00ED4532"/>
    <w:rsid w:val="00ED569E"/>
    <w:rsid w:val="00EE7B38"/>
    <w:rsid w:val="00EF4450"/>
    <w:rsid w:val="00F27E6F"/>
    <w:rsid w:val="00F4449B"/>
    <w:rsid w:val="00F501F7"/>
    <w:rsid w:val="00F87409"/>
    <w:rsid w:val="00FA0D45"/>
    <w:rsid w:val="00FB0D1A"/>
    <w:rsid w:val="00FB3F69"/>
    <w:rsid w:val="00FB6CE2"/>
    <w:rsid w:val="00FC5EF8"/>
    <w:rsid w:val="00FD5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3BB9"/>
  <w15:chartTrackingRefBased/>
  <w15:docId w15:val="{0FBEADE0-6B06-45D5-97EF-95249A7E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semiHidden/>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semiHidden/>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styleId="ListParagraph">
    <w:name w:val="List Paragraph"/>
    <w:basedOn w:val="Normal"/>
    <w:uiPriority w:val="34"/>
    <w:qFormat/>
    <w:rsid w:val="006F0E2E"/>
    <w:pPr>
      <w:ind w:left="720"/>
      <w:contextualSpacing/>
    </w:pPr>
  </w:style>
  <w:style w:type="paragraph" w:styleId="Revision">
    <w:name w:val="Revision"/>
    <w:hidden/>
    <w:uiPriority w:val="99"/>
    <w:semiHidden/>
    <w:rsid w:val="00C86DA0"/>
    <w:pPr>
      <w:spacing w:after="0" w:line="240" w:lineRule="auto"/>
    </w:pPr>
  </w:style>
  <w:style w:type="paragraph" w:styleId="NormalWeb">
    <w:name w:val="Normal (Web)"/>
    <w:basedOn w:val="Normal"/>
    <w:uiPriority w:val="99"/>
    <w:semiHidden/>
    <w:unhideWhenUsed/>
    <w:rsid w:val="00BE01C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03794">
      <w:bodyDiv w:val="1"/>
      <w:marLeft w:val="0"/>
      <w:marRight w:val="0"/>
      <w:marTop w:val="0"/>
      <w:marBottom w:val="0"/>
      <w:divBdr>
        <w:top w:val="none" w:sz="0" w:space="0" w:color="auto"/>
        <w:left w:val="none" w:sz="0" w:space="0" w:color="auto"/>
        <w:bottom w:val="none" w:sz="0" w:space="0" w:color="auto"/>
        <w:right w:val="none" w:sz="0" w:space="0" w:color="auto"/>
      </w:divBdr>
    </w:div>
    <w:div w:id="724717794">
      <w:bodyDiv w:val="1"/>
      <w:marLeft w:val="0"/>
      <w:marRight w:val="0"/>
      <w:marTop w:val="0"/>
      <w:marBottom w:val="0"/>
      <w:divBdr>
        <w:top w:val="none" w:sz="0" w:space="0" w:color="auto"/>
        <w:left w:val="none" w:sz="0" w:space="0" w:color="auto"/>
        <w:bottom w:val="none" w:sz="0" w:space="0" w:color="auto"/>
        <w:right w:val="none" w:sz="0" w:space="0" w:color="auto"/>
      </w:divBdr>
    </w:div>
    <w:div w:id="1045371916">
      <w:bodyDiv w:val="1"/>
      <w:marLeft w:val="0"/>
      <w:marRight w:val="0"/>
      <w:marTop w:val="0"/>
      <w:marBottom w:val="0"/>
      <w:divBdr>
        <w:top w:val="none" w:sz="0" w:space="0" w:color="auto"/>
        <w:left w:val="none" w:sz="0" w:space="0" w:color="auto"/>
        <w:bottom w:val="none" w:sz="0" w:space="0" w:color="auto"/>
        <w:right w:val="none" w:sz="0" w:space="0" w:color="auto"/>
      </w:divBdr>
    </w:div>
    <w:div w:id="1820884060">
      <w:bodyDiv w:val="1"/>
      <w:marLeft w:val="0"/>
      <w:marRight w:val="0"/>
      <w:marTop w:val="0"/>
      <w:marBottom w:val="0"/>
      <w:divBdr>
        <w:top w:val="none" w:sz="0" w:space="0" w:color="auto"/>
        <w:left w:val="none" w:sz="0" w:space="0" w:color="auto"/>
        <w:bottom w:val="none" w:sz="0" w:space="0" w:color="auto"/>
        <w:right w:val="none" w:sz="0" w:space="0" w:color="auto"/>
      </w:divBdr>
    </w:div>
    <w:div w:id="20935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7292dd-b302-4dcd-a355-b7f11b7366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1EEFACB15BCC4EB178C4B6040A1686" ma:contentTypeVersion="13" ma:contentTypeDescription="Create a new document." ma:contentTypeScope="" ma:versionID="5635f967dbda4c8506bfc613f78f5511">
  <xsd:schema xmlns:xsd="http://www.w3.org/2001/XMLSchema" xmlns:xs="http://www.w3.org/2001/XMLSchema" xmlns:p="http://schemas.microsoft.com/office/2006/metadata/properties" xmlns:ns3="a47292dd-b302-4dcd-a355-b7f11b7366fb" xmlns:ns4="5c368055-3bc7-402f-9d0b-86f610909802" targetNamespace="http://schemas.microsoft.com/office/2006/metadata/properties" ma:root="true" ma:fieldsID="5d1c01520afb7a9f4d5d526823e835c8" ns3:_="" ns4:_="">
    <xsd:import namespace="a47292dd-b302-4dcd-a355-b7f11b7366fb"/>
    <xsd:import namespace="5c368055-3bc7-402f-9d0b-86f610909802"/>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292dd-b302-4dcd-a355-b7f11b7366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68055-3bc7-402f-9d0b-86f6109098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1C36-91B0-4140-8FA9-0BE4FA9A0F30}">
  <ds:schemaRefs>
    <ds:schemaRef ds:uri="http://schemas.microsoft.com/sharepoint/v3/contenttype/forms"/>
  </ds:schemaRefs>
</ds:datastoreItem>
</file>

<file path=customXml/itemProps2.xml><?xml version="1.0" encoding="utf-8"?>
<ds:datastoreItem xmlns:ds="http://schemas.openxmlformats.org/officeDocument/2006/customXml" ds:itemID="{4A1FA51F-D617-41BA-B581-5EB7B6F43747}">
  <ds:schemaRefs>
    <ds:schemaRef ds:uri="http://schemas.microsoft.com/office/2006/metadata/properties"/>
    <ds:schemaRef ds:uri="http://schemas.microsoft.com/office/infopath/2007/PartnerControls"/>
    <ds:schemaRef ds:uri="a47292dd-b302-4dcd-a355-b7f11b7366fb"/>
  </ds:schemaRefs>
</ds:datastoreItem>
</file>

<file path=customXml/itemProps3.xml><?xml version="1.0" encoding="utf-8"?>
<ds:datastoreItem xmlns:ds="http://schemas.openxmlformats.org/officeDocument/2006/customXml" ds:itemID="{3ABE4A90-C907-4BF3-99AE-0C9A31325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292dd-b302-4dcd-a355-b7f11b7366fb"/>
    <ds:schemaRef ds:uri="5c368055-3bc7-402f-9d0b-86f610909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0F3D2-576D-4FFA-80FD-936DEB5B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Vandayar, Mayuri</dc:creator>
  <cp:keywords/>
  <dc:description/>
  <cp:lastModifiedBy>Vandayar, Mayuri</cp:lastModifiedBy>
  <cp:revision>3</cp:revision>
  <dcterms:created xsi:type="dcterms:W3CDTF">2024-11-15T04:21:00Z</dcterms:created>
  <dcterms:modified xsi:type="dcterms:W3CDTF">2024-11-15T04:36:00Z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0x010100561EEFACB15BCC4EB178C4B6040A1686</vt:lpwstr>
  </property>
</Properties>
</file>