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E051" w14:textId="77777777" w:rsidR="0048364F" w:rsidRPr="00E578E5" w:rsidRDefault="00193461" w:rsidP="0020300C">
      <w:pPr>
        <w:rPr>
          <w:sz w:val="28"/>
        </w:rPr>
      </w:pPr>
      <w:r w:rsidRPr="00E578E5">
        <w:rPr>
          <w:noProof/>
          <w:lang w:eastAsia="en-AU"/>
        </w:rPr>
        <w:drawing>
          <wp:inline distT="0" distB="0" distL="0" distR="0" wp14:anchorId="3EFABF58" wp14:editId="348B70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5312" w14:textId="77777777" w:rsidR="0048364F" w:rsidRPr="00E578E5" w:rsidRDefault="0048364F" w:rsidP="0048364F">
      <w:pPr>
        <w:rPr>
          <w:sz w:val="19"/>
        </w:rPr>
      </w:pPr>
    </w:p>
    <w:p w14:paraId="1F06DCF7" w14:textId="77777777" w:rsidR="0048364F" w:rsidRPr="00E578E5" w:rsidRDefault="003E4884" w:rsidP="0048364F">
      <w:pPr>
        <w:pStyle w:val="ShortT"/>
      </w:pPr>
      <w:r w:rsidRPr="00E578E5">
        <w:t>Migration Amendment (Mobility Arrangements for Talented Early</w:t>
      </w:r>
      <w:r w:rsidR="00961B37">
        <w:t>-p</w:t>
      </w:r>
      <w:r w:rsidRPr="00E578E5">
        <w:t>rofessionals</w:t>
      </w:r>
      <w:r w:rsidR="00E540C2">
        <w:t xml:space="preserve"> Scheme</w:t>
      </w:r>
      <w:r w:rsidRPr="00E578E5">
        <w:t xml:space="preserve">) </w:t>
      </w:r>
      <w:r w:rsidR="009217D1" w:rsidRPr="00E578E5">
        <w:t>Regulations 2</w:t>
      </w:r>
      <w:r w:rsidRPr="00E578E5">
        <w:t>024</w:t>
      </w:r>
    </w:p>
    <w:p w14:paraId="6557BA48" w14:textId="77777777" w:rsidR="006D153A" w:rsidRPr="00E578E5" w:rsidRDefault="006D153A" w:rsidP="006D153A">
      <w:pPr>
        <w:pStyle w:val="SignCoverPageStart"/>
        <w:spacing w:before="240"/>
        <w:rPr>
          <w:szCs w:val="22"/>
        </w:rPr>
      </w:pPr>
      <w:r w:rsidRPr="00E578E5">
        <w:rPr>
          <w:szCs w:val="22"/>
        </w:rPr>
        <w:t>I, the Honourable Sam Mostyn AC, Governor</w:t>
      </w:r>
      <w:r w:rsidR="00E578E5">
        <w:rPr>
          <w:szCs w:val="22"/>
        </w:rPr>
        <w:noBreakHyphen/>
      </w:r>
      <w:r w:rsidRPr="00E578E5">
        <w:rPr>
          <w:szCs w:val="22"/>
        </w:rPr>
        <w:t>General of the Commonwealth of Australia, acting with the advice of the Federal Executive Council, make the following regulations.</w:t>
      </w:r>
    </w:p>
    <w:p w14:paraId="71925217" w14:textId="175F1374" w:rsidR="006D153A" w:rsidRPr="00E578E5" w:rsidRDefault="006D153A" w:rsidP="006D153A">
      <w:pPr>
        <w:keepNext/>
        <w:spacing w:before="720" w:line="240" w:lineRule="atLeast"/>
        <w:ind w:right="397"/>
        <w:jc w:val="both"/>
        <w:rPr>
          <w:szCs w:val="22"/>
        </w:rPr>
      </w:pPr>
      <w:r w:rsidRPr="00E578E5">
        <w:rPr>
          <w:szCs w:val="22"/>
        </w:rPr>
        <w:t xml:space="preserve">Dated </w:t>
      </w:r>
      <w:r w:rsidRPr="00E578E5">
        <w:rPr>
          <w:szCs w:val="22"/>
        </w:rPr>
        <w:tab/>
      </w:r>
      <w:r w:rsidRPr="00E578E5">
        <w:rPr>
          <w:szCs w:val="22"/>
        </w:rPr>
        <w:tab/>
      </w:r>
      <w:r w:rsidR="00797986">
        <w:rPr>
          <w:szCs w:val="22"/>
        </w:rPr>
        <w:t xml:space="preserve">7 November </w:t>
      </w:r>
      <w:r w:rsidRPr="00E578E5">
        <w:rPr>
          <w:szCs w:val="22"/>
        </w:rPr>
        <w:fldChar w:fldCharType="begin"/>
      </w:r>
      <w:r w:rsidRPr="00E578E5">
        <w:rPr>
          <w:szCs w:val="22"/>
        </w:rPr>
        <w:instrText xml:space="preserve"> DOCPROPERTY  DateMade </w:instrText>
      </w:r>
      <w:r w:rsidRPr="00E578E5">
        <w:rPr>
          <w:szCs w:val="22"/>
        </w:rPr>
        <w:fldChar w:fldCharType="separate"/>
      </w:r>
      <w:r w:rsidR="00502D9E">
        <w:rPr>
          <w:szCs w:val="22"/>
        </w:rPr>
        <w:t>2024</w:t>
      </w:r>
      <w:r w:rsidRPr="00E578E5">
        <w:rPr>
          <w:szCs w:val="22"/>
        </w:rPr>
        <w:fldChar w:fldCharType="end"/>
      </w:r>
    </w:p>
    <w:p w14:paraId="156438D0" w14:textId="77777777" w:rsidR="006D153A" w:rsidRPr="00E578E5" w:rsidRDefault="006D153A" w:rsidP="006D153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78E5">
        <w:rPr>
          <w:szCs w:val="22"/>
        </w:rPr>
        <w:t>Sam Mostyn AC</w:t>
      </w:r>
    </w:p>
    <w:p w14:paraId="40E4522A" w14:textId="77777777" w:rsidR="006D153A" w:rsidRPr="00E578E5" w:rsidRDefault="006D153A" w:rsidP="006D153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78E5">
        <w:rPr>
          <w:szCs w:val="22"/>
        </w:rPr>
        <w:t>Governor</w:t>
      </w:r>
      <w:r w:rsidR="00E578E5">
        <w:rPr>
          <w:szCs w:val="22"/>
        </w:rPr>
        <w:noBreakHyphen/>
      </w:r>
      <w:r w:rsidRPr="00E578E5">
        <w:rPr>
          <w:szCs w:val="22"/>
        </w:rPr>
        <w:t>General</w:t>
      </w:r>
    </w:p>
    <w:p w14:paraId="1230DD7E" w14:textId="77777777" w:rsidR="006D153A" w:rsidRPr="00E578E5" w:rsidRDefault="006D153A" w:rsidP="006D15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78E5">
        <w:rPr>
          <w:szCs w:val="22"/>
        </w:rPr>
        <w:t>By H</w:t>
      </w:r>
      <w:r w:rsidRPr="00E578E5">
        <w:t>er</w:t>
      </w:r>
      <w:r w:rsidRPr="00E578E5">
        <w:rPr>
          <w:szCs w:val="22"/>
        </w:rPr>
        <w:t xml:space="preserve"> Excellency’s Command</w:t>
      </w:r>
    </w:p>
    <w:p w14:paraId="77ADE224" w14:textId="77777777" w:rsidR="006D153A" w:rsidRPr="00E578E5" w:rsidRDefault="006D153A" w:rsidP="006D153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78E5">
        <w:rPr>
          <w:szCs w:val="22"/>
        </w:rPr>
        <w:t>Tony Burke</w:t>
      </w:r>
    </w:p>
    <w:p w14:paraId="64C98832" w14:textId="77777777" w:rsidR="006D153A" w:rsidRPr="00E578E5" w:rsidRDefault="006D153A" w:rsidP="006D153A">
      <w:pPr>
        <w:pStyle w:val="SignCoverPageEnd"/>
        <w:rPr>
          <w:szCs w:val="22"/>
        </w:rPr>
      </w:pPr>
      <w:r w:rsidRPr="00E578E5">
        <w:rPr>
          <w:szCs w:val="22"/>
        </w:rPr>
        <w:t>Minister for Immigration and Multicultural Affairs</w:t>
      </w:r>
    </w:p>
    <w:p w14:paraId="227ACF97" w14:textId="77777777" w:rsidR="006D153A" w:rsidRPr="00E578E5" w:rsidRDefault="006D153A" w:rsidP="006D153A"/>
    <w:p w14:paraId="5C7A9D22" w14:textId="77777777" w:rsidR="006D153A" w:rsidRPr="00E578E5" w:rsidRDefault="006D153A" w:rsidP="006D153A"/>
    <w:p w14:paraId="66EB13EA" w14:textId="77777777" w:rsidR="006D153A" w:rsidRPr="00E578E5" w:rsidRDefault="006D153A" w:rsidP="006D153A"/>
    <w:p w14:paraId="6367EDCB" w14:textId="77777777" w:rsidR="0048364F" w:rsidRPr="00D30D99" w:rsidRDefault="0048364F" w:rsidP="0048364F">
      <w:pPr>
        <w:pStyle w:val="Header"/>
        <w:tabs>
          <w:tab w:val="clear" w:pos="4150"/>
          <w:tab w:val="clear" w:pos="8307"/>
        </w:tabs>
      </w:pPr>
      <w:r w:rsidRPr="00D30D99">
        <w:rPr>
          <w:rStyle w:val="CharAmSchNo"/>
        </w:rPr>
        <w:t xml:space="preserve"> </w:t>
      </w:r>
      <w:r w:rsidRPr="00D30D99">
        <w:rPr>
          <w:rStyle w:val="CharAmSchText"/>
        </w:rPr>
        <w:t xml:space="preserve"> </w:t>
      </w:r>
    </w:p>
    <w:p w14:paraId="251A7344" w14:textId="77777777" w:rsidR="0048364F" w:rsidRPr="00D30D99" w:rsidRDefault="0048364F" w:rsidP="0048364F">
      <w:pPr>
        <w:pStyle w:val="Header"/>
        <w:tabs>
          <w:tab w:val="clear" w:pos="4150"/>
          <w:tab w:val="clear" w:pos="8307"/>
        </w:tabs>
      </w:pPr>
      <w:r w:rsidRPr="00D30D99">
        <w:rPr>
          <w:rStyle w:val="CharAmPartNo"/>
        </w:rPr>
        <w:t xml:space="preserve"> </w:t>
      </w:r>
      <w:r w:rsidRPr="00D30D99">
        <w:rPr>
          <w:rStyle w:val="CharAmPartText"/>
        </w:rPr>
        <w:t xml:space="preserve"> </w:t>
      </w:r>
    </w:p>
    <w:p w14:paraId="02C4CE79" w14:textId="77777777" w:rsidR="0048364F" w:rsidRPr="00E578E5" w:rsidRDefault="0048364F" w:rsidP="0048364F">
      <w:pPr>
        <w:sectPr w:rsidR="0048364F" w:rsidRPr="00E578E5" w:rsidSect="005E3C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31B878" w14:textId="77777777" w:rsidR="00220A0C" w:rsidRPr="00E578E5" w:rsidRDefault="0048364F" w:rsidP="0048364F">
      <w:pPr>
        <w:outlineLvl w:val="0"/>
        <w:rPr>
          <w:sz w:val="36"/>
        </w:rPr>
      </w:pPr>
      <w:r w:rsidRPr="00E578E5">
        <w:rPr>
          <w:sz w:val="36"/>
        </w:rPr>
        <w:lastRenderedPageBreak/>
        <w:t>Contents</w:t>
      </w:r>
    </w:p>
    <w:p w14:paraId="357EBC7F" w14:textId="0820E4B2" w:rsidR="00D71E1E" w:rsidRPr="00E578E5" w:rsidRDefault="00D71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78E5">
        <w:fldChar w:fldCharType="begin"/>
      </w:r>
      <w:r w:rsidRPr="00E578E5">
        <w:instrText xml:space="preserve"> TOC \o "1-9" </w:instrText>
      </w:r>
      <w:r w:rsidRPr="00E578E5">
        <w:fldChar w:fldCharType="separate"/>
      </w:r>
      <w:r w:rsidRPr="00E578E5">
        <w:rPr>
          <w:noProof/>
        </w:rPr>
        <w:t>1</w:t>
      </w:r>
      <w:r w:rsidRPr="00E578E5">
        <w:rPr>
          <w:noProof/>
        </w:rPr>
        <w:tab/>
        <w:t>Name</w:t>
      </w:r>
      <w:r w:rsidRPr="00E578E5">
        <w:rPr>
          <w:noProof/>
        </w:rPr>
        <w:tab/>
      </w:r>
      <w:r w:rsidRPr="00E578E5">
        <w:rPr>
          <w:noProof/>
        </w:rPr>
        <w:fldChar w:fldCharType="begin"/>
      </w:r>
      <w:r w:rsidRPr="00E578E5">
        <w:rPr>
          <w:noProof/>
        </w:rPr>
        <w:instrText xml:space="preserve"> PAGEREF _Toc176358575 \h </w:instrText>
      </w:r>
      <w:r w:rsidRPr="00E578E5">
        <w:rPr>
          <w:noProof/>
        </w:rPr>
      </w:r>
      <w:r w:rsidRPr="00E578E5">
        <w:rPr>
          <w:noProof/>
        </w:rPr>
        <w:fldChar w:fldCharType="separate"/>
      </w:r>
      <w:r w:rsidR="00502D9E">
        <w:rPr>
          <w:noProof/>
        </w:rPr>
        <w:t>1</w:t>
      </w:r>
      <w:r w:rsidRPr="00E578E5">
        <w:rPr>
          <w:noProof/>
        </w:rPr>
        <w:fldChar w:fldCharType="end"/>
      </w:r>
    </w:p>
    <w:p w14:paraId="5A122A01" w14:textId="14461798" w:rsidR="00D71E1E" w:rsidRPr="00E578E5" w:rsidRDefault="00D71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78E5">
        <w:rPr>
          <w:noProof/>
        </w:rPr>
        <w:t>2</w:t>
      </w:r>
      <w:r w:rsidRPr="00E578E5">
        <w:rPr>
          <w:noProof/>
        </w:rPr>
        <w:tab/>
        <w:t>Commencement</w:t>
      </w:r>
      <w:r w:rsidRPr="00E578E5">
        <w:rPr>
          <w:noProof/>
        </w:rPr>
        <w:tab/>
      </w:r>
      <w:r w:rsidRPr="00E578E5">
        <w:rPr>
          <w:noProof/>
        </w:rPr>
        <w:fldChar w:fldCharType="begin"/>
      </w:r>
      <w:r w:rsidRPr="00E578E5">
        <w:rPr>
          <w:noProof/>
        </w:rPr>
        <w:instrText xml:space="preserve"> PAGEREF _Toc176358576 \h </w:instrText>
      </w:r>
      <w:r w:rsidRPr="00E578E5">
        <w:rPr>
          <w:noProof/>
        </w:rPr>
      </w:r>
      <w:r w:rsidRPr="00E578E5">
        <w:rPr>
          <w:noProof/>
        </w:rPr>
        <w:fldChar w:fldCharType="separate"/>
      </w:r>
      <w:r w:rsidR="00502D9E">
        <w:rPr>
          <w:noProof/>
        </w:rPr>
        <w:t>1</w:t>
      </w:r>
      <w:r w:rsidRPr="00E578E5">
        <w:rPr>
          <w:noProof/>
        </w:rPr>
        <w:fldChar w:fldCharType="end"/>
      </w:r>
    </w:p>
    <w:p w14:paraId="05E2485A" w14:textId="0DD962F6" w:rsidR="00D71E1E" w:rsidRPr="00E578E5" w:rsidRDefault="00D71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78E5">
        <w:rPr>
          <w:noProof/>
        </w:rPr>
        <w:t>3</w:t>
      </w:r>
      <w:r w:rsidRPr="00E578E5">
        <w:rPr>
          <w:noProof/>
        </w:rPr>
        <w:tab/>
        <w:t>Authority</w:t>
      </w:r>
      <w:r w:rsidRPr="00E578E5">
        <w:rPr>
          <w:noProof/>
        </w:rPr>
        <w:tab/>
      </w:r>
      <w:r w:rsidRPr="00E578E5">
        <w:rPr>
          <w:noProof/>
        </w:rPr>
        <w:fldChar w:fldCharType="begin"/>
      </w:r>
      <w:r w:rsidRPr="00E578E5">
        <w:rPr>
          <w:noProof/>
        </w:rPr>
        <w:instrText xml:space="preserve"> PAGEREF _Toc176358577 \h </w:instrText>
      </w:r>
      <w:r w:rsidRPr="00E578E5">
        <w:rPr>
          <w:noProof/>
        </w:rPr>
      </w:r>
      <w:r w:rsidRPr="00E578E5">
        <w:rPr>
          <w:noProof/>
        </w:rPr>
        <w:fldChar w:fldCharType="separate"/>
      </w:r>
      <w:r w:rsidR="00502D9E">
        <w:rPr>
          <w:noProof/>
        </w:rPr>
        <w:t>1</w:t>
      </w:r>
      <w:r w:rsidRPr="00E578E5">
        <w:rPr>
          <w:noProof/>
        </w:rPr>
        <w:fldChar w:fldCharType="end"/>
      </w:r>
    </w:p>
    <w:p w14:paraId="54FE4BF5" w14:textId="5290B266" w:rsidR="00D71E1E" w:rsidRPr="00E578E5" w:rsidRDefault="00D71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78E5">
        <w:rPr>
          <w:noProof/>
        </w:rPr>
        <w:t>4</w:t>
      </w:r>
      <w:r w:rsidRPr="00E578E5">
        <w:rPr>
          <w:noProof/>
        </w:rPr>
        <w:tab/>
        <w:t>Schedules</w:t>
      </w:r>
      <w:r w:rsidRPr="00E578E5">
        <w:rPr>
          <w:noProof/>
        </w:rPr>
        <w:tab/>
      </w:r>
      <w:r w:rsidRPr="00E578E5">
        <w:rPr>
          <w:noProof/>
        </w:rPr>
        <w:fldChar w:fldCharType="begin"/>
      </w:r>
      <w:r w:rsidRPr="00E578E5">
        <w:rPr>
          <w:noProof/>
        </w:rPr>
        <w:instrText xml:space="preserve"> PAGEREF _Toc176358578 \h </w:instrText>
      </w:r>
      <w:r w:rsidRPr="00E578E5">
        <w:rPr>
          <w:noProof/>
        </w:rPr>
      </w:r>
      <w:r w:rsidRPr="00E578E5">
        <w:rPr>
          <w:noProof/>
        </w:rPr>
        <w:fldChar w:fldCharType="separate"/>
      </w:r>
      <w:r w:rsidR="00502D9E">
        <w:rPr>
          <w:noProof/>
        </w:rPr>
        <w:t>1</w:t>
      </w:r>
      <w:r w:rsidRPr="00E578E5">
        <w:rPr>
          <w:noProof/>
        </w:rPr>
        <w:fldChar w:fldCharType="end"/>
      </w:r>
    </w:p>
    <w:p w14:paraId="3AB4D6BD" w14:textId="17A4316B" w:rsidR="00D71E1E" w:rsidRPr="00E578E5" w:rsidRDefault="00F11C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78E5">
        <w:rPr>
          <w:noProof/>
        </w:rPr>
        <w:t>Schedule 1</w:t>
      </w:r>
      <w:r w:rsidR="00D71E1E" w:rsidRPr="00E578E5">
        <w:rPr>
          <w:noProof/>
        </w:rPr>
        <w:t>—Amendments</w:t>
      </w:r>
      <w:r w:rsidR="00D71E1E" w:rsidRPr="00E578E5">
        <w:rPr>
          <w:b w:val="0"/>
          <w:noProof/>
          <w:sz w:val="18"/>
        </w:rPr>
        <w:tab/>
      </w:r>
      <w:r w:rsidR="00D71E1E" w:rsidRPr="00E578E5">
        <w:rPr>
          <w:b w:val="0"/>
          <w:noProof/>
          <w:sz w:val="18"/>
        </w:rPr>
        <w:fldChar w:fldCharType="begin"/>
      </w:r>
      <w:r w:rsidR="00D71E1E" w:rsidRPr="00E578E5">
        <w:rPr>
          <w:b w:val="0"/>
          <w:noProof/>
          <w:sz w:val="18"/>
        </w:rPr>
        <w:instrText xml:space="preserve"> PAGEREF _Toc176358579 \h </w:instrText>
      </w:r>
      <w:r w:rsidR="00D71E1E" w:rsidRPr="00E578E5">
        <w:rPr>
          <w:b w:val="0"/>
          <w:noProof/>
          <w:sz w:val="18"/>
        </w:rPr>
      </w:r>
      <w:r w:rsidR="00D71E1E" w:rsidRPr="00E578E5">
        <w:rPr>
          <w:b w:val="0"/>
          <w:noProof/>
          <w:sz w:val="18"/>
        </w:rPr>
        <w:fldChar w:fldCharType="separate"/>
      </w:r>
      <w:r w:rsidR="00502D9E">
        <w:rPr>
          <w:b w:val="0"/>
          <w:noProof/>
          <w:sz w:val="18"/>
        </w:rPr>
        <w:t>2</w:t>
      </w:r>
      <w:r w:rsidR="00D71E1E" w:rsidRPr="00E578E5">
        <w:rPr>
          <w:b w:val="0"/>
          <w:noProof/>
          <w:sz w:val="18"/>
        </w:rPr>
        <w:fldChar w:fldCharType="end"/>
      </w:r>
    </w:p>
    <w:p w14:paraId="469ED73E" w14:textId="0E7BB92A" w:rsidR="00D71E1E" w:rsidRPr="00E578E5" w:rsidRDefault="00D71E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78E5">
        <w:rPr>
          <w:noProof/>
        </w:rPr>
        <w:t>Migration Regulations 1994</w:t>
      </w:r>
      <w:r w:rsidRPr="00E578E5">
        <w:rPr>
          <w:i w:val="0"/>
          <w:noProof/>
          <w:sz w:val="18"/>
        </w:rPr>
        <w:tab/>
      </w:r>
      <w:r w:rsidRPr="00E578E5">
        <w:rPr>
          <w:i w:val="0"/>
          <w:noProof/>
          <w:sz w:val="18"/>
        </w:rPr>
        <w:fldChar w:fldCharType="begin"/>
      </w:r>
      <w:r w:rsidRPr="00E578E5">
        <w:rPr>
          <w:i w:val="0"/>
          <w:noProof/>
          <w:sz w:val="18"/>
        </w:rPr>
        <w:instrText xml:space="preserve"> PAGEREF _Toc176358580 \h </w:instrText>
      </w:r>
      <w:r w:rsidRPr="00E578E5">
        <w:rPr>
          <w:i w:val="0"/>
          <w:noProof/>
          <w:sz w:val="18"/>
        </w:rPr>
      </w:r>
      <w:r w:rsidRPr="00E578E5">
        <w:rPr>
          <w:i w:val="0"/>
          <w:noProof/>
          <w:sz w:val="18"/>
        </w:rPr>
        <w:fldChar w:fldCharType="separate"/>
      </w:r>
      <w:r w:rsidR="00502D9E">
        <w:rPr>
          <w:i w:val="0"/>
          <w:noProof/>
          <w:sz w:val="18"/>
        </w:rPr>
        <w:t>2</w:t>
      </w:r>
      <w:r w:rsidRPr="00E578E5">
        <w:rPr>
          <w:i w:val="0"/>
          <w:noProof/>
          <w:sz w:val="18"/>
        </w:rPr>
        <w:fldChar w:fldCharType="end"/>
      </w:r>
    </w:p>
    <w:p w14:paraId="56B44368" w14:textId="77777777" w:rsidR="0048364F" w:rsidRPr="00E578E5" w:rsidRDefault="00D71E1E" w:rsidP="0048364F">
      <w:r w:rsidRPr="00E578E5">
        <w:fldChar w:fldCharType="end"/>
      </w:r>
    </w:p>
    <w:p w14:paraId="5C8ADD79" w14:textId="77777777" w:rsidR="0048364F" w:rsidRPr="00E578E5" w:rsidRDefault="0048364F" w:rsidP="0048364F">
      <w:pPr>
        <w:sectPr w:rsidR="0048364F" w:rsidRPr="00E578E5" w:rsidSect="005E3CE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5F4BFD" w14:textId="77777777" w:rsidR="0048364F" w:rsidRPr="00E578E5" w:rsidRDefault="0048364F" w:rsidP="0048364F">
      <w:pPr>
        <w:pStyle w:val="ActHead5"/>
      </w:pPr>
      <w:bookmarkStart w:id="0" w:name="_Toc176358575"/>
      <w:r w:rsidRPr="00D30D99">
        <w:rPr>
          <w:rStyle w:val="CharSectno"/>
        </w:rPr>
        <w:lastRenderedPageBreak/>
        <w:t>1</w:t>
      </w:r>
      <w:r w:rsidRPr="00E578E5">
        <w:t xml:space="preserve">  </w:t>
      </w:r>
      <w:r w:rsidR="004F676E" w:rsidRPr="00E578E5">
        <w:t>Name</w:t>
      </w:r>
      <w:bookmarkEnd w:id="0"/>
    </w:p>
    <w:p w14:paraId="20F30B5E" w14:textId="77777777" w:rsidR="0048364F" w:rsidRPr="00E578E5" w:rsidRDefault="0048364F" w:rsidP="0048364F">
      <w:pPr>
        <w:pStyle w:val="subsection"/>
      </w:pPr>
      <w:r w:rsidRPr="00E578E5">
        <w:tab/>
      </w:r>
      <w:r w:rsidRPr="00E578E5">
        <w:tab/>
      </w:r>
      <w:r w:rsidR="003E4884" w:rsidRPr="00E578E5">
        <w:t>This instrument is</w:t>
      </w:r>
      <w:r w:rsidRPr="00E578E5">
        <w:t xml:space="preserve"> the </w:t>
      </w:r>
      <w:r w:rsidR="003E4884" w:rsidRPr="00E578E5">
        <w:rPr>
          <w:i/>
        </w:rPr>
        <w:t>Migration Amendment (Mobility Arrangements for Talented Early</w:t>
      </w:r>
      <w:r w:rsidR="00B76FBF">
        <w:rPr>
          <w:i/>
        </w:rPr>
        <w:t>-p</w:t>
      </w:r>
      <w:r w:rsidR="003E4884" w:rsidRPr="00E578E5">
        <w:rPr>
          <w:i/>
        </w:rPr>
        <w:t>rofessionals</w:t>
      </w:r>
      <w:r w:rsidR="00B76FBF">
        <w:rPr>
          <w:i/>
        </w:rPr>
        <w:t xml:space="preserve"> Scheme</w:t>
      </w:r>
      <w:r w:rsidR="003E4884" w:rsidRPr="00E578E5">
        <w:rPr>
          <w:i/>
        </w:rPr>
        <w:t xml:space="preserve">) </w:t>
      </w:r>
      <w:r w:rsidR="009217D1" w:rsidRPr="00E578E5">
        <w:rPr>
          <w:i/>
        </w:rPr>
        <w:t>Regulations 2</w:t>
      </w:r>
      <w:r w:rsidR="003E4884" w:rsidRPr="00E578E5">
        <w:rPr>
          <w:i/>
        </w:rPr>
        <w:t>024</w:t>
      </w:r>
      <w:r w:rsidRPr="00E578E5">
        <w:t>.</w:t>
      </w:r>
    </w:p>
    <w:p w14:paraId="2707E28D" w14:textId="77777777" w:rsidR="004F676E" w:rsidRPr="00E578E5" w:rsidRDefault="0048364F" w:rsidP="005452CC">
      <w:pPr>
        <w:pStyle w:val="ActHead5"/>
      </w:pPr>
      <w:bookmarkStart w:id="1" w:name="_Toc176358576"/>
      <w:r w:rsidRPr="00D30D99">
        <w:rPr>
          <w:rStyle w:val="CharSectno"/>
        </w:rPr>
        <w:t>2</w:t>
      </w:r>
      <w:r w:rsidRPr="00E578E5">
        <w:t xml:space="preserve">  Commencement</w:t>
      </w:r>
      <w:bookmarkEnd w:id="1"/>
    </w:p>
    <w:p w14:paraId="748B070C" w14:textId="77777777" w:rsidR="005452CC" w:rsidRPr="00E578E5" w:rsidRDefault="005452CC" w:rsidP="00D640DA">
      <w:pPr>
        <w:pStyle w:val="subsection"/>
      </w:pPr>
      <w:r w:rsidRPr="00E578E5">
        <w:tab/>
        <w:t>(1)</w:t>
      </w:r>
      <w:r w:rsidRPr="00E578E5">
        <w:tab/>
        <w:t xml:space="preserve">Each provision of </w:t>
      </w:r>
      <w:r w:rsidR="003E4884" w:rsidRPr="00E578E5">
        <w:t>this instrument</w:t>
      </w:r>
      <w:r w:rsidRPr="00E578E5">
        <w:t xml:space="preserve"> specified in column 1 of the table commences, or is taken to have commenced, in accordance with column 2 of the table. Any other statement in column 2 has effect according to its terms.</w:t>
      </w:r>
    </w:p>
    <w:p w14:paraId="149A50AC" w14:textId="77777777" w:rsidR="005452CC" w:rsidRPr="00E578E5" w:rsidRDefault="005452CC" w:rsidP="00D640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578E5" w14:paraId="78CD6ED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158CF4" w14:textId="77777777" w:rsidR="005452CC" w:rsidRPr="00E578E5" w:rsidRDefault="005452CC" w:rsidP="00D640DA">
            <w:pPr>
              <w:pStyle w:val="TableHeading"/>
            </w:pPr>
            <w:r w:rsidRPr="00E578E5">
              <w:t>Commencement information</w:t>
            </w:r>
          </w:p>
        </w:tc>
      </w:tr>
      <w:tr w:rsidR="005452CC" w:rsidRPr="00E578E5" w14:paraId="55ADB42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2308CC" w14:textId="77777777" w:rsidR="005452CC" w:rsidRPr="00E578E5" w:rsidRDefault="005452CC" w:rsidP="00D640DA">
            <w:pPr>
              <w:pStyle w:val="TableHeading"/>
            </w:pPr>
            <w:r w:rsidRPr="00E578E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156554" w14:textId="77777777" w:rsidR="005452CC" w:rsidRPr="00E578E5" w:rsidRDefault="005452CC" w:rsidP="00D640DA">
            <w:pPr>
              <w:pStyle w:val="TableHeading"/>
            </w:pPr>
            <w:r w:rsidRPr="00E578E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DD4505" w14:textId="77777777" w:rsidR="005452CC" w:rsidRPr="00E578E5" w:rsidRDefault="005452CC" w:rsidP="00D640DA">
            <w:pPr>
              <w:pStyle w:val="TableHeading"/>
            </w:pPr>
            <w:r w:rsidRPr="00E578E5">
              <w:t>Column 3</w:t>
            </w:r>
          </w:p>
        </w:tc>
      </w:tr>
      <w:tr w:rsidR="005452CC" w:rsidRPr="00E578E5" w14:paraId="259111B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E5D048" w14:textId="77777777" w:rsidR="005452CC" w:rsidRPr="00E578E5" w:rsidRDefault="005452CC" w:rsidP="00D640DA">
            <w:pPr>
              <w:pStyle w:val="TableHeading"/>
            </w:pPr>
            <w:r w:rsidRPr="00E578E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741AE5" w14:textId="77777777" w:rsidR="005452CC" w:rsidRPr="00E578E5" w:rsidRDefault="005452CC" w:rsidP="00D640DA">
            <w:pPr>
              <w:pStyle w:val="TableHeading"/>
            </w:pPr>
            <w:r w:rsidRPr="00E578E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389AA2" w14:textId="77777777" w:rsidR="005452CC" w:rsidRPr="00E578E5" w:rsidRDefault="005452CC" w:rsidP="00D640DA">
            <w:pPr>
              <w:pStyle w:val="TableHeading"/>
            </w:pPr>
            <w:r w:rsidRPr="00E578E5">
              <w:t>Date/Details</w:t>
            </w:r>
          </w:p>
        </w:tc>
      </w:tr>
      <w:tr w:rsidR="005452CC" w:rsidRPr="00E578E5" w14:paraId="1ABED86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6183A7" w14:textId="77777777" w:rsidR="005452CC" w:rsidRPr="00E578E5" w:rsidRDefault="005452CC" w:rsidP="00AD7252">
            <w:pPr>
              <w:pStyle w:val="Tabletext"/>
            </w:pPr>
            <w:r w:rsidRPr="00E578E5">
              <w:t xml:space="preserve">1.  </w:t>
            </w:r>
            <w:r w:rsidR="00AD7252" w:rsidRPr="00E578E5">
              <w:t xml:space="preserve">The whole of </w:t>
            </w:r>
            <w:r w:rsidR="003E4884" w:rsidRPr="00E578E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048645" w14:textId="77777777" w:rsidR="005452CC" w:rsidRPr="00E578E5" w:rsidRDefault="005452CC" w:rsidP="005452CC">
            <w:pPr>
              <w:pStyle w:val="Tabletext"/>
            </w:pPr>
            <w:r w:rsidRPr="00E578E5">
              <w:t xml:space="preserve">The day after </w:t>
            </w:r>
            <w:r w:rsidR="003E4884" w:rsidRPr="00E578E5">
              <w:t>this instrument is</w:t>
            </w:r>
            <w:r w:rsidRPr="00E578E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9FCE6B" w14:textId="1A4FDFBA" w:rsidR="005452CC" w:rsidRPr="00E578E5" w:rsidRDefault="00410432">
            <w:pPr>
              <w:pStyle w:val="Tabletext"/>
            </w:pPr>
            <w:r>
              <w:t>12 November 2024</w:t>
            </w:r>
            <w:bookmarkStart w:id="2" w:name="_GoBack"/>
            <w:bookmarkEnd w:id="2"/>
          </w:p>
        </w:tc>
      </w:tr>
    </w:tbl>
    <w:p w14:paraId="2680D93C" w14:textId="77777777" w:rsidR="005452CC" w:rsidRPr="00E578E5" w:rsidRDefault="005452CC" w:rsidP="00D640DA">
      <w:pPr>
        <w:pStyle w:val="notetext"/>
      </w:pPr>
      <w:r w:rsidRPr="00E578E5">
        <w:rPr>
          <w:snapToGrid w:val="0"/>
          <w:lang w:eastAsia="en-US"/>
        </w:rPr>
        <w:t>Note:</w:t>
      </w:r>
      <w:r w:rsidRPr="00E578E5">
        <w:rPr>
          <w:snapToGrid w:val="0"/>
          <w:lang w:eastAsia="en-US"/>
        </w:rPr>
        <w:tab/>
        <w:t xml:space="preserve">This table relates only to the provisions of </w:t>
      </w:r>
      <w:r w:rsidR="003E4884" w:rsidRPr="00E578E5">
        <w:rPr>
          <w:snapToGrid w:val="0"/>
          <w:lang w:eastAsia="en-US"/>
        </w:rPr>
        <w:t>this instrument</w:t>
      </w:r>
      <w:r w:rsidRPr="00E578E5">
        <w:t xml:space="preserve"> </w:t>
      </w:r>
      <w:r w:rsidRPr="00E578E5">
        <w:rPr>
          <w:snapToGrid w:val="0"/>
          <w:lang w:eastAsia="en-US"/>
        </w:rPr>
        <w:t xml:space="preserve">as originally made. It will not be amended to deal with any later amendments of </w:t>
      </w:r>
      <w:r w:rsidR="003E4884" w:rsidRPr="00E578E5">
        <w:rPr>
          <w:snapToGrid w:val="0"/>
          <w:lang w:eastAsia="en-US"/>
        </w:rPr>
        <w:t>this instrument</w:t>
      </w:r>
      <w:r w:rsidRPr="00E578E5">
        <w:rPr>
          <w:snapToGrid w:val="0"/>
          <w:lang w:eastAsia="en-US"/>
        </w:rPr>
        <w:t>.</w:t>
      </w:r>
    </w:p>
    <w:p w14:paraId="381AA944" w14:textId="77777777" w:rsidR="005452CC" w:rsidRPr="00E578E5" w:rsidRDefault="005452CC" w:rsidP="004F676E">
      <w:pPr>
        <w:pStyle w:val="subsection"/>
      </w:pPr>
      <w:r w:rsidRPr="00E578E5">
        <w:tab/>
        <w:t>(2)</w:t>
      </w:r>
      <w:r w:rsidRPr="00E578E5">
        <w:tab/>
        <w:t xml:space="preserve">Any information in column 3 of the table is not part of </w:t>
      </w:r>
      <w:r w:rsidR="003E4884" w:rsidRPr="00E578E5">
        <w:t>this instrument</w:t>
      </w:r>
      <w:r w:rsidRPr="00E578E5">
        <w:t xml:space="preserve">. Information may be inserted in this column, or information in it may be edited, in any published version of </w:t>
      </w:r>
      <w:r w:rsidR="003E4884" w:rsidRPr="00E578E5">
        <w:t>this instrument</w:t>
      </w:r>
      <w:r w:rsidRPr="00E578E5">
        <w:t>.</w:t>
      </w:r>
    </w:p>
    <w:p w14:paraId="71DC60B4" w14:textId="77777777" w:rsidR="00BF6650" w:rsidRPr="00E578E5" w:rsidRDefault="00BF6650" w:rsidP="00BF6650">
      <w:pPr>
        <w:pStyle w:val="ActHead5"/>
      </w:pPr>
      <w:bookmarkStart w:id="3" w:name="_Toc176358577"/>
      <w:r w:rsidRPr="00D30D99">
        <w:rPr>
          <w:rStyle w:val="CharSectno"/>
        </w:rPr>
        <w:t>3</w:t>
      </w:r>
      <w:r w:rsidRPr="00E578E5">
        <w:t xml:space="preserve">  Authority</w:t>
      </w:r>
      <w:bookmarkEnd w:id="3"/>
    </w:p>
    <w:p w14:paraId="2E76D2C7" w14:textId="77777777" w:rsidR="00BF6650" w:rsidRPr="00E578E5" w:rsidRDefault="00BF6650" w:rsidP="00BF6650">
      <w:pPr>
        <w:pStyle w:val="subsection"/>
      </w:pPr>
      <w:r w:rsidRPr="00E578E5">
        <w:tab/>
      </w:r>
      <w:r w:rsidRPr="00E578E5">
        <w:tab/>
      </w:r>
      <w:r w:rsidR="003E4884" w:rsidRPr="00E578E5">
        <w:t>This instrument is</w:t>
      </w:r>
      <w:r w:rsidRPr="00E578E5">
        <w:t xml:space="preserve"> made under the </w:t>
      </w:r>
      <w:r w:rsidR="003E4884" w:rsidRPr="00E578E5">
        <w:rPr>
          <w:i/>
        </w:rPr>
        <w:t>Migration Act 1958</w:t>
      </w:r>
      <w:r w:rsidR="003E4884" w:rsidRPr="00E578E5">
        <w:t>.</w:t>
      </w:r>
    </w:p>
    <w:p w14:paraId="1F80D9A9" w14:textId="77777777" w:rsidR="00557C7A" w:rsidRPr="00E578E5" w:rsidRDefault="00BF6650" w:rsidP="00557C7A">
      <w:pPr>
        <w:pStyle w:val="ActHead5"/>
      </w:pPr>
      <w:bookmarkStart w:id="4" w:name="_Toc176358578"/>
      <w:r w:rsidRPr="00D30D99">
        <w:rPr>
          <w:rStyle w:val="CharSectno"/>
        </w:rPr>
        <w:t>4</w:t>
      </w:r>
      <w:r w:rsidR="00557C7A" w:rsidRPr="00E578E5">
        <w:t xml:space="preserve">  </w:t>
      </w:r>
      <w:r w:rsidR="00083F48" w:rsidRPr="00E578E5">
        <w:t>Schedules</w:t>
      </w:r>
      <w:bookmarkEnd w:id="4"/>
    </w:p>
    <w:p w14:paraId="2D2AF92B" w14:textId="77777777" w:rsidR="00557C7A" w:rsidRPr="00E578E5" w:rsidRDefault="00557C7A" w:rsidP="00557C7A">
      <w:pPr>
        <w:pStyle w:val="subsection"/>
      </w:pPr>
      <w:r w:rsidRPr="00E578E5">
        <w:tab/>
      </w:r>
      <w:r w:rsidRPr="00E578E5">
        <w:tab/>
      </w:r>
      <w:r w:rsidR="00083F48" w:rsidRPr="00E578E5">
        <w:t xml:space="preserve">Each </w:t>
      </w:r>
      <w:r w:rsidR="00160BD7" w:rsidRPr="00E578E5">
        <w:t>instrument</w:t>
      </w:r>
      <w:r w:rsidR="00083F48" w:rsidRPr="00E578E5">
        <w:t xml:space="preserve"> that is specified in a Schedule to </w:t>
      </w:r>
      <w:r w:rsidR="003E4884" w:rsidRPr="00E578E5">
        <w:t>this instrument</w:t>
      </w:r>
      <w:r w:rsidR="00083F48" w:rsidRPr="00E578E5">
        <w:t xml:space="preserve"> is amended or repealed as set out in the applicable items in the Schedule concerned, and any other item in a Schedule to </w:t>
      </w:r>
      <w:r w:rsidR="003E4884" w:rsidRPr="00E578E5">
        <w:t>this instrument</w:t>
      </w:r>
      <w:r w:rsidR="00083F48" w:rsidRPr="00E578E5">
        <w:t xml:space="preserve"> has effect according to its terms.</w:t>
      </w:r>
    </w:p>
    <w:p w14:paraId="64A5B91D" w14:textId="77777777" w:rsidR="0048364F" w:rsidRPr="00E578E5" w:rsidRDefault="00F11CB6" w:rsidP="009C5989">
      <w:pPr>
        <w:pStyle w:val="ActHead6"/>
        <w:pageBreakBefore/>
      </w:pPr>
      <w:bookmarkStart w:id="5" w:name="_Toc176358579"/>
      <w:r w:rsidRPr="00D30D99">
        <w:rPr>
          <w:rStyle w:val="CharAmSchNo"/>
        </w:rPr>
        <w:lastRenderedPageBreak/>
        <w:t>Schedule 1</w:t>
      </w:r>
      <w:r w:rsidR="0048364F" w:rsidRPr="00E578E5">
        <w:t>—</w:t>
      </w:r>
      <w:r w:rsidR="00460499" w:rsidRPr="00D30D99">
        <w:rPr>
          <w:rStyle w:val="CharAmSchText"/>
        </w:rPr>
        <w:t>Amendments</w:t>
      </w:r>
      <w:bookmarkEnd w:id="5"/>
    </w:p>
    <w:p w14:paraId="44BB8D37" w14:textId="77777777" w:rsidR="0004044E" w:rsidRPr="00D30D99" w:rsidRDefault="0004044E" w:rsidP="0004044E">
      <w:pPr>
        <w:pStyle w:val="Header"/>
      </w:pPr>
      <w:r w:rsidRPr="00D30D99">
        <w:rPr>
          <w:rStyle w:val="CharAmPartNo"/>
        </w:rPr>
        <w:t xml:space="preserve"> </w:t>
      </w:r>
      <w:r w:rsidRPr="00D30D99">
        <w:rPr>
          <w:rStyle w:val="CharAmPartText"/>
        </w:rPr>
        <w:t xml:space="preserve"> </w:t>
      </w:r>
    </w:p>
    <w:p w14:paraId="6A253E3C" w14:textId="77777777" w:rsidR="0084172C" w:rsidRPr="00E578E5" w:rsidRDefault="003E4884" w:rsidP="00EA0D36">
      <w:pPr>
        <w:pStyle w:val="ActHead9"/>
      </w:pPr>
      <w:bookmarkStart w:id="6" w:name="_Toc176358580"/>
      <w:r w:rsidRPr="00E578E5">
        <w:t>Migration Regulations 1994</w:t>
      </w:r>
      <w:bookmarkEnd w:id="6"/>
    </w:p>
    <w:p w14:paraId="31D17A09" w14:textId="77777777" w:rsidR="004F2394" w:rsidRPr="00E578E5" w:rsidRDefault="00965DB1" w:rsidP="004F2394">
      <w:pPr>
        <w:pStyle w:val="ItemHead"/>
      </w:pPr>
      <w:r w:rsidRPr="00E578E5">
        <w:t>1</w:t>
      </w:r>
      <w:r w:rsidR="004F2394" w:rsidRPr="00E578E5">
        <w:t xml:space="preserve">  </w:t>
      </w:r>
      <w:r w:rsidR="00F11CB6" w:rsidRPr="00E578E5">
        <w:t>Paragraph 1</w:t>
      </w:r>
      <w:r w:rsidR="00BC5822" w:rsidRPr="00E578E5">
        <w:t>234(3)</w:t>
      </w:r>
      <w:r w:rsidR="00440126" w:rsidRPr="00E578E5">
        <w:t xml:space="preserve">(b) of </w:t>
      </w:r>
      <w:r w:rsidR="00F11CB6" w:rsidRPr="00E578E5">
        <w:t>Schedule 1</w:t>
      </w:r>
    </w:p>
    <w:p w14:paraId="4C4376DF" w14:textId="77777777" w:rsidR="00440126" w:rsidRPr="00E578E5" w:rsidRDefault="00440126" w:rsidP="00440126">
      <w:pPr>
        <w:pStyle w:val="Item"/>
      </w:pPr>
      <w:r w:rsidRPr="00E578E5">
        <w:t>Omit “paragraph (</w:t>
      </w:r>
      <w:proofErr w:type="spellStart"/>
      <w:r w:rsidRPr="00E578E5">
        <w:t>cae</w:t>
      </w:r>
      <w:proofErr w:type="spellEnd"/>
      <w:r w:rsidRPr="00E578E5">
        <w:t>)”, substitute “paragraphs (</w:t>
      </w:r>
      <w:proofErr w:type="spellStart"/>
      <w:r w:rsidRPr="00E578E5">
        <w:t>cae</w:t>
      </w:r>
      <w:proofErr w:type="spellEnd"/>
      <w:r w:rsidRPr="00E578E5">
        <w:t>) and (cag)”.</w:t>
      </w:r>
    </w:p>
    <w:p w14:paraId="53342D6A" w14:textId="77777777" w:rsidR="00E0541E" w:rsidRPr="00E578E5" w:rsidRDefault="00965DB1" w:rsidP="00E0541E">
      <w:pPr>
        <w:pStyle w:val="ItemHead"/>
      </w:pPr>
      <w:r w:rsidRPr="00E578E5">
        <w:t>2</w:t>
      </w:r>
      <w:r w:rsidR="00E0541E" w:rsidRPr="00E578E5">
        <w:t xml:space="preserve">  After </w:t>
      </w:r>
      <w:r w:rsidR="00F11CB6" w:rsidRPr="00E578E5">
        <w:t>paragraph 1</w:t>
      </w:r>
      <w:r w:rsidR="00E0541E" w:rsidRPr="00E578E5">
        <w:t>234(3)(</w:t>
      </w:r>
      <w:proofErr w:type="spellStart"/>
      <w:r w:rsidR="00E0541E" w:rsidRPr="00E578E5">
        <w:t>caf</w:t>
      </w:r>
      <w:proofErr w:type="spellEnd"/>
      <w:r w:rsidR="00E0541E" w:rsidRPr="00E578E5">
        <w:t xml:space="preserve">) of </w:t>
      </w:r>
      <w:r w:rsidR="00F11CB6" w:rsidRPr="00E578E5">
        <w:t>Schedule 1</w:t>
      </w:r>
    </w:p>
    <w:p w14:paraId="13BF24A3" w14:textId="77777777" w:rsidR="00E0541E" w:rsidRPr="00E578E5" w:rsidRDefault="00E0541E" w:rsidP="00E0541E">
      <w:pPr>
        <w:pStyle w:val="Item"/>
      </w:pPr>
      <w:r w:rsidRPr="00E578E5">
        <w:t>Insert</w:t>
      </w:r>
      <w:r w:rsidR="006F299E" w:rsidRPr="00E578E5">
        <w:t>:</w:t>
      </w:r>
    </w:p>
    <w:p w14:paraId="26ED2EA0" w14:textId="77777777" w:rsidR="00E0541E" w:rsidRPr="00E578E5" w:rsidRDefault="00E0541E" w:rsidP="00E0541E">
      <w:pPr>
        <w:pStyle w:val="paragraph"/>
      </w:pPr>
      <w:r w:rsidRPr="00E578E5">
        <w:tab/>
        <w:t>(cag)</w:t>
      </w:r>
      <w:r w:rsidRPr="00E578E5">
        <w:tab/>
      </w:r>
      <w:r w:rsidR="00C17F1D" w:rsidRPr="00E578E5">
        <w:t xml:space="preserve">If </w:t>
      </w:r>
      <w:r w:rsidR="006F4AB6" w:rsidRPr="00E578E5">
        <w:t xml:space="preserve">an applicant is seeking to satisfy the </w:t>
      </w:r>
      <w:r w:rsidR="008958AE" w:rsidRPr="00E578E5">
        <w:t xml:space="preserve">primary </w:t>
      </w:r>
      <w:r w:rsidR="006F4AB6" w:rsidRPr="00E578E5">
        <w:t xml:space="preserve">criteria for a Subclass 403 </w:t>
      </w:r>
      <w:r w:rsidR="008958AE" w:rsidRPr="00E578E5">
        <w:t>(Temporary Work (</w:t>
      </w:r>
      <w:r w:rsidR="00E079CB" w:rsidRPr="00E578E5">
        <w:t>I</w:t>
      </w:r>
      <w:r w:rsidR="008958AE" w:rsidRPr="00E578E5">
        <w:t xml:space="preserve">nternational Relations)) </w:t>
      </w:r>
      <w:r w:rsidR="006F4AB6" w:rsidRPr="00E578E5">
        <w:t>visa in the Mobility Arrangement for</w:t>
      </w:r>
      <w:r w:rsidR="00D640DA" w:rsidRPr="00E578E5">
        <w:t xml:space="preserve"> Talented </w:t>
      </w:r>
      <w:r w:rsidR="00580F27" w:rsidRPr="00E578E5">
        <w:t>Early</w:t>
      </w:r>
      <w:r w:rsidR="00E578E5">
        <w:noBreakHyphen/>
      </w:r>
      <w:r w:rsidR="00580F27" w:rsidRPr="00E578E5">
        <w:t>professionals Scheme stream</w:t>
      </w:r>
      <w:r w:rsidR="00D640DA" w:rsidRPr="00E578E5">
        <w:t>, the applicant:</w:t>
      </w:r>
    </w:p>
    <w:p w14:paraId="74226672" w14:textId="77777777" w:rsidR="00D640DA" w:rsidRPr="00E578E5" w:rsidRDefault="00D640DA" w:rsidP="00D640DA">
      <w:pPr>
        <w:pStyle w:val="paragraphsub"/>
      </w:pPr>
      <w:r w:rsidRPr="00E578E5">
        <w:tab/>
        <w:t>(</w:t>
      </w:r>
      <w:proofErr w:type="spellStart"/>
      <w:r w:rsidRPr="00E578E5">
        <w:t>i</w:t>
      </w:r>
      <w:proofErr w:type="spellEnd"/>
      <w:r w:rsidRPr="00E578E5">
        <w:t>)</w:t>
      </w:r>
      <w:r w:rsidRPr="00E578E5">
        <w:tab/>
      </w:r>
      <w:r w:rsidR="00A72DF7" w:rsidRPr="00E578E5">
        <w:t xml:space="preserve">must </w:t>
      </w:r>
      <w:r w:rsidR="00055CF4" w:rsidRPr="00E578E5">
        <w:t>be outside Australia when the application is made; and</w:t>
      </w:r>
    </w:p>
    <w:p w14:paraId="66C117B3" w14:textId="77777777" w:rsidR="00055CF4" w:rsidRPr="00E578E5" w:rsidRDefault="00055CF4" w:rsidP="00D640DA">
      <w:pPr>
        <w:pStyle w:val="paragraphsub"/>
      </w:pPr>
      <w:r w:rsidRPr="00E578E5">
        <w:tab/>
        <w:t>(ii)</w:t>
      </w:r>
      <w:r w:rsidRPr="00E578E5">
        <w:tab/>
      </w:r>
      <w:r w:rsidR="00A72DF7" w:rsidRPr="00E578E5">
        <w:t>m</w:t>
      </w:r>
      <w:r w:rsidR="00D4662F" w:rsidRPr="00E578E5">
        <w:t xml:space="preserve">ust </w:t>
      </w:r>
      <w:r w:rsidR="002F65DF" w:rsidRPr="00E578E5">
        <w:t xml:space="preserve">meet the requirements in </w:t>
      </w:r>
      <w:r w:rsidR="00F11CB6" w:rsidRPr="00E578E5">
        <w:t>subitem (</w:t>
      </w:r>
      <w:r w:rsidR="0064566C" w:rsidRPr="00E578E5">
        <w:t>3F).</w:t>
      </w:r>
    </w:p>
    <w:p w14:paraId="18B72AA3" w14:textId="77777777" w:rsidR="00D640DA" w:rsidRPr="00E578E5" w:rsidRDefault="00965DB1" w:rsidP="00033A47">
      <w:pPr>
        <w:pStyle w:val="ItemHead"/>
      </w:pPr>
      <w:r w:rsidRPr="00E578E5">
        <w:t>3</w:t>
      </w:r>
      <w:r w:rsidR="00033A47" w:rsidRPr="00E578E5">
        <w:t xml:space="preserve">  After </w:t>
      </w:r>
      <w:r w:rsidR="00F11CB6" w:rsidRPr="00E578E5">
        <w:t>subitem 1</w:t>
      </w:r>
      <w:r w:rsidR="00182B60" w:rsidRPr="00E578E5">
        <w:t xml:space="preserve">234(3E) of </w:t>
      </w:r>
      <w:r w:rsidR="00F11CB6" w:rsidRPr="00E578E5">
        <w:t>Schedule 1</w:t>
      </w:r>
    </w:p>
    <w:p w14:paraId="45EB6550" w14:textId="77777777" w:rsidR="00182B60" w:rsidRPr="00E578E5" w:rsidRDefault="00182B60" w:rsidP="00182B60">
      <w:pPr>
        <w:pStyle w:val="Item"/>
      </w:pPr>
      <w:r w:rsidRPr="00E578E5">
        <w:t>Insert:</w:t>
      </w:r>
    </w:p>
    <w:p w14:paraId="729A8D72" w14:textId="77777777" w:rsidR="00182B60" w:rsidRPr="00E578E5" w:rsidRDefault="00182B60" w:rsidP="00182B60">
      <w:pPr>
        <w:pStyle w:val="subsection"/>
      </w:pPr>
      <w:r w:rsidRPr="00E578E5">
        <w:tab/>
        <w:t>(3F)</w:t>
      </w:r>
      <w:r w:rsidRPr="00E578E5">
        <w:tab/>
      </w:r>
      <w:r w:rsidR="004D740D" w:rsidRPr="00E578E5">
        <w:t xml:space="preserve">For the purposes of </w:t>
      </w:r>
      <w:r w:rsidR="00F11CB6" w:rsidRPr="00E578E5">
        <w:t>subparagraph (</w:t>
      </w:r>
      <w:r w:rsidR="004D740D" w:rsidRPr="00E578E5">
        <w:t>3)(</w:t>
      </w:r>
      <w:r w:rsidR="00E93DA4" w:rsidRPr="00E578E5">
        <w:t>cag</w:t>
      </w:r>
      <w:r w:rsidR="004D740D" w:rsidRPr="00E578E5">
        <w:t>)</w:t>
      </w:r>
      <w:r w:rsidR="00EA5A23" w:rsidRPr="00E578E5">
        <w:t>(ii)</w:t>
      </w:r>
      <w:r w:rsidR="004D740D" w:rsidRPr="00E578E5">
        <w:t>, an applicant meets the requirements in this subitem</w:t>
      </w:r>
      <w:r w:rsidR="0043640E" w:rsidRPr="00E578E5">
        <w:t xml:space="preserve"> if:</w:t>
      </w:r>
    </w:p>
    <w:p w14:paraId="2E313105" w14:textId="77777777" w:rsidR="0043640E" w:rsidRPr="00E578E5" w:rsidRDefault="0043640E" w:rsidP="0043640E">
      <w:pPr>
        <w:pStyle w:val="paragraph"/>
      </w:pPr>
      <w:r w:rsidRPr="00E578E5">
        <w:tab/>
        <w:t>(a)</w:t>
      </w:r>
      <w:r w:rsidRPr="00E578E5">
        <w:tab/>
        <w:t>the applicant is not, and has not previously been, in Australia as the holder of a Subclass 403</w:t>
      </w:r>
      <w:r w:rsidR="003E6782" w:rsidRPr="00E578E5">
        <w:t xml:space="preserve"> (Temporary Work (International Relations)) </w:t>
      </w:r>
      <w:r w:rsidR="0083690D" w:rsidRPr="00E578E5">
        <w:t>visa</w:t>
      </w:r>
      <w:r w:rsidR="00556D3E" w:rsidRPr="00E578E5">
        <w:t xml:space="preserve"> in the Mobility Arrangement for Talented </w:t>
      </w:r>
      <w:r w:rsidR="004D6707" w:rsidRPr="00E578E5">
        <w:t>Early</w:t>
      </w:r>
      <w:r w:rsidR="00E578E5">
        <w:noBreakHyphen/>
      </w:r>
      <w:r w:rsidR="004D6707" w:rsidRPr="00E578E5">
        <w:t>professionals Scheme stream</w:t>
      </w:r>
      <w:r w:rsidRPr="00E578E5">
        <w:t>; and</w:t>
      </w:r>
    </w:p>
    <w:p w14:paraId="30326828" w14:textId="77777777" w:rsidR="00C87677" w:rsidRPr="00E578E5" w:rsidRDefault="00C87677" w:rsidP="0043640E">
      <w:pPr>
        <w:pStyle w:val="paragraph"/>
      </w:pPr>
      <w:r w:rsidRPr="00E578E5">
        <w:tab/>
        <w:t>(b)</w:t>
      </w:r>
      <w:r w:rsidRPr="00E578E5">
        <w:tab/>
        <w:t>the applicant holds a valid passport issued by the Republic of India;</w:t>
      </w:r>
      <w:r w:rsidR="00E079CB" w:rsidRPr="00E578E5">
        <w:t xml:space="preserve"> and</w:t>
      </w:r>
    </w:p>
    <w:p w14:paraId="18D28A1F" w14:textId="77777777" w:rsidR="0083690D" w:rsidRPr="00E578E5" w:rsidRDefault="0083690D" w:rsidP="0043640E">
      <w:pPr>
        <w:pStyle w:val="paragraph"/>
      </w:pPr>
      <w:r w:rsidRPr="00E578E5">
        <w:tab/>
        <w:t>(c)</w:t>
      </w:r>
      <w:r w:rsidRPr="00E578E5">
        <w:tab/>
        <w:t>the requirements of the following table</w:t>
      </w:r>
      <w:r w:rsidR="00FD7345" w:rsidRPr="00E578E5">
        <w:t xml:space="preserve"> are met</w:t>
      </w:r>
      <w:r w:rsidRPr="00E578E5">
        <w:t>.</w:t>
      </w:r>
    </w:p>
    <w:p w14:paraId="60097497" w14:textId="77777777" w:rsidR="001127FF" w:rsidRPr="00E578E5" w:rsidRDefault="001127FF" w:rsidP="001127FF">
      <w:pPr>
        <w:pStyle w:val="Tabletext"/>
      </w:pPr>
    </w:p>
    <w:tbl>
      <w:tblPr>
        <w:tblW w:w="8313" w:type="dxa"/>
        <w:tblInd w:w="22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127FF" w:rsidRPr="00E578E5" w14:paraId="2E58893C" w14:textId="77777777" w:rsidTr="00E614BE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CAC0EF" w14:textId="77777777" w:rsidR="001127FF" w:rsidRPr="00E578E5" w:rsidRDefault="001127FF" w:rsidP="00771F2A">
            <w:pPr>
              <w:pStyle w:val="TableHeading"/>
            </w:pPr>
            <w:r w:rsidRPr="00E578E5">
              <w:t>Requirements for certain applicants</w:t>
            </w:r>
          </w:p>
        </w:tc>
      </w:tr>
      <w:tr w:rsidR="001127FF" w:rsidRPr="00E578E5" w14:paraId="74F9F3A5" w14:textId="77777777" w:rsidTr="00E614B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9598AB" w14:textId="77777777" w:rsidR="001127FF" w:rsidRPr="00E578E5" w:rsidRDefault="001127FF" w:rsidP="00771F2A">
            <w:pPr>
              <w:pStyle w:val="TableHeading"/>
            </w:pPr>
            <w:r w:rsidRPr="00E578E5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0E91BE" w14:textId="77777777" w:rsidR="001127FF" w:rsidRPr="00E578E5" w:rsidRDefault="001127FF" w:rsidP="00771F2A">
            <w:pPr>
              <w:pStyle w:val="TableHeading"/>
            </w:pPr>
            <w:r w:rsidRPr="00E578E5">
              <w:t>Requirements</w:t>
            </w:r>
          </w:p>
        </w:tc>
      </w:tr>
      <w:tr w:rsidR="001127FF" w:rsidRPr="00E578E5" w14:paraId="3019D70E" w14:textId="77777777" w:rsidTr="00E614B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405080A" w14:textId="77777777" w:rsidR="001127FF" w:rsidRPr="00E578E5" w:rsidRDefault="001127FF" w:rsidP="00771F2A">
            <w:pPr>
              <w:pStyle w:val="Tabletext"/>
            </w:pPr>
            <w:r w:rsidRPr="00E578E5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0122E4A" w14:textId="77777777" w:rsidR="001127FF" w:rsidRPr="00E578E5" w:rsidRDefault="001127FF" w:rsidP="00771F2A">
            <w:pPr>
              <w:pStyle w:val="Tabletext"/>
            </w:pPr>
            <w:r w:rsidRPr="00E578E5">
              <w:t>The applicant is a selected participant for a visa pre</w:t>
            </w:r>
            <w:r w:rsidR="00E578E5">
              <w:noBreakHyphen/>
            </w:r>
            <w:r w:rsidRPr="00E578E5">
              <w:t xml:space="preserve">application process (the </w:t>
            </w:r>
            <w:r w:rsidRPr="00E578E5">
              <w:rPr>
                <w:b/>
                <w:i/>
              </w:rPr>
              <w:t>relevant process</w:t>
            </w:r>
            <w:r w:rsidRPr="00E578E5">
              <w:t>) conducted in relation to:</w:t>
            </w:r>
          </w:p>
          <w:p w14:paraId="1486B1BD" w14:textId="77777777" w:rsidR="001127FF" w:rsidRPr="00E578E5" w:rsidRDefault="001127FF" w:rsidP="00771F2A">
            <w:pPr>
              <w:pStyle w:val="Tablea"/>
            </w:pPr>
            <w:r w:rsidRPr="00E578E5">
              <w:t xml:space="preserve">(a) </w:t>
            </w:r>
            <w:r w:rsidR="00582A3C" w:rsidRPr="00E578E5">
              <w:t>the</w:t>
            </w:r>
            <w:r w:rsidR="00E614BE" w:rsidRPr="00E578E5">
              <w:t xml:space="preserve"> </w:t>
            </w:r>
            <w:r w:rsidR="00761E3E" w:rsidRPr="00E578E5">
              <w:t xml:space="preserve">Subclass 403 </w:t>
            </w:r>
            <w:r w:rsidR="00E079CB" w:rsidRPr="00E578E5">
              <w:t xml:space="preserve">(Temporary Work (International Relations)) </w:t>
            </w:r>
            <w:r w:rsidR="00761E3E" w:rsidRPr="00E578E5">
              <w:t xml:space="preserve">visa in the Mobility Arrangement for Talented </w:t>
            </w:r>
            <w:r w:rsidR="004D6707" w:rsidRPr="00E578E5">
              <w:t>Early</w:t>
            </w:r>
            <w:r w:rsidR="00E578E5">
              <w:noBreakHyphen/>
            </w:r>
            <w:r w:rsidR="004D6707" w:rsidRPr="00E578E5">
              <w:t>professionals Scheme stream</w:t>
            </w:r>
            <w:r w:rsidRPr="00E578E5">
              <w:t>; and</w:t>
            </w:r>
          </w:p>
          <w:p w14:paraId="0E5D65DF" w14:textId="77777777" w:rsidR="001127FF" w:rsidRPr="00E578E5" w:rsidRDefault="001127FF" w:rsidP="00771F2A">
            <w:pPr>
              <w:pStyle w:val="Tablea"/>
            </w:pPr>
            <w:r w:rsidRPr="00E578E5">
              <w:t xml:space="preserve">(b) the </w:t>
            </w:r>
            <w:r w:rsidR="00980F9F" w:rsidRPr="00E578E5">
              <w:t>Republic of India</w:t>
            </w:r>
          </w:p>
        </w:tc>
      </w:tr>
      <w:tr w:rsidR="00B64A80" w:rsidRPr="00E578E5" w14:paraId="1DEA9586" w14:textId="77777777" w:rsidTr="00E614BE">
        <w:tc>
          <w:tcPr>
            <w:tcW w:w="714" w:type="dxa"/>
            <w:shd w:val="clear" w:color="auto" w:fill="auto"/>
          </w:tcPr>
          <w:p w14:paraId="6A5C1305" w14:textId="77777777" w:rsidR="00B64A80" w:rsidRPr="00E578E5" w:rsidRDefault="00980F9F" w:rsidP="00771F2A">
            <w:pPr>
              <w:pStyle w:val="Tabletext"/>
            </w:pPr>
            <w:r w:rsidRPr="00E578E5">
              <w:t>2</w:t>
            </w:r>
          </w:p>
        </w:tc>
        <w:tc>
          <w:tcPr>
            <w:tcW w:w="7599" w:type="dxa"/>
            <w:shd w:val="clear" w:color="auto" w:fill="auto"/>
          </w:tcPr>
          <w:p w14:paraId="695285F9" w14:textId="77777777" w:rsidR="00B64A80" w:rsidRPr="00E578E5" w:rsidRDefault="00771F2A" w:rsidP="00771F2A">
            <w:pPr>
              <w:pStyle w:val="Tabletext"/>
            </w:pPr>
            <w:r w:rsidRPr="00E578E5">
              <w:t>At the beginning of the registration open period for the relevant process</w:t>
            </w:r>
            <w:r w:rsidR="00D0475D" w:rsidRPr="00E578E5">
              <w:t>,</w:t>
            </w:r>
            <w:r w:rsidRPr="00E578E5">
              <w:t xml:space="preserve"> the applicant was at least 18 and no more tha</w:t>
            </w:r>
            <w:r w:rsidR="00007E80" w:rsidRPr="00E578E5">
              <w:t>n</w:t>
            </w:r>
            <w:r w:rsidRPr="00E578E5">
              <w:t xml:space="preserve"> 30</w:t>
            </w:r>
          </w:p>
        </w:tc>
      </w:tr>
      <w:tr w:rsidR="001127FF" w:rsidRPr="00E578E5" w14:paraId="4E0EAB0D" w14:textId="77777777" w:rsidTr="00E614BE">
        <w:tc>
          <w:tcPr>
            <w:tcW w:w="714" w:type="dxa"/>
            <w:shd w:val="clear" w:color="auto" w:fill="auto"/>
          </w:tcPr>
          <w:p w14:paraId="4B76F704" w14:textId="77777777" w:rsidR="001127FF" w:rsidRPr="00E578E5" w:rsidRDefault="00980F9F" w:rsidP="00771F2A">
            <w:pPr>
              <w:pStyle w:val="Tabletext"/>
            </w:pPr>
            <w:r w:rsidRPr="00E578E5">
              <w:t>3</w:t>
            </w:r>
          </w:p>
        </w:tc>
        <w:tc>
          <w:tcPr>
            <w:tcW w:w="7599" w:type="dxa"/>
            <w:shd w:val="clear" w:color="auto" w:fill="auto"/>
          </w:tcPr>
          <w:p w14:paraId="2DEF3D47" w14:textId="77777777" w:rsidR="001127FF" w:rsidRPr="00E578E5" w:rsidRDefault="001127FF" w:rsidP="00771F2A">
            <w:pPr>
              <w:pStyle w:val="Tabletext"/>
            </w:pPr>
            <w:r w:rsidRPr="00E578E5">
              <w:t xml:space="preserve">At the time the applicant became a registered participant for the relevant process, the applicant held a valid passport issued by </w:t>
            </w:r>
            <w:r w:rsidR="00716A6B" w:rsidRPr="00E578E5">
              <w:t>the Republic of India</w:t>
            </w:r>
          </w:p>
        </w:tc>
      </w:tr>
      <w:tr w:rsidR="002C2501" w:rsidRPr="00E578E5" w14:paraId="76F89C76" w14:textId="77777777" w:rsidTr="00E614B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3C4FEE5" w14:textId="77777777" w:rsidR="002C2501" w:rsidRPr="00E578E5" w:rsidRDefault="00980F9F" w:rsidP="00771F2A">
            <w:pPr>
              <w:pStyle w:val="Tabletext"/>
            </w:pPr>
            <w:r w:rsidRPr="00E578E5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5773639E" w14:textId="77777777" w:rsidR="007D1CFD" w:rsidRPr="00E578E5" w:rsidRDefault="000F0002" w:rsidP="00771F2A">
            <w:pPr>
              <w:pStyle w:val="Tabletext"/>
            </w:pPr>
            <w:r w:rsidRPr="00E578E5">
              <w:t>The applicant</w:t>
            </w:r>
            <w:r w:rsidR="009C4A79" w:rsidRPr="00E578E5">
              <w:t>:</w:t>
            </w:r>
          </w:p>
          <w:p w14:paraId="00C188BB" w14:textId="77777777" w:rsidR="002C2501" w:rsidRPr="00E578E5" w:rsidRDefault="006D7348" w:rsidP="007D1CFD">
            <w:pPr>
              <w:pStyle w:val="Tablea"/>
            </w:pPr>
            <w:r w:rsidRPr="00E578E5">
              <w:t xml:space="preserve">(a) </w:t>
            </w:r>
            <w:r w:rsidR="00BE4881" w:rsidRPr="00E578E5">
              <w:t xml:space="preserve">must have </w:t>
            </w:r>
            <w:r w:rsidRPr="00E578E5">
              <w:t xml:space="preserve">graduated from a foreign educational institution </w:t>
            </w:r>
            <w:r w:rsidR="008219B2" w:rsidRPr="00E578E5">
              <w:t>specified by the Minister in an instrument in writing for the purposes of this table item</w:t>
            </w:r>
            <w:r w:rsidR="00595E37" w:rsidRPr="00E578E5">
              <w:t>; and</w:t>
            </w:r>
          </w:p>
          <w:p w14:paraId="1BA729BB" w14:textId="77777777" w:rsidR="004E44C1" w:rsidRPr="00E578E5" w:rsidRDefault="00D67C7D" w:rsidP="007D1CFD">
            <w:pPr>
              <w:pStyle w:val="Tablea"/>
            </w:pPr>
            <w:r w:rsidRPr="00E578E5">
              <w:t>(</w:t>
            </w:r>
            <w:r w:rsidR="00980F9F" w:rsidRPr="00E578E5">
              <w:t>b</w:t>
            </w:r>
            <w:r w:rsidRPr="00E578E5">
              <w:t xml:space="preserve">) must have </w:t>
            </w:r>
            <w:r w:rsidR="00996754" w:rsidRPr="00E578E5">
              <w:t xml:space="preserve">so </w:t>
            </w:r>
            <w:r w:rsidRPr="00E578E5">
              <w:t>graduated within 2 years of the beginning of the registration open period for the relevant proce</w:t>
            </w:r>
            <w:r w:rsidR="00B12E39" w:rsidRPr="00E578E5">
              <w:t>s</w:t>
            </w:r>
            <w:r w:rsidRPr="00E578E5">
              <w:t>s</w:t>
            </w:r>
          </w:p>
        </w:tc>
      </w:tr>
      <w:tr w:rsidR="001127FF" w:rsidRPr="00E578E5" w14:paraId="2ACF2488" w14:textId="77777777" w:rsidTr="00E614B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9742AE" w14:textId="77777777" w:rsidR="001127FF" w:rsidRPr="00E578E5" w:rsidRDefault="00980F9F" w:rsidP="00771F2A">
            <w:pPr>
              <w:pStyle w:val="Tabletext"/>
            </w:pPr>
            <w:r w:rsidRPr="00E578E5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E5ED58" w14:textId="77777777" w:rsidR="001127FF" w:rsidRPr="00E578E5" w:rsidRDefault="00CB24EB" w:rsidP="00F719DE">
            <w:pPr>
              <w:pStyle w:val="Tabletext"/>
            </w:pPr>
            <w:r w:rsidRPr="00E578E5">
              <w:t xml:space="preserve">The application must be made on or before the date specified in the notice of selection given to the applicant as the date by which the applicant must make a valid visa application for a </w:t>
            </w:r>
            <w:r w:rsidR="00F719DE" w:rsidRPr="00E578E5">
              <w:t xml:space="preserve">Subclass 403 </w:t>
            </w:r>
            <w:r w:rsidR="00E079CB" w:rsidRPr="00E578E5">
              <w:t xml:space="preserve">(Temporary Work (International Relations)) </w:t>
            </w:r>
            <w:r w:rsidR="00F719DE" w:rsidRPr="00E578E5">
              <w:t xml:space="preserve">visa in the </w:t>
            </w:r>
            <w:r w:rsidR="00DF0F4F" w:rsidRPr="00E578E5">
              <w:t xml:space="preserve">Mobility Arrangement for Talented </w:t>
            </w:r>
            <w:r w:rsidR="004D6707" w:rsidRPr="00E578E5">
              <w:t>Early</w:t>
            </w:r>
            <w:r w:rsidR="00E578E5">
              <w:noBreakHyphen/>
            </w:r>
            <w:r w:rsidR="004D6707" w:rsidRPr="00E578E5">
              <w:t>professionals Scheme stream</w:t>
            </w:r>
          </w:p>
        </w:tc>
      </w:tr>
    </w:tbl>
    <w:p w14:paraId="67B94DE5" w14:textId="77777777" w:rsidR="00035D30" w:rsidRPr="00E578E5" w:rsidRDefault="00965DB1" w:rsidP="00035D30">
      <w:pPr>
        <w:pStyle w:val="ItemHead"/>
      </w:pPr>
      <w:r w:rsidRPr="00E578E5">
        <w:lastRenderedPageBreak/>
        <w:t>4</w:t>
      </w:r>
      <w:r w:rsidR="00035D30" w:rsidRPr="00E578E5">
        <w:t xml:space="preserve">  At the end of </w:t>
      </w:r>
      <w:r w:rsidR="00F11CB6" w:rsidRPr="00E578E5">
        <w:t>item 1</w:t>
      </w:r>
      <w:r w:rsidR="00035D30" w:rsidRPr="00E578E5">
        <w:t xml:space="preserve">234 of </w:t>
      </w:r>
      <w:r w:rsidR="00F11CB6" w:rsidRPr="00E578E5">
        <w:t>Schedule 1</w:t>
      </w:r>
    </w:p>
    <w:p w14:paraId="4AEE37E3" w14:textId="77777777" w:rsidR="00035D30" w:rsidRPr="00E578E5" w:rsidRDefault="00035D30" w:rsidP="00035D30">
      <w:pPr>
        <w:pStyle w:val="Item"/>
      </w:pPr>
      <w:r w:rsidRPr="00E578E5">
        <w:t>Add:</w:t>
      </w:r>
    </w:p>
    <w:p w14:paraId="2FE2D64F" w14:textId="77777777" w:rsidR="00035D30" w:rsidRPr="00E578E5" w:rsidRDefault="003E022D" w:rsidP="00035D30">
      <w:pPr>
        <w:pStyle w:val="subsection"/>
      </w:pPr>
      <w:r w:rsidRPr="00E578E5">
        <w:tab/>
        <w:t>(5)</w:t>
      </w:r>
      <w:r w:rsidRPr="00E578E5">
        <w:tab/>
        <w:t>In this item:</w:t>
      </w:r>
    </w:p>
    <w:p w14:paraId="2C445C2F" w14:textId="77777777" w:rsidR="00EE5E87" w:rsidRPr="00E578E5" w:rsidRDefault="00EE5E87" w:rsidP="006E69B8">
      <w:pPr>
        <w:pStyle w:val="Definition"/>
      </w:pPr>
      <w:r w:rsidRPr="00E578E5">
        <w:rPr>
          <w:b/>
          <w:i/>
        </w:rPr>
        <w:t>notice of selection</w:t>
      </w:r>
      <w:r w:rsidRPr="00E578E5">
        <w:t>, in relation to a particular visa pre</w:t>
      </w:r>
      <w:r w:rsidR="00E578E5">
        <w:noBreakHyphen/>
      </w:r>
      <w:r w:rsidRPr="00E578E5">
        <w:t>application process, means the notice of selection given to a selected participant in that process in accordance with the visa pre</w:t>
      </w:r>
      <w:r w:rsidR="00E578E5">
        <w:noBreakHyphen/>
      </w:r>
      <w:r w:rsidRPr="00E578E5">
        <w:t>application process determination for that process.</w:t>
      </w:r>
    </w:p>
    <w:p w14:paraId="5591357D" w14:textId="77777777" w:rsidR="00CA3725" w:rsidRPr="00E578E5" w:rsidRDefault="00CA3725" w:rsidP="00CA3725">
      <w:pPr>
        <w:pStyle w:val="Definition"/>
      </w:pPr>
      <w:r w:rsidRPr="00E578E5">
        <w:rPr>
          <w:b/>
          <w:i/>
        </w:rPr>
        <w:t>registered participant</w:t>
      </w:r>
      <w:r w:rsidRPr="00E578E5">
        <w:t>, for a particular visa pre</w:t>
      </w:r>
      <w:r w:rsidR="00E578E5">
        <w:noBreakHyphen/>
      </w:r>
      <w:r w:rsidRPr="00E578E5">
        <w:t>application process, means a person registered as a participant in that process in accordance with the visa pre</w:t>
      </w:r>
      <w:r w:rsidR="00E578E5">
        <w:noBreakHyphen/>
      </w:r>
      <w:r w:rsidRPr="00E578E5">
        <w:t>application process determination for that process.</w:t>
      </w:r>
    </w:p>
    <w:p w14:paraId="3EBDE203" w14:textId="77777777" w:rsidR="00EE5E87" w:rsidRPr="00E578E5" w:rsidRDefault="00EE5E87" w:rsidP="00EE5E87">
      <w:pPr>
        <w:pStyle w:val="Definition"/>
      </w:pPr>
      <w:r w:rsidRPr="00E578E5">
        <w:rPr>
          <w:b/>
          <w:i/>
        </w:rPr>
        <w:t>registration open period</w:t>
      </w:r>
      <w:r w:rsidRPr="00E578E5">
        <w:t>, for a particular visa pre</w:t>
      </w:r>
      <w:r w:rsidR="00E578E5">
        <w:noBreakHyphen/>
      </w:r>
      <w:r w:rsidRPr="00E578E5">
        <w:t>application process, means the period during which the process is open for registration in accordance with the visa pre</w:t>
      </w:r>
      <w:r w:rsidR="00E578E5">
        <w:noBreakHyphen/>
      </w:r>
      <w:r w:rsidRPr="00E578E5">
        <w:t>application process determination for that process.</w:t>
      </w:r>
    </w:p>
    <w:p w14:paraId="1594729F" w14:textId="77777777" w:rsidR="006E69B8" w:rsidRPr="00E578E5" w:rsidRDefault="006E69B8" w:rsidP="002D3CEA">
      <w:pPr>
        <w:pStyle w:val="Definition"/>
      </w:pPr>
      <w:r w:rsidRPr="00E578E5">
        <w:rPr>
          <w:b/>
          <w:i/>
        </w:rPr>
        <w:t>selected participant</w:t>
      </w:r>
      <w:r w:rsidRPr="00E578E5">
        <w:t>, for a particular visa pre</w:t>
      </w:r>
      <w:r w:rsidR="00E578E5">
        <w:noBreakHyphen/>
      </w:r>
      <w:r w:rsidRPr="00E578E5">
        <w:t>application process, means a person selected as a participant in that process in accordance with the visa pre</w:t>
      </w:r>
      <w:r w:rsidR="00E578E5">
        <w:noBreakHyphen/>
      </w:r>
      <w:r w:rsidRPr="00E578E5">
        <w:t>application process determination for that process.</w:t>
      </w:r>
    </w:p>
    <w:p w14:paraId="7AFDF5F4" w14:textId="77777777" w:rsidR="006E69B8" w:rsidRPr="00E578E5" w:rsidRDefault="006E69B8" w:rsidP="002D3CEA">
      <w:pPr>
        <w:pStyle w:val="notetext"/>
      </w:pPr>
      <w:r w:rsidRPr="00E578E5">
        <w:t>Note:</w:t>
      </w:r>
      <w:r w:rsidRPr="00E578E5">
        <w:tab/>
        <w:t>The person must be a registered participant in that process: see subsection 46C(2) of the Act.</w:t>
      </w:r>
    </w:p>
    <w:p w14:paraId="7BD19AAE" w14:textId="77777777" w:rsidR="006E69B8" w:rsidRPr="00E578E5" w:rsidRDefault="006E69B8" w:rsidP="002D3CEA">
      <w:pPr>
        <w:pStyle w:val="Definition"/>
      </w:pPr>
      <w:r w:rsidRPr="00E578E5">
        <w:rPr>
          <w:b/>
          <w:i/>
          <w:lang w:eastAsia="en-US"/>
        </w:rPr>
        <w:t>visa pre</w:t>
      </w:r>
      <w:r w:rsidR="00E578E5">
        <w:rPr>
          <w:b/>
          <w:i/>
          <w:lang w:eastAsia="en-US"/>
        </w:rPr>
        <w:noBreakHyphen/>
      </w:r>
      <w:r w:rsidRPr="00E578E5">
        <w:rPr>
          <w:b/>
          <w:i/>
          <w:lang w:eastAsia="en-US"/>
        </w:rPr>
        <w:t>application process</w:t>
      </w:r>
      <w:r w:rsidRPr="00E578E5">
        <w:t xml:space="preserve"> means a visa pre</w:t>
      </w:r>
      <w:r w:rsidR="00E578E5">
        <w:noBreakHyphen/>
      </w:r>
      <w:r w:rsidRPr="00E578E5">
        <w:t>application process conducted under subsection 46C(1) of the Act.</w:t>
      </w:r>
    </w:p>
    <w:p w14:paraId="33280DF5" w14:textId="77777777" w:rsidR="0077578B" w:rsidRPr="00E578E5" w:rsidRDefault="0077578B" w:rsidP="00CA3725">
      <w:pPr>
        <w:pStyle w:val="Definition"/>
      </w:pPr>
      <w:r w:rsidRPr="00E578E5">
        <w:rPr>
          <w:b/>
          <w:i/>
        </w:rPr>
        <w:t>visa pre</w:t>
      </w:r>
      <w:r w:rsidR="00E578E5">
        <w:rPr>
          <w:b/>
          <w:i/>
        </w:rPr>
        <w:noBreakHyphen/>
      </w:r>
      <w:r w:rsidRPr="00E578E5">
        <w:rPr>
          <w:b/>
          <w:i/>
        </w:rPr>
        <w:t>application process determination</w:t>
      </w:r>
      <w:r w:rsidRPr="00E578E5">
        <w:t>, in relation to a particular pre</w:t>
      </w:r>
      <w:r w:rsidR="00E578E5">
        <w:noBreakHyphen/>
      </w:r>
      <w:r w:rsidRPr="00E578E5">
        <w:t>visa application process, means the determination:</w:t>
      </w:r>
    </w:p>
    <w:p w14:paraId="22AC3683" w14:textId="77777777" w:rsidR="0077578B" w:rsidRPr="00E578E5" w:rsidRDefault="0077578B" w:rsidP="00CA3725">
      <w:pPr>
        <w:pStyle w:val="paragraph"/>
      </w:pPr>
      <w:r w:rsidRPr="00E578E5">
        <w:tab/>
        <w:t>(a)</w:t>
      </w:r>
      <w:r w:rsidRPr="00E578E5">
        <w:tab/>
        <w:t>made for the purposes of subsection 46C(14) of the Act that applies in relation to that process; and</w:t>
      </w:r>
    </w:p>
    <w:p w14:paraId="43B41682" w14:textId="77777777" w:rsidR="0077578B" w:rsidRPr="00E578E5" w:rsidRDefault="0077578B" w:rsidP="00CA3725">
      <w:pPr>
        <w:pStyle w:val="paragraph"/>
      </w:pPr>
      <w:r w:rsidRPr="00E578E5">
        <w:tab/>
        <w:t>(b)</w:t>
      </w:r>
      <w:r w:rsidRPr="00E578E5">
        <w:tab/>
        <w:t>as in force at the beginning of the registration open period for that process.</w:t>
      </w:r>
    </w:p>
    <w:p w14:paraId="6ED047AD" w14:textId="77777777" w:rsidR="009E05A3" w:rsidRPr="00E578E5" w:rsidRDefault="00965DB1" w:rsidP="004E33F7">
      <w:pPr>
        <w:pStyle w:val="ItemHead"/>
      </w:pPr>
      <w:r w:rsidRPr="00E578E5">
        <w:t>5</w:t>
      </w:r>
      <w:r w:rsidR="009E05A3" w:rsidRPr="00E578E5">
        <w:t xml:space="preserve">  </w:t>
      </w:r>
      <w:r w:rsidR="00F11CB6" w:rsidRPr="00E578E5">
        <w:t>Division 4</w:t>
      </w:r>
      <w:r w:rsidR="00CD06E0" w:rsidRPr="00E578E5">
        <w:t xml:space="preserve">03.2 of </w:t>
      </w:r>
      <w:r w:rsidR="00F11CB6" w:rsidRPr="00E578E5">
        <w:t>Schedule 2</w:t>
      </w:r>
      <w:r w:rsidR="00CD06E0" w:rsidRPr="00E578E5">
        <w:t xml:space="preserve"> (note</w:t>
      </w:r>
      <w:r w:rsidR="00B77F5B" w:rsidRPr="00E578E5">
        <w:t xml:space="preserve"> to Division heading</w:t>
      </w:r>
      <w:r w:rsidR="00CD06E0" w:rsidRPr="00E578E5">
        <w:t>)</w:t>
      </w:r>
    </w:p>
    <w:p w14:paraId="475A9881" w14:textId="77777777" w:rsidR="00BF4130" w:rsidRPr="00E578E5" w:rsidRDefault="00CD06E0" w:rsidP="00CD06E0">
      <w:pPr>
        <w:pStyle w:val="Item"/>
      </w:pPr>
      <w:r w:rsidRPr="00E578E5">
        <w:t>Omit</w:t>
      </w:r>
      <w:r w:rsidR="00BF4130" w:rsidRPr="00E578E5">
        <w:t>:</w:t>
      </w:r>
    </w:p>
    <w:p w14:paraId="799972FD" w14:textId="77777777" w:rsidR="00DD0162" w:rsidRPr="00E578E5" w:rsidRDefault="00BF4130" w:rsidP="00DD0162">
      <w:pPr>
        <w:pStyle w:val="notetext"/>
      </w:pPr>
      <w:r w:rsidRPr="00E578E5">
        <w:tab/>
      </w:r>
      <w:r w:rsidR="00CD06E0" w:rsidRPr="00E578E5">
        <w:t xml:space="preserve">An application for a Subclass 403 visa will be assessed against as many streams as necessary, whether or not the applicant specifies a particular stream in the application. The criteria in </w:t>
      </w:r>
      <w:r w:rsidR="00F11CB6" w:rsidRPr="00E578E5">
        <w:t>Subdivisions 4</w:t>
      </w:r>
      <w:r w:rsidR="00CD06E0" w:rsidRPr="00E578E5">
        <w:t>03.22 to 403.29 will be used in turn as primary criteria for the grant of the visa as the application is assessed.</w:t>
      </w:r>
    </w:p>
    <w:p w14:paraId="0EDD43DB" w14:textId="77777777" w:rsidR="00BF4130" w:rsidRPr="00E578E5" w:rsidRDefault="00DD0162" w:rsidP="00DD0162">
      <w:pPr>
        <w:pStyle w:val="Item"/>
      </w:pPr>
      <w:r w:rsidRPr="00E578E5">
        <w:t>substitute:</w:t>
      </w:r>
    </w:p>
    <w:p w14:paraId="5980EA6B" w14:textId="77777777" w:rsidR="00803EBD" w:rsidRPr="00E578E5" w:rsidRDefault="0078630B" w:rsidP="0078630B">
      <w:pPr>
        <w:pStyle w:val="notetext"/>
      </w:pPr>
      <w:r w:rsidRPr="00E578E5">
        <w:tab/>
      </w:r>
      <w:r w:rsidR="001A51DD" w:rsidRPr="00E578E5">
        <w:t xml:space="preserve">If an applicant applies for a </w:t>
      </w:r>
      <w:r w:rsidR="007F176D" w:rsidRPr="00E578E5">
        <w:t>Subclass 403 visa in the Mobility Arrangement for Talented Early</w:t>
      </w:r>
      <w:r w:rsidR="00E578E5">
        <w:noBreakHyphen/>
      </w:r>
      <w:r w:rsidR="007F176D" w:rsidRPr="00E578E5">
        <w:t>professionals Scheme stream</w:t>
      </w:r>
      <w:r w:rsidR="00301931" w:rsidRPr="00E578E5">
        <w:t xml:space="preserve">, the criteria in </w:t>
      </w:r>
      <w:r w:rsidR="00F11CB6" w:rsidRPr="00E578E5">
        <w:t>Subdivisions 4</w:t>
      </w:r>
      <w:r w:rsidR="00803EBD" w:rsidRPr="00E578E5">
        <w:t>03.21 and 403.26 are the primary criteria for the grant of the visa.</w:t>
      </w:r>
    </w:p>
    <w:p w14:paraId="41ADFE1C" w14:textId="77777777" w:rsidR="00232D1F" w:rsidRPr="00E578E5" w:rsidRDefault="00087D32" w:rsidP="00C016E7">
      <w:pPr>
        <w:pStyle w:val="notetext"/>
      </w:pPr>
      <w:r w:rsidRPr="00E578E5">
        <w:tab/>
        <w:t>If an applicant applies for a Subclass 403 visa</w:t>
      </w:r>
      <w:r w:rsidR="00EE458E" w:rsidRPr="00E578E5">
        <w:t xml:space="preserve"> and</w:t>
      </w:r>
      <w:r w:rsidR="003859ED" w:rsidRPr="00E578E5">
        <w:t xml:space="preserve"> </w:t>
      </w:r>
      <w:r w:rsidR="006E7801" w:rsidRPr="00E578E5">
        <w:t>specifies a stream other than the Mobility Arrangement for Talented Early</w:t>
      </w:r>
      <w:r w:rsidR="00E578E5">
        <w:noBreakHyphen/>
      </w:r>
      <w:r w:rsidR="006E7801" w:rsidRPr="00E578E5">
        <w:t xml:space="preserve">professionals Scheme stream or </w:t>
      </w:r>
      <w:r w:rsidR="003859ED" w:rsidRPr="00E578E5">
        <w:t xml:space="preserve">does not specify a </w:t>
      </w:r>
      <w:r w:rsidR="00EE458E" w:rsidRPr="00E578E5">
        <w:t>particular</w:t>
      </w:r>
      <w:r w:rsidR="003859ED" w:rsidRPr="00E578E5">
        <w:t xml:space="preserve"> stream</w:t>
      </w:r>
      <w:r w:rsidR="006E7801" w:rsidRPr="00E578E5">
        <w:t>,</w:t>
      </w:r>
      <w:r w:rsidR="00EE458E" w:rsidRPr="00E578E5">
        <w:t xml:space="preserve"> </w:t>
      </w:r>
      <w:r w:rsidR="00B835E6" w:rsidRPr="00E578E5">
        <w:t>the applica</w:t>
      </w:r>
      <w:r w:rsidR="00D82F82" w:rsidRPr="00E578E5">
        <w:t xml:space="preserve">tion will be </w:t>
      </w:r>
      <w:r w:rsidR="00B835E6" w:rsidRPr="00E578E5">
        <w:t xml:space="preserve">assessed against </w:t>
      </w:r>
      <w:r w:rsidR="00403AB0" w:rsidRPr="00E578E5">
        <w:t>as many streams (other than the Mobility Arrangement for Talented Early</w:t>
      </w:r>
      <w:r w:rsidR="00E578E5">
        <w:noBreakHyphen/>
      </w:r>
      <w:r w:rsidR="00403AB0" w:rsidRPr="00E578E5">
        <w:t>professional</w:t>
      </w:r>
      <w:r w:rsidR="000B0D53">
        <w:t>s</w:t>
      </w:r>
      <w:r w:rsidR="00403AB0" w:rsidRPr="00E578E5">
        <w:t xml:space="preserve"> Scheme st</w:t>
      </w:r>
      <w:r w:rsidR="0025735A" w:rsidRPr="00E578E5">
        <w:t>r</w:t>
      </w:r>
      <w:r w:rsidR="00403AB0" w:rsidRPr="00E578E5">
        <w:t xml:space="preserve">eam) as is necessary. </w:t>
      </w:r>
      <w:r w:rsidR="007E6C64" w:rsidRPr="00E578E5">
        <w:t xml:space="preserve">The criteria in </w:t>
      </w:r>
      <w:r w:rsidR="00F11CB6" w:rsidRPr="00E578E5">
        <w:t>Subdivisions 4</w:t>
      </w:r>
      <w:r w:rsidR="007E6C64" w:rsidRPr="00E578E5">
        <w:t>03.22</w:t>
      </w:r>
      <w:r w:rsidR="001F1DCF" w:rsidRPr="00E578E5">
        <w:t xml:space="preserve"> to </w:t>
      </w:r>
      <w:r w:rsidR="007E6C64" w:rsidRPr="00E578E5">
        <w:t>403.25</w:t>
      </w:r>
      <w:r w:rsidR="001F1DCF" w:rsidRPr="00E578E5">
        <w:t xml:space="preserve"> and 403.29 will be used in turn as primary criteria for the grant of the visa as the application is assessed.</w:t>
      </w:r>
    </w:p>
    <w:p w14:paraId="4AFA5FF2" w14:textId="77777777" w:rsidR="0083690D" w:rsidRPr="00E578E5" w:rsidRDefault="00965DB1" w:rsidP="004E33F7">
      <w:pPr>
        <w:pStyle w:val="ItemHead"/>
      </w:pPr>
      <w:r w:rsidRPr="00E578E5">
        <w:t>6</w:t>
      </w:r>
      <w:r w:rsidR="004E33F7" w:rsidRPr="00E578E5">
        <w:t xml:space="preserve">  </w:t>
      </w:r>
      <w:r w:rsidR="00D16F20" w:rsidRPr="00E578E5">
        <w:t xml:space="preserve">After </w:t>
      </w:r>
      <w:r w:rsidR="00F11CB6" w:rsidRPr="00E578E5">
        <w:t>Subdivision 4</w:t>
      </w:r>
      <w:r w:rsidR="00D16F20" w:rsidRPr="00E578E5">
        <w:t xml:space="preserve">03.25 of </w:t>
      </w:r>
      <w:r w:rsidR="00F11CB6" w:rsidRPr="00E578E5">
        <w:t>Schedule 2</w:t>
      </w:r>
    </w:p>
    <w:p w14:paraId="023FB6B6" w14:textId="77777777" w:rsidR="00D16F20" w:rsidRPr="00E578E5" w:rsidRDefault="00D16F20" w:rsidP="00D16F20">
      <w:pPr>
        <w:pStyle w:val="Item"/>
      </w:pPr>
      <w:r w:rsidRPr="00E578E5">
        <w:t>Insert:</w:t>
      </w:r>
    </w:p>
    <w:p w14:paraId="615117E4" w14:textId="77777777" w:rsidR="00D16F20" w:rsidRPr="00E578E5" w:rsidRDefault="00633517" w:rsidP="00647977">
      <w:pPr>
        <w:pStyle w:val="ActHead4"/>
      </w:pPr>
      <w:bookmarkStart w:id="7" w:name="_Toc176358581"/>
      <w:r w:rsidRPr="00D30D99">
        <w:rPr>
          <w:rStyle w:val="CharSubdNo"/>
        </w:rPr>
        <w:lastRenderedPageBreak/>
        <w:t>403.26</w:t>
      </w:r>
      <w:r w:rsidRPr="00E578E5">
        <w:t>—</w:t>
      </w:r>
      <w:r w:rsidRPr="00D30D99">
        <w:rPr>
          <w:rStyle w:val="CharSubdText"/>
        </w:rPr>
        <w:t xml:space="preserve">Criteria for Mobility Arrangement for Talented </w:t>
      </w:r>
      <w:r w:rsidR="004D6707" w:rsidRPr="00D30D99">
        <w:rPr>
          <w:rStyle w:val="CharSubdText"/>
        </w:rPr>
        <w:t>Early</w:t>
      </w:r>
      <w:r w:rsidR="00E578E5" w:rsidRPr="00D30D99">
        <w:rPr>
          <w:rStyle w:val="CharSubdText"/>
        </w:rPr>
        <w:noBreakHyphen/>
      </w:r>
      <w:r w:rsidR="004D6707" w:rsidRPr="00D30D99">
        <w:rPr>
          <w:rStyle w:val="CharSubdText"/>
        </w:rPr>
        <w:t>professionals Scheme stream</w:t>
      </w:r>
      <w:bookmarkEnd w:id="7"/>
    </w:p>
    <w:p w14:paraId="7F0E735F" w14:textId="77777777" w:rsidR="00592101" w:rsidRPr="00E578E5" w:rsidRDefault="00592101" w:rsidP="00592101">
      <w:pPr>
        <w:pStyle w:val="notetext"/>
      </w:pPr>
      <w:r w:rsidRPr="00E578E5">
        <w:t>Note:</w:t>
      </w:r>
      <w:r w:rsidRPr="00E578E5">
        <w:tab/>
        <w:t xml:space="preserve">These criteria are only for applicants being assessed against the primary criteria for a Subclass 403 visa in the </w:t>
      </w:r>
      <w:r w:rsidR="00980508" w:rsidRPr="00E578E5">
        <w:t xml:space="preserve">Mobility Arrangement for Talented </w:t>
      </w:r>
      <w:r w:rsidR="00630084" w:rsidRPr="00E578E5">
        <w:t>Early</w:t>
      </w:r>
      <w:r w:rsidR="00E578E5">
        <w:noBreakHyphen/>
      </w:r>
      <w:r w:rsidR="00630084" w:rsidRPr="00E578E5">
        <w:t>professionals Scheme stream</w:t>
      </w:r>
      <w:r w:rsidRPr="00E578E5">
        <w:t>.</w:t>
      </w:r>
    </w:p>
    <w:p w14:paraId="686D09C8" w14:textId="77777777" w:rsidR="00F06F3E" w:rsidRPr="00E578E5" w:rsidRDefault="005813BA" w:rsidP="002065C9">
      <w:pPr>
        <w:pStyle w:val="ActHead5"/>
      </w:pPr>
      <w:bookmarkStart w:id="8" w:name="_Toc176358582"/>
      <w:r w:rsidRPr="00D30D99">
        <w:rPr>
          <w:rStyle w:val="CharSectno"/>
        </w:rPr>
        <w:t>40</w:t>
      </w:r>
      <w:r w:rsidR="005D2DC3" w:rsidRPr="00D30D99">
        <w:rPr>
          <w:rStyle w:val="CharSectno"/>
        </w:rPr>
        <w:t>3</w:t>
      </w:r>
      <w:r w:rsidRPr="00D30D99">
        <w:rPr>
          <w:rStyle w:val="CharSectno"/>
        </w:rPr>
        <w:t>.261</w:t>
      </w:r>
      <w:bookmarkEnd w:id="8"/>
      <w:r w:rsidRPr="00E578E5">
        <w:t xml:space="preserve">  </w:t>
      </w:r>
    </w:p>
    <w:p w14:paraId="3A1D2AAD" w14:textId="77777777" w:rsidR="00B33E2B" w:rsidRPr="00E578E5" w:rsidRDefault="005813BA" w:rsidP="005813BA">
      <w:pPr>
        <w:pStyle w:val="subsection"/>
      </w:pPr>
      <w:r w:rsidRPr="00E578E5">
        <w:tab/>
        <w:t>(1)</w:t>
      </w:r>
      <w:r w:rsidRPr="00E578E5">
        <w:tab/>
        <w:t xml:space="preserve">The applicant holds a </w:t>
      </w:r>
      <w:r w:rsidR="00B75EAB" w:rsidRPr="00E578E5">
        <w:t>qualification</w:t>
      </w:r>
      <w:r w:rsidRPr="00E578E5">
        <w:t xml:space="preserve"> </w:t>
      </w:r>
      <w:r w:rsidR="00B33E2B" w:rsidRPr="00E578E5">
        <w:t>that:</w:t>
      </w:r>
    </w:p>
    <w:p w14:paraId="0BFB13B4" w14:textId="77777777" w:rsidR="00B33E2B" w:rsidRPr="00E578E5" w:rsidRDefault="00B33E2B" w:rsidP="00B33E2B">
      <w:pPr>
        <w:pStyle w:val="paragraph"/>
      </w:pPr>
      <w:r w:rsidRPr="00E578E5">
        <w:tab/>
        <w:t>(a)</w:t>
      </w:r>
      <w:r w:rsidRPr="00E578E5">
        <w:tab/>
      </w:r>
      <w:r w:rsidR="00907EEF" w:rsidRPr="00E578E5">
        <w:t>is of a kind specified by the Minister in an instrument in writing</w:t>
      </w:r>
      <w:r w:rsidR="00E779BD" w:rsidRPr="00E578E5">
        <w:t xml:space="preserve"> </w:t>
      </w:r>
      <w:r w:rsidR="002C1BAD" w:rsidRPr="00E578E5">
        <w:t xml:space="preserve">for </w:t>
      </w:r>
      <w:r w:rsidR="00EF578A" w:rsidRPr="00E578E5">
        <w:t xml:space="preserve">the purposes of </w:t>
      </w:r>
      <w:r w:rsidR="00907EEF" w:rsidRPr="00E578E5">
        <w:t>this paragraph; and</w:t>
      </w:r>
    </w:p>
    <w:p w14:paraId="3A2FA699" w14:textId="77777777" w:rsidR="004D6A16" w:rsidRPr="00E578E5" w:rsidRDefault="00B33E2B" w:rsidP="00B33E2B">
      <w:pPr>
        <w:pStyle w:val="paragraph"/>
      </w:pPr>
      <w:r w:rsidRPr="00E578E5">
        <w:tab/>
        <w:t>(b)</w:t>
      </w:r>
      <w:r w:rsidRPr="00E578E5">
        <w:tab/>
      </w:r>
      <w:r w:rsidR="007566C3" w:rsidRPr="00E578E5">
        <w:t xml:space="preserve">relates to an industry </w:t>
      </w:r>
      <w:r w:rsidR="00997ADC" w:rsidRPr="00E578E5">
        <w:t>specified</w:t>
      </w:r>
      <w:r w:rsidR="007566C3" w:rsidRPr="00E578E5">
        <w:t xml:space="preserve"> by the Minister in an instrument in writing for </w:t>
      </w:r>
      <w:r w:rsidR="00185F3E" w:rsidRPr="00E578E5">
        <w:t xml:space="preserve">the purposes of </w:t>
      </w:r>
      <w:r w:rsidR="00352F80" w:rsidRPr="00E578E5">
        <w:t>t</w:t>
      </w:r>
      <w:r w:rsidR="007566C3" w:rsidRPr="00E578E5">
        <w:t>his paragraph.</w:t>
      </w:r>
    </w:p>
    <w:p w14:paraId="51171CFD" w14:textId="77777777" w:rsidR="003C66F9" w:rsidRPr="00E578E5" w:rsidRDefault="00056FD6" w:rsidP="005813BA">
      <w:pPr>
        <w:pStyle w:val="subsection"/>
      </w:pPr>
      <w:r w:rsidRPr="00E578E5">
        <w:tab/>
        <w:t>(2)</w:t>
      </w:r>
      <w:r w:rsidRPr="00E578E5">
        <w:tab/>
        <w:t xml:space="preserve">The </w:t>
      </w:r>
      <w:r w:rsidR="004179C9" w:rsidRPr="00E578E5">
        <w:t>qualification</w:t>
      </w:r>
      <w:r w:rsidRPr="00E578E5">
        <w:t xml:space="preserve"> was conferred or awarded by a foreign educational institution specified by the Minister in an instrument in writing for </w:t>
      </w:r>
      <w:r w:rsidR="00185F3E" w:rsidRPr="00E578E5">
        <w:t xml:space="preserve">the purposes of </w:t>
      </w:r>
      <w:r w:rsidRPr="00E578E5">
        <w:t>this subclause.</w:t>
      </w:r>
    </w:p>
    <w:p w14:paraId="7EBFF4D7" w14:textId="77777777" w:rsidR="00592101" w:rsidRPr="00E578E5" w:rsidRDefault="00F0452D" w:rsidP="002065C9">
      <w:pPr>
        <w:pStyle w:val="ActHead5"/>
      </w:pPr>
      <w:bookmarkStart w:id="9" w:name="_Toc176358583"/>
      <w:r w:rsidRPr="00D30D99">
        <w:rPr>
          <w:rStyle w:val="CharSectno"/>
        </w:rPr>
        <w:t>403.26</w:t>
      </w:r>
      <w:r w:rsidR="008546B5" w:rsidRPr="00D30D99">
        <w:rPr>
          <w:rStyle w:val="CharSectno"/>
        </w:rPr>
        <w:t>2</w:t>
      </w:r>
      <w:bookmarkEnd w:id="9"/>
      <w:r w:rsidRPr="00E578E5">
        <w:t xml:space="preserve">  </w:t>
      </w:r>
    </w:p>
    <w:p w14:paraId="2520E1A1" w14:textId="77777777" w:rsidR="00F0452D" w:rsidRPr="00E578E5" w:rsidRDefault="00F0452D" w:rsidP="00F0452D">
      <w:pPr>
        <w:pStyle w:val="subsection"/>
      </w:pPr>
      <w:r w:rsidRPr="00E578E5">
        <w:tab/>
        <w:t>(1)</w:t>
      </w:r>
      <w:r w:rsidRPr="00E578E5">
        <w:tab/>
        <w:t xml:space="preserve">The applicant satisfies any language test requirements specified by the Minister in </w:t>
      </w:r>
      <w:r w:rsidR="00766142" w:rsidRPr="00E578E5">
        <w:t>an</w:t>
      </w:r>
      <w:r w:rsidRPr="00E578E5">
        <w:t xml:space="preserve"> instrument made for the purposes of this subclause.</w:t>
      </w:r>
    </w:p>
    <w:p w14:paraId="797CAB56" w14:textId="77777777" w:rsidR="00F0452D" w:rsidRPr="00E578E5" w:rsidRDefault="00F0452D" w:rsidP="00F0452D">
      <w:pPr>
        <w:pStyle w:val="subsection"/>
      </w:pPr>
      <w:r w:rsidRPr="00E578E5">
        <w:tab/>
        <w:t>(2)</w:t>
      </w:r>
      <w:r w:rsidRPr="00E578E5">
        <w:tab/>
        <w:t xml:space="preserve">If the Minister requires the applicant to demonstrate </w:t>
      </w:r>
      <w:r w:rsidR="00E43D73" w:rsidRPr="00E578E5">
        <w:t>the applicant’s</w:t>
      </w:r>
      <w:r w:rsidRPr="00E578E5">
        <w:t xml:space="preserve"> English language proficiency, the applicant demonstrates </w:t>
      </w:r>
      <w:r w:rsidR="00E43D73" w:rsidRPr="00E578E5">
        <w:t>the applicant’s</w:t>
      </w:r>
      <w:r w:rsidRPr="00E578E5">
        <w:t xml:space="preserve"> English language proficiency in the manner specified by the Minister.</w:t>
      </w:r>
    </w:p>
    <w:p w14:paraId="3EC5F7E1" w14:textId="77777777" w:rsidR="00D94372" w:rsidRPr="00E578E5" w:rsidRDefault="00D94372" w:rsidP="00D94372">
      <w:pPr>
        <w:pStyle w:val="ActHead5"/>
      </w:pPr>
      <w:bookmarkStart w:id="10" w:name="_Toc176358586"/>
      <w:r w:rsidRPr="00D30D99">
        <w:rPr>
          <w:rStyle w:val="CharSectno"/>
        </w:rPr>
        <w:t>403.26</w:t>
      </w:r>
      <w:bookmarkEnd w:id="10"/>
      <w:r w:rsidR="007667BE" w:rsidRPr="00D30D99">
        <w:rPr>
          <w:rStyle w:val="CharSectno"/>
        </w:rPr>
        <w:t>3</w:t>
      </w:r>
      <w:r w:rsidRPr="00E578E5">
        <w:t xml:space="preserve">  </w:t>
      </w:r>
    </w:p>
    <w:p w14:paraId="4BC35378" w14:textId="77777777" w:rsidR="00D94372" w:rsidRPr="00E578E5" w:rsidRDefault="00D94372" w:rsidP="00D94372">
      <w:pPr>
        <w:pStyle w:val="subsection"/>
      </w:pPr>
      <w:r w:rsidRPr="00E578E5">
        <w:tab/>
      </w:r>
      <w:r w:rsidRPr="00E578E5">
        <w:tab/>
        <w:t>The applicant:</w:t>
      </w:r>
    </w:p>
    <w:p w14:paraId="1F660F8B" w14:textId="77777777" w:rsidR="00D94372" w:rsidRPr="00E578E5" w:rsidRDefault="00D94372" w:rsidP="00D94372">
      <w:pPr>
        <w:pStyle w:val="paragraph"/>
      </w:pPr>
      <w:r w:rsidRPr="00E578E5">
        <w:tab/>
        <w:t>(a)</w:t>
      </w:r>
      <w:r w:rsidRPr="00E578E5">
        <w:tab/>
        <w:t>satisfies public interest criterion 4005; and</w:t>
      </w:r>
    </w:p>
    <w:p w14:paraId="296EFF05" w14:textId="77777777" w:rsidR="00D94372" w:rsidRPr="00E578E5" w:rsidRDefault="00D94372" w:rsidP="00D94372">
      <w:pPr>
        <w:pStyle w:val="paragraph"/>
      </w:pPr>
      <w:r w:rsidRPr="00E578E5">
        <w:tab/>
        <w:t>(b)</w:t>
      </w:r>
      <w:r w:rsidRPr="00E578E5">
        <w:tab/>
        <w:t>if the applicant had turned 18 at the time of application—satisfies public interest criterion 4019.</w:t>
      </w:r>
    </w:p>
    <w:p w14:paraId="223A2D26" w14:textId="77777777" w:rsidR="00314859" w:rsidRPr="00E578E5" w:rsidRDefault="00965DB1" w:rsidP="00FA09F2">
      <w:pPr>
        <w:pStyle w:val="ItemHead"/>
      </w:pPr>
      <w:r w:rsidRPr="00E578E5">
        <w:t>7</w:t>
      </w:r>
      <w:r w:rsidR="00FA09F2" w:rsidRPr="00E578E5">
        <w:t xml:space="preserve">  After </w:t>
      </w:r>
      <w:r w:rsidR="00F11CB6" w:rsidRPr="00E578E5">
        <w:t>paragraph 4</w:t>
      </w:r>
      <w:r w:rsidR="007C2925" w:rsidRPr="00E578E5">
        <w:t xml:space="preserve">03.311(c) of </w:t>
      </w:r>
      <w:r w:rsidR="00F11CB6" w:rsidRPr="00E578E5">
        <w:t>Schedule 2</w:t>
      </w:r>
    </w:p>
    <w:p w14:paraId="2CE2C57A" w14:textId="77777777" w:rsidR="007C2925" w:rsidRPr="00E578E5" w:rsidRDefault="007C2925" w:rsidP="007C2925">
      <w:pPr>
        <w:pStyle w:val="Item"/>
      </w:pPr>
      <w:r w:rsidRPr="00E578E5">
        <w:t>Insert:</w:t>
      </w:r>
    </w:p>
    <w:p w14:paraId="12BE956A" w14:textId="77777777" w:rsidR="007C2925" w:rsidRPr="00E578E5" w:rsidRDefault="007C2925" w:rsidP="007C2925">
      <w:pPr>
        <w:pStyle w:val="paragraph"/>
      </w:pPr>
      <w:r w:rsidRPr="00E578E5">
        <w:tab/>
        <w:t>(ca)</w:t>
      </w:r>
      <w:r w:rsidRPr="00E578E5">
        <w:tab/>
        <w:t xml:space="preserve">a Subclass 403 visa in the Mobility Arrangement for Talented </w:t>
      </w:r>
      <w:r w:rsidR="00630084" w:rsidRPr="00E578E5">
        <w:t>Early</w:t>
      </w:r>
      <w:r w:rsidR="00E578E5">
        <w:noBreakHyphen/>
      </w:r>
      <w:r w:rsidR="00630084" w:rsidRPr="00E578E5">
        <w:t>professionals Scheme stream</w:t>
      </w:r>
      <w:r w:rsidR="004C7FA9" w:rsidRPr="00E578E5">
        <w:t>;</w:t>
      </w:r>
    </w:p>
    <w:p w14:paraId="3476D0E9" w14:textId="77777777" w:rsidR="00E03412" w:rsidRPr="00E578E5" w:rsidRDefault="00965DB1" w:rsidP="00293D8E">
      <w:pPr>
        <w:pStyle w:val="ItemHead"/>
      </w:pPr>
      <w:r w:rsidRPr="00E578E5">
        <w:t>8</w:t>
      </w:r>
      <w:r w:rsidR="00293D8E" w:rsidRPr="00E578E5">
        <w:t xml:space="preserve">  After </w:t>
      </w:r>
      <w:r w:rsidR="00F11CB6" w:rsidRPr="00E578E5">
        <w:t>paragraph 4</w:t>
      </w:r>
      <w:r w:rsidR="00293D8E" w:rsidRPr="00E578E5">
        <w:t xml:space="preserve">03.316(3)(b) of </w:t>
      </w:r>
      <w:r w:rsidR="00F11CB6" w:rsidRPr="00E578E5">
        <w:t>Schedule 2</w:t>
      </w:r>
    </w:p>
    <w:p w14:paraId="4D394679" w14:textId="77777777" w:rsidR="00293D8E" w:rsidRPr="00E578E5" w:rsidRDefault="00293D8E" w:rsidP="00293D8E">
      <w:pPr>
        <w:pStyle w:val="Item"/>
      </w:pPr>
      <w:r w:rsidRPr="00E578E5">
        <w:t>Insert:</w:t>
      </w:r>
    </w:p>
    <w:p w14:paraId="295162E8" w14:textId="77777777" w:rsidR="00293D8E" w:rsidRPr="00E578E5" w:rsidRDefault="00293D8E" w:rsidP="00293D8E">
      <w:pPr>
        <w:pStyle w:val="paragraph"/>
      </w:pPr>
      <w:r w:rsidRPr="00E578E5">
        <w:tab/>
      </w:r>
      <w:r w:rsidR="009B2541" w:rsidRPr="00E578E5">
        <w:t>(</w:t>
      </w:r>
      <w:proofErr w:type="spellStart"/>
      <w:r w:rsidR="009B2541" w:rsidRPr="00E578E5">
        <w:t>ba</w:t>
      </w:r>
      <w:proofErr w:type="spellEnd"/>
      <w:r w:rsidR="009B2541" w:rsidRPr="00E578E5">
        <w:t>)</w:t>
      </w:r>
      <w:r w:rsidR="009B2541" w:rsidRPr="00E578E5">
        <w:tab/>
        <w:t xml:space="preserve">a Subclass 403 visa in the Mobility Arrangement for Talented </w:t>
      </w:r>
      <w:r w:rsidR="00630084" w:rsidRPr="00E578E5">
        <w:t>Early</w:t>
      </w:r>
      <w:r w:rsidR="00E578E5">
        <w:noBreakHyphen/>
      </w:r>
      <w:r w:rsidR="00630084" w:rsidRPr="00E578E5">
        <w:t xml:space="preserve">professionals Scheme </w:t>
      </w:r>
      <w:r w:rsidR="006A41C9" w:rsidRPr="00E578E5">
        <w:t>stream</w:t>
      </w:r>
      <w:r w:rsidR="009B2541" w:rsidRPr="00E578E5">
        <w:t>; or</w:t>
      </w:r>
    </w:p>
    <w:p w14:paraId="324C14AE" w14:textId="77777777" w:rsidR="009B2541" w:rsidRPr="00E578E5" w:rsidRDefault="00965DB1" w:rsidP="009B2541">
      <w:pPr>
        <w:pStyle w:val="ItemHead"/>
      </w:pPr>
      <w:r w:rsidRPr="00E578E5">
        <w:t>9</w:t>
      </w:r>
      <w:r w:rsidR="009B2541" w:rsidRPr="00E578E5">
        <w:t xml:space="preserve">  After </w:t>
      </w:r>
      <w:r w:rsidR="00F11CB6" w:rsidRPr="00E578E5">
        <w:t>subparagraph 4</w:t>
      </w:r>
      <w:r w:rsidR="009B2541" w:rsidRPr="00E578E5">
        <w:t>03.316(</w:t>
      </w:r>
      <w:r w:rsidR="00291AAA" w:rsidRPr="00E578E5">
        <w:t>4</w:t>
      </w:r>
      <w:r w:rsidR="009B2541" w:rsidRPr="00E578E5">
        <w:t>)(</w:t>
      </w:r>
      <w:r w:rsidR="00291AAA" w:rsidRPr="00E578E5">
        <w:t>a</w:t>
      </w:r>
      <w:r w:rsidR="009B2541" w:rsidRPr="00E578E5">
        <w:t>)</w:t>
      </w:r>
      <w:r w:rsidR="00291AAA" w:rsidRPr="00E578E5">
        <w:t>(ii)</w:t>
      </w:r>
      <w:r w:rsidR="009B2541" w:rsidRPr="00E578E5">
        <w:t xml:space="preserve"> of </w:t>
      </w:r>
      <w:r w:rsidR="00F11CB6" w:rsidRPr="00E578E5">
        <w:t>Schedule 2</w:t>
      </w:r>
    </w:p>
    <w:p w14:paraId="2BC22C1B" w14:textId="77777777" w:rsidR="009B2541" w:rsidRPr="00E578E5" w:rsidRDefault="009B2541" w:rsidP="009B2541">
      <w:pPr>
        <w:pStyle w:val="Item"/>
      </w:pPr>
      <w:r w:rsidRPr="00E578E5">
        <w:t>Insert:</w:t>
      </w:r>
    </w:p>
    <w:p w14:paraId="5322D9EE" w14:textId="77777777" w:rsidR="009B2541" w:rsidRPr="00E578E5" w:rsidRDefault="009B2541" w:rsidP="00291AAA">
      <w:pPr>
        <w:pStyle w:val="paragraphsub"/>
      </w:pPr>
      <w:r w:rsidRPr="00E578E5">
        <w:tab/>
        <w:t>(</w:t>
      </w:r>
      <w:proofErr w:type="spellStart"/>
      <w:r w:rsidR="00291AAA" w:rsidRPr="00E578E5">
        <w:t>ii</w:t>
      </w:r>
      <w:r w:rsidR="00BC642E" w:rsidRPr="00E578E5">
        <w:t>a</w:t>
      </w:r>
      <w:proofErr w:type="spellEnd"/>
      <w:r w:rsidRPr="00E578E5">
        <w:t>)</w:t>
      </w:r>
      <w:r w:rsidRPr="00E578E5">
        <w:tab/>
        <w:t xml:space="preserve">a Subclass 403 visa in the Mobility Arrangement for Talented </w:t>
      </w:r>
      <w:r w:rsidR="00630084" w:rsidRPr="00E578E5">
        <w:t>Early</w:t>
      </w:r>
      <w:r w:rsidR="00E578E5">
        <w:noBreakHyphen/>
      </w:r>
      <w:r w:rsidR="00630084" w:rsidRPr="00E578E5">
        <w:t>professionals Scheme stream</w:t>
      </w:r>
      <w:r w:rsidRPr="00E578E5">
        <w:t>; or</w:t>
      </w:r>
    </w:p>
    <w:p w14:paraId="7B0F5C4B" w14:textId="77777777" w:rsidR="009B2541" w:rsidRPr="00E578E5" w:rsidRDefault="00965DB1" w:rsidP="009B2541">
      <w:pPr>
        <w:pStyle w:val="ItemHead"/>
      </w:pPr>
      <w:r w:rsidRPr="00E578E5">
        <w:t>10</w:t>
      </w:r>
      <w:r w:rsidR="00E66770" w:rsidRPr="00E578E5">
        <w:t xml:space="preserve">  </w:t>
      </w:r>
      <w:r w:rsidR="00F11CB6" w:rsidRPr="00E578E5">
        <w:t>Subclause 4</w:t>
      </w:r>
      <w:r w:rsidR="00353937" w:rsidRPr="00E578E5">
        <w:t xml:space="preserve">03.511(1) of </w:t>
      </w:r>
      <w:r w:rsidR="00F11CB6" w:rsidRPr="00E578E5">
        <w:t>Schedule 2</w:t>
      </w:r>
    </w:p>
    <w:p w14:paraId="1754AB79" w14:textId="77777777" w:rsidR="00C2069E" w:rsidRPr="00E578E5" w:rsidRDefault="00353937" w:rsidP="00C2069E">
      <w:pPr>
        <w:pStyle w:val="Item"/>
      </w:pPr>
      <w:r w:rsidRPr="00E578E5">
        <w:t xml:space="preserve">Omit “If”, substitute “Unless </w:t>
      </w:r>
      <w:r w:rsidR="00F11CB6" w:rsidRPr="00E578E5">
        <w:t>subclause (</w:t>
      </w:r>
      <w:r w:rsidR="00813B17" w:rsidRPr="00E578E5">
        <w:t>1A</w:t>
      </w:r>
      <w:r w:rsidRPr="00E578E5">
        <w:t>) applies, i</w:t>
      </w:r>
      <w:r w:rsidR="00D46CE1" w:rsidRPr="00E578E5">
        <w:t>f”.</w:t>
      </w:r>
    </w:p>
    <w:p w14:paraId="26430F1C" w14:textId="77777777" w:rsidR="00D46CE1" w:rsidRPr="00E578E5" w:rsidRDefault="00965DB1" w:rsidP="00D46CE1">
      <w:pPr>
        <w:pStyle w:val="ItemHead"/>
      </w:pPr>
      <w:r w:rsidRPr="00E578E5">
        <w:lastRenderedPageBreak/>
        <w:t>11</w:t>
      </w:r>
      <w:r w:rsidR="00D46CE1" w:rsidRPr="00E578E5">
        <w:t xml:space="preserve">  </w:t>
      </w:r>
      <w:r w:rsidR="008A2ADF" w:rsidRPr="00E578E5">
        <w:t>After</w:t>
      </w:r>
      <w:r w:rsidR="00D46CE1" w:rsidRPr="00E578E5">
        <w:t xml:space="preserve"> </w:t>
      </w:r>
      <w:r w:rsidR="00F11CB6" w:rsidRPr="00E578E5">
        <w:t>subclause 4</w:t>
      </w:r>
      <w:r w:rsidR="00D46CE1" w:rsidRPr="00E578E5">
        <w:t>03.5</w:t>
      </w:r>
      <w:r w:rsidR="00FE4ECF" w:rsidRPr="00E578E5">
        <w:t>1</w:t>
      </w:r>
      <w:r w:rsidR="00D46CE1" w:rsidRPr="00E578E5">
        <w:t>1</w:t>
      </w:r>
      <w:r w:rsidR="008A2ADF" w:rsidRPr="00E578E5">
        <w:t>(1)</w:t>
      </w:r>
      <w:r w:rsidR="00D46CE1" w:rsidRPr="00E578E5">
        <w:t xml:space="preserve"> of </w:t>
      </w:r>
      <w:r w:rsidR="00F11CB6" w:rsidRPr="00E578E5">
        <w:t>Schedule 2</w:t>
      </w:r>
    </w:p>
    <w:p w14:paraId="75A769F4" w14:textId="77777777" w:rsidR="00D46CE1" w:rsidRPr="00E578E5" w:rsidRDefault="008A2ADF" w:rsidP="00D46CE1">
      <w:pPr>
        <w:pStyle w:val="Item"/>
      </w:pPr>
      <w:r w:rsidRPr="00E578E5">
        <w:t>Insert</w:t>
      </w:r>
      <w:r w:rsidR="00D46CE1" w:rsidRPr="00E578E5">
        <w:t>:</w:t>
      </w:r>
    </w:p>
    <w:p w14:paraId="3298AC1A" w14:textId="77777777" w:rsidR="00D46CE1" w:rsidRPr="00E578E5" w:rsidRDefault="00D46CE1" w:rsidP="00D46CE1">
      <w:pPr>
        <w:pStyle w:val="subsection"/>
      </w:pPr>
      <w:r w:rsidRPr="00E578E5">
        <w:tab/>
      </w:r>
      <w:r w:rsidR="00970A94" w:rsidRPr="00E578E5">
        <w:t>(</w:t>
      </w:r>
      <w:r w:rsidR="009A294F" w:rsidRPr="00E578E5">
        <w:t>1A</w:t>
      </w:r>
      <w:r w:rsidR="00970A94" w:rsidRPr="00E578E5">
        <w:t>)</w:t>
      </w:r>
      <w:r w:rsidR="00970A94" w:rsidRPr="00E578E5">
        <w:tab/>
      </w:r>
      <w:r w:rsidR="009F3E28" w:rsidRPr="00E578E5">
        <w:t xml:space="preserve">For a </w:t>
      </w:r>
      <w:r w:rsidR="00F74CC3" w:rsidRPr="00E578E5">
        <w:t xml:space="preserve">Subclass 403 visa in the Mobility Arrangement for Talented </w:t>
      </w:r>
      <w:r w:rsidR="00044548" w:rsidRPr="00E578E5">
        <w:t>Early</w:t>
      </w:r>
      <w:r w:rsidR="00E578E5">
        <w:noBreakHyphen/>
      </w:r>
      <w:r w:rsidR="00044548" w:rsidRPr="00E578E5">
        <w:t>professionals Scheme stream</w:t>
      </w:r>
      <w:r w:rsidR="00F74CC3" w:rsidRPr="00E578E5">
        <w:t xml:space="preserve">—temporary visa </w:t>
      </w:r>
      <w:r w:rsidR="009A508F" w:rsidRPr="00E578E5">
        <w:t>permitting the holder:</w:t>
      </w:r>
    </w:p>
    <w:p w14:paraId="260F4208" w14:textId="77777777" w:rsidR="004F5E8F" w:rsidRPr="00E578E5" w:rsidRDefault="004F5E8F" w:rsidP="009A508F">
      <w:pPr>
        <w:pStyle w:val="paragraph"/>
      </w:pPr>
      <w:r w:rsidRPr="00E578E5">
        <w:tab/>
        <w:t>(a)</w:t>
      </w:r>
      <w:r w:rsidRPr="00E578E5">
        <w:tab/>
        <w:t>to travel to and enter Australia, within</w:t>
      </w:r>
      <w:r w:rsidR="009A508F" w:rsidRPr="00E578E5">
        <w:t xml:space="preserve"> </w:t>
      </w:r>
      <w:r w:rsidR="00A15736" w:rsidRPr="00E578E5">
        <w:t>12</w:t>
      </w:r>
      <w:r w:rsidR="009A508F" w:rsidRPr="00E578E5">
        <w:t xml:space="preserve"> months after the date of the grant of the visa; and</w:t>
      </w:r>
    </w:p>
    <w:p w14:paraId="3264E58E" w14:textId="77777777" w:rsidR="008004FB" w:rsidRPr="00E578E5" w:rsidRDefault="004F5E8F" w:rsidP="009A294F">
      <w:pPr>
        <w:pStyle w:val="paragraph"/>
      </w:pPr>
      <w:r w:rsidRPr="00E578E5">
        <w:tab/>
        <w:t>(b)</w:t>
      </w:r>
      <w:r w:rsidRPr="00E578E5">
        <w:tab/>
        <w:t>to remain in Australia for</w:t>
      </w:r>
      <w:r w:rsidR="00A15736" w:rsidRPr="00E578E5">
        <w:t xml:space="preserve"> 24 months after first entry.</w:t>
      </w:r>
    </w:p>
    <w:p w14:paraId="63C73859" w14:textId="77777777" w:rsidR="00964C8B" w:rsidRPr="00E578E5" w:rsidRDefault="00965DB1" w:rsidP="00D64A5E">
      <w:pPr>
        <w:pStyle w:val="ItemHead"/>
      </w:pPr>
      <w:r w:rsidRPr="00E578E5">
        <w:t>12</w:t>
      </w:r>
      <w:r w:rsidR="00D64A5E" w:rsidRPr="00E578E5">
        <w:t xml:space="preserve">  After </w:t>
      </w:r>
      <w:r w:rsidR="00F11CB6" w:rsidRPr="00E578E5">
        <w:t>clause 4</w:t>
      </w:r>
      <w:r w:rsidR="00D64A5E" w:rsidRPr="00E578E5">
        <w:t>03.61</w:t>
      </w:r>
      <w:r w:rsidR="00E93644" w:rsidRPr="00E578E5">
        <w:t>3</w:t>
      </w:r>
      <w:r w:rsidR="006F299E" w:rsidRPr="00E578E5">
        <w:t xml:space="preserve"> of </w:t>
      </w:r>
      <w:r w:rsidR="00F11CB6" w:rsidRPr="00E578E5">
        <w:t>Schedule 2</w:t>
      </w:r>
    </w:p>
    <w:p w14:paraId="6CC99E46" w14:textId="77777777" w:rsidR="00D64A5E" w:rsidRPr="00E578E5" w:rsidRDefault="00D64A5E" w:rsidP="00D64A5E">
      <w:pPr>
        <w:pStyle w:val="Item"/>
      </w:pPr>
      <w:r w:rsidRPr="00E578E5">
        <w:t>Insert:</w:t>
      </w:r>
    </w:p>
    <w:p w14:paraId="0DC9CB82" w14:textId="77777777" w:rsidR="00D64A5E" w:rsidRPr="00E578E5" w:rsidRDefault="00B6189E" w:rsidP="00D64A5E">
      <w:pPr>
        <w:pStyle w:val="ActHead5"/>
      </w:pPr>
      <w:bookmarkStart w:id="11" w:name="_Toc176358587"/>
      <w:r w:rsidRPr="00D30D99">
        <w:rPr>
          <w:rStyle w:val="CharSectno"/>
        </w:rPr>
        <w:t>403.61</w:t>
      </w:r>
      <w:r w:rsidR="00E93644" w:rsidRPr="00D30D99">
        <w:rPr>
          <w:rStyle w:val="CharSectno"/>
        </w:rPr>
        <w:t>4</w:t>
      </w:r>
      <w:bookmarkEnd w:id="11"/>
      <w:r w:rsidRPr="00E578E5">
        <w:t xml:space="preserve">  </w:t>
      </w:r>
    </w:p>
    <w:p w14:paraId="1190F93F" w14:textId="77777777" w:rsidR="00B6189E" w:rsidRPr="00E578E5" w:rsidRDefault="00B6189E" w:rsidP="00B6189E">
      <w:pPr>
        <w:pStyle w:val="subsection"/>
      </w:pPr>
      <w:r w:rsidRPr="00E578E5">
        <w:tab/>
        <w:t>(1)</w:t>
      </w:r>
      <w:r w:rsidRPr="00E578E5">
        <w:tab/>
        <w:t xml:space="preserve">This clause applies to an applicant who satisfies the primary criteria for the grant of a Subclass 403 visa in the Mobility Arrangement for Talented </w:t>
      </w:r>
      <w:r w:rsidR="00044548" w:rsidRPr="00E578E5">
        <w:t>Early</w:t>
      </w:r>
      <w:r w:rsidR="00E578E5">
        <w:noBreakHyphen/>
      </w:r>
      <w:r w:rsidR="00044548" w:rsidRPr="00E578E5">
        <w:t>professionals Scheme stream</w:t>
      </w:r>
      <w:r w:rsidRPr="00E578E5">
        <w:t>.</w:t>
      </w:r>
    </w:p>
    <w:p w14:paraId="01B69027" w14:textId="77777777" w:rsidR="004278F4" w:rsidRPr="00E578E5" w:rsidRDefault="004278F4" w:rsidP="00B6189E">
      <w:pPr>
        <w:pStyle w:val="subsection"/>
      </w:pPr>
      <w:r w:rsidRPr="00E578E5">
        <w:tab/>
        <w:t>(2)</w:t>
      </w:r>
      <w:r w:rsidRPr="00E578E5">
        <w:tab/>
        <w:t>The visa is subject to conditions 8303, 8501 and 8516.</w:t>
      </w:r>
    </w:p>
    <w:p w14:paraId="53C4C65D" w14:textId="77777777" w:rsidR="00EA1EFC" w:rsidRPr="00E578E5" w:rsidRDefault="004278F4" w:rsidP="00560419">
      <w:pPr>
        <w:pStyle w:val="subsection"/>
      </w:pPr>
      <w:r w:rsidRPr="00E578E5">
        <w:tab/>
        <w:t>(3)</w:t>
      </w:r>
      <w:r w:rsidRPr="00E578E5">
        <w:tab/>
        <w:t>Conditions 8301, 8502, 8503, 8525 and 8526 may be imposed.</w:t>
      </w:r>
    </w:p>
    <w:sectPr w:rsidR="00EA1EFC" w:rsidRPr="00E578E5" w:rsidSect="005E3C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C6C6" w14:textId="77777777" w:rsidR="0096313B" w:rsidRDefault="0096313B" w:rsidP="0048364F">
      <w:pPr>
        <w:spacing w:line="240" w:lineRule="auto"/>
      </w:pPr>
      <w:r>
        <w:separator/>
      </w:r>
    </w:p>
  </w:endnote>
  <w:endnote w:type="continuationSeparator" w:id="0">
    <w:p w14:paraId="73D17F9A" w14:textId="77777777" w:rsidR="0096313B" w:rsidRDefault="009631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08C6" w14:textId="77777777" w:rsidR="0096313B" w:rsidRPr="005E3CE7" w:rsidRDefault="005E3CE7" w:rsidP="005E3C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3CE7">
      <w:rPr>
        <w:i/>
        <w:sz w:val="18"/>
      </w:rPr>
      <w:t>OPC67104 -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613D" w14:textId="77777777" w:rsidR="0096313B" w:rsidRDefault="0096313B" w:rsidP="00E97334"/>
  <w:p w14:paraId="73D228DD" w14:textId="77777777" w:rsidR="0096313B" w:rsidRPr="005E3CE7" w:rsidRDefault="005E3CE7" w:rsidP="005E3CE7">
    <w:pPr>
      <w:rPr>
        <w:rFonts w:cs="Times New Roman"/>
        <w:i/>
        <w:sz w:val="18"/>
      </w:rPr>
    </w:pPr>
    <w:r w:rsidRPr="005E3CE7">
      <w:rPr>
        <w:rFonts w:cs="Times New Roman"/>
        <w:i/>
        <w:sz w:val="18"/>
      </w:rPr>
      <w:t>OPC67104 -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E266" w14:textId="77777777" w:rsidR="0096313B" w:rsidRPr="005E3CE7" w:rsidRDefault="005E3CE7" w:rsidP="005E3C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3CE7">
      <w:rPr>
        <w:i/>
        <w:sz w:val="18"/>
      </w:rPr>
      <w:t>OPC67104 -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5A59" w14:textId="77777777" w:rsidR="0096313B" w:rsidRPr="00E33C1C" w:rsidRDefault="009631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313B" w14:paraId="630A4B24" w14:textId="77777777" w:rsidTr="00D30D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AFBA5" w14:textId="77777777" w:rsidR="0096313B" w:rsidRDefault="0096313B" w:rsidP="00D640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34D7AF" w14:textId="48A53ACC" w:rsidR="0096313B" w:rsidRDefault="0096313B" w:rsidP="00D640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D9E">
            <w:rPr>
              <w:i/>
              <w:sz w:val="18"/>
            </w:rPr>
            <w:t>Migration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434065" w14:textId="77777777" w:rsidR="0096313B" w:rsidRDefault="0096313B" w:rsidP="00D640DA">
          <w:pPr>
            <w:spacing w:line="0" w:lineRule="atLeast"/>
            <w:jc w:val="right"/>
            <w:rPr>
              <w:sz w:val="18"/>
            </w:rPr>
          </w:pPr>
        </w:p>
      </w:tc>
    </w:tr>
  </w:tbl>
  <w:p w14:paraId="1CF185DD" w14:textId="77777777" w:rsidR="0096313B" w:rsidRPr="005E3CE7" w:rsidRDefault="005E3CE7" w:rsidP="005E3CE7">
    <w:pPr>
      <w:rPr>
        <w:rFonts w:cs="Times New Roman"/>
        <w:i/>
        <w:sz w:val="18"/>
      </w:rPr>
    </w:pPr>
    <w:r w:rsidRPr="005E3CE7">
      <w:rPr>
        <w:rFonts w:cs="Times New Roman"/>
        <w:i/>
        <w:sz w:val="18"/>
      </w:rPr>
      <w:t>OPC67104 -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C1CD" w14:textId="77777777" w:rsidR="0096313B" w:rsidRPr="00E33C1C" w:rsidRDefault="009631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6313B" w14:paraId="5EB224C5" w14:textId="77777777" w:rsidTr="00D30D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8E7EC2" w14:textId="77777777" w:rsidR="0096313B" w:rsidRDefault="0096313B" w:rsidP="00D640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A1B589" w14:textId="3A6DC208" w:rsidR="0096313B" w:rsidRDefault="0096313B" w:rsidP="00D640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D9E">
            <w:rPr>
              <w:i/>
              <w:sz w:val="18"/>
            </w:rPr>
            <w:t>Migration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ABE398A" w14:textId="197DD5D8" w:rsidR="0096313B" w:rsidRDefault="0096313B" w:rsidP="00D640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9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3977E6" w14:textId="77777777" w:rsidR="0096313B" w:rsidRPr="005E3CE7" w:rsidRDefault="005E3CE7" w:rsidP="005E3CE7">
    <w:pPr>
      <w:rPr>
        <w:rFonts w:cs="Times New Roman"/>
        <w:i/>
        <w:sz w:val="18"/>
      </w:rPr>
    </w:pPr>
    <w:r w:rsidRPr="005E3CE7">
      <w:rPr>
        <w:rFonts w:cs="Times New Roman"/>
        <w:i/>
        <w:sz w:val="18"/>
      </w:rPr>
      <w:t>OPC67104 -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809CD" w14:textId="77777777" w:rsidR="0096313B" w:rsidRPr="00E33C1C" w:rsidRDefault="009631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313B" w14:paraId="67B9F1AC" w14:textId="77777777" w:rsidTr="00D30D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DCB465" w14:textId="7BC7D620" w:rsidR="0096313B" w:rsidRDefault="0096313B" w:rsidP="00D640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98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016601" w14:textId="393E08B5" w:rsidR="0096313B" w:rsidRDefault="0096313B" w:rsidP="00D640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D9E">
            <w:rPr>
              <w:i/>
              <w:sz w:val="18"/>
            </w:rPr>
            <w:t>Migration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B2E9A4" w14:textId="77777777" w:rsidR="0096313B" w:rsidRDefault="0096313B" w:rsidP="00D640DA">
          <w:pPr>
            <w:spacing w:line="0" w:lineRule="atLeast"/>
            <w:jc w:val="right"/>
            <w:rPr>
              <w:sz w:val="18"/>
            </w:rPr>
          </w:pPr>
        </w:p>
      </w:tc>
    </w:tr>
  </w:tbl>
  <w:p w14:paraId="63793D0E" w14:textId="77777777" w:rsidR="0096313B" w:rsidRPr="005E3CE7" w:rsidRDefault="005E3CE7" w:rsidP="005E3CE7">
    <w:pPr>
      <w:rPr>
        <w:rFonts w:cs="Times New Roman"/>
        <w:i/>
        <w:sz w:val="18"/>
      </w:rPr>
    </w:pPr>
    <w:r w:rsidRPr="005E3CE7">
      <w:rPr>
        <w:rFonts w:cs="Times New Roman"/>
        <w:i/>
        <w:sz w:val="18"/>
      </w:rPr>
      <w:t>OPC67104 -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4715" w14:textId="77777777" w:rsidR="0096313B" w:rsidRPr="00E33C1C" w:rsidRDefault="009631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313B" w14:paraId="7EA085C9" w14:textId="77777777" w:rsidTr="00D640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F6C0CD" w14:textId="77777777" w:rsidR="0096313B" w:rsidRDefault="0096313B" w:rsidP="00D640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F5FF3" w14:textId="1D861288" w:rsidR="0096313B" w:rsidRDefault="0096313B" w:rsidP="00D640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D9E">
            <w:rPr>
              <w:i/>
              <w:sz w:val="18"/>
            </w:rPr>
            <w:t>Migration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20C133" w14:textId="35D7EB89" w:rsidR="0096313B" w:rsidRDefault="0096313B" w:rsidP="00D640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98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395C10" w14:textId="77777777" w:rsidR="0096313B" w:rsidRPr="005E3CE7" w:rsidRDefault="005E3CE7" w:rsidP="005E3CE7">
    <w:pPr>
      <w:rPr>
        <w:rFonts w:cs="Times New Roman"/>
        <w:i/>
        <w:sz w:val="18"/>
      </w:rPr>
    </w:pPr>
    <w:r w:rsidRPr="005E3CE7">
      <w:rPr>
        <w:rFonts w:cs="Times New Roman"/>
        <w:i/>
        <w:sz w:val="18"/>
      </w:rPr>
      <w:t>OPC67104 -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9846" w14:textId="77777777" w:rsidR="0096313B" w:rsidRPr="00E33C1C" w:rsidRDefault="009631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313B" w14:paraId="3D8E62D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CA66F5" w14:textId="77777777" w:rsidR="0096313B" w:rsidRDefault="0096313B" w:rsidP="00D640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DCA151" w14:textId="77D888D6" w:rsidR="0096313B" w:rsidRDefault="0096313B" w:rsidP="00D640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2D9E">
            <w:rPr>
              <w:i/>
              <w:sz w:val="18"/>
            </w:rPr>
            <w:t>Migration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571E0" w14:textId="77777777" w:rsidR="0096313B" w:rsidRDefault="0096313B" w:rsidP="00D640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736C83" w14:textId="77777777" w:rsidR="0096313B" w:rsidRPr="005E3CE7" w:rsidRDefault="005E3CE7" w:rsidP="005E3CE7">
    <w:pPr>
      <w:rPr>
        <w:rFonts w:cs="Times New Roman"/>
        <w:i/>
        <w:sz w:val="18"/>
      </w:rPr>
    </w:pPr>
    <w:r w:rsidRPr="005E3CE7">
      <w:rPr>
        <w:rFonts w:cs="Times New Roman"/>
        <w:i/>
        <w:sz w:val="18"/>
      </w:rPr>
      <w:t>OPC67104 -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0058F" w14:textId="77777777" w:rsidR="0096313B" w:rsidRDefault="0096313B" w:rsidP="0048364F">
      <w:pPr>
        <w:spacing w:line="240" w:lineRule="auto"/>
      </w:pPr>
      <w:r>
        <w:separator/>
      </w:r>
    </w:p>
  </w:footnote>
  <w:footnote w:type="continuationSeparator" w:id="0">
    <w:p w14:paraId="0EB87B24" w14:textId="77777777" w:rsidR="0096313B" w:rsidRDefault="009631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9236" w14:textId="77777777" w:rsidR="0096313B" w:rsidRPr="005F1388" w:rsidRDefault="009631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CA6A" w14:textId="77777777" w:rsidR="0096313B" w:rsidRPr="005F1388" w:rsidRDefault="009631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C655" w14:textId="77777777" w:rsidR="0096313B" w:rsidRPr="005F1388" w:rsidRDefault="009631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25DF" w14:textId="77777777" w:rsidR="0096313B" w:rsidRPr="00ED79B6" w:rsidRDefault="0096313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A45A" w14:textId="77777777" w:rsidR="0096313B" w:rsidRPr="00ED79B6" w:rsidRDefault="0096313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C31F" w14:textId="77777777" w:rsidR="0096313B" w:rsidRPr="00ED79B6" w:rsidRDefault="009631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8C66" w14:textId="31D09517" w:rsidR="0096313B" w:rsidRPr="00A961C4" w:rsidRDefault="009631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04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0432">
      <w:rPr>
        <w:noProof/>
        <w:sz w:val="20"/>
      </w:rPr>
      <w:t>Amendments</w:t>
    </w:r>
    <w:r>
      <w:rPr>
        <w:sz w:val="20"/>
      </w:rPr>
      <w:fldChar w:fldCharType="end"/>
    </w:r>
  </w:p>
  <w:p w14:paraId="7FD2E4F7" w14:textId="61AE8C5C" w:rsidR="0096313B" w:rsidRPr="00A961C4" w:rsidRDefault="009631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A6D59C" w14:textId="77777777" w:rsidR="0096313B" w:rsidRPr="00A961C4" w:rsidRDefault="009631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B7EB" w14:textId="06FB09AB" w:rsidR="0096313B" w:rsidRPr="00A961C4" w:rsidRDefault="0096313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1E174FC" w14:textId="4F7FCFA4" w:rsidR="0096313B" w:rsidRPr="00A961C4" w:rsidRDefault="0096313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151AD62" w14:textId="77777777" w:rsidR="0096313B" w:rsidRPr="00A961C4" w:rsidRDefault="0096313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39DC" w14:textId="77777777" w:rsidR="0096313B" w:rsidRPr="00A961C4" w:rsidRDefault="0096313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84"/>
    <w:rsid w:val="00000263"/>
    <w:rsid w:val="00007E80"/>
    <w:rsid w:val="0001128E"/>
    <w:rsid w:val="000113BC"/>
    <w:rsid w:val="000136AF"/>
    <w:rsid w:val="00016798"/>
    <w:rsid w:val="000205B4"/>
    <w:rsid w:val="0002287A"/>
    <w:rsid w:val="000230C0"/>
    <w:rsid w:val="000331FA"/>
    <w:rsid w:val="00033A47"/>
    <w:rsid w:val="00035D30"/>
    <w:rsid w:val="00036E24"/>
    <w:rsid w:val="0004044E"/>
    <w:rsid w:val="000413AC"/>
    <w:rsid w:val="00044411"/>
    <w:rsid w:val="00044548"/>
    <w:rsid w:val="00046F47"/>
    <w:rsid w:val="0005120E"/>
    <w:rsid w:val="00054577"/>
    <w:rsid w:val="00055CF4"/>
    <w:rsid w:val="00056A54"/>
    <w:rsid w:val="00056FD6"/>
    <w:rsid w:val="000614BF"/>
    <w:rsid w:val="000620E4"/>
    <w:rsid w:val="0007169C"/>
    <w:rsid w:val="0007222A"/>
    <w:rsid w:val="00077593"/>
    <w:rsid w:val="00083F48"/>
    <w:rsid w:val="00087D32"/>
    <w:rsid w:val="00092998"/>
    <w:rsid w:val="000A4770"/>
    <w:rsid w:val="000A7DF9"/>
    <w:rsid w:val="000B0D53"/>
    <w:rsid w:val="000C2450"/>
    <w:rsid w:val="000D05EF"/>
    <w:rsid w:val="000D5485"/>
    <w:rsid w:val="000F0002"/>
    <w:rsid w:val="000F21C1"/>
    <w:rsid w:val="000F5EAE"/>
    <w:rsid w:val="00105D72"/>
    <w:rsid w:val="0010745C"/>
    <w:rsid w:val="0011144A"/>
    <w:rsid w:val="001127FF"/>
    <w:rsid w:val="00113418"/>
    <w:rsid w:val="00113939"/>
    <w:rsid w:val="00117277"/>
    <w:rsid w:val="001235C2"/>
    <w:rsid w:val="001266F1"/>
    <w:rsid w:val="00126D17"/>
    <w:rsid w:val="001349D2"/>
    <w:rsid w:val="00146CDE"/>
    <w:rsid w:val="00155873"/>
    <w:rsid w:val="00160BD7"/>
    <w:rsid w:val="00161063"/>
    <w:rsid w:val="001643C9"/>
    <w:rsid w:val="00165568"/>
    <w:rsid w:val="00166082"/>
    <w:rsid w:val="00166C2F"/>
    <w:rsid w:val="001716C9"/>
    <w:rsid w:val="00182B60"/>
    <w:rsid w:val="00183E55"/>
    <w:rsid w:val="00184261"/>
    <w:rsid w:val="00185F3E"/>
    <w:rsid w:val="00190910"/>
    <w:rsid w:val="00190BA1"/>
    <w:rsid w:val="00190DF5"/>
    <w:rsid w:val="00193461"/>
    <w:rsid w:val="001939E1"/>
    <w:rsid w:val="00195382"/>
    <w:rsid w:val="0019671A"/>
    <w:rsid w:val="001A3B9F"/>
    <w:rsid w:val="001A4302"/>
    <w:rsid w:val="001A51DD"/>
    <w:rsid w:val="001A65C0"/>
    <w:rsid w:val="001B1CE6"/>
    <w:rsid w:val="001B6456"/>
    <w:rsid w:val="001B7A5D"/>
    <w:rsid w:val="001C6605"/>
    <w:rsid w:val="001C69C4"/>
    <w:rsid w:val="001C70D9"/>
    <w:rsid w:val="001D337B"/>
    <w:rsid w:val="001E0A8D"/>
    <w:rsid w:val="001E1B78"/>
    <w:rsid w:val="001E3590"/>
    <w:rsid w:val="001E61FB"/>
    <w:rsid w:val="001E7407"/>
    <w:rsid w:val="001E7490"/>
    <w:rsid w:val="001F18BF"/>
    <w:rsid w:val="001F1BD2"/>
    <w:rsid w:val="001F1DCF"/>
    <w:rsid w:val="001F369B"/>
    <w:rsid w:val="001F506B"/>
    <w:rsid w:val="001F64EC"/>
    <w:rsid w:val="00201D27"/>
    <w:rsid w:val="00202CAE"/>
    <w:rsid w:val="0020300C"/>
    <w:rsid w:val="00203938"/>
    <w:rsid w:val="00204322"/>
    <w:rsid w:val="002065C9"/>
    <w:rsid w:val="00206BA1"/>
    <w:rsid w:val="002140C1"/>
    <w:rsid w:val="00220A0C"/>
    <w:rsid w:val="00221F13"/>
    <w:rsid w:val="00223E4A"/>
    <w:rsid w:val="002302EA"/>
    <w:rsid w:val="00232BBF"/>
    <w:rsid w:val="00232D1F"/>
    <w:rsid w:val="002356A8"/>
    <w:rsid w:val="00240749"/>
    <w:rsid w:val="002468D7"/>
    <w:rsid w:val="00255900"/>
    <w:rsid w:val="0025735A"/>
    <w:rsid w:val="00263178"/>
    <w:rsid w:val="00263886"/>
    <w:rsid w:val="0027168C"/>
    <w:rsid w:val="00274F15"/>
    <w:rsid w:val="002774F0"/>
    <w:rsid w:val="00280066"/>
    <w:rsid w:val="00280766"/>
    <w:rsid w:val="00285CDD"/>
    <w:rsid w:val="00291167"/>
    <w:rsid w:val="00291AAA"/>
    <w:rsid w:val="00293D8E"/>
    <w:rsid w:val="00297ECB"/>
    <w:rsid w:val="002B178C"/>
    <w:rsid w:val="002B53C8"/>
    <w:rsid w:val="002C152A"/>
    <w:rsid w:val="002C1BAD"/>
    <w:rsid w:val="002C2501"/>
    <w:rsid w:val="002C39BD"/>
    <w:rsid w:val="002C7484"/>
    <w:rsid w:val="002D043A"/>
    <w:rsid w:val="002D3CEA"/>
    <w:rsid w:val="002F225F"/>
    <w:rsid w:val="002F65DF"/>
    <w:rsid w:val="00301931"/>
    <w:rsid w:val="00312B57"/>
    <w:rsid w:val="00314859"/>
    <w:rsid w:val="0031713F"/>
    <w:rsid w:val="003173B2"/>
    <w:rsid w:val="00321913"/>
    <w:rsid w:val="00324EE6"/>
    <w:rsid w:val="003316DC"/>
    <w:rsid w:val="00332272"/>
    <w:rsid w:val="0033256F"/>
    <w:rsid w:val="00332E0D"/>
    <w:rsid w:val="003415D3"/>
    <w:rsid w:val="00346335"/>
    <w:rsid w:val="00351765"/>
    <w:rsid w:val="00352B0F"/>
    <w:rsid w:val="00352F80"/>
    <w:rsid w:val="00353937"/>
    <w:rsid w:val="003561B0"/>
    <w:rsid w:val="00361C21"/>
    <w:rsid w:val="00367960"/>
    <w:rsid w:val="0037395C"/>
    <w:rsid w:val="0037523B"/>
    <w:rsid w:val="003859ED"/>
    <w:rsid w:val="003877F2"/>
    <w:rsid w:val="003A15AC"/>
    <w:rsid w:val="003A56EB"/>
    <w:rsid w:val="003B0627"/>
    <w:rsid w:val="003B644C"/>
    <w:rsid w:val="003C2993"/>
    <w:rsid w:val="003C5F2B"/>
    <w:rsid w:val="003C66F9"/>
    <w:rsid w:val="003D0BFE"/>
    <w:rsid w:val="003D0D0B"/>
    <w:rsid w:val="003D5700"/>
    <w:rsid w:val="003E022D"/>
    <w:rsid w:val="003E4884"/>
    <w:rsid w:val="003E604C"/>
    <w:rsid w:val="003E6782"/>
    <w:rsid w:val="003F0F5A"/>
    <w:rsid w:val="003F5493"/>
    <w:rsid w:val="003F57E2"/>
    <w:rsid w:val="00400A30"/>
    <w:rsid w:val="004022CA"/>
    <w:rsid w:val="00402D23"/>
    <w:rsid w:val="00403AB0"/>
    <w:rsid w:val="00410432"/>
    <w:rsid w:val="00410B15"/>
    <w:rsid w:val="004116CD"/>
    <w:rsid w:val="00412EEA"/>
    <w:rsid w:val="00414453"/>
    <w:rsid w:val="00414ADE"/>
    <w:rsid w:val="0041573E"/>
    <w:rsid w:val="00416060"/>
    <w:rsid w:val="004176E3"/>
    <w:rsid w:val="004179C9"/>
    <w:rsid w:val="004248A6"/>
    <w:rsid w:val="00424CA9"/>
    <w:rsid w:val="00424E2F"/>
    <w:rsid w:val="004257BB"/>
    <w:rsid w:val="004261D9"/>
    <w:rsid w:val="004278F4"/>
    <w:rsid w:val="0043640E"/>
    <w:rsid w:val="00440126"/>
    <w:rsid w:val="0044291A"/>
    <w:rsid w:val="00444F16"/>
    <w:rsid w:val="00451F11"/>
    <w:rsid w:val="00455D79"/>
    <w:rsid w:val="00460499"/>
    <w:rsid w:val="00474835"/>
    <w:rsid w:val="004819C7"/>
    <w:rsid w:val="0048364F"/>
    <w:rsid w:val="0048614C"/>
    <w:rsid w:val="00486BB3"/>
    <w:rsid w:val="00490F2E"/>
    <w:rsid w:val="0049203E"/>
    <w:rsid w:val="00496DB3"/>
    <w:rsid w:val="00496F97"/>
    <w:rsid w:val="004A53EA"/>
    <w:rsid w:val="004A5D85"/>
    <w:rsid w:val="004A60E9"/>
    <w:rsid w:val="004B481D"/>
    <w:rsid w:val="004C7FA9"/>
    <w:rsid w:val="004D32B4"/>
    <w:rsid w:val="004D6707"/>
    <w:rsid w:val="004D6A16"/>
    <w:rsid w:val="004D740D"/>
    <w:rsid w:val="004E33F7"/>
    <w:rsid w:val="004E44C1"/>
    <w:rsid w:val="004F1BE5"/>
    <w:rsid w:val="004F1FAC"/>
    <w:rsid w:val="004F2394"/>
    <w:rsid w:val="004F5E8F"/>
    <w:rsid w:val="004F676E"/>
    <w:rsid w:val="00502D9E"/>
    <w:rsid w:val="00510961"/>
    <w:rsid w:val="005139BB"/>
    <w:rsid w:val="00516B8D"/>
    <w:rsid w:val="00523D8D"/>
    <w:rsid w:val="0052686F"/>
    <w:rsid w:val="0052756C"/>
    <w:rsid w:val="00530230"/>
    <w:rsid w:val="00530CC9"/>
    <w:rsid w:val="00532288"/>
    <w:rsid w:val="00537FBC"/>
    <w:rsid w:val="00541D73"/>
    <w:rsid w:val="00543469"/>
    <w:rsid w:val="005452CC"/>
    <w:rsid w:val="00546CDA"/>
    <w:rsid w:val="00546FA3"/>
    <w:rsid w:val="00554243"/>
    <w:rsid w:val="00556D3E"/>
    <w:rsid w:val="00557C7A"/>
    <w:rsid w:val="00560419"/>
    <w:rsid w:val="0056119E"/>
    <w:rsid w:val="00562A58"/>
    <w:rsid w:val="00562E9D"/>
    <w:rsid w:val="00566EB6"/>
    <w:rsid w:val="005709C3"/>
    <w:rsid w:val="00580F27"/>
    <w:rsid w:val="00581211"/>
    <w:rsid w:val="005813BA"/>
    <w:rsid w:val="00582A3C"/>
    <w:rsid w:val="00584811"/>
    <w:rsid w:val="00584A1E"/>
    <w:rsid w:val="00584DE9"/>
    <w:rsid w:val="00587335"/>
    <w:rsid w:val="00592101"/>
    <w:rsid w:val="005922FA"/>
    <w:rsid w:val="00593AA6"/>
    <w:rsid w:val="00594161"/>
    <w:rsid w:val="00594512"/>
    <w:rsid w:val="00594749"/>
    <w:rsid w:val="005956D9"/>
    <w:rsid w:val="00595E37"/>
    <w:rsid w:val="005A2BC1"/>
    <w:rsid w:val="005A482B"/>
    <w:rsid w:val="005A4A96"/>
    <w:rsid w:val="005B4067"/>
    <w:rsid w:val="005B5302"/>
    <w:rsid w:val="005C3599"/>
    <w:rsid w:val="005C36E0"/>
    <w:rsid w:val="005C3F41"/>
    <w:rsid w:val="005C41A3"/>
    <w:rsid w:val="005D168D"/>
    <w:rsid w:val="005D28A5"/>
    <w:rsid w:val="005D2DC3"/>
    <w:rsid w:val="005D5EA1"/>
    <w:rsid w:val="005E253E"/>
    <w:rsid w:val="005E3CE7"/>
    <w:rsid w:val="005E5FA4"/>
    <w:rsid w:val="005E61D3"/>
    <w:rsid w:val="005F4840"/>
    <w:rsid w:val="005F7738"/>
    <w:rsid w:val="00600219"/>
    <w:rsid w:val="00613EAD"/>
    <w:rsid w:val="006158AC"/>
    <w:rsid w:val="00621602"/>
    <w:rsid w:val="00630084"/>
    <w:rsid w:val="006306B6"/>
    <w:rsid w:val="00633517"/>
    <w:rsid w:val="006356F2"/>
    <w:rsid w:val="00640402"/>
    <w:rsid w:val="00640F78"/>
    <w:rsid w:val="00643241"/>
    <w:rsid w:val="0064566C"/>
    <w:rsid w:val="00646E7B"/>
    <w:rsid w:val="00647977"/>
    <w:rsid w:val="00653F55"/>
    <w:rsid w:val="00655D6A"/>
    <w:rsid w:val="00656DE9"/>
    <w:rsid w:val="00677CC2"/>
    <w:rsid w:val="00685F42"/>
    <w:rsid w:val="006866A1"/>
    <w:rsid w:val="00686ABA"/>
    <w:rsid w:val="0069207B"/>
    <w:rsid w:val="006A16F6"/>
    <w:rsid w:val="006A41C9"/>
    <w:rsid w:val="006A4309"/>
    <w:rsid w:val="006B0E55"/>
    <w:rsid w:val="006B7006"/>
    <w:rsid w:val="006C0F63"/>
    <w:rsid w:val="006C7F8C"/>
    <w:rsid w:val="006D153A"/>
    <w:rsid w:val="006D179D"/>
    <w:rsid w:val="006D2B9D"/>
    <w:rsid w:val="006D6C27"/>
    <w:rsid w:val="006D7348"/>
    <w:rsid w:val="006D7AB9"/>
    <w:rsid w:val="006E19B3"/>
    <w:rsid w:val="006E69B8"/>
    <w:rsid w:val="006E7801"/>
    <w:rsid w:val="006E7B7D"/>
    <w:rsid w:val="006E7EA0"/>
    <w:rsid w:val="006F299E"/>
    <w:rsid w:val="006F4AB6"/>
    <w:rsid w:val="00700B2C"/>
    <w:rsid w:val="00713084"/>
    <w:rsid w:val="007135B0"/>
    <w:rsid w:val="00716A6B"/>
    <w:rsid w:val="00720FC2"/>
    <w:rsid w:val="00723AD8"/>
    <w:rsid w:val="00724CDD"/>
    <w:rsid w:val="00726DC3"/>
    <w:rsid w:val="00731109"/>
    <w:rsid w:val="00731E00"/>
    <w:rsid w:val="00732E9D"/>
    <w:rsid w:val="0073491A"/>
    <w:rsid w:val="00736948"/>
    <w:rsid w:val="007371AC"/>
    <w:rsid w:val="007379D8"/>
    <w:rsid w:val="007440B7"/>
    <w:rsid w:val="007473C5"/>
    <w:rsid w:val="00747993"/>
    <w:rsid w:val="007566C3"/>
    <w:rsid w:val="0075704F"/>
    <w:rsid w:val="00761E3E"/>
    <w:rsid w:val="007634AD"/>
    <w:rsid w:val="00764AFA"/>
    <w:rsid w:val="00766142"/>
    <w:rsid w:val="007667BE"/>
    <w:rsid w:val="00767EC5"/>
    <w:rsid w:val="007715C9"/>
    <w:rsid w:val="00771F2A"/>
    <w:rsid w:val="007731AD"/>
    <w:rsid w:val="007741AD"/>
    <w:rsid w:val="00774EDD"/>
    <w:rsid w:val="00775482"/>
    <w:rsid w:val="0077578B"/>
    <w:rsid w:val="007757EC"/>
    <w:rsid w:val="007811A5"/>
    <w:rsid w:val="0078630B"/>
    <w:rsid w:val="00797986"/>
    <w:rsid w:val="007A115D"/>
    <w:rsid w:val="007A35E6"/>
    <w:rsid w:val="007A530B"/>
    <w:rsid w:val="007A6863"/>
    <w:rsid w:val="007B2985"/>
    <w:rsid w:val="007C2925"/>
    <w:rsid w:val="007D1CFD"/>
    <w:rsid w:val="007D45C1"/>
    <w:rsid w:val="007E4CA1"/>
    <w:rsid w:val="007E566F"/>
    <w:rsid w:val="007E6C64"/>
    <w:rsid w:val="007E7D4A"/>
    <w:rsid w:val="007F176D"/>
    <w:rsid w:val="007F48ED"/>
    <w:rsid w:val="007F7947"/>
    <w:rsid w:val="008004FB"/>
    <w:rsid w:val="00803EBD"/>
    <w:rsid w:val="008073F6"/>
    <w:rsid w:val="00812F45"/>
    <w:rsid w:val="00813B17"/>
    <w:rsid w:val="008219B2"/>
    <w:rsid w:val="00823B55"/>
    <w:rsid w:val="008279D0"/>
    <w:rsid w:val="00834C1F"/>
    <w:rsid w:val="0083690D"/>
    <w:rsid w:val="0084172C"/>
    <w:rsid w:val="008546B5"/>
    <w:rsid w:val="00856A31"/>
    <w:rsid w:val="008629DE"/>
    <w:rsid w:val="00862EF8"/>
    <w:rsid w:val="008711F3"/>
    <w:rsid w:val="008754D0"/>
    <w:rsid w:val="00877D48"/>
    <w:rsid w:val="008816F0"/>
    <w:rsid w:val="0088345B"/>
    <w:rsid w:val="00886AA8"/>
    <w:rsid w:val="00894FCD"/>
    <w:rsid w:val="008958AE"/>
    <w:rsid w:val="008A023F"/>
    <w:rsid w:val="008A04AA"/>
    <w:rsid w:val="008A1677"/>
    <w:rsid w:val="008A16A5"/>
    <w:rsid w:val="008A2ADF"/>
    <w:rsid w:val="008B1088"/>
    <w:rsid w:val="008B5D42"/>
    <w:rsid w:val="008B7626"/>
    <w:rsid w:val="008C2B5D"/>
    <w:rsid w:val="008D0EE0"/>
    <w:rsid w:val="008D1480"/>
    <w:rsid w:val="008D2C2E"/>
    <w:rsid w:val="008D5B99"/>
    <w:rsid w:val="008D631B"/>
    <w:rsid w:val="008D75ED"/>
    <w:rsid w:val="008D7A27"/>
    <w:rsid w:val="008D7D56"/>
    <w:rsid w:val="008E4702"/>
    <w:rsid w:val="008E69AA"/>
    <w:rsid w:val="008F12A0"/>
    <w:rsid w:val="008F25BF"/>
    <w:rsid w:val="008F4F1C"/>
    <w:rsid w:val="0090281B"/>
    <w:rsid w:val="00907EEF"/>
    <w:rsid w:val="00911310"/>
    <w:rsid w:val="009217D1"/>
    <w:rsid w:val="00922764"/>
    <w:rsid w:val="00930051"/>
    <w:rsid w:val="00932377"/>
    <w:rsid w:val="00932CB9"/>
    <w:rsid w:val="00933144"/>
    <w:rsid w:val="009408EA"/>
    <w:rsid w:val="00943102"/>
    <w:rsid w:val="0094523D"/>
    <w:rsid w:val="00951E20"/>
    <w:rsid w:val="00954307"/>
    <w:rsid w:val="009559E6"/>
    <w:rsid w:val="00960935"/>
    <w:rsid w:val="00961B37"/>
    <w:rsid w:val="0096313B"/>
    <w:rsid w:val="00964C8B"/>
    <w:rsid w:val="00965462"/>
    <w:rsid w:val="00965DB1"/>
    <w:rsid w:val="00970A94"/>
    <w:rsid w:val="00976A63"/>
    <w:rsid w:val="00980508"/>
    <w:rsid w:val="00980F9F"/>
    <w:rsid w:val="0098142A"/>
    <w:rsid w:val="00983419"/>
    <w:rsid w:val="00994757"/>
    <w:rsid w:val="00994821"/>
    <w:rsid w:val="00996754"/>
    <w:rsid w:val="00997ADC"/>
    <w:rsid w:val="009A294F"/>
    <w:rsid w:val="009A508F"/>
    <w:rsid w:val="009B225E"/>
    <w:rsid w:val="009B2541"/>
    <w:rsid w:val="009C1329"/>
    <w:rsid w:val="009C2EE1"/>
    <w:rsid w:val="009C3431"/>
    <w:rsid w:val="009C4A79"/>
    <w:rsid w:val="009C4C35"/>
    <w:rsid w:val="009C5989"/>
    <w:rsid w:val="009C6A5B"/>
    <w:rsid w:val="009D08DA"/>
    <w:rsid w:val="009D2711"/>
    <w:rsid w:val="009E05A3"/>
    <w:rsid w:val="009E073D"/>
    <w:rsid w:val="009E5DF9"/>
    <w:rsid w:val="009F1649"/>
    <w:rsid w:val="009F3E28"/>
    <w:rsid w:val="00A0055C"/>
    <w:rsid w:val="00A06860"/>
    <w:rsid w:val="00A136F5"/>
    <w:rsid w:val="00A1447E"/>
    <w:rsid w:val="00A15736"/>
    <w:rsid w:val="00A173A8"/>
    <w:rsid w:val="00A21199"/>
    <w:rsid w:val="00A215D2"/>
    <w:rsid w:val="00A231E2"/>
    <w:rsid w:val="00A2550D"/>
    <w:rsid w:val="00A27A7B"/>
    <w:rsid w:val="00A33AEC"/>
    <w:rsid w:val="00A4169B"/>
    <w:rsid w:val="00A43D51"/>
    <w:rsid w:val="00A445F2"/>
    <w:rsid w:val="00A50D55"/>
    <w:rsid w:val="00A5165B"/>
    <w:rsid w:val="00A52FDA"/>
    <w:rsid w:val="00A61B85"/>
    <w:rsid w:val="00A64912"/>
    <w:rsid w:val="00A70A74"/>
    <w:rsid w:val="00A72DF7"/>
    <w:rsid w:val="00A7643D"/>
    <w:rsid w:val="00A90EA8"/>
    <w:rsid w:val="00A973E1"/>
    <w:rsid w:val="00AA0343"/>
    <w:rsid w:val="00AA2A5C"/>
    <w:rsid w:val="00AA2ADE"/>
    <w:rsid w:val="00AA7D24"/>
    <w:rsid w:val="00AB4660"/>
    <w:rsid w:val="00AB4CB0"/>
    <w:rsid w:val="00AB78E9"/>
    <w:rsid w:val="00AD3467"/>
    <w:rsid w:val="00AD3A87"/>
    <w:rsid w:val="00AD5641"/>
    <w:rsid w:val="00AD5E61"/>
    <w:rsid w:val="00AD6095"/>
    <w:rsid w:val="00AD7252"/>
    <w:rsid w:val="00AE0F9B"/>
    <w:rsid w:val="00AE4639"/>
    <w:rsid w:val="00AE7246"/>
    <w:rsid w:val="00AF19D1"/>
    <w:rsid w:val="00AF466B"/>
    <w:rsid w:val="00AF55FF"/>
    <w:rsid w:val="00AF7136"/>
    <w:rsid w:val="00B032D8"/>
    <w:rsid w:val="00B10546"/>
    <w:rsid w:val="00B12E39"/>
    <w:rsid w:val="00B12E5B"/>
    <w:rsid w:val="00B133D5"/>
    <w:rsid w:val="00B338C3"/>
    <w:rsid w:val="00B33B3C"/>
    <w:rsid w:val="00B33E2B"/>
    <w:rsid w:val="00B40D74"/>
    <w:rsid w:val="00B47FCE"/>
    <w:rsid w:val="00B522D5"/>
    <w:rsid w:val="00B52663"/>
    <w:rsid w:val="00B52CD0"/>
    <w:rsid w:val="00B56DCB"/>
    <w:rsid w:val="00B6189E"/>
    <w:rsid w:val="00B64A80"/>
    <w:rsid w:val="00B7014F"/>
    <w:rsid w:val="00B714A8"/>
    <w:rsid w:val="00B7334C"/>
    <w:rsid w:val="00B75EAB"/>
    <w:rsid w:val="00B76FBF"/>
    <w:rsid w:val="00B770D2"/>
    <w:rsid w:val="00B77F5B"/>
    <w:rsid w:val="00B835E6"/>
    <w:rsid w:val="00B85398"/>
    <w:rsid w:val="00B868D0"/>
    <w:rsid w:val="00B92DED"/>
    <w:rsid w:val="00B94F68"/>
    <w:rsid w:val="00BA47A3"/>
    <w:rsid w:val="00BA5026"/>
    <w:rsid w:val="00BB6E79"/>
    <w:rsid w:val="00BC5822"/>
    <w:rsid w:val="00BC642E"/>
    <w:rsid w:val="00BD0237"/>
    <w:rsid w:val="00BD08AA"/>
    <w:rsid w:val="00BE2DF7"/>
    <w:rsid w:val="00BE3B31"/>
    <w:rsid w:val="00BE4881"/>
    <w:rsid w:val="00BE719A"/>
    <w:rsid w:val="00BE720A"/>
    <w:rsid w:val="00BF0BFE"/>
    <w:rsid w:val="00BF4130"/>
    <w:rsid w:val="00BF4336"/>
    <w:rsid w:val="00BF6650"/>
    <w:rsid w:val="00C016E7"/>
    <w:rsid w:val="00C05691"/>
    <w:rsid w:val="00C066E8"/>
    <w:rsid w:val="00C067E5"/>
    <w:rsid w:val="00C164CA"/>
    <w:rsid w:val="00C16FF7"/>
    <w:rsid w:val="00C17F1D"/>
    <w:rsid w:val="00C2069E"/>
    <w:rsid w:val="00C31F3B"/>
    <w:rsid w:val="00C42BF8"/>
    <w:rsid w:val="00C42C31"/>
    <w:rsid w:val="00C42C51"/>
    <w:rsid w:val="00C460AE"/>
    <w:rsid w:val="00C46EB8"/>
    <w:rsid w:val="00C50043"/>
    <w:rsid w:val="00C50A0F"/>
    <w:rsid w:val="00C6315E"/>
    <w:rsid w:val="00C64389"/>
    <w:rsid w:val="00C66970"/>
    <w:rsid w:val="00C71F51"/>
    <w:rsid w:val="00C75336"/>
    <w:rsid w:val="00C7573B"/>
    <w:rsid w:val="00C76CF3"/>
    <w:rsid w:val="00C87677"/>
    <w:rsid w:val="00C90A3C"/>
    <w:rsid w:val="00C944E6"/>
    <w:rsid w:val="00C97768"/>
    <w:rsid w:val="00CA3725"/>
    <w:rsid w:val="00CA5D22"/>
    <w:rsid w:val="00CA7844"/>
    <w:rsid w:val="00CB24EB"/>
    <w:rsid w:val="00CB58EF"/>
    <w:rsid w:val="00CC3155"/>
    <w:rsid w:val="00CD06E0"/>
    <w:rsid w:val="00CD363F"/>
    <w:rsid w:val="00CD4C88"/>
    <w:rsid w:val="00CD5A49"/>
    <w:rsid w:val="00CD5D5E"/>
    <w:rsid w:val="00CD6931"/>
    <w:rsid w:val="00CE454D"/>
    <w:rsid w:val="00CE7C68"/>
    <w:rsid w:val="00CE7D64"/>
    <w:rsid w:val="00CF0BB2"/>
    <w:rsid w:val="00CF2BF6"/>
    <w:rsid w:val="00D0475D"/>
    <w:rsid w:val="00D10B02"/>
    <w:rsid w:val="00D13441"/>
    <w:rsid w:val="00D13EFC"/>
    <w:rsid w:val="00D16F20"/>
    <w:rsid w:val="00D20665"/>
    <w:rsid w:val="00D23EB4"/>
    <w:rsid w:val="00D243A3"/>
    <w:rsid w:val="00D266E0"/>
    <w:rsid w:val="00D2685F"/>
    <w:rsid w:val="00D30D99"/>
    <w:rsid w:val="00D3200B"/>
    <w:rsid w:val="00D33440"/>
    <w:rsid w:val="00D42C63"/>
    <w:rsid w:val="00D4662F"/>
    <w:rsid w:val="00D46CE1"/>
    <w:rsid w:val="00D52EFE"/>
    <w:rsid w:val="00D54F25"/>
    <w:rsid w:val="00D56A0D"/>
    <w:rsid w:val="00D57574"/>
    <w:rsid w:val="00D5767F"/>
    <w:rsid w:val="00D63EF6"/>
    <w:rsid w:val="00D640DA"/>
    <w:rsid w:val="00D64A5E"/>
    <w:rsid w:val="00D66518"/>
    <w:rsid w:val="00D67C7D"/>
    <w:rsid w:val="00D70DFB"/>
    <w:rsid w:val="00D71E1E"/>
    <w:rsid w:val="00D71EEA"/>
    <w:rsid w:val="00D735CD"/>
    <w:rsid w:val="00D73EB7"/>
    <w:rsid w:val="00D766DF"/>
    <w:rsid w:val="00D8034F"/>
    <w:rsid w:val="00D82F82"/>
    <w:rsid w:val="00D94372"/>
    <w:rsid w:val="00D95891"/>
    <w:rsid w:val="00DB05C8"/>
    <w:rsid w:val="00DB5CB4"/>
    <w:rsid w:val="00DC2288"/>
    <w:rsid w:val="00DC4E8C"/>
    <w:rsid w:val="00DC5379"/>
    <w:rsid w:val="00DD0162"/>
    <w:rsid w:val="00DD274D"/>
    <w:rsid w:val="00DD3157"/>
    <w:rsid w:val="00DD5314"/>
    <w:rsid w:val="00DE149E"/>
    <w:rsid w:val="00DF0F4F"/>
    <w:rsid w:val="00DF729C"/>
    <w:rsid w:val="00E03412"/>
    <w:rsid w:val="00E0541E"/>
    <w:rsid w:val="00E05704"/>
    <w:rsid w:val="00E079CB"/>
    <w:rsid w:val="00E12F1A"/>
    <w:rsid w:val="00E15561"/>
    <w:rsid w:val="00E21CFB"/>
    <w:rsid w:val="00E2255B"/>
    <w:rsid w:val="00E22935"/>
    <w:rsid w:val="00E332A7"/>
    <w:rsid w:val="00E43D73"/>
    <w:rsid w:val="00E540C2"/>
    <w:rsid w:val="00E54292"/>
    <w:rsid w:val="00E578E5"/>
    <w:rsid w:val="00E60191"/>
    <w:rsid w:val="00E614BE"/>
    <w:rsid w:val="00E631E1"/>
    <w:rsid w:val="00E63EC6"/>
    <w:rsid w:val="00E66770"/>
    <w:rsid w:val="00E71313"/>
    <w:rsid w:val="00E74DC7"/>
    <w:rsid w:val="00E74E86"/>
    <w:rsid w:val="00E75614"/>
    <w:rsid w:val="00E779BD"/>
    <w:rsid w:val="00E83BC9"/>
    <w:rsid w:val="00E87699"/>
    <w:rsid w:val="00E92E27"/>
    <w:rsid w:val="00E93644"/>
    <w:rsid w:val="00E93DA4"/>
    <w:rsid w:val="00E94A16"/>
    <w:rsid w:val="00E9586B"/>
    <w:rsid w:val="00E97334"/>
    <w:rsid w:val="00EA0D36"/>
    <w:rsid w:val="00EA1EFC"/>
    <w:rsid w:val="00EA2975"/>
    <w:rsid w:val="00EA2C25"/>
    <w:rsid w:val="00EA5A23"/>
    <w:rsid w:val="00EA7D83"/>
    <w:rsid w:val="00EC365D"/>
    <w:rsid w:val="00EC3853"/>
    <w:rsid w:val="00EC4FA9"/>
    <w:rsid w:val="00ED4928"/>
    <w:rsid w:val="00EE0233"/>
    <w:rsid w:val="00EE0235"/>
    <w:rsid w:val="00EE2F9B"/>
    <w:rsid w:val="00EE3749"/>
    <w:rsid w:val="00EE458E"/>
    <w:rsid w:val="00EE5E87"/>
    <w:rsid w:val="00EE6190"/>
    <w:rsid w:val="00EF2962"/>
    <w:rsid w:val="00EF2E3A"/>
    <w:rsid w:val="00EF578A"/>
    <w:rsid w:val="00EF6402"/>
    <w:rsid w:val="00F025DF"/>
    <w:rsid w:val="00F02D6F"/>
    <w:rsid w:val="00F0452D"/>
    <w:rsid w:val="00F047E2"/>
    <w:rsid w:val="00F04D57"/>
    <w:rsid w:val="00F06F3E"/>
    <w:rsid w:val="00F078DC"/>
    <w:rsid w:val="00F11CB6"/>
    <w:rsid w:val="00F1252E"/>
    <w:rsid w:val="00F133B3"/>
    <w:rsid w:val="00F13E86"/>
    <w:rsid w:val="00F15318"/>
    <w:rsid w:val="00F23DEA"/>
    <w:rsid w:val="00F314A0"/>
    <w:rsid w:val="00F325F9"/>
    <w:rsid w:val="00F32FCB"/>
    <w:rsid w:val="00F6709F"/>
    <w:rsid w:val="00F677A9"/>
    <w:rsid w:val="00F67FD0"/>
    <w:rsid w:val="00F719DE"/>
    <w:rsid w:val="00F723BD"/>
    <w:rsid w:val="00F72E27"/>
    <w:rsid w:val="00F732EA"/>
    <w:rsid w:val="00F74CC3"/>
    <w:rsid w:val="00F822BB"/>
    <w:rsid w:val="00F82CAF"/>
    <w:rsid w:val="00F82E2A"/>
    <w:rsid w:val="00F84CF5"/>
    <w:rsid w:val="00F8612E"/>
    <w:rsid w:val="00F91D64"/>
    <w:rsid w:val="00F93858"/>
    <w:rsid w:val="00FA09F2"/>
    <w:rsid w:val="00FA1A7C"/>
    <w:rsid w:val="00FA1C40"/>
    <w:rsid w:val="00FA3DDB"/>
    <w:rsid w:val="00FA420B"/>
    <w:rsid w:val="00FD7345"/>
    <w:rsid w:val="00FE05D4"/>
    <w:rsid w:val="00FE0781"/>
    <w:rsid w:val="00FE1C97"/>
    <w:rsid w:val="00FE2DF2"/>
    <w:rsid w:val="00FE4ECF"/>
    <w:rsid w:val="00FE7E1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30B6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11C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CB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CB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CB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CB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CB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CB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1CB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CB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CB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1CB6"/>
  </w:style>
  <w:style w:type="paragraph" w:customStyle="1" w:styleId="OPCParaBase">
    <w:name w:val="OPCParaBase"/>
    <w:qFormat/>
    <w:rsid w:val="00F11C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1C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1C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1C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1C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1C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1C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1C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1C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1C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1C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1CB6"/>
  </w:style>
  <w:style w:type="paragraph" w:customStyle="1" w:styleId="Blocks">
    <w:name w:val="Blocks"/>
    <w:aliases w:val="bb"/>
    <w:basedOn w:val="OPCParaBase"/>
    <w:qFormat/>
    <w:rsid w:val="00F11C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1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1C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1CB6"/>
    <w:rPr>
      <w:i/>
    </w:rPr>
  </w:style>
  <w:style w:type="paragraph" w:customStyle="1" w:styleId="BoxList">
    <w:name w:val="BoxList"/>
    <w:aliases w:val="bl"/>
    <w:basedOn w:val="BoxText"/>
    <w:qFormat/>
    <w:rsid w:val="00F11C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1C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1C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1CB6"/>
    <w:pPr>
      <w:ind w:left="1985" w:hanging="851"/>
    </w:pPr>
  </w:style>
  <w:style w:type="character" w:customStyle="1" w:styleId="CharAmPartNo">
    <w:name w:val="CharAmPartNo"/>
    <w:basedOn w:val="OPCCharBase"/>
    <w:qFormat/>
    <w:rsid w:val="00F11CB6"/>
  </w:style>
  <w:style w:type="character" w:customStyle="1" w:styleId="CharAmPartText">
    <w:name w:val="CharAmPartText"/>
    <w:basedOn w:val="OPCCharBase"/>
    <w:qFormat/>
    <w:rsid w:val="00F11CB6"/>
  </w:style>
  <w:style w:type="character" w:customStyle="1" w:styleId="CharAmSchNo">
    <w:name w:val="CharAmSchNo"/>
    <w:basedOn w:val="OPCCharBase"/>
    <w:qFormat/>
    <w:rsid w:val="00F11CB6"/>
  </w:style>
  <w:style w:type="character" w:customStyle="1" w:styleId="CharAmSchText">
    <w:name w:val="CharAmSchText"/>
    <w:basedOn w:val="OPCCharBase"/>
    <w:qFormat/>
    <w:rsid w:val="00F11CB6"/>
  </w:style>
  <w:style w:type="character" w:customStyle="1" w:styleId="CharBoldItalic">
    <w:name w:val="CharBoldItalic"/>
    <w:basedOn w:val="OPCCharBase"/>
    <w:uiPriority w:val="1"/>
    <w:qFormat/>
    <w:rsid w:val="00F11C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1CB6"/>
  </w:style>
  <w:style w:type="character" w:customStyle="1" w:styleId="CharChapText">
    <w:name w:val="CharChapText"/>
    <w:basedOn w:val="OPCCharBase"/>
    <w:uiPriority w:val="1"/>
    <w:qFormat/>
    <w:rsid w:val="00F11CB6"/>
  </w:style>
  <w:style w:type="character" w:customStyle="1" w:styleId="CharDivNo">
    <w:name w:val="CharDivNo"/>
    <w:basedOn w:val="OPCCharBase"/>
    <w:uiPriority w:val="1"/>
    <w:qFormat/>
    <w:rsid w:val="00F11CB6"/>
  </w:style>
  <w:style w:type="character" w:customStyle="1" w:styleId="CharDivText">
    <w:name w:val="CharDivText"/>
    <w:basedOn w:val="OPCCharBase"/>
    <w:uiPriority w:val="1"/>
    <w:qFormat/>
    <w:rsid w:val="00F11CB6"/>
  </w:style>
  <w:style w:type="character" w:customStyle="1" w:styleId="CharItalic">
    <w:name w:val="CharItalic"/>
    <w:basedOn w:val="OPCCharBase"/>
    <w:uiPriority w:val="1"/>
    <w:qFormat/>
    <w:rsid w:val="00F11CB6"/>
    <w:rPr>
      <w:i/>
    </w:rPr>
  </w:style>
  <w:style w:type="character" w:customStyle="1" w:styleId="CharPartNo">
    <w:name w:val="CharPartNo"/>
    <w:basedOn w:val="OPCCharBase"/>
    <w:uiPriority w:val="1"/>
    <w:qFormat/>
    <w:rsid w:val="00F11CB6"/>
  </w:style>
  <w:style w:type="character" w:customStyle="1" w:styleId="CharPartText">
    <w:name w:val="CharPartText"/>
    <w:basedOn w:val="OPCCharBase"/>
    <w:uiPriority w:val="1"/>
    <w:qFormat/>
    <w:rsid w:val="00F11CB6"/>
  </w:style>
  <w:style w:type="character" w:customStyle="1" w:styleId="CharSectno">
    <w:name w:val="CharSectno"/>
    <w:basedOn w:val="OPCCharBase"/>
    <w:qFormat/>
    <w:rsid w:val="00F11CB6"/>
  </w:style>
  <w:style w:type="character" w:customStyle="1" w:styleId="CharSubdNo">
    <w:name w:val="CharSubdNo"/>
    <w:basedOn w:val="OPCCharBase"/>
    <w:uiPriority w:val="1"/>
    <w:qFormat/>
    <w:rsid w:val="00F11CB6"/>
  </w:style>
  <w:style w:type="character" w:customStyle="1" w:styleId="CharSubdText">
    <w:name w:val="CharSubdText"/>
    <w:basedOn w:val="OPCCharBase"/>
    <w:uiPriority w:val="1"/>
    <w:qFormat/>
    <w:rsid w:val="00F11CB6"/>
  </w:style>
  <w:style w:type="paragraph" w:customStyle="1" w:styleId="CTA--">
    <w:name w:val="CTA --"/>
    <w:basedOn w:val="OPCParaBase"/>
    <w:next w:val="Normal"/>
    <w:rsid w:val="00F11C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1C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1C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1C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1C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1C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1C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1C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1C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1C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1C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1C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1C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1C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1C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1CB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1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1C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1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1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1C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1C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1C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1C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1C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1C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1C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1C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1C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1C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1C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1C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1C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1C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1C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11C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1C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1C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1C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1C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1C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1C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1C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1C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1C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1C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1C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1C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1C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1C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1C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1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1C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1C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1C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1C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1C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1C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1CB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1C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1C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1CB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1CB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1CB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1C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1C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1C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1C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1C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1C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1C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1C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1CB6"/>
    <w:rPr>
      <w:sz w:val="16"/>
    </w:rPr>
  </w:style>
  <w:style w:type="table" w:customStyle="1" w:styleId="CFlag">
    <w:name w:val="CFlag"/>
    <w:basedOn w:val="TableNormal"/>
    <w:uiPriority w:val="99"/>
    <w:rsid w:val="00F11C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1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1C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1C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1C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1C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1C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1CB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1CB6"/>
    <w:pPr>
      <w:spacing w:before="120"/>
    </w:pPr>
  </w:style>
  <w:style w:type="paragraph" w:customStyle="1" w:styleId="CompiledActNo">
    <w:name w:val="CompiledActNo"/>
    <w:basedOn w:val="OPCParaBase"/>
    <w:next w:val="Normal"/>
    <w:rsid w:val="00F11CB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1C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1C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1C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1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1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1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1C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1C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1C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1C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1C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1C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1C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1C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1C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1C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1CB6"/>
  </w:style>
  <w:style w:type="character" w:customStyle="1" w:styleId="CharSubPartNoCASA">
    <w:name w:val="CharSubPartNo(CASA)"/>
    <w:basedOn w:val="OPCCharBase"/>
    <w:uiPriority w:val="1"/>
    <w:rsid w:val="00F11CB6"/>
  </w:style>
  <w:style w:type="paragraph" w:customStyle="1" w:styleId="ENoteTTIndentHeadingSub">
    <w:name w:val="ENoteTTIndentHeadingSub"/>
    <w:aliases w:val="enTTHis"/>
    <w:basedOn w:val="OPCParaBase"/>
    <w:rsid w:val="00F11C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1C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1C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1C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1C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1C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1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1CB6"/>
    <w:rPr>
      <w:sz w:val="22"/>
    </w:rPr>
  </w:style>
  <w:style w:type="paragraph" w:customStyle="1" w:styleId="SOTextNote">
    <w:name w:val="SO TextNote"/>
    <w:aliases w:val="sont"/>
    <w:basedOn w:val="SOText"/>
    <w:qFormat/>
    <w:rsid w:val="00F11C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1C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1CB6"/>
    <w:rPr>
      <w:sz w:val="22"/>
    </w:rPr>
  </w:style>
  <w:style w:type="paragraph" w:customStyle="1" w:styleId="FileName">
    <w:name w:val="FileName"/>
    <w:basedOn w:val="Normal"/>
    <w:rsid w:val="00F11CB6"/>
  </w:style>
  <w:style w:type="paragraph" w:customStyle="1" w:styleId="TableHeading">
    <w:name w:val="TableHeading"/>
    <w:aliases w:val="th"/>
    <w:basedOn w:val="OPCParaBase"/>
    <w:next w:val="Tabletext"/>
    <w:rsid w:val="00F11C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1C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1C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1C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1C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1C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1C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1C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1C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1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1C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1C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1C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1C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1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1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1C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1C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1C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1C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1C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1C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1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1CB6"/>
  </w:style>
  <w:style w:type="character" w:customStyle="1" w:styleId="charlegsubtitle1">
    <w:name w:val="charlegsubtitle1"/>
    <w:basedOn w:val="DefaultParagraphFont"/>
    <w:rsid w:val="00F11CB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1CB6"/>
    <w:pPr>
      <w:ind w:left="240" w:hanging="240"/>
    </w:pPr>
  </w:style>
  <w:style w:type="paragraph" w:styleId="Index2">
    <w:name w:val="index 2"/>
    <w:basedOn w:val="Normal"/>
    <w:next w:val="Normal"/>
    <w:autoRedefine/>
    <w:rsid w:val="00F11CB6"/>
    <w:pPr>
      <w:ind w:left="480" w:hanging="240"/>
    </w:pPr>
  </w:style>
  <w:style w:type="paragraph" w:styleId="Index3">
    <w:name w:val="index 3"/>
    <w:basedOn w:val="Normal"/>
    <w:next w:val="Normal"/>
    <w:autoRedefine/>
    <w:rsid w:val="00F11CB6"/>
    <w:pPr>
      <w:ind w:left="720" w:hanging="240"/>
    </w:pPr>
  </w:style>
  <w:style w:type="paragraph" w:styleId="Index4">
    <w:name w:val="index 4"/>
    <w:basedOn w:val="Normal"/>
    <w:next w:val="Normal"/>
    <w:autoRedefine/>
    <w:rsid w:val="00F11CB6"/>
    <w:pPr>
      <w:ind w:left="960" w:hanging="240"/>
    </w:pPr>
  </w:style>
  <w:style w:type="paragraph" w:styleId="Index5">
    <w:name w:val="index 5"/>
    <w:basedOn w:val="Normal"/>
    <w:next w:val="Normal"/>
    <w:autoRedefine/>
    <w:rsid w:val="00F11CB6"/>
    <w:pPr>
      <w:ind w:left="1200" w:hanging="240"/>
    </w:pPr>
  </w:style>
  <w:style w:type="paragraph" w:styleId="Index6">
    <w:name w:val="index 6"/>
    <w:basedOn w:val="Normal"/>
    <w:next w:val="Normal"/>
    <w:autoRedefine/>
    <w:rsid w:val="00F11CB6"/>
    <w:pPr>
      <w:ind w:left="1440" w:hanging="240"/>
    </w:pPr>
  </w:style>
  <w:style w:type="paragraph" w:styleId="Index7">
    <w:name w:val="index 7"/>
    <w:basedOn w:val="Normal"/>
    <w:next w:val="Normal"/>
    <w:autoRedefine/>
    <w:rsid w:val="00F11CB6"/>
    <w:pPr>
      <w:ind w:left="1680" w:hanging="240"/>
    </w:pPr>
  </w:style>
  <w:style w:type="paragraph" w:styleId="Index8">
    <w:name w:val="index 8"/>
    <w:basedOn w:val="Normal"/>
    <w:next w:val="Normal"/>
    <w:autoRedefine/>
    <w:rsid w:val="00F11CB6"/>
    <w:pPr>
      <w:ind w:left="1920" w:hanging="240"/>
    </w:pPr>
  </w:style>
  <w:style w:type="paragraph" w:styleId="Index9">
    <w:name w:val="index 9"/>
    <w:basedOn w:val="Normal"/>
    <w:next w:val="Normal"/>
    <w:autoRedefine/>
    <w:rsid w:val="00F11CB6"/>
    <w:pPr>
      <w:ind w:left="2160" w:hanging="240"/>
    </w:pPr>
  </w:style>
  <w:style w:type="paragraph" w:styleId="NormalIndent">
    <w:name w:val="Normal Indent"/>
    <w:basedOn w:val="Normal"/>
    <w:rsid w:val="00F11CB6"/>
    <w:pPr>
      <w:ind w:left="720"/>
    </w:pPr>
  </w:style>
  <w:style w:type="paragraph" w:styleId="FootnoteText">
    <w:name w:val="footnote text"/>
    <w:basedOn w:val="Normal"/>
    <w:link w:val="FootnoteTextChar"/>
    <w:rsid w:val="00F11C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1CB6"/>
  </w:style>
  <w:style w:type="paragraph" w:styleId="CommentText">
    <w:name w:val="annotation text"/>
    <w:basedOn w:val="Normal"/>
    <w:link w:val="CommentTextChar"/>
    <w:rsid w:val="00F11C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1CB6"/>
  </w:style>
  <w:style w:type="paragraph" w:styleId="IndexHeading">
    <w:name w:val="index heading"/>
    <w:basedOn w:val="Normal"/>
    <w:next w:val="Index1"/>
    <w:rsid w:val="00F11CB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1CB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1CB6"/>
    <w:pPr>
      <w:ind w:left="480" w:hanging="480"/>
    </w:pPr>
  </w:style>
  <w:style w:type="paragraph" w:styleId="EnvelopeAddress">
    <w:name w:val="envelope address"/>
    <w:basedOn w:val="Normal"/>
    <w:rsid w:val="00F11C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1CB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1CB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1CB6"/>
    <w:rPr>
      <w:sz w:val="16"/>
      <w:szCs w:val="16"/>
    </w:rPr>
  </w:style>
  <w:style w:type="character" w:styleId="PageNumber">
    <w:name w:val="page number"/>
    <w:basedOn w:val="DefaultParagraphFont"/>
    <w:rsid w:val="00F11CB6"/>
  </w:style>
  <w:style w:type="character" w:styleId="EndnoteReference">
    <w:name w:val="endnote reference"/>
    <w:basedOn w:val="DefaultParagraphFont"/>
    <w:rsid w:val="00F11CB6"/>
    <w:rPr>
      <w:vertAlign w:val="superscript"/>
    </w:rPr>
  </w:style>
  <w:style w:type="paragraph" w:styleId="EndnoteText">
    <w:name w:val="endnote text"/>
    <w:basedOn w:val="Normal"/>
    <w:link w:val="EndnoteTextChar"/>
    <w:rsid w:val="00F11C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1CB6"/>
  </w:style>
  <w:style w:type="paragraph" w:styleId="TableofAuthorities">
    <w:name w:val="table of authorities"/>
    <w:basedOn w:val="Normal"/>
    <w:next w:val="Normal"/>
    <w:rsid w:val="00F11CB6"/>
    <w:pPr>
      <w:ind w:left="240" w:hanging="240"/>
    </w:pPr>
  </w:style>
  <w:style w:type="paragraph" w:styleId="MacroText">
    <w:name w:val="macro"/>
    <w:link w:val="MacroTextChar"/>
    <w:rsid w:val="00F11C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1CB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1CB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1CB6"/>
    <w:pPr>
      <w:ind w:left="283" w:hanging="283"/>
    </w:pPr>
  </w:style>
  <w:style w:type="paragraph" w:styleId="ListBullet">
    <w:name w:val="List Bullet"/>
    <w:basedOn w:val="Normal"/>
    <w:autoRedefine/>
    <w:rsid w:val="00F11CB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1CB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1CB6"/>
    <w:pPr>
      <w:ind w:left="566" w:hanging="283"/>
    </w:pPr>
  </w:style>
  <w:style w:type="paragraph" w:styleId="List3">
    <w:name w:val="List 3"/>
    <w:basedOn w:val="Normal"/>
    <w:rsid w:val="00F11CB6"/>
    <w:pPr>
      <w:ind w:left="849" w:hanging="283"/>
    </w:pPr>
  </w:style>
  <w:style w:type="paragraph" w:styleId="List4">
    <w:name w:val="List 4"/>
    <w:basedOn w:val="Normal"/>
    <w:rsid w:val="00F11CB6"/>
    <w:pPr>
      <w:ind w:left="1132" w:hanging="283"/>
    </w:pPr>
  </w:style>
  <w:style w:type="paragraph" w:styleId="List5">
    <w:name w:val="List 5"/>
    <w:basedOn w:val="Normal"/>
    <w:rsid w:val="00F11CB6"/>
    <w:pPr>
      <w:ind w:left="1415" w:hanging="283"/>
    </w:pPr>
  </w:style>
  <w:style w:type="paragraph" w:styleId="ListBullet2">
    <w:name w:val="List Bullet 2"/>
    <w:basedOn w:val="Normal"/>
    <w:autoRedefine/>
    <w:rsid w:val="00F11CB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1CB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1CB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1CB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1CB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1CB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1CB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1CB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1CB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1CB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1CB6"/>
    <w:pPr>
      <w:ind w:left="4252"/>
    </w:pPr>
  </w:style>
  <w:style w:type="character" w:customStyle="1" w:styleId="ClosingChar">
    <w:name w:val="Closing Char"/>
    <w:basedOn w:val="DefaultParagraphFont"/>
    <w:link w:val="Closing"/>
    <w:rsid w:val="00F11CB6"/>
    <w:rPr>
      <w:sz w:val="22"/>
    </w:rPr>
  </w:style>
  <w:style w:type="paragraph" w:styleId="Signature">
    <w:name w:val="Signature"/>
    <w:basedOn w:val="Normal"/>
    <w:link w:val="SignatureChar"/>
    <w:rsid w:val="00F11CB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1CB6"/>
    <w:rPr>
      <w:sz w:val="22"/>
    </w:rPr>
  </w:style>
  <w:style w:type="paragraph" w:styleId="BodyText">
    <w:name w:val="Body Text"/>
    <w:basedOn w:val="Normal"/>
    <w:link w:val="BodyTextChar"/>
    <w:rsid w:val="00F11C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CB6"/>
    <w:rPr>
      <w:sz w:val="22"/>
    </w:rPr>
  </w:style>
  <w:style w:type="paragraph" w:styleId="BodyTextIndent">
    <w:name w:val="Body Text Indent"/>
    <w:basedOn w:val="Normal"/>
    <w:link w:val="BodyTextIndentChar"/>
    <w:rsid w:val="00F11C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1CB6"/>
    <w:rPr>
      <w:sz w:val="22"/>
    </w:rPr>
  </w:style>
  <w:style w:type="paragraph" w:styleId="ListContinue">
    <w:name w:val="List Continue"/>
    <w:basedOn w:val="Normal"/>
    <w:rsid w:val="00F11CB6"/>
    <w:pPr>
      <w:spacing w:after="120"/>
      <w:ind w:left="283"/>
    </w:pPr>
  </w:style>
  <w:style w:type="paragraph" w:styleId="ListContinue2">
    <w:name w:val="List Continue 2"/>
    <w:basedOn w:val="Normal"/>
    <w:rsid w:val="00F11CB6"/>
    <w:pPr>
      <w:spacing w:after="120"/>
      <w:ind w:left="566"/>
    </w:pPr>
  </w:style>
  <w:style w:type="paragraph" w:styleId="ListContinue3">
    <w:name w:val="List Continue 3"/>
    <w:basedOn w:val="Normal"/>
    <w:rsid w:val="00F11CB6"/>
    <w:pPr>
      <w:spacing w:after="120"/>
      <w:ind w:left="849"/>
    </w:pPr>
  </w:style>
  <w:style w:type="paragraph" w:styleId="ListContinue4">
    <w:name w:val="List Continue 4"/>
    <w:basedOn w:val="Normal"/>
    <w:rsid w:val="00F11CB6"/>
    <w:pPr>
      <w:spacing w:after="120"/>
      <w:ind w:left="1132"/>
    </w:pPr>
  </w:style>
  <w:style w:type="paragraph" w:styleId="ListContinue5">
    <w:name w:val="List Continue 5"/>
    <w:basedOn w:val="Normal"/>
    <w:rsid w:val="00F11CB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1C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1CB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1C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1CB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1CB6"/>
  </w:style>
  <w:style w:type="character" w:customStyle="1" w:styleId="SalutationChar">
    <w:name w:val="Salutation Char"/>
    <w:basedOn w:val="DefaultParagraphFont"/>
    <w:link w:val="Salutation"/>
    <w:rsid w:val="00F11CB6"/>
    <w:rPr>
      <w:sz w:val="22"/>
    </w:rPr>
  </w:style>
  <w:style w:type="paragraph" w:styleId="Date">
    <w:name w:val="Date"/>
    <w:basedOn w:val="Normal"/>
    <w:next w:val="Normal"/>
    <w:link w:val="DateChar"/>
    <w:rsid w:val="00F11CB6"/>
  </w:style>
  <w:style w:type="character" w:customStyle="1" w:styleId="DateChar">
    <w:name w:val="Date Char"/>
    <w:basedOn w:val="DefaultParagraphFont"/>
    <w:link w:val="Date"/>
    <w:rsid w:val="00F11CB6"/>
    <w:rPr>
      <w:sz w:val="22"/>
    </w:rPr>
  </w:style>
  <w:style w:type="paragraph" w:styleId="BodyTextFirstIndent">
    <w:name w:val="Body Text First Indent"/>
    <w:basedOn w:val="BodyText"/>
    <w:link w:val="BodyTextFirstIndentChar"/>
    <w:rsid w:val="00F11CB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1CB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1C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1CB6"/>
    <w:rPr>
      <w:sz w:val="22"/>
    </w:rPr>
  </w:style>
  <w:style w:type="paragraph" w:styleId="BodyText2">
    <w:name w:val="Body Text 2"/>
    <w:basedOn w:val="Normal"/>
    <w:link w:val="BodyText2Char"/>
    <w:rsid w:val="00F11C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1CB6"/>
    <w:rPr>
      <w:sz w:val="22"/>
    </w:rPr>
  </w:style>
  <w:style w:type="paragraph" w:styleId="BodyText3">
    <w:name w:val="Body Text 3"/>
    <w:basedOn w:val="Normal"/>
    <w:link w:val="BodyText3Char"/>
    <w:rsid w:val="00F11C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1CB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1C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1CB6"/>
    <w:rPr>
      <w:sz w:val="22"/>
    </w:rPr>
  </w:style>
  <w:style w:type="paragraph" w:styleId="BodyTextIndent3">
    <w:name w:val="Body Text Indent 3"/>
    <w:basedOn w:val="Normal"/>
    <w:link w:val="BodyTextIndent3Char"/>
    <w:rsid w:val="00F11C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1CB6"/>
    <w:rPr>
      <w:sz w:val="16"/>
      <w:szCs w:val="16"/>
    </w:rPr>
  </w:style>
  <w:style w:type="paragraph" w:styleId="BlockText">
    <w:name w:val="Block Text"/>
    <w:basedOn w:val="Normal"/>
    <w:rsid w:val="00F11CB6"/>
    <w:pPr>
      <w:spacing w:after="120"/>
      <w:ind w:left="1440" w:right="1440"/>
    </w:pPr>
  </w:style>
  <w:style w:type="character" w:styleId="Hyperlink">
    <w:name w:val="Hyperlink"/>
    <w:basedOn w:val="DefaultParagraphFont"/>
    <w:rsid w:val="00F11CB6"/>
    <w:rPr>
      <w:color w:val="0000FF"/>
      <w:u w:val="single"/>
    </w:rPr>
  </w:style>
  <w:style w:type="character" w:styleId="FollowedHyperlink">
    <w:name w:val="FollowedHyperlink"/>
    <w:basedOn w:val="DefaultParagraphFont"/>
    <w:rsid w:val="00F11CB6"/>
    <w:rPr>
      <w:color w:val="800080"/>
      <w:u w:val="single"/>
    </w:rPr>
  </w:style>
  <w:style w:type="character" w:styleId="Strong">
    <w:name w:val="Strong"/>
    <w:basedOn w:val="DefaultParagraphFont"/>
    <w:qFormat/>
    <w:rsid w:val="00F11CB6"/>
    <w:rPr>
      <w:b/>
      <w:bCs/>
    </w:rPr>
  </w:style>
  <w:style w:type="character" w:styleId="Emphasis">
    <w:name w:val="Emphasis"/>
    <w:basedOn w:val="DefaultParagraphFont"/>
    <w:qFormat/>
    <w:rsid w:val="00F11CB6"/>
    <w:rPr>
      <w:i/>
      <w:iCs/>
    </w:rPr>
  </w:style>
  <w:style w:type="paragraph" w:styleId="DocumentMap">
    <w:name w:val="Document Map"/>
    <w:basedOn w:val="Normal"/>
    <w:link w:val="DocumentMapChar"/>
    <w:rsid w:val="00F11C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1CB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1CB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1CB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1CB6"/>
  </w:style>
  <w:style w:type="character" w:customStyle="1" w:styleId="E-mailSignatureChar">
    <w:name w:val="E-mail Signature Char"/>
    <w:basedOn w:val="DefaultParagraphFont"/>
    <w:link w:val="E-mailSignature"/>
    <w:rsid w:val="00F11CB6"/>
    <w:rPr>
      <w:sz w:val="22"/>
    </w:rPr>
  </w:style>
  <w:style w:type="paragraph" w:styleId="NormalWeb">
    <w:name w:val="Normal (Web)"/>
    <w:basedOn w:val="Normal"/>
    <w:rsid w:val="00F11CB6"/>
  </w:style>
  <w:style w:type="character" w:styleId="HTMLAcronym">
    <w:name w:val="HTML Acronym"/>
    <w:basedOn w:val="DefaultParagraphFont"/>
    <w:rsid w:val="00F11CB6"/>
  </w:style>
  <w:style w:type="paragraph" w:styleId="HTMLAddress">
    <w:name w:val="HTML Address"/>
    <w:basedOn w:val="Normal"/>
    <w:link w:val="HTMLAddressChar"/>
    <w:rsid w:val="00F11C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1CB6"/>
    <w:rPr>
      <w:i/>
      <w:iCs/>
      <w:sz w:val="22"/>
    </w:rPr>
  </w:style>
  <w:style w:type="character" w:styleId="HTMLCite">
    <w:name w:val="HTML Cite"/>
    <w:basedOn w:val="DefaultParagraphFont"/>
    <w:rsid w:val="00F11CB6"/>
    <w:rPr>
      <w:i/>
      <w:iCs/>
    </w:rPr>
  </w:style>
  <w:style w:type="character" w:styleId="HTMLCode">
    <w:name w:val="HTML Code"/>
    <w:basedOn w:val="DefaultParagraphFont"/>
    <w:rsid w:val="00F11C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1CB6"/>
    <w:rPr>
      <w:i/>
      <w:iCs/>
    </w:rPr>
  </w:style>
  <w:style w:type="character" w:styleId="HTMLKeyboard">
    <w:name w:val="HTML Keyboard"/>
    <w:basedOn w:val="DefaultParagraphFont"/>
    <w:rsid w:val="00F11C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1CB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1CB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1C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1C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1CB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1CB6"/>
    <w:rPr>
      <w:b/>
      <w:bCs/>
    </w:rPr>
  </w:style>
  <w:style w:type="numbering" w:styleId="1ai">
    <w:name w:val="Outline List 1"/>
    <w:basedOn w:val="NoList"/>
    <w:rsid w:val="00F11CB6"/>
    <w:pPr>
      <w:numPr>
        <w:numId w:val="14"/>
      </w:numPr>
    </w:pPr>
  </w:style>
  <w:style w:type="numbering" w:styleId="111111">
    <w:name w:val="Outline List 2"/>
    <w:basedOn w:val="NoList"/>
    <w:rsid w:val="00F11CB6"/>
    <w:pPr>
      <w:numPr>
        <w:numId w:val="15"/>
      </w:numPr>
    </w:pPr>
  </w:style>
  <w:style w:type="numbering" w:styleId="ArticleSection">
    <w:name w:val="Outline List 3"/>
    <w:basedOn w:val="NoList"/>
    <w:rsid w:val="00F11CB6"/>
    <w:pPr>
      <w:numPr>
        <w:numId w:val="17"/>
      </w:numPr>
    </w:pPr>
  </w:style>
  <w:style w:type="table" w:styleId="TableSimple1">
    <w:name w:val="Table Simple 1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1CB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1CB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1CB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1CB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1CB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1CB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1CB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1CB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1CB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1CB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1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1CB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1CB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1CB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1CB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1CB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1CB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1CB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1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1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1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1CB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1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1CB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1CB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1CB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1CB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1CB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1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1CB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1CB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1CB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1CB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1CB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1CB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1CB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1CB6"/>
  </w:style>
  <w:style w:type="character" w:styleId="BookTitle">
    <w:name w:val="Book Title"/>
    <w:basedOn w:val="DefaultParagraphFont"/>
    <w:uiPriority w:val="33"/>
    <w:qFormat/>
    <w:rsid w:val="00F11CB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1C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1C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1C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1C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1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1C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1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1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1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1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1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1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1C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1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1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1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1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1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1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11CB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11CB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B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11CB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1C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1C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1C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1C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1C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1C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1C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1C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1C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11CB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1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1C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1C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1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1C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1C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1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1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1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1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1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1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1C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1C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1C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1C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1C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1C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1C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1C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1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1C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1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1C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1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11CB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11CB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1CB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1CB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11CB6"/>
    <w:rPr>
      <w:color w:val="808080"/>
    </w:rPr>
  </w:style>
  <w:style w:type="table" w:styleId="PlainTable1">
    <w:name w:val="Plain Table 1"/>
    <w:basedOn w:val="TableNormal"/>
    <w:uiPriority w:val="41"/>
    <w:rsid w:val="00F11C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1C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1C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1C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1C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11C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B6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11CB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11CB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11CB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11C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B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B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43640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C0E251A274CA46B0574CDBAA680C16" ma:contentTypeVersion="" ma:contentTypeDescription="PDMS Document Site Content Type" ma:contentTypeScope="" ma:versionID="eae9bb85b001e18f6707e2b60aa68b6f">
  <xsd:schema xmlns:xsd="http://www.w3.org/2001/XMLSchema" xmlns:xs="http://www.w3.org/2001/XMLSchema" xmlns:p="http://schemas.microsoft.com/office/2006/metadata/properties" xmlns:ns2="58E05273-2C71-46B0-B05D-93E0697E63A7" targetNamespace="http://schemas.microsoft.com/office/2006/metadata/properties" ma:root="true" ma:fieldsID="0e08f20330437f803ba9436200832531" ns2:_="">
    <xsd:import namespace="58E05273-2C71-46B0-B05D-93E0697E63A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5273-2C71-46B0-B05D-93E0697E63A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E05273-2C71-46B0-B05D-93E0697E63A7" xsi:nil="true"/>
  </documentManagement>
</p:properties>
</file>

<file path=customXml/itemProps1.xml><?xml version="1.0" encoding="utf-8"?>
<ds:datastoreItem xmlns:ds="http://schemas.openxmlformats.org/officeDocument/2006/customXml" ds:itemID="{EF4A79E2-8136-4AB1-A254-B8852FB2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5273-2C71-46B0-B05D-93E0697E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C7DA0-2DC3-4513-A3F3-138543A22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71E49-ED37-4F9A-A012-BC73E62AEA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8E05273-2C71-46B0-B05D-93E0697E63A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1491</Words>
  <Characters>8131</Characters>
  <Application>Microsoft Office Word</Application>
  <DocSecurity>0</DocSecurity>
  <PresentationFormat/>
  <Lines>312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2024-10-03T03:24:00Z</cp:lastPrinted>
  <dcterms:created xsi:type="dcterms:W3CDTF">2024-11-11T01:30:00Z</dcterms:created>
  <dcterms:modified xsi:type="dcterms:W3CDTF">2024-11-11T01:30:00Z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(Mobility Arrangements for Talented Early-professionals Scheme)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0x010100266966F133664895A6EE3632470D45F50020C0E251A274CA46B0574CDBAA680C16</vt:lpwstr>
  </property>
</Properties>
</file>